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_xmlsignatures/sig3.xml" ContentType="application/vnd.openxmlformats-package.digital-signature-xmlsignature+xml"/>
  <Override PartName="/_xmlsignatures/sig1.xml" ContentType="application/vnd.openxmlformats-package.digital-signature-xmlsignature+xml"/>
  <Override PartName="/_xmlsignatures/sig2.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7A5CE5C2" w:rsidR="009604F6" w:rsidRPr="008C32E2" w:rsidRDefault="005A0C89" w:rsidP="0066261F">
      <w:pPr>
        <w:jc w:val="center"/>
        <w:rPr>
          <w:b/>
        </w:rPr>
      </w:pPr>
      <w:r w:rsidRPr="008C32E2">
        <w:rPr>
          <w:b/>
        </w:rPr>
        <w:t>PLANTA GOLDEN OMEGA</w:t>
      </w:r>
    </w:p>
    <w:p w14:paraId="6F5279DE" w14:textId="77777777" w:rsidR="0066261F" w:rsidRPr="0025129B" w:rsidRDefault="0066261F" w:rsidP="006B4FA6">
      <w:pPr>
        <w:spacing w:line="276" w:lineRule="auto"/>
        <w:jc w:val="center"/>
        <w:rPr>
          <w:rFonts w:cstheme="minorHAnsi"/>
          <w:b/>
          <w:sz w:val="32"/>
          <w:szCs w:val="32"/>
        </w:rPr>
      </w:pPr>
    </w:p>
    <w:p w14:paraId="6F5279DF" w14:textId="77777777" w:rsidR="006B4FA6" w:rsidRPr="0025129B" w:rsidRDefault="006B4FA6" w:rsidP="006B4FA6">
      <w:pPr>
        <w:spacing w:line="276" w:lineRule="auto"/>
        <w:jc w:val="center"/>
        <w:rPr>
          <w:rFonts w:cstheme="minorHAnsi"/>
          <w:b/>
          <w:sz w:val="32"/>
          <w:szCs w:val="32"/>
        </w:rPr>
      </w:pPr>
    </w:p>
    <w:p w14:paraId="6F5279E0" w14:textId="3BD38BE5" w:rsidR="00C07655" w:rsidRPr="0069170B" w:rsidRDefault="001A0A7C" w:rsidP="0066261F">
      <w:pPr>
        <w:jc w:val="center"/>
        <w:rPr>
          <w:b/>
          <w:szCs w:val="28"/>
        </w:rPr>
      </w:pPr>
      <w:bookmarkStart w:id="8" w:name="_Toc350847217"/>
      <w:bookmarkStart w:id="9" w:name="_Toc350928661"/>
      <w:bookmarkStart w:id="10" w:name="_Toc350937998"/>
      <w:bookmarkStart w:id="11" w:name="_Toc351623560"/>
      <w:r w:rsidRPr="0069170B">
        <w:rPr>
          <w:b/>
        </w:rPr>
        <w:t>DFZ-</w:t>
      </w:r>
      <w:bookmarkEnd w:id="8"/>
      <w:bookmarkEnd w:id="9"/>
      <w:bookmarkEnd w:id="10"/>
      <w:bookmarkEnd w:id="11"/>
      <w:r w:rsidR="0069170B">
        <w:rPr>
          <w:b/>
        </w:rPr>
        <w:t>2014-193</w:t>
      </w:r>
      <w:r w:rsidR="006E01B3">
        <w:rPr>
          <w:b/>
        </w:rPr>
        <w:t>-</w:t>
      </w:r>
      <w:r w:rsidR="0069170B">
        <w:rPr>
          <w:b/>
        </w:rPr>
        <w:t>XV-RCA</w:t>
      </w:r>
      <w:r w:rsidR="006B4FA6" w:rsidRPr="0069170B">
        <w:rPr>
          <w:b/>
        </w:rPr>
        <w:t>-IA</w:t>
      </w:r>
    </w:p>
    <w:p w14:paraId="6F5279E1" w14:textId="77777777" w:rsidR="00697654" w:rsidRPr="0025129B" w:rsidRDefault="00697654" w:rsidP="006B4FA6">
      <w:pPr>
        <w:spacing w:line="276" w:lineRule="auto"/>
        <w:jc w:val="center"/>
        <w:rPr>
          <w:rFonts w:cstheme="minorHAnsi"/>
          <w:b/>
          <w:sz w:val="28"/>
          <w:szCs w:val="32"/>
        </w:rPr>
      </w:pPr>
    </w:p>
    <w:p w14:paraId="6F5279E2" w14:textId="77777777" w:rsidR="00697654" w:rsidRPr="0025129B" w:rsidRDefault="00697654" w:rsidP="006B4FA6">
      <w:pPr>
        <w:spacing w:line="276" w:lineRule="auto"/>
        <w:jc w:val="center"/>
        <w:rPr>
          <w:rFonts w:cstheme="minorHAnsi"/>
          <w:b/>
          <w:sz w:val="28"/>
          <w:szCs w:val="32"/>
        </w:rPr>
      </w:pP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1F708CBA" w:rsidR="00230321" w:rsidRPr="0025129B" w:rsidRDefault="006E01B3" w:rsidP="004931A6">
            <w:pPr>
              <w:spacing w:line="276" w:lineRule="auto"/>
              <w:jc w:val="center"/>
              <w:rPr>
                <w:rFonts w:cstheme="minorHAnsi"/>
                <w:b/>
                <w:sz w:val="18"/>
                <w:szCs w:val="18"/>
                <w:lang w:val="es-ES_tradnl"/>
              </w:rPr>
            </w:pPr>
            <w:r>
              <w:rPr>
                <w:rFonts w:cstheme="minorHAnsi"/>
                <w:b/>
                <w:sz w:val="18"/>
                <w:szCs w:val="18"/>
                <w:lang w:val="es-ES_tradnl"/>
              </w:rPr>
              <w:t>María Isabel Reinoso Grau</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820214"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3" o:title=""/>
                  <o:lock v:ext="edit" ungrouping="t" rotation="t" aspectratio="f" cropping="t" verticies="t" text="t" grouping="t"/>
                  <o:signatureline v:ext="edit" id="{4617164B-0E03-45F4-87AA-F1F547CC8B2B}" provid="{00000000-0000-0000-0000-000000000000}" o:suggestedsigner="María Isabel Reinoso Grau" o:suggestedsigner2="Jefa Macrozona Norte" o:suggestedsigneremail="Jefe1@sma.gob.cl" issignatureline="t"/>
                </v:shape>
              </w:pict>
            </w:r>
          </w:p>
        </w:tc>
      </w:tr>
      <w:tr w:rsidR="00230321" w:rsidRPr="0025129B" w14:paraId="6F5279E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C"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5279ED" w14:textId="05FFCF6F" w:rsidR="00230321" w:rsidRPr="0025129B" w:rsidRDefault="00E052F9" w:rsidP="006E01B3">
            <w:pPr>
              <w:spacing w:line="276" w:lineRule="auto"/>
              <w:jc w:val="center"/>
              <w:rPr>
                <w:rFonts w:cstheme="minorHAnsi"/>
                <w:b/>
                <w:sz w:val="18"/>
                <w:szCs w:val="18"/>
                <w:lang w:val="es-ES_tradnl"/>
              </w:rPr>
            </w:pPr>
            <w:r>
              <w:rPr>
                <w:rFonts w:cstheme="minorHAnsi"/>
                <w:b/>
                <w:sz w:val="18"/>
                <w:szCs w:val="18"/>
                <w:lang w:val="es-ES_tradnl"/>
              </w:rPr>
              <w:t>Haidy Toledo Pino</w:t>
            </w:r>
          </w:p>
        </w:tc>
        <w:tc>
          <w:tcPr>
            <w:tcW w:w="2662" w:type="dxa"/>
            <w:tcBorders>
              <w:top w:val="single" w:sz="4" w:space="0" w:color="auto"/>
              <w:left w:val="single" w:sz="4" w:space="0" w:color="auto"/>
              <w:bottom w:val="single" w:sz="4" w:space="0" w:color="auto"/>
              <w:right w:val="single" w:sz="4" w:space="0" w:color="auto"/>
            </w:tcBorders>
            <w:vAlign w:val="center"/>
          </w:tcPr>
          <w:p w14:paraId="6F5279EE" w14:textId="77777777" w:rsidR="00230321" w:rsidRPr="0025129B" w:rsidRDefault="00820214"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pt;height:54.75pt" wrapcoords="-84 0 -84 21262 21600 21262 21600 0 -84 0" o:allowoverlap="f">
                  <v:imagedata r:id="rId14" o:title=""/>
                  <o:lock v:ext="edit" ungrouping="t" rotation="t" aspectratio="f" cropping="t" verticies="t" text="t" grouping="t"/>
                  <o:signatureline v:ext="edit" id="{862DC0E4-8F52-4DC3-8C41-706F31F531F5}" provid="{00000000-0000-0000-0000-000000000000}" o:suggestedsigner="Haidy Toledo Pino" o:suggestedsigner2="Fiscalizadora DFZ" o:suggestedsigneremail="Fiscalizador 1 @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CB4D301" w:rsidR="00230321" w:rsidRPr="0025129B" w:rsidRDefault="0069170B" w:rsidP="00731C0C">
            <w:pPr>
              <w:spacing w:line="276" w:lineRule="auto"/>
              <w:jc w:val="center"/>
              <w:rPr>
                <w:rFonts w:cstheme="minorHAnsi"/>
                <w:b/>
                <w:sz w:val="18"/>
                <w:szCs w:val="18"/>
                <w:lang w:val="es-ES_tradnl"/>
              </w:rPr>
            </w:pPr>
            <w:r>
              <w:rPr>
                <w:rFonts w:cstheme="minorHAnsi"/>
                <w:b/>
                <w:sz w:val="18"/>
                <w:szCs w:val="18"/>
              </w:rPr>
              <w:t>Christian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7777777" w:rsidR="00230321" w:rsidRPr="0025129B" w:rsidRDefault="00820214"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pt;height:54.75pt">
                  <v:imagedata r:id="rId15" o:title=""/>
                  <o:lock v:ext="edit" ungrouping="t" rotation="t" aspectratio="f" cropping="t" verticies="t" text="t" grouping="t"/>
                  <o:signatureline v:ext="edit" id="{82F190E8-144F-4B0E-BA38-E399E91EFE11}" provid="{00000000-0000-0000-0000-000000000000}" o:suggestedsigner="Christian Rojo Loyola" o:suggestedsigner2="Fiscalizador DFZ" o:suggestedsigneremail="christian.rojo@sma.gob.cl" showsigndate="f" issignatureline="t"/>
                </v:shape>
              </w:pict>
            </w:r>
          </w:p>
        </w:tc>
      </w:tr>
    </w:tbl>
    <w:p w14:paraId="6F5279F4" w14:textId="77777777" w:rsidR="001A4615" w:rsidRPr="0025129B" w:rsidRDefault="000F672C">
      <w:pPr>
        <w:jc w:val="left"/>
      </w:pPr>
      <w:bookmarkStart w:id="12" w:name="_Toc205640089"/>
      <w:bookmarkStart w:id="13" w:name="_GoBack"/>
      <w:bookmarkEnd w:id="13"/>
      <w:r w:rsidRPr="0025129B">
        <w:br w:type="page"/>
      </w:r>
    </w:p>
    <w:p w14:paraId="6F5279F5"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3377360"/>
      <w:bookmarkEnd w:id="12"/>
      <w:r w:rsidRPr="0025129B">
        <w:rPr>
          <w:sz w:val="20"/>
        </w:rPr>
        <w:lastRenderedPageBreak/>
        <w:t>Tabla de Contenidos</w:t>
      </w:r>
      <w:bookmarkEnd w:id="14"/>
      <w:bookmarkEnd w:id="15"/>
      <w:bookmarkEnd w:id="16"/>
    </w:p>
    <w:p w14:paraId="76B97D93" w14:textId="77777777" w:rsidR="00A756E5" w:rsidRDefault="003753AB" w:rsidP="00A756E5">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393377360" w:history="1">
        <w:r w:rsidR="00A756E5" w:rsidRPr="0025600E">
          <w:rPr>
            <w:rStyle w:val="Hipervnculo"/>
            <w:noProof/>
          </w:rPr>
          <w:t>Tabla de Contenidos</w:t>
        </w:r>
        <w:r w:rsidR="00A756E5">
          <w:rPr>
            <w:noProof/>
            <w:webHidden/>
          </w:rPr>
          <w:tab/>
        </w:r>
        <w:r w:rsidR="00A756E5">
          <w:rPr>
            <w:noProof/>
            <w:webHidden/>
          </w:rPr>
          <w:fldChar w:fldCharType="begin"/>
        </w:r>
        <w:r w:rsidR="00A756E5">
          <w:rPr>
            <w:noProof/>
            <w:webHidden/>
          </w:rPr>
          <w:instrText xml:space="preserve"> PAGEREF _Toc393377360 \h </w:instrText>
        </w:r>
        <w:r w:rsidR="00A756E5">
          <w:rPr>
            <w:noProof/>
            <w:webHidden/>
          </w:rPr>
        </w:r>
        <w:r w:rsidR="00A756E5">
          <w:rPr>
            <w:noProof/>
            <w:webHidden/>
          </w:rPr>
          <w:fldChar w:fldCharType="separate"/>
        </w:r>
        <w:r w:rsidR="00A756E5">
          <w:rPr>
            <w:noProof/>
            <w:webHidden/>
          </w:rPr>
          <w:t>2</w:t>
        </w:r>
        <w:r w:rsidR="00A756E5">
          <w:rPr>
            <w:noProof/>
            <w:webHidden/>
          </w:rPr>
          <w:fldChar w:fldCharType="end"/>
        </w:r>
      </w:hyperlink>
    </w:p>
    <w:p w14:paraId="45136D88" w14:textId="77777777" w:rsidR="00A756E5" w:rsidRDefault="00820214" w:rsidP="00A756E5">
      <w:pPr>
        <w:pStyle w:val="TDC1"/>
        <w:rPr>
          <w:rFonts w:eastAsiaTheme="minorEastAsia" w:cstheme="minorBidi"/>
          <w:noProof/>
          <w:sz w:val="22"/>
          <w:szCs w:val="22"/>
          <w:lang w:eastAsia="es-CL"/>
        </w:rPr>
      </w:pPr>
      <w:hyperlink w:anchor="_Toc393377361" w:history="1">
        <w:r w:rsidR="00A756E5" w:rsidRPr="0025600E">
          <w:rPr>
            <w:rStyle w:val="Hipervnculo"/>
            <w:noProof/>
          </w:rPr>
          <w:t>1.</w:t>
        </w:r>
        <w:r w:rsidR="00A756E5">
          <w:rPr>
            <w:rFonts w:eastAsiaTheme="minorEastAsia" w:cstheme="minorBidi"/>
            <w:noProof/>
            <w:sz w:val="22"/>
            <w:szCs w:val="22"/>
            <w:lang w:eastAsia="es-CL"/>
          </w:rPr>
          <w:tab/>
        </w:r>
        <w:r w:rsidR="00A756E5" w:rsidRPr="0025600E">
          <w:rPr>
            <w:rStyle w:val="Hipervnculo"/>
            <w:noProof/>
          </w:rPr>
          <w:t>RESUMEN.</w:t>
        </w:r>
        <w:r w:rsidR="00A756E5">
          <w:rPr>
            <w:noProof/>
            <w:webHidden/>
          </w:rPr>
          <w:tab/>
        </w:r>
        <w:r w:rsidR="00A756E5">
          <w:rPr>
            <w:noProof/>
            <w:webHidden/>
          </w:rPr>
          <w:fldChar w:fldCharType="begin"/>
        </w:r>
        <w:r w:rsidR="00A756E5">
          <w:rPr>
            <w:noProof/>
            <w:webHidden/>
          </w:rPr>
          <w:instrText xml:space="preserve"> PAGEREF _Toc393377361 \h </w:instrText>
        </w:r>
        <w:r w:rsidR="00A756E5">
          <w:rPr>
            <w:noProof/>
            <w:webHidden/>
          </w:rPr>
        </w:r>
        <w:r w:rsidR="00A756E5">
          <w:rPr>
            <w:noProof/>
            <w:webHidden/>
          </w:rPr>
          <w:fldChar w:fldCharType="separate"/>
        </w:r>
        <w:r w:rsidR="00A756E5">
          <w:rPr>
            <w:noProof/>
            <w:webHidden/>
          </w:rPr>
          <w:t>3</w:t>
        </w:r>
        <w:r w:rsidR="00A756E5">
          <w:rPr>
            <w:noProof/>
            <w:webHidden/>
          </w:rPr>
          <w:fldChar w:fldCharType="end"/>
        </w:r>
      </w:hyperlink>
    </w:p>
    <w:p w14:paraId="155DE149" w14:textId="77777777" w:rsidR="00A756E5" w:rsidRDefault="00820214" w:rsidP="00A756E5">
      <w:pPr>
        <w:pStyle w:val="TDC1"/>
        <w:ind w:right="333"/>
        <w:rPr>
          <w:rFonts w:eastAsiaTheme="minorEastAsia" w:cstheme="minorBidi"/>
          <w:noProof/>
          <w:sz w:val="22"/>
          <w:szCs w:val="22"/>
          <w:lang w:eastAsia="es-CL"/>
        </w:rPr>
      </w:pPr>
      <w:hyperlink w:anchor="_Toc393377362" w:history="1">
        <w:r w:rsidR="00A756E5" w:rsidRPr="0025600E">
          <w:rPr>
            <w:rStyle w:val="Hipervnculo"/>
            <w:noProof/>
          </w:rPr>
          <w:t>2.</w:t>
        </w:r>
        <w:r w:rsidR="00A756E5">
          <w:rPr>
            <w:rFonts w:eastAsiaTheme="minorEastAsia" w:cstheme="minorBidi"/>
            <w:noProof/>
            <w:sz w:val="22"/>
            <w:szCs w:val="22"/>
            <w:lang w:eastAsia="es-CL"/>
          </w:rPr>
          <w:tab/>
        </w:r>
        <w:r w:rsidR="00A756E5" w:rsidRPr="0025600E">
          <w:rPr>
            <w:rStyle w:val="Hipervnculo"/>
            <w:noProof/>
          </w:rPr>
          <w:t>IDENTIFICACIÓN DEL PROYECTO, ACTIVIDAD O FUENTE FISCALIZADA</w:t>
        </w:r>
        <w:r w:rsidR="00A756E5">
          <w:rPr>
            <w:noProof/>
            <w:webHidden/>
          </w:rPr>
          <w:tab/>
        </w:r>
        <w:r w:rsidR="00A756E5">
          <w:rPr>
            <w:noProof/>
            <w:webHidden/>
          </w:rPr>
          <w:fldChar w:fldCharType="begin"/>
        </w:r>
        <w:r w:rsidR="00A756E5">
          <w:rPr>
            <w:noProof/>
            <w:webHidden/>
          </w:rPr>
          <w:instrText xml:space="preserve"> PAGEREF _Toc393377362 \h </w:instrText>
        </w:r>
        <w:r w:rsidR="00A756E5">
          <w:rPr>
            <w:noProof/>
            <w:webHidden/>
          </w:rPr>
        </w:r>
        <w:r w:rsidR="00A756E5">
          <w:rPr>
            <w:noProof/>
            <w:webHidden/>
          </w:rPr>
          <w:fldChar w:fldCharType="separate"/>
        </w:r>
        <w:r w:rsidR="00A756E5">
          <w:rPr>
            <w:noProof/>
            <w:webHidden/>
          </w:rPr>
          <w:t>4</w:t>
        </w:r>
        <w:r w:rsidR="00A756E5">
          <w:rPr>
            <w:noProof/>
            <w:webHidden/>
          </w:rPr>
          <w:fldChar w:fldCharType="end"/>
        </w:r>
      </w:hyperlink>
    </w:p>
    <w:p w14:paraId="4D98700E"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63" w:history="1">
        <w:r w:rsidR="00A756E5" w:rsidRPr="0025600E">
          <w:rPr>
            <w:rStyle w:val="Hipervnculo"/>
            <w:noProof/>
          </w:rPr>
          <w:t>2.1.</w:t>
        </w:r>
        <w:r w:rsidR="00A756E5">
          <w:rPr>
            <w:rFonts w:eastAsiaTheme="minorEastAsia" w:cstheme="minorBidi"/>
            <w:smallCaps w:val="0"/>
            <w:noProof/>
            <w:sz w:val="22"/>
            <w:szCs w:val="22"/>
            <w:lang w:eastAsia="es-CL"/>
          </w:rPr>
          <w:tab/>
        </w:r>
        <w:r w:rsidR="00A756E5" w:rsidRPr="0025600E">
          <w:rPr>
            <w:rStyle w:val="Hipervnculo"/>
            <w:noProof/>
          </w:rPr>
          <w:t>Antecedentes Generales</w:t>
        </w:r>
        <w:r w:rsidR="00A756E5">
          <w:rPr>
            <w:noProof/>
            <w:webHidden/>
          </w:rPr>
          <w:tab/>
        </w:r>
        <w:r w:rsidR="00A756E5">
          <w:rPr>
            <w:noProof/>
            <w:webHidden/>
          </w:rPr>
          <w:fldChar w:fldCharType="begin"/>
        </w:r>
        <w:r w:rsidR="00A756E5">
          <w:rPr>
            <w:noProof/>
            <w:webHidden/>
          </w:rPr>
          <w:instrText xml:space="preserve"> PAGEREF _Toc393377363 \h </w:instrText>
        </w:r>
        <w:r w:rsidR="00A756E5">
          <w:rPr>
            <w:noProof/>
            <w:webHidden/>
          </w:rPr>
        </w:r>
        <w:r w:rsidR="00A756E5">
          <w:rPr>
            <w:noProof/>
            <w:webHidden/>
          </w:rPr>
          <w:fldChar w:fldCharType="separate"/>
        </w:r>
        <w:r w:rsidR="00A756E5">
          <w:rPr>
            <w:noProof/>
            <w:webHidden/>
          </w:rPr>
          <w:t>4</w:t>
        </w:r>
        <w:r w:rsidR="00A756E5">
          <w:rPr>
            <w:noProof/>
            <w:webHidden/>
          </w:rPr>
          <w:fldChar w:fldCharType="end"/>
        </w:r>
      </w:hyperlink>
    </w:p>
    <w:p w14:paraId="6C0FAE50"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64" w:history="1">
        <w:r w:rsidR="00A756E5" w:rsidRPr="0025600E">
          <w:rPr>
            <w:rStyle w:val="Hipervnculo"/>
            <w:noProof/>
          </w:rPr>
          <w:t>2.2.</w:t>
        </w:r>
        <w:r w:rsidR="00A756E5">
          <w:rPr>
            <w:rFonts w:eastAsiaTheme="minorEastAsia" w:cstheme="minorBidi"/>
            <w:smallCaps w:val="0"/>
            <w:noProof/>
            <w:sz w:val="22"/>
            <w:szCs w:val="22"/>
            <w:lang w:eastAsia="es-CL"/>
          </w:rPr>
          <w:tab/>
        </w:r>
        <w:r w:rsidR="00A756E5" w:rsidRPr="0025600E">
          <w:rPr>
            <w:rStyle w:val="Hipervnculo"/>
            <w:noProof/>
          </w:rPr>
          <w:t>Ubicación</w:t>
        </w:r>
        <w:r w:rsidR="00A756E5">
          <w:rPr>
            <w:noProof/>
            <w:webHidden/>
          </w:rPr>
          <w:tab/>
        </w:r>
        <w:r w:rsidR="00A756E5">
          <w:rPr>
            <w:noProof/>
            <w:webHidden/>
          </w:rPr>
          <w:fldChar w:fldCharType="begin"/>
        </w:r>
        <w:r w:rsidR="00A756E5">
          <w:rPr>
            <w:noProof/>
            <w:webHidden/>
          </w:rPr>
          <w:instrText xml:space="preserve"> PAGEREF _Toc393377364 \h </w:instrText>
        </w:r>
        <w:r w:rsidR="00A756E5">
          <w:rPr>
            <w:noProof/>
            <w:webHidden/>
          </w:rPr>
        </w:r>
        <w:r w:rsidR="00A756E5">
          <w:rPr>
            <w:noProof/>
            <w:webHidden/>
          </w:rPr>
          <w:fldChar w:fldCharType="separate"/>
        </w:r>
        <w:r w:rsidR="00A756E5">
          <w:rPr>
            <w:noProof/>
            <w:webHidden/>
          </w:rPr>
          <w:t>5</w:t>
        </w:r>
        <w:r w:rsidR="00A756E5">
          <w:rPr>
            <w:noProof/>
            <w:webHidden/>
          </w:rPr>
          <w:fldChar w:fldCharType="end"/>
        </w:r>
      </w:hyperlink>
    </w:p>
    <w:p w14:paraId="309F1C1D"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65" w:history="1">
        <w:r w:rsidR="00A756E5" w:rsidRPr="0025600E">
          <w:rPr>
            <w:rStyle w:val="Hipervnculo"/>
            <w:noProof/>
          </w:rPr>
          <w:t>2.3.</w:t>
        </w:r>
        <w:r w:rsidR="00A756E5">
          <w:rPr>
            <w:rFonts w:eastAsiaTheme="minorEastAsia" w:cstheme="minorBidi"/>
            <w:smallCaps w:val="0"/>
            <w:noProof/>
            <w:sz w:val="22"/>
            <w:szCs w:val="22"/>
            <w:lang w:eastAsia="es-CL"/>
          </w:rPr>
          <w:tab/>
        </w:r>
        <w:r w:rsidR="00A756E5" w:rsidRPr="0025600E">
          <w:rPr>
            <w:rStyle w:val="Hipervnculo"/>
            <w:noProof/>
          </w:rPr>
          <w:t>Descripción del Proyecto</w:t>
        </w:r>
        <w:r w:rsidR="00A756E5">
          <w:rPr>
            <w:noProof/>
            <w:webHidden/>
          </w:rPr>
          <w:tab/>
        </w:r>
        <w:r w:rsidR="00A756E5">
          <w:rPr>
            <w:noProof/>
            <w:webHidden/>
          </w:rPr>
          <w:fldChar w:fldCharType="begin"/>
        </w:r>
        <w:r w:rsidR="00A756E5">
          <w:rPr>
            <w:noProof/>
            <w:webHidden/>
          </w:rPr>
          <w:instrText xml:space="preserve"> PAGEREF _Toc393377365 \h </w:instrText>
        </w:r>
        <w:r w:rsidR="00A756E5">
          <w:rPr>
            <w:noProof/>
            <w:webHidden/>
          </w:rPr>
        </w:r>
        <w:r w:rsidR="00A756E5">
          <w:rPr>
            <w:noProof/>
            <w:webHidden/>
          </w:rPr>
          <w:fldChar w:fldCharType="separate"/>
        </w:r>
        <w:r w:rsidR="00A756E5">
          <w:rPr>
            <w:noProof/>
            <w:webHidden/>
          </w:rPr>
          <w:t>7</w:t>
        </w:r>
        <w:r w:rsidR="00A756E5">
          <w:rPr>
            <w:noProof/>
            <w:webHidden/>
          </w:rPr>
          <w:fldChar w:fldCharType="end"/>
        </w:r>
      </w:hyperlink>
    </w:p>
    <w:p w14:paraId="63065156" w14:textId="77777777" w:rsidR="00A756E5" w:rsidRDefault="00820214" w:rsidP="00A756E5">
      <w:pPr>
        <w:pStyle w:val="TDC1"/>
        <w:ind w:right="333"/>
        <w:rPr>
          <w:rFonts w:eastAsiaTheme="minorEastAsia" w:cstheme="minorBidi"/>
          <w:noProof/>
          <w:sz w:val="22"/>
          <w:szCs w:val="22"/>
          <w:lang w:eastAsia="es-CL"/>
        </w:rPr>
      </w:pPr>
      <w:hyperlink w:anchor="_Toc393377366" w:history="1">
        <w:r w:rsidR="00A756E5" w:rsidRPr="0025600E">
          <w:rPr>
            <w:rStyle w:val="Hipervnculo"/>
            <w:noProof/>
          </w:rPr>
          <w:t>3.</w:t>
        </w:r>
        <w:r w:rsidR="00A756E5">
          <w:rPr>
            <w:rFonts w:eastAsiaTheme="minorEastAsia" w:cstheme="minorBidi"/>
            <w:noProof/>
            <w:sz w:val="22"/>
            <w:szCs w:val="22"/>
            <w:lang w:eastAsia="es-CL"/>
          </w:rPr>
          <w:tab/>
        </w:r>
        <w:r w:rsidR="00A756E5" w:rsidRPr="0025600E">
          <w:rPr>
            <w:rStyle w:val="Hipervnculo"/>
            <w:noProof/>
          </w:rPr>
          <w:t>INSTRUMENTOS DE GESTIÓN AMBIENTAL QUE REGULAN A LA ACTIVIDAD FISCALIZADA.</w:t>
        </w:r>
        <w:r w:rsidR="00A756E5">
          <w:rPr>
            <w:noProof/>
            <w:webHidden/>
          </w:rPr>
          <w:tab/>
        </w:r>
        <w:r w:rsidR="00A756E5">
          <w:rPr>
            <w:noProof/>
            <w:webHidden/>
          </w:rPr>
          <w:fldChar w:fldCharType="begin"/>
        </w:r>
        <w:r w:rsidR="00A756E5">
          <w:rPr>
            <w:noProof/>
            <w:webHidden/>
          </w:rPr>
          <w:instrText xml:space="preserve"> PAGEREF _Toc393377366 \h </w:instrText>
        </w:r>
        <w:r w:rsidR="00A756E5">
          <w:rPr>
            <w:noProof/>
            <w:webHidden/>
          </w:rPr>
        </w:r>
        <w:r w:rsidR="00A756E5">
          <w:rPr>
            <w:noProof/>
            <w:webHidden/>
          </w:rPr>
          <w:fldChar w:fldCharType="separate"/>
        </w:r>
        <w:r w:rsidR="00A756E5">
          <w:rPr>
            <w:noProof/>
            <w:webHidden/>
          </w:rPr>
          <w:t>9</w:t>
        </w:r>
        <w:r w:rsidR="00A756E5">
          <w:rPr>
            <w:noProof/>
            <w:webHidden/>
          </w:rPr>
          <w:fldChar w:fldCharType="end"/>
        </w:r>
      </w:hyperlink>
    </w:p>
    <w:p w14:paraId="046B310E" w14:textId="77777777" w:rsidR="00A756E5" w:rsidRDefault="00820214" w:rsidP="00A756E5">
      <w:pPr>
        <w:pStyle w:val="TDC1"/>
        <w:ind w:right="333"/>
        <w:rPr>
          <w:rFonts w:eastAsiaTheme="minorEastAsia" w:cstheme="minorBidi"/>
          <w:noProof/>
          <w:sz w:val="22"/>
          <w:szCs w:val="22"/>
          <w:lang w:eastAsia="es-CL"/>
        </w:rPr>
      </w:pPr>
      <w:hyperlink w:anchor="_Toc393377367" w:history="1">
        <w:r w:rsidR="00A756E5" w:rsidRPr="0025600E">
          <w:rPr>
            <w:rStyle w:val="Hipervnculo"/>
            <w:noProof/>
          </w:rPr>
          <w:t>4.</w:t>
        </w:r>
        <w:r w:rsidR="00A756E5">
          <w:rPr>
            <w:rFonts w:eastAsiaTheme="minorEastAsia" w:cstheme="minorBidi"/>
            <w:noProof/>
            <w:sz w:val="22"/>
            <w:szCs w:val="22"/>
            <w:lang w:eastAsia="es-CL"/>
          </w:rPr>
          <w:tab/>
        </w:r>
        <w:r w:rsidR="00A756E5" w:rsidRPr="0025600E">
          <w:rPr>
            <w:rStyle w:val="Hipervnculo"/>
            <w:noProof/>
          </w:rPr>
          <w:t>ANTECEDENTES DE LA ACTIVIDAD DE FISCALIZACIÓN.</w:t>
        </w:r>
        <w:r w:rsidR="00A756E5">
          <w:rPr>
            <w:noProof/>
            <w:webHidden/>
          </w:rPr>
          <w:tab/>
        </w:r>
        <w:r w:rsidR="00A756E5">
          <w:rPr>
            <w:noProof/>
            <w:webHidden/>
          </w:rPr>
          <w:fldChar w:fldCharType="begin"/>
        </w:r>
        <w:r w:rsidR="00A756E5">
          <w:rPr>
            <w:noProof/>
            <w:webHidden/>
          </w:rPr>
          <w:instrText xml:space="preserve"> PAGEREF _Toc393377367 \h </w:instrText>
        </w:r>
        <w:r w:rsidR="00A756E5">
          <w:rPr>
            <w:noProof/>
            <w:webHidden/>
          </w:rPr>
        </w:r>
        <w:r w:rsidR="00A756E5">
          <w:rPr>
            <w:noProof/>
            <w:webHidden/>
          </w:rPr>
          <w:fldChar w:fldCharType="separate"/>
        </w:r>
        <w:r w:rsidR="00A756E5">
          <w:rPr>
            <w:noProof/>
            <w:webHidden/>
          </w:rPr>
          <w:t>10</w:t>
        </w:r>
        <w:r w:rsidR="00A756E5">
          <w:rPr>
            <w:noProof/>
            <w:webHidden/>
          </w:rPr>
          <w:fldChar w:fldCharType="end"/>
        </w:r>
      </w:hyperlink>
    </w:p>
    <w:p w14:paraId="1F458D47"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68" w:history="1">
        <w:r w:rsidR="00A756E5" w:rsidRPr="0025600E">
          <w:rPr>
            <w:rStyle w:val="Hipervnculo"/>
            <w:noProof/>
          </w:rPr>
          <w:t>4.1.</w:t>
        </w:r>
        <w:r w:rsidR="00A756E5">
          <w:rPr>
            <w:rFonts w:eastAsiaTheme="minorEastAsia" w:cstheme="minorBidi"/>
            <w:smallCaps w:val="0"/>
            <w:noProof/>
            <w:sz w:val="22"/>
            <w:szCs w:val="22"/>
            <w:lang w:eastAsia="es-CL"/>
          </w:rPr>
          <w:tab/>
        </w:r>
        <w:r w:rsidR="00A756E5" w:rsidRPr="0025600E">
          <w:rPr>
            <w:rStyle w:val="Hipervnculo"/>
            <w:noProof/>
          </w:rPr>
          <w:t>Motivo de la Actividad de Fiscalización.</w:t>
        </w:r>
        <w:r w:rsidR="00A756E5">
          <w:rPr>
            <w:noProof/>
            <w:webHidden/>
          </w:rPr>
          <w:tab/>
        </w:r>
        <w:r w:rsidR="00A756E5">
          <w:rPr>
            <w:noProof/>
            <w:webHidden/>
          </w:rPr>
          <w:fldChar w:fldCharType="begin"/>
        </w:r>
        <w:r w:rsidR="00A756E5">
          <w:rPr>
            <w:noProof/>
            <w:webHidden/>
          </w:rPr>
          <w:instrText xml:space="preserve"> PAGEREF _Toc393377368 \h </w:instrText>
        </w:r>
        <w:r w:rsidR="00A756E5">
          <w:rPr>
            <w:noProof/>
            <w:webHidden/>
          </w:rPr>
        </w:r>
        <w:r w:rsidR="00A756E5">
          <w:rPr>
            <w:noProof/>
            <w:webHidden/>
          </w:rPr>
          <w:fldChar w:fldCharType="separate"/>
        </w:r>
        <w:r w:rsidR="00A756E5">
          <w:rPr>
            <w:noProof/>
            <w:webHidden/>
          </w:rPr>
          <w:t>10</w:t>
        </w:r>
        <w:r w:rsidR="00A756E5">
          <w:rPr>
            <w:noProof/>
            <w:webHidden/>
          </w:rPr>
          <w:fldChar w:fldCharType="end"/>
        </w:r>
      </w:hyperlink>
    </w:p>
    <w:p w14:paraId="4A499032"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69" w:history="1">
        <w:r w:rsidR="00A756E5" w:rsidRPr="0025600E">
          <w:rPr>
            <w:rStyle w:val="Hipervnculo"/>
            <w:noProof/>
          </w:rPr>
          <w:t>4.2.</w:t>
        </w:r>
        <w:r w:rsidR="00A756E5">
          <w:rPr>
            <w:rFonts w:eastAsiaTheme="minorEastAsia" w:cstheme="minorBidi"/>
            <w:smallCaps w:val="0"/>
            <w:noProof/>
            <w:sz w:val="22"/>
            <w:szCs w:val="22"/>
            <w:lang w:eastAsia="es-CL"/>
          </w:rPr>
          <w:tab/>
        </w:r>
        <w:r w:rsidR="00A756E5" w:rsidRPr="0025600E">
          <w:rPr>
            <w:rStyle w:val="Hipervnculo"/>
            <w:noProof/>
          </w:rPr>
          <w:t>Materia Específica Objeto de la Fiscalización Ambiental.</w:t>
        </w:r>
        <w:r w:rsidR="00A756E5">
          <w:rPr>
            <w:noProof/>
            <w:webHidden/>
          </w:rPr>
          <w:tab/>
        </w:r>
        <w:r w:rsidR="00A756E5">
          <w:rPr>
            <w:noProof/>
            <w:webHidden/>
          </w:rPr>
          <w:fldChar w:fldCharType="begin"/>
        </w:r>
        <w:r w:rsidR="00A756E5">
          <w:rPr>
            <w:noProof/>
            <w:webHidden/>
          </w:rPr>
          <w:instrText xml:space="preserve"> PAGEREF _Toc393377369 \h </w:instrText>
        </w:r>
        <w:r w:rsidR="00A756E5">
          <w:rPr>
            <w:noProof/>
            <w:webHidden/>
          </w:rPr>
        </w:r>
        <w:r w:rsidR="00A756E5">
          <w:rPr>
            <w:noProof/>
            <w:webHidden/>
          </w:rPr>
          <w:fldChar w:fldCharType="separate"/>
        </w:r>
        <w:r w:rsidR="00A756E5">
          <w:rPr>
            <w:noProof/>
            <w:webHidden/>
          </w:rPr>
          <w:t>10</w:t>
        </w:r>
        <w:r w:rsidR="00A756E5">
          <w:rPr>
            <w:noProof/>
            <w:webHidden/>
          </w:rPr>
          <w:fldChar w:fldCharType="end"/>
        </w:r>
      </w:hyperlink>
    </w:p>
    <w:p w14:paraId="032D98DF"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70" w:history="1">
        <w:r w:rsidR="00A756E5" w:rsidRPr="0025600E">
          <w:rPr>
            <w:rStyle w:val="Hipervnculo"/>
            <w:noProof/>
          </w:rPr>
          <w:t>4.3.</w:t>
        </w:r>
        <w:r w:rsidR="00A756E5">
          <w:rPr>
            <w:rFonts w:eastAsiaTheme="minorEastAsia" w:cstheme="minorBidi"/>
            <w:smallCaps w:val="0"/>
            <w:noProof/>
            <w:sz w:val="22"/>
            <w:szCs w:val="22"/>
            <w:lang w:eastAsia="es-CL"/>
          </w:rPr>
          <w:tab/>
        </w:r>
        <w:r w:rsidR="00A756E5" w:rsidRPr="0025600E">
          <w:rPr>
            <w:rStyle w:val="Hipervnculo"/>
            <w:noProof/>
          </w:rPr>
          <w:t>Aspectos relativos a la ejecución de la Inspección Ambiental.</w:t>
        </w:r>
        <w:r w:rsidR="00A756E5">
          <w:rPr>
            <w:noProof/>
            <w:webHidden/>
          </w:rPr>
          <w:tab/>
        </w:r>
        <w:r w:rsidR="00A756E5">
          <w:rPr>
            <w:noProof/>
            <w:webHidden/>
          </w:rPr>
          <w:fldChar w:fldCharType="begin"/>
        </w:r>
        <w:r w:rsidR="00A756E5">
          <w:rPr>
            <w:noProof/>
            <w:webHidden/>
          </w:rPr>
          <w:instrText xml:space="preserve"> PAGEREF _Toc393377370 \h </w:instrText>
        </w:r>
        <w:r w:rsidR="00A756E5">
          <w:rPr>
            <w:noProof/>
            <w:webHidden/>
          </w:rPr>
        </w:r>
        <w:r w:rsidR="00A756E5">
          <w:rPr>
            <w:noProof/>
            <w:webHidden/>
          </w:rPr>
          <w:fldChar w:fldCharType="separate"/>
        </w:r>
        <w:r w:rsidR="00A756E5">
          <w:rPr>
            <w:noProof/>
            <w:webHidden/>
          </w:rPr>
          <w:t>10</w:t>
        </w:r>
        <w:r w:rsidR="00A756E5">
          <w:rPr>
            <w:noProof/>
            <w:webHidden/>
          </w:rPr>
          <w:fldChar w:fldCharType="end"/>
        </w:r>
      </w:hyperlink>
    </w:p>
    <w:p w14:paraId="074E5A2A" w14:textId="77777777" w:rsidR="00A756E5" w:rsidRDefault="00820214" w:rsidP="00A756E5">
      <w:pPr>
        <w:pStyle w:val="TDC3"/>
        <w:tabs>
          <w:tab w:val="left" w:pos="1320"/>
          <w:tab w:val="right" w:leader="dot" w:pos="9639"/>
        </w:tabs>
        <w:ind w:right="333"/>
        <w:rPr>
          <w:rFonts w:eastAsiaTheme="minorEastAsia" w:cstheme="minorBidi"/>
          <w:i w:val="0"/>
          <w:iCs w:val="0"/>
          <w:noProof/>
          <w:sz w:val="22"/>
          <w:szCs w:val="22"/>
          <w:lang w:eastAsia="es-CL"/>
        </w:rPr>
      </w:pPr>
      <w:hyperlink w:anchor="_Toc393377371" w:history="1">
        <w:r w:rsidR="00A756E5" w:rsidRPr="0025600E">
          <w:rPr>
            <w:rStyle w:val="Hipervnculo"/>
            <w:noProof/>
          </w:rPr>
          <w:t>4.3.1.</w:t>
        </w:r>
        <w:r w:rsidR="00A756E5">
          <w:rPr>
            <w:rFonts w:eastAsiaTheme="minorEastAsia" w:cstheme="minorBidi"/>
            <w:i w:val="0"/>
            <w:iCs w:val="0"/>
            <w:noProof/>
            <w:sz w:val="22"/>
            <w:szCs w:val="22"/>
            <w:lang w:eastAsia="es-CL"/>
          </w:rPr>
          <w:tab/>
        </w:r>
        <w:r w:rsidR="00A756E5" w:rsidRPr="0025600E">
          <w:rPr>
            <w:rStyle w:val="Hipervnculo"/>
            <w:noProof/>
          </w:rPr>
          <w:t>Primer día de inspección.</w:t>
        </w:r>
        <w:r w:rsidR="00A756E5">
          <w:rPr>
            <w:noProof/>
            <w:webHidden/>
          </w:rPr>
          <w:tab/>
        </w:r>
        <w:r w:rsidR="00A756E5">
          <w:rPr>
            <w:noProof/>
            <w:webHidden/>
          </w:rPr>
          <w:fldChar w:fldCharType="begin"/>
        </w:r>
        <w:r w:rsidR="00A756E5">
          <w:rPr>
            <w:noProof/>
            <w:webHidden/>
          </w:rPr>
          <w:instrText xml:space="preserve"> PAGEREF _Toc393377371 \h </w:instrText>
        </w:r>
        <w:r w:rsidR="00A756E5">
          <w:rPr>
            <w:noProof/>
            <w:webHidden/>
          </w:rPr>
        </w:r>
        <w:r w:rsidR="00A756E5">
          <w:rPr>
            <w:noProof/>
            <w:webHidden/>
          </w:rPr>
          <w:fldChar w:fldCharType="separate"/>
        </w:r>
        <w:r w:rsidR="00A756E5">
          <w:rPr>
            <w:noProof/>
            <w:webHidden/>
          </w:rPr>
          <w:t>10</w:t>
        </w:r>
        <w:r w:rsidR="00A756E5">
          <w:rPr>
            <w:noProof/>
            <w:webHidden/>
          </w:rPr>
          <w:fldChar w:fldCharType="end"/>
        </w:r>
      </w:hyperlink>
    </w:p>
    <w:p w14:paraId="63E5A4BF" w14:textId="77777777" w:rsidR="00A756E5" w:rsidRDefault="00820214" w:rsidP="00A756E5">
      <w:pPr>
        <w:pStyle w:val="TDC3"/>
        <w:tabs>
          <w:tab w:val="left" w:pos="1320"/>
          <w:tab w:val="right" w:leader="dot" w:pos="9639"/>
        </w:tabs>
        <w:ind w:right="333"/>
        <w:rPr>
          <w:rFonts w:eastAsiaTheme="minorEastAsia" w:cstheme="minorBidi"/>
          <w:i w:val="0"/>
          <w:iCs w:val="0"/>
          <w:noProof/>
          <w:sz w:val="22"/>
          <w:szCs w:val="22"/>
          <w:lang w:eastAsia="es-CL"/>
        </w:rPr>
      </w:pPr>
      <w:hyperlink w:anchor="_Toc393377372" w:history="1">
        <w:r w:rsidR="00A756E5" w:rsidRPr="0025600E">
          <w:rPr>
            <w:rStyle w:val="Hipervnculo"/>
            <w:noProof/>
          </w:rPr>
          <w:t>4.3.2.</w:t>
        </w:r>
        <w:r w:rsidR="00A756E5">
          <w:rPr>
            <w:rFonts w:eastAsiaTheme="minorEastAsia" w:cstheme="minorBidi"/>
            <w:i w:val="0"/>
            <w:iCs w:val="0"/>
            <w:noProof/>
            <w:sz w:val="22"/>
            <w:szCs w:val="22"/>
            <w:lang w:eastAsia="es-CL"/>
          </w:rPr>
          <w:tab/>
        </w:r>
        <w:r w:rsidR="00A756E5" w:rsidRPr="0025600E">
          <w:rPr>
            <w:rStyle w:val="Hipervnculo"/>
            <w:noProof/>
          </w:rPr>
          <w:t>Detalle del Recorrido de la Inspección.</w:t>
        </w:r>
        <w:r w:rsidR="00A756E5">
          <w:rPr>
            <w:noProof/>
            <w:webHidden/>
          </w:rPr>
          <w:tab/>
        </w:r>
        <w:r w:rsidR="00A756E5">
          <w:rPr>
            <w:noProof/>
            <w:webHidden/>
          </w:rPr>
          <w:fldChar w:fldCharType="begin"/>
        </w:r>
        <w:r w:rsidR="00A756E5">
          <w:rPr>
            <w:noProof/>
            <w:webHidden/>
          </w:rPr>
          <w:instrText xml:space="preserve"> PAGEREF _Toc393377372 \h </w:instrText>
        </w:r>
        <w:r w:rsidR="00A756E5">
          <w:rPr>
            <w:noProof/>
            <w:webHidden/>
          </w:rPr>
        </w:r>
        <w:r w:rsidR="00A756E5">
          <w:rPr>
            <w:noProof/>
            <w:webHidden/>
          </w:rPr>
          <w:fldChar w:fldCharType="separate"/>
        </w:r>
        <w:r w:rsidR="00A756E5">
          <w:rPr>
            <w:noProof/>
            <w:webHidden/>
          </w:rPr>
          <w:t>11</w:t>
        </w:r>
        <w:r w:rsidR="00A756E5">
          <w:rPr>
            <w:noProof/>
            <w:webHidden/>
          </w:rPr>
          <w:fldChar w:fldCharType="end"/>
        </w:r>
      </w:hyperlink>
    </w:p>
    <w:p w14:paraId="7BEE19A7" w14:textId="77777777" w:rsidR="00A756E5" w:rsidRDefault="00820214" w:rsidP="00A756E5">
      <w:pPr>
        <w:pStyle w:val="TDC3"/>
        <w:tabs>
          <w:tab w:val="left" w:pos="1320"/>
          <w:tab w:val="right" w:leader="dot" w:pos="9639"/>
        </w:tabs>
        <w:ind w:right="333"/>
        <w:rPr>
          <w:rFonts w:eastAsiaTheme="minorEastAsia" w:cstheme="minorBidi"/>
          <w:i w:val="0"/>
          <w:iCs w:val="0"/>
          <w:noProof/>
          <w:sz w:val="22"/>
          <w:szCs w:val="22"/>
          <w:lang w:eastAsia="es-CL"/>
        </w:rPr>
      </w:pPr>
      <w:hyperlink w:anchor="_Toc393377373" w:history="1">
        <w:r w:rsidR="00A756E5" w:rsidRPr="0025600E">
          <w:rPr>
            <w:rStyle w:val="Hipervnculo"/>
            <w:noProof/>
          </w:rPr>
          <w:t>4.3.3.</w:t>
        </w:r>
        <w:r w:rsidR="00A756E5">
          <w:rPr>
            <w:rFonts w:eastAsiaTheme="minorEastAsia" w:cstheme="minorBidi"/>
            <w:i w:val="0"/>
            <w:iCs w:val="0"/>
            <w:noProof/>
            <w:sz w:val="22"/>
            <w:szCs w:val="22"/>
            <w:lang w:eastAsia="es-CL"/>
          </w:rPr>
          <w:tab/>
        </w:r>
        <w:r w:rsidR="00A756E5" w:rsidRPr="0025600E">
          <w:rPr>
            <w:rStyle w:val="Hipervnculo"/>
            <w:noProof/>
          </w:rPr>
          <w:t>Esquema de Recorrido.</w:t>
        </w:r>
        <w:r w:rsidR="00A756E5">
          <w:rPr>
            <w:noProof/>
            <w:webHidden/>
          </w:rPr>
          <w:tab/>
        </w:r>
        <w:r w:rsidR="00A756E5">
          <w:rPr>
            <w:noProof/>
            <w:webHidden/>
          </w:rPr>
          <w:fldChar w:fldCharType="begin"/>
        </w:r>
        <w:r w:rsidR="00A756E5">
          <w:rPr>
            <w:noProof/>
            <w:webHidden/>
          </w:rPr>
          <w:instrText xml:space="preserve"> PAGEREF _Toc393377373 \h </w:instrText>
        </w:r>
        <w:r w:rsidR="00A756E5">
          <w:rPr>
            <w:noProof/>
            <w:webHidden/>
          </w:rPr>
        </w:r>
        <w:r w:rsidR="00A756E5">
          <w:rPr>
            <w:noProof/>
            <w:webHidden/>
          </w:rPr>
          <w:fldChar w:fldCharType="separate"/>
        </w:r>
        <w:r w:rsidR="00A756E5">
          <w:rPr>
            <w:noProof/>
            <w:webHidden/>
          </w:rPr>
          <w:t>12</w:t>
        </w:r>
        <w:r w:rsidR="00A756E5">
          <w:rPr>
            <w:noProof/>
            <w:webHidden/>
          </w:rPr>
          <w:fldChar w:fldCharType="end"/>
        </w:r>
      </w:hyperlink>
    </w:p>
    <w:p w14:paraId="785B0A42" w14:textId="77777777" w:rsidR="00A756E5" w:rsidRDefault="00820214" w:rsidP="00A756E5">
      <w:pPr>
        <w:pStyle w:val="TDC1"/>
        <w:ind w:right="333"/>
        <w:rPr>
          <w:rFonts w:eastAsiaTheme="minorEastAsia" w:cstheme="minorBidi"/>
          <w:noProof/>
          <w:sz w:val="22"/>
          <w:szCs w:val="22"/>
          <w:lang w:eastAsia="es-CL"/>
        </w:rPr>
      </w:pPr>
      <w:hyperlink w:anchor="_Toc393377374" w:history="1">
        <w:r w:rsidR="00A756E5" w:rsidRPr="0025600E">
          <w:rPr>
            <w:rStyle w:val="Hipervnculo"/>
            <w:noProof/>
          </w:rPr>
          <w:t>5.</w:t>
        </w:r>
        <w:r w:rsidR="00A756E5">
          <w:rPr>
            <w:rFonts w:eastAsiaTheme="minorEastAsia" w:cstheme="minorBidi"/>
            <w:noProof/>
            <w:sz w:val="22"/>
            <w:szCs w:val="22"/>
            <w:lang w:eastAsia="es-CL"/>
          </w:rPr>
          <w:tab/>
        </w:r>
        <w:r w:rsidR="00A756E5" w:rsidRPr="0025600E">
          <w:rPr>
            <w:rStyle w:val="Hipervnculo"/>
            <w:noProof/>
          </w:rPr>
          <w:t>HECHOS CONSTATADOS.</w:t>
        </w:r>
        <w:r w:rsidR="00A756E5">
          <w:rPr>
            <w:noProof/>
            <w:webHidden/>
          </w:rPr>
          <w:tab/>
        </w:r>
        <w:r w:rsidR="00A756E5">
          <w:rPr>
            <w:noProof/>
            <w:webHidden/>
          </w:rPr>
          <w:fldChar w:fldCharType="begin"/>
        </w:r>
        <w:r w:rsidR="00A756E5">
          <w:rPr>
            <w:noProof/>
            <w:webHidden/>
          </w:rPr>
          <w:instrText xml:space="preserve"> PAGEREF _Toc393377374 \h </w:instrText>
        </w:r>
        <w:r w:rsidR="00A756E5">
          <w:rPr>
            <w:noProof/>
            <w:webHidden/>
          </w:rPr>
        </w:r>
        <w:r w:rsidR="00A756E5">
          <w:rPr>
            <w:noProof/>
            <w:webHidden/>
          </w:rPr>
          <w:fldChar w:fldCharType="separate"/>
        </w:r>
        <w:r w:rsidR="00A756E5">
          <w:rPr>
            <w:noProof/>
            <w:webHidden/>
          </w:rPr>
          <w:t>13</w:t>
        </w:r>
        <w:r w:rsidR="00A756E5">
          <w:rPr>
            <w:noProof/>
            <w:webHidden/>
          </w:rPr>
          <w:fldChar w:fldCharType="end"/>
        </w:r>
      </w:hyperlink>
    </w:p>
    <w:p w14:paraId="57A58A13"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75" w:history="1">
        <w:r w:rsidR="00A756E5" w:rsidRPr="0025600E">
          <w:rPr>
            <w:rStyle w:val="Hipervnculo"/>
            <w:noProof/>
          </w:rPr>
          <w:t>5.1.</w:t>
        </w:r>
        <w:r w:rsidR="00A756E5">
          <w:rPr>
            <w:rFonts w:eastAsiaTheme="minorEastAsia" w:cstheme="minorBidi"/>
            <w:smallCaps w:val="0"/>
            <w:noProof/>
            <w:sz w:val="22"/>
            <w:szCs w:val="22"/>
            <w:lang w:eastAsia="es-CL"/>
          </w:rPr>
          <w:tab/>
        </w:r>
        <w:r w:rsidR="00A756E5" w:rsidRPr="0025600E">
          <w:rPr>
            <w:rStyle w:val="Hipervnculo"/>
            <w:noProof/>
          </w:rPr>
          <w:t>Pérdida y alteración del hábitats acuático</w:t>
        </w:r>
        <w:r w:rsidR="00A756E5">
          <w:rPr>
            <w:noProof/>
            <w:webHidden/>
          </w:rPr>
          <w:tab/>
        </w:r>
        <w:r w:rsidR="00A756E5">
          <w:rPr>
            <w:noProof/>
            <w:webHidden/>
          </w:rPr>
          <w:fldChar w:fldCharType="begin"/>
        </w:r>
        <w:r w:rsidR="00A756E5">
          <w:rPr>
            <w:noProof/>
            <w:webHidden/>
          </w:rPr>
          <w:instrText xml:space="preserve"> PAGEREF _Toc393377375 \h </w:instrText>
        </w:r>
        <w:r w:rsidR="00A756E5">
          <w:rPr>
            <w:noProof/>
            <w:webHidden/>
          </w:rPr>
        </w:r>
        <w:r w:rsidR="00A756E5">
          <w:rPr>
            <w:noProof/>
            <w:webHidden/>
          </w:rPr>
          <w:fldChar w:fldCharType="separate"/>
        </w:r>
        <w:r w:rsidR="00A756E5">
          <w:rPr>
            <w:noProof/>
            <w:webHidden/>
          </w:rPr>
          <w:t>13</w:t>
        </w:r>
        <w:r w:rsidR="00A756E5">
          <w:rPr>
            <w:noProof/>
            <w:webHidden/>
          </w:rPr>
          <w:fldChar w:fldCharType="end"/>
        </w:r>
      </w:hyperlink>
    </w:p>
    <w:p w14:paraId="437D3F2D"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77" w:history="1">
        <w:r w:rsidR="00A756E5" w:rsidRPr="0025600E">
          <w:rPr>
            <w:rStyle w:val="Hipervnculo"/>
            <w:noProof/>
          </w:rPr>
          <w:t>5.2.</w:t>
        </w:r>
        <w:r w:rsidR="00A756E5">
          <w:rPr>
            <w:rFonts w:eastAsiaTheme="minorEastAsia" w:cstheme="minorBidi"/>
            <w:smallCaps w:val="0"/>
            <w:noProof/>
            <w:sz w:val="22"/>
            <w:szCs w:val="22"/>
            <w:lang w:eastAsia="es-CL"/>
          </w:rPr>
          <w:tab/>
        </w:r>
        <w:r w:rsidR="00A756E5" w:rsidRPr="0025600E">
          <w:rPr>
            <w:rStyle w:val="Hipervnculo"/>
            <w:noProof/>
          </w:rPr>
          <w:t>Afectación de monumentos nacionales</w:t>
        </w:r>
        <w:r w:rsidR="00A756E5">
          <w:rPr>
            <w:noProof/>
            <w:webHidden/>
          </w:rPr>
          <w:tab/>
        </w:r>
        <w:r w:rsidR="00A756E5">
          <w:rPr>
            <w:noProof/>
            <w:webHidden/>
          </w:rPr>
          <w:fldChar w:fldCharType="begin"/>
        </w:r>
        <w:r w:rsidR="00A756E5">
          <w:rPr>
            <w:noProof/>
            <w:webHidden/>
          </w:rPr>
          <w:instrText xml:space="preserve"> PAGEREF _Toc393377377 \h </w:instrText>
        </w:r>
        <w:r w:rsidR="00A756E5">
          <w:rPr>
            <w:noProof/>
            <w:webHidden/>
          </w:rPr>
        </w:r>
        <w:r w:rsidR="00A756E5">
          <w:rPr>
            <w:noProof/>
            <w:webHidden/>
          </w:rPr>
          <w:fldChar w:fldCharType="separate"/>
        </w:r>
        <w:r w:rsidR="00A756E5">
          <w:rPr>
            <w:noProof/>
            <w:webHidden/>
          </w:rPr>
          <w:t>27</w:t>
        </w:r>
        <w:r w:rsidR="00A756E5">
          <w:rPr>
            <w:noProof/>
            <w:webHidden/>
          </w:rPr>
          <w:fldChar w:fldCharType="end"/>
        </w:r>
      </w:hyperlink>
    </w:p>
    <w:p w14:paraId="36ED7EEF"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78" w:history="1">
        <w:r w:rsidR="00A756E5" w:rsidRPr="0025600E">
          <w:rPr>
            <w:rStyle w:val="Hipervnculo"/>
            <w:noProof/>
          </w:rPr>
          <w:t>5.3.</w:t>
        </w:r>
        <w:r w:rsidR="00A756E5">
          <w:rPr>
            <w:rFonts w:eastAsiaTheme="minorEastAsia" w:cstheme="minorBidi"/>
            <w:smallCaps w:val="0"/>
            <w:noProof/>
            <w:sz w:val="22"/>
            <w:szCs w:val="22"/>
            <w:lang w:eastAsia="es-CL"/>
          </w:rPr>
          <w:tab/>
        </w:r>
        <w:r w:rsidR="00A756E5" w:rsidRPr="0025600E">
          <w:rPr>
            <w:rStyle w:val="Hipervnculo"/>
            <w:noProof/>
          </w:rPr>
          <w:t>Gestión de Residuos</w:t>
        </w:r>
        <w:r w:rsidR="00A756E5">
          <w:rPr>
            <w:noProof/>
            <w:webHidden/>
          </w:rPr>
          <w:tab/>
        </w:r>
        <w:r w:rsidR="00A756E5">
          <w:rPr>
            <w:noProof/>
            <w:webHidden/>
          </w:rPr>
          <w:fldChar w:fldCharType="begin"/>
        </w:r>
        <w:r w:rsidR="00A756E5">
          <w:rPr>
            <w:noProof/>
            <w:webHidden/>
          </w:rPr>
          <w:instrText xml:space="preserve"> PAGEREF _Toc393377378 \h </w:instrText>
        </w:r>
        <w:r w:rsidR="00A756E5">
          <w:rPr>
            <w:noProof/>
            <w:webHidden/>
          </w:rPr>
        </w:r>
        <w:r w:rsidR="00A756E5">
          <w:rPr>
            <w:noProof/>
            <w:webHidden/>
          </w:rPr>
          <w:fldChar w:fldCharType="separate"/>
        </w:r>
        <w:r w:rsidR="00A756E5">
          <w:rPr>
            <w:noProof/>
            <w:webHidden/>
          </w:rPr>
          <w:t>29</w:t>
        </w:r>
        <w:r w:rsidR="00A756E5">
          <w:rPr>
            <w:noProof/>
            <w:webHidden/>
          </w:rPr>
          <w:fldChar w:fldCharType="end"/>
        </w:r>
      </w:hyperlink>
    </w:p>
    <w:p w14:paraId="502B6BA4" w14:textId="77777777" w:rsidR="00A756E5" w:rsidRDefault="00820214" w:rsidP="00A756E5">
      <w:pPr>
        <w:pStyle w:val="TDC2"/>
        <w:tabs>
          <w:tab w:val="left" w:pos="880"/>
          <w:tab w:val="right" w:leader="dot" w:pos="9639"/>
        </w:tabs>
        <w:ind w:right="333"/>
        <w:rPr>
          <w:rFonts w:eastAsiaTheme="minorEastAsia" w:cstheme="minorBidi"/>
          <w:smallCaps w:val="0"/>
          <w:noProof/>
          <w:sz w:val="22"/>
          <w:szCs w:val="22"/>
          <w:lang w:eastAsia="es-CL"/>
        </w:rPr>
      </w:pPr>
      <w:hyperlink w:anchor="_Toc393377379" w:history="1">
        <w:r w:rsidR="00A756E5" w:rsidRPr="0025600E">
          <w:rPr>
            <w:rStyle w:val="Hipervnculo"/>
            <w:noProof/>
          </w:rPr>
          <w:t>5.4.</w:t>
        </w:r>
        <w:r w:rsidR="00A756E5">
          <w:rPr>
            <w:rFonts w:eastAsiaTheme="minorEastAsia" w:cstheme="minorBidi"/>
            <w:smallCaps w:val="0"/>
            <w:noProof/>
            <w:sz w:val="22"/>
            <w:szCs w:val="22"/>
            <w:lang w:eastAsia="es-CL"/>
          </w:rPr>
          <w:tab/>
        </w:r>
        <w:r w:rsidR="00A756E5" w:rsidRPr="0025600E">
          <w:rPr>
            <w:rStyle w:val="Hipervnculo"/>
            <w:noProof/>
          </w:rPr>
          <w:t>Manejo de Sustancias Peligrosas</w:t>
        </w:r>
        <w:r w:rsidR="00A756E5">
          <w:rPr>
            <w:noProof/>
            <w:webHidden/>
          </w:rPr>
          <w:tab/>
        </w:r>
        <w:r w:rsidR="00A756E5">
          <w:rPr>
            <w:noProof/>
            <w:webHidden/>
          </w:rPr>
          <w:fldChar w:fldCharType="begin"/>
        </w:r>
        <w:r w:rsidR="00A756E5">
          <w:rPr>
            <w:noProof/>
            <w:webHidden/>
          </w:rPr>
          <w:instrText xml:space="preserve"> PAGEREF _Toc393377379 \h </w:instrText>
        </w:r>
        <w:r w:rsidR="00A756E5">
          <w:rPr>
            <w:noProof/>
            <w:webHidden/>
          </w:rPr>
        </w:r>
        <w:r w:rsidR="00A756E5">
          <w:rPr>
            <w:noProof/>
            <w:webHidden/>
          </w:rPr>
          <w:fldChar w:fldCharType="separate"/>
        </w:r>
        <w:r w:rsidR="00A756E5">
          <w:rPr>
            <w:noProof/>
            <w:webHidden/>
          </w:rPr>
          <w:t>31</w:t>
        </w:r>
        <w:r w:rsidR="00A756E5">
          <w:rPr>
            <w:noProof/>
            <w:webHidden/>
          </w:rPr>
          <w:fldChar w:fldCharType="end"/>
        </w:r>
      </w:hyperlink>
    </w:p>
    <w:p w14:paraId="2CCD6419" w14:textId="77777777" w:rsidR="00A756E5" w:rsidRDefault="00820214" w:rsidP="00A756E5">
      <w:pPr>
        <w:pStyle w:val="TDC1"/>
        <w:rPr>
          <w:rFonts w:eastAsiaTheme="minorEastAsia" w:cstheme="minorBidi"/>
          <w:noProof/>
          <w:sz w:val="22"/>
          <w:szCs w:val="22"/>
          <w:lang w:eastAsia="es-CL"/>
        </w:rPr>
      </w:pPr>
      <w:hyperlink w:anchor="_Toc393377380" w:history="1">
        <w:r w:rsidR="00A756E5" w:rsidRPr="0025600E">
          <w:rPr>
            <w:rStyle w:val="Hipervnculo"/>
            <w:noProof/>
          </w:rPr>
          <w:t>6.</w:t>
        </w:r>
        <w:r w:rsidR="00A756E5">
          <w:rPr>
            <w:rFonts w:eastAsiaTheme="minorEastAsia" w:cstheme="minorBidi"/>
            <w:noProof/>
            <w:sz w:val="22"/>
            <w:szCs w:val="22"/>
            <w:lang w:eastAsia="es-CL"/>
          </w:rPr>
          <w:tab/>
        </w:r>
        <w:r w:rsidR="00A756E5" w:rsidRPr="0025600E">
          <w:rPr>
            <w:rStyle w:val="Hipervnculo"/>
            <w:noProof/>
          </w:rPr>
          <w:t>CONCLUSIONES.</w:t>
        </w:r>
        <w:r w:rsidR="00A756E5">
          <w:rPr>
            <w:noProof/>
            <w:webHidden/>
          </w:rPr>
          <w:tab/>
        </w:r>
        <w:r w:rsidR="00A756E5">
          <w:rPr>
            <w:noProof/>
            <w:webHidden/>
          </w:rPr>
          <w:fldChar w:fldCharType="begin"/>
        </w:r>
        <w:r w:rsidR="00A756E5">
          <w:rPr>
            <w:noProof/>
            <w:webHidden/>
          </w:rPr>
          <w:instrText xml:space="preserve"> PAGEREF _Toc393377380 \h </w:instrText>
        </w:r>
        <w:r w:rsidR="00A756E5">
          <w:rPr>
            <w:noProof/>
            <w:webHidden/>
          </w:rPr>
        </w:r>
        <w:r w:rsidR="00A756E5">
          <w:rPr>
            <w:noProof/>
            <w:webHidden/>
          </w:rPr>
          <w:fldChar w:fldCharType="separate"/>
        </w:r>
        <w:r w:rsidR="00A756E5">
          <w:rPr>
            <w:noProof/>
            <w:webHidden/>
          </w:rPr>
          <w:t>33</w:t>
        </w:r>
        <w:r w:rsidR="00A756E5">
          <w:rPr>
            <w:noProof/>
            <w:webHidden/>
          </w:rPr>
          <w:fldChar w:fldCharType="end"/>
        </w:r>
      </w:hyperlink>
    </w:p>
    <w:p w14:paraId="5E85CDAD" w14:textId="77777777" w:rsidR="00A756E5" w:rsidRDefault="00820214" w:rsidP="00A756E5">
      <w:pPr>
        <w:pStyle w:val="TDC1"/>
        <w:rPr>
          <w:rFonts w:eastAsiaTheme="minorEastAsia" w:cstheme="minorBidi"/>
          <w:noProof/>
          <w:sz w:val="22"/>
          <w:szCs w:val="22"/>
          <w:lang w:eastAsia="es-CL"/>
        </w:rPr>
      </w:pPr>
      <w:hyperlink w:anchor="_Toc393377381" w:history="1">
        <w:r w:rsidR="00A756E5" w:rsidRPr="0025600E">
          <w:rPr>
            <w:rStyle w:val="Hipervnculo"/>
            <w:noProof/>
          </w:rPr>
          <w:t>7.</w:t>
        </w:r>
        <w:r w:rsidR="00A756E5">
          <w:rPr>
            <w:rFonts w:eastAsiaTheme="minorEastAsia" w:cstheme="minorBidi"/>
            <w:noProof/>
            <w:sz w:val="22"/>
            <w:szCs w:val="22"/>
            <w:lang w:eastAsia="es-CL"/>
          </w:rPr>
          <w:tab/>
        </w:r>
        <w:r w:rsidR="00A756E5" w:rsidRPr="0025600E">
          <w:rPr>
            <w:rStyle w:val="Hipervnculo"/>
            <w:noProof/>
          </w:rPr>
          <w:t>ANEXOS.</w:t>
        </w:r>
        <w:r w:rsidR="00A756E5">
          <w:rPr>
            <w:noProof/>
            <w:webHidden/>
          </w:rPr>
          <w:tab/>
        </w:r>
        <w:r w:rsidR="00A756E5">
          <w:rPr>
            <w:noProof/>
            <w:webHidden/>
          </w:rPr>
          <w:fldChar w:fldCharType="begin"/>
        </w:r>
        <w:r w:rsidR="00A756E5">
          <w:rPr>
            <w:noProof/>
            <w:webHidden/>
          </w:rPr>
          <w:instrText xml:space="preserve"> PAGEREF _Toc393377381 \h </w:instrText>
        </w:r>
        <w:r w:rsidR="00A756E5">
          <w:rPr>
            <w:noProof/>
            <w:webHidden/>
          </w:rPr>
        </w:r>
        <w:r w:rsidR="00A756E5">
          <w:rPr>
            <w:noProof/>
            <w:webHidden/>
          </w:rPr>
          <w:fldChar w:fldCharType="separate"/>
        </w:r>
        <w:r w:rsidR="00A756E5">
          <w:rPr>
            <w:noProof/>
            <w:webHidden/>
          </w:rPr>
          <w:t>43</w:t>
        </w:r>
        <w:r w:rsidR="00A756E5">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7" w:name="_Toc352840376"/>
      <w:bookmarkStart w:id="18" w:name="_Toc352841436"/>
      <w:bookmarkStart w:id="19" w:name="_Toc393377361"/>
      <w:r w:rsidRPr="0025129B">
        <w:lastRenderedPageBreak/>
        <w:t>RESUMEN</w:t>
      </w:r>
      <w:r w:rsidR="00B1722C" w:rsidRPr="0025129B">
        <w:t>.</w:t>
      </w:r>
      <w:bookmarkEnd w:id="17"/>
      <w:bookmarkEnd w:id="18"/>
      <w:bookmarkEnd w:id="19"/>
    </w:p>
    <w:p w14:paraId="6F527A02" w14:textId="77777777" w:rsidR="00ED4317" w:rsidRPr="0025129B" w:rsidRDefault="00ED4317" w:rsidP="00ED4317">
      <w:pPr>
        <w:jc w:val="left"/>
        <w:rPr>
          <w:rFonts w:cstheme="minorHAnsi"/>
          <w:b/>
          <w:sz w:val="20"/>
          <w:szCs w:val="20"/>
        </w:rPr>
      </w:pPr>
    </w:p>
    <w:p w14:paraId="6F527A03" w14:textId="215AFD49"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D94857" w:rsidRPr="0025129B">
        <w:rPr>
          <w:rFonts w:cstheme="minorHAnsi"/>
          <w:sz w:val="20"/>
          <w:szCs w:val="20"/>
        </w:rPr>
        <w:t>fiscalización</w:t>
      </w:r>
      <w:r w:rsidRPr="0025129B">
        <w:rPr>
          <w:rFonts w:cstheme="minorHAnsi"/>
          <w:sz w:val="20"/>
          <w:szCs w:val="20"/>
        </w:rPr>
        <w:t xml:space="preserve"> ambiental realizada por </w:t>
      </w:r>
      <w:r w:rsidR="00702975">
        <w:rPr>
          <w:rFonts w:cstheme="minorHAnsi"/>
          <w:sz w:val="20"/>
          <w:szCs w:val="20"/>
        </w:rPr>
        <w:t>la Superintendencia del Medio Ambiente</w:t>
      </w:r>
      <w:r w:rsidR="007C15CC" w:rsidRPr="0025129B">
        <w:rPr>
          <w:rFonts w:cstheme="minorHAnsi"/>
          <w:sz w:val="20"/>
          <w:szCs w:val="20"/>
        </w:rPr>
        <w:t xml:space="preserve">, junto a </w:t>
      </w:r>
      <w:r w:rsidR="00702975">
        <w:rPr>
          <w:rFonts w:cstheme="minorHAnsi"/>
          <w:sz w:val="20"/>
          <w:szCs w:val="20"/>
        </w:rPr>
        <w:t>la DIRECTEMAR</w:t>
      </w:r>
      <w:r w:rsidR="00F478FD" w:rsidRPr="0025129B">
        <w:rPr>
          <w:rFonts w:cstheme="minorHAnsi"/>
          <w:sz w:val="20"/>
          <w:szCs w:val="20"/>
        </w:rPr>
        <w:t>,</w:t>
      </w:r>
      <w:r w:rsidR="007B7525" w:rsidRPr="0025129B">
        <w:rPr>
          <w:rFonts w:cstheme="minorHAnsi"/>
          <w:sz w:val="20"/>
          <w:szCs w:val="20"/>
        </w:rPr>
        <w:t xml:space="preserve"> a</w:t>
      </w:r>
      <w:r w:rsidR="005A1089">
        <w:rPr>
          <w:rFonts w:cstheme="minorHAnsi"/>
          <w:sz w:val="20"/>
          <w:szCs w:val="20"/>
        </w:rPr>
        <w:t xml:space="preserve"> </w:t>
      </w:r>
      <w:r w:rsidR="007B7525" w:rsidRPr="0025129B">
        <w:rPr>
          <w:rFonts w:cstheme="minorHAnsi"/>
          <w:sz w:val="20"/>
          <w:szCs w:val="20"/>
        </w:rPr>
        <w:t>l</w:t>
      </w:r>
      <w:r w:rsidR="005A1089">
        <w:rPr>
          <w:rFonts w:cstheme="minorHAnsi"/>
          <w:sz w:val="20"/>
          <w:szCs w:val="20"/>
        </w:rPr>
        <w:t xml:space="preserve">a instalación denominada </w:t>
      </w:r>
      <w:r w:rsidRPr="0025129B">
        <w:rPr>
          <w:rFonts w:cstheme="minorHAnsi"/>
          <w:sz w:val="20"/>
          <w:szCs w:val="20"/>
        </w:rPr>
        <w:t>“</w:t>
      </w:r>
      <w:r w:rsidR="00702975">
        <w:rPr>
          <w:rFonts w:cstheme="minorHAnsi"/>
          <w:sz w:val="20"/>
          <w:szCs w:val="20"/>
        </w:rPr>
        <w:t>Planta Golden Omega</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702975">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5D6DC2">
        <w:rPr>
          <w:rFonts w:cstheme="minorHAnsi"/>
          <w:sz w:val="20"/>
          <w:szCs w:val="20"/>
        </w:rPr>
        <w:t xml:space="preserve"> durante el </w:t>
      </w:r>
      <w:r w:rsidRPr="0025129B">
        <w:rPr>
          <w:rFonts w:cstheme="minorHAnsi"/>
          <w:sz w:val="20"/>
          <w:szCs w:val="20"/>
        </w:rPr>
        <w:t>día</w:t>
      </w:r>
      <w:r w:rsidR="005D6DC2">
        <w:rPr>
          <w:rFonts w:cstheme="minorHAnsi"/>
          <w:sz w:val="20"/>
          <w:szCs w:val="20"/>
        </w:rPr>
        <w:t xml:space="preserve"> 13 de mayo de 2014.</w:t>
      </w:r>
    </w:p>
    <w:p w14:paraId="6F527A04" w14:textId="77777777" w:rsidR="00ED4317" w:rsidRPr="0025129B" w:rsidRDefault="00ED4317" w:rsidP="00ED4317">
      <w:pPr>
        <w:rPr>
          <w:rFonts w:cstheme="minorHAnsi"/>
          <w:sz w:val="20"/>
          <w:szCs w:val="20"/>
        </w:rPr>
      </w:pPr>
    </w:p>
    <w:p w14:paraId="3AE0160E" w14:textId="19DDCEA4" w:rsidR="005D6DC2" w:rsidRDefault="005A1089" w:rsidP="005D6DC2">
      <w:pPr>
        <w:rPr>
          <w:rFonts w:cstheme="minorHAnsi"/>
          <w:sz w:val="20"/>
          <w:szCs w:val="18"/>
        </w:rPr>
      </w:pPr>
      <w:r>
        <w:rPr>
          <w:rFonts w:cstheme="minorHAnsi"/>
          <w:sz w:val="20"/>
          <w:szCs w:val="20"/>
        </w:rPr>
        <w:t xml:space="preserve">La instalación cuenta con dos proyectos con resolución de calificación ambiental, el primero se denominada “Planta Golden Omega”, el cual </w:t>
      </w:r>
      <w:r w:rsidR="00ED4317" w:rsidRPr="0025129B">
        <w:rPr>
          <w:rFonts w:cstheme="minorHAnsi"/>
          <w:sz w:val="20"/>
          <w:szCs w:val="20"/>
        </w:rPr>
        <w:t xml:space="preserve">consiste en </w:t>
      </w:r>
      <w:r w:rsidR="005D6DC2" w:rsidRPr="00B86A52">
        <w:rPr>
          <w:rFonts w:cstheme="minorHAnsi"/>
          <w:sz w:val="20"/>
          <w:szCs w:val="18"/>
        </w:rPr>
        <w:t xml:space="preserve">la construcción y operación de una planta </w:t>
      </w:r>
      <w:r w:rsidR="005D6DC2">
        <w:rPr>
          <w:rFonts w:cstheme="minorHAnsi"/>
          <w:sz w:val="20"/>
          <w:szCs w:val="18"/>
        </w:rPr>
        <w:t>para producir concentrados de Omega 3 (etil ésteres y triglicéridos) de calidad API (Active pharmaceutical ingredient), a partir de aceite de pescado como materia prima principal.</w:t>
      </w:r>
      <w:r>
        <w:rPr>
          <w:rFonts w:cstheme="minorHAnsi"/>
          <w:sz w:val="20"/>
          <w:szCs w:val="18"/>
        </w:rPr>
        <w:t xml:space="preserve"> El </w:t>
      </w:r>
      <w:r w:rsidR="00D94857">
        <w:rPr>
          <w:rFonts w:cstheme="minorHAnsi"/>
          <w:sz w:val="20"/>
          <w:szCs w:val="18"/>
        </w:rPr>
        <w:t>segundo</w:t>
      </w:r>
      <w:r>
        <w:rPr>
          <w:rFonts w:cstheme="minorHAnsi"/>
          <w:sz w:val="20"/>
          <w:szCs w:val="18"/>
        </w:rPr>
        <w:t xml:space="preserve"> se denomina </w:t>
      </w:r>
      <w:r w:rsidR="005D6DC2">
        <w:rPr>
          <w:rFonts w:cstheme="minorHAnsi"/>
          <w:sz w:val="20"/>
          <w:szCs w:val="18"/>
        </w:rPr>
        <w:t xml:space="preserve">“Planta Golden Omega Área H” </w:t>
      </w:r>
      <w:r>
        <w:rPr>
          <w:rFonts w:cstheme="minorHAnsi"/>
          <w:sz w:val="20"/>
          <w:szCs w:val="18"/>
        </w:rPr>
        <w:t xml:space="preserve">que </w:t>
      </w:r>
      <w:r w:rsidR="005D6DC2">
        <w:rPr>
          <w:rFonts w:cstheme="minorHAnsi"/>
          <w:sz w:val="20"/>
          <w:szCs w:val="18"/>
        </w:rPr>
        <w:t xml:space="preserve">consiste en la incorporación de un nuevo proceso de fabricación complementario para lo que se requiere una nueva caldera generadora de vapor y el almacenamiento adicional de etanol y productos intermedios. </w:t>
      </w:r>
    </w:p>
    <w:p w14:paraId="6F527A06" w14:textId="77777777" w:rsidR="00ED4317" w:rsidRPr="0025129B" w:rsidRDefault="00ED4317" w:rsidP="00ED4317">
      <w:pPr>
        <w:rPr>
          <w:rFonts w:cstheme="minorHAnsi"/>
          <w:sz w:val="20"/>
          <w:szCs w:val="20"/>
        </w:rPr>
      </w:pPr>
    </w:p>
    <w:p w14:paraId="78D4AC1B" w14:textId="26A3ECB1" w:rsidR="008F751D" w:rsidRPr="0025129B" w:rsidRDefault="008F751D" w:rsidP="008F751D">
      <w:pPr>
        <w:rPr>
          <w:rFonts w:cstheme="minorHAnsi"/>
          <w:color w:val="FF0000"/>
          <w:sz w:val="20"/>
          <w:szCs w:val="20"/>
        </w:rPr>
      </w:pPr>
      <w:r w:rsidRPr="0025129B">
        <w:rPr>
          <w:rFonts w:cstheme="minorHAnsi"/>
          <w:sz w:val="20"/>
          <w:szCs w:val="20"/>
        </w:rPr>
        <w:t xml:space="preserve">Las materias relevantes objeto de la fiscalización incluyeron </w:t>
      </w:r>
      <w:r w:rsidR="005A1089">
        <w:rPr>
          <w:rFonts w:cstheme="minorHAnsi"/>
          <w:sz w:val="20"/>
          <w:szCs w:val="20"/>
        </w:rPr>
        <w:t>la pérdida y alteración del hábitats acuático</w:t>
      </w:r>
      <w:r w:rsidR="00726B01">
        <w:rPr>
          <w:rFonts w:cstheme="minorHAnsi"/>
          <w:sz w:val="20"/>
          <w:szCs w:val="20"/>
        </w:rPr>
        <w:t>, a</w:t>
      </w:r>
      <w:r w:rsidR="00595337">
        <w:rPr>
          <w:rFonts w:cstheme="minorHAnsi"/>
          <w:sz w:val="20"/>
          <w:szCs w:val="20"/>
        </w:rPr>
        <w:t xml:space="preserve">fectación </w:t>
      </w:r>
      <w:r w:rsidR="00726B01">
        <w:rPr>
          <w:rFonts w:cstheme="minorHAnsi"/>
          <w:sz w:val="20"/>
          <w:szCs w:val="20"/>
        </w:rPr>
        <w:t>de monumentos nacionales, la gestión de residuos y el manejo de sustancias peligrosas</w:t>
      </w:r>
      <w:r w:rsidR="005A1089">
        <w:rPr>
          <w:rFonts w:cstheme="minorHAnsi"/>
          <w:sz w:val="20"/>
          <w:szCs w:val="20"/>
        </w:rPr>
        <w:t>.</w:t>
      </w:r>
      <w:r w:rsidRPr="0025129B">
        <w:rPr>
          <w:rFonts w:cstheme="minorHAnsi"/>
          <w:sz w:val="20"/>
          <w:szCs w:val="20"/>
        </w:rPr>
        <w:t xml:space="preserve"> </w:t>
      </w:r>
    </w:p>
    <w:p w14:paraId="6F527A08" w14:textId="77777777" w:rsidR="00ED4317" w:rsidRPr="0025129B" w:rsidRDefault="00ED4317" w:rsidP="00ED4317">
      <w:pPr>
        <w:rPr>
          <w:rFonts w:cstheme="minorHAnsi"/>
          <w:color w:val="FF0000"/>
          <w:sz w:val="20"/>
          <w:szCs w:val="20"/>
        </w:rPr>
      </w:pPr>
    </w:p>
    <w:p w14:paraId="5638A8FC" w14:textId="5ABDEF28" w:rsidR="00E052F9" w:rsidRPr="00E052F9" w:rsidRDefault="00ED4317" w:rsidP="00E052F9">
      <w:pPr>
        <w:rPr>
          <w:rFonts w:cstheme="minorHAnsi"/>
          <w:sz w:val="20"/>
          <w:szCs w:val="20"/>
        </w:rPr>
      </w:pPr>
      <w:r w:rsidRPr="0025129B">
        <w:rPr>
          <w:rFonts w:cstheme="minorHAnsi"/>
          <w:sz w:val="20"/>
          <w:szCs w:val="20"/>
        </w:rPr>
        <w:t>Entre los principales hechos constatados como no conformidades se encuentran:</w:t>
      </w:r>
      <w:r w:rsidR="00E052F9">
        <w:rPr>
          <w:rFonts w:cstheme="minorHAnsi"/>
          <w:sz w:val="20"/>
          <w:szCs w:val="20"/>
        </w:rPr>
        <w:t xml:space="preserve"> </w:t>
      </w:r>
      <w:r w:rsidR="00E052F9" w:rsidRPr="00E052F9">
        <w:rPr>
          <w:rFonts w:cstheme="minorHAnsi"/>
          <w:sz w:val="20"/>
          <w:szCs w:val="20"/>
        </w:rPr>
        <w:t>nueva captación</w:t>
      </w:r>
      <w:r w:rsidR="00A756E5">
        <w:rPr>
          <w:rFonts w:cstheme="minorHAnsi"/>
          <w:sz w:val="20"/>
          <w:szCs w:val="20"/>
        </w:rPr>
        <w:t xml:space="preserve"> de agua de mar</w:t>
      </w:r>
      <w:r w:rsidR="00E052F9" w:rsidRPr="00E052F9">
        <w:rPr>
          <w:rFonts w:cstheme="minorHAnsi"/>
          <w:sz w:val="20"/>
          <w:szCs w:val="20"/>
        </w:rPr>
        <w:t xml:space="preserve">, sin contar con concesión marítima, además de nuevas descargas de emergencia de agua de mar hacia intermareal colindante y fosos </w:t>
      </w:r>
      <w:r w:rsidR="0049162E">
        <w:rPr>
          <w:rFonts w:cstheme="minorHAnsi"/>
          <w:sz w:val="20"/>
          <w:szCs w:val="20"/>
        </w:rPr>
        <w:t>de antigua pesquera;</w:t>
      </w:r>
      <w:r w:rsidR="00E052F9" w:rsidRPr="00E052F9">
        <w:rPr>
          <w:rFonts w:cstheme="minorHAnsi"/>
          <w:sz w:val="20"/>
          <w:szCs w:val="20"/>
        </w:rPr>
        <w:t xml:space="preserve"> el visor del caudalímetro no estaba registrando el flujo del </w:t>
      </w:r>
      <w:r w:rsidR="0049162E">
        <w:rPr>
          <w:rFonts w:cstheme="minorHAnsi"/>
          <w:sz w:val="20"/>
          <w:szCs w:val="20"/>
        </w:rPr>
        <w:t>efluente del emisario submarino;</w:t>
      </w:r>
      <w:r w:rsidR="00E052F9">
        <w:rPr>
          <w:rFonts w:cstheme="minorHAnsi"/>
          <w:sz w:val="20"/>
          <w:szCs w:val="20"/>
        </w:rPr>
        <w:t xml:space="preserve"> </w:t>
      </w:r>
      <w:r w:rsidR="00E052F9" w:rsidRPr="00E052F9">
        <w:rPr>
          <w:rFonts w:cstheme="minorHAnsi"/>
          <w:sz w:val="20"/>
          <w:szCs w:val="20"/>
        </w:rPr>
        <w:t xml:space="preserve">el titular no adjuntó los informes semestrales </w:t>
      </w:r>
      <w:r w:rsidR="00726B01">
        <w:rPr>
          <w:rFonts w:cstheme="minorHAnsi"/>
          <w:sz w:val="20"/>
          <w:szCs w:val="20"/>
        </w:rPr>
        <w:t xml:space="preserve">de riles </w:t>
      </w:r>
      <w:r w:rsidR="00E052F9" w:rsidRPr="00E052F9">
        <w:rPr>
          <w:rFonts w:cstheme="minorHAnsi"/>
          <w:sz w:val="20"/>
          <w:szCs w:val="20"/>
        </w:rPr>
        <w:t>y el certificado del laboratorio que realiza el muestreo y análisis del</w:t>
      </w:r>
      <w:r w:rsidR="00E052F9">
        <w:rPr>
          <w:rFonts w:cstheme="minorHAnsi"/>
          <w:sz w:val="20"/>
          <w:szCs w:val="20"/>
        </w:rPr>
        <w:t xml:space="preserve"> RIL; el proyecto </w:t>
      </w:r>
      <w:r w:rsidR="00E052F9" w:rsidRPr="00E052F9">
        <w:rPr>
          <w:rFonts w:cstheme="minorHAnsi"/>
          <w:sz w:val="20"/>
          <w:szCs w:val="20"/>
        </w:rPr>
        <w:t>no cuenta con el PAS 76 ni con la publicación de los resultados de la mitigación arqueológica.</w:t>
      </w:r>
    </w:p>
    <w:p w14:paraId="6F527A09" w14:textId="6331CC67" w:rsidR="00ED4317" w:rsidRPr="0025129B" w:rsidRDefault="00ED4317" w:rsidP="00ED4317">
      <w:pPr>
        <w:rPr>
          <w:rFonts w:cstheme="minorHAnsi"/>
          <w:sz w:val="20"/>
          <w:szCs w:val="20"/>
        </w:rPr>
      </w:pP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77777777" w:rsidR="00ED4317" w:rsidRPr="0025129B" w:rsidRDefault="009847C7" w:rsidP="009847C7">
      <w:pPr>
        <w:pStyle w:val="Ttulo1"/>
      </w:pPr>
      <w:bookmarkStart w:id="20" w:name="_Toc393377362"/>
      <w:r w:rsidRPr="0025129B">
        <w:lastRenderedPageBreak/>
        <w:t>IDENTIFICACIÓN DEL PROYECTO, ACTIVIDAD O FUENTE FISCALIZADA</w:t>
      </w:r>
      <w:bookmarkEnd w:id="20"/>
    </w:p>
    <w:p w14:paraId="6F527A0C" w14:textId="77777777" w:rsidR="00ED4317" w:rsidRPr="0025129B" w:rsidRDefault="00ED4317" w:rsidP="00ED4317"/>
    <w:p w14:paraId="6F527A0D"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3377363"/>
      <w:r w:rsidRPr="0025129B">
        <w:t>Antecedentes Generales</w:t>
      </w:r>
      <w:bookmarkEnd w:id="21"/>
      <w:bookmarkEnd w:id="22"/>
      <w:bookmarkEnd w:id="23"/>
      <w:bookmarkEnd w:id="24"/>
      <w:bookmarkEnd w:id="25"/>
      <w:bookmarkEnd w:id="26"/>
      <w:bookmarkEnd w:id="27"/>
    </w:p>
    <w:p w14:paraId="6F527A0E"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5E5DD1BC"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r w:rsidR="005A1089">
              <w:rPr>
                <w:rFonts w:cstheme="minorHAnsi"/>
                <w:sz w:val="20"/>
                <w:szCs w:val="20"/>
              </w:rPr>
              <w:t>Planta Golden Omega</w:t>
            </w:r>
          </w:p>
          <w:p w14:paraId="6F527A10" w14:textId="77777777" w:rsidR="00230321" w:rsidRPr="0025129B" w:rsidRDefault="00230321" w:rsidP="00230321">
            <w:pPr>
              <w:rPr>
                <w:rFonts w:cstheme="minorHAnsi"/>
                <w:sz w:val="20"/>
                <w:szCs w:val="20"/>
                <w:lang w:eastAsia="es-ES"/>
              </w:rPr>
            </w:pPr>
          </w:p>
        </w:tc>
      </w:tr>
      <w:tr w:rsidR="00230321" w:rsidRPr="0025129B"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50440318"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A1089">
              <w:rPr>
                <w:rFonts w:cstheme="minorHAnsi"/>
                <w:sz w:val="20"/>
                <w:szCs w:val="20"/>
              </w:rPr>
              <w:t>Arica y Parinacota</w:t>
            </w:r>
          </w:p>
          <w:p w14:paraId="6F527A13"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6CCCC9E9" w14:textId="77777777" w:rsidR="00EE5004" w:rsidRDefault="00230321" w:rsidP="00230321">
            <w:pPr>
              <w:spacing w:after="100" w:line="276" w:lineRule="auto"/>
              <w:ind w:left="46"/>
              <w:rPr>
                <w:rFonts w:cstheme="minorHAnsi"/>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14:paraId="6F527A14" w14:textId="076ADD58" w:rsidR="00230321" w:rsidRPr="0025129B" w:rsidRDefault="00EE5004" w:rsidP="00230321">
            <w:pPr>
              <w:spacing w:after="100" w:line="276" w:lineRule="auto"/>
              <w:ind w:left="46"/>
              <w:rPr>
                <w:rFonts w:cstheme="minorHAnsi"/>
                <w:b/>
                <w:sz w:val="20"/>
                <w:szCs w:val="20"/>
              </w:rPr>
            </w:pPr>
            <w:r>
              <w:rPr>
                <w:rFonts w:cstheme="minorHAnsi"/>
                <w:sz w:val="20"/>
                <w:szCs w:val="20"/>
              </w:rPr>
              <w:t>Av. Comandante San Martín 3460, Arica.</w:t>
            </w:r>
          </w:p>
          <w:p w14:paraId="6F527A15" w14:textId="77777777" w:rsidR="00230321" w:rsidRPr="0025129B" w:rsidRDefault="00230321" w:rsidP="00230321">
            <w:pPr>
              <w:ind w:left="188"/>
              <w:rPr>
                <w:rFonts w:cstheme="minorHAnsi"/>
                <w:sz w:val="20"/>
                <w:szCs w:val="20"/>
              </w:rPr>
            </w:pPr>
          </w:p>
        </w:tc>
      </w:tr>
      <w:tr w:rsidR="00230321" w:rsidRPr="0025129B"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45CC0E79"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5A1089">
              <w:rPr>
                <w:rFonts w:cstheme="minorHAnsi"/>
                <w:sz w:val="20"/>
                <w:szCs w:val="20"/>
              </w:rPr>
              <w:t>Arica</w:t>
            </w:r>
          </w:p>
          <w:p w14:paraId="6F527A18"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6F527A19" w14:textId="77777777" w:rsidR="00230321" w:rsidRPr="0025129B" w:rsidRDefault="00230321" w:rsidP="00230321">
            <w:pPr>
              <w:ind w:left="188"/>
              <w:rPr>
                <w:rFonts w:cstheme="minorHAnsi"/>
                <w:b/>
                <w:sz w:val="20"/>
                <w:szCs w:val="20"/>
              </w:rPr>
            </w:pPr>
          </w:p>
        </w:tc>
      </w:tr>
      <w:tr w:rsidR="00230321" w:rsidRPr="0025129B"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B" w14:textId="405414DE"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A1089">
              <w:rPr>
                <w:rFonts w:cstheme="minorHAnsi"/>
                <w:sz w:val="20"/>
                <w:szCs w:val="20"/>
              </w:rPr>
              <w:t>Arica</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25129B" w:rsidRDefault="00230321" w:rsidP="00230321">
            <w:pPr>
              <w:ind w:left="188"/>
              <w:rPr>
                <w:rFonts w:cstheme="minorHAnsi"/>
                <w:b/>
                <w:sz w:val="20"/>
                <w:szCs w:val="20"/>
              </w:rPr>
            </w:pPr>
          </w:p>
        </w:tc>
      </w:tr>
      <w:tr w:rsidR="00230321" w:rsidRPr="0025129B"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Default="00230321" w:rsidP="00230321">
            <w:pPr>
              <w:spacing w:after="100" w:line="276" w:lineRule="auto"/>
              <w:rPr>
                <w:rFonts w:cstheme="minorHAnsi"/>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14:paraId="6F527A1F" w14:textId="11413630" w:rsidR="00230321" w:rsidRPr="0025129B" w:rsidRDefault="004905CA" w:rsidP="00230321">
            <w:pPr>
              <w:rPr>
                <w:rFonts w:cstheme="minorHAnsi"/>
                <w:sz w:val="20"/>
                <w:szCs w:val="20"/>
                <w:lang w:val="es-ES" w:eastAsia="es-ES"/>
              </w:rPr>
            </w:pPr>
            <w:r>
              <w:rPr>
                <w:rFonts w:cstheme="minorHAnsi"/>
                <w:sz w:val="20"/>
                <w:szCs w:val="20"/>
                <w:lang w:val="es-ES" w:eastAsia="es-ES"/>
              </w:rPr>
              <w:t>GOLDEN OMEGA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6F527A21" w14:textId="0DC89AD2" w:rsidR="00230321" w:rsidRPr="0025129B" w:rsidRDefault="004905CA" w:rsidP="00230321">
            <w:pPr>
              <w:rPr>
                <w:rFonts w:cstheme="minorHAnsi"/>
                <w:sz w:val="20"/>
                <w:szCs w:val="20"/>
                <w:lang w:val="es-ES" w:eastAsia="es-ES"/>
              </w:rPr>
            </w:pPr>
            <w:r>
              <w:rPr>
                <w:rFonts w:cstheme="minorHAnsi"/>
                <w:sz w:val="20"/>
                <w:szCs w:val="20"/>
                <w:lang w:val="es-ES" w:eastAsia="es-ES"/>
              </w:rPr>
              <w:t>76.044.336-0</w:t>
            </w:r>
          </w:p>
        </w:tc>
      </w:tr>
      <w:tr w:rsidR="00230321" w:rsidRPr="0025129B"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14:paraId="6F527A24" w14:textId="01803394" w:rsidR="00230321" w:rsidRPr="004905CA" w:rsidRDefault="004905CA" w:rsidP="004905CA">
            <w:pPr>
              <w:rPr>
                <w:rFonts w:cstheme="minorHAnsi"/>
                <w:sz w:val="20"/>
                <w:szCs w:val="20"/>
              </w:rPr>
            </w:pPr>
            <w:r>
              <w:rPr>
                <w:rFonts w:cstheme="minorHAnsi"/>
                <w:sz w:val="20"/>
                <w:szCs w:val="20"/>
              </w:rPr>
              <w:t xml:space="preserve">Av. El Golf </w:t>
            </w:r>
            <w:r w:rsidR="00EE5004">
              <w:rPr>
                <w:rFonts w:cstheme="minorHAnsi"/>
                <w:sz w:val="20"/>
                <w:szCs w:val="20"/>
              </w:rPr>
              <w:t>N° 150 piso 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6F527A26" w14:textId="77777777" w:rsidR="00230321" w:rsidRPr="0025129B" w:rsidRDefault="00230321" w:rsidP="00230321">
            <w:pPr>
              <w:rPr>
                <w:rFonts w:cstheme="minorHAnsi"/>
                <w:sz w:val="20"/>
                <w:szCs w:val="20"/>
              </w:rPr>
            </w:pPr>
          </w:p>
        </w:tc>
      </w:tr>
      <w:tr w:rsidR="00230321" w:rsidRPr="0025129B"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F527A2A" w14:textId="0F92A1B8" w:rsidR="00230321" w:rsidRPr="0025129B" w:rsidRDefault="00EE5004" w:rsidP="00230321">
            <w:pPr>
              <w:rPr>
                <w:rFonts w:cstheme="minorHAnsi"/>
                <w:sz w:val="20"/>
                <w:szCs w:val="20"/>
              </w:rPr>
            </w:pPr>
            <w:r>
              <w:rPr>
                <w:rFonts w:cstheme="minorHAnsi"/>
                <w:sz w:val="20"/>
                <w:szCs w:val="20"/>
              </w:rPr>
              <w:t>(56 – 2) 24764100</w:t>
            </w:r>
          </w:p>
        </w:tc>
      </w:tr>
      <w:tr w:rsidR="00230321" w:rsidRPr="0025129B"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14:paraId="6F527A2D" w14:textId="1482272E" w:rsidR="00230321" w:rsidRPr="0025129B" w:rsidRDefault="00195CD6" w:rsidP="00230321">
            <w:pPr>
              <w:rPr>
                <w:rFonts w:cstheme="minorHAnsi"/>
                <w:sz w:val="20"/>
                <w:szCs w:val="20"/>
              </w:rPr>
            </w:pPr>
            <w:r>
              <w:rPr>
                <w:rFonts w:cstheme="minorHAnsi"/>
                <w:sz w:val="20"/>
                <w:szCs w:val="20"/>
              </w:rPr>
              <w:t>Joaquín Cruz San Fiel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6F527A2F" w14:textId="7A7D4363" w:rsidR="00230321" w:rsidRPr="0025129B" w:rsidRDefault="00195CD6" w:rsidP="00230321">
            <w:pPr>
              <w:spacing w:after="100"/>
              <w:jc w:val="left"/>
              <w:rPr>
                <w:rFonts w:cstheme="minorHAnsi"/>
                <w:sz w:val="20"/>
                <w:szCs w:val="20"/>
                <w:lang w:val="es-ES" w:eastAsia="es-ES"/>
              </w:rPr>
            </w:pPr>
            <w:r>
              <w:rPr>
                <w:rFonts w:cstheme="minorHAnsi"/>
                <w:sz w:val="20"/>
                <w:szCs w:val="20"/>
                <w:lang w:val="es-ES" w:eastAsia="es-ES"/>
              </w:rPr>
              <w:t>9.098.373-3</w:t>
            </w:r>
          </w:p>
        </w:tc>
      </w:tr>
      <w:tr w:rsidR="00230321" w:rsidRPr="0025129B"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14:paraId="6F527A32" w14:textId="3CDE76C5" w:rsidR="00230321" w:rsidRPr="0025129B" w:rsidRDefault="00195CD6" w:rsidP="00230321">
            <w:pPr>
              <w:rPr>
                <w:rFonts w:cstheme="minorHAnsi"/>
                <w:sz w:val="20"/>
                <w:szCs w:val="20"/>
                <w:lang w:val="es-ES" w:eastAsia="es-ES"/>
              </w:rPr>
            </w:pPr>
            <w:r>
              <w:rPr>
                <w:rFonts w:cstheme="minorHAnsi"/>
                <w:sz w:val="20"/>
                <w:szCs w:val="20"/>
              </w:rPr>
              <w:t>Av. El Golf N° 150 piso 8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3"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p>
        </w:tc>
      </w:tr>
      <w:tr w:rsidR="00230321" w:rsidRPr="0025129B"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2F460F"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6F527A36" w14:textId="6E9F90A7" w:rsidR="00195CD6" w:rsidRPr="0025129B" w:rsidRDefault="00195CD6" w:rsidP="00230321">
            <w:pPr>
              <w:spacing w:after="100" w:line="276" w:lineRule="auto"/>
              <w:rPr>
                <w:rFonts w:cstheme="minorHAnsi"/>
                <w:sz w:val="20"/>
                <w:szCs w:val="20"/>
                <w:lang w:val="es-ES" w:eastAsia="es-ES"/>
              </w:rPr>
            </w:pPr>
            <w:r>
              <w:rPr>
                <w:rFonts w:cstheme="minorHAnsi"/>
                <w:sz w:val="20"/>
                <w:szCs w:val="20"/>
              </w:rPr>
              <w:t>(56 – 2) 24764100</w:t>
            </w:r>
          </w:p>
        </w:tc>
      </w:tr>
      <w:tr w:rsidR="004E5529" w:rsidRPr="0025129B"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6F527A39" w14:textId="3740B956" w:rsidR="004E5529" w:rsidRPr="0025129B" w:rsidRDefault="00195CD6" w:rsidP="00230321">
            <w:pPr>
              <w:rPr>
                <w:rFonts w:cstheme="minorHAnsi"/>
                <w:sz w:val="20"/>
                <w:szCs w:val="20"/>
              </w:rPr>
            </w:pPr>
            <w:r>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77777777"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3377364"/>
      <w:r w:rsidRPr="0025129B">
        <w:lastRenderedPageBreak/>
        <w:t>Ubicación</w:t>
      </w:r>
      <w:bookmarkEnd w:id="30"/>
      <w:bookmarkEnd w:id="31"/>
      <w:bookmarkEnd w:id="32"/>
      <w:bookmarkEnd w:id="33"/>
      <w:bookmarkEnd w:id="34"/>
      <w:bookmarkEnd w:id="35"/>
      <w:bookmarkEnd w:id="36"/>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0F7F06A6" w:rsidR="0091502F" w:rsidRPr="0025129B" w:rsidRDefault="007C15CC" w:rsidP="005749E1">
            <w:pPr>
              <w:rPr>
                <w:b/>
                <w:color w:val="FF0000"/>
                <w:sz w:val="20"/>
                <w:szCs w:val="20"/>
              </w:rPr>
            </w:pPr>
            <w:bookmarkStart w:id="37" w:name="_Toc352840380"/>
            <w:bookmarkStart w:id="38" w:name="_Toc352841440"/>
            <w:bookmarkStart w:id="39" w:name="_Toc352940730"/>
            <w:bookmarkStart w:id="40" w:name="_Toc353998107"/>
            <w:bookmarkStart w:id="41"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007E3CC1">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25129B">
              <w:rPr>
                <w:b/>
                <w:sz w:val="20"/>
                <w:szCs w:val="20"/>
              </w:rPr>
              <w:t xml:space="preserve">(Fuente: </w:t>
            </w:r>
            <w:r w:rsidR="00370E9A">
              <w:rPr>
                <w:b/>
                <w:sz w:val="20"/>
                <w:szCs w:val="20"/>
              </w:rPr>
              <w:t>Red e infraestructura vial, dirección de Vialidad 2010.</w:t>
            </w:r>
            <w:r w:rsidR="0091502F" w:rsidRPr="0025129B">
              <w:rPr>
                <w:b/>
                <w:sz w:val="20"/>
                <w:szCs w:val="20"/>
              </w:rPr>
              <w:t>)</w:t>
            </w:r>
            <w:bookmarkEnd w:id="37"/>
            <w:bookmarkEnd w:id="38"/>
            <w:r w:rsidR="00285DFE" w:rsidRPr="0025129B">
              <w:rPr>
                <w:b/>
                <w:sz w:val="20"/>
                <w:szCs w:val="20"/>
              </w:rPr>
              <w:t>.</w:t>
            </w:r>
            <w:r w:rsidR="001A4615" w:rsidRPr="0025129B">
              <w:rPr>
                <w:b/>
                <w:sz w:val="20"/>
                <w:szCs w:val="20"/>
              </w:rPr>
              <w:t xml:space="preserve"> </w:t>
            </w:r>
            <w:bookmarkEnd w:id="39"/>
            <w:bookmarkEnd w:id="40"/>
            <w:bookmarkEnd w:id="41"/>
          </w:p>
          <w:p w14:paraId="6F527A3F" w14:textId="77777777" w:rsidR="00DC57B3" w:rsidRPr="0025129B" w:rsidRDefault="00DC57B3" w:rsidP="00DC57B3"/>
          <w:p w14:paraId="6F527A40" w14:textId="3CD5AA02" w:rsidR="00ED4317" w:rsidRPr="0025129B" w:rsidRDefault="00370E9A" w:rsidP="00BE68C0">
            <w:pPr>
              <w:spacing w:after="100"/>
              <w:jc w:val="center"/>
              <w:rPr>
                <w:rFonts w:cstheme="minorHAnsi"/>
                <w:b/>
                <w:sz w:val="20"/>
                <w:szCs w:val="20"/>
              </w:rPr>
            </w:pPr>
            <w:r>
              <w:rPr>
                <w:noProof/>
                <w:lang w:eastAsia="es-CL"/>
              </w:rPr>
              <mc:AlternateContent>
                <mc:Choice Requires="wps">
                  <w:drawing>
                    <wp:anchor distT="0" distB="0" distL="114300" distR="114300" simplePos="0" relativeHeight="251662336" behindDoc="0" locked="0" layoutInCell="1" allowOverlap="1" wp14:anchorId="6BE7D861" wp14:editId="1F999B1F">
                      <wp:simplePos x="0" y="0"/>
                      <wp:positionH relativeFrom="column">
                        <wp:posOffset>7403184</wp:posOffset>
                      </wp:positionH>
                      <wp:positionV relativeFrom="paragraph">
                        <wp:posOffset>128359</wp:posOffset>
                      </wp:positionV>
                      <wp:extent cx="584023" cy="361507"/>
                      <wp:effectExtent l="0" t="0" r="0" b="6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23" cy="361507"/>
                              </a:xfrm>
                              <a:prstGeom prst="rect">
                                <a:avLst/>
                              </a:prstGeom>
                              <a:noFill/>
                              <a:ln w="9525">
                                <a:noFill/>
                                <a:miter lim="800000"/>
                                <a:headEnd/>
                                <a:tailEnd/>
                              </a:ln>
                            </wps:spPr>
                            <wps:txbx>
                              <w:txbxContent>
                                <w:p w14:paraId="4A1D67E5" w14:textId="710118E8" w:rsidR="00FB3E5C" w:rsidRDefault="00FB3E5C" w:rsidP="00370E9A">
                                  <w:pPr>
                                    <w:jc w:val="center"/>
                                  </w:pPr>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82.95pt;margin-top:10.1pt;width:46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" filled="f" stroked="f">
                      <v:textbox>
                        <w:txbxContent>
                          <w:p w14:paraId="4A1D67E5" w14:textId="710118E8" w:rsidR="00FB3E5C" w:rsidRDefault="00FB3E5C" w:rsidP="00370E9A">
                            <w:pPr>
                              <w:jc w:val="center"/>
                            </w:pPr>
                            <w:r>
                              <w:t>N</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6C3F9EBA" wp14:editId="6FF1B908">
                      <wp:simplePos x="0" y="0"/>
                      <wp:positionH relativeFrom="column">
                        <wp:posOffset>7583377</wp:posOffset>
                      </wp:positionH>
                      <wp:positionV relativeFrom="paragraph">
                        <wp:posOffset>361773</wp:posOffset>
                      </wp:positionV>
                      <wp:extent cx="255078" cy="287079"/>
                      <wp:effectExtent l="19050" t="19050" r="12065" b="17780"/>
                      <wp:wrapNone/>
                      <wp:docPr id="5" name="5 Flecha arriba"/>
                      <wp:cNvGraphicFramePr/>
                      <a:graphic xmlns:a="http://schemas.openxmlformats.org/drawingml/2006/main">
                        <a:graphicData uri="http://schemas.microsoft.com/office/word/2010/wordprocessingShape">
                          <wps:wsp>
                            <wps:cNvSpPr/>
                            <wps:spPr>
                              <a:xfrm>
                                <a:off x="0" y="0"/>
                                <a:ext cx="255078" cy="287079"/>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5 Flecha arriba" o:spid="_x0000_s1026" type="#_x0000_t68" style="position:absolute;margin-left:597.1pt;margin-top:28.5pt;width:20.1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" adj="9596" fillcolor="#7f7f7f [1612]" strokecolor="#7f7f7f [1612]" strokeweight="2pt"/>
                  </w:pict>
                </mc:Fallback>
              </mc:AlternateContent>
            </w:r>
            <w:r>
              <w:rPr>
                <w:noProof/>
                <w:lang w:eastAsia="es-CL"/>
              </w:rPr>
              <mc:AlternateContent>
                <mc:Choice Requires="wps">
                  <w:drawing>
                    <wp:anchor distT="0" distB="0" distL="114300" distR="114300" simplePos="0" relativeHeight="251659264" behindDoc="0" locked="0" layoutInCell="1" allowOverlap="1" wp14:anchorId="2222801A" wp14:editId="4B7B5152">
                      <wp:simplePos x="0" y="0"/>
                      <wp:positionH relativeFrom="column">
                        <wp:posOffset>3096437</wp:posOffset>
                      </wp:positionH>
                      <wp:positionV relativeFrom="paragraph">
                        <wp:posOffset>2275840</wp:posOffset>
                      </wp:positionV>
                      <wp:extent cx="1148316" cy="244549"/>
                      <wp:effectExtent l="0" t="0" r="13970" b="60325"/>
                      <wp:wrapNone/>
                      <wp:docPr id="3" name="3 Llamada rectangular"/>
                      <wp:cNvGraphicFramePr/>
                      <a:graphic xmlns:a="http://schemas.openxmlformats.org/drawingml/2006/main">
                        <a:graphicData uri="http://schemas.microsoft.com/office/word/2010/wordprocessingShape">
                          <wps:wsp>
                            <wps:cNvSpPr/>
                            <wps:spPr>
                              <a:xfrm>
                                <a:off x="0" y="0"/>
                                <a:ext cx="1148316" cy="244549"/>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FBDF8C" w14:textId="6EDA0152" w:rsidR="00FB3E5C" w:rsidRPr="00370E9A" w:rsidRDefault="00FB3E5C" w:rsidP="00370E9A">
                                  <w:pPr>
                                    <w:jc w:val="center"/>
                                    <w:rPr>
                                      <w:sz w:val="16"/>
                                      <w:szCs w:val="16"/>
                                    </w:rPr>
                                  </w:pPr>
                                  <w:r w:rsidRPr="00370E9A">
                                    <w:rPr>
                                      <w:sz w:val="16"/>
                                      <w:szCs w:val="16"/>
                                    </w:rPr>
                                    <w:t>Planta Golden Omega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3 Llamada rectangular" o:spid="_x0000_s1027" type="#_x0000_t61" style="position:absolute;left:0;text-align:left;margin-left:243.8pt;margin-top:179.2pt;width:90.4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" adj="6300,24300" fillcolor="#4f81bd [3204]" strokecolor="#243f60 [1604]" strokeweight="2pt">
                      <v:textbox>
                        <w:txbxContent>
                          <w:p w14:paraId="2EFBDF8C" w14:textId="6EDA0152" w:rsidR="00FB3E5C" w:rsidRPr="00370E9A" w:rsidRDefault="00FB3E5C" w:rsidP="00370E9A">
                            <w:pPr>
                              <w:jc w:val="center"/>
                              <w:rPr>
                                <w:sz w:val="16"/>
                                <w:szCs w:val="16"/>
                              </w:rPr>
                            </w:pPr>
                            <w:r w:rsidRPr="00370E9A">
                              <w:rPr>
                                <w:sz w:val="16"/>
                                <w:szCs w:val="16"/>
                              </w:rPr>
                              <w:t>Planta Golden Omega</w:t>
                            </w:r>
                          </w:p>
                        </w:txbxContent>
                      </v:textbox>
                    </v:shape>
                  </w:pict>
                </mc:Fallback>
              </mc:AlternateContent>
            </w:r>
            <w:r w:rsidR="00195CD6">
              <w:object w:dxaOrig="14625" w:dyaOrig="9135" w14:anchorId="710D1629">
                <v:shape id="_x0000_i1028" type="#_x0000_t75" style="width:581.25pt;height:363pt" o:ole="">
                  <v:imagedata r:id="rId19" o:title=""/>
                </v:shape>
                <o:OLEObject Type="Embed" ProgID="PBrush" ShapeID="_x0000_i1028" DrawAspect="Content" ObjectID="_1467208933" r:id="rId20"/>
              </w:object>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F527A43" w14:textId="7A7483F7" w:rsidR="006270FF" w:rsidRPr="0025129B" w:rsidRDefault="007C15CC" w:rsidP="005749E1">
            <w:pPr>
              <w:rPr>
                <w:b/>
                <w:color w:val="FF0000"/>
                <w:sz w:val="20"/>
                <w:szCs w:val="20"/>
              </w:rPr>
            </w:pPr>
            <w:bookmarkStart w:id="42" w:name="_Toc352840382"/>
            <w:bookmarkStart w:id="43" w:name="_Toc352841442"/>
            <w:bookmarkStart w:id="44" w:name="_Toc352940732"/>
            <w:bookmarkStart w:id="45" w:name="_Toc353998108"/>
            <w:bookmarkStart w:id="46"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7E3CC1">
              <w:rPr>
                <w:b/>
                <w:noProof/>
              </w:rPr>
              <w:t>2</w:t>
            </w:r>
            <w:r w:rsidRPr="0025129B">
              <w:rPr>
                <w:b/>
              </w:rPr>
              <w:fldChar w:fldCharType="end"/>
            </w:r>
            <w:r w:rsidRPr="0025129B">
              <w:rPr>
                <w:b/>
              </w:rPr>
              <w:t xml:space="preserve">. </w:t>
            </w:r>
            <w:r w:rsidR="006270FF" w:rsidRPr="0025129B">
              <w:rPr>
                <w:b/>
              </w:rPr>
              <w:t xml:space="preserve">Mapa de Ubicación Local </w:t>
            </w:r>
            <w:r w:rsidR="006270FF" w:rsidRPr="0025129B">
              <w:rPr>
                <w:b/>
                <w:sz w:val="20"/>
                <w:szCs w:val="20"/>
              </w:rPr>
              <w:t xml:space="preserve">(Fuente: </w:t>
            </w:r>
            <w:r w:rsidR="008B2F6E">
              <w:rPr>
                <w:b/>
              </w:rPr>
              <w:t>Google Earth</w:t>
            </w:r>
            <w:r w:rsidR="006270FF" w:rsidRPr="0025129B">
              <w:rPr>
                <w:b/>
                <w:sz w:val="20"/>
                <w:szCs w:val="20"/>
              </w:rPr>
              <w:t>)</w:t>
            </w:r>
            <w:bookmarkEnd w:id="42"/>
            <w:bookmarkEnd w:id="43"/>
            <w:r w:rsidR="00285DFE" w:rsidRPr="0025129B">
              <w:rPr>
                <w:b/>
                <w:sz w:val="20"/>
                <w:szCs w:val="20"/>
              </w:rPr>
              <w:t>.</w:t>
            </w:r>
            <w:bookmarkEnd w:id="44"/>
            <w:bookmarkEnd w:id="45"/>
            <w:bookmarkEnd w:id="46"/>
          </w:p>
          <w:p w14:paraId="6F527A44" w14:textId="77777777" w:rsidR="00AF4041" w:rsidRPr="0025129B" w:rsidRDefault="00AF4041" w:rsidP="00AF4041">
            <w:pPr>
              <w:rPr>
                <w:color w:val="FF0000"/>
              </w:rPr>
            </w:pPr>
          </w:p>
          <w:p w14:paraId="6F527A45" w14:textId="6BAF04CF" w:rsidR="006270FF" w:rsidRPr="0025129B" w:rsidRDefault="0029362E" w:rsidP="00B63D7B">
            <w:pPr>
              <w:jc w:val="center"/>
              <w:rPr>
                <w:rFonts w:cstheme="minorHAnsi"/>
                <w:b/>
                <w:noProof/>
                <w:sz w:val="24"/>
                <w:szCs w:val="20"/>
                <w:lang w:eastAsia="es-CL"/>
              </w:rPr>
            </w:pPr>
            <w:r>
              <w:object w:dxaOrig="13815" w:dyaOrig="8295" w14:anchorId="54429F4D">
                <v:shape id="_x0000_i1029" type="#_x0000_t75" style="width:528.75pt;height:317.25pt" o:ole="">
                  <v:imagedata r:id="rId21" o:title=""/>
                </v:shape>
                <o:OLEObject Type="Embed" ProgID="PBrush" ShapeID="_x0000_i1029" DrawAspect="Content" ObjectID="_1467208934" r:id="rId22"/>
              </w:object>
            </w:r>
          </w:p>
          <w:p w14:paraId="6F527A46" w14:textId="77777777" w:rsidR="006270FF" w:rsidRPr="0025129B" w:rsidRDefault="006270FF" w:rsidP="00C958D0">
            <w:pPr>
              <w:pStyle w:val="Epigrafe"/>
            </w:pPr>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77777777"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2886CC05" w:rsidR="00285DFE" w:rsidRPr="0025129B" w:rsidRDefault="00285DFE" w:rsidP="00570BD0">
            <w:pPr>
              <w:rPr>
                <w:rFonts w:cstheme="minorHAnsi"/>
                <w:b/>
                <w:sz w:val="20"/>
                <w:szCs w:val="18"/>
              </w:rPr>
            </w:pPr>
            <w:r w:rsidRPr="0025129B">
              <w:rPr>
                <w:rFonts w:cstheme="minorHAnsi"/>
                <w:b/>
                <w:sz w:val="20"/>
                <w:szCs w:val="18"/>
              </w:rPr>
              <w:t>Datum:</w:t>
            </w:r>
            <w:r w:rsidR="008B2F6E">
              <w:rPr>
                <w:rFonts w:cstheme="minorHAnsi"/>
                <w:b/>
                <w:sz w:val="20"/>
                <w:szCs w:val="18"/>
              </w:rPr>
              <w:t xml:space="preserve"> WGS 84</w:t>
            </w:r>
          </w:p>
        </w:tc>
        <w:tc>
          <w:tcPr>
            <w:tcW w:w="885" w:type="pct"/>
            <w:shd w:val="clear" w:color="auto" w:fill="FFFFFF"/>
          </w:tcPr>
          <w:p w14:paraId="6F527A4B" w14:textId="564DAE89" w:rsidR="00285DFE" w:rsidRPr="0025129B" w:rsidRDefault="00285DFE" w:rsidP="00570BD0">
            <w:pPr>
              <w:rPr>
                <w:rFonts w:cstheme="minorHAnsi"/>
                <w:b/>
                <w:sz w:val="20"/>
                <w:szCs w:val="18"/>
              </w:rPr>
            </w:pPr>
            <w:r w:rsidRPr="0025129B">
              <w:rPr>
                <w:rFonts w:cstheme="minorHAnsi"/>
                <w:b/>
                <w:sz w:val="20"/>
                <w:szCs w:val="18"/>
              </w:rPr>
              <w:t>Huso:</w:t>
            </w:r>
            <w:r w:rsidR="008B2F6E">
              <w:rPr>
                <w:rFonts w:cstheme="minorHAnsi"/>
                <w:b/>
                <w:sz w:val="20"/>
                <w:szCs w:val="18"/>
              </w:rPr>
              <w:t xml:space="preserve"> 19 S</w:t>
            </w:r>
          </w:p>
        </w:tc>
        <w:tc>
          <w:tcPr>
            <w:tcW w:w="1255" w:type="pct"/>
            <w:shd w:val="clear" w:color="auto" w:fill="FFFFFF"/>
          </w:tcPr>
          <w:p w14:paraId="6F527A4C" w14:textId="5882EF94" w:rsidR="00285DFE" w:rsidRPr="0025129B" w:rsidRDefault="00285DFE" w:rsidP="00570BD0">
            <w:pPr>
              <w:rPr>
                <w:rFonts w:cstheme="minorHAnsi"/>
                <w:b/>
                <w:sz w:val="20"/>
                <w:szCs w:val="18"/>
              </w:rPr>
            </w:pPr>
            <w:r w:rsidRPr="0025129B">
              <w:rPr>
                <w:rFonts w:cstheme="minorHAnsi"/>
                <w:b/>
                <w:sz w:val="20"/>
                <w:szCs w:val="18"/>
              </w:rPr>
              <w:t>UTM N:</w:t>
            </w:r>
            <w:r w:rsidR="008663E3">
              <w:rPr>
                <w:rFonts w:cstheme="minorHAnsi"/>
                <w:b/>
                <w:sz w:val="20"/>
                <w:szCs w:val="18"/>
              </w:rPr>
              <w:t xml:space="preserve"> 7.953.588</w:t>
            </w:r>
          </w:p>
        </w:tc>
        <w:tc>
          <w:tcPr>
            <w:tcW w:w="1413" w:type="pct"/>
            <w:shd w:val="clear" w:color="auto" w:fill="FFFFFF"/>
          </w:tcPr>
          <w:p w14:paraId="6F527A4D" w14:textId="71774FF4" w:rsidR="00285DFE" w:rsidRPr="0025129B" w:rsidRDefault="00285DFE" w:rsidP="00570BD0">
            <w:pPr>
              <w:rPr>
                <w:rFonts w:cstheme="minorHAnsi"/>
                <w:b/>
                <w:sz w:val="20"/>
                <w:szCs w:val="16"/>
              </w:rPr>
            </w:pPr>
            <w:r w:rsidRPr="0025129B">
              <w:rPr>
                <w:rFonts w:cstheme="minorHAnsi"/>
                <w:b/>
                <w:sz w:val="20"/>
                <w:szCs w:val="16"/>
              </w:rPr>
              <w:t>UTM E:</w:t>
            </w:r>
            <w:r w:rsidR="008663E3">
              <w:rPr>
                <w:rFonts w:cstheme="minorHAnsi"/>
                <w:b/>
                <w:sz w:val="20"/>
                <w:szCs w:val="16"/>
              </w:rPr>
              <w:t xml:space="preserve"> </w:t>
            </w:r>
            <w:r w:rsidR="009108C0">
              <w:rPr>
                <w:rFonts w:cstheme="minorHAnsi"/>
                <w:b/>
                <w:sz w:val="20"/>
                <w:szCs w:val="16"/>
              </w:rPr>
              <w:t>360.818</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4F" w14:textId="1C0C41C1" w:rsidR="006270FF" w:rsidRPr="006E01B3" w:rsidRDefault="006270FF" w:rsidP="00570BD0">
            <w:pPr>
              <w:rPr>
                <w:rFonts w:cstheme="minorHAnsi"/>
                <w:sz w:val="20"/>
                <w:szCs w:val="18"/>
              </w:rPr>
            </w:pPr>
            <w:r w:rsidRPr="0025129B">
              <w:rPr>
                <w:rFonts w:cstheme="minorHAnsi"/>
                <w:b/>
                <w:sz w:val="20"/>
                <w:szCs w:val="18"/>
              </w:rPr>
              <w:t>Ruta de Acceso:</w:t>
            </w:r>
            <w:r w:rsidR="00285DFE" w:rsidRPr="0025129B">
              <w:rPr>
                <w:rFonts w:cstheme="minorHAnsi"/>
                <w:b/>
                <w:sz w:val="20"/>
                <w:szCs w:val="18"/>
              </w:rPr>
              <w:t xml:space="preserve"> </w:t>
            </w:r>
            <w:r w:rsidR="009108C0" w:rsidRPr="006E01B3">
              <w:rPr>
                <w:rFonts w:cstheme="minorHAnsi"/>
                <w:sz w:val="20"/>
                <w:szCs w:val="18"/>
              </w:rPr>
              <w:t>Se inicia la ruta desde Arica en dirección al Sur por la Av. Comandante San Martin hasta llegar a la numeración 3600, en donde se accede a la instalación.</w:t>
            </w:r>
          </w:p>
          <w:p w14:paraId="6F527A50" w14:textId="77777777" w:rsidR="006270FF" w:rsidRPr="0025129B" w:rsidRDefault="006270FF" w:rsidP="00570BD0">
            <w:pPr>
              <w:rPr>
                <w:rFonts w:cstheme="minorHAnsi"/>
                <w:b/>
                <w:color w:val="FF0000"/>
                <w:sz w:val="20"/>
                <w:szCs w:val="18"/>
              </w:rPr>
            </w:pPr>
          </w:p>
        </w:tc>
      </w:tr>
    </w:tbl>
    <w:p w14:paraId="6F527A52" w14:textId="77777777"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14:paraId="6F527A53" w14:textId="77777777" w:rsidR="00BA0FDE" w:rsidRPr="0025129B" w:rsidRDefault="00BA0FDE" w:rsidP="00C958D0">
      <w:pPr>
        <w:pStyle w:val="Ttulo2"/>
      </w:pPr>
      <w:bookmarkStart w:id="47" w:name="_Toc353998109"/>
      <w:bookmarkStart w:id="48" w:name="_Toc353998182"/>
      <w:bookmarkStart w:id="49" w:name="_Toc382383534"/>
      <w:bookmarkStart w:id="50" w:name="_Toc382472356"/>
      <w:bookmarkStart w:id="51" w:name="_Toc393377365"/>
      <w:bookmarkStart w:id="52" w:name="_Toc352162448"/>
      <w:bookmarkStart w:id="53" w:name="_Toc352162785"/>
      <w:bookmarkStart w:id="54" w:name="_Toc352840384"/>
      <w:bookmarkStart w:id="55" w:name="_Toc352841444"/>
      <w:r w:rsidRPr="0025129B">
        <w:lastRenderedPageBreak/>
        <w:t>Descripción del Proyecto</w:t>
      </w:r>
      <w:bookmarkEnd w:id="47"/>
      <w:bookmarkEnd w:id="48"/>
      <w:bookmarkEnd w:id="49"/>
      <w:bookmarkEnd w:id="50"/>
      <w:bookmarkEnd w:id="51"/>
    </w:p>
    <w:p w14:paraId="6F527A54" w14:textId="77777777"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14:paraId="6F527A58" w14:textId="77777777"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55" w14:textId="77777777" w:rsidR="0099175E" w:rsidRPr="0025129B" w:rsidRDefault="0099175E" w:rsidP="00A51E07">
            <w:pPr>
              <w:rPr>
                <w:rFonts w:cstheme="minorHAnsi"/>
              </w:rPr>
            </w:pPr>
            <w:r w:rsidRPr="0025129B">
              <w:rPr>
                <w:rFonts w:cstheme="minorHAnsi"/>
                <w:b/>
              </w:rPr>
              <w:t>Descripción del proyecto:</w:t>
            </w:r>
            <w:r w:rsidRPr="0025129B">
              <w:rPr>
                <w:rFonts w:cstheme="minorHAnsi"/>
              </w:rPr>
              <w:t xml:space="preserve"> </w:t>
            </w:r>
          </w:p>
          <w:p w14:paraId="6F527A56" w14:textId="77777777" w:rsidR="0099175E" w:rsidRPr="0025129B" w:rsidRDefault="0099175E" w:rsidP="00A51E07">
            <w:pPr>
              <w:rPr>
                <w:rFonts w:cstheme="minorHAnsi"/>
              </w:rPr>
            </w:pPr>
          </w:p>
          <w:p w14:paraId="118CDB97" w14:textId="626D86C5" w:rsidR="00AE73CF" w:rsidRDefault="00AE73CF" w:rsidP="00AE73CF">
            <w:pPr>
              <w:rPr>
                <w:rFonts w:cstheme="minorHAnsi"/>
                <w:sz w:val="20"/>
                <w:szCs w:val="18"/>
              </w:rPr>
            </w:pPr>
            <w:r>
              <w:rPr>
                <w:rFonts w:cstheme="minorHAnsi"/>
                <w:sz w:val="20"/>
                <w:szCs w:val="20"/>
              </w:rPr>
              <w:t>La instalació</w:t>
            </w:r>
            <w:r w:rsidR="0049162E">
              <w:rPr>
                <w:rFonts w:cstheme="minorHAnsi"/>
                <w:sz w:val="20"/>
                <w:szCs w:val="20"/>
              </w:rPr>
              <w:t>n cuenta con dos proyectos con Resolución de Calificación A</w:t>
            </w:r>
            <w:r>
              <w:rPr>
                <w:rFonts w:cstheme="minorHAnsi"/>
                <w:sz w:val="20"/>
                <w:szCs w:val="20"/>
              </w:rPr>
              <w:t xml:space="preserve">mbiental, el primero se denominada “Planta Golden Omega”, el cual </w:t>
            </w:r>
            <w:r w:rsidRPr="0025129B">
              <w:rPr>
                <w:rFonts w:cstheme="minorHAnsi"/>
                <w:sz w:val="20"/>
                <w:szCs w:val="20"/>
              </w:rPr>
              <w:t xml:space="preserve">consiste en </w:t>
            </w:r>
            <w:r w:rsidRPr="00B86A52">
              <w:rPr>
                <w:rFonts w:cstheme="minorHAnsi"/>
                <w:sz w:val="20"/>
                <w:szCs w:val="18"/>
              </w:rPr>
              <w:t xml:space="preserve">la construcción y operación de una planta </w:t>
            </w:r>
            <w:r>
              <w:rPr>
                <w:rFonts w:cstheme="minorHAnsi"/>
                <w:sz w:val="20"/>
                <w:szCs w:val="18"/>
              </w:rPr>
              <w:t xml:space="preserve">para producir concentrados de Omega 3 (etil ésteres y triglicéridos) de calidad API (Active pharmaceutical ingredient), a partir de aceite de pescado como materia prima principal. El </w:t>
            </w:r>
            <w:r w:rsidR="00D94857">
              <w:rPr>
                <w:rFonts w:cstheme="minorHAnsi"/>
                <w:sz w:val="20"/>
                <w:szCs w:val="18"/>
              </w:rPr>
              <w:t>segundo</w:t>
            </w:r>
            <w:r>
              <w:rPr>
                <w:rFonts w:cstheme="minorHAnsi"/>
                <w:sz w:val="20"/>
                <w:szCs w:val="18"/>
              </w:rPr>
              <w:t xml:space="preserve"> se denomina “Planta Golden Omega Área H” que consiste en la incorporación de un nuevo proceso de fabricación complementario para lo que se requiere una nueva caldera generadora de vapor y el almacenamiento adicional de etanol y productos intermedios. </w:t>
            </w:r>
          </w:p>
          <w:p w14:paraId="63D0F1A4" w14:textId="77777777" w:rsidR="00AE73CF" w:rsidRPr="0025129B" w:rsidRDefault="00AE73CF" w:rsidP="00AE73CF">
            <w:pPr>
              <w:rPr>
                <w:rFonts w:cstheme="minorHAnsi"/>
                <w:sz w:val="20"/>
                <w:szCs w:val="20"/>
              </w:rPr>
            </w:pPr>
          </w:p>
          <w:p w14:paraId="6F527A57" w14:textId="1508E6D9" w:rsidR="0099175E" w:rsidRPr="00AE73CF" w:rsidRDefault="0099175E" w:rsidP="000C02D9">
            <w:pPr>
              <w:rPr>
                <w:rFonts w:cstheme="minorHAnsi"/>
                <w:lang w:eastAsia="es-ES"/>
              </w:rPr>
            </w:pPr>
          </w:p>
        </w:tc>
      </w:tr>
      <w:tr w:rsidR="0099175E" w:rsidRPr="0025129B" w14:paraId="6F527A5C" w14:textId="77777777"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9CE47B" w14:textId="77777777" w:rsidR="000C02D9" w:rsidRDefault="0099175E" w:rsidP="00A51E07">
            <w:pPr>
              <w:rPr>
                <w:rFonts w:cstheme="minorHAnsi"/>
                <w:b/>
              </w:rPr>
            </w:pPr>
            <w:r w:rsidRPr="0025129B">
              <w:rPr>
                <w:rFonts w:cstheme="minorHAnsi"/>
                <w:b/>
              </w:rPr>
              <w:t>Superficie</w:t>
            </w:r>
            <w:r w:rsidR="00A0340E" w:rsidRPr="0025129B">
              <w:rPr>
                <w:rFonts w:cstheme="minorHAnsi"/>
                <w:b/>
              </w:rPr>
              <w:t xml:space="preserve"> (</w:t>
            </w:r>
            <w:r w:rsidRPr="0025129B">
              <w:rPr>
                <w:rFonts w:cstheme="minorHAnsi"/>
                <w:b/>
              </w:rPr>
              <w:t>s</w:t>
            </w:r>
            <w:r w:rsidR="00A0340E" w:rsidRPr="0025129B">
              <w:rPr>
                <w:rFonts w:cstheme="minorHAnsi"/>
                <w:b/>
              </w:rPr>
              <w:t>)</w:t>
            </w:r>
            <w:r w:rsidRPr="0025129B">
              <w:rPr>
                <w:rFonts w:cstheme="minorHAnsi"/>
                <w:b/>
              </w:rPr>
              <w:t xml:space="preserve">: </w:t>
            </w:r>
            <w:r w:rsidR="00AE73CF">
              <w:rPr>
                <w:rFonts w:cstheme="minorHAnsi"/>
                <w:b/>
              </w:rPr>
              <w:t xml:space="preserve"> </w:t>
            </w:r>
          </w:p>
          <w:p w14:paraId="1CA81BB9" w14:textId="77777777" w:rsidR="000C02D9" w:rsidRDefault="000C02D9" w:rsidP="00A51E07">
            <w:pPr>
              <w:rPr>
                <w:rFonts w:cstheme="minorHAnsi"/>
                <w:b/>
              </w:rPr>
            </w:pPr>
          </w:p>
          <w:p w14:paraId="6F527A59" w14:textId="3DAA9F3E" w:rsidR="0099175E" w:rsidRPr="0025129B" w:rsidRDefault="00AE73CF" w:rsidP="00A51E07">
            <w:pPr>
              <w:rPr>
                <w:rFonts w:cstheme="minorHAnsi"/>
              </w:rPr>
            </w:pPr>
            <w:r>
              <w:rPr>
                <w:rFonts w:cstheme="minorHAnsi"/>
              </w:rPr>
              <w:t>27</w:t>
            </w:r>
            <w:r w:rsidR="006E01B3">
              <w:rPr>
                <w:rFonts w:cstheme="minorHAnsi"/>
              </w:rPr>
              <w:t>.</w:t>
            </w:r>
            <w:r>
              <w:rPr>
                <w:rFonts w:cstheme="minorHAnsi"/>
              </w:rPr>
              <w:t>700 m</w:t>
            </w:r>
            <w:r w:rsidRPr="00CB5003">
              <w:rPr>
                <w:rFonts w:cstheme="minorHAnsi"/>
                <w:vertAlign w:val="superscript"/>
              </w:rPr>
              <w:t>2</w:t>
            </w:r>
          </w:p>
          <w:p w14:paraId="6F527A5B" w14:textId="5FA2C31C" w:rsidR="0099175E" w:rsidRPr="0025129B" w:rsidRDefault="0099175E" w:rsidP="0099175E">
            <w:pPr>
              <w:rPr>
                <w:rFonts w:cstheme="minorHAnsi"/>
                <w:lang w:val="es-ES" w:eastAsia="es-ES"/>
              </w:rPr>
            </w:pPr>
          </w:p>
        </w:tc>
      </w:tr>
      <w:tr w:rsidR="00A0340E" w:rsidRPr="0025129B" w14:paraId="6F527A5F" w14:textId="77777777"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6F527A5D" w14:textId="77777777" w:rsidR="00A0340E" w:rsidRDefault="00A0340E" w:rsidP="004E5529">
            <w:pPr>
              <w:ind w:left="58"/>
              <w:rPr>
                <w:rFonts w:cstheme="minorHAnsi"/>
                <w:b/>
              </w:rPr>
            </w:pPr>
            <w:r w:rsidRPr="0025129B">
              <w:rPr>
                <w:rFonts w:cstheme="minorHAnsi"/>
                <w:b/>
              </w:rPr>
              <w:t>Mano de obra fase</w:t>
            </w:r>
            <w:r w:rsidR="004E5529" w:rsidRPr="0025129B">
              <w:rPr>
                <w:rFonts w:cstheme="minorHAnsi"/>
                <w:b/>
              </w:rPr>
              <w:t xml:space="preserve"> en que se encuentra la actividad</w:t>
            </w:r>
            <w:r w:rsidRPr="0025129B">
              <w:rPr>
                <w:rFonts w:cstheme="minorHAnsi"/>
                <w:b/>
              </w:rPr>
              <w:t>:</w:t>
            </w:r>
            <w:r w:rsidR="00AE73CF">
              <w:rPr>
                <w:rFonts w:cstheme="minorHAnsi"/>
                <w:b/>
              </w:rPr>
              <w:t xml:space="preserve">  </w:t>
            </w:r>
          </w:p>
          <w:p w14:paraId="022401E3" w14:textId="77777777" w:rsidR="000C02D9" w:rsidRDefault="000C02D9" w:rsidP="004E5529">
            <w:pPr>
              <w:ind w:left="58"/>
              <w:rPr>
                <w:rFonts w:cstheme="minorHAnsi"/>
                <w:b/>
              </w:rPr>
            </w:pPr>
          </w:p>
          <w:p w14:paraId="2875C9A6" w14:textId="3A691D7C" w:rsidR="00AE73CF" w:rsidRPr="000C02D9" w:rsidRDefault="00AE73CF" w:rsidP="004E5529">
            <w:pPr>
              <w:ind w:left="58"/>
              <w:rPr>
                <w:rFonts w:cstheme="minorHAnsi"/>
              </w:rPr>
            </w:pPr>
            <w:r w:rsidRPr="000C02D9">
              <w:rPr>
                <w:rFonts w:cstheme="minorHAnsi"/>
              </w:rPr>
              <w:t>80</w:t>
            </w:r>
            <w:r w:rsidR="000C02D9" w:rsidRPr="000C02D9">
              <w:rPr>
                <w:rFonts w:cstheme="minorHAnsi"/>
              </w:rPr>
              <w:t xml:space="preserve"> en promedio</w:t>
            </w:r>
            <w:r w:rsidRPr="000C02D9">
              <w:rPr>
                <w:rFonts w:cstheme="minorHAnsi"/>
              </w:rPr>
              <w:t xml:space="preserve"> </w:t>
            </w:r>
          </w:p>
          <w:p w14:paraId="78A0CCBA" w14:textId="4BDAEAFD" w:rsidR="00AE73CF" w:rsidRPr="0025129B" w:rsidRDefault="00AE73CF" w:rsidP="004E5529">
            <w:pPr>
              <w:ind w:left="58"/>
              <w:rPr>
                <w:rFonts w:cstheme="minorHAnsi"/>
                <w:b/>
              </w:rPr>
            </w:pPr>
          </w:p>
          <w:p w14:paraId="6F527A5E" w14:textId="77777777" w:rsidR="00A0340E" w:rsidRPr="0025129B" w:rsidRDefault="00A0340E" w:rsidP="004E5529">
            <w:pPr>
              <w:ind w:left="58"/>
              <w:rPr>
                <w:rFonts w:cstheme="minorHAnsi"/>
              </w:rPr>
            </w:pPr>
          </w:p>
        </w:tc>
      </w:tr>
    </w:tbl>
    <w:p w14:paraId="6F527A60" w14:textId="77777777" w:rsidR="005749E1" w:rsidRPr="0025129B" w:rsidRDefault="005749E1">
      <w:pPr>
        <w:sectPr w:rsidR="005749E1" w:rsidRPr="0025129B" w:rsidSect="00A70F8F">
          <w:pgSz w:w="12240" w:h="15840"/>
          <w:pgMar w:top="1134" w:right="1134" w:bottom="1134" w:left="1134" w:header="709" w:footer="709" w:gutter="0"/>
          <w:cols w:space="708"/>
          <w:docGrid w:linePitch="360"/>
        </w:sectPr>
      </w:pPr>
    </w:p>
    <w:p w14:paraId="6F527A61" w14:textId="77777777" w:rsidR="005749E1" w:rsidRPr="0025129B"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0BD54F6F" w:rsidR="005749E1" w:rsidRPr="0025129B" w:rsidRDefault="005749E1" w:rsidP="005749E1">
            <w:pPr>
              <w:rPr>
                <w:b/>
                <w:color w:val="FF0000"/>
              </w:rPr>
            </w:pPr>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007E3CC1">
              <w:rPr>
                <w:b/>
                <w:noProof/>
              </w:rPr>
              <w:t>3</w:t>
            </w:r>
            <w:r w:rsidRPr="0025129B">
              <w:rPr>
                <w:b/>
              </w:rPr>
              <w:fldChar w:fldCharType="end"/>
            </w:r>
            <w:r w:rsidRPr="0025129B">
              <w:rPr>
                <w:b/>
              </w:rPr>
              <w:t xml:space="preserve">. Layout del Proyecto </w:t>
            </w:r>
            <w:r w:rsidRPr="0025129B">
              <w:rPr>
                <w:b/>
                <w:sz w:val="20"/>
                <w:szCs w:val="20"/>
              </w:rPr>
              <w:t xml:space="preserve">(Fuente: </w:t>
            </w:r>
            <w:r w:rsidR="000C02D9">
              <w:rPr>
                <w:b/>
              </w:rPr>
              <w:t>DIA Proyecto “Planta Golden Omega”</w:t>
            </w:r>
            <w:r w:rsidRPr="0025129B">
              <w:rPr>
                <w:b/>
                <w:sz w:val="20"/>
                <w:szCs w:val="20"/>
              </w:rPr>
              <w:t xml:space="preserve">). </w:t>
            </w:r>
          </w:p>
          <w:p w14:paraId="2C1C7641" w14:textId="77777777" w:rsidR="0099175E" w:rsidRDefault="0099175E" w:rsidP="0099175E">
            <w:pPr>
              <w:rPr>
                <w:rFonts w:cstheme="minorHAnsi"/>
                <w:lang w:eastAsia="es-ES"/>
              </w:rPr>
            </w:pPr>
          </w:p>
          <w:p w14:paraId="6F527A63" w14:textId="5AF16424" w:rsidR="000C02D9" w:rsidRPr="0025129B" w:rsidRDefault="000C02D9" w:rsidP="000C02D9">
            <w:pPr>
              <w:jc w:val="center"/>
              <w:rPr>
                <w:rFonts w:cstheme="minorHAnsi"/>
                <w:lang w:eastAsia="es-ES"/>
              </w:rPr>
            </w:pPr>
            <w:r>
              <w:rPr>
                <w:noProof/>
                <w:lang w:eastAsia="es-CL"/>
              </w:rPr>
              <w:drawing>
                <wp:inline distT="0" distB="0" distL="0" distR="0" wp14:anchorId="799BB2AF" wp14:editId="6522DC35">
                  <wp:extent cx="4953333" cy="4329387"/>
                  <wp:effectExtent l="7302" t="0" r="7303" b="7302"/>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177" t="15545" r="21078" b="5568"/>
                          <a:stretch/>
                        </pic:blipFill>
                        <pic:spPr bwMode="auto">
                          <a:xfrm rot="16200000">
                            <a:off x="0" y="0"/>
                            <a:ext cx="4957208" cy="43327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527A65" w14:textId="77777777" w:rsidR="00BA0FDE" w:rsidRPr="0025129B" w:rsidRDefault="00BA0FDE" w:rsidP="00BA0FDE">
      <w:pPr>
        <w:rPr>
          <w:sz w:val="20"/>
        </w:rPr>
      </w:pPr>
    </w:p>
    <w:p w14:paraId="6F527A6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6F527A67" w14:textId="77777777" w:rsidR="00B1722C" w:rsidRPr="0025129B" w:rsidRDefault="00B1722C" w:rsidP="00C958D0">
      <w:pPr>
        <w:pStyle w:val="Ttulo1"/>
      </w:pPr>
      <w:bookmarkStart w:id="56" w:name="_Toc393377366"/>
      <w:r w:rsidRPr="0025129B">
        <w:lastRenderedPageBreak/>
        <w:t>INSTRUMENTOS DE GESTIÓN AMBIENTAL QUE REGULAN A LA ACTIVIDAD FISCALIZADA.</w:t>
      </w:r>
      <w:bookmarkEnd w:id="52"/>
      <w:bookmarkEnd w:id="53"/>
      <w:bookmarkEnd w:id="54"/>
      <w:bookmarkEnd w:id="55"/>
      <w:bookmarkEnd w:id="56"/>
    </w:p>
    <w:p w14:paraId="6F527A68" w14:textId="77777777"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95"/>
        <w:gridCol w:w="993"/>
        <w:gridCol w:w="524"/>
        <w:gridCol w:w="1319"/>
        <w:gridCol w:w="2554"/>
        <w:gridCol w:w="1636"/>
        <w:gridCol w:w="2591"/>
      </w:tblGrid>
      <w:tr w:rsidR="00317531" w:rsidRPr="0025129B" w14:paraId="6F527A6B" w14:textId="77777777" w:rsidTr="000C02D9">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F527A69" w14:textId="5566BDCE"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14:paraId="6F527A6A" w14:textId="0E483895" w:rsidR="00317531" w:rsidRPr="0025129B" w:rsidRDefault="00317531" w:rsidP="000C02D9">
            <w:pPr>
              <w:spacing w:line="0" w:lineRule="atLeast"/>
              <w:jc w:val="left"/>
              <w:rPr>
                <w:rFonts w:eastAsia="Times New Roman" w:cs="Calibri"/>
                <w:bCs/>
                <w:color w:val="000000"/>
                <w:sz w:val="20"/>
                <w:szCs w:val="20"/>
                <w:lang w:eastAsia="es-CL"/>
              </w:rPr>
            </w:pPr>
          </w:p>
        </w:tc>
      </w:tr>
      <w:tr w:rsidR="00317531" w:rsidRPr="0025129B" w14:paraId="6F527A6D" w14:textId="77777777" w:rsidTr="000C02D9">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6F527A6C" w14:textId="77777777" w:rsidR="00317531" w:rsidRPr="0025129B" w:rsidRDefault="00317531" w:rsidP="00570BD0">
            <w:pPr>
              <w:spacing w:line="0" w:lineRule="atLeast"/>
              <w:jc w:val="left"/>
              <w:rPr>
                <w:rFonts w:eastAsia="Times New Roman" w:cs="Calibri"/>
                <w:b/>
                <w:bCs/>
                <w:color w:val="000000"/>
                <w:sz w:val="20"/>
                <w:szCs w:val="20"/>
                <w:lang w:eastAsia="es-CL"/>
              </w:rPr>
            </w:pPr>
          </w:p>
        </w:tc>
      </w:tr>
      <w:tr w:rsidR="000C02D9" w:rsidRPr="0025129B" w14:paraId="6F527A75" w14:textId="77777777" w:rsidTr="000C02D9">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6E"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6F" w14:textId="618C60B3"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59" w:type="pct"/>
            <w:vMerge w:val="restart"/>
            <w:tcBorders>
              <w:top w:val="nil"/>
              <w:left w:val="single" w:sz="4" w:space="0" w:color="auto"/>
              <w:bottom w:val="single" w:sz="4" w:space="0" w:color="auto"/>
              <w:right w:val="single" w:sz="4" w:space="0" w:color="auto"/>
            </w:tcBorders>
            <w:shd w:val="clear" w:color="auto" w:fill="auto"/>
            <w:vAlign w:val="center"/>
            <w:hideMark/>
          </w:tcPr>
          <w:p w14:paraId="6F527A70" w14:textId="77777777"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1"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1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2" w14:textId="77777777"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3" w14:textId="61669D33"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527A74" w14:textId="79923BBE" w:rsidR="00F21B35" w:rsidRPr="0025129B" w:rsidRDefault="00F21B35" w:rsidP="000C02D9">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r w:rsidR="008E4AB3" w:rsidRPr="0025129B">
              <w:rPr>
                <w:rFonts w:eastAsia="Times New Roman" w:cs="Calibri"/>
                <w:b/>
                <w:bCs/>
                <w:sz w:val="20"/>
                <w:szCs w:val="20"/>
                <w:lang w:eastAsia="es-CL"/>
              </w:rPr>
              <w:t xml:space="preserve"> </w:t>
            </w:r>
          </w:p>
        </w:tc>
      </w:tr>
      <w:tr w:rsidR="000C02D9" w:rsidRPr="0025129B" w14:paraId="6F527A7D" w14:textId="77777777" w:rsidTr="000C02D9">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14:paraId="6F527A76"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77"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259" w:type="pct"/>
            <w:vMerge/>
            <w:tcBorders>
              <w:top w:val="nil"/>
              <w:left w:val="single" w:sz="4" w:space="0" w:color="auto"/>
              <w:bottom w:val="single" w:sz="4" w:space="0" w:color="auto"/>
              <w:right w:val="single" w:sz="4" w:space="0" w:color="auto"/>
            </w:tcBorders>
            <w:vAlign w:val="center"/>
            <w:hideMark/>
          </w:tcPr>
          <w:p w14:paraId="6F527A78"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6F527A79"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263" w:type="pct"/>
            <w:vMerge/>
            <w:tcBorders>
              <w:top w:val="single" w:sz="4" w:space="0" w:color="auto"/>
              <w:left w:val="single" w:sz="4" w:space="0" w:color="auto"/>
              <w:bottom w:val="single" w:sz="4" w:space="0" w:color="auto"/>
              <w:right w:val="single" w:sz="4" w:space="0" w:color="auto"/>
            </w:tcBorders>
            <w:vAlign w:val="center"/>
            <w:hideMark/>
          </w:tcPr>
          <w:p w14:paraId="6F527A7A"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6F527A7B" w14:textId="77777777" w:rsidR="00F21B35" w:rsidRPr="0025129B" w:rsidRDefault="00F21B35" w:rsidP="00570BD0">
            <w:pPr>
              <w:spacing w:line="0" w:lineRule="atLeast"/>
              <w:jc w:val="left"/>
              <w:rPr>
                <w:rFonts w:eastAsia="Times New Roman" w:cs="Calibri"/>
                <w:b/>
                <w:bCs/>
                <w:color w:val="000000"/>
                <w:sz w:val="20"/>
                <w:szCs w:val="20"/>
                <w:lang w:eastAsia="es-CL"/>
              </w:rPr>
            </w:pP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F527A7C" w14:textId="77777777" w:rsidR="00F21B35" w:rsidRPr="0025129B" w:rsidRDefault="00F21B35" w:rsidP="00570BD0">
            <w:pPr>
              <w:spacing w:line="0" w:lineRule="atLeast"/>
              <w:jc w:val="left"/>
              <w:rPr>
                <w:rFonts w:eastAsia="Times New Roman" w:cs="Calibri"/>
                <w:b/>
                <w:bCs/>
                <w:color w:val="000000"/>
                <w:sz w:val="20"/>
                <w:szCs w:val="20"/>
                <w:lang w:eastAsia="es-CL"/>
              </w:rPr>
            </w:pPr>
          </w:p>
        </w:tc>
      </w:tr>
      <w:tr w:rsidR="000C02D9" w:rsidRPr="0025129B" w14:paraId="6F527A85" w14:textId="77777777" w:rsidTr="000C02D9">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7E" w14:textId="1154FCF7"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7F" w14:textId="04794695"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59" w:type="pct"/>
            <w:vMerge w:val="restart"/>
            <w:tcBorders>
              <w:top w:val="nil"/>
              <w:left w:val="single" w:sz="4" w:space="0" w:color="auto"/>
              <w:bottom w:val="single" w:sz="4" w:space="0" w:color="auto"/>
              <w:right w:val="single" w:sz="4" w:space="0" w:color="auto"/>
            </w:tcBorders>
            <w:shd w:val="clear" w:color="auto" w:fill="auto"/>
            <w:noWrap/>
            <w:vAlign w:val="center"/>
          </w:tcPr>
          <w:p w14:paraId="6F527A80" w14:textId="3B95741B"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012</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1" w14:textId="6F940F90"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10/03/2011</w:t>
            </w:r>
          </w:p>
        </w:tc>
        <w:tc>
          <w:tcPr>
            <w:tcW w:w="12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2" w14:textId="033C1720"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Comisión de Evaluación de la Región de Arica y </w:t>
            </w:r>
            <w:r w:rsidR="00D94857">
              <w:rPr>
                <w:rFonts w:eastAsia="Times New Roman" w:cs="Calibri"/>
                <w:color w:val="000000"/>
                <w:sz w:val="20"/>
                <w:szCs w:val="20"/>
                <w:lang w:eastAsia="es-CL"/>
              </w:rPr>
              <w:t>Parinacota</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3" w14:textId="2667DCE6" w:rsidR="00F21B35" w:rsidRPr="0025129B" w:rsidRDefault="000C02D9"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Planta Golden Omega</w:t>
            </w:r>
          </w:p>
        </w:tc>
        <w:tc>
          <w:tcPr>
            <w:tcW w:w="12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84" w14:textId="7CBC6EE7" w:rsidR="00F21B35" w:rsidRPr="0025129B" w:rsidRDefault="000C02D9" w:rsidP="000C02D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r w:rsidR="000C02D9" w:rsidRPr="0025129B" w14:paraId="6F527A8D" w14:textId="77777777" w:rsidTr="000C02D9">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14:paraId="6F527A8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tcPr>
          <w:p w14:paraId="6F527A8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59" w:type="pct"/>
            <w:vMerge/>
            <w:tcBorders>
              <w:top w:val="nil"/>
              <w:left w:val="single" w:sz="4" w:space="0" w:color="auto"/>
              <w:bottom w:val="single" w:sz="4" w:space="0" w:color="auto"/>
              <w:right w:val="single" w:sz="4" w:space="0" w:color="auto"/>
            </w:tcBorders>
            <w:vAlign w:val="center"/>
          </w:tcPr>
          <w:p w14:paraId="6F527A8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52" w:type="pct"/>
            <w:vMerge/>
            <w:tcBorders>
              <w:top w:val="single" w:sz="4" w:space="0" w:color="auto"/>
              <w:left w:val="single" w:sz="4" w:space="0" w:color="auto"/>
              <w:bottom w:val="single" w:sz="4" w:space="0" w:color="auto"/>
              <w:right w:val="single" w:sz="4" w:space="0" w:color="auto"/>
            </w:tcBorders>
            <w:vAlign w:val="center"/>
          </w:tcPr>
          <w:p w14:paraId="6F527A8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263" w:type="pct"/>
            <w:vMerge/>
            <w:tcBorders>
              <w:top w:val="single" w:sz="4" w:space="0" w:color="auto"/>
              <w:left w:val="single" w:sz="4" w:space="0" w:color="auto"/>
              <w:bottom w:val="single" w:sz="4" w:space="0" w:color="auto"/>
              <w:right w:val="single" w:sz="4" w:space="0" w:color="auto"/>
            </w:tcBorders>
            <w:vAlign w:val="center"/>
          </w:tcPr>
          <w:p w14:paraId="6F527A8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809" w:type="pct"/>
            <w:vMerge/>
            <w:tcBorders>
              <w:top w:val="single" w:sz="4" w:space="0" w:color="auto"/>
              <w:left w:val="single" w:sz="4" w:space="0" w:color="auto"/>
              <w:bottom w:val="single" w:sz="4" w:space="0" w:color="auto"/>
              <w:right w:val="single" w:sz="4" w:space="0" w:color="auto"/>
            </w:tcBorders>
            <w:vAlign w:val="center"/>
          </w:tcPr>
          <w:p w14:paraId="6F527A8B" w14:textId="77777777" w:rsidR="00F21B35" w:rsidRPr="0025129B" w:rsidRDefault="00F21B35" w:rsidP="005749E1">
            <w:pPr>
              <w:spacing w:line="0" w:lineRule="atLeast"/>
              <w:rPr>
                <w:rFonts w:eastAsia="Times New Roman" w:cs="Calibri"/>
                <w:color w:val="000000"/>
                <w:sz w:val="20"/>
                <w:szCs w:val="20"/>
                <w:lang w:eastAsia="es-CL"/>
              </w:rPr>
            </w:pPr>
          </w:p>
        </w:tc>
        <w:tc>
          <w:tcPr>
            <w:tcW w:w="1281" w:type="pct"/>
            <w:vMerge/>
            <w:tcBorders>
              <w:top w:val="single" w:sz="4" w:space="0" w:color="auto"/>
              <w:left w:val="single" w:sz="4" w:space="0" w:color="auto"/>
              <w:bottom w:val="single" w:sz="4" w:space="0" w:color="auto"/>
              <w:right w:val="single" w:sz="4" w:space="0" w:color="auto"/>
            </w:tcBorders>
            <w:vAlign w:val="center"/>
          </w:tcPr>
          <w:p w14:paraId="6F527A8C" w14:textId="77777777" w:rsidR="00F21B35" w:rsidRPr="0025129B" w:rsidRDefault="00F21B35" w:rsidP="005749E1">
            <w:pPr>
              <w:spacing w:line="0" w:lineRule="atLeast"/>
              <w:rPr>
                <w:rFonts w:eastAsia="Times New Roman" w:cs="Calibri"/>
                <w:color w:val="000000"/>
                <w:sz w:val="20"/>
                <w:szCs w:val="20"/>
                <w:lang w:eastAsia="es-CL"/>
              </w:rPr>
            </w:pPr>
          </w:p>
        </w:tc>
      </w:tr>
      <w:tr w:rsidR="000C02D9" w:rsidRPr="0025129B" w14:paraId="6F527A95" w14:textId="77777777" w:rsidTr="000C02D9">
        <w:trPr>
          <w:trHeight w:val="244"/>
          <w:jc w:val="center"/>
        </w:trPr>
        <w:tc>
          <w:tcPr>
            <w:tcW w:w="2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527A8E" w14:textId="63F7A175"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27A8F" w14:textId="2DF9E3FD"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59" w:type="pct"/>
            <w:vMerge w:val="restart"/>
            <w:tcBorders>
              <w:top w:val="nil"/>
              <w:left w:val="single" w:sz="4" w:space="0" w:color="auto"/>
              <w:bottom w:val="single" w:sz="4" w:space="0" w:color="auto"/>
              <w:right w:val="single" w:sz="4" w:space="0" w:color="auto"/>
            </w:tcBorders>
            <w:shd w:val="clear" w:color="auto" w:fill="auto"/>
            <w:noWrap/>
            <w:vAlign w:val="center"/>
          </w:tcPr>
          <w:p w14:paraId="6F527A90" w14:textId="789E8630"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043</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1" w14:textId="748EC4E3"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04/11/2011</w:t>
            </w:r>
          </w:p>
        </w:tc>
        <w:tc>
          <w:tcPr>
            <w:tcW w:w="12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2" w14:textId="1B63129F" w:rsidR="00F21B35" w:rsidRPr="0025129B" w:rsidRDefault="000C02D9"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Comisión de Evaluación de la Región de Arica y </w:t>
            </w:r>
            <w:r w:rsidR="00D94857">
              <w:rPr>
                <w:rFonts w:eastAsia="Times New Roman" w:cs="Calibri"/>
                <w:color w:val="000000"/>
                <w:sz w:val="20"/>
                <w:szCs w:val="20"/>
                <w:lang w:eastAsia="es-CL"/>
              </w:rPr>
              <w:t>Parinacota</w:t>
            </w:r>
          </w:p>
        </w:tc>
        <w:tc>
          <w:tcPr>
            <w:tcW w:w="8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3" w14:textId="662414E4" w:rsidR="00F21B35" w:rsidRPr="0025129B" w:rsidRDefault="000C02D9"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Planta Golden Omega Área H</w:t>
            </w:r>
          </w:p>
        </w:tc>
        <w:tc>
          <w:tcPr>
            <w:tcW w:w="12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527A94" w14:textId="7FA83843" w:rsidR="00F21B35" w:rsidRPr="0025129B" w:rsidRDefault="000C02D9" w:rsidP="000C02D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r w:rsidR="000C02D9" w:rsidRPr="0025129B" w14:paraId="6F527A9D" w14:textId="77777777" w:rsidTr="000C02D9">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14:paraId="6F527A96"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A97"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259" w:type="pct"/>
            <w:vMerge/>
            <w:tcBorders>
              <w:top w:val="nil"/>
              <w:left w:val="single" w:sz="4" w:space="0" w:color="auto"/>
              <w:bottom w:val="single" w:sz="4" w:space="0" w:color="auto"/>
              <w:right w:val="single" w:sz="4" w:space="0" w:color="auto"/>
            </w:tcBorders>
            <w:vAlign w:val="center"/>
          </w:tcPr>
          <w:p w14:paraId="6F527A98"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652" w:type="pct"/>
            <w:vMerge/>
            <w:tcBorders>
              <w:top w:val="single" w:sz="4" w:space="0" w:color="auto"/>
              <w:left w:val="single" w:sz="4" w:space="0" w:color="auto"/>
              <w:bottom w:val="single" w:sz="4" w:space="0" w:color="auto"/>
              <w:right w:val="single" w:sz="4" w:space="0" w:color="auto"/>
            </w:tcBorders>
            <w:vAlign w:val="center"/>
          </w:tcPr>
          <w:p w14:paraId="6F527A99"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1263" w:type="pct"/>
            <w:vMerge/>
            <w:tcBorders>
              <w:top w:val="single" w:sz="4" w:space="0" w:color="auto"/>
              <w:left w:val="single" w:sz="4" w:space="0" w:color="auto"/>
              <w:bottom w:val="single" w:sz="4" w:space="0" w:color="auto"/>
              <w:right w:val="single" w:sz="4" w:space="0" w:color="auto"/>
            </w:tcBorders>
            <w:vAlign w:val="center"/>
          </w:tcPr>
          <w:p w14:paraId="6F527A9A" w14:textId="77777777" w:rsidR="00F21B35" w:rsidRPr="0025129B" w:rsidRDefault="00F21B35" w:rsidP="005749E1">
            <w:pPr>
              <w:spacing w:line="0" w:lineRule="atLeast"/>
              <w:jc w:val="center"/>
              <w:rPr>
                <w:rFonts w:eastAsia="Times New Roman" w:cs="Calibri"/>
                <w:color w:val="000000"/>
                <w:sz w:val="20"/>
                <w:szCs w:val="20"/>
                <w:lang w:eastAsia="es-CL"/>
              </w:rPr>
            </w:pPr>
          </w:p>
        </w:tc>
        <w:tc>
          <w:tcPr>
            <w:tcW w:w="809" w:type="pct"/>
            <w:vMerge/>
            <w:tcBorders>
              <w:top w:val="single" w:sz="4" w:space="0" w:color="auto"/>
              <w:left w:val="single" w:sz="4" w:space="0" w:color="auto"/>
              <w:bottom w:val="single" w:sz="4" w:space="0" w:color="auto"/>
              <w:right w:val="single" w:sz="4" w:space="0" w:color="auto"/>
            </w:tcBorders>
            <w:vAlign w:val="center"/>
          </w:tcPr>
          <w:p w14:paraId="6F527A9B" w14:textId="77777777" w:rsidR="00F21B35" w:rsidRPr="0025129B" w:rsidRDefault="00F21B35" w:rsidP="005749E1">
            <w:pPr>
              <w:spacing w:line="0" w:lineRule="atLeast"/>
              <w:rPr>
                <w:rFonts w:eastAsia="Times New Roman" w:cs="Calibri"/>
                <w:color w:val="000000"/>
                <w:sz w:val="20"/>
                <w:szCs w:val="20"/>
                <w:lang w:eastAsia="es-CL"/>
              </w:rPr>
            </w:pPr>
          </w:p>
        </w:tc>
        <w:tc>
          <w:tcPr>
            <w:tcW w:w="1281" w:type="pct"/>
            <w:vMerge/>
            <w:tcBorders>
              <w:top w:val="single" w:sz="4" w:space="0" w:color="auto"/>
              <w:left w:val="single" w:sz="4" w:space="0" w:color="auto"/>
              <w:bottom w:val="single" w:sz="4" w:space="0" w:color="auto"/>
              <w:right w:val="single" w:sz="4" w:space="0" w:color="auto"/>
            </w:tcBorders>
            <w:vAlign w:val="center"/>
          </w:tcPr>
          <w:p w14:paraId="6F527A9C" w14:textId="77777777" w:rsidR="00F21B35" w:rsidRPr="0025129B" w:rsidRDefault="00F21B35" w:rsidP="005749E1">
            <w:pPr>
              <w:spacing w:line="0" w:lineRule="atLeast"/>
              <w:rPr>
                <w:rFonts w:eastAsia="Times New Roman" w:cs="Calibri"/>
                <w:color w:val="000000"/>
                <w:sz w:val="20"/>
                <w:szCs w:val="20"/>
                <w:lang w:eastAsia="es-CL"/>
              </w:rPr>
            </w:pPr>
          </w:p>
        </w:tc>
      </w:tr>
      <w:tr w:rsidR="000C02D9" w:rsidRPr="0025129B" w14:paraId="6F527B1D" w14:textId="77777777" w:rsidTr="000C02D9">
        <w:trPr>
          <w:trHeight w:val="244"/>
          <w:jc w:val="center"/>
        </w:trPr>
        <w:tc>
          <w:tcPr>
            <w:tcW w:w="245" w:type="pct"/>
            <w:vMerge/>
            <w:tcBorders>
              <w:top w:val="nil"/>
              <w:left w:val="single" w:sz="4" w:space="0" w:color="auto"/>
              <w:bottom w:val="single" w:sz="4" w:space="0" w:color="auto"/>
              <w:right w:val="single" w:sz="4" w:space="0" w:color="auto"/>
            </w:tcBorders>
            <w:vAlign w:val="center"/>
            <w:hideMark/>
          </w:tcPr>
          <w:p w14:paraId="6F527B16"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6F527B17"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259" w:type="pct"/>
            <w:vMerge/>
            <w:tcBorders>
              <w:top w:val="nil"/>
              <w:left w:val="single" w:sz="4" w:space="0" w:color="auto"/>
              <w:bottom w:val="single" w:sz="4" w:space="0" w:color="auto"/>
              <w:right w:val="single" w:sz="4" w:space="0" w:color="auto"/>
            </w:tcBorders>
            <w:vAlign w:val="center"/>
            <w:hideMark/>
          </w:tcPr>
          <w:p w14:paraId="6F527B18"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6F527B19"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263" w:type="pct"/>
            <w:vMerge/>
            <w:tcBorders>
              <w:top w:val="single" w:sz="4" w:space="0" w:color="auto"/>
              <w:left w:val="single" w:sz="4" w:space="0" w:color="auto"/>
              <w:bottom w:val="single" w:sz="4" w:space="0" w:color="auto"/>
              <w:right w:val="single" w:sz="4" w:space="0" w:color="auto"/>
            </w:tcBorders>
            <w:vAlign w:val="center"/>
            <w:hideMark/>
          </w:tcPr>
          <w:p w14:paraId="6F527B1A"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6F527B1B" w14:textId="77777777" w:rsidR="00F21B35" w:rsidRPr="0025129B" w:rsidRDefault="00F21B35" w:rsidP="00570BD0">
            <w:pPr>
              <w:spacing w:line="0" w:lineRule="atLeast"/>
              <w:jc w:val="left"/>
              <w:rPr>
                <w:rFonts w:eastAsia="Times New Roman" w:cs="Calibri"/>
                <w:color w:val="000000"/>
                <w:sz w:val="20"/>
                <w:szCs w:val="20"/>
                <w:lang w:eastAsia="es-CL"/>
              </w:rPr>
            </w:pPr>
          </w:p>
        </w:tc>
        <w:tc>
          <w:tcPr>
            <w:tcW w:w="1281" w:type="pct"/>
            <w:vMerge/>
            <w:tcBorders>
              <w:top w:val="single" w:sz="4" w:space="0" w:color="auto"/>
              <w:left w:val="single" w:sz="4" w:space="0" w:color="auto"/>
              <w:bottom w:val="single" w:sz="4" w:space="0" w:color="auto"/>
              <w:right w:val="single" w:sz="4" w:space="0" w:color="auto"/>
            </w:tcBorders>
            <w:vAlign w:val="center"/>
          </w:tcPr>
          <w:p w14:paraId="6F527B1C" w14:textId="77777777" w:rsidR="00F21B35" w:rsidRPr="0025129B" w:rsidRDefault="00F21B35" w:rsidP="00570BD0">
            <w:pPr>
              <w:spacing w:line="0" w:lineRule="atLeast"/>
              <w:jc w:val="left"/>
              <w:rPr>
                <w:rFonts w:eastAsia="Times New Roman" w:cs="Calibri"/>
                <w:color w:val="000000"/>
                <w:sz w:val="20"/>
                <w:szCs w:val="20"/>
                <w:lang w:eastAsia="es-CL"/>
              </w:rPr>
            </w:pPr>
          </w:p>
        </w:tc>
      </w:tr>
    </w:tbl>
    <w:p w14:paraId="6F527B1E"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57" w:name="_Toc352840385"/>
      <w:bookmarkStart w:id="58" w:name="_Toc352841445"/>
      <w:bookmarkStart w:id="59" w:name="_Toc393377367"/>
      <w:r w:rsidRPr="0025129B">
        <w:lastRenderedPageBreak/>
        <w:t>ANTECEDENTES DE LA ACTIVIDAD DE FISCALIZACIÓN.</w:t>
      </w:r>
      <w:bookmarkEnd w:id="57"/>
      <w:bookmarkEnd w:id="58"/>
      <w:bookmarkEnd w:id="59"/>
    </w:p>
    <w:p w14:paraId="6F527B20" w14:textId="77777777" w:rsidR="00B1722C" w:rsidRPr="0025129B" w:rsidRDefault="00B1722C" w:rsidP="00B1722C"/>
    <w:p w14:paraId="6F527B21" w14:textId="67720861" w:rsidR="00B1722C" w:rsidRPr="0025129B" w:rsidRDefault="00B1722C"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3377368"/>
      <w:r w:rsidRPr="0025129B">
        <w:t>Motivo de la Actividad de Fiscalización</w:t>
      </w:r>
      <w:r w:rsidR="00893A4E" w:rsidRPr="0025129B">
        <w:t>.</w:t>
      </w:r>
      <w:bookmarkEnd w:id="60"/>
      <w:bookmarkEnd w:id="61"/>
      <w:bookmarkEnd w:id="62"/>
      <w:bookmarkEnd w:id="63"/>
      <w:bookmarkEnd w:id="64"/>
      <w:bookmarkEnd w:id="65"/>
      <w:bookmarkEnd w:id="66"/>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6F527B24" w14:textId="7FC7D145" w:rsidR="00B1722C" w:rsidRPr="0025129B" w:rsidRDefault="000C02D9" w:rsidP="000C02D9">
            <w:pPr>
              <w:jc w:val="left"/>
              <w:rPr>
                <w:sz w:val="20"/>
                <w:szCs w:val="20"/>
              </w:rPr>
            </w:pPr>
            <w:r>
              <w:rPr>
                <w:rFonts w:cstheme="minorHAnsi"/>
                <w:sz w:val="20"/>
              </w:rPr>
              <w:t>No programada</w:t>
            </w:r>
          </w:p>
        </w:tc>
        <w:tc>
          <w:tcPr>
            <w:tcW w:w="3858" w:type="pct"/>
            <w:shd w:val="clear" w:color="auto" w:fill="auto"/>
          </w:tcPr>
          <w:p w14:paraId="6F527B25" w14:textId="5EF3973B" w:rsidR="00B1722C" w:rsidRPr="0025129B" w:rsidRDefault="00B1722C" w:rsidP="00570BD0">
            <w:pPr>
              <w:jc w:val="left"/>
              <w:rPr>
                <w:b/>
                <w:sz w:val="20"/>
                <w:szCs w:val="20"/>
              </w:rPr>
            </w:pPr>
            <w:r w:rsidRPr="0025129B">
              <w:rPr>
                <w:b/>
                <w:sz w:val="20"/>
                <w:szCs w:val="20"/>
              </w:rPr>
              <w:t xml:space="preserve">Descripción del Motivo: </w:t>
            </w:r>
          </w:p>
          <w:p w14:paraId="6F527B27" w14:textId="3D39C792" w:rsidR="00B1722C" w:rsidRPr="0025129B" w:rsidRDefault="000C02D9" w:rsidP="000C02D9">
            <w:pPr>
              <w:jc w:val="left"/>
              <w:rPr>
                <w:color w:val="FF0000"/>
                <w:sz w:val="20"/>
                <w:szCs w:val="20"/>
                <w:lang w:val="es-ES"/>
              </w:rPr>
            </w:pPr>
            <w:r>
              <w:rPr>
                <w:sz w:val="20"/>
                <w:szCs w:val="20"/>
              </w:rPr>
              <w:t xml:space="preserve">Denuncia </w:t>
            </w:r>
          </w:p>
        </w:tc>
      </w:tr>
    </w:tbl>
    <w:p w14:paraId="6F527B29" w14:textId="77777777" w:rsidR="00B1722C" w:rsidRPr="0025129B" w:rsidRDefault="00B1722C" w:rsidP="00B1722C"/>
    <w:p w14:paraId="6F527B2A" w14:textId="593F480C"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3377369"/>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56F7FC1" w14:textId="133E6EFC" w:rsidR="000C02D9" w:rsidRPr="000C02D9" w:rsidRDefault="000C02D9" w:rsidP="000C02D9">
            <w:pPr>
              <w:pStyle w:val="Prrafodelista"/>
              <w:rPr>
                <w:rFonts w:cstheme="minorHAnsi"/>
                <w:color w:val="FF0000"/>
                <w:sz w:val="20"/>
                <w:szCs w:val="20"/>
              </w:rPr>
            </w:pPr>
          </w:p>
          <w:p w14:paraId="53608C22" w14:textId="77777777" w:rsidR="00293470" w:rsidRPr="00293470" w:rsidRDefault="00CD5091" w:rsidP="000C02D9">
            <w:pPr>
              <w:pStyle w:val="Prrafodelista"/>
              <w:numPr>
                <w:ilvl w:val="0"/>
                <w:numId w:val="22"/>
              </w:numPr>
              <w:rPr>
                <w:rFonts w:cstheme="minorHAnsi"/>
                <w:color w:val="FF0000"/>
                <w:sz w:val="20"/>
                <w:szCs w:val="20"/>
              </w:rPr>
            </w:pPr>
            <w:r>
              <w:rPr>
                <w:rFonts w:cstheme="minorHAnsi"/>
                <w:sz w:val="20"/>
                <w:szCs w:val="20"/>
              </w:rPr>
              <w:t>P</w:t>
            </w:r>
            <w:r w:rsidRPr="000C02D9">
              <w:rPr>
                <w:rFonts w:cstheme="minorHAnsi"/>
                <w:sz w:val="20"/>
                <w:szCs w:val="20"/>
              </w:rPr>
              <w:t>érdida y alteración del hábitats acuático</w:t>
            </w:r>
          </w:p>
          <w:p w14:paraId="75358268" w14:textId="35820BD8" w:rsidR="00CD5091" w:rsidRPr="00CD5091" w:rsidRDefault="00293470" w:rsidP="000C02D9">
            <w:pPr>
              <w:pStyle w:val="Prrafodelista"/>
              <w:numPr>
                <w:ilvl w:val="0"/>
                <w:numId w:val="22"/>
              </w:numPr>
              <w:rPr>
                <w:rFonts w:cstheme="minorHAnsi"/>
                <w:color w:val="FF0000"/>
                <w:sz w:val="20"/>
                <w:szCs w:val="20"/>
              </w:rPr>
            </w:pPr>
            <w:r>
              <w:rPr>
                <w:rFonts w:cstheme="minorHAnsi"/>
                <w:sz w:val="20"/>
                <w:szCs w:val="20"/>
              </w:rPr>
              <w:t>Afect</w:t>
            </w:r>
            <w:r w:rsidR="00363929">
              <w:rPr>
                <w:rFonts w:cstheme="minorHAnsi"/>
                <w:sz w:val="20"/>
                <w:szCs w:val="20"/>
              </w:rPr>
              <w:t>ación de Monumentos Nacionales</w:t>
            </w:r>
          </w:p>
          <w:p w14:paraId="38E0120F" w14:textId="68C81D9F" w:rsidR="000C02D9" w:rsidRPr="00363929" w:rsidRDefault="00363929" w:rsidP="00CD5091">
            <w:pPr>
              <w:pStyle w:val="Prrafodelista"/>
              <w:numPr>
                <w:ilvl w:val="0"/>
                <w:numId w:val="22"/>
              </w:numPr>
              <w:rPr>
                <w:rFonts w:cstheme="minorHAnsi"/>
                <w:color w:val="FF0000"/>
                <w:sz w:val="20"/>
                <w:szCs w:val="20"/>
              </w:rPr>
            </w:pPr>
            <w:r>
              <w:rPr>
                <w:rFonts w:cstheme="minorHAnsi"/>
                <w:sz w:val="20"/>
                <w:szCs w:val="20"/>
              </w:rPr>
              <w:t>Gestión de residuos, y</w:t>
            </w:r>
          </w:p>
          <w:p w14:paraId="60255518" w14:textId="5B53F258" w:rsidR="00363929" w:rsidRPr="00CD5091" w:rsidRDefault="00363929" w:rsidP="00CD5091">
            <w:pPr>
              <w:pStyle w:val="Prrafodelista"/>
              <w:numPr>
                <w:ilvl w:val="0"/>
                <w:numId w:val="22"/>
              </w:numPr>
              <w:rPr>
                <w:rFonts w:cstheme="minorHAnsi"/>
                <w:color w:val="FF0000"/>
                <w:sz w:val="20"/>
                <w:szCs w:val="20"/>
              </w:rPr>
            </w:pPr>
            <w:r>
              <w:rPr>
                <w:rFonts w:cstheme="minorHAnsi"/>
                <w:sz w:val="20"/>
                <w:szCs w:val="20"/>
              </w:rPr>
              <w:t>Manejo de sus</w:t>
            </w:r>
            <w:r w:rsidR="00595337">
              <w:rPr>
                <w:rFonts w:cstheme="minorHAnsi"/>
                <w:sz w:val="20"/>
                <w:szCs w:val="20"/>
              </w:rPr>
              <w:t>t</w:t>
            </w:r>
            <w:r>
              <w:rPr>
                <w:rFonts w:cstheme="minorHAnsi"/>
                <w:sz w:val="20"/>
                <w:szCs w:val="20"/>
              </w:rPr>
              <w:t>ancias peligrosas</w:t>
            </w:r>
          </w:p>
          <w:p w14:paraId="6F527B2D" w14:textId="29394742" w:rsidR="00893A4E" w:rsidRPr="0025129B" w:rsidRDefault="00893A4E" w:rsidP="000D703E">
            <w:pPr>
              <w:spacing w:line="276" w:lineRule="auto"/>
              <w:jc w:val="left"/>
              <w:rPr>
                <w:rFonts w:eastAsia="Times New Roman" w:cs="Calibri"/>
                <w:color w:val="FF0000"/>
                <w:sz w:val="16"/>
                <w:szCs w:val="16"/>
                <w:lang w:eastAsia="es-CL"/>
              </w:rPr>
            </w:pPr>
          </w:p>
        </w:tc>
      </w:tr>
    </w:tbl>
    <w:p w14:paraId="6F527B2F" w14:textId="77777777" w:rsidR="00893A4E" w:rsidRPr="0025129B" w:rsidRDefault="00893A4E" w:rsidP="00893A4E"/>
    <w:p w14:paraId="6F527B30" w14:textId="7D090FC9"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337737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p>
    <w:p w14:paraId="6F527B31" w14:textId="77777777" w:rsidR="00893A4E" w:rsidRPr="0025129B" w:rsidRDefault="00893A4E" w:rsidP="000D703E">
      <w:pPr>
        <w:rPr>
          <w:rFonts w:cstheme="minorHAnsi"/>
          <w:sz w:val="16"/>
          <w:szCs w:val="16"/>
        </w:rPr>
      </w:pPr>
    </w:p>
    <w:p w14:paraId="6F527B33" w14:textId="4E21DB50" w:rsidR="00D17CB6" w:rsidRDefault="006B4FB2" w:rsidP="00D17CB6">
      <w:pPr>
        <w:pStyle w:val="Ttulo3"/>
      </w:pPr>
      <w:bookmarkStart w:id="83" w:name="_Toc393377371"/>
      <w:bookmarkStart w:id="84" w:name="_Toc353998115"/>
      <w:bookmarkStart w:id="85" w:name="_Toc353998188"/>
      <w:bookmarkStart w:id="86" w:name="_Toc382383540"/>
      <w:bookmarkStart w:id="87" w:name="_Toc382472362"/>
      <w:r w:rsidRPr="0025129B">
        <w:t>Primer día de inspección</w:t>
      </w:r>
      <w:r w:rsidR="00004D1D" w:rsidRPr="0025129B">
        <w:t>.</w:t>
      </w:r>
      <w:bookmarkEnd w:id="83"/>
      <w:r w:rsidRPr="0025129B">
        <w:t xml:space="preserve"> </w:t>
      </w:r>
      <w:bookmarkEnd w:id="84"/>
      <w:bookmarkEnd w:id="85"/>
      <w:bookmarkEnd w:id="86"/>
      <w:bookmarkEnd w:id="87"/>
    </w:p>
    <w:p w14:paraId="03E76382" w14:textId="77777777" w:rsidR="007D4792" w:rsidRPr="007D4792" w:rsidRDefault="007D4792" w:rsidP="007D4792"/>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010"/>
        <w:gridCol w:w="3340"/>
      </w:tblGrid>
      <w:tr w:rsidR="00893A4E" w:rsidRPr="0025129B" w14:paraId="6F527B3A" w14:textId="77777777" w:rsidTr="000C704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1AAF6AB" w:rsidR="00893A4E" w:rsidRPr="0025129B" w:rsidRDefault="00893A4E" w:rsidP="00893A4E">
            <w:pPr>
              <w:rPr>
                <w:sz w:val="20"/>
                <w:szCs w:val="20"/>
              </w:rPr>
            </w:pPr>
            <w:r w:rsidRPr="0025129B">
              <w:rPr>
                <w:b/>
                <w:sz w:val="20"/>
                <w:szCs w:val="20"/>
              </w:rPr>
              <w:t xml:space="preserve">Fecha de realización: </w:t>
            </w:r>
          </w:p>
          <w:p w14:paraId="6F527B35" w14:textId="36C5D56A" w:rsidR="00882292" w:rsidRPr="0025129B" w:rsidRDefault="000C704D" w:rsidP="00893A4E">
            <w:pPr>
              <w:rPr>
                <w:sz w:val="20"/>
                <w:szCs w:val="20"/>
              </w:rPr>
            </w:pPr>
            <w:r>
              <w:rPr>
                <w:sz w:val="20"/>
                <w:szCs w:val="20"/>
              </w:rPr>
              <w:t>13 de mayo de 2014</w:t>
            </w:r>
          </w:p>
        </w:tc>
        <w:tc>
          <w:tcPr>
            <w:tcW w:w="1349"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F527B36" w14:textId="77777777" w:rsidR="00893A4E" w:rsidRPr="0025129B" w:rsidRDefault="00893A4E" w:rsidP="00893A4E">
            <w:pPr>
              <w:rPr>
                <w:b/>
                <w:sz w:val="20"/>
                <w:szCs w:val="20"/>
              </w:rPr>
            </w:pPr>
            <w:r w:rsidRPr="0025129B">
              <w:rPr>
                <w:b/>
                <w:sz w:val="20"/>
                <w:szCs w:val="20"/>
              </w:rPr>
              <w:t>Hora(s) de Inicio:</w:t>
            </w:r>
          </w:p>
          <w:p w14:paraId="6F527B37" w14:textId="5E990E6F" w:rsidR="006B4FB2" w:rsidRPr="0025129B" w:rsidRDefault="000C704D" w:rsidP="00893A4E">
            <w:pPr>
              <w:rPr>
                <w:sz w:val="20"/>
                <w:szCs w:val="20"/>
              </w:rPr>
            </w:pPr>
            <w:r>
              <w:rPr>
                <w:sz w:val="20"/>
                <w:szCs w:val="20"/>
              </w:rPr>
              <w:t>13:30</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F527B38" w14:textId="585EB86E"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14:paraId="6F527B39" w14:textId="30CBAABE" w:rsidR="006B4FB2" w:rsidRPr="0025129B" w:rsidRDefault="000C704D" w:rsidP="00893A4E">
            <w:pPr>
              <w:rPr>
                <w:sz w:val="20"/>
                <w:szCs w:val="20"/>
                <w:lang w:val="es-ES" w:eastAsia="es-ES"/>
              </w:rPr>
            </w:pPr>
            <w:r>
              <w:rPr>
                <w:sz w:val="20"/>
                <w:szCs w:val="20"/>
                <w:lang w:val="es-ES" w:eastAsia="es-ES"/>
              </w:rPr>
              <w:t>18:40</w:t>
            </w:r>
          </w:p>
        </w:tc>
      </w:tr>
      <w:tr w:rsidR="00893A4E" w:rsidRPr="0025129B" w14:paraId="6F527B3F" w14:textId="77777777" w:rsidTr="000C704D">
        <w:trPr>
          <w:trHeight w:val="163"/>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6F527B3C" w14:textId="1061FC84" w:rsidR="00893A4E" w:rsidRPr="0025129B" w:rsidRDefault="000C704D" w:rsidP="00570BD0">
            <w:pPr>
              <w:rPr>
                <w:sz w:val="20"/>
                <w:szCs w:val="20"/>
              </w:rPr>
            </w:pPr>
            <w:r>
              <w:rPr>
                <w:sz w:val="20"/>
                <w:szCs w:val="20"/>
              </w:rPr>
              <w:t>Christian Rojo Loyola</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25129B" w:rsidRDefault="00893A4E" w:rsidP="00570BD0">
            <w:pPr>
              <w:rPr>
                <w:sz w:val="20"/>
                <w:szCs w:val="20"/>
              </w:rPr>
            </w:pPr>
            <w:r w:rsidRPr="0025129B">
              <w:rPr>
                <w:b/>
                <w:sz w:val="20"/>
                <w:szCs w:val="20"/>
              </w:rPr>
              <w:t>Órgano:</w:t>
            </w:r>
          </w:p>
          <w:p w14:paraId="6F527B3E" w14:textId="1A20FDFE" w:rsidR="00893A4E" w:rsidRPr="0025129B" w:rsidRDefault="000C704D" w:rsidP="00570BD0">
            <w:pPr>
              <w:rPr>
                <w:rFonts w:eastAsia="Times New Roman"/>
                <w:sz w:val="20"/>
                <w:szCs w:val="20"/>
              </w:rPr>
            </w:pPr>
            <w:r>
              <w:rPr>
                <w:rFonts w:eastAsia="Times New Roman"/>
                <w:sz w:val="20"/>
                <w:szCs w:val="20"/>
              </w:rPr>
              <w:t>Superintendencia del Medio Ambiente</w:t>
            </w:r>
          </w:p>
        </w:tc>
      </w:tr>
      <w:tr w:rsidR="00893A4E" w:rsidRPr="0025129B" w14:paraId="6F527B44" w14:textId="77777777" w:rsidTr="000C704D">
        <w:trPr>
          <w:trHeight w:val="682"/>
          <w:jc w:val="center"/>
        </w:trPr>
        <w:tc>
          <w:tcPr>
            <w:tcW w:w="333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F527B41" w14:textId="7EBCA8ED" w:rsidR="00893A4E" w:rsidRPr="0025129B" w:rsidRDefault="000C704D" w:rsidP="00570BD0">
            <w:pPr>
              <w:rPr>
                <w:sz w:val="20"/>
                <w:szCs w:val="20"/>
              </w:rPr>
            </w:pPr>
            <w:r>
              <w:rPr>
                <w:sz w:val="20"/>
                <w:szCs w:val="20"/>
              </w:rPr>
              <w:t>Antonio Breskovic Cordero</w:t>
            </w:r>
          </w:p>
        </w:tc>
        <w:tc>
          <w:tcPr>
            <w:tcW w:w="1665"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25129B" w:rsidRDefault="00893A4E" w:rsidP="00570BD0">
            <w:pPr>
              <w:rPr>
                <w:sz w:val="20"/>
                <w:szCs w:val="20"/>
              </w:rPr>
            </w:pPr>
            <w:r w:rsidRPr="0025129B">
              <w:rPr>
                <w:b/>
                <w:sz w:val="20"/>
                <w:szCs w:val="20"/>
              </w:rPr>
              <w:t>Órgano(s):</w:t>
            </w:r>
          </w:p>
          <w:p w14:paraId="6F527B43" w14:textId="1BA6966A" w:rsidR="00893A4E" w:rsidRPr="0025129B" w:rsidRDefault="000C704D" w:rsidP="000C704D">
            <w:pPr>
              <w:rPr>
                <w:rFonts w:eastAsia="Times New Roman"/>
                <w:sz w:val="20"/>
                <w:szCs w:val="20"/>
              </w:rPr>
            </w:pPr>
            <w:r>
              <w:rPr>
                <w:rFonts w:eastAsia="Times New Roman"/>
                <w:sz w:val="20"/>
                <w:szCs w:val="20"/>
              </w:rPr>
              <w:t>Dirección General del Territorio Marítimo y de Marina Mercante</w:t>
            </w:r>
          </w:p>
        </w:tc>
      </w:tr>
      <w:tr w:rsidR="00893A4E" w:rsidRPr="0025129B" w14:paraId="6F527B47" w14:textId="77777777"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5" w14:textId="32A2A6DD" w:rsidR="00893A4E" w:rsidRPr="0025129B" w:rsidRDefault="00893A4E" w:rsidP="007D4792">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r w:rsidR="007D4792">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6" w14:textId="58033B63" w:rsidR="00893A4E" w:rsidRPr="0025129B" w:rsidRDefault="00893A4E" w:rsidP="007D4792">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D4792">
              <w:rPr>
                <w:sz w:val="20"/>
                <w:szCs w:val="20"/>
              </w:rPr>
              <w:t>N/A</w:t>
            </w:r>
          </w:p>
        </w:tc>
      </w:tr>
      <w:tr w:rsidR="00893A4E" w:rsidRPr="0025129B" w14:paraId="6F527B4A" w14:textId="77777777"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8" w14:textId="1929AAA0" w:rsidR="00893A4E" w:rsidRPr="0025129B" w:rsidRDefault="00893A4E" w:rsidP="00893A4E">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r w:rsidR="007D4792">
              <w:rPr>
                <w:sz w:val="20"/>
                <w:szCs w:val="20"/>
              </w:rPr>
              <w:t>No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9" w14:textId="3C4FAF42"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D4792">
              <w:rPr>
                <w:sz w:val="20"/>
                <w:szCs w:val="20"/>
              </w:rPr>
              <w:t>N/A</w:t>
            </w:r>
          </w:p>
        </w:tc>
      </w:tr>
      <w:tr w:rsidR="00893A4E" w:rsidRPr="0025129B" w14:paraId="6F527B4D" w14:textId="77777777"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B" w14:textId="24E834D1" w:rsidR="00893A4E" w:rsidRPr="0025129B" w:rsidRDefault="00893A4E" w:rsidP="00893A4E">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r w:rsidR="007D479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C" w14:textId="0F0A1897"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D4792">
              <w:rPr>
                <w:sz w:val="20"/>
                <w:szCs w:val="20"/>
              </w:rPr>
              <w:t>N/A</w:t>
            </w:r>
          </w:p>
        </w:tc>
      </w:tr>
      <w:tr w:rsidR="00893A4E" w:rsidRPr="0025129B" w14:paraId="6F527B50" w14:textId="77777777"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E" w14:textId="5E627DB0" w:rsidR="00893A4E" w:rsidRPr="0025129B" w:rsidRDefault="00893A4E" w:rsidP="00893A4E">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r w:rsidR="007D479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4F" w14:textId="115E013F"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7D4792">
              <w:rPr>
                <w:sz w:val="20"/>
                <w:szCs w:val="20"/>
              </w:rPr>
              <w:t>N/A</w:t>
            </w:r>
          </w:p>
        </w:tc>
      </w:tr>
      <w:tr w:rsidR="00893A4E" w:rsidRPr="0025129B" w14:paraId="6F527B53"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1" w14:textId="037CC4CC" w:rsidR="00893A4E" w:rsidRPr="0025129B" w:rsidRDefault="00893A4E" w:rsidP="00893A4E">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r w:rsidR="007D4792">
              <w:rPr>
                <w:sz w:val="20"/>
                <w:szCs w:val="20"/>
              </w:rPr>
              <w:t>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2" w14:textId="4C786697" w:rsidR="00893A4E" w:rsidRPr="0025129B" w:rsidRDefault="00893A4E" w:rsidP="00CA0FF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7D4792">
              <w:rPr>
                <w:sz w:val="20"/>
                <w:szCs w:val="20"/>
              </w:rPr>
              <w:t>Ver Anexo 2</w:t>
            </w:r>
          </w:p>
        </w:tc>
      </w:tr>
      <w:tr w:rsidR="00450B79" w:rsidRPr="0025129B" w14:paraId="6F527B56" w14:textId="77777777"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4" w14:textId="75CA3055" w:rsidR="00450B79" w:rsidRPr="0025129B" w:rsidRDefault="004B1613" w:rsidP="00CA0FFE">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CA0FFE">
              <w:rPr>
                <w:sz w:val="20"/>
                <w:szCs w:val="20"/>
              </w:rPr>
              <w:t xml:space="preserve"> Si</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527B55" w14:textId="42049C7A" w:rsidR="00450B79" w:rsidRPr="0025129B" w:rsidRDefault="006B4FB2" w:rsidP="00893A4E">
            <w:pPr>
              <w:spacing w:line="0" w:lineRule="atLeast"/>
              <w:jc w:val="left"/>
              <w:rPr>
                <w:b/>
                <w:sz w:val="20"/>
                <w:szCs w:val="20"/>
              </w:rPr>
            </w:pPr>
            <w:r w:rsidRPr="0025129B">
              <w:rPr>
                <w:b/>
                <w:sz w:val="20"/>
                <w:szCs w:val="20"/>
              </w:rPr>
              <w:t>Fundamentación:</w:t>
            </w:r>
            <w:r w:rsidRPr="0025129B">
              <w:rPr>
                <w:sz w:val="20"/>
                <w:szCs w:val="20"/>
              </w:rPr>
              <w:t xml:space="preserve"> </w:t>
            </w:r>
            <w:r w:rsidR="00CA0FFE">
              <w:rPr>
                <w:sz w:val="20"/>
                <w:szCs w:val="20"/>
              </w:rPr>
              <w:t>Ver Anexo 1</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F527B59" w14:textId="64F5D2DD" w:rsidR="00893A4E" w:rsidRPr="0025129B" w:rsidRDefault="00893A4E" w:rsidP="00C958D0">
      <w:pPr>
        <w:pStyle w:val="Ttulo3"/>
        <w:rPr>
          <w:color w:val="FF0000"/>
        </w:rPr>
      </w:pPr>
      <w:bookmarkStart w:id="88" w:name="_Toc352840390"/>
      <w:bookmarkStart w:id="89" w:name="_Toc352841450"/>
      <w:bookmarkStart w:id="90" w:name="_Toc393377372"/>
      <w:bookmarkStart w:id="91" w:name="_Toc353998117"/>
      <w:bookmarkStart w:id="92" w:name="_Toc353998190"/>
      <w:bookmarkStart w:id="93" w:name="_Toc382383541"/>
      <w:bookmarkStart w:id="94" w:name="_Toc382472363"/>
      <w:r w:rsidRPr="0025129B">
        <w:lastRenderedPageBreak/>
        <w:t>Detalle del Recorrido de la Inspección.</w:t>
      </w:r>
      <w:bookmarkEnd w:id="88"/>
      <w:bookmarkEnd w:id="89"/>
      <w:bookmarkEnd w:id="90"/>
      <w:r w:rsidR="00413EC4" w:rsidRPr="0025129B">
        <w:t xml:space="preserve"> </w:t>
      </w:r>
      <w:bookmarkEnd w:id="91"/>
      <w:bookmarkEnd w:id="92"/>
      <w:bookmarkEnd w:id="93"/>
      <w:bookmarkEnd w:id="94"/>
    </w:p>
    <w:p w14:paraId="6F527B5A"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413EC4" w:rsidRPr="0025129B" w14:paraId="6F527B5F" w14:textId="77777777" w:rsidTr="00E349AF">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F527B5B"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F527B5C" w14:textId="21EBC803" w:rsidR="00413EC4" w:rsidRPr="0025129B" w:rsidRDefault="00413EC4" w:rsidP="007A7FAC">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XX</w:t>
            </w:r>
            <w:r w:rsidR="00E838DE" w:rsidRPr="0025129B">
              <w:rPr>
                <w:rFonts w:cstheme="minorHAnsi"/>
                <w:b/>
                <w:sz w:val="20"/>
                <w:szCs w:val="20"/>
                <w:lang w:val="es-ES_tradnl"/>
              </w:rPr>
              <w:t xml:space="preserve"> </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F527B5D"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6F527B5E" w14:textId="77777777"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14:paraId="6F527B65" w14:textId="77777777" w:rsidTr="00E349AF">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F527B60" w14:textId="77777777"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1"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F527B62" w14:textId="77777777"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6F527B63" w14:textId="77777777" w:rsidR="00413EC4" w:rsidRPr="0025129B" w:rsidRDefault="00413EC4" w:rsidP="00570BD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6F527B64" w14:textId="77777777" w:rsidR="00413EC4" w:rsidRPr="0025129B" w:rsidRDefault="00413EC4" w:rsidP="00570BD0">
            <w:pPr>
              <w:spacing w:before="60" w:after="60"/>
              <w:ind w:left="57" w:right="57"/>
              <w:jc w:val="center"/>
              <w:rPr>
                <w:rFonts w:cstheme="minorHAnsi"/>
                <w:b/>
                <w:sz w:val="20"/>
                <w:szCs w:val="20"/>
              </w:rPr>
            </w:pPr>
          </w:p>
        </w:tc>
      </w:tr>
      <w:tr w:rsidR="003753AB" w:rsidRPr="0025129B" w14:paraId="6F527B6B" w14:textId="77777777" w:rsidTr="00E349AF">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14:paraId="6F527B66" w14:textId="1CB0D94A" w:rsidR="003753AB" w:rsidRPr="0025129B" w:rsidRDefault="009E17B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6F527B67" w14:textId="478CB9F5" w:rsidR="003753AB" w:rsidRPr="0025129B" w:rsidRDefault="009E17B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7.953.340</w:t>
            </w:r>
          </w:p>
        </w:tc>
        <w:tc>
          <w:tcPr>
            <w:tcW w:w="654" w:type="pct"/>
            <w:tcBorders>
              <w:top w:val="nil"/>
              <w:left w:val="nil"/>
              <w:bottom w:val="single" w:sz="4" w:space="0" w:color="auto"/>
              <w:right w:val="single" w:sz="4" w:space="0" w:color="auto"/>
            </w:tcBorders>
            <w:noWrap/>
            <w:vAlign w:val="center"/>
          </w:tcPr>
          <w:p w14:paraId="6F527B68" w14:textId="7CC6D02E" w:rsidR="003753AB" w:rsidRPr="0025129B" w:rsidRDefault="009E17B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360.703</w:t>
            </w:r>
          </w:p>
        </w:tc>
        <w:tc>
          <w:tcPr>
            <w:tcW w:w="1214" w:type="pct"/>
            <w:tcBorders>
              <w:top w:val="nil"/>
              <w:left w:val="nil"/>
              <w:bottom w:val="single" w:sz="4" w:space="0" w:color="auto"/>
              <w:right w:val="single" w:sz="4" w:space="0" w:color="auto"/>
            </w:tcBorders>
            <w:vAlign w:val="center"/>
          </w:tcPr>
          <w:p w14:paraId="6F527B69" w14:textId="722D6F4A" w:rsidR="003753AB" w:rsidRPr="0025129B" w:rsidRDefault="009E17B5" w:rsidP="009842E7">
            <w:pPr>
              <w:jc w:val="center"/>
              <w:rPr>
                <w:rFonts w:eastAsia="Times New Roman" w:cstheme="minorHAnsi"/>
                <w:sz w:val="20"/>
                <w:szCs w:val="20"/>
                <w:lang w:val="es-ES_tradnl" w:eastAsia="es-CL"/>
              </w:rPr>
            </w:pPr>
            <w:r>
              <w:rPr>
                <w:rFonts w:eastAsia="Times New Roman" w:cstheme="minorHAnsi"/>
                <w:sz w:val="20"/>
                <w:szCs w:val="20"/>
                <w:lang w:val="es-ES_tradnl" w:eastAsia="es-CL"/>
              </w:rPr>
              <w:t>Arenillas negras</w:t>
            </w:r>
          </w:p>
        </w:tc>
        <w:tc>
          <w:tcPr>
            <w:tcW w:w="2004" w:type="pct"/>
            <w:tcBorders>
              <w:top w:val="nil"/>
              <w:left w:val="nil"/>
              <w:bottom w:val="single" w:sz="4" w:space="0" w:color="auto"/>
              <w:right w:val="single" w:sz="8" w:space="0" w:color="auto"/>
            </w:tcBorders>
            <w:vAlign w:val="center"/>
          </w:tcPr>
          <w:p w14:paraId="6F527B6A" w14:textId="54137061" w:rsidR="003753AB" w:rsidRPr="0025129B" w:rsidRDefault="009E17B5" w:rsidP="009B34B9">
            <w:pPr>
              <w:rPr>
                <w:rFonts w:eastAsia="Times New Roman" w:cstheme="minorHAnsi"/>
                <w:sz w:val="20"/>
                <w:szCs w:val="20"/>
                <w:lang w:val="es-ES_tradnl" w:eastAsia="es-CL"/>
              </w:rPr>
            </w:pPr>
            <w:r>
              <w:rPr>
                <w:rFonts w:eastAsia="Times New Roman" w:cstheme="minorHAnsi"/>
                <w:sz w:val="20"/>
                <w:szCs w:val="20"/>
                <w:lang w:val="es-ES_tradnl" w:eastAsia="es-CL"/>
              </w:rPr>
              <w:t>Sector del intermareal de arenillas negras</w:t>
            </w:r>
          </w:p>
        </w:tc>
      </w:tr>
      <w:tr w:rsidR="003753AB" w:rsidRPr="0025129B" w14:paraId="6F527B71"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6C" w14:textId="08CB14E1" w:rsidR="003753AB" w:rsidRPr="009E17B5" w:rsidRDefault="009E17B5"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654" w:type="pct"/>
            <w:tcBorders>
              <w:top w:val="single" w:sz="4" w:space="0" w:color="auto"/>
              <w:left w:val="nil"/>
              <w:bottom w:val="single" w:sz="4" w:space="0" w:color="auto"/>
              <w:right w:val="single" w:sz="4" w:space="0" w:color="auto"/>
            </w:tcBorders>
            <w:noWrap/>
            <w:vAlign w:val="center"/>
          </w:tcPr>
          <w:p w14:paraId="6F527B6D" w14:textId="71ECB4D5" w:rsidR="003753AB" w:rsidRPr="0025129B" w:rsidRDefault="009E17B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7.953.342</w:t>
            </w:r>
          </w:p>
        </w:tc>
        <w:tc>
          <w:tcPr>
            <w:tcW w:w="654" w:type="pct"/>
            <w:tcBorders>
              <w:top w:val="single" w:sz="4" w:space="0" w:color="auto"/>
              <w:left w:val="nil"/>
              <w:bottom w:val="single" w:sz="4" w:space="0" w:color="auto"/>
              <w:right w:val="single" w:sz="4" w:space="0" w:color="auto"/>
            </w:tcBorders>
            <w:noWrap/>
            <w:vAlign w:val="center"/>
          </w:tcPr>
          <w:p w14:paraId="6F527B6E" w14:textId="20E238F5" w:rsidR="003753AB" w:rsidRPr="0025129B" w:rsidRDefault="009E17B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360.757</w:t>
            </w:r>
          </w:p>
        </w:tc>
        <w:tc>
          <w:tcPr>
            <w:tcW w:w="1214" w:type="pct"/>
            <w:tcBorders>
              <w:top w:val="single" w:sz="4" w:space="0" w:color="auto"/>
              <w:left w:val="nil"/>
              <w:bottom w:val="single" w:sz="4" w:space="0" w:color="auto"/>
              <w:right w:val="single" w:sz="4" w:space="0" w:color="auto"/>
            </w:tcBorders>
            <w:vAlign w:val="center"/>
          </w:tcPr>
          <w:p w14:paraId="6F527B6F" w14:textId="21AFBFEF" w:rsidR="003753AB" w:rsidRPr="0025129B" w:rsidRDefault="009E17B5" w:rsidP="009842E7">
            <w:pPr>
              <w:jc w:val="center"/>
              <w:rPr>
                <w:rFonts w:eastAsia="Times New Roman" w:cstheme="minorHAnsi"/>
                <w:sz w:val="20"/>
                <w:szCs w:val="20"/>
                <w:lang w:val="es-ES_tradnl" w:eastAsia="es-CL"/>
              </w:rPr>
            </w:pPr>
            <w:r>
              <w:rPr>
                <w:rFonts w:eastAsia="Times New Roman" w:cstheme="minorHAnsi"/>
                <w:sz w:val="20"/>
                <w:szCs w:val="20"/>
                <w:lang w:val="es-ES_tradnl" w:eastAsia="es-CL"/>
              </w:rPr>
              <w:t>Sala de bombeo</w:t>
            </w:r>
          </w:p>
        </w:tc>
        <w:tc>
          <w:tcPr>
            <w:tcW w:w="2004" w:type="pct"/>
            <w:tcBorders>
              <w:top w:val="single" w:sz="4" w:space="0" w:color="auto"/>
              <w:left w:val="nil"/>
              <w:bottom w:val="single" w:sz="4" w:space="0" w:color="auto"/>
              <w:right w:val="single" w:sz="8" w:space="0" w:color="auto"/>
            </w:tcBorders>
            <w:vAlign w:val="center"/>
          </w:tcPr>
          <w:p w14:paraId="6F527B70" w14:textId="66D3FE2A" w:rsidR="003753AB" w:rsidRPr="0025129B" w:rsidRDefault="009E17B5" w:rsidP="009B34B9">
            <w:pPr>
              <w:rPr>
                <w:rFonts w:eastAsia="Times New Roman" w:cstheme="minorHAnsi"/>
                <w:sz w:val="20"/>
                <w:szCs w:val="20"/>
                <w:lang w:val="es-ES_tradnl" w:eastAsia="es-CL"/>
              </w:rPr>
            </w:pPr>
            <w:r>
              <w:rPr>
                <w:rFonts w:eastAsia="Times New Roman" w:cstheme="minorHAnsi"/>
                <w:sz w:val="20"/>
                <w:szCs w:val="20"/>
                <w:lang w:val="es-ES_tradnl" w:eastAsia="es-CL"/>
              </w:rPr>
              <w:t>Instalación destinada al bombeo de agua de mar</w:t>
            </w:r>
          </w:p>
        </w:tc>
      </w:tr>
      <w:tr w:rsidR="003753AB" w:rsidRPr="0025129B" w14:paraId="6F527B77"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2" w14:textId="6DCA792E" w:rsidR="003753AB" w:rsidRPr="009E17B5" w:rsidRDefault="009E17B5"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654" w:type="pct"/>
            <w:tcBorders>
              <w:top w:val="single" w:sz="4" w:space="0" w:color="auto"/>
              <w:left w:val="nil"/>
              <w:bottom w:val="single" w:sz="4" w:space="0" w:color="auto"/>
              <w:right w:val="single" w:sz="4" w:space="0" w:color="auto"/>
            </w:tcBorders>
            <w:noWrap/>
            <w:vAlign w:val="center"/>
          </w:tcPr>
          <w:p w14:paraId="6F527B73" w14:textId="4C7FF184" w:rsidR="003753AB" w:rsidRPr="0025129B" w:rsidRDefault="009B34B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7.953.434</w:t>
            </w:r>
          </w:p>
        </w:tc>
        <w:tc>
          <w:tcPr>
            <w:tcW w:w="654" w:type="pct"/>
            <w:tcBorders>
              <w:top w:val="single" w:sz="4" w:space="0" w:color="auto"/>
              <w:left w:val="nil"/>
              <w:bottom w:val="single" w:sz="4" w:space="0" w:color="auto"/>
              <w:right w:val="single" w:sz="4" w:space="0" w:color="auto"/>
            </w:tcBorders>
            <w:noWrap/>
            <w:vAlign w:val="center"/>
          </w:tcPr>
          <w:p w14:paraId="6F527B74" w14:textId="63613A54" w:rsidR="003753AB" w:rsidRPr="0025129B" w:rsidRDefault="009B34B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360.827</w:t>
            </w:r>
          </w:p>
        </w:tc>
        <w:tc>
          <w:tcPr>
            <w:tcW w:w="1214" w:type="pct"/>
            <w:tcBorders>
              <w:top w:val="single" w:sz="4" w:space="0" w:color="auto"/>
              <w:left w:val="nil"/>
              <w:bottom w:val="single" w:sz="4" w:space="0" w:color="auto"/>
              <w:right w:val="single" w:sz="4" w:space="0" w:color="auto"/>
            </w:tcBorders>
            <w:vAlign w:val="center"/>
          </w:tcPr>
          <w:p w14:paraId="6F527B75" w14:textId="24079F81" w:rsidR="003753AB" w:rsidRPr="0025129B" w:rsidRDefault="009B34B9" w:rsidP="009842E7">
            <w:pPr>
              <w:jc w:val="center"/>
              <w:rPr>
                <w:rFonts w:eastAsia="Times New Roman" w:cstheme="minorHAnsi"/>
                <w:sz w:val="20"/>
                <w:szCs w:val="20"/>
                <w:lang w:val="es-ES_tradnl" w:eastAsia="es-CL"/>
              </w:rPr>
            </w:pPr>
            <w:r>
              <w:rPr>
                <w:rFonts w:eastAsia="Times New Roman" w:cstheme="minorHAnsi"/>
                <w:sz w:val="20"/>
                <w:szCs w:val="20"/>
                <w:lang w:val="es-ES_tradnl" w:eastAsia="es-CL"/>
              </w:rPr>
              <w:t>Exterior sala de bodega H</w:t>
            </w:r>
          </w:p>
        </w:tc>
        <w:tc>
          <w:tcPr>
            <w:tcW w:w="2004" w:type="pct"/>
            <w:tcBorders>
              <w:top w:val="single" w:sz="4" w:space="0" w:color="auto"/>
              <w:left w:val="nil"/>
              <w:bottom w:val="single" w:sz="4" w:space="0" w:color="auto"/>
              <w:right w:val="single" w:sz="8" w:space="0" w:color="auto"/>
            </w:tcBorders>
            <w:vAlign w:val="center"/>
          </w:tcPr>
          <w:p w14:paraId="6F527B76" w14:textId="44DAFCCB" w:rsidR="003753AB" w:rsidRPr="0025129B" w:rsidRDefault="009B34B9" w:rsidP="009B34B9">
            <w:pPr>
              <w:rPr>
                <w:rFonts w:eastAsia="Times New Roman" w:cstheme="minorHAnsi"/>
                <w:sz w:val="20"/>
                <w:szCs w:val="20"/>
                <w:lang w:val="es-ES_tradnl" w:eastAsia="es-CL"/>
              </w:rPr>
            </w:pPr>
            <w:r>
              <w:rPr>
                <w:rFonts w:eastAsia="Times New Roman" w:cstheme="minorHAnsi"/>
                <w:sz w:val="20"/>
                <w:szCs w:val="20"/>
                <w:lang w:val="es-ES_tradnl" w:eastAsia="es-CL"/>
              </w:rPr>
              <w:t>Instalación destinada al almacenamientos de insumos</w:t>
            </w:r>
          </w:p>
        </w:tc>
      </w:tr>
      <w:tr w:rsidR="003753AB" w:rsidRPr="0025129B" w14:paraId="6F527B7D"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8" w14:textId="2020BE42" w:rsidR="003753AB" w:rsidRPr="009B34B9" w:rsidRDefault="009B34B9"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654" w:type="pct"/>
            <w:tcBorders>
              <w:top w:val="single" w:sz="4" w:space="0" w:color="auto"/>
              <w:left w:val="nil"/>
              <w:bottom w:val="single" w:sz="4" w:space="0" w:color="auto"/>
              <w:right w:val="single" w:sz="4" w:space="0" w:color="auto"/>
            </w:tcBorders>
            <w:noWrap/>
            <w:vAlign w:val="center"/>
          </w:tcPr>
          <w:p w14:paraId="6F527B79" w14:textId="232F9A88" w:rsidR="003753AB" w:rsidRPr="0025129B" w:rsidRDefault="009B34B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7.953.432</w:t>
            </w:r>
          </w:p>
        </w:tc>
        <w:tc>
          <w:tcPr>
            <w:tcW w:w="654" w:type="pct"/>
            <w:tcBorders>
              <w:top w:val="single" w:sz="4" w:space="0" w:color="auto"/>
              <w:left w:val="nil"/>
              <w:bottom w:val="single" w:sz="4" w:space="0" w:color="auto"/>
              <w:right w:val="single" w:sz="4" w:space="0" w:color="auto"/>
            </w:tcBorders>
            <w:noWrap/>
            <w:vAlign w:val="center"/>
          </w:tcPr>
          <w:p w14:paraId="6F527B7A" w14:textId="744821DA" w:rsidR="003753AB" w:rsidRPr="0025129B" w:rsidRDefault="009B34B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360.894</w:t>
            </w:r>
          </w:p>
        </w:tc>
        <w:tc>
          <w:tcPr>
            <w:tcW w:w="1214" w:type="pct"/>
            <w:tcBorders>
              <w:top w:val="single" w:sz="4" w:space="0" w:color="auto"/>
              <w:left w:val="nil"/>
              <w:bottom w:val="single" w:sz="4" w:space="0" w:color="auto"/>
              <w:right w:val="single" w:sz="4" w:space="0" w:color="auto"/>
            </w:tcBorders>
            <w:vAlign w:val="center"/>
          </w:tcPr>
          <w:p w14:paraId="6F527B7B" w14:textId="0E47AF38" w:rsidR="003753AB" w:rsidRPr="0025129B" w:rsidRDefault="009B34B9" w:rsidP="009842E7">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2004" w:type="pct"/>
            <w:tcBorders>
              <w:top w:val="single" w:sz="4" w:space="0" w:color="auto"/>
              <w:left w:val="nil"/>
              <w:bottom w:val="single" w:sz="4" w:space="0" w:color="auto"/>
              <w:right w:val="single" w:sz="8" w:space="0" w:color="auto"/>
            </w:tcBorders>
            <w:vAlign w:val="center"/>
          </w:tcPr>
          <w:p w14:paraId="6F527B7C" w14:textId="5955B80B" w:rsidR="003753AB" w:rsidRPr="0025129B" w:rsidRDefault="009B34B9" w:rsidP="009B34B9">
            <w:pPr>
              <w:rPr>
                <w:rFonts w:eastAsia="Times New Roman" w:cstheme="minorHAnsi"/>
                <w:sz w:val="20"/>
                <w:szCs w:val="20"/>
                <w:lang w:val="es-ES_tradnl" w:eastAsia="es-CL"/>
              </w:rPr>
            </w:pPr>
            <w:r>
              <w:rPr>
                <w:rFonts w:eastAsia="Times New Roman" w:cstheme="minorHAnsi"/>
                <w:sz w:val="20"/>
                <w:szCs w:val="20"/>
                <w:lang w:val="es-ES_tradnl" w:eastAsia="es-CL"/>
              </w:rPr>
              <w:t>Instalación destinada al tratamiento de residuos industriales líquidos y aguas servidas</w:t>
            </w:r>
          </w:p>
        </w:tc>
      </w:tr>
      <w:tr w:rsidR="003753AB" w:rsidRPr="0025129B" w14:paraId="6F527B83" w14:textId="77777777" w:rsidTr="00E349AF">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6F527B7E" w14:textId="4882628D" w:rsidR="003753AB" w:rsidRPr="0025129B" w:rsidRDefault="009B34B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6F527B7F" w14:textId="4D0B8BEC" w:rsidR="003753AB" w:rsidRPr="0025129B" w:rsidRDefault="009B34B9"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7.953.472</w:t>
            </w:r>
          </w:p>
        </w:tc>
        <w:tc>
          <w:tcPr>
            <w:tcW w:w="654" w:type="pct"/>
            <w:tcBorders>
              <w:top w:val="single" w:sz="4" w:space="0" w:color="auto"/>
              <w:left w:val="nil"/>
              <w:bottom w:val="single" w:sz="4" w:space="0" w:color="auto"/>
              <w:right w:val="single" w:sz="4" w:space="0" w:color="auto"/>
            </w:tcBorders>
            <w:noWrap/>
            <w:vAlign w:val="center"/>
          </w:tcPr>
          <w:p w14:paraId="6F527B80" w14:textId="507EF05A" w:rsidR="003753AB" w:rsidRPr="0025129B" w:rsidRDefault="009842E7"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360.955</w:t>
            </w:r>
          </w:p>
        </w:tc>
        <w:tc>
          <w:tcPr>
            <w:tcW w:w="1214" w:type="pct"/>
            <w:tcBorders>
              <w:top w:val="single" w:sz="4" w:space="0" w:color="auto"/>
              <w:left w:val="nil"/>
              <w:bottom w:val="single" w:sz="4" w:space="0" w:color="auto"/>
              <w:right w:val="single" w:sz="4" w:space="0" w:color="auto"/>
            </w:tcBorders>
            <w:vAlign w:val="center"/>
          </w:tcPr>
          <w:p w14:paraId="6F527B81" w14:textId="30D79B84" w:rsidR="003753AB" w:rsidRPr="0025129B" w:rsidRDefault="009842E7" w:rsidP="009842E7">
            <w:pPr>
              <w:jc w:val="center"/>
              <w:rPr>
                <w:rFonts w:eastAsia="Times New Roman" w:cstheme="minorHAnsi"/>
                <w:sz w:val="20"/>
                <w:szCs w:val="20"/>
                <w:lang w:val="es-ES_tradnl" w:eastAsia="es-CL"/>
              </w:rPr>
            </w:pPr>
            <w:r>
              <w:rPr>
                <w:rFonts w:eastAsia="Times New Roman" w:cstheme="minorHAnsi"/>
                <w:sz w:val="20"/>
                <w:szCs w:val="20"/>
                <w:lang w:val="es-ES_tradnl" w:eastAsia="es-CL"/>
              </w:rPr>
              <w:t>Patio Zona Sur</w:t>
            </w:r>
          </w:p>
        </w:tc>
        <w:tc>
          <w:tcPr>
            <w:tcW w:w="2004" w:type="pct"/>
            <w:tcBorders>
              <w:top w:val="single" w:sz="4" w:space="0" w:color="auto"/>
              <w:left w:val="nil"/>
              <w:bottom w:val="single" w:sz="4" w:space="0" w:color="auto"/>
              <w:right w:val="single" w:sz="8" w:space="0" w:color="auto"/>
            </w:tcBorders>
            <w:vAlign w:val="center"/>
          </w:tcPr>
          <w:p w14:paraId="6F527B82" w14:textId="5A75E33B" w:rsidR="003753AB" w:rsidRPr="0025129B" w:rsidRDefault="009842E7" w:rsidP="009B34B9">
            <w:pPr>
              <w:rPr>
                <w:rFonts w:eastAsia="Times New Roman" w:cstheme="minorHAnsi"/>
                <w:sz w:val="20"/>
                <w:szCs w:val="20"/>
                <w:lang w:val="es-ES_tradnl" w:eastAsia="es-CL"/>
              </w:rPr>
            </w:pPr>
            <w:r>
              <w:rPr>
                <w:rFonts w:eastAsia="Times New Roman" w:cstheme="minorHAnsi"/>
                <w:sz w:val="20"/>
                <w:szCs w:val="20"/>
                <w:lang w:val="es-ES_tradnl" w:eastAsia="es-CL"/>
              </w:rPr>
              <w:t>Explanada destinada al almacenamiento de isotanques.</w:t>
            </w:r>
          </w:p>
        </w:tc>
      </w:tr>
    </w:tbl>
    <w:p w14:paraId="6F527B84" w14:textId="77777777" w:rsidR="009524F3" w:rsidRDefault="009524F3" w:rsidP="00FD6FC0">
      <w:pPr>
        <w:rPr>
          <w:rFonts w:cstheme="minorHAnsi"/>
          <w:sz w:val="16"/>
          <w:szCs w:val="16"/>
        </w:rPr>
      </w:pPr>
    </w:p>
    <w:p w14:paraId="45A74BA4" w14:textId="77777777" w:rsidR="009842E7" w:rsidRPr="0025129B" w:rsidRDefault="009842E7" w:rsidP="00FD6FC0">
      <w:pPr>
        <w:rPr>
          <w:rFonts w:cstheme="minorHAnsi"/>
          <w:sz w:val="16"/>
          <w:szCs w:val="16"/>
        </w:rPr>
      </w:pPr>
    </w:p>
    <w:p w14:paraId="53B6A8BB" w14:textId="77777777" w:rsidR="009902C4" w:rsidRPr="0025129B" w:rsidRDefault="009902C4" w:rsidP="009902C4">
      <w:pPr>
        <w:rPr>
          <w:rFonts w:cstheme="minorHAnsi"/>
          <w:sz w:val="16"/>
          <w:szCs w:val="16"/>
        </w:rPr>
      </w:pPr>
    </w:p>
    <w:p w14:paraId="2064DA3E" w14:textId="77777777" w:rsidR="009902C4" w:rsidRPr="0025129B" w:rsidRDefault="009902C4" w:rsidP="00FD6FC0">
      <w:pPr>
        <w:rPr>
          <w:rFonts w:cstheme="minorHAnsi"/>
          <w:sz w:val="16"/>
          <w:szCs w:val="16"/>
        </w:rPr>
      </w:pPr>
    </w:p>
    <w:p w14:paraId="6F527B85" w14:textId="77777777" w:rsidR="009524F3" w:rsidRPr="0025129B" w:rsidRDefault="009524F3">
      <w:pPr>
        <w:jc w:val="left"/>
        <w:rPr>
          <w:rFonts w:cstheme="minorHAnsi"/>
          <w:b/>
          <w:sz w:val="14"/>
          <w:szCs w:val="24"/>
        </w:rPr>
      </w:pPr>
      <w:r w:rsidRPr="0025129B">
        <w:rPr>
          <w:rFonts w:cstheme="minorHAnsi"/>
          <w:b/>
          <w:sz w:val="14"/>
          <w:szCs w:val="24"/>
        </w:rPr>
        <w:br w:type="page"/>
      </w:r>
    </w:p>
    <w:p w14:paraId="6F527B86"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5" w:name="_Toc352840391"/>
      <w:bookmarkStart w:id="96" w:name="_Toc352841451"/>
    </w:p>
    <w:p w14:paraId="6F527B87" w14:textId="77777777" w:rsidR="00D961CF" w:rsidRPr="0025129B" w:rsidRDefault="00D961CF" w:rsidP="00C958D0">
      <w:pPr>
        <w:pStyle w:val="Ttulo3"/>
      </w:pPr>
      <w:bookmarkStart w:id="97" w:name="_Toc353998118"/>
      <w:bookmarkStart w:id="98" w:name="_Toc353998191"/>
      <w:bookmarkStart w:id="99" w:name="_Toc382383543"/>
      <w:bookmarkStart w:id="100" w:name="_Toc382472365"/>
      <w:bookmarkStart w:id="101" w:name="_Toc393377373"/>
      <w:r w:rsidRPr="0025129B">
        <w:lastRenderedPageBreak/>
        <w:t>Esquema de Recorrido.</w:t>
      </w:r>
      <w:bookmarkEnd w:id="95"/>
      <w:bookmarkEnd w:id="96"/>
      <w:bookmarkEnd w:id="97"/>
      <w:bookmarkEnd w:id="98"/>
      <w:bookmarkEnd w:id="99"/>
      <w:bookmarkEnd w:id="100"/>
      <w:bookmarkEnd w:id="101"/>
    </w:p>
    <w:p w14:paraId="6F527B88" w14:textId="77777777" w:rsidR="00893A4E" w:rsidRPr="0025129B" w:rsidRDefault="00893A4E" w:rsidP="00FD6FC0">
      <w:pPr>
        <w:rPr>
          <w:rFonts w:cstheme="minorHAnsi"/>
          <w:sz w:val="16"/>
          <w:szCs w:val="16"/>
        </w:rPr>
      </w:pPr>
    </w:p>
    <w:p w14:paraId="6F527B8C" w14:textId="079F2113" w:rsidR="00F265C2" w:rsidRPr="0025129B" w:rsidRDefault="00492117" w:rsidP="009842E7">
      <w:pPr>
        <w:jc w:val="center"/>
        <w:rPr>
          <w:rFonts w:cstheme="minorHAnsi"/>
          <w:b/>
          <w:szCs w:val="20"/>
        </w:rPr>
      </w:pPr>
      <w:r>
        <w:rPr>
          <w:noProof/>
          <w:lang w:eastAsia="es-CL"/>
        </w:rPr>
        <w:drawing>
          <wp:inline distT="0" distB="0" distL="0" distR="0" wp14:anchorId="582FD423" wp14:editId="4404CFA7">
            <wp:extent cx="7749129" cy="5582093"/>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62669" cy="5591847"/>
                    </a:xfrm>
                    <a:prstGeom prst="rect">
                      <a:avLst/>
                    </a:prstGeom>
                    <a:noFill/>
                    <a:ln>
                      <a:noFill/>
                    </a:ln>
                  </pic:spPr>
                </pic:pic>
              </a:graphicData>
            </a:graphic>
          </wp:inline>
        </w:drawing>
      </w:r>
      <w:bookmarkStart w:id="102" w:name="_Toc352840392"/>
      <w:bookmarkStart w:id="103" w:name="_Toc352841452"/>
      <w:r w:rsidR="00F265C2" w:rsidRPr="0025129B">
        <w:br w:type="page"/>
      </w:r>
    </w:p>
    <w:p w14:paraId="6F527B8D" w14:textId="77777777" w:rsidR="004E583C" w:rsidRPr="0025129B" w:rsidRDefault="004E583C" w:rsidP="00C958D0">
      <w:pPr>
        <w:pStyle w:val="Ttulo1"/>
      </w:pPr>
      <w:bookmarkStart w:id="104" w:name="_Toc352840394"/>
      <w:bookmarkStart w:id="105" w:name="_Toc352841454"/>
      <w:bookmarkStart w:id="106" w:name="_Toc393377374"/>
      <w:bookmarkEnd w:id="102"/>
      <w:bookmarkEnd w:id="103"/>
      <w:r w:rsidRPr="0025129B">
        <w:lastRenderedPageBreak/>
        <w:t>H</w:t>
      </w:r>
      <w:r w:rsidR="0024720C" w:rsidRPr="0025129B">
        <w:t>ECHOS CONSTATADOS</w:t>
      </w:r>
      <w:r w:rsidRPr="0025129B">
        <w:t>.</w:t>
      </w:r>
      <w:bookmarkEnd w:id="104"/>
      <w:bookmarkEnd w:id="105"/>
      <w:bookmarkEnd w:id="106"/>
    </w:p>
    <w:p w14:paraId="6F527B8E" w14:textId="77777777" w:rsidR="00D17CB6" w:rsidRPr="0025129B" w:rsidRDefault="00D17CB6" w:rsidP="00D17CB6"/>
    <w:p w14:paraId="6F527B8F" w14:textId="731B9D76" w:rsidR="004E583C" w:rsidRPr="0025129B" w:rsidRDefault="002B12E6" w:rsidP="00C958D0">
      <w:pPr>
        <w:pStyle w:val="Ttulo2"/>
      </w:pPr>
      <w:bookmarkStart w:id="107" w:name="_Toc393377375"/>
      <w:bookmarkStart w:id="108" w:name="_Ref352922216"/>
      <w:bookmarkStart w:id="109" w:name="_Toc353998120"/>
      <w:bookmarkStart w:id="110" w:name="_Toc353998193"/>
      <w:bookmarkStart w:id="111" w:name="_Toc382383547"/>
      <w:bookmarkStart w:id="112" w:name="_Toc382472369"/>
      <w:r w:rsidRPr="002B12E6">
        <w:t>Pérdida y alteración del hábitats acuático</w:t>
      </w:r>
      <w:bookmarkEnd w:id="107"/>
      <w:r w:rsidRPr="002B12E6">
        <w:t xml:space="preserve"> </w:t>
      </w:r>
      <w:bookmarkEnd w:id="108"/>
      <w:bookmarkEnd w:id="109"/>
      <w:bookmarkEnd w:id="110"/>
      <w:bookmarkEnd w:id="111"/>
      <w:bookmarkEnd w:id="112"/>
    </w:p>
    <w:p w14:paraId="3D81BD00"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71B9BB01" w14:textId="77777777" w:rsidTr="005D728A">
        <w:trPr>
          <w:trHeight w:val="142"/>
        </w:trPr>
        <w:tc>
          <w:tcPr>
            <w:tcW w:w="1389" w:type="pct"/>
          </w:tcPr>
          <w:p w14:paraId="6FF85A1E" w14:textId="77777777"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1" w:type="pct"/>
          </w:tcPr>
          <w:p w14:paraId="25A623D7" w14:textId="2C68A38A"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2B12E6">
              <w:rPr>
                <w:rFonts w:eastAsia="Times New Roman"/>
                <w:color w:val="000000"/>
                <w:lang w:eastAsia="es-CL"/>
              </w:rPr>
              <w:t xml:space="preserve"> 1</w:t>
            </w:r>
            <w:r w:rsidR="008318A8">
              <w:rPr>
                <w:rFonts w:eastAsia="Times New Roman"/>
                <w:color w:val="000000"/>
                <w:lang w:eastAsia="es-CL"/>
              </w:rPr>
              <w:t xml:space="preserve"> y 2 </w:t>
            </w:r>
          </w:p>
        </w:tc>
      </w:tr>
      <w:tr w:rsidR="00A74310" w:rsidRPr="0025129B" w14:paraId="24C0B71E" w14:textId="77777777" w:rsidTr="005D728A">
        <w:trPr>
          <w:trHeight w:val="319"/>
        </w:trPr>
        <w:tc>
          <w:tcPr>
            <w:tcW w:w="5000" w:type="pct"/>
            <w:gridSpan w:val="2"/>
            <w:tcBorders>
              <w:bottom w:val="single" w:sz="4" w:space="0" w:color="auto"/>
            </w:tcBorders>
          </w:tcPr>
          <w:p w14:paraId="3DEF69F5" w14:textId="54EF1077" w:rsidR="00A74310" w:rsidRPr="0025129B" w:rsidRDefault="00A74310" w:rsidP="0057105E">
            <w:pPr>
              <w:rPr>
                <w:b/>
              </w:rPr>
            </w:pPr>
            <w:r w:rsidRPr="0025129B">
              <w:rPr>
                <w:b/>
              </w:rPr>
              <w:t xml:space="preserve">Tipo de exigencia según lo indicado en RCA: </w:t>
            </w:r>
            <w:r w:rsidR="008F751D" w:rsidRPr="002B12E6">
              <w:rPr>
                <w:bCs/>
                <w:lang w:eastAsia="es-CL"/>
              </w:rPr>
              <w:t>Descri</w:t>
            </w:r>
            <w:r w:rsidR="002B12E6" w:rsidRPr="002B12E6">
              <w:rPr>
                <w:bCs/>
                <w:lang w:eastAsia="es-CL"/>
              </w:rPr>
              <w:t>pción del proyecto o actividad</w:t>
            </w:r>
          </w:p>
        </w:tc>
      </w:tr>
      <w:tr w:rsidR="00A74310" w:rsidRPr="0025129B" w14:paraId="2C6D5292" w14:textId="77777777" w:rsidTr="005D728A">
        <w:trPr>
          <w:trHeight w:val="400"/>
        </w:trPr>
        <w:tc>
          <w:tcPr>
            <w:tcW w:w="5000" w:type="pct"/>
            <w:gridSpan w:val="2"/>
            <w:tcBorders>
              <w:bottom w:val="single" w:sz="4" w:space="0" w:color="auto"/>
            </w:tcBorders>
          </w:tcPr>
          <w:p w14:paraId="7413F3E8" w14:textId="1DB4DC1D"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0D287321" w14:textId="77777777" w:rsidR="002B12E6" w:rsidRPr="00AD7720" w:rsidRDefault="002B12E6" w:rsidP="00AD7720">
            <w:pPr>
              <w:rPr>
                <w:b/>
              </w:rPr>
            </w:pPr>
            <w:r w:rsidRPr="00AD7720">
              <w:rPr>
                <w:b/>
              </w:rPr>
              <w:t>RCA N° 012/2011</w:t>
            </w:r>
          </w:p>
          <w:p w14:paraId="5B9C7EAF" w14:textId="04E0A763" w:rsidR="00A74310" w:rsidRDefault="002B12E6" w:rsidP="00AD7720">
            <w:pPr>
              <w:pStyle w:val="Prrafodelista"/>
              <w:ind w:left="0"/>
              <w:rPr>
                <w:i/>
              </w:rPr>
            </w:pPr>
            <w:r>
              <w:rPr>
                <w:i/>
              </w:rPr>
              <w:t xml:space="preserve">Considerando 4.7.2.8. a) </w:t>
            </w:r>
            <w:r w:rsidR="00AD7720">
              <w:rPr>
                <w:i/>
              </w:rPr>
              <w:t>A</w:t>
            </w:r>
            <w:r>
              <w:rPr>
                <w:i/>
              </w:rPr>
              <w:t>gua industrial. El mayor volumen de agua provendrá de la toma de agua de mar en una cantidad máxima de 677 m</w:t>
            </w:r>
            <w:r w:rsidRPr="0057105E">
              <w:rPr>
                <w:i/>
                <w:vertAlign w:val="superscript"/>
              </w:rPr>
              <w:t>3</w:t>
            </w:r>
            <w:r>
              <w:rPr>
                <w:i/>
              </w:rPr>
              <w:t xml:space="preserve">/h que será utilizada para los procesos </w:t>
            </w:r>
            <w:r w:rsidR="00484F8D">
              <w:rPr>
                <w:i/>
              </w:rPr>
              <w:t>de enfriamiento de la planta, y que consiste en una cañería de 18” y 310 m totales de longitud, después de lo cual será descargada por un emisario submarino de 360 m de longitud en total. Tanto la toma de agua de mar como el emisario se ubicarán dentro de un área a la que se solicitará en concesión marítima al Ministerio de Defensa Nacional.</w:t>
            </w:r>
          </w:p>
          <w:p w14:paraId="0EB8320C" w14:textId="77777777" w:rsidR="00AD7720" w:rsidRDefault="00AD7720" w:rsidP="00AD7720">
            <w:pPr>
              <w:pStyle w:val="Prrafodelista"/>
              <w:ind w:left="0"/>
              <w:rPr>
                <w:i/>
              </w:rPr>
            </w:pPr>
          </w:p>
          <w:p w14:paraId="24593E4F" w14:textId="77777777" w:rsidR="00484F8D" w:rsidRDefault="00AD7720" w:rsidP="00AD7720">
            <w:pPr>
              <w:pStyle w:val="Prrafodelista"/>
              <w:ind w:left="0"/>
              <w:rPr>
                <w:i/>
              </w:rPr>
            </w:pPr>
            <w:r>
              <w:rPr>
                <w:i/>
              </w:rPr>
              <w:t>Considerando 4.7.2.8. b) Emisario submarino. El emisario consta de una tubería de acero de 18 pulgadas de diámetro, que termina en un difusor de boca única. El agua de enfriamiento y otras de descarte serán dispuestas en el mar a través del emisario submarino de 360 m de longitud y a una profundidad de 10 m, de los cuales 190 m  están en el mar y su descarga se hará fuera de la Zona de Protección del Litoral, ubicada a 90 m de la costa, para lo que se solicitará la Concesión Marítima correspondiente al Ministerio de Defensa Nacional.</w:t>
            </w:r>
          </w:p>
          <w:p w14:paraId="7477A121" w14:textId="4956DC96" w:rsidR="00AD7720" w:rsidRPr="0025129B" w:rsidRDefault="00AD7720" w:rsidP="00AD7720">
            <w:pPr>
              <w:pStyle w:val="Prrafodelista"/>
              <w:ind w:left="0"/>
              <w:rPr>
                <w:rFonts w:eastAsia="Times New Roman"/>
                <w:b/>
                <w:bCs/>
                <w:color w:val="000000"/>
                <w:lang w:eastAsia="es-CL"/>
              </w:rPr>
            </w:pPr>
          </w:p>
        </w:tc>
      </w:tr>
      <w:tr w:rsidR="00A74310" w:rsidRPr="0025129B" w14:paraId="6057E4FB" w14:textId="77777777" w:rsidTr="005D728A">
        <w:trPr>
          <w:trHeight w:val="337"/>
        </w:trPr>
        <w:tc>
          <w:tcPr>
            <w:tcW w:w="5000" w:type="pct"/>
            <w:gridSpan w:val="2"/>
          </w:tcPr>
          <w:p w14:paraId="79056DF2" w14:textId="77777777" w:rsidR="00A74310" w:rsidRPr="0025129B" w:rsidRDefault="00A74310" w:rsidP="008E4AB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A74310" w:rsidRPr="0025129B" w14:paraId="2353BDF3" w14:textId="77777777" w:rsidTr="005D728A">
        <w:trPr>
          <w:trHeight w:val="627"/>
        </w:trPr>
        <w:tc>
          <w:tcPr>
            <w:tcW w:w="5000" w:type="pct"/>
            <w:gridSpan w:val="2"/>
          </w:tcPr>
          <w:p w14:paraId="3D632ABA" w14:textId="3AAD591C" w:rsidR="00490806" w:rsidRPr="00490806" w:rsidRDefault="00490806" w:rsidP="00490806">
            <w:r w:rsidRPr="00490806">
              <w:t xml:space="preserve">En el intermareal de arenillas negras se constató </w:t>
            </w:r>
            <w:r w:rsidR="0049162E">
              <w:t xml:space="preserve">un </w:t>
            </w:r>
            <w:r w:rsidRPr="00490806">
              <w:t xml:space="preserve">tubo de color negro de 20 cm de diámetro interno; consultado al Sr. Miguel Soto, </w:t>
            </w:r>
            <w:r w:rsidR="0049162E">
              <w:t xml:space="preserve">funcionario del área de </w:t>
            </w:r>
            <w:r w:rsidRPr="00490806">
              <w:t>Prevención de Riesgos de la empresa, por el origen de dicho ducto y su uso, indicó que viene desde la sala de bombeo y que se descarga agua de mar, en el caso de fallas en la sala mencionada.</w:t>
            </w:r>
            <w:r w:rsidR="00B66127">
              <w:t xml:space="preserve"> (Fotografía 1)</w:t>
            </w:r>
          </w:p>
          <w:p w14:paraId="206AFB90" w14:textId="77777777" w:rsidR="00490806" w:rsidRPr="00490806" w:rsidRDefault="00490806" w:rsidP="00490806"/>
          <w:p w14:paraId="43417C8F" w14:textId="31846D45" w:rsidR="00490806" w:rsidRPr="00490806" w:rsidRDefault="00490806" w:rsidP="008318A8">
            <w:r w:rsidRPr="00490806">
              <w:t>Se observó además,</w:t>
            </w:r>
            <w:r w:rsidR="0049162E">
              <w:t xml:space="preserve"> una</w:t>
            </w:r>
            <w:r w:rsidRPr="00490806">
              <w:t xml:space="preserve"> cañería de color negro en sector norte de intermareal colindante a la planta; consultado al Sr. Pablo Napolitano, Subgerente de planificación de la empresa, por el uso de este ducto, indicó que se trata de una cañería de captación “En proyecto”</w:t>
            </w:r>
            <w:r w:rsidR="00B66127">
              <w:t xml:space="preserve"> (Fotografía 2)</w:t>
            </w:r>
            <w:r w:rsidRPr="00490806">
              <w:t>, el Sr. Soto agregó además, que por el momento, no se han hecho pruebas piloto de captación y que los permisos sectoriales están en trámite con la Autoridad Marítima.  Además, en el sector Sur, se constató</w:t>
            </w:r>
            <w:r w:rsidR="0049162E">
              <w:t xml:space="preserve"> la existencia de</w:t>
            </w:r>
            <w:r w:rsidRPr="00490806">
              <w:t xml:space="preserve"> </w:t>
            </w:r>
            <w:r w:rsidR="0049162E">
              <w:t>dos</w:t>
            </w:r>
            <w:r w:rsidRPr="00490806">
              <w:t xml:space="preserve"> ductos que según lo </w:t>
            </w:r>
            <w:r>
              <w:t>i</w:t>
            </w:r>
            <w:r w:rsidRPr="00490806">
              <w:t>ndicado por los Señores Napolitano y Soto, se tratan de la cañería</w:t>
            </w:r>
            <w:r w:rsidR="0049162E">
              <w:t>s</w:t>
            </w:r>
            <w:r w:rsidRPr="00490806">
              <w:t xml:space="preserve"> de captación de agua de mar y del emisario submarino</w:t>
            </w:r>
            <w:r w:rsidR="00B66127">
              <w:t xml:space="preserve"> (Fotografía 3)</w:t>
            </w:r>
            <w:r w:rsidRPr="00490806">
              <w:t xml:space="preserve">. </w:t>
            </w:r>
          </w:p>
          <w:p w14:paraId="27178617" w14:textId="77777777" w:rsidR="005D728A" w:rsidRDefault="005D728A" w:rsidP="008318A8">
            <w:pPr>
              <w:rPr>
                <w:b/>
              </w:rPr>
            </w:pPr>
          </w:p>
          <w:p w14:paraId="0C3B77D6" w14:textId="4060C5C9" w:rsidR="008318A8" w:rsidRPr="008318A8" w:rsidRDefault="008318A8" w:rsidP="008318A8">
            <w:r w:rsidRPr="008318A8">
              <w:t xml:space="preserve">Consultado al Sr. Jose Luis López, Gerente de operaciones </w:t>
            </w:r>
            <w:r>
              <w:t>de la empresa</w:t>
            </w:r>
            <w:r w:rsidRPr="008318A8">
              <w:t>, por el tubo negro observado en  la sala de bombeo que se dirige hacia el exterior de la planta (intermareal colindante) indicó, que por dicho ducto se descargó agua de mar debido a problemas técnicos y que la</w:t>
            </w:r>
            <w:r w:rsidR="00923416">
              <w:t xml:space="preserve"> operación dur</w:t>
            </w:r>
            <w:r w:rsidR="0049162E">
              <w:t>ó</w:t>
            </w:r>
            <w:r w:rsidR="00923416">
              <w:t xml:space="preserve"> un par de días (Fotografía 1).</w:t>
            </w:r>
          </w:p>
          <w:p w14:paraId="6070FA12" w14:textId="77777777" w:rsidR="008318A8" w:rsidRPr="008318A8" w:rsidRDefault="008318A8" w:rsidP="008318A8"/>
          <w:p w14:paraId="40444C11" w14:textId="4E3BC480" w:rsidR="008318A8" w:rsidRPr="008318A8" w:rsidRDefault="008318A8" w:rsidP="008318A8">
            <w:r w:rsidRPr="008318A8">
              <w:t xml:space="preserve">Consultado al Sr. López sobre </w:t>
            </w:r>
            <w:r w:rsidR="00CE14E5">
              <w:t xml:space="preserve">el destino de </w:t>
            </w:r>
            <w:r w:rsidR="0076606A">
              <w:t xml:space="preserve">las </w:t>
            </w:r>
            <w:r w:rsidRPr="008318A8">
              <w:t>agua</w:t>
            </w:r>
            <w:r w:rsidR="0076606A">
              <w:t>s</w:t>
            </w:r>
            <w:r w:rsidRPr="008318A8">
              <w:t xml:space="preserve"> generada</w:t>
            </w:r>
            <w:r w:rsidR="0076606A">
              <w:t>s</w:t>
            </w:r>
            <w:r w:rsidRPr="008318A8">
              <w:t xml:space="preserve"> </w:t>
            </w:r>
            <w:r w:rsidR="0076606A">
              <w:t xml:space="preserve">por </w:t>
            </w:r>
            <w:r w:rsidRPr="008318A8">
              <w:t xml:space="preserve">eventuales rebalses del foso de agua mar, indicó que contaban con dos </w:t>
            </w:r>
            <w:r w:rsidR="0076606A">
              <w:t xml:space="preserve">evacuaciones </w:t>
            </w:r>
            <w:r w:rsidRPr="008318A8">
              <w:t xml:space="preserve"> de emergencia</w:t>
            </w:r>
            <w:r w:rsidR="00CE14E5">
              <w:t xml:space="preserve">: a) Mediante el </w:t>
            </w:r>
            <w:r w:rsidR="0076606A">
              <w:t xml:space="preserve">tubo de color negro ubicado en la </w:t>
            </w:r>
            <w:r w:rsidR="00CE14E5">
              <w:t xml:space="preserve">sala </w:t>
            </w:r>
            <w:r w:rsidR="0076606A">
              <w:t xml:space="preserve">de bombeo hacia  el intermareal de arenillas negras </w:t>
            </w:r>
            <w:r w:rsidR="00CE14E5">
              <w:t xml:space="preserve">y b)  Mediante orificio </w:t>
            </w:r>
            <w:r w:rsidRPr="008318A8">
              <w:t xml:space="preserve"> </w:t>
            </w:r>
            <w:r w:rsidR="00CE14E5">
              <w:t xml:space="preserve">ubicado en la sala de bombeo </w:t>
            </w:r>
            <w:r w:rsidRPr="008318A8">
              <w:t>hacia l</w:t>
            </w:r>
            <w:r w:rsidR="00CE14E5">
              <w:t xml:space="preserve">os </w:t>
            </w:r>
            <w:r w:rsidR="00923416">
              <w:t>fosos dela antigua pesquera (Fotografía 4).</w:t>
            </w:r>
          </w:p>
          <w:p w14:paraId="24CF5DAA" w14:textId="77777777" w:rsidR="008318A8" w:rsidRDefault="008318A8" w:rsidP="003151B8">
            <w:pPr>
              <w:jc w:val="left"/>
              <w:rPr>
                <w:b/>
              </w:rPr>
            </w:pPr>
          </w:p>
          <w:p w14:paraId="2359DC89" w14:textId="5B908211" w:rsidR="00817FFD" w:rsidRDefault="00490806" w:rsidP="00490806">
            <w:pPr>
              <w:jc w:val="left"/>
              <w:rPr>
                <w:iCs/>
              </w:rPr>
            </w:pPr>
            <w:r w:rsidRPr="00490806">
              <w:rPr>
                <w:iCs/>
              </w:rPr>
              <w:t>Se solicit</w:t>
            </w:r>
            <w:r w:rsidR="0049162E">
              <w:rPr>
                <w:iCs/>
              </w:rPr>
              <w:t>aron</w:t>
            </w:r>
            <w:r w:rsidRPr="00490806">
              <w:rPr>
                <w:iCs/>
              </w:rPr>
              <w:t xml:space="preserve"> además, </w:t>
            </w:r>
            <w:r w:rsidR="00817FFD">
              <w:rPr>
                <w:iCs/>
              </w:rPr>
              <w:t>los siguientes documentos:</w:t>
            </w:r>
          </w:p>
          <w:p w14:paraId="230F601C" w14:textId="77777777" w:rsidR="00817FFD" w:rsidRDefault="00817FFD" w:rsidP="00490806">
            <w:pPr>
              <w:jc w:val="left"/>
              <w:rPr>
                <w:iCs/>
              </w:rPr>
            </w:pPr>
          </w:p>
          <w:p w14:paraId="2F1CF675" w14:textId="550E25E0" w:rsidR="00817FFD" w:rsidRPr="00817FFD" w:rsidRDefault="00817FFD" w:rsidP="00817FFD">
            <w:pPr>
              <w:pStyle w:val="Prrafodelista"/>
              <w:numPr>
                <w:ilvl w:val="0"/>
                <w:numId w:val="24"/>
              </w:numPr>
              <w:jc w:val="left"/>
              <w:rPr>
                <w:bCs/>
              </w:rPr>
            </w:pPr>
            <w:r>
              <w:rPr>
                <w:iCs/>
              </w:rPr>
              <w:t>C</w:t>
            </w:r>
            <w:r w:rsidRPr="00817FFD">
              <w:rPr>
                <w:iCs/>
              </w:rPr>
              <w:t>oncesiones marítimas aso</w:t>
            </w:r>
            <w:r>
              <w:rPr>
                <w:iCs/>
              </w:rPr>
              <w:t xml:space="preserve">ciadas a los proyectos, </w:t>
            </w:r>
          </w:p>
          <w:p w14:paraId="1AB3DC46" w14:textId="77777777" w:rsidR="00817FFD" w:rsidRPr="00817FFD" w:rsidRDefault="00817FFD" w:rsidP="00817FFD">
            <w:pPr>
              <w:pStyle w:val="Prrafodelista"/>
              <w:numPr>
                <w:ilvl w:val="0"/>
                <w:numId w:val="24"/>
              </w:numPr>
              <w:jc w:val="left"/>
              <w:rPr>
                <w:bCs/>
              </w:rPr>
            </w:pPr>
            <w:r>
              <w:rPr>
                <w:iCs/>
              </w:rPr>
              <w:t>Permiso (construcción y operación) del nuevo ducto de captación de agua de mar, y</w:t>
            </w:r>
          </w:p>
          <w:p w14:paraId="52DAF95D" w14:textId="77777777" w:rsidR="008318A8" w:rsidRPr="008318A8" w:rsidRDefault="00817FFD" w:rsidP="00817FFD">
            <w:pPr>
              <w:pStyle w:val="Prrafodelista"/>
              <w:numPr>
                <w:ilvl w:val="0"/>
                <w:numId w:val="24"/>
              </w:numPr>
              <w:jc w:val="left"/>
              <w:rPr>
                <w:bCs/>
              </w:rPr>
            </w:pPr>
            <w:r>
              <w:rPr>
                <w:iCs/>
              </w:rPr>
              <w:t xml:space="preserve">Autorización </w:t>
            </w:r>
            <w:r w:rsidR="008318A8">
              <w:rPr>
                <w:iCs/>
              </w:rPr>
              <w:t>sectorial de descarga de agua mediante tubo negro y hacia fosos de antigua pesquera.</w:t>
            </w:r>
          </w:p>
          <w:p w14:paraId="6E22AC1A" w14:textId="77777777" w:rsidR="008318A8" w:rsidRDefault="008318A8" w:rsidP="008318A8">
            <w:pPr>
              <w:jc w:val="left"/>
              <w:rPr>
                <w:iCs/>
              </w:rPr>
            </w:pPr>
          </w:p>
          <w:p w14:paraId="538BF1C6" w14:textId="51DA9C0B" w:rsidR="00755FFD" w:rsidRDefault="00490806" w:rsidP="00755FFD">
            <w:pPr>
              <w:rPr>
                <w:bCs/>
              </w:rPr>
            </w:pPr>
            <w:r w:rsidRPr="008318A8">
              <w:rPr>
                <w:bCs/>
              </w:rPr>
              <w:t>El titular env</w:t>
            </w:r>
            <w:r w:rsidR="0049162E">
              <w:rPr>
                <w:bCs/>
              </w:rPr>
              <w:t>ió</w:t>
            </w:r>
            <w:r w:rsidRPr="008318A8">
              <w:rPr>
                <w:bCs/>
              </w:rPr>
              <w:t xml:space="preserve">, mediante Carta </w:t>
            </w:r>
            <w:r w:rsidR="008318A8">
              <w:rPr>
                <w:bCs/>
              </w:rPr>
              <w:t xml:space="preserve">S/N° </w:t>
            </w:r>
            <w:r w:rsidR="0053284F">
              <w:rPr>
                <w:bCs/>
              </w:rPr>
              <w:t>del Sr. José Luis López Castillo, Gerente de Operaciones de la empresa GOLDEN OMEGA S.A., recepcionada el día 22 de mayo de 2014</w:t>
            </w:r>
            <w:r w:rsidRPr="008318A8">
              <w:rPr>
                <w:bCs/>
              </w:rPr>
              <w:t xml:space="preserve">, </w:t>
            </w:r>
            <w:r w:rsidR="00755FFD">
              <w:rPr>
                <w:bCs/>
              </w:rPr>
              <w:t xml:space="preserve">los siguientes </w:t>
            </w:r>
            <w:r w:rsidRPr="008318A8">
              <w:rPr>
                <w:bCs/>
              </w:rPr>
              <w:t>documento</w:t>
            </w:r>
            <w:r w:rsidR="00755FFD">
              <w:rPr>
                <w:bCs/>
              </w:rPr>
              <w:t>s</w:t>
            </w:r>
            <w:r w:rsidR="00CE2244">
              <w:rPr>
                <w:bCs/>
              </w:rPr>
              <w:t>, los cuales se registran en Anexo 2</w:t>
            </w:r>
            <w:r w:rsidR="00755FFD">
              <w:rPr>
                <w:bCs/>
              </w:rPr>
              <w:t>:</w:t>
            </w:r>
          </w:p>
          <w:p w14:paraId="5C32989E" w14:textId="77777777" w:rsidR="00490806" w:rsidRPr="00490806" w:rsidRDefault="00490806" w:rsidP="00490806">
            <w:pPr>
              <w:jc w:val="left"/>
              <w:rPr>
                <w:bCs/>
              </w:rPr>
            </w:pPr>
          </w:p>
          <w:p w14:paraId="1964E4AF" w14:textId="3BB6A631" w:rsidR="00F10233" w:rsidRDefault="00EB72FB" w:rsidP="00F10233">
            <w:pPr>
              <w:pStyle w:val="Prrafodelista"/>
              <w:numPr>
                <w:ilvl w:val="0"/>
                <w:numId w:val="25"/>
              </w:numPr>
              <w:ind w:left="709" w:hanging="283"/>
              <w:rPr>
                <w:bCs/>
              </w:rPr>
            </w:pPr>
            <w:r w:rsidRPr="00F10233">
              <w:rPr>
                <w:bCs/>
              </w:rPr>
              <w:t>Decreto N° 410 de fecha 4 de julio de 2011</w:t>
            </w:r>
            <w:r w:rsidR="00F10233">
              <w:rPr>
                <w:bCs/>
              </w:rPr>
              <w:t xml:space="preserve"> del Ministerio de Defensa Nacional. </w:t>
            </w:r>
          </w:p>
          <w:p w14:paraId="10B900EB" w14:textId="77777777" w:rsidR="00F10233" w:rsidRDefault="00F10233" w:rsidP="00F10233">
            <w:pPr>
              <w:pStyle w:val="Prrafodelista"/>
              <w:numPr>
                <w:ilvl w:val="0"/>
                <w:numId w:val="25"/>
              </w:numPr>
              <w:ind w:left="709" w:hanging="283"/>
              <w:rPr>
                <w:bCs/>
              </w:rPr>
            </w:pPr>
            <w:r>
              <w:rPr>
                <w:bCs/>
              </w:rPr>
              <w:t>Acta de entrega de concesión Marítima N° 003/2012 otorgada mediante Decreto N° 410/2011.</w:t>
            </w:r>
          </w:p>
          <w:p w14:paraId="38058A81" w14:textId="38A25342" w:rsidR="00F10233" w:rsidRDefault="00F10233" w:rsidP="00F10233">
            <w:pPr>
              <w:pStyle w:val="Prrafodelista"/>
              <w:numPr>
                <w:ilvl w:val="0"/>
                <w:numId w:val="25"/>
              </w:numPr>
              <w:ind w:left="709" w:hanging="283"/>
              <w:rPr>
                <w:bCs/>
              </w:rPr>
            </w:pPr>
            <w:r>
              <w:rPr>
                <w:bCs/>
              </w:rPr>
              <w:t>Solicitud de Nueva Concesión Marítima</w:t>
            </w:r>
            <w:r w:rsidR="0049162E">
              <w:rPr>
                <w:bCs/>
              </w:rPr>
              <w:t>.</w:t>
            </w:r>
          </w:p>
          <w:p w14:paraId="439D7572" w14:textId="4660E544" w:rsidR="00F10233" w:rsidRDefault="00F10233" w:rsidP="00F10233">
            <w:pPr>
              <w:pStyle w:val="Prrafodelista"/>
              <w:numPr>
                <w:ilvl w:val="0"/>
                <w:numId w:val="25"/>
              </w:numPr>
              <w:ind w:left="709" w:hanging="283"/>
              <w:rPr>
                <w:bCs/>
              </w:rPr>
            </w:pPr>
            <w:r>
              <w:rPr>
                <w:bCs/>
              </w:rPr>
              <w:t>Carta a Servicios</w:t>
            </w:r>
            <w:r w:rsidR="0049162E">
              <w:rPr>
                <w:bCs/>
              </w:rPr>
              <w:t>.</w:t>
            </w:r>
          </w:p>
          <w:p w14:paraId="030E46E7" w14:textId="77777777" w:rsidR="00F10233" w:rsidRDefault="00F10233" w:rsidP="00F10233">
            <w:pPr>
              <w:pStyle w:val="Prrafodelista"/>
              <w:numPr>
                <w:ilvl w:val="0"/>
                <w:numId w:val="25"/>
              </w:numPr>
              <w:ind w:left="709" w:hanging="283"/>
              <w:rPr>
                <w:bCs/>
              </w:rPr>
            </w:pPr>
            <w:r>
              <w:rPr>
                <w:bCs/>
              </w:rPr>
              <w:t>Pronunciamientos de Servicios.</w:t>
            </w:r>
          </w:p>
          <w:p w14:paraId="5321F75C" w14:textId="77777777" w:rsidR="00F10233" w:rsidRDefault="00F10233" w:rsidP="00F10233">
            <w:pPr>
              <w:rPr>
                <w:bCs/>
              </w:rPr>
            </w:pPr>
          </w:p>
          <w:p w14:paraId="095B0942" w14:textId="4AA131FB" w:rsidR="00F10233" w:rsidRPr="00F10233" w:rsidRDefault="00F10233" w:rsidP="00F10233">
            <w:pPr>
              <w:rPr>
                <w:bCs/>
              </w:rPr>
            </w:pPr>
            <w:r w:rsidRPr="00F10233">
              <w:rPr>
                <w:bCs/>
              </w:rPr>
              <w:t xml:space="preserve">De la revisión de </w:t>
            </w:r>
            <w:r>
              <w:rPr>
                <w:bCs/>
              </w:rPr>
              <w:t>los documentos mencionados en los literales a) y b)</w:t>
            </w:r>
            <w:r w:rsidRPr="00F10233">
              <w:rPr>
                <w:bCs/>
              </w:rPr>
              <w:t>, se constat</w:t>
            </w:r>
            <w:r>
              <w:rPr>
                <w:bCs/>
              </w:rPr>
              <w:t>a</w:t>
            </w:r>
            <w:r w:rsidRPr="00F10233">
              <w:rPr>
                <w:bCs/>
              </w:rPr>
              <w:t xml:space="preserve"> </w:t>
            </w:r>
            <w:r w:rsidR="0049162E">
              <w:rPr>
                <w:bCs/>
              </w:rPr>
              <w:t>el otorgamiento</w:t>
            </w:r>
            <w:r w:rsidRPr="00F10233">
              <w:rPr>
                <w:bCs/>
              </w:rPr>
              <w:t xml:space="preserve"> de Concesión Marítima Menor, sobre un sector de terreno de playa, playa y fondo de mar, en el lugar denominado Caleta Quiane, Ensenada San Martín, Barrio Industrial. Comuna y </w:t>
            </w:r>
            <w:r w:rsidR="00A42721">
              <w:rPr>
                <w:bCs/>
              </w:rPr>
              <w:t>P</w:t>
            </w:r>
            <w:r w:rsidRPr="00F10233">
              <w:rPr>
                <w:bCs/>
              </w:rPr>
              <w:t>rovincia de Arica. Y que el objeto de esta concesión, es amparar una cañería aductora de agua de mar y una de desagüe para evacuar aguas previamente tratadas.</w:t>
            </w:r>
          </w:p>
          <w:p w14:paraId="591B5A10" w14:textId="77777777" w:rsidR="00F10233" w:rsidRDefault="00F10233" w:rsidP="00F10233">
            <w:pPr>
              <w:rPr>
                <w:bCs/>
              </w:rPr>
            </w:pPr>
          </w:p>
          <w:p w14:paraId="76AE5954" w14:textId="2ACB1D5F" w:rsidR="00F10233" w:rsidRDefault="00F10233" w:rsidP="00F10233">
            <w:pPr>
              <w:rPr>
                <w:bCs/>
              </w:rPr>
            </w:pPr>
            <w:r>
              <w:rPr>
                <w:bCs/>
              </w:rPr>
              <w:t>De la revisión de los documentos mencionados en los literales c), d) y e), se constata que la empresa no cuenta con concesión marítima para el nuevo ducto de captación de agua de mar.</w:t>
            </w:r>
          </w:p>
          <w:p w14:paraId="4D328D25" w14:textId="77777777" w:rsidR="00F10233" w:rsidRDefault="00F10233" w:rsidP="00F10233">
            <w:pPr>
              <w:rPr>
                <w:bCs/>
              </w:rPr>
            </w:pPr>
          </w:p>
          <w:p w14:paraId="4B88991B" w14:textId="60E1DCE6" w:rsidR="00F10233" w:rsidRDefault="00551EFA" w:rsidP="00F10233">
            <w:pPr>
              <w:rPr>
                <w:bCs/>
              </w:rPr>
            </w:pPr>
            <w:r>
              <w:rPr>
                <w:bCs/>
              </w:rPr>
              <w:t>Respecto de la solicitu</w:t>
            </w:r>
            <w:r w:rsidR="00F213D4">
              <w:rPr>
                <w:bCs/>
              </w:rPr>
              <w:t>d</w:t>
            </w:r>
            <w:r>
              <w:rPr>
                <w:bCs/>
              </w:rPr>
              <w:t xml:space="preserve"> mencionada en N° 3, el titular indica</w:t>
            </w:r>
            <w:r w:rsidR="0049162E">
              <w:rPr>
                <w:bCs/>
              </w:rPr>
              <w:t>,</w:t>
            </w:r>
            <w:r>
              <w:rPr>
                <w:bCs/>
              </w:rPr>
              <w:t xml:space="preserve"> textualmente</w:t>
            </w:r>
            <w:r w:rsidR="0049162E">
              <w:rPr>
                <w:bCs/>
              </w:rPr>
              <w:t>,</w:t>
            </w:r>
            <w:r>
              <w:rPr>
                <w:bCs/>
              </w:rPr>
              <w:t xml:space="preserve"> en </w:t>
            </w:r>
            <w:r w:rsidR="00490806" w:rsidRPr="00551EFA">
              <w:rPr>
                <w:bCs/>
              </w:rPr>
              <w:t xml:space="preserve">Carta </w:t>
            </w:r>
            <w:r w:rsidRPr="00551EFA">
              <w:rPr>
                <w:bCs/>
              </w:rPr>
              <w:t>S/N° del Sr. José Luis López Castillo, Gerente de Operaciones de la empresa GOLDEN OMEGA S.A., recepcionada el día 22 de mayo de 2014</w:t>
            </w:r>
            <w:r w:rsidR="00490806" w:rsidRPr="00551EFA">
              <w:rPr>
                <w:bCs/>
              </w:rPr>
              <w:t xml:space="preserve">, </w:t>
            </w:r>
            <w:r>
              <w:rPr>
                <w:bCs/>
              </w:rPr>
              <w:t>lo siguiente: “</w:t>
            </w:r>
            <w:r>
              <w:rPr>
                <w:bCs/>
                <w:i/>
              </w:rPr>
              <w:t xml:space="preserve">Respecto a la autorización sectorial del tubo negro en sala de bombas y la evacuación a los antiguos pozos de pescado al interior del área industrial, indicados en el punto 8 del Acta de Inspección, Golden Omega no cuenta con dichos permisos, ya que corresponden elementos que permitirían evacuar el exceso de agua de mar, en caso de una emergencia ante una falla del sistema de control de nivel del foso de agua de mar, evitando un mal mayor, ya que de lo </w:t>
            </w:r>
            <w:r w:rsidR="00D94857">
              <w:rPr>
                <w:bCs/>
                <w:i/>
              </w:rPr>
              <w:t>contrario</w:t>
            </w:r>
            <w:r>
              <w:rPr>
                <w:bCs/>
                <w:i/>
              </w:rPr>
              <w:t xml:space="preserve"> se podría inundar las canchas de acopio de Corpesca, llegando igualmente al mar. Bajo esta consideración y uso, técnicamente no consideramos que correspondan a una descarga de residuos líquidos, como se define en el D.S. N° 90/2000 Artículo 3.6.</w:t>
            </w:r>
            <w:r>
              <w:rPr>
                <w:bCs/>
              </w:rPr>
              <w:t>”.</w:t>
            </w:r>
          </w:p>
          <w:p w14:paraId="0FC33875" w14:textId="77777777" w:rsidR="005D728A" w:rsidRPr="0025129B" w:rsidRDefault="005D728A" w:rsidP="003151B8">
            <w:pPr>
              <w:jc w:val="left"/>
              <w:rPr>
                <w:b/>
              </w:rPr>
            </w:pPr>
          </w:p>
          <w:p w14:paraId="6AA35C17" w14:textId="295B0B87" w:rsidR="005D728A" w:rsidRDefault="00262D51" w:rsidP="00F8601C">
            <w:r w:rsidRPr="00262D51">
              <w:t>Además,</w:t>
            </w:r>
            <w:r>
              <w:t xml:space="preserve"> mediante ORD. N° A-0412</w:t>
            </w:r>
            <w:r w:rsidR="0049162E">
              <w:t>, de fecha</w:t>
            </w:r>
            <w:r w:rsidR="00FB3E5C">
              <w:t xml:space="preserve"> 27 de marzo de 2014 </w:t>
            </w:r>
            <w:r w:rsidR="00CE2244">
              <w:t xml:space="preserve">la SEREMI de Salud, informa sobre denuncia asociada a la descarga de </w:t>
            </w:r>
            <w:r w:rsidR="00682ADD">
              <w:t xml:space="preserve">residuos </w:t>
            </w:r>
            <w:r w:rsidR="00D94857">
              <w:t>líquidos</w:t>
            </w:r>
            <w:r w:rsidR="00682ADD">
              <w:t xml:space="preserve"> </w:t>
            </w:r>
            <w:r w:rsidR="00CE2244">
              <w:t xml:space="preserve">en sector costero frente a instalaciones de la Empresa Golden </w:t>
            </w:r>
            <w:r w:rsidR="00F8601C">
              <w:t xml:space="preserve">Omega, informando </w:t>
            </w:r>
            <w:r w:rsidR="00682ADD">
              <w:t xml:space="preserve">textualmente </w:t>
            </w:r>
            <w:r w:rsidR="00F8601C">
              <w:t>lo siguiente, lo cual se registra en Anexo 3:</w:t>
            </w:r>
          </w:p>
          <w:p w14:paraId="1C3965E1" w14:textId="77777777" w:rsidR="00F8601C" w:rsidRDefault="00F8601C" w:rsidP="00F8601C"/>
          <w:p w14:paraId="61063CE2" w14:textId="44AD8027" w:rsidR="00F8601C" w:rsidRDefault="00F8601C" w:rsidP="00F8601C">
            <w:pPr>
              <w:pStyle w:val="Prrafodelista"/>
              <w:numPr>
                <w:ilvl w:val="0"/>
                <w:numId w:val="38"/>
              </w:numPr>
              <w:ind w:left="284" w:hanging="284"/>
              <w:rPr>
                <w:i/>
              </w:rPr>
            </w:pPr>
            <w:r w:rsidRPr="00682ADD">
              <w:rPr>
                <w:i/>
              </w:rPr>
              <w:t>En el espacio costero entre el muro de deslindes de la empresa y el borde marino, existen algunos escombros depositados provenientes aparentemente de demoliciones de construcci</w:t>
            </w:r>
            <w:r w:rsidR="00682ADD">
              <w:rPr>
                <w:i/>
              </w:rPr>
              <w:t>ón.</w:t>
            </w:r>
          </w:p>
          <w:p w14:paraId="4F1A3C6C" w14:textId="77777777" w:rsidR="00682ADD" w:rsidRDefault="00682ADD" w:rsidP="00F8601C">
            <w:pPr>
              <w:pStyle w:val="Prrafodelista"/>
              <w:numPr>
                <w:ilvl w:val="0"/>
                <w:numId w:val="38"/>
              </w:numPr>
              <w:ind w:left="284" w:hanging="284"/>
              <w:rPr>
                <w:i/>
              </w:rPr>
            </w:pPr>
            <w:r>
              <w:rPr>
                <w:i/>
              </w:rPr>
              <w:t>Presencia de construcciones, chatarras y ductos industriales en desuso.</w:t>
            </w:r>
          </w:p>
          <w:p w14:paraId="020AC940" w14:textId="243823C8" w:rsidR="00682ADD" w:rsidRDefault="00682ADD" w:rsidP="00F8601C">
            <w:pPr>
              <w:pStyle w:val="Prrafodelista"/>
              <w:numPr>
                <w:ilvl w:val="0"/>
                <w:numId w:val="38"/>
              </w:numPr>
              <w:ind w:left="284" w:hanging="284"/>
              <w:rPr>
                <w:i/>
              </w:rPr>
            </w:pPr>
            <w:r>
              <w:rPr>
                <w:i/>
              </w:rPr>
              <w:t>Presencia de tubos emisarios que se internan en el mar, en regular estado de conservación, evidenciando óxido en sus paredes.</w:t>
            </w:r>
          </w:p>
          <w:p w14:paraId="18C17857" w14:textId="54105882" w:rsidR="00682ADD" w:rsidRDefault="00682ADD" w:rsidP="00F8601C">
            <w:pPr>
              <w:pStyle w:val="Prrafodelista"/>
              <w:numPr>
                <w:ilvl w:val="0"/>
                <w:numId w:val="38"/>
              </w:numPr>
              <w:ind w:left="284" w:hanging="284"/>
              <w:rPr>
                <w:i/>
              </w:rPr>
            </w:pPr>
            <w:r>
              <w:rPr>
                <w:i/>
              </w:rPr>
              <w:t xml:space="preserve">Presencia de una descarga de RILES </w:t>
            </w:r>
            <w:r w:rsidR="007B21C0">
              <w:rPr>
                <w:i/>
              </w:rPr>
              <w:t>en una tubería que termina en el muro de deslinde de la citada empresa, que vierte sus emisiones directamente al terreno, a aproximadamente 40 metros del borde marino, con evidencias en el suelo de esta descarga, con una dimensión aproximada de 15 metros cuadrados de suelo impactado, desde la salida del efluente en dirección al borde marino.</w:t>
            </w:r>
          </w:p>
          <w:p w14:paraId="12206126" w14:textId="4214DC70" w:rsidR="007B21C0" w:rsidRDefault="007B21C0" w:rsidP="00F8601C">
            <w:pPr>
              <w:pStyle w:val="Prrafodelista"/>
              <w:numPr>
                <w:ilvl w:val="0"/>
                <w:numId w:val="38"/>
              </w:numPr>
              <w:ind w:left="284" w:hanging="284"/>
              <w:rPr>
                <w:i/>
              </w:rPr>
            </w:pPr>
            <w:r>
              <w:rPr>
                <w:i/>
              </w:rPr>
              <w:lastRenderedPageBreak/>
              <w:t xml:space="preserve">En pozas que se forman entre el roquerío aledaño al sector visitado, se </w:t>
            </w:r>
            <w:r w:rsidR="00D94857">
              <w:rPr>
                <w:i/>
              </w:rPr>
              <w:t>aprecia</w:t>
            </w:r>
            <w:r>
              <w:rPr>
                <w:i/>
              </w:rPr>
              <w:t xml:space="preserve"> una gran acumulación de flóculos, aparentemente constituidas por elementos grasos.</w:t>
            </w:r>
          </w:p>
          <w:p w14:paraId="204FDD8B" w14:textId="2B3030A3" w:rsidR="007B21C0" w:rsidRDefault="007B21C0" w:rsidP="00F8601C">
            <w:pPr>
              <w:pStyle w:val="Prrafodelista"/>
              <w:numPr>
                <w:ilvl w:val="0"/>
                <w:numId w:val="38"/>
              </w:numPr>
              <w:ind w:left="284" w:hanging="284"/>
              <w:rPr>
                <w:i/>
              </w:rPr>
            </w:pPr>
            <w:r>
              <w:rPr>
                <w:i/>
              </w:rPr>
              <w:t>Moluscos en el entorno marino</w:t>
            </w:r>
            <w:r w:rsidR="004B6041">
              <w:rPr>
                <w:i/>
              </w:rPr>
              <w:t>, en deterioradas condiciones de subsistencia.</w:t>
            </w:r>
          </w:p>
          <w:p w14:paraId="6E75CEF9" w14:textId="77777777" w:rsidR="004B6041" w:rsidRDefault="004B6041" w:rsidP="004B6041">
            <w:pPr>
              <w:rPr>
                <w:i/>
              </w:rPr>
            </w:pPr>
          </w:p>
          <w:p w14:paraId="0166DE25" w14:textId="1D0EB1E2" w:rsidR="004B6041" w:rsidRDefault="004B6041" w:rsidP="004B6041">
            <w:pPr>
              <w:rPr>
                <w:i/>
              </w:rPr>
            </w:pPr>
            <w:r w:rsidRPr="004B6041">
              <w:t>Comunican además,</w:t>
            </w:r>
            <w:r>
              <w:t xml:space="preserve"> textualmente, lo siguiente: </w:t>
            </w:r>
            <w:r>
              <w:rPr>
                <w:i/>
              </w:rPr>
              <w:t>“Se obtuvieron 3 muestr</w:t>
            </w:r>
            <w:r w:rsidR="00D94857">
              <w:rPr>
                <w:i/>
              </w:rPr>
              <w:t>a</w:t>
            </w:r>
            <w:r>
              <w:rPr>
                <w:i/>
              </w:rPr>
              <w:t xml:space="preserve">s de agua de mar, identificadas; de acuerdo los datos estampados en su respectiva Libreta de Campo.  En el intertanto que las muestras obtenidas se encuentran en proceso de análisis y, considerando que el borde costero se </w:t>
            </w:r>
            <w:r w:rsidR="00D94857">
              <w:rPr>
                <w:i/>
              </w:rPr>
              <w:t>aprecian</w:t>
            </w:r>
            <w:r>
              <w:rPr>
                <w:i/>
              </w:rPr>
              <w:t xml:space="preserve"> descargas de residuos líquidos que no se encuentran contemplados en la respectiva Resolución de Calificación de planta Golden Omega, se informa a esa Superintendencia de Medio </w:t>
            </w:r>
            <w:r w:rsidR="005B1711">
              <w:rPr>
                <w:i/>
              </w:rPr>
              <w:t>Ambiente</w:t>
            </w:r>
            <w:r>
              <w:rPr>
                <w:i/>
              </w:rPr>
              <w:t>, entidad que puede disponer fiscalizaciones para luego levantar procesos sancionatorios, en caso de que lo amerite, a aquellas actividades económicos que cuentan con Resolución de Calificación Ambiental, como es el caso”.</w:t>
            </w:r>
          </w:p>
          <w:p w14:paraId="7306C001" w14:textId="77777777" w:rsidR="006F2B6E" w:rsidRDefault="006F2B6E" w:rsidP="004B6041">
            <w:pPr>
              <w:rPr>
                <w:i/>
              </w:rPr>
            </w:pPr>
          </w:p>
          <w:p w14:paraId="6500CA04" w14:textId="2E675BB5" w:rsidR="006F2B6E" w:rsidRDefault="006F2B6E" w:rsidP="004B6041">
            <w:r>
              <w:t>Mediante ORD. N° A-638</w:t>
            </w:r>
            <w:r w:rsidR="0049162E">
              <w:t>, de fecha</w:t>
            </w:r>
            <w:r w:rsidR="005B1711">
              <w:t xml:space="preserve"> 9 de mayo de 2014 </w:t>
            </w:r>
            <w:r w:rsidR="004A09B7">
              <w:t xml:space="preserve">(Anexo 4) </w:t>
            </w:r>
            <w:r>
              <w:t>la SEREMI de Salud complementa la información enviada mediante ORD. N° A-0412, comunicando textualmente lo siguiente:</w:t>
            </w:r>
          </w:p>
          <w:p w14:paraId="7FACE3A1" w14:textId="77777777" w:rsidR="006F2B6E" w:rsidRDefault="006F2B6E" w:rsidP="004B6041"/>
          <w:p w14:paraId="37634DF3" w14:textId="58564B09" w:rsidR="006F2B6E" w:rsidRPr="003C5342" w:rsidRDefault="0049162E" w:rsidP="00DD6B47">
            <w:pPr>
              <w:pStyle w:val="Prrafodelista"/>
              <w:ind w:left="284"/>
              <w:rPr>
                <w:b/>
                <w:i/>
                <w:u w:val="single"/>
              </w:rPr>
            </w:pPr>
            <w:r>
              <w:rPr>
                <w:b/>
                <w:i/>
                <w:u w:val="single"/>
              </w:rPr>
              <w:t>“</w:t>
            </w:r>
            <w:r w:rsidR="006F2B6E" w:rsidRPr="003C5342">
              <w:rPr>
                <w:b/>
                <w:i/>
                <w:u w:val="single"/>
              </w:rPr>
              <w:t>Descripción del hecho e incumplimiento denunciado:</w:t>
            </w:r>
          </w:p>
          <w:p w14:paraId="769EDD8D" w14:textId="77777777" w:rsidR="003C5342" w:rsidRDefault="006F2B6E" w:rsidP="006F2B6E">
            <w:pPr>
              <w:pStyle w:val="Prrafodelista"/>
              <w:ind w:left="284"/>
              <w:rPr>
                <w:i/>
              </w:rPr>
            </w:pPr>
            <w:r w:rsidRPr="006F2B6E">
              <w:rPr>
                <w:i/>
              </w:rPr>
              <w:t>Incumplimiento de la Resoluci</w:t>
            </w:r>
            <w:r w:rsidR="00A7540B">
              <w:rPr>
                <w:i/>
              </w:rPr>
              <w:t>ón Exenta N° 012/2011 que ca</w:t>
            </w:r>
            <w:r w:rsidR="00735562">
              <w:rPr>
                <w:i/>
              </w:rPr>
              <w:t xml:space="preserve">lifica </w:t>
            </w:r>
            <w:r w:rsidR="00A7540B">
              <w:rPr>
                <w:i/>
              </w:rPr>
              <w:t xml:space="preserve">favorablemente el proyecto “Planta Golden Omega”, en </w:t>
            </w:r>
            <w:r w:rsidR="00232C3C">
              <w:rPr>
                <w:i/>
              </w:rPr>
              <w:t>la cual en su numeral 4.2.2.</w:t>
            </w:r>
            <w:r w:rsidR="003C5342">
              <w:rPr>
                <w:i/>
              </w:rPr>
              <w:t>, “Etapa de Operación” señala que se generarán cuatro tipo de aguas residuales:</w:t>
            </w:r>
          </w:p>
          <w:p w14:paraId="543CC124" w14:textId="0FD490FF" w:rsidR="003C5342" w:rsidRDefault="003C5342" w:rsidP="006F2B6E">
            <w:pPr>
              <w:pStyle w:val="Prrafodelista"/>
              <w:ind w:left="284"/>
              <w:rPr>
                <w:i/>
              </w:rPr>
            </w:pPr>
            <w:r>
              <w:rPr>
                <w:i/>
              </w:rPr>
              <w:t>- Aguas provenientes de los servicios sanitarios</w:t>
            </w:r>
          </w:p>
          <w:p w14:paraId="6E7254A7" w14:textId="22D63C50" w:rsidR="006F2B6E" w:rsidRDefault="003C5342" w:rsidP="006F2B6E">
            <w:pPr>
              <w:pStyle w:val="Prrafodelista"/>
              <w:ind w:left="284"/>
              <w:rPr>
                <w:i/>
              </w:rPr>
            </w:pPr>
            <w:r>
              <w:rPr>
                <w:i/>
              </w:rPr>
              <w:t>-</w:t>
            </w:r>
            <w:r w:rsidR="00A7540B">
              <w:rPr>
                <w:i/>
              </w:rPr>
              <w:t xml:space="preserve"> </w:t>
            </w:r>
            <w:r>
              <w:rPr>
                <w:i/>
              </w:rPr>
              <w:t>Aguas residuales de proceso</w:t>
            </w:r>
          </w:p>
          <w:p w14:paraId="68CB487F" w14:textId="77777777" w:rsidR="003C5342" w:rsidRDefault="003C5342" w:rsidP="006F2B6E">
            <w:pPr>
              <w:pStyle w:val="Prrafodelista"/>
              <w:ind w:left="284"/>
              <w:rPr>
                <w:i/>
              </w:rPr>
            </w:pPr>
            <w:r>
              <w:rPr>
                <w:i/>
              </w:rPr>
              <w:t>- Aguas de rechazo de sistema de ablandamiento de aguas y purgas de las calderas</w:t>
            </w:r>
          </w:p>
          <w:p w14:paraId="28CC9606" w14:textId="72AC3CEF" w:rsidR="003C5342" w:rsidRDefault="003C5342" w:rsidP="003C5342">
            <w:pPr>
              <w:pStyle w:val="Prrafodelista"/>
              <w:ind w:left="284"/>
              <w:rPr>
                <w:i/>
              </w:rPr>
            </w:pPr>
            <w:r>
              <w:rPr>
                <w:i/>
              </w:rPr>
              <w:t>- Aguas de sistema de desodorización</w:t>
            </w:r>
          </w:p>
          <w:p w14:paraId="54AA8AF8" w14:textId="73C1927B" w:rsidR="003C5342" w:rsidRDefault="003C5342" w:rsidP="003C5342">
            <w:pPr>
              <w:pStyle w:val="Prrafodelista"/>
              <w:ind w:left="284"/>
              <w:rPr>
                <w:i/>
              </w:rPr>
            </w:pPr>
            <w:r>
              <w:rPr>
                <w:i/>
              </w:rPr>
              <w:t>Y señala que al considerar estos cuatro tipos de  aguas residuales y dado que el destino final de todas ellas es su disposición en el mar y se ha estimado que la caracterización esperable de esta descarga será la siguiente:</w:t>
            </w:r>
          </w:p>
          <w:p w14:paraId="641D7C08" w14:textId="77777777" w:rsidR="003C5342" w:rsidRDefault="003C5342" w:rsidP="003C5342">
            <w:pPr>
              <w:pStyle w:val="Prrafodelista"/>
              <w:ind w:left="284"/>
              <w:rPr>
                <w:i/>
              </w:rPr>
            </w:pPr>
          </w:p>
          <w:p w14:paraId="6B254D61" w14:textId="6066DE43" w:rsidR="003C5342" w:rsidRPr="004A09B7" w:rsidRDefault="004A09B7" w:rsidP="004A09B7">
            <w:pPr>
              <w:pStyle w:val="Prrafodelista"/>
              <w:ind w:left="284"/>
              <w:jc w:val="center"/>
              <w:rPr>
                <w:b/>
                <w:i/>
              </w:rPr>
            </w:pPr>
            <w:r w:rsidRPr="004A09B7">
              <w:rPr>
                <w:b/>
                <w:i/>
              </w:rPr>
              <w:t>Caracterización estimada de la Descarga y cumplimiento de D.S. N° 90/2000</w:t>
            </w:r>
          </w:p>
          <w:p w14:paraId="656993C5" w14:textId="77777777" w:rsidR="004A09B7" w:rsidRDefault="004A09B7" w:rsidP="003C5342">
            <w:pPr>
              <w:pStyle w:val="Prrafodelista"/>
              <w:ind w:left="284"/>
              <w:rPr>
                <w:i/>
              </w:rPr>
            </w:pPr>
          </w:p>
          <w:tbl>
            <w:tblPr>
              <w:tblStyle w:val="Tablaconcuadrcula"/>
              <w:tblW w:w="0" w:type="auto"/>
              <w:jc w:val="center"/>
              <w:tblInd w:w="95" w:type="dxa"/>
              <w:tblLook w:val="04A0" w:firstRow="1" w:lastRow="0" w:firstColumn="1" w:lastColumn="0" w:noHBand="0" w:noVBand="1"/>
            </w:tblPr>
            <w:tblGrid>
              <w:gridCol w:w="1601"/>
              <w:gridCol w:w="993"/>
              <w:gridCol w:w="1559"/>
              <w:gridCol w:w="1559"/>
              <w:gridCol w:w="2126"/>
            </w:tblGrid>
            <w:tr w:rsidR="004A09B7" w:rsidRPr="004A09B7" w14:paraId="2B50A6E1" w14:textId="77777777" w:rsidTr="004A09B7">
              <w:trPr>
                <w:jc w:val="center"/>
              </w:trPr>
              <w:tc>
                <w:tcPr>
                  <w:tcW w:w="1601" w:type="dxa"/>
                </w:tcPr>
                <w:p w14:paraId="4F087072" w14:textId="1325C661" w:rsidR="004A09B7" w:rsidRPr="004A09B7" w:rsidRDefault="004A09B7" w:rsidP="003C5342">
                  <w:pPr>
                    <w:pStyle w:val="Prrafodelista"/>
                    <w:ind w:left="0"/>
                    <w:rPr>
                      <w:b/>
                      <w:i/>
                    </w:rPr>
                  </w:pPr>
                  <w:r w:rsidRPr="004A09B7">
                    <w:rPr>
                      <w:b/>
                      <w:i/>
                    </w:rPr>
                    <w:t>Contaminante</w:t>
                  </w:r>
                </w:p>
              </w:tc>
              <w:tc>
                <w:tcPr>
                  <w:tcW w:w="993" w:type="dxa"/>
                </w:tcPr>
                <w:p w14:paraId="11CEA733" w14:textId="2B383129" w:rsidR="004A09B7" w:rsidRPr="004A09B7" w:rsidRDefault="004A09B7" w:rsidP="003C5342">
                  <w:pPr>
                    <w:pStyle w:val="Prrafodelista"/>
                    <w:ind w:left="0"/>
                    <w:rPr>
                      <w:b/>
                      <w:i/>
                    </w:rPr>
                  </w:pPr>
                  <w:r w:rsidRPr="004A09B7">
                    <w:rPr>
                      <w:b/>
                      <w:i/>
                    </w:rPr>
                    <w:t>Unidad</w:t>
                  </w:r>
                </w:p>
              </w:tc>
              <w:tc>
                <w:tcPr>
                  <w:tcW w:w="1559" w:type="dxa"/>
                </w:tcPr>
                <w:p w14:paraId="3FF10494" w14:textId="39A7C428" w:rsidR="004A09B7" w:rsidRPr="004A09B7" w:rsidRDefault="004A09B7" w:rsidP="003C5342">
                  <w:pPr>
                    <w:pStyle w:val="Prrafodelista"/>
                    <w:ind w:left="0"/>
                    <w:rPr>
                      <w:b/>
                      <w:i/>
                    </w:rPr>
                  </w:pPr>
                  <w:r w:rsidRPr="004A09B7">
                    <w:rPr>
                      <w:b/>
                      <w:i/>
                    </w:rPr>
                    <w:t>Agua Captación</w:t>
                  </w:r>
                </w:p>
              </w:tc>
              <w:tc>
                <w:tcPr>
                  <w:tcW w:w="1559" w:type="dxa"/>
                </w:tcPr>
                <w:p w14:paraId="1C496C52" w14:textId="741CFA9C" w:rsidR="004A09B7" w:rsidRPr="004A09B7" w:rsidRDefault="004A09B7" w:rsidP="003C5342">
                  <w:pPr>
                    <w:pStyle w:val="Prrafodelista"/>
                    <w:ind w:left="0"/>
                    <w:rPr>
                      <w:b/>
                      <w:i/>
                    </w:rPr>
                  </w:pPr>
                  <w:r w:rsidRPr="004A09B7">
                    <w:rPr>
                      <w:b/>
                      <w:i/>
                    </w:rPr>
                    <w:t>Agua Descarga</w:t>
                  </w:r>
                </w:p>
              </w:tc>
              <w:tc>
                <w:tcPr>
                  <w:tcW w:w="2126" w:type="dxa"/>
                </w:tcPr>
                <w:p w14:paraId="47CD555D" w14:textId="16C728D6" w:rsidR="004A09B7" w:rsidRPr="004A09B7" w:rsidRDefault="004A09B7" w:rsidP="003C5342">
                  <w:pPr>
                    <w:pStyle w:val="Prrafodelista"/>
                    <w:ind w:left="0"/>
                    <w:rPr>
                      <w:b/>
                      <w:i/>
                    </w:rPr>
                  </w:pPr>
                  <w:r w:rsidRPr="004A09B7">
                    <w:rPr>
                      <w:b/>
                      <w:i/>
                    </w:rPr>
                    <w:t>D.S. 90/00 tabla N° 2</w:t>
                  </w:r>
                </w:p>
              </w:tc>
            </w:tr>
            <w:tr w:rsidR="004A09B7" w:rsidRPr="004A09B7" w14:paraId="0C682A27" w14:textId="77777777" w:rsidTr="004A09B7">
              <w:trPr>
                <w:jc w:val="center"/>
              </w:trPr>
              <w:tc>
                <w:tcPr>
                  <w:tcW w:w="1601" w:type="dxa"/>
                </w:tcPr>
                <w:p w14:paraId="501ED443" w14:textId="71765E73" w:rsidR="004A09B7" w:rsidRPr="004A09B7" w:rsidRDefault="004A09B7" w:rsidP="003C5342">
                  <w:pPr>
                    <w:pStyle w:val="Prrafodelista"/>
                    <w:ind w:left="0"/>
                    <w:rPr>
                      <w:b/>
                      <w:i/>
                    </w:rPr>
                  </w:pPr>
                  <w:r w:rsidRPr="004A09B7">
                    <w:rPr>
                      <w:b/>
                      <w:i/>
                    </w:rPr>
                    <w:t>Aceites y Grasas</w:t>
                  </w:r>
                </w:p>
              </w:tc>
              <w:tc>
                <w:tcPr>
                  <w:tcW w:w="993" w:type="dxa"/>
                </w:tcPr>
                <w:p w14:paraId="49C1F5F7" w14:textId="65125145" w:rsidR="004A09B7" w:rsidRPr="004A09B7" w:rsidRDefault="004A09B7" w:rsidP="004A09B7">
                  <w:pPr>
                    <w:pStyle w:val="Prrafodelista"/>
                    <w:ind w:left="0"/>
                    <w:jc w:val="center"/>
                    <w:rPr>
                      <w:b/>
                      <w:i/>
                    </w:rPr>
                  </w:pPr>
                  <w:r>
                    <w:rPr>
                      <w:b/>
                      <w:i/>
                    </w:rPr>
                    <w:t>Mg/l</w:t>
                  </w:r>
                </w:p>
              </w:tc>
              <w:tc>
                <w:tcPr>
                  <w:tcW w:w="1559" w:type="dxa"/>
                </w:tcPr>
                <w:p w14:paraId="3105E697" w14:textId="0AC4A8B3" w:rsidR="004A09B7" w:rsidRPr="004A09B7" w:rsidRDefault="004A09B7" w:rsidP="004A09B7">
                  <w:pPr>
                    <w:pStyle w:val="Prrafodelista"/>
                    <w:ind w:left="0"/>
                    <w:jc w:val="center"/>
                    <w:rPr>
                      <w:b/>
                      <w:i/>
                    </w:rPr>
                  </w:pPr>
                  <w:r>
                    <w:rPr>
                      <w:b/>
                      <w:i/>
                    </w:rPr>
                    <w:t>5</w:t>
                  </w:r>
                </w:p>
              </w:tc>
              <w:tc>
                <w:tcPr>
                  <w:tcW w:w="1559" w:type="dxa"/>
                </w:tcPr>
                <w:p w14:paraId="4A6BEADF" w14:textId="35888C55" w:rsidR="004A09B7" w:rsidRPr="004A09B7" w:rsidRDefault="004A09B7" w:rsidP="004A09B7">
                  <w:pPr>
                    <w:pStyle w:val="Prrafodelista"/>
                    <w:ind w:left="0"/>
                    <w:jc w:val="center"/>
                    <w:rPr>
                      <w:b/>
                      <w:i/>
                    </w:rPr>
                  </w:pPr>
                  <w:r>
                    <w:rPr>
                      <w:b/>
                      <w:i/>
                    </w:rPr>
                    <w:t>7,4</w:t>
                  </w:r>
                </w:p>
              </w:tc>
              <w:tc>
                <w:tcPr>
                  <w:tcW w:w="2126" w:type="dxa"/>
                </w:tcPr>
                <w:p w14:paraId="291E59CF" w14:textId="527C6049" w:rsidR="004A09B7" w:rsidRPr="004A09B7" w:rsidRDefault="004A09B7" w:rsidP="004A09B7">
                  <w:pPr>
                    <w:pStyle w:val="Prrafodelista"/>
                    <w:ind w:left="0"/>
                    <w:jc w:val="center"/>
                    <w:rPr>
                      <w:b/>
                      <w:i/>
                    </w:rPr>
                  </w:pPr>
                  <w:r>
                    <w:rPr>
                      <w:b/>
                      <w:i/>
                    </w:rPr>
                    <w:t>350</w:t>
                  </w:r>
                </w:p>
              </w:tc>
            </w:tr>
          </w:tbl>
          <w:p w14:paraId="023CF300" w14:textId="77777777" w:rsidR="004A09B7" w:rsidRDefault="004A09B7" w:rsidP="003C5342">
            <w:pPr>
              <w:pStyle w:val="Prrafodelista"/>
              <w:ind w:left="284"/>
              <w:rPr>
                <w:i/>
              </w:rPr>
            </w:pPr>
          </w:p>
          <w:p w14:paraId="0886AE55" w14:textId="2F4BECF0" w:rsidR="004A09B7" w:rsidRDefault="004A09B7" w:rsidP="003C5342">
            <w:pPr>
              <w:pStyle w:val="Prrafodelista"/>
              <w:ind w:left="284"/>
              <w:rPr>
                <w:i/>
              </w:rPr>
            </w:pPr>
            <w:r>
              <w:rPr>
                <w:i/>
              </w:rPr>
              <w:t xml:space="preserve">No obstante lo anterior, funcionarios de esta SEREMI de Salud, el </w:t>
            </w:r>
            <w:r w:rsidR="00D94857">
              <w:rPr>
                <w:i/>
              </w:rPr>
              <w:t>día</w:t>
            </w:r>
            <w:r>
              <w:rPr>
                <w:i/>
              </w:rPr>
              <w:t xml:space="preserve"> 25 de marzo, obtienen muestras en el litoral contiguo a las descargas que realiza la empresa Golden Omega, cuyo resultados demuestran lo siguiente:</w:t>
            </w:r>
          </w:p>
          <w:p w14:paraId="31DAB63E" w14:textId="77777777" w:rsidR="004A09B7" w:rsidRDefault="004A09B7" w:rsidP="003C5342">
            <w:pPr>
              <w:pStyle w:val="Prrafodelista"/>
              <w:ind w:left="284"/>
              <w:rPr>
                <w:i/>
              </w:rPr>
            </w:pPr>
          </w:p>
          <w:p w14:paraId="1E870A25" w14:textId="06BE65E2" w:rsidR="004A09B7" w:rsidRPr="003C5342" w:rsidRDefault="004A09B7" w:rsidP="008531AE">
            <w:pPr>
              <w:pStyle w:val="Prrafodelista"/>
              <w:numPr>
                <w:ilvl w:val="0"/>
                <w:numId w:val="40"/>
              </w:numPr>
              <w:ind w:left="426" w:hanging="142"/>
              <w:rPr>
                <w:i/>
              </w:rPr>
            </w:pPr>
            <w:r>
              <w:rPr>
                <w:i/>
              </w:rPr>
              <w:t>El análisis de la muestra de agua de litoral obtenida frente a Planta Golden Omega, sector Centro, arroja una concentración de aceites y grasas de</w:t>
            </w:r>
            <w:r w:rsidR="008531AE">
              <w:rPr>
                <w:i/>
              </w:rPr>
              <w:t xml:space="preserve"> 9430 mg/l. En las muestras obtenidas más al norte y más al sur de la Planta no se aprecia mayor concentración de aceites y grasas, sólo en aquella muestra obtenida frente a la Planta, como ya ha sido indicado</w:t>
            </w:r>
            <w:r w:rsidR="0049162E">
              <w:rPr>
                <w:i/>
              </w:rPr>
              <w:t xml:space="preserve">” </w:t>
            </w:r>
          </w:p>
          <w:p w14:paraId="50872162" w14:textId="77777777" w:rsidR="004B6041" w:rsidRDefault="004B6041" w:rsidP="004B6041"/>
          <w:p w14:paraId="53331B93" w14:textId="33B6BE5E" w:rsidR="00F8601C" w:rsidRDefault="004B6041" w:rsidP="00F8601C">
            <w:r w:rsidRPr="004B6041">
              <w:t xml:space="preserve"> </w:t>
            </w:r>
          </w:p>
          <w:p w14:paraId="26F86BFE" w14:textId="26B8F813" w:rsidR="00F8601C" w:rsidRPr="00262D51" w:rsidRDefault="00F8601C" w:rsidP="00F8601C"/>
        </w:tc>
      </w:tr>
    </w:tbl>
    <w:p w14:paraId="017A62F4" w14:textId="2E8E2751" w:rsidR="00A74310" w:rsidRPr="0025129B" w:rsidRDefault="00A74310">
      <w:pPr>
        <w:jc w:val="left"/>
        <w:rPr>
          <w:rFonts w:cstheme="minorHAnsi"/>
          <w:b/>
          <w:sz w:val="14"/>
          <w:szCs w:val="24"/>
        </w:rPr>
        <w:sectPr w:rsidR="00A74310" w:rsidRPr="0025129B" w:rsidSect="00A70F8F">
          <w:pgSz w:w="15840" w:h="12240" w:orient="landscape"/>
          <w:pgMar w:top="1134" w:right="1134" w:bottom="1134" w:left="1134" w:header="709" w:footer="709" w:gutter="0"/>
          <w:cols w:space="708"/>
          <w:docGrid w:linePitch="360"/>
        </w:sectPr>
      </w:pPr>
    </w:p>
    <w:p w14:paraId="378C5543" w14:textId="77777777" w:rsidR="004C0F3A" w:rsidRDefault="004C0F3A" w:rsidP="00A83D8B"/>
    <w:tbl>
      <w:tblPr>
        <w:tblStyle w:val="Tablaconcuadrcula"/>
        <w:tblW w:w="13625" w:type="dxa"/>
        <w:jc w:val="center"/>
        <w:tblInd w:w="250" w:type="dxa"/>
        <w:tblLook w:val="04A0" w:firstRow="1" w:lastRow="0" w:firstColumn="1" w:lastColumn="0" w:noHBand="0" w:noVBand="1"/>
      </w:tblPr>
      <w:tblGrid>
        <w:gridCol w:w="6"/>
        <w:gridCol w:w="2576"/>
        <w:gridCol w:w="1752"/>
        <w:gridCol w:w="2405"/>
        <w:gridCol w:w="2656"/>
        <w:gridCol w:w="1645"/>
        <w:gridCol w:w="2547"/>
        <w:gridCol w:w="38"/>
      </w:tblGrid>
      <w:tr w:rsidR="004C0F3A" w14:paraId="0BC0EC10" w14:textId="77777777" w:rsidTr="005B1711">
        <w:trPr>
          <w:gridAfter w:val="1"/>
          <w:wAfter w:w="38" w:type="dxa"/>
          <w:jc w:val="center"/>
        </w:trPr>
        <w:tc>
          <w:tcPr>
            <w:tcW w:w="13625" w:type="dxa"/>
            <w:gridSpan w:val="7"/>
          </w:tcPr>
          <w:p w14:paraId="5A8DC4BA" w14:textId="77777777" w:rsidR="004C0F3A" w:rsidRPr="00424B37" w:rsidRDefault="004C0F3A" w:rsidP="004C0F3A">
            <w:pPr>
              <w:jc w:val="center"/>
              <w:rPr>
                <w:b/>
              </w:rPr>
            </w:pPr>
            <w:r>
              <w:rPr>
                <w:b/>
              </w:rPr>
              <w:t>Registros</w:t>
            </w:r>
          </w:p>
        </w:tc>
      </w:tr>
      <w:tr w:rsidR="004C0F3A" w14:paraId="3ED19743" w14:textId="77777777" w:rsidTr="005B1711">
        <w:tblPrEx>
          <w:tblCellMar>
            <w:left w:w="70" w:type="dxa"/>
            <w:right w:w="70" w:type="dxa"/>
          </w:tblCellMar>
          <w:tblLook w:val="0000" w:firstRow="0" w:lastRow="0" w:firstColumn="0" w:lastColumn="0" w:noHBand="0" w:noVBand="0"/>
        </w:tblPrEx>
        <w:trPr>
          <w:gridBefore w:val="1"/>
          <w:trHeight w:val="2228"/>
          <w:jc w:val="center"/>
        </w:trPr>
        <w:tc>
          <w:tcPr>
            <w:tcW w:w="6754" w:type="dxa"/>
            <w:gridSpan w:val="3"/>
          </w:tcPr>
          <w:p w14:paraId="032CE926" w14:textId="77777777" w:rsidR="004C0F3A" w:rsidRDefault="004C0F3A" w:rsidP="004C0F3A">
            <w:pPr>
              <w:ind w:left="108"/>
            </w:pPr>
          </w:p>
          <w:p w14:paraId="6CF90748" w14:textId="5FC1F3F7" w:rsidR="004C0F3A" w:rsidRDefault="004C0F3A" w:rsidP="004C0F3A">
            <w:pPr>
              <w:ind w:left="108"/>
              <w:jc w:val="center"/>
            </w:pPr>
            <w:r>
              <w:rPr>
                <w:noProof/>
                <w:lang w:eastAsia="es-CL"/>
              </w:rPr>
              <w:drawing>
                <wp:inline distT="0" distB="0" distL="0" distR="0" wp14:anchorId="2EB9283E" wp14:editId="61C1204A">
                  <wp:extent cx="3219450" cy="22669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5">
                            <a:extLst>
                              <a:ext uri="{28A0092B-C50C-407E-A947-70E740481C1C}">
                                <a14:useLocalDpi xmlns:a14="http://schemas.microsoft.com/office/drawing/2010/main" val="0"/>
                              </a:ext>
                            </a:extLst>
                          </a:blip>
                          <a:stretch>
                            <a:fillRect/>
                          </a:stretch>
                        </pic:blipFill>
                        <pic:spPr>
                          <a:xfrm>
                            <a:off x="0" y="0"/>
                            <a:ext cx="3219450" cy="2266950"/>
                          </a:xfrm>
                          <a:prstGeom prst="rect">
                            <a:avLst/>
                          </a:prstGeom>
                        </pic:spPr>
                      </pic:pic>
                    </a:graphicData>
                  </a:graphic>
                </wp:inline>
              </w:drawing>
            </w:r>
          </w:p>
          <w:p w14:paraId="28994301" w14:textId="77777777" w:rsidR="004C0F3A" w:rsidRDefault="004C0F3A" w:rsidP="004C0F3A">
            <w:pPr>
              <w:ind w:left="108"/>
            </w:pPr>
          </w:p>
        </w:tc>
        <w:tc>
          <w:tcPr>
            <w:tcW w:w="6871" w:type="dxa"/>
            <w:gridSpan w:val="4"/>
            <w:shd w:val="clear" w:color="auto" w:fill="auto"/>
          </w:tcPr>
          <w:p w14:paraId="1AAC52B6" w14:textId="77777777" w:rsidR="004C0F3A" w:rsidRDefault="004C0F3A" w:rsidP="004C0F3A">
            <w:pPr>
              <w:jc w:val="left"/>
            </w:pPr>
          </w:p>
          <w:p w14:paraId="5FEDBF52" w14:textId="0F285BAF" w:rsidR="004C0F3A" w:rsidRDefault="00593DC6" w:rsidP="004C0F3A">
            <w:pPr>
              <w:jc w:val="center"/>
            </w:pPr>
            <w:r>
              <w:rPr>
                <w:noProof/>
                <w:lang w:eastAsia="es-CL"/>
              </w:rPr>
              <mc:AlternateContent>
                <mc:Choice Requires="wps">
                  <w:drawing>
                    <wp:anchor distT="0" distB="0" distL="114300" distR="114300" simplePos="0" relativeHeight="251663360" behindDoc="0" locked="0" layoutInCell="1" allowOverlap="1" wp14:anchorId="1A5214B4" wp14:editId="51A963B6">
                      <wp:simplePos x="0" y="0"/>
                      <wp:positionH relativeFrom="column">
                        <wp:posOffset>1337310</wp:posOffset>
                      </wp:positionH>
                      <wp:positionV relativeFrom="paragraph">
                        <wp:posOffset>855345</wp:posOffset>
                      </wp:positionV>
                      <wp:extent cx="1971675" cy="266700"/>
                      <wp:effectExtent l="0" t="0" r="28575" b="57150"/>
                      <wp:wrapNone/>
                      <wp:docPr id="17" name="17 Llamada rectangular"/>
                      <wp:cNvGraphicFramePr/>
                      <a:graphic xmlns:a="http://schemas.openxmlformats.org/drawingml/2006/main">
                        <a:graphicData uri="http://schemas.microsoft.com/office/word/2010/wordprocessingShape">
                          <wps:wsp>
                            <wps:cNvSpPr/>
                            <wps:spPr>
                              <a:xfrm>
                                <a:off x="0" y="0"/>
                                <a:ext cx="1971675" cy="266700"/>
                              </a:xfrm>
                              <a:prstGeom prst="wedgeRectCallou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B6290" w14:textId="39EFD94C" w:rsidR="00FB3E5C" w:rsidRPr="00593DC6" w:rsidRDefault="00FB3E5C" w:rsidP="00593DC6">
                                  <w:pPr>
                                    <w:jc w:val="center"/>
                                    <w:rPr>
                                      <w:sz w:val="20"/>
                                      <w:szCs w:val="20"/>
                                    </w:rPr>
                                  </w:pPr>
                                  <w:r w:rsidRPr="00593DC6">
                                    <w:rPr>
                                      <w:sz w:val="20"/>
                                      <w:szCs w:val="20"/>
                                    </w:rPr>
                                    <w:t>Nueva captación de agua de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Llamada rectangular" o:spid="_x0000_s1028" type="#_x0000_t61" style="position:absolute;left:0;text-align:left;margin-left:105.3pt;margin-top:67.35pt;width:155.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" adj="6300,24300" fillcolor="#7f7f7f [1612]" strokecolor="#7f7f7f [1612]" strokeweight="2pt">
                      <v:textbox>
                        <w:txbxContent>
                          <w:p w14:paraId="7E7B6290" w14:textId="39EFD94C" w:rsidR="00FB3E5C" w:rsidRPr="00593DC6" w:rsidRDefault="00FB3E5C" w:rsidP="00593DC6">
                            <w:pPr>
                              <w:jc w:val="center"/>
                              <w:rPr>
                                <w:sz w:val="20"/>
                                <w:szCs w:val="20"/>
                              </w:rPr>
                            </w:pPr>
                            <w:r w:rsidRPr="00593DC6">
                              <w:rPr>
                                <w:sz w:val="20"/>
                                <w:szCs w:val="20"/>
                              </w:rPr>
                              <w:t>Nueva captación de agua de mar</w:t>
                            </w:r>
                          </w:p>
                        </w:txbxContent>
                      </v:textbox>
                    </v:shape>
                  </w:pict>
                </mc:Fallback>
              </mc:AlternateContent>
            </w:r>
            <w:r w:rsidR="00B66127">
              <w:rPr>
                <w:noProof/>
                <w:lang w:eastAsia="es-CL"/>
              </w:rPr>
              <w:drawing>
                <wp:inline distT="0" distB="0" distL="0" distR="0" wp14:anchorId="360B5A59" wp14:editId="1C73167A">
                  <wp:extent cx="3295650" cy="2276475"/>
                  <wp:effectExtent l="0" t="0" r="0" b="952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4.jpg"/>
                          <pic:cNvPicPr/>
                        </pic:nvPicPr>
                        <pic:blipFill>
                          <a:blip r:embed="rId26">
                            <a:extLst>
                              <a:ext uri="{28A0092B-C50C-407E-A947-70E740481C1C}">
                                <a14:useLocalDpi xmlns:a14="http://schemas.microsoft.com/office/drawing/2010/main" val="0"/>
                              </a:ext>
                            </a:extLst>
                          </a:blip>
                          <a:stretch>
                            <a:fillRect/>
                          </a:stretch>
                        </pic:blipFill>
                        <pic:spPr>
                          <a:xfrm>
                            <a:off x="0" y="0"/>
                            <a:ext cx="3299016" cy="2278800"/>
                          </a:xfrm>
                          <a:prstGeom prst="rect">
                            <a:avLst/>
                          </a:prstGeom>
                        </pic:spPr>
                      </pic:pic>
                    </a:graphicData>
                  </a:graphic>
                </wp:inline>
              </w:drawing>
            </w:r>
          </w:p>
        </w:tc>
      </w:tr>
      <w:tr w:rsidR="005B1711" w:rsidRPr="00571DDD" w14:paraId="0F4FD94A" w14:textId="77777777" w:rsidTr="005B1711">
        <w:tblPrEx>
          <w:tblCellMar>
            <w:left w:w="70" w:type="dxa"/>
            <w:right w:w="70" w:type="dxa"/>
          </w:tblCellMar>
          <w:tblLook w:val="0000" w:firstRow="0" w:lastRow="0" w:firstColumn="0" w:lastColumn="0" w:noHBand="0" w:noVBand="0"/>
        </w:tblPrEx>
        <w:trPr>
          <w:gridBefore w:val="1"/>
          <w:trHeight w:val="353"/>
          <w:jc w:val="center"/>
        </w:trPr>
        <w:tc>
          <w:tcPr>
            <w:tcW w:w="2579" w:type="dxa"/>
          </w:tcPr>
          <w:p w14:paraId="09A4C374" w14:textId="77777777" w:rsidR="004C0F3A" w:rsidRPr="00FF5023" w:rsidRDefault="004C0F3A" w:rsidP="004C0F3A">
            <w:pPr>
              <w:ind w:left="108" w:hanging="108"/>
              <w:rPr>
                <w:rFonts w:ascii="Calibri" w:hAnsi="Calibri"/>
                <w:b/>
                <w:sz w:val="18"/>
                <w:szCs w:val="18"/>
              </w:rPr>
            </w:pPr>
            <w:r w:rsidRPr="00FF5023">
              <w:rPr>
                <w:rFonts w:ascii="Calibri" w:hAnsi="Calibri"/>
                <w:b/>
                <w:sz w:val="18"/>
                <w:szCs w:val="18"/>
              </w:rPr>
              <w:t>Fotografía 1</w:t>
            </w:r>
          </w:p>
        </w:tc>
        <w:tc>
          <w:tcPr>
            <w:tcW w:w="4175" w:type="dxa"/>
            <w:gridSpan w:val="2"/>
            <w:shd w:val="clear" w:color="auto" w:fill="auto"/>
          </w:tcPr>
          <w:p w14:paraId="10EAF204" w14:textId="1C300D3B" w:rsidR="004C0F3A" w:rsidRPr="00FF5023" w:rsidRDefault="004C0F3A" w:rsidP="00B66127">
            <w:pPr>
              <w:jc w:val="left"/>
              <w:rPr>
                <w:rFonts w:ascii="Calibri" w:hAnsi="Calibri"/>
                <w:b/>
                <w:sz w:val="18"/>
                <w:szCs w:val="18"/>
              </w:rPr>
            </w:pPr>
            <w:r w:rsidRPr="00FF5023">
              <w:rPr>
                <w:rFonts w:ascii="Calibri" w:hAnsi="Calibri"/>
                <w:b/>
                <w:sz w:val="18"/>
                <w:szCs w:val="18"/>
              </w:rPr>
              <w:t xml:space="preserve">Fecha: </w:t>
            </w:r>
            <w:r w:rsidR="00B66127">
              <w:rPr>
                <w:rFonts w:ascii="Calibri" w:hAnsi="Calibri"/>
                <w:b/>
                <w:sz w:val="18"/>
                <w:szCs w:val="18"/>
              </w:rPr>
              <w:t>13</w:t>
            </w:r>
            <w:r w:rsidRPr="00FF5023">
              <w:rPr>
                <w:rFonts w:ascii="Calibri" w:hAnsi="Calibri"/>
                <w:b/>
                <w:sz w:val="18"/>
                <w:szCs w:val="18"/>
              </w:rPr>
              <w:t xml:space="preserve"> de </w:t>
            </w:r>
            <w:r w:rsidR="00B66127">
              <w:rPr>
                <w:rFonts w:ascii="Calibri" w:hAnsi="Calibri"/>
                <w:b/>
                <w:sz w:val="18"/>
                <w:szCs w:val="18"/>
              </w:rPr>
              <w:t>mayo</w:t>
            </w:r>
            <w:r w:rsidRPr="00FF5023">
              <w:rPr>
                <w:rFonts w:ascii="Calibri" w:hAnsi="Calibri"/>
                <w:b/>
                <w:sz w:val="18"/>
                <w:szCs w:val="18"/>
              </w:rPr>
              <w:t xml:space="preserve"> 2014</w:t>
            </w:r>
          </w:p>
        </w:tc>
        <w:tc>
          <w:tcPr>
            <w:tcW w:w="2656" w:type="dxa"/>
            <w:shd w:val="clear" w:color="auto" w:fill="auto"/>
          </w:tcPr>
          <w:p w14:paraId="205331C3" w14:textId="77777777" w:rsidR="004C0F3A" w:rsidRPr="00FF5023" w:rsidRDefault="004C0F3A" w:rsidP="004C0F3A">
            <w:pPr>
              <w:jc w:val="left"/>
              <w:rPr>
                <w:rFonts w:ascii="Calibri" w:hAnsi="Calibri"/>
                <w:b/>
                <w:sz w:val="18"/>
                <w:szCs w:val="18"/>
              </w:rPr>
            </w:pPr>
            <w:r w:rsidRPr="00FF5023">
              <w:rPr>
                <w:rFonts w:ascii="Calibri" w:hAnsi="Calibri"/>
                <w:b/>
                <w:sz w:val="18"/>
                <w:szCs w:val="18"/>
              </w:rPr>
              <w:t>Fotografía 2</w:t>
            </w:r>
          </w:p>
        </w:tc>
        <w:tc>
          <w:tcPr>
            <w:tcW w:w="4215" w:type="dxa"/>
            <w:gridSpan w:val="3"/>
            <w:shd w:val="clear" w:color="auto" w:fill="auto"/>
          </w:tcPr>
          <w:p w14:paraId="32A8C30F" w14:textId="675D0E81" w:rsidR="004C0F3A" w:rsidRPr="00FF5023" w:rsidRDefault="004C0F3A" w:rsidP="004C0F3A">
            <w:pPr>
              <w:jc w:val="left"/>
              <w:rPr>
                <w:rFonts w:ascii="Calibri" w:hAnsi="Calibri"/>
                <w:b/>
                <w:sz w:val="18"/>
                <w:szCs w:val="18"/>
              </w:rPr>
            </w:pPr>
            <w:r w:rsidRPr="00FF5023">
              <w:rPr>
                <w:rFonts w:ascii="Calibri" w:hAnsi="Calibri"/>
                <w:b/>
                <w:sz w:val="18"/>
                <w:szCs w:val="18"/>
              </w:rPr>
              <w:t xml:space="preserve">Fecha: </w:t>
            </w:r>
            <w:r w:rsidR="00593DC6">
              <w:rPr>
                <w:rFonts w:ascii="Calibri" w:hAnsi="Calibri"/>
                <w:b/>
                <w:sz w:val="18"/>
                <w:szCs w:val="18"/>
              </w:rPr>
              <w:t>13</w:t>
            </w:r>
            <w:r w:rsidR="00593DC6" w:rsidRPr="00FF5023">
              <w:rPr>
                <w:rFonts w:ascii="Calibri" w:hAnsi="Calibri"/>
                <w:b/>
                <w:sz w:val="18"/>
                <w:szCs w:val="18"/>
              </w:rPr>
              <w:t xml:space="preserve"> de </w:t>
            </w:r>
            <w:r w:rsidR="00593DC6">
              <w:rPr>
                <w:rFonts w:ascii="Calibri" w:hAnsi="Calibri"/>
                <w:b/>
                <w:sz w:val="18"/>
                <w:szCs w:val="18"/>
              </w:rPr>
              <w:t>mayo</w:t>
            </w:r>
            <w:r w:rsidR="00593DC6" w:rsidRPr="00FF5023">
              <w:rPr>
                <w:rFonts w:ascii="Calibri" w:hAnsi="Calibri"/>
                <w:b/>
                <w:sz w:val="18"/>
                <w:szCs w:val="18"/>
              </w:rPr>
              <w:t xml:space="preserve"> 2014</w:t>
            </w:r>
          </w:p>
        </w:tc>
      </w:tr>
      <w:tr w:rsidR="005B1711" w:rsidRPr="00571DDD" w14:paraId="41DC39F4" w14:textId="77777777" w:rsidTr="005B1711">
        <w:tblPrEx>
          <w:tblCellMar>
            <w:left w:w="70" w:type="dxa"/>
            <w:right w:w="70" w:type="dxa"/>
          </w:tblCellMar>
          <w:tblLook w:val="0000" w:firstRow="0" w:lastRow="0" w:firstColumn="0" w:lastColumn="0" w:noHBand="0" w:noVBand="0"/>
        </w:tblPrEx>
        <w:trPr>
          <w:gridBefore w:val="1"/>
          <w:trHeight w:val="340"/>
          <w:jc w:val="center"/>
        </w:trPr>
        <w:tc>
          <w:tcPr>
            <w:tcW w:w="2579" w:type="dxa"/>
          </w:tcPr>
          <w:p w14:paraId="054FA043" w14:textId="7475C06F" w:rsidR="004C0F3A" w:rsidRPr="00FF5023" w:rsidRDefault="004C0F3A" w:rsidP="004C0F3A">
            <w:pPr>
              <w:ind w:left="108" w:hanging="108"/>
              <w:rPr>
                <w:rFonts w:ascii="Calibri" w:hAnsi="Calibri"/>
                <w:b/>
                <w:sz w:val="18"/>
                <w:szCs w:val="18"/>
              </w:rPr>
            </w:pPr>
            <w:r w:rsidRPr="00FF5023">
              <w:rPr>
                <w:rFonts w:ascii="Calibri" w:hAnsi="Calibri"/>
                <w:b/>
                <w:sz w:val="18"/>
                <w:szCs w:val="18"/>
              </w:rPr>
              <w:t>Coordenadas WGS84</w:t>
            </w:r>
            <w:r w:rsidR="00B66127">
              <w:rPr>
                <w:rFonts w:ascii="Calibri" w:hAnsi="Calibri"/>
                <w:b/>
                <w:sz w:val="18"/>
                <w:szCs w:val="18"/>
              </w:rPr>
              <w:t xml:space="preserve"> HUSO 19 S</w:t>
            </w:r>
          </w:p>
        </w:tc>
        <w:tc>
          <w:tcPr>
            <w:tcW w:w="1755" w:type="dxa"/>
            <w:shd w:val="clear" w:color="auto" w:fill="auto"/>
          </w:tcPr>
          <w:p w14:paraId="5AC3DC8A" w14:textId="6688680E" w:rsidR="004C0F3A" w:rsidRPr="00FF5023" w:rsidRDefault="004C0F3A" w:rsidP="00923416">
            <w:pPr>
              <w:jc w:val="left"/>
              <w:rPr>
                <w:rFonts w:ascii="Calibri" w:hAnsi="Calibri"/>
                <w:b/>
                <w:sz w:val="18"/>
                <w:szCs w:val="18"/>
              </w:rPr>
            </w:pPr>
            <w:r w:rsidRPr="00FF5023">
              <w:rPr>
                <w:rFonts w:ascii="Calibri" w:hAnsi="Calibri"/>
                <w:b/>
                <w:sz w:val="18"/>
                <w:szCs w:val="18"/>
              </w:rPr>
              <w:t>Norte: 7.95</w:t>
            </w:r>
            <w:r w:rsidR="00B66127">
              <w:rPr>
                <w:rFonts w:ascii="Calibri" w:hAnsi="Calibri"/>
                <w:b/>
                <w:sz w:val="18"/>
                <w:szCs w:val="18"/>
              </w:rPr>
              <w:t>3</w:t>
            </w:r>
            <w:r w:rsidRPr="00FF5023">
              <w:rPr>
                <w:rFonts w:ascii="Calibri" w:hAnsi="Calibri"/>
                <w:b/>
                <w:sz w:val="18"/>
                <w:szCs w:val="18"/>
              </w:rPr>
              <w:t>.</w:t>
            </w:r>
            <w:r w:rsidR="00B66127">
              <w:rPr>
                <w:rFonts w:ascii="Calibri" w:hAnsi="Calibri"/>
                <w:b/>
                <w:sz w:val="18"/>
                <w:szCs w:val="18"/>
              </w:rPr>
              <w:t>3</w:t>
            </w:r>
            <w:r w:rsidR="00923416">
              <w:rPr>
                <w:rFonts w:ascii="Calibri" w:hAnsi="Calibri"/>
                <w:b/>
                <w:sz w:val="18"/>
                <w:szCs w:val="18"/>
              </w:rPr>
              <w:t>3</w:t>
            </w:r>
            <w:r w:rsidR="00B66127">
              <w:rPr>
                <w:rFonts w:ascii="Calibri" w:hAnsi="Calibri"/>
                <w:b/>
                <w:sz w:val="18"/>
                <w:szCs w:val="18"/>
              </w:rPr>
              <w:t>4</w:t>
            </w:r>
          </w:p>
        </w:tc>
        <w:tc>
          <w:tcPr>
            <w:tcW w:w="2420" w:type="dxa"/>
            <w:shd w:val="clear" w:color="auto" w:fill="auto"/>
          </w:tcPr>
          <w:p w14:paraId="26F08ECC" w14:textId="0FADCDB2" w:rsidR="004C0F3A" w:rsidRPr="00FF5023" w:rsidRDefault="004C0F3A" w:rsidP="00923416">
            <w:pPr>
              <w:jc w:val="left"/>
              <w:rPr>
                <w:rFonts w:ascii="Calibri" w:hAnsi="Calibri"/>
                <w:b/>
                <w:sz w:val="18"/>
                <w:szCs w:val="18"/>
              </w:rPr>
            </w:pPr>
            <w:r w:rsidRPr="00FF5023">
              <w:rPr>
                <w:rFonts w:ascii="Calibri" w:hAnsi="Calibri"/>
                <w:b/>
                <w:sz w:val="18"/>
                <w:szCs w:val="18"/>
              </w:rPr>
              <w:t>Este: 360.</w:t>
            </w:r>
            <w:r w:rsidR="00593DC6">
              <w:rPr>
                <w:rFonts w:ascii="Calibri" w:hAnsi="Calibri"/>
                <w:b/>
                <w:sz w:val="18"/>
                <w:szCs w:val="18"/>
              </w:rPr>
              <w:t>7</w:t>
            </w:r>
            <w:r w:rsidR="00923416">
              <w:rPr>
                <w:rFonts w:ascii="Calibri" w:hAnsi="Calibri"/>
                <w:b/>
                <w:sz w:val="18"/>
                <w:szCs w:val="18"/>
              </w:rPr>
              <w:t>47</w:t>
            </w:r>
          </w:p>
        </w:tc>
        <w:tc>
          <w:tcPr>
            <w:tcW w:w="2656" w:type="dxa"/>
            <w:shd w:val="clear" w:color="auto" w:fill="auto"/>
          </w:tcPr>
          <w:p w14:paraId="75A2FAD4" w14:textId="2920EBAC" w:rsidR="004C0F3A" w:rsidRPr="00FF5023" w:rsidRDefault="004C0F3A" w:rsidP="004C0F3A">
            <w:pPr>
              <w:jc w:val="left"/>
              <w:rPr>
                <w:rFonts w:ascii="Calibri" w:hAnsi="Calibri"/>
                <w:b/>
                <w:sz w:val="18"/>
                <w:szCs w:val="18"/>
              </w:rPr>
            </w:pPr>
            <w:r w:rsidRPr="00FF5023">
              <w:rPr>
                <w:rFonts w:ascii="Calibri" w:hAnsi="Calibri"/>
                <w:b/>
                <w:sz w:val="18"/>
                <w:szCs w:val="18"/>
              </w:rPr>
              <w:t>Coordenadas WGS84</w:t>
            </w:r>
            <w:r w:rsidR="00923416">
              <w:rPr>
                <w:rFonts w:ascii="Calibri" w:hAnsi="Calibri"/>
                <w:b/>
                <w:sz w:val="18"/>
                <w:szCs w:val="18"/>
              </w:rPr>
              <w:t xml:space="preserve"> HUSO 19 S</w:t>
            </w:r>
          </w:p>
        </w:tc>
        <w:tc>
          <w:tcPr>
            <w:tcW w:w="1645" w:type="dxa"/>
            <w:shd w:val="clear" w:color="auto" w:fill="auto"/>
          </w:tcPr>
          <w:p w14:paraId="087D853D" w14:textId="77777777" w:rsidR="004C0F3A" w:rsidRPr="00FF5023" w:rsidRDefault="004C0F3A" w:rsidP="004C0F3A">
            <w:pPr>
              <w:jc w:val="left"/>
              <w:rPr>
                <w:rFonts w:ascii="Calibri" w:hAnsi="Calibri"/>
                <w:b/>
                <w:sz w:val="18"/>
                <w:szCs w:val="18"/>
              </w:rPr>
            </w:pPr>
            <w:r w:rsidRPr="00FF5023">
              <w:rPr>
                <w:rFonts w:ascii="Calibri" w:hAnsi="Calibri"/>
                <w:b/>
                <w:sz w:val="18"/>
                <w:szCs w:val="18"/>
              </w:rPr>
              <w:t>Norte: 7.956.807</w:t>
            </w:r>
          </w:p>
        </w:tc>
        <w:tc>
          <w:tcPr>
            <w:tcW w:w="2570" w:type="dxa"/>
            <w:gridSpan w:val="2"/>
            <w:shd w:val="clear" w:color="auto" w:fill="auto"/>
          </w:tcPr>
          <w:p w14:paraId="526D3021" w14:textId="77777777" w:rsidR="004C0F3A" w:rsidRPr="00FF5023" w:rsidRDefault="004C0F3A" w:rsidP="004C0F3A">
            <w:pPr>
              <w:jc w:val="left"/>
              <w:rPr>
                <w:rFonts w:ascii="Calibri" w:hAnsi="Calibri"/>
                <w:b/>
                <w:sz w:val="18"/>
                <w:szCs w:val="18"/>
              </w:rPr>
            </w:pPr>
            <w:r w:rsidRPr="00FF5023">
              <w:rPr>
                <w:rFonts w:ascii="Calibri" w:hAnsi="Calibri"/>
                <w:b/>
                <w:sz w:val="18"/>
                <w:szCs w:val="18"/>
              </w:rPr>
              <w:t>Este: 360.586</w:t>
            </w:r>
          </w:p>
        </w:tc>
      </w:tr>
      <w:tr w:rsidR="004C0F3A" w:rsidRPr="00571DDD" w14:paraId="40EF9EB8" w14:textId="77777777" w:rsidTr="005B1711">
        <w:tblPrEx>
          <w:tblCellMar>
            <w:left w:w="70" w:type="dxa"/>
            <w:right w:w="70" w:type="dxa"/>
          </w:tblCellMar>
          <w:tblLook w:val="0000" w:firstRow="0" w:lastRow="0" w:firstColumn="0" w:lastColumn="0" w:noHBand="0" w:noVBand="0"/>
        </w:tblPrEx>
        <w:trPr>
          <w:gridBefore w:val="1"/>
          <w:trHeight w:val="1005"/>
          <w:jc w:val="center"/>
        </w:trPr>
        <w:tc>
          <w:tcPr>
            <w:tcW w:w="6754" w:type="dxa"/>
            <w:gridSpan w:val="3"/>
          </w:tcPr>
          <w:p w14:paraId="38A828EC" w14:textId="77777777" w:rsidR="004C0F3A" w:rsidRPr="00FF5023" w:rsidRDefault="004C0F3A" w:rsidP="004C0F3A">
            <w:pPr>
              <w:pStyle w:val="Sinespaciado"/>
              <w:rPr>
                <w:b/>
                <w:sz w:val="18"/>
                <w:szCs w:val="18"/>
              </w:rPr>
            </w:pPr>
            <w:r w:rsidRPr="00FF5023">
              <w:rPr>
                <w:b/>
                <w:sz w:val="18"/>
                <w:szCs w:val="18"/>
              </w:rPr>
              <w:t>Descripción Medio de Prueba:</w:t>
            </w:r>
          </w:p>
          <w:p w14:paraId="1B8031AD" w14:textId="1A661AE9" w:rsidR="004C0F3A" w:rsidRPr="00FF5023" w:rsidRDefault="00593DC6" w:rsidP="00593DC6">
            <w:pPr>
              <w:rPr>
                <w:sz w:val="18"/>
                <w:szCs w:val="18"/>
              </w:rPr>
            </w:pPr>
            <w:r>
              <w:rPr>
                <w:rFonts w:ascii="Calibri" w:hAnsi="Calibri"/>
                <w:sz w:val="18"/>
                <w:szCs w:val="18"/>
              </w:rPr>
              <w:t>T</w:t>
            </w:r>
            <w:r w:rsidRPr="00593DC6">
              <w:rPr>
                <w:rFonts w:ascii="Calibri" w:hAnsi="Calibri"/>
                <w:sz w:val="18"/>
                <w:szCs w:val="18"/>
              </w:rPr>
              <w:t xml:space="preserve">ubo de color negro de 20 cm de diámetro interno; </w:t>
            </w:r>
            <w:r>
              <w:rPr>
                <w:rFonts w:ascii="Calibri" w:hAnsi="Calibri"/>
                <w:sz w:val="18"/>
                <w:szCs w:val="18"/>
              </w:rPr>
              <w:t xml:space="preserve">por el cual se </w:t>
            </w:r>
            <w:r w:rsidRPr="00593DC6">
              <w:rPr>
                <w:rFonts w:ascii="Calibri" w:hAnsi="Calibri"/>
                <w:sz w:val="18"/>
                <w:szCs w:val="18"/>
              </w:rPr>
              <w:t xml:space="preserve">descarga agua de mar, en el caso de fallas en la sala </w:t>
            </w:r>
            <w:r>
              <w:rPr>
                <w:rFonts w:ascii="Calibri" w:hAnsi="Calibri"/>
                <w:sz w:val="18"/>
                <w:szCs w:val="18"/>
              </w:rPr>
              <w:t>de bombeo.</w:t>
            </w:r>
          </w:p>
        </w:tc>
        <w:tc>
          <w:tcPr>
            <w:tcW w:w="6871" w:type="dxa"/>
            <w:gridSpan w:val="4"/>
            <w:shd w:val="clear" w:color="auto" w:fill="auto"/>
          </w:tcPr>
          <w:p w14:paraId="1FFE6A8E" w14:textId="77777777" w:rsidR="004C0F3A" w:rsidRPr="00FF5023" w:rsidRDefault="004C0F3A" w:rsidP="004C0F3A">
            <w:pPr>
              <w:pStyle w:val="Sinespaciado"/>
              <w:rPr>
                <w:b/>
                <w:sz w:val="18"/>
                <w:szCs w:val="18"/>
              </w:rPr>
            </w:pPr>
            <w:r w:rsidRPr="00FF5023">
              <w:rPr>
                <w:b/>
                <w:sz w:val="18"/>
                <w:szCs w:val="18"/>
              </w:rPr>
              <w:t>Descripción Medio de Prueba:</w:t>
            </w:r>
          </w:p>
          <w:p w14:paraId="0B0E5C17" w14:textId="1CEF8164" w:rsidR="004C0F3A" w:rsidRPr="00FF5023" w:rsidRDefault="00593DC6" w:rsidP="00593DC6">
            <w:pPr>
              <w:rPr>
                <w:sz w:val="18"/>
                <w:szCs w:val="18"/>
              </w:rPr>
            </w:pPr>
            <w:r>
              <w:rPr>
                <w:rFonts w:ascii="Calibri" w:hAnsi="Calibri"/>
                <w:sz w:val="18"/>
                <w:szCs w:val="18"/>
              </w:rPr>
              <w:t xml:space="preserve">Cañería de color negro; consultado al Sr. </w:t>
            </w:r>
            <w:r w:rsidRPr="00593DC6">
              <w:rPr>
                <w:rFonts w:ascii="Calibri" w:hAnsi="Calibri"/>
                <w:sz w:val="18"/>
                <w:szCs w:val="18"/>
              </w:rPr>
              <w:t>Napolitano,</w:t>
            </w:r>
            <w:r>
              <w:rPr>
                <w:rFonts w:ascii="Calibri" w:hAnsi="Calibri"/>
                <w:sz w:val="18"/>
                <w:szCs w:val="18"/>
              </w:rPr>
              <w:t xml:space="preserve"> </w:t>
            </w:r>
            <w:r w:rsidRPr="00593DC6">
              <w:rPr>
                <w:rFonts w:ascii="Calibri" w:hAnsi="Calibri"/>
                <w:sz w:val="18"/>
                <w:szCs w:val="18"/>
              </w:rPr>
              <w:t>por el uso de este ducto, indicó que se trata de una cañería de captación “En proyecto”</w:t>
            </w:r>
            <w:r>
              <w:rPr>
                <w:rFonts w:ascii="Calibri" w:hAnsi="Calibri"/>
                <w:sz w:val="18"/>
                <w:szCs w:val="18"/>
              </w:rPr>
              <w:t>.</w:t>
            </w:r>
            <w:r w:rsidRPr="00593DC6">
              <w:rPr>
                <w:rFonts w:ascii="Calibri" w:hAnsi="Calibri"/>
                <w:sz w:val="18"/>
                <w:szCs w:val="18"/>
              </w:rPr>
              <w:t xml:space="preserve"> </w:t>
            </w:r>
          </w:p>
        </w:tc>
      </w:tr>
    </w:tbl>
    <w:p w14:paraId="1DAFAAF5" w14:textId="77777777" w:rsidR="004C0F3A" w:rsidRDefault="004C0F3A" w:rsidP="00A83D8B"/>
    <w:p w14:paraId="7B4C0E83" w14:textId="77777777" w:rsidR="004C0F3A" w:rsidRDefault="004C0F3A" w:rsidP="00A83D8B"/>
    <w:p w14:paraId="2B4395DF" w14:textId="77777777" w:rsidR="00593DC6" w:rsidRDefault="00593DC6" w:rsidP="00A83D8B"/>
    <w:p w14:paraId="5AD95CDC" w14:textId="77777777" w:rsidR="00593DC6" w:rsidRDefault="00593DC6" w:rsidP="00A83D8B"/>
    <w:p w14:paraId="5FCC3D62" w14:textId="77777777" w:rsidR="00593DC6" w:rsidRDefault="00593DC6" w:rsidP="00A83D8B"/>
    <w:p w14:paraId="395BD429" w14:textId="77777777" w:rsidR="00593DC6" w:rsidRDefault="00593DC6" w:rsidP="00A83D8B"/>
    <w:p w14:paraId="36A89046" w14:textId="77777777" w:rsidR="005B1711" w:rsidRDefault="005B1711" w:rsidP="00A83D8B"/>
    <w:p w14:paraId="7BB3AE29" w14:textId="77777777" w:rsidR="005B1711" w:rsidRDefault="005B1711" w:rsidP="00A83D8B"/>
    <w:p w14:paraId="12E6F087" w14:textId="77777777" w:rsidR="00593DC6" w:rsidRDefault="00593DC6" w:rsidP="00A83D8B"/>
    <w:p w14:paraId="40A63765" w14:textId="77777777" w:rsidR="00593DC6" w:rsidRDefault="00593DC6" w:rsidP="00A83D8B"/>
    <w:p w14:paraId="5B85A632" w14:textId="77777777" w:rsidR="00593DC6" w:rsidRDefault="00593DC6" w:rsidP="00A83D8B"/>
    <w:p w14:paraId="482E2E78" w14:textId="77777777" w:rsidR="00593DC6" w:rsidRDefault="00593DC6" w:rsidP="00A83D8B"/>
    <w:tbl>
      <w:tblPr>
        <w:tblStyle w:val="Tablaconcuadrcula"/>
        <w:tblW w:w="0" w:type="auto"/>
        <w:jc w:val="center"/>
        <w:tblInd w:w="250" w:type="dxa"/>
        <w:tblLook w:val="04A0" w:firstRow="1" w:lastRow="0" w:firstColumn="1" w:lastColumn="0" w:noHBand="0" w:noVBand="1"/>
      </w:tblPr>
      <w:tblGrid>
        <w:gridCol w:w="5"/>
        <w:gridCol w:w="2753"/>
        <w:gridCol w:w="2013"/>
        <w:gridCol w:w="1908"/>
        <w:gridCol w:w="2565"/>
        <w:gridCol w:w="2368"/>
        <w:gridCol w:w="1888"/>
        <w:gridCol w:w="38"/>
      </w:tblGrid>
      <w:tr w:rsidR="00593DC6" w14:paraId="21E13E2F" w14:textId="77777777" w:rsidTr="0075543C">
        <w:trPr>
          <w:gridAfter w:val="1"/>
          <w:wAfter w:w="38" w:type="dxa"/>
          <w:jc w:val="center"/>
        </w:trPr>
        <w:tc>
          <w:tcPr>
            <w:tcW w:w="13538" w:type="dxa"/>
            <w:gridSpan w:val="7"/>
          </w:tcPr>
          <w:p w14:paraId="704F00DE" w14:textId="77777777" w:rsidR="00593DC6" w:rsidRPr="00424B37" w:rsidRDefault="00593DC6" w:rsidP="0075543C">
            <w:pPr>
              <w:jc w:val="center"/>
              <w:rPr>
                <w:b/>
              </w:rPr>
            </w:pPr>
            <w:r>
              <w:rPr>
                <w:b/>
              </w:rPr>
              <w:t>Registros</w:t>
            </w:r>
          </w:p>
        </w:tc>
      </w:tr>
      <w:tr w:rsidR="00593DC6" w14:paraId="35CF13CA" w14:textId="77777777" w:rsidTr="0075543C">
        <w:tblPrEx>
          <w:tblCellMar>
            <w:left w:w="70" w:type="dxa"/>
            <w:right w:w="70" w:type="dxa"/>
          </w:tblCellMar>
          <w:tblLook w:val="0000" w:firstRow="0" w:lastRow="0" w:firstColumn="0" w:lastColumn="0" w:noHBand="0" w:noVBand="0"/>
        </w:tblPrEx>
        <w:trPr>
          <w:gridBefore w:val="1"/>
          <w:trHeight w:val="2228"/>
          <w:jc w:val="center"/>
        </w:trPr>
        <w:tc>
          <w:tcPr>
            <w:tcW w:w="6138" w:type="dxa"/>
            <w:gridSpan w:val="3"/>
          </w:tcPr>
          <w:p w14:paraId="591B5C60" w14:textId="77777777" w:rsidR="00593DC6" w:rsidRDefault="00593DC6" w:rsidP="0075543C">
            <w:pPr>
              <w:ind w:left="108"/>
            </w:pPr>
          </w:p>
          <w:p w14:paraId="09B3BDC6" w14:textId="74B4B1CF" w:rsidR="00593DC6" w:rsidRDefault="00593DC6" w:rsidP="0075543C">
            <w:pPr>
              <w:ind w:left="108"/>
              <w:jc w:val="center"/>
            </w:pPr>
            <w:r>
              <w:rPr>
                <w:noProof/>
                <w:lang w:eastAsia="es-CL"/>
              </w:rPr>
              <w:drawing>
                <wp:inline distT="0" distB="0" distL="0" distR="0" wp14:anchorId="53164883" wp14:editId="6358162A">
                  <wp:extent cx="4080933" cy="2295525"/>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38.jpg"/>
                          <pic:cNvPicPr/>
                        </pic:nvPicPr>
                        <pic:blipFill>
                          <a:blip r:embed="rId27">
                            <a:extLst>
                              <a:ext uri="{28A0092B-C50C-407E-A947-70E740481C1C}">
                                <a14:useLocalDpi xmlns:a14="http://schemas.microsoft.com/office/drawing/2010/main" val="0"/>
                              </a:ext>
                            </a:extLst>
                          </a:blip>
                          <a:stretch>
                            <a:fillRect/>
                          </a:stretch>
                        </pic:blipFill>
                        <pic:spPr>
                          <a:xfrm>
                            <a:off x="0" y="0"/>
                            <a:ext cx="4084046" cy="2297276"/>
                          </a:xfrm>
                          <a:prstGeom prst="rect">
                            <a:avLst/>
                          </a:prstGeom>
                        </pic:spPr>
                      </pic:pic>
                    </a:graphicData>
                  </a:graphic>
                </wp:inline>
              </w:drawing>
            </w:r>
          </w:p>
          <w:p w14:paraId="4F8401D0" w14:textId="77777777" w:rsidR="00593DC6" w:rsidRDefault="00593DC6" w:rsidP="0075543C">
            <w:pPr>
              <w:ind w:left="108"/>
            </w:pPr>
          </w:p>
        </w:tc>
        <w:tc>
          <w:tcPr>
            <w:tcW w:w="7400" w:type="dxa"/>
            <w:gridSpan w:val="4"/>
            <w:shd w:val="clear" w:color="auto" w:fill="auto"/>
          </w:tcPr>
          <w:p w14:paraId="16465AD6" w14:textId="77777777" w:rsidR="00593DC6" w:rsidRDefault="00593DC6" w:rsidP="0075543C">
            <w:pPr>
              <w:jc w:val="left"/>
            </w:pPr>
          </w:p>
          <w:p w14:paraId="24178827" w14:textId="5020477C" w:rsidR="00593DC6" w:rsidRDefault="00923416" w:rsidP="0075543C">
            <w:pPr>
              <w:jc w:val="center"/>
            </w:pPr>
            <w:r>
              <w:rPr>
                <w:noProof/>
                <w:lang w:eastAsia="es-CL"/>
              </w:rPr>
              <mc:AlternateContent>
                <mc:Choice Requires="wps">
                  <w:drawing>
                    <wp:anchor distT="0" distB="0" distL="114300" distR="114300" simplePos="0" relativeHeight="251665408" behindDoc="0" locked="0" layoutInCell="1" allowOverlap="1" wp14:anchorId="6BCA692D" wp14:editId="581ABAD7">
                      <wp:simplePos x="0" y="0"/>
                      <wp:positionH relativeFrom="column">
                        <wp:posOffset>1111250</wp:posOffset>
                      </wp:positionH>
                      <wp:positionV relativeFrom="paragraph">
                        <wp:posOffset>293370</wp:posOffset>
                      </wp:positionV>
                      <wp:extent cx="1476375" cy="352425"/>
                      <wp:effectExtent l="0" t="0" r="28575" b="85725"/>
                      <wp:wrapNone/>
                      <wp:docPr id="24" name="24 Llamada rectangular"/>
                      <wp:cNvGraphicFramePr/>
                      <a:graphic xmlns:a="http://schemas.openxmlformats.org/drawingml/2006/main">
                        <a:graphicData uri="http://schemas.microsoft.com/office/word/2010/wordprocessingShape">
                          <wps:wsp>
                            <wps:cNvSpPr/>
                            <wps:spPr>
                              <a:xfrm>
                                <a:off x="0" y="0"/>
                                <a:ext cx="1476375" cy="3524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823F47" w14:textId="14188E40" w:rsidR="00FB3E5C" w:rsidRPr="00923416" w:rsidRDefault="00FB3E5C" w:rsidP="00923416">
                                  <w:pPr>
                                    <w:jc w:val="center"/>
                                    <w:rPr>
                                      <w:sz w:val="16"/>
                                      <w:szCs w:val="16"/>
                                    </w:rPr>
                                  </w:pPr>
                                  <w:r w:rsidRPr="00923416">
                                    <w:rPr>
                                      <w:sz w:val="16"/>
                                      <w:szCs w:val="16"/>
                                    </w:rPr>
                                    <w:t>Tubo negro que descarga hacia intermareal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Llamada rectangular" o:spid="_x0000_s1029" type="#_x0000_t61" style="position:absolute;left:0;text-align:left;margin-left:87.5pt;margin-top:23.1pt;width:116.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" adj="6300,24300" fillcolor="#4f81bd [3204]" strokecolor="#243f60 [1604]" strokeweight="2pt">
                      <v:textbox>
                        <w:txbxContent>
                          <w:p w14:paraId="28823F47" w14:textId="14188E40" w:rsidR="00FB3E5C" w:rsidRPr="00923416" w:rsidRDefault="00FB3E5C" w:rsidP="00923416">
                            <w:pPr>
                              <w:jc w:val="center"/>
                              <w:rPr>
                                <w:sz w:val="16"/>
                                <w:szCs w:val="16"/>
                              </w:rPr>
                            </w:pPr>
                            <w:r w:rsidRPr="00923416">
                              <w:rPr>
                                <w:sz w:val="16"/>
                                <w:szCs w:val="16"/>
                              </w:rPr>
                              <w:t>Tubo negro que descarga hacia intermareal</w:t>
                            </w:r>
                          </w:p>
                        </w:txbxContent>
                      </v:textbox>
                    </v:shape>
                  </w:pict>
                </mc:Fallback>
              </mc:AlternateContent>
            </w:r>
            <w:r>
              <w:rPr>
                <w:noProof/>
                <w:lang w:eastAsia="es-CL"/>
              </w:rPr>
              <mc:AlternateContent>
                <mc:Choice Requires="wps">
                  <w:drawing>
                    <wp:anchor distT="0" distB="0" distL="114300" distR="114300" simplePos="0" relativeHeight="251667456" behindDoc="0" locked="0" layoutInCell="1" allowOverlap="1" wp14:anchorId="4FF538C0" wp14:editId="01634355">
                      <wp:simplePos x="0" y="0"/>
                      <wp:positionH relativeFrom="column">
                        <wp:posOffset>1358900</wp:posOffset>
                      </wp:positionH>
                      <wp:positionV relativeFrom="paragraph">
                        <wp:posOffset>645795</wp:posOffset>
                      </wp:positionV>
                      <wp:extent cx="361950" cy="304800"/>
                      <wp:effectExtent l="0" t="0" r="19050" b="19050"/>
                      <wp:wrapNone/>
                      <wp:docPr id="29" name="29 Elipse"/>
                      <wp:cNvGraphicFramePr/>
                      <a:graphic xmlns:a="http://schemas.openxmlformats.org/drawingml/2006/main">
                        <a:graphicData uri="http://schemas.microsoft.com/office/word/2010/wordprocessingShape">
                          <wps:wsp>
                            <wps:cNvSpPr/>
                            <wps:spPr>
                              <a:xfrm>
                                <a:off x="0" y="0"/>
                                <a:ext cx="3619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9 Elipse" o:spid="_x0000_s1026" style="position:absolute;margin-left:107pt;margin-top:50.85pt;width:28.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" filled="f" strokecolor="red" strokeweight="2pt"/>
                  </w:pict>
                </mc:Fallback>
              </mc:AlternateContent>
            </w:r>
            <w:r>
              <w:rPr>
                <w:noProof/>
                <w:lang w:eastAsia="es-CL"/>
              </w:rPr>
              <mc:AlternateContent>
                <mc:Choice Requires="wps">
                  <w:drawing>
                    <wp:anchor distT="0" distB="0" distL="114300" distR="114300" simplePos="0" relativeHeight="251664384" behindDoc="0" locked="0" layoutInCell="1" allowOverlap="1" wp14:anchorId="3B8342EF" wp14:editId="1B95D6AC">
                      <wp:simplePos x="0" y="0"/>
                      <wp:positionH relativeFrom="column">
                        <wp:posOffset>2939415</wp:posOffset>
                      </wp:positionH>
                      <wp:positionV relativeFrom="paragraph">
                        <wp:posOffset>483870</wp:posOffset>
                      </wp:positionV>
                      <wp:extent cx="1057275" cy="600075"/>
                      <wp:effectExtent l="0" t="0" r="28575" b="104775"/>
                      <wp:wrapNone/>
                      <wp:docPr id="23" name="23 Llamada rectangular"/>
                      <wp:cNvGraphicFramePr/>
                      <a:graphic xmlns:a="http://schemas.openxmlformats.org/drawingml/2006/main">
                        <a:graphicData uri="http://schemas.microsoft.com/office/word/2010/wordprocessingShape">
                          <wps:wsp>
                            <wps:cNvSpPr/>
                            <wps:spPr>
                              <a:xfrm>
                                <a:off x="0" y="0"/>
                                <a:ext cx="1057275" cy="6000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638744" w14:textId="71D19536" w:rsidR="00FB3E5C" w:rsidRPr="00923416" w:rsidRDefault="00FB3E5C" w:rsidP="00923416">
                                  <w:pPr>
                                    <w:jc w:val="center"/>
                                    <w:rPr>
                                      <w:sz w:val="16"/>
                                      <w:szCs w:val="16"/>
                                    </w:rPr>
                                  </w:pPr>
                                  <w:r w:rsidRPr="00923416">
                                    <w:rPr>
                                      <w:sz w:val="16"/>
                                      <w:szCs w:val="16"/>
                                    </w:rPr>
                                    <w:t>Descarga hacia fosos de antiguas pesqueras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3 Llamada rectangular" o:spid="_x0000_s1030" type="#_x0000_t61" style="position:absolute;left:0;text-align:left;margin-left:231.45pt;margin-top:38.1pt;width:83.25pt;height:4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" adj="6300,24300" fillcolor="#4f81bd [3204]" strokecolor="#243f60 [1604]" strokeweight="2pt">
                      <v:textbox>
                        <w:txbxContent>
                          <w:p w14:paraId="11638744" w14:textId="71D19536" w:rsidR="00FB3E5C" w:rsidRPr="00923416" w:rsidRDefault="00FB3E5C" w:rsidP="00923416">
                            <w:pPr>
                              <w:jc w:val="center"/>
                              <w:rPr>
                                <w:sz w:val="16"/>
                                <w:szCs w:val="16"/>
                              </w:rPr>
                            </w:pPr>
                            <w:r w:rsidRPr="00923416">
                              <w:rPr>
                                <w:sz w:val="16"/>
                                <w:szCs w:val="16"/>
                              </w:rPr>
                              <w:t>Descarga hacia fosos de antiguas pesqueras</w:t>
                            </w:r>
                          </w:p>
                        </w:txbxContent>
                      </v:textbox>
                    </v:shape>
                  </w:pict>
                </mc:Fallback>
              </mc:AlternateContent>
            </w:r>
            <w:r>
              <w:rPr>
                <w:noProof/>
                <w:lang w:eastAsia="es-CL"/>
              </w:rPr>
              <mc:AlternateContent>
                <mc:Choice Requires="wps">
                  <w:drawing>
                    <wp:anchor distT="0" distB="0" distL="114300" distR="114300" simplePos="0" relativeHeight="251666432" behindDoc="0" locked="0" layoutInCell="1" allowOverlap="1" wp14:anchorId="62C99F97" wp14:editId="426F3A00">
                      <wp:simplePos x="0" y="0"/>
                      <wp:positionH relativeFrom="column">
                        <wp:posOffset>3035300</wp:posOffset>
                      </wp:positionH>
                      <wp:positionV relativeFrom="paragraph">
                        <wp:posOffset>1169670</wp:posOffset>
                      </wp:positionV>
                      <wp:extent cx="609600" cy="342900"/>
                      <wp:effectExtent l="0" t="0" r="19050" b="19050"/>
                      <wp:wrapNone/>
                      <wp:docPr id="25" name="25 Rectángulo"/>
                      <wp:cNvGraphicFramePr/>
                      <a:graphic xmlns:a="http://schemas.openxmlformats.org/drawingml/2006/main">
                        <a:graphicData uri="http://schemas.microsoft.com/office/word/2010/wordprocessingShape">
                          <wps:wsp>
                            <wps:cNvSpPr/>
                            <wps:spPr>
                              <a:xfrm>
                                <a:off x="0" y="0"/>
                                <a:ext cx="60960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 Rectángulo" o:spid="_x0000_s1026" style="position:absolute;margin-left:239pt;margin-top:92.1pt;width:48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" filled="f" strokecolor="red" strokeweight="2pt"/>
                  </w:pict>
                </mc:Fallback>
              </mc:AlternateContent>
            </w:r>
            <w:r w:rsidR="00593DC6">
              <w:rPr>
                <w:noProof/>
                <w:lang w:eastAsia="es-CL"/>
              </w:rPr>
              <w:drawing>
                <wp:inline distT="0" distB="0" distL="0" distR="0" wp14:anchorId="1C8CC3C0" wp14:editId="66A7E722">
                  <wp:extent cx="4080933" cy="2295525"/>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71.jpg"/>
                          <pic:cNvPicPr/>
                        </pic:nvPicPr>
                        <pic:blipFill>
                          <a:blip r:embed="rId28">
                            <a:extLst>
                              <a:ext uri="{28A0092B-C50C-407E-A947-70E740481C1C}">
                                <a14:useLocalDpi xmlns:a14="http://schemas.microsoft.com/office/drawing/2010/main" val="0"/>
                              </a:ext>
                            </a:extLst>
                          </a:blip>
                          <a:stretch>
                            <a:fillRect/>
                          </a:stretch>
                        </pic:blipFill>
                        <pic:spPr>
                          <a:xfrm>
                            <a:off x="0" y="0"/>
                            <a:ext cx="4080933" cy="2295525"/>
                          </a:xfrm>
                          <a:prstGeom prst="rect">
                            <a:avLst/>
                          </a:prstGeom>
                        </pic:spPr>
                      </pic:pic>
                    </a:graphicData>
                  </a:graphic>
                </wp:inline>
              </w:drawing>
            </w:r>
          </w:p>
        </w:tc>
      </w:tr>
      <w:tr w:rsidR="00923416" w:rsidRPr="00571DDD" w14:paraId="7B64CF9E" w14:textId="77777777" w:rsidTr="0075543C">
        <w:tblPrEx>
          <w:tblCellMar>
            <w:left w:w="70" w:type="dxa"/>
            <w:right w:w="70" w:type="dxa"/>
          </w:tblCellMar>
          <w:tblLook w:val="0000" w:firstRow="0" w:lastRow="0" w:firstColumn="0" w:lastColumn="0" w:noHBand="0" w:noVBand="0"/>
        </w:tblPrEx>
        <w:trPr>
          <w:gridBefore w:val="1"/>
          <w:trHeight w:val="353"/>
          <w:jc w:val="center"/>
        </w:trPr>
        <w:tc>
          <w:tcPr>
            <w:tcW w:w="2537" w:type="dxa"/>
          </w:tcPr>
          <w:p w14:paraId="6436FB21" w14:textId="12E81F89" w:rsidR="00593DC6" w:rsidRPr="00FF5023" w:rsidRDefault="00593DC6" w:rsidP="0075543C">
            <w:pPr>
              <w:ind w:left="108" w:hanging="108"/>
              <w:rPr>
                <w:rFonts w:ascii="Calibri" w:hAnsi="Calibri"/>
                <w:b/>
                <w:sz w:val="18"/>
                <w:szCs w:val="18"/>
              </w:rPr>
            </w:pPr>
            <w:r>
              <w:rPr>
                <w:rFonts w:ascii="Calibri" w:hAnsi="Calibri"/>
                <w:b/>
                <w:sz w:val="18"/>
                <w:szCs w:val="18"/>
              </w:rPr>
              <w:t>Fotografía 3</w:t>
            </w:r>
          </w:p>
        </w:tc>
        <w:tc>
          <w:tcPr>
            <w:tcW w:w="3601" w:type="dxa"/>
            <w:gridSpan w:val="2"/>
            <w:shd w:val="clear" w:color="auto" w:fill="auto"/>
          </w:tcPr>
          <w:p w14:paraId="2C4D1D85" w14:textId="77777777" w:rsidR="00593DC6" w:rsidRPr="00FF5023" w:rsidRDefault="00593DC6" w:rsidP="0075543C">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c>
          <w:tcPr>
            <w:tcW w:w="2565" w:type="dxa"/>
            <w:shd w:val="clear" w:color="auto" w:fill="auto"/>
          </w:tcPr>
          <w:p w14:paraId="25724CD0" w14:textId="65C88561" w:rsidR="00593DC6" w:rsidRPr="00FF5023" w:rsidRDefault="00593DC6" w:rsidP="0075543C">
            <w:pPr>
              <w:jc w:val="left"/>
              <w:rPr>
                <w:rFonts w:ascii="Calibri" w:hAnsi="Calibri"/>
                <w:b/>
                <w:sz w:val="18"/>
                <w:szCs w:val="18"/>
              </w:rPr>
            </w:pPr>
            <w:r>
              <w:rPr>
                <w:rFonts w:ascii="Calibri" w:hAnsi="Calibri"/>
                <w:b/>
                <w:sz w:val="18"/>
                <w:szCs w:val="18"/>
              </w:rPr>
              <w:t>Fotografía 4</w:t>
            </w:r>
          </w:p>
        </w:tc>
        <w:tc>
          <w:tcPr>
            <w:tcW w:w="4835" w:type="dxa"/>
            <w:gridSpan w:val="3"/>
            <w:shd w:val="clear" w:color="auto" w:fill="auto"/>
          </w:tcPr>
          <w:p w14:paraId="2CF984B5" w14:textId="30C2B5B2" w:rsidR="00593DC6" w:rsidRPr="00FF5023" w:rsidRDefault="00593DC6" w:rsidP="0075543C">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r>
      <w:tr w:rsidR="00593DC6" w:rsidRPr="00571DDD" w14:paraId="7A0B61A1" w14:textId="77777777" w:rsidTr="0075543C">
        <w:tblPrEx>
          <w:tblCellMar>
            <w:left w:w="70" w:type="dxa"/>
            <w:right w:w="70" w:type="dxa"/>
          </w:tblCellMar>
          <w:tblLook w:val="0000" w:firstRow="0" w:lastRow="0" w:firstColumn="0" w:lastColumn="0" w:noHBand="0" w:noVBand="0"/>
        </w:tblPrEx>
        <w:trPr>
          <w:gridBefore w:val="1"/>
          <w:trHeight w:val="340"/>
          <w:jc w:val="center"/>
        </w:trPr>
        <w:tc>
          <w:tcPr>
            <w:tcW w:w="2537" w:type="dxa"/>
          </w:tcPr>
          <w:p w14:paraId="657DE59E" w14:textId="77777777" w:rsidR="00593DC6" w:rsidRPr="00FF5023" w:rsidRDefault="00593DC6" w:rsidP="0075543C">
            <w:pPr>
              <w:ind w:left="108" w:hanging="108"/>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1801" w:type="dxa"/>
            <w:shd w:val="clear" w:color="auto" w:fill="auto"/>
          </w:tcPr>
          <w:p w14:paraId="29DEDCF4" w14:textId="0A6F77A5" w:rsidR="00593DC6" w:rsidRPr="00FF5023" w:rsidRDefault="00593DC6" w:rsidP="00923416">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sidR="00923416">
              <w:rPr>
                <w:rFonts w:ascii="Calibri" w:hAnsi="Calibri"/>
                <w:b/>
                <w:sz w:val="18"/>
                <w:szCs w:val="18"/>
              </w:rPr>
              <w:t>307</w:t>
            </w:r>
          </w:p>
        </w:tc>
        <w:tc>
          <w:tcPr>
            <w:tcW w:w="1800" w:type="dxa"/>
            <w:shd w:val="clear" w:color="auto" w:fill="auto"/>
          </w:tcPr>
          <w:p w14:paraId="65CF4E76" w14:textId="660BCB79" w:rsidR="00593DC6" w:rsidRPr="00FF5023" w:rsidRDefault="00593DC6" w:rsidP="00923416">
            <w:pPr>
              <w:jc w:val="left"/>
              <w:rPr>
                <w:rFonts w:ascii="Calibri" w:hAnsi="Calibri"/>
                <w:b/>
                <w:sz w:val="18"/>
                <w:szCs w:val="18"/>
              </w:rPr>
            </w:pPr>
            <w:r w:rsidRPr="00FF5023">
              <w:rPr>
                <w:rFonts w:ascii="Calibri" w:hAnsi="Calibri"/>
                <w:b/>
                <w:sz w:val="18"/>
                <w:szCs w:val="18"/>
              </w:rPr>
              <w:t>Este: 360.</w:t>
            </w:r>
            <w:r>
              <w:rPr>
                <w:rFonts w:ascii="Calibri" w:hAnsi="Calibri"/>
                <w:b/>
                <w:sz w:val="18"/>
                <w:szCs w:val="18"/>
              </w:rPr>
              <w:t>7</w:t>
            </w:r>
            <w:r w:rsidR="00923416">
              <w:rPr>
                <w:rFonts w:ascii="Calibri" w:hAnsi="Calibri"/>
                <w:b/>
                <w:sz w:val="18"/>
                <w:szCs w:val="18"/>
              </w:rPr>
              <w:t>48</w:t>
            </w:r>
          </w:p>
        </w:tc>
        <w:tc>
          <w:tcPr>
            <w:tcW w:w="2565" w:type="dxa"/>
            <w:shd w:val="clear" w:color="auto" w:fill="auto"/>
          </w:tcPr>
          <w:p w14:paraId="5D01EC31" w14:textId="5635077B" w:rsidR="00593DC6" w:rsidRPr="00FF5023" w:rsidRDefault="00593DC6" w:rsidP="0075543C">
            <w:pPr>
              <w:jc w:val="left"/>
              <w:rPr>
                <w:rFonts w:ascii="Calibri" w:hAnsi="Calibri"/>
                <w:b/>
                <w:sz w:val="18"/>
                <w:szCs w:val="18"/>
              </w:rPr>
            </w:pPr>
            <w:r w:rsidRPr="00FF5023">
              <w:rPr>
                <w:rFonts w:ascii="Calibri" w:hAnsi="Calibri"/>
                <w:b/>
                <w:sz w:val="18"/>
                <w:szCs w:val="18"/>
              </w:rPr>
              <w:t>Coordenadas WGS84</w:t>
            </w:r>
            <w:r w:rsidR="00923416">
              <w:rPr>
                <w:rFonts w:ascii="Calibri" w:hAnsi="Calibri"/>
                <w:b/>
                <w:sz w:val="18"/>
                <w:szCs w:val="18"/>
              </w:rPr>
              <w:t xml:space="preserve"> HUSO 19 S</w:t>
            </w:r>
          </w:p>
        </w:tc>
        <w:tc>
          <w:tcPr>
            <w:tcW w:w="2368" w:type="dxa"/>
            <w:shd w:val="clear" w:color="auto" w:fill="auto"/>
          </w:tcPr>
          <w:p w14:paraId="2DCF0026" w14:textId="77777777" w:rsidR="00593DC6" w:rsidRPr="00FF5023" w:rsidRDefault="00593DC6" w:rsidP="0075543C">
            <w:pPr>
              <w:jc w:val="left"/>
              <w:rPr>
                <w:rFonts w:ascii="Calibri" w:hAnsi="Calibri"/>
                <w:b/>
                <w:sz w:val="18"/>
                <w:szCs w:val="18"/>
              </w:rPr>
            </w:pPr>
            <w:r w:rsidRPr="00FF5023">
              <w:rPr>
                <w:rFonts w:ascii="Calibri" w:hAnsi="Calibri"/>
                <w:b/>
                <w:sz w:val="18"/>
                <w:szCs w:val="18"/>
              </w:rPr>
              <w:t>Norte: 7.956.807</w:t>
            </w:r>
          </w:p>
        </w:tc>
        <w:tc>
          <w:tcPr>
            <w:tcW w:w="2467" w:type="dxa"/>
            <w:gridSpan w:val="2"/>
            <w:shd w:val="clear" w:color="auto" w:fill="auto"/>
          </w:tcPr>
          <w:p w14:paraId="79457E4E" w14:textId="77777777" w:rsidR="00593DC6" w:rsidRPr="00FF5023" w:rsidRDefault="00593DC6" w:rsidP="0075543C">
            <w:pPr>
              <w:jc w:val="left"/>
              <w:rPr>
                <w:rFonts w:ascii="Calibri" w:hAnsi="Calibri"/>
                <w:b/>
                <w:sz w:val="18"/>
                <w:szCs w:val="18"/>
              </w:rPr>
            </w:pPr>
            <w:r w:rsidRPr="00FF5023">
              <w:rPr>
                <w:rFonts w:ascii="Calibri" w:hAnsi="Calibri"/>
                <w:b/>
                <w:sz w:val="18"/>
                <w:szCs w:val="18"/>
              </w:rPr>
              <w:t>Este: 360.586</w:t>
            </w:r>
          </w:p>
        </w:tc>
      </w:tr>
      <w:tr w:rsidR="00593DC6" w:rsidRPr="00571DDD" w14:paraId="7CAB7011" w14:textId="77777777" w:rsidTr="0075543C">
        <w:tblPrEx>
          <w:tblCellMar>
            <w:left w:w="70" w:type="dxa"/>
            <w:right w:w="70" w:type="dxa"/>
          </w:tblCellMar>
          <w:tblLook w:val="0000" w:firstRow="0" w:lastRow="0" w:firstColumn="0" w:lastColumn="0" w:noHBand="0" w:noVBand="0"/>
        </w:tblPrEx>
        <w:trPr>
          <w:gridBefore w:val="1"/>
          <w:trHeight w:val="1005"/>
          <w:jc w:val="center"/>
        </w:trPr>
        <w:tc>
          <w:tcPr>
            <w:tcW w:w="6138" w:type="dxa"/>
            <w:gridSpan w:val="3"/>
          </w:tcPr>
          <w:p w14:paraId="21AD61E4" w14:textId="77777777" w:rsidR="00593DC6" w:rsidRPr="00FF5023" w:rsidRDefault="00593DC6" w:rsidP="0075543C">
            <w:pPr>
              <w:pStyle w:val="Sinespaciado"/>
              <w:rPr>
                <w:b/>
                <w:sz w:val="18"/>
                <w:szCs w:val="18"/>
              </w:rPr>
            </w:pPr>
            <w:r w:rsidRPr="00FF5023">
              <w:rPr>
                <w:b/>
                <w:sz w:val="18"/>
                <w:szCs w:val="18"/>
              </w:rPr>
              <w:t>Descripción Medio de Prueba:</w:t>
            </w:r>
          </w:p>
          <w:p w14:paraId="139119CF" w14:textId="236BF136" w:rsidR="00593DC6" w:rsidRPr="00FF5023" w:rsidRDefault="00923416" w:rsidP="00923416">
            <w:pPr>
              <w:rPr>
                <w:sz w:val="18"/>
                <w:szCs w:val="18"/>
              </w:rPr>
            </w:pPr>
            <w:r>
              <w:rPr>
                <w:rFonts w:ascii="Calibri" w:hAnsi="Calibri"/>
                <w:sz w:val="18"/>
                <w:szCs w:val="18"/>
              </w:rPr>
              <w:t xml:space="preserve">Ductos </w:t>
            </w:r>
            <w:r w:rsidRPr="00923416">
              <w:rPr>
                <w:rFonts w:ascii="Calibri" w:hAnsi="Calibri"/>
                <w:sz w:val="18"/>
                <w:szCs w:val="18"/>
              </w:rPr>
              <w:t>de captación de agua de mar y del emisario submarino</w:t>
            </w:r>
            <w:r>
              <w:rPr>
                <w:rFonts w:ascii="Calibri" w:hAnsi="Calibri"/>
                <w:sz w:val="18"/>
                <w:szCs w:val="18"/>
              </w:rPr>
              <w:t>.</w:t>
            </w:r>
          </w:p>
        </w:tc>
        <w:tc>
          <w:tcPr>
            <w:tcW w:w="7400" w:type="dxa"/>
            <w:gridSpan w:val="4"/>
            <w:shd w:val="clear" w:color="auto" w:fill="auto"/>
          </w:tcPr>
          <w:p w14:paraId="4097D398" w14:textId="77777777" w:rsidR="00593DC6" w:rsidRPr="00FF5023" w:rsidRDefault="00593DC6" w:rsidP="0075543C">
            <w:pPr>
              <w:pStyle w:val="Sinespaciado"/>
              <w:rPr>
                <w:b/>
                <w:sz w:val="18"/>
                <w:szCs w:val="18"/>
              </w:rPr>
            </w:pPr>
            <w:r w:rsidRPr="00FF5023">
              <w:rPr>
                <w:b/>
                <w:sz w:val="18"/>
                <w:szCs w:val="18"/>
              </w:rPr>
              <w:t>Descripción Medio de Prueba:</w:t>
            </w:r>
          </w:p>
          <w:p w14:paraId="593DA72A" w14:textId="372D47D7" w:rsidR="00923416" w:rsidRPr="00923416" w:rsidRDefault="00923416" w:rsidP="00923416">
            <w:pPr>
              <w:rPr>
                <w:rFonts w:ascii="Calibri" w:hAnsi="Calibri"/>
                <w:sz w:val="18"/>
                <w:szCs w:val="18"/>
              </w:rPr>
            </w:pPr>
            <w:r>
              <w:rPr>
                <w:rFonts w:ascii="Calibri" w:hAnsi="Calibri"/>
                <w:sz w:val="18"/>
                <w:szCs w:val="18"/>
              </w:rPr>
              <w:t xml:space="preserve">Descargas de agua de mar producto de </w:t>
            </w:r>
            <w:r w:rsidRPr="00923416">
              <w:rPr>
                <w:rFonts w:ascii="Calibri" w:hAnsi="Calibri"/>
                <w:sz w:val="18"/>
                <w:szCs w:val="18"/>
              </w:rPr>
              <w:t>emergencia</w:t>
            </w:r>
            <w:r>
              <w:rPr>
                <w:rFonts w:ascii="Calibri" w:hAnsi="Calibri"/>
                <w:sz w:val="18"/>
                <w:szCs w:val="18"/>
              </w:rPr>
              <w:t xml:space="preserve"> en sala de bombeo (D</w:t>
            </w:r>
            <w:r w:rsidRPr="00923416">
              <w:rPr>
                <w:rFonts w:ascii="Calibri" w:hAnsi="Calibri"/>
                <w:sz w:val="18"/>
                <w:szCs w:val="18"/>
              </w:rPr>
              <w:t xml:space="preserve">ucto negro y </w:t>
            </w:r>
            <w:r>
              <w:rPr>
                <w:rFonts w:ascii="Calibri" w:hAnsi="Calibri"/>
                <w:sz w:val="18"/>
                <w:szCs w:val="18"/>
              </w:rPr>
              <w:t xml:space="preserve">orificio </w:t>
            </w:r>
            <w:r w:rsidRPr="00923416">
              <w:rPr>
                <w:rFonts w:ascii="Calibri" w:hAnsi="Calibri"/>
                <w:sz w:val="18"/>
                <w:szCs w:val="18"/>
              </w:rPr>
              <w:t>hacia fosos de la antigua pesquera</w:t>
            </w:r>
            <w:r w:rsidR="005B1711">
              <w:rPr>
                <w:rFonts w:ascii="Calibri" w:hAnsi="Calibri"/>
                <w:sz w:val="18"/>
                <w:szCs w:val="18"/>
              </w:rPr>
              <w:t>)</w:t>
            </w:r>
            <w:r w:rsidRPr="00923416">
              <w:rPr>
                <w:rFonts w:ascii="Calibri" w:hAnsi="Calibri"/>
                <w:sz w:val="18"/>
                <w:szCs w:val="18"/>
              </w:rPr>
              <w:t>.</w:t>
            </w:r>
          </w:p>
          <w:p w14:paraId="1B9D4D4E" w14:textId="27B4AC2B" w:rsidR="00593DC6" w:rsidRPr="00FF5023" w:rsidRDefault="00593DC6" w:rsidP="0075543C">
            <w:pPr>
              <w:rPr>
                <w:sz w:val="18"/>
                <w:szCs w:val="18"/>
              </w:rPr>
            </w:pPr>
          </w:p>
        </w:tc>
      </w:tr>
    </w:tbl>
    <w:p w14:paraId="2EB98F08" w14:textId="77777777" w:rsidR="00593DC6" w:rsidRDefault="00593DC6" w:rsidP="00A83D8B"/>
    <w:p w14:paraId="1FB0ECCA" w14:textId="77777777" w:rsidR="00593DC6" w:rsidRDefault="00593DC6" w:rsidP="00A83D8B"/>
    <w:p w14:paraId="6178D4C7" w14:textId="77777777" w:rsidR="00593DC6" w:rsidRDefault="00593DC6" w:rsidP="00A83D8B"/>
    <w:p w14:paraId="7387B680" w14:textId="77777777" w:rsidR="00593DC6" w:rsidRDefault="00593DC6" w:rsidP="00A83D8B"/>
    <w:p w14:paraId="38712F08" w14:textId="77777777" w:rsidR="00593DC6" w:rsidRDefault="00593DC6" w:rsidP="00A83D8B"/>
    <w:p w14:paraId="69261A59" w14:textId="77777777" w:rsidR="00593DC6" w:rsidRDefault="00593DC6" w:rsidP="00A83D8B"/>
    <w:p w14:paraId="75CDBD5E" w14:textId="77777777" w:rsidR="00593DC6" w:rsidRDefault="00593DC6" w:rsidP="00A83D8B"/>
    <w:p w14:paraId="70E6B4B5" w14:textId="77777777" w:rsidR="00593DC6" w:rsidRDefault="00593DC6" w:rsidP="00A83D8B"/>
    <w:p w14:paraId="5DAF83CE" w14:textId="77777777" w:rsidR="00593DC6" w:rsidRDefault="00593DC6" w:rsidP="00A83D8B"/>
    <w:p w14:paraId="06580F35" w14:textId="77777777" w:rsidR="004C0F3A" w:rsidRDefault="004C0F3A" w:rsidP="00A83D8B"/>
    <w:p w14:paraId="3B027778" w14:textId="77777777" w:rsidR="0075543C" w:rsidRDefault="0075543C" w:rsidP="00A83D8B"/>
    <w:p w14:paraId="638C46D5" w14:textId="77777777" w:rsidR="00E622AA" w:rsidRPr="0025129B" w:rsidRDefault="00E622AA" w:rsidP="00A83D8B"/>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A83D8B" w:rsidRPr="0025129B" w14:paraId="6F527BA1" w14:textId="77777777" w:rsidTr="00E349A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527BA0" w14:textId="2DD591AF" w:rsidR="00A83D8B" w:rsidRPr="0025129B" w:rsidRDefault="00E622AA" w:rsidP="00694B3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A83D8B" w:rsidRPr="0025129B" w14:paraId="6F527BA3" w14:textId="77777777" w:rsidTr="00923416">
        <w:trPr>
          <w:trHeight w:val="3811"/>
          <w:jc w:val="center"/>
        </w:trPr>
        <w:tc>
          <w:tcPr>
            <w:tcW w:w="5000" w:type="pct"/>
            <w:gridSpan w:val="3"/>
            <w:tcBorders>
              <w:top w:val="nil"/>
              <w:left w:val="single" w:sz="4" w:space="0" w:color="auto"/>
              <w:right w:val="single" w:sz="4" w:space="0" w:color="auto"/>
            </w:tcBorders>
            <w:shd w:val="clear" w:color="auto" w:fill="auto"/>
            <w:noWrap/>
            <w:vAlign w:val="center"/>
            <w:hideMark/>
          </w:tcPr>
          <w:p w14:paraId="6F527BA2" w14:textId="2AD83ED9" w:rsidR="00A83D8B" w:rsidRPr="0025129B" w:rsidRDefault="00E622AA"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44EFC7D3" wp14:editId="347B820E">
                      <wp:simplePos x="0" y="0"/>
                      <wp:positionH relativeFrom="column">
                        <wp:posOffset>5258435</wp:posOffset>
                      </wp:positionH>
                      <wp:positionV relativeFrom="paragraph">
                        <wp:posOffset>545465</wp:posOffset>
                      </wp:positionV>
                      <wp:extent cx="914400" cy="142875"/>
                      <wp:effectExtent l="0" t="0" r="76200" b="104775"/>
                      <wp:wrapNone/>
                      <wp:docPr id="485" name="485 Conector recto de flecha"/>
                      <wp:cNvGraphicFramePr/>
                      <a:graphic xmlns:a="http://schemas.openxmlformats.org/drawingml/2006/main">
                        <a:graphicData uri="http://schemas.microsoft.com/office/word/2010/wordprocessingShape">
                          <wps:wsp>
                            <wps:cNvCnPr/>
                            <wps:spPr>
                              <a:xfrm>
                                <a:off x="0" y="0"/>
                                <a:ext cx="914400" cy="14287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85 Conector recto de flecha" o:spid="_x0000_s1026" type="#_x0000_t32" style="position:absolute;margin-left:414.05pt;margin-top:42.95pt;width:1in;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" strokecolor="#4579b8 [3044]" strokeweight="2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A725D4F" wp14:editId="4FA99276">
                      <wp:simplePos x="0" y="0"/>
                      <wp:positionH relativeFrom="column">
                        <wp:posOffset>4867910</wp:posOffset>
                      </wp:positionH>
                      <wp:positionV relativeFrom="paragraph">
                        <wp:posOffset>69215</wp:posOffset>
                      </wp:positionV>
                      <wp:extent cx="1371600" cy="400050"/>
                      <wp:effectExtent l="0" t="0" r="19050" b="76200"/>
                      <wp:wrapNone/>
                      <wp:docPr id="482" name="482 Llamada rectangular"/>
                      <wp:cNvGraphicFramePr/>
                      <a:graphic xmlns:a="http://schemas.openxmlformats.org/drawingml/2006/main">
                        <a:graphicData uri="http://schemas.microsoft.com/office/word/2010/wordprocessingShape">
                          <wps:wsp>
                            <wps:cNvSpPr/>
                            <wps:spPr>
                              <a:xfrm>
                                <a:off x="0" y="0"/>
                                <a:ext cx="1371600" cy="4000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091DBD" w14:textId="09378B20" w:rsidR="00FB3E5C" w:rsidRPr="00E622AA" w:rsidRDefault="00FB3E5C" w:rsidP="00E622AA">
                                  <w:pPr>
                                    <w:jc w:val="center"/>
                                    <w:rPr>
                                      <w:sz w:val="16"/>
                                      <w:szCs w:val="16"/>
                                    </w:rPr>
                                  </w:pPr>
                                  <w:r w:rsidRPr="00E622AA">
                                    <w:rPr>
                                      <w:sz w:val="16"/>
                                      <w:szCs w:val="16"/>
                                    </w:rPr>
                                    <w:t>Ducto negro de descarga de agua de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2 Llamada rectangular" o:spid="_x0000_s1031" type="#_x0000_t61" style="position:absolute;left:0;text-align:left;margin-left:383.3pt;margin-top:5.45pt;width:108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" adj="6300,24300" fillcolor="#4f81bd [3204]" strokecolor="#243f60 [1604]" strokeweight="2pt">
                      <v:textbox>
                        <w:txbxContent>
                          <w:p w14:paraId="48091DBD" w14:textId="09378B20" w:rsidR="00FB3E5C" w:rsidRPr="00E622AA" w:rsidRDefault="00FB3E5C" w:rsidP="00E622AA">
                            <w:pPr>
                              <w:jc w:val="center"/>
                              <w:rPr>
                                <w:sz w:val="16"/>
                                <w:szCs w:val="16"/>
                              </w:rPr>
                            </w:pPr>
                            <w:r w:rsidRPr="00E622AA">
                              <w:rPr>
                                <w:sz w:val="16"/>
                                <w:szCs w:val="16"/>
                              </w:rPr>
                              <w:t>Ducto negro de descarga de agua de mar</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245A1FCE" wp14:editId="7E3C3E3E">
                      <wp:simplePos x="0" y="0"/>
                      <wp:positionH relativeFrom="column">
                        <wp:posOffset>6405245</wp:posOffset>
                      </wp:positionH>
                      <wp:positionV relativeFrom="paragraph">
                        <wp:posOffset>15875</wp:posOffset>
                      </wp:positionV>
                      <wp:extent cx="1076325" cy="304800"/>
                      <wp:effectExtent l="0" t="0" r="28575" b="57150"/>
                      <wp:wrapNone/>
                      <wp:docPr id="481" name="481 Llamada rectangular"/>
                      <wp:cNvGraphicFramePr/>
                      <a:graphic xmlns:a="http://schemas.openxmlformats.org/drawingml/2006/main">
                        <a:graphicData uri="http://schemas.microsoft.com/office/word/2010/wordprocessingShape">
                          <wps:wsp>
                            <wps:cNvSpPr/>
                            <wps:spPr>
                              <a:xfrm>
                                <a:off x="0" y="0"/>
                                <a:ext cx="1076325" cy="3048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F84DD" w14:textId="14F7A021" w:rsidR="00FB3E5C" w:rsidRPr="00E622AA" w:rsidRDefault="00FB3E5C" w:rsidP="00E622AA">
                                  <w:pPr>
                                    <w:jc w:val="center"/>
                                    <w:rPr>
                                      <w:sz w:val="16"/>
                                      <w:szCs w:val="16"/>
                                    </w:rPr>
                                  </w:pPr>
                                  <w:r w:rsidRPr="00E622AA">
                                    <w:rPr>
                                      <w:sz w:val="16"/>
                                      <w:szCs w:val="16"/>
                                    </w:rPr>
                                    <w:t>Sala de bombeo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1 Llamada rectangular" o:spid="_x0000_s1032" type="#_x0000_t61" style="position:absolute;left:0;text-align:left;margin-left:504.35pt;margin-top:1.25pt;width:84.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" adj="6300,24300" fillcolor="#4f81bd [3204]" strokecolor="#243f60 [1604]" strokeweight="2pt">
                      <v:textbox>
                        <w:txbxContent>
                          <w:p w14:paraId="718F84DD" w14:textId="14F7A021" w:rsidR="00FB3E5C" w:rsidRPr="00E622AA" w:rsidRDefault="00FB3E5C" w:rsidP="00E622AA">
                            <w:pPr>
                              <w:jc w:val="center"/>
                              <w:rPr>
                                <w:sz w:val="16"/>
                                <w:szCs w:val="16"/>
                              </w:rPr>
                            </w:pPr>
                            <w:r w:rsidRPr="00E622AA">
                              <w:rPr>
                                <w:sz w:val="16"/>
                                <w:szCs w:val="16"/>
                              </w:rPr>
                              <w:t>Sala de bombeo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421CBA32" wp14:editId="671BDF41">
                      <wp:simplePos x="0" y="0"/>
                      <wp:positionH relativeFrom="column">
                        <wp:posOffset>3157220</wp:posOffset>
                      </wp:positionH>
                      <wp:positionV relativeFrom="paragraph">
                        <wp:posOffset>254000</wp:posOffset>
                      </wp:positionV>
                      <wp:extent cx="1352550" cy="381000"/>
                      <wp:effectExtent l="0" t="0" r="19050" b="76200"/>
                      <wp:wrapNone/>
                      <wp:docPr id="480" name="480 Llamada rectangular"/>
                      <wp:cNvGraphicFramePr/>
                      <a:graphic xmlns:a="http://schemas.openxmlformats.org/drawingml/2006/main">
                        <a:graphicData uri="http://schemas.microsoft.com/office/word/2010/wordprocessingShape">
                          <wps:wsp>
                            <wps:cNvSpPr/>
                            <wps:spPr>
                              <a:xfrm>
                                <a:off x="0" y="0"/>
                                <a:ext cx="1352550" cy="3810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44CC3" w14:textId="24F999A4" w:rsidR="00FB3E5C" w:rsidRPr="00E622AA" w:rsidRDefault="00FB3E5C" w:rsidP="00E622AA">
                                  <w:pPr>
                                    <w:jc w:val="center"/>
                                    <w:rPr>
                                      <w:sz w:val="16"/>
                                      <w:szCs w:val="16"/>
                                    </w:rPr>
                                  </w:pPr>
                                  <w:r w:rsidRPr="00E622AA">
                                    <w:rPr>
                                      <w:sz w:val="16"/>
                                      <w:szCs w:val="16"/>
                                    </w:rPr>
                                    <w:t>Nuevo ducto de captación de agua de 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80 Llamada rectangular" o:spid="_x0000_s1033" type="#_x0000_t61" style="position:absolute;left:0;text-align:left;margin-left:248.6pt;margin-top:20pt;width:106.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" adj="6300,24300" fillcolor="#4f81bd [3204]" strokecolor="#243f60 [1604]" strokeweight="2pt">
                      <v:textbox>
                        <w:txbxContent>
                          <w:p w14:paraId="3B744CC3" w14:textId="24F999A4" w:rsidR="00FB3E5C" w:rsidRPr="00E622AA" w:rsidRDefault="00FB3E5C" w:rsidP="00E622AA">
                            <w:pPr>
                              <w:jc w:val="center"/>
                              <w:rPr>
                                <w:sz w:val="16"/>
                                <w:szCs w:val="16"/>
                              </w:rPr>
                            </w:pPr>
                            <w:r w:rsidRPr="00E622AA">
                              <w:rPr>
                                <w:sz w:val="16"/>
                                <w:szCs w:val="16"/>
                              </w:rPr>
                              <w:t>Nuevo ducto de captación de agua de mar</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5D263091" wp14:editId="3270D404">
                      <wp:simplePos x="0" y="0"/>
                      <wp:positionH relativeFrom="column">
                        <wp:posOffset>1043305</wp:posOffset>
                      </wp:positionH>
                      <wp:positionV relativeFrom="paragraph">
                        <wp:posOffset>264160</wp:posOffset>
                      </wp:positionV>
                      <wp:extent cx="1200150" cy="466725"/>
                      <wp:effectExtent l="0" t="0" r="19050" b="104775"/>
                      <wp:wrapNone/>
                      <wp:docPr id="31" name="31 Llamada rectangular"/>
                      <wp:cNvGraphicFramePr/>
                      <a:graphic xmlns:a="http://schemas.openxmlformats.org/drawingml/2006/main">
                        <a:graphicData uri="http://schemas.microsoft.com/office/word/2010/wordprocessingShape">
                          <wps:wsp>
                            <wps:cNvSpPr/>
                            <wps:spPr>
                              <a:xfrm>
                                <a:off x="0" y="0"/>
                                <a:ext cx="1200150" cy="4667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4883D" w14:textId="46E252A3" w:rsidR="00FB3E5C" w:rsidRPr="00E622AA" w:rsidRDefault="00FB3E5C" w:rsidP="00E622AA">
                                  <w:pPr>
                                    <w:jc w:val="center"/>
                                    <w:rPr>
                                      <w:sz w:val="16"/>
                                      <w:szCs w:val="16"/>
                                    </w:rPr>
                                  </w:pPr>
                                  <w:r w:rsidRPr="00E622AA">
                                    <w:rPr>
                                      <w:sz w:val="16"/>
                                      <w:szCs w:val="16"/>
                                    </w:rPr>
                                    <w:t>Ductos de captación de agua de mar y del emisario submarino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Llamada rectangular" o:spid="_x0000_s1034" type="#_x0000_t61" style="position:absolute;left:0;text-align:left;margin-left:82.15pt;margin-top:20.8pt;width:94.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" adj="6300,24300" fillcolor="#4f81bd [3204]" strokecolor="#243f60 [1604]" strokeweight="2pt">
                      <v:textbox>
                        <w:txbxContent>
                          <w:p w14:paraId="75A4883D" w14:textId="46E252A3" w:rsidR="00FB3E5C" w:rsidRPr="00E622AA" w:rsidRDefault="00FB3E5C" w:rsidP="00E622AA">
                            <w:pPr>
                              <w:jc w:val="center"/>
                              <w:rPr>
                                <w:sz w:val="16"/>
                                <w:szCs w:val="16"/>
                              </w:rPr>
                            </w:pPr>
                            <w:r w:rsidRPr="00E622AA">
                              <w:rPr>
                                <w:sz w:val="16"/>
                                <w:szCs w:val="16"/>
                              </w:rPr>
                              <w:t>Ductos de captación de agua de mar y del emisario submarino</w:t>
                            </w:r>
                          </w:p>
                        </w:txbxContent>
                      </v:textbox>
                    </v:shape>
                  </w:pict>
                </mc:Fallback>
              </mc:AlternateContent>
            </w:r>
            <w:r w:rsidR="00923416">
              <w:rPr>
                <w:rFonts w:eastAsia="Times New Roman"/>
                <w:noProof/>
                <w:color w:val="000000"/>
                <w:sz w:val="20"/>
                <w:szCs w:val="20"/>
                <w:lang w:eastAsia="es-CL"/>
              </w:rPr>
              <w:drawing>
                <wp:inline distT="0" distB="0" distL="0" distR="0" wp14:anchorId="4C519D8B" wp14:editId="2B89A2F6">
                  <wp:extent cx="8420100" cy="1855053"/>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0.jpg"/>
                          <pic:cNvPicPr/>
                        </pic:nvPicPr>
                        <pic:blipFill>
                          <a:blip r:embed="rId29">
                            <a:extLst>
                              <a:ext uri="{28A0092B-C50C-407E-A947-70E740481C1C}">
                                <a14:useLocalDpi xmlns:a14="http://schemas.microsoft.com/office/drawing/2010/main" val="0"/>
                              </a:ext>
                            </a:extLst>
                          </a:blip>
                          <a:stretch>
                            <a:fillRect/>
                          </a:stretch>
                        </pic:blipFill>
                        <pic:spPr>
                          <a:xfrm>
                            <a:off x="0" y="0"/>
                            <a:ext cx="8420100" cy="1855053"/>
                          </a:xfrm>
                          <a:prstGeom prst="rect">
                            <a:avLst/>
                          </a:prstGeom>
                        </pic:spPr>
                      </pic:pic>
                    </a:graphicData>
                  </a:graphic>
                </wp:inline>
              </w:drawing>
            </w:r>
          </w:p>
        </w:tc>
      </w:tr>
      <w:tr w:rsidR="002A7933" w:rsidRPr="0025129B" w14:paraId="6F527BA6" w14:textId="77777777"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F527BA4" w14:textId="18117425" w:rsidR="002A7933" w:rsidRPr="0025129B" w:rsidRDefault="002A7933" w:rsidP="00E622AA">
            <w:pPr>
              <w:pStyle w:val="Epgrafe"/>
              <w:rPr>
                <w:rFonts w:eastAsia="Times New Roman"/>
                <w:color w:val="000000"/>
                <w:lang w:eastAsia="es-CL"/>
              </w:rPr>
            </w:pPr>
            <w:bookmarkStart w:id="113" w:name="_Toc353998121"/>
            <w:bookmarkStart w:id="114" w:name="_Toc353998194"/>
            <w:bookmarkStart w:id="115" w:name="_Toc382383548"/>
            <w:bookmarkStart w:id="116" w:name="_Toc382472370"/>
            <w:bookmarkStart w:id="117" w:name="_Toc393377376"/>
            <w:r w:rsidRPr="0025129B">
              <w:t xml:space="preserve">Fotografía </w:t>
            </w:r>
            <w:r w:rsidR="00E622AA">
              <w:t>5</w:t>
            </w:r>
            <w:bookmarkEnd w:id="113"/>
            <w:bookmarkEnd w:id="114"/>
            <w:bookmarkEnd w:id="115"/>
            <w:bookmarkEnd w:id="116"/>
            <w:bookmarkEnd w:id="11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14:paraId="6F527BA5" w14:textId="5DC2831F" w:rsidR="002A7933" w:rsidRPr="0025129B" w:rsidRDefault="002A7933" w:rsidP="00E622A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622AA">
              <w:rPr>
                <w:rFonts w:eastAsia="Times New Roman"/>
                <w:b/>
                <w:color w:val="000000"/>
                <w:sz w:val="18"/>
                <w:szCs w:val="18"/>
                <w:lang w:eastAsia="es-CL"/>
              </w:rPr>
              <w:t xml:space="preserve"> </w:t>
            </w:r>
            <w:r w:rsidR="00E622AA">
              <w:rPr>
                <w:rFonts w:ascii="Calibri" w:hAnsi="Calibri"/>
                <w:b/>
                <w:sz w:val="18"/>
                <w:szCs w:val="18"/>
              </w:rPr>
              <w:t>13</w:t>
            </w:r>
            <w:r w:rsidR="00E622AA" w:rsidRPr="00FF5023">
              <w:rPr>
                <w:rFonts w:ascii="Calibri" w:hAnsi="Calibri"/>
                <w:b/>
                <w:sz w:val="18"/>
                <w:szCs w:val="18"/>
              </w:rPr>
              <w:t xml:space="preserve"> de </w:t>
            </w:r>
            <w:r w:rsidR="00E622AA">
              <w:rPr>
                <w:rFonts w:ascii="Calibri" w:hAnsi="Calibri"/>
                <w:b/>
                <w:sz w:val="18"/>
                <w:szCs w:val="18"/>
              </w:rPr>
              <w:t>mayo</w:t>
            </w:r>
            <w:r w:rsidR="00E622AA" w:rsidRPr="00FF5023">
              <w:rPr>
                <w:rFonts w:ascii="Calibri" w:hAnsi="Calibri"/>
                <w:b/>
                <w:sz w:val="18"/>
                <w:szCs w:val="18"/>
              </w:rPr>
              <w:t xml:space="preserve"> 2014</w:t>
            </w:r>
          </w:p>
        </w:tc>
      </w:tr>
      <w:tr w:rsidR="00A83D8B" w:rsidRPr="0025129B" w14:paraId="6F527BAA" w14:textId="77777777" w:rsidTr="00E349A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F527BA7" w14:textId="390300D4" w:rsidR="00A83D8B" w:rsidRPr="0025129B" w:rsidRDefault="002A7933" w:rsidP="00E622A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w:t>
            </w:r>
            <w:r w:rsidR="007A7FAC" w:rsidRPr="0025129B">
              <w:rPr>
                <w:rFonts w:eastAsia="Times New Roman"/>
                <w:b/>
                <w:color w:val="000000"/>
                <w:sz w:val="18"/>
                <w:szCs w:val="18"/>
                <w:lang w:eastAsia="es-CL"/>
              </w:rPr>
              <w:t xml:space="preserve">DATUM </w:t>
            </w:r>
            <w:r w:rsidRPr="0025129B">
              <w:rPr>
                <w:rFonts w:eastAsia="Times New Roman"/>
                <w:b/>
                <w:color w:val="000000"/>
                <w:sz w:val="18"/>
                <w:szCs w:val="18"/>
                <w:lang w:eastAsia="es-CL"/>
              </w:rPr>
              <w:t>WGS84</w:t>
            </w:r>
            <w:r w:rsidR="007A7FAC" w:rsidRPr="0025129B">
              <w:rPr>
                <w:rFonts w:eastAsia="Times New Roman"/>
                <w:b/>
                <w:color w:val="000000"/>
                <w:sz w:val="18"/>
                <w:szCs w:val="18"/>
                <w:lang w:eastAsia="es-CL"/>
              </w:rPr>
              <w:t xml:space="preserve"> HUSO </w:t>
            </w:r>
            <w:r w:rsidR="00E622AA">
              <w:rPr>
                <w:rFonts w:eastAsia="Times New Roman"/>
                <w:b/>
                <w:color w:val="000000"/>
                <w:sz w:val="18"/>
                <w:szCs w:val="18"/>
                <w:lang w:eastAsia="es-CL"/>
              </w:rPr>
              <w:t>19 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14:paraId="6F527BA8" w14:textId="0A2D2384" w:rsidR="00A83D8B"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Norte:</w:t>
            </w:r>
            <w:r w:rsidR="002A7933" w:rsidRPr="0025129B">
              <w:rPr>
                <w:rFonts w:eastAsia="Times New Roman"/>
                <w:color w:val="000000"/>
                <w:sz w:val="18"/>
                <w:szCs w:val="18"/>
                <w:lang w:eastAsia="es-CL"/>
              </w:rPr>
              <w:t xml:space="preserve"> </w:t>
            </w:r>
            <w:r w:rsidR="00E622AA" w:rsidRPr="00E622AA">
              <w:rPr>
                <w:rFonts w:eastAsia="Times New Roman"/>
                <w:b/>
                <w:color w:val="000000"/>
                <w:sz w:val="18"/>
                <w:szCs w:val="18"/>
                <w:lang w:eastAsia="es-CL"/>
              </w:rPr>
              <w:t>7.953.340</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14:paraId="6F527BA9" w14:textId="00B83DF9" w:rsidR="00A83D8B"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r w:rsidR="002A7933" w:rsidRPr="0025129B">
              <w:rPr>
                <w:rFonts w:eastAsia="Times New Roman"/>
                <w:b/>
                <w:color w:val="000000"/>
                <w:sz w:val="18"/>
                <w:szCs w:val="18"/>
                <w:lang w:eastAsia="es-CL"/>
              </w:rPr>
              <w:t>Este:</w:t>
            </w:r>
            <w:r w:rsidR="002A7933" w:rsidRPr="0025129B">
              <w:rPr>
                <w:rFonts w:eastAsia="Times New Roman"/>
                <w:color w:val="000000"/>
                <w:sz w:val="18"/>
                <w:szCs w:val="18"/>
                <w:lang w:eastAsia="es-CL"/>
              </w:rPr>
              <w:t xml:space="preserve"> </w:t>
            </w:r>
            <w:r w:rsidR="00E622AA" w:rsidRPr="00E622AA">
              <w:rPr>
                <w:rFonts w:eastAsia="Times New Roman"/>
                <w:b/>
                <w:color w:val="000000"/>
                <w:sz w:val="18"/>
                <w:szCs w:val="18"/>
                <w:lang w:eastAsia="es-CL"/>
              </w:rPr>
              <w:t>360.703</w:t>
            </w:r>
          </w:p>
        </w:tc>
      </w:tr>
      <w:tr w:rsidR="00A83D8B" w:rsidRPr="0025129B" w14:paraId="6F527BAD" w14:textId="77777777" w:rsidTr="00E349A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F527BAB" w14:textId="77777777" w:rsidR="00A83D8B" w:rsidRPr="0025129B" w:rsidRDefault="00A83D8B" w:rsidP="00A51E07">
            <w:pPr>
              <w:jc w:val="left"/>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002A7933" w:rsidRPr="0025129B">
              <w:rPr>
                <w:rFonts w:eastAsia="Times New Roman"/>
                <w:color w:val="000000"/>
                <w:sz w:val="18"/>
                <w:szCs w:val="18"/>
                <w:lang w:eastAsia="es-CL"/>
              </w:rPr>
              <w:t xml:space="preserve"> </w:t>
            </w:r>
          </w:p>
          <w:p w14:paraId="6F527BAC" w14:textId="5152762C" w:rsidR="002A7933" w:rsidRPr="0025129B" w:rsidRDefault="00E622AA" w:rsidP="00E622AA">
            <w:pPr>
              <w:jc w:val="left"/>
              <w:rPr>
                <w:rFonts w:eastAsia="Times New Roman"/>
                <w:color w:val="000000"/>
                <w:sz w:val="18"/>
                <w:szCs w:val="18"/>
                <w:lang w:eastAsia="es-CL"/>
              </w:rPr>
            </w:pPr>
            <w:r>
              <w:rPr>
                <w:rFonts w:eastAsia="Times New Roman"/>
                <w:color w:val="000000"/>
                <w:sz w:val="18"/>
                <w:szCs w:val="18"/>
                <w:lang w:eastAsia="es-CL"/>
              </w:rPr>
              <w:t>Vista panorámica del intermareal colindante a la planta, nótese ductos de captación de agua de mar y del emisario submarino, nuevo ducto de captación de agua de mar, ducto negro de descarga de agua de mar frente a emergencias y sala de bombeo.</w:t>
            </w:r>
          </w:p>
        </w:tc>
      </w:tr>
      <w:tr w:rsidR="00A83D8B" w:rsidRPr="0025129B" w14:paraId="6F527BAF" w14:textId="77777777" w:rsidTr="00E349AF">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6F527BAE" w14:textId="77777777" w:rsidR="00A83D8B" w:rsidRPr="0025129B" w:rsidRDefault="00A83D8B" w:rsidP="00A51E07">
            <w:pPr>
              <w:jc w:val="left"/>
              <w:rPr>
                <w:rFonts w:eastAsia="Times New Roman"/>
                <w:color w:val="000000"/>
                <w:lang w:eastAsia="es-CL"/>
              </w:rPr>
            </w:pPr>
          </w:p>
        </w:tc>
      </w:tr>
    </w:tbl>
    <w:p w14:paraId="6F527BB0" w14:textId="77777777" w:rsidR="00A83D8B" w:rsidRDefault="00A83D8B">
      <w:pPr>
        <w:jc w:val="left"/>
        <w:rPr>
          <w:rFonts w:cstheme="minorHAnsi"/>
          <w:b/>
          <w:sz w:val="14"/>
          <w:szCs w:val="24"/>
        </w:rPr>
      </w:pPr>
    </w:p>
    <w:p w14:paraId="7B2A8A85" w14:textId="77777777" w:rsidR="00947370" w:rsidRDefault="00947370">
      <w:pPr>
        <w:jc w:val="left"/>
        <w:rPr>
          <w:rFonts w:cstheme="minorHAnsi"/>
          <w:b/>
          <w:sz w:val="14"/>
          <w:szCs w:val="24"/>
        </w:rPr>
      </w:pPr>
    </w:p>
    <w:p w14:paraId="2A110787" w14:textId="77777777" w:rsidR="00947370" w:rsidRDefault="00947370">
      <w:pPr>
        <w:jc w:val="left"/>
        <w:rPr>
          <w:rFonts w:cstheme="minorHAnsi"/>
          <w:b/>
          <w:sz w:val="14"/>
          <w:szCs w:val="24"/>
        </w:rPr>
      </w:pPr>
    </w:p>
    <w:p w14:paraId="6A5A9F94" w14:textId="77777777" w:rsidR="00947370" w:rsidRDefault="00947370">
      <w:pPr>
        <w:jc w:val="left"/>
        <w:rPr>
          <w:rFonts w:cstheme="minorHAnsi"/>
          <w:b/>
          <w:sz w:val="14"/>
          <w:szCs w:val="24"/>
        </w:rPr>
      </w:pPr>
    </w:p>
    <w:p w14:paraId="31A8F34B" w14:textId="77777777" w:rsidR="00947370" w:rsidRDefault="00947370">
      <w:pPr>
        <w:jc w:val="left"/>
        <w:rPr>
          <w:rFonts w:cstheme="minorHAnsi"/>
          <w:b/>
          <w:sz w:val="14"/>
          <w:szCs w:val="24"/>
        </w:rPr>
      </w:pPr>
    </w:p>
    <w:p w14:paraId="398A47C2" w14:textId="77777777" w:rsidR="00947370" w:rsidRDefault="00947370">
      <w:pPr>
        <w:jc w:val="left"/>
        <w:rPr>
          <w:rFonts w:cstheme="minorHAnsi"/>
          <w:b/>
          <w:sz w:val="14"/>
          <w:szCs w:val="24"/>
        </w:rPr>
      </w:pPr>
    </w:p>
    <w:p w14:paraId="08EFAA35" w14:textId="77777777" w:rsidR="00947370" w:rsidRDefault="00947370">
      <w:pPr>
        <w:jc w:val="left"/>
        <w:rPr>
          <w:rFonts w:cstheme="minorHAnsi"/>
          <w:b/>
          <w:sz w:val="14"/>
          <w:szCs w:val="24"/>
        </w:rPr>
      </w:pPr>
    </w:p>
    <w:p w14:paraId="6D6166BA" w14:textId="77777777" w:rsidR="00947370" w:rsidRDefault="00947370">
      <w:pPr>
        <w:jc w:val="left"/>
        <w:rPr>
          <w:rFonts w:cstheme="minorHAnsi"/>
          <w:b/>
          <w:sz w:val="14"/>
          <w:szCs w:val="24"/>
        </w:rPr>
      </w:pPr>
    </w:p>
    <w:p w14:paraId="4CAEE59B" w14:textId="77777777" w:rsidR="00947370" w:rsidRDefault="00947370">
      <w:pPr>
        <w:jc w:val="left"/>
        <w:rPr>
          <w:rFonts w:cstheme="minorHAnsi"/>
          <w:b/>
          <w:sz w:val="14"/>
          <w:szCs w:val="24"/>
        </w:rPr>
      </w:pPr>
    </w:p>
    <w:p w14:paraId="6CAB44B2" w14:textId="77777777" w:rsidR="00947370" w:rsidRDefault="00947370">
      <w:pPr>
        <w:jc w:val="left"/>
        <w:rPr>
          <w:rFonts w:cstheme="minorHAnsi"/>
          <w:b/>
          <w:sz w:val="14"/>
          <w:szCs w:val="24"/>
        </w:rPr>
      </w:pPr>
    </w:p>
    <w:p w14:paraId="01775542" w14:textId="77777777" w:rsidR="00947370" w:rsidRDefault="00947370">
      <w:pPr>
        <w:jc w:val="left"/>
        <w:rPr>
          <w:rFonts w:cstheme="minorHAnsi"/>
          <w:b/>
          <w:sz w:val="14"/>
          <w:szCs w:val="24"/>
        </w:rPr>
      </w:pPr>
    </w:p>
    <w:p w14:paraId="5A0E6A5D" w14:textId="77777777" w:rsidR="00947370" w:rsidRDefault="00947370">
      <w:pPr>
        <w:jc w:val="left"/>
        <w:rPr>
          <w:rFonts w:cstheme="minorHAnsi"/>
          <w:b/>
          <w:sz w:val="14"/>
          <w:szCs w:val="24"/>
        </w:rPr>
      </w:pPr>
    </w:p>
    <w:p w14:paraId="76136420" w14:textId="77777777" w:rsidR="00947370" w:rsidRDefault="00947370">
      <w:pPr>
        <w:jc w:val="left"/>
        <w:rPr>
          <w:rFonts w:cstheme="minorHAnsi"/>
          <w:b/>
          <w:sz w:val="14"/>
          <w:szCs w:val="24"/>
        </w:rPr>
      </w:pPr>
    </w:p>
    <w:p w14:paraId="60F50BF8" w14:textId="77777777" w:rsidR="00947370" w:rsidRDefault="00947370">
      <w:pPr>
        <w:jc w:val="left"/>
        <w:rPr>
          <w:rFonts w:cstheme="minorHAnsi"/>
          <w:b/>
          <w:sz w:val="14"/>
          <w:szCs w:val="24"/>
        </w:rPr>
      </w:pPr>
    </w:p>
    <w:p w14:paraId="33D91BF6" w14:textId="77777777" w:rsidR="00947370" w:rsidRDefault="00947370">
      <w:pPr>
        <w:jc w:val="left"/>
        <w:rPr>
          <w:rFonts w:cstheme="minorHAnsi"/>
          <w:b/>
          <w:sz w:val="14"/>
          <w:szCs w:val="24"/>
        </w:rPr>
      </w:pPr>
    </w:p>
    <w:p w14:paraId="2B12714E" w14:textId="77777777" w:rsidR="00947370" w:rsidRDefault="00947370">
      <w:pPr>
        <w:jc w:val="left"/>
        <w:rPr>
          <w:rFonts w:cstheme="minorHAnsi"/>
          <w:b/>
          <w:sz w:val="14"/>
          <w:szCs w:val="24"/>
        </w:rPr>
      </w:pPr>
    </w:p>
    <w:p w14:paraId="7D917501" w14:textId="77777777" w:rsidR="00947370" w:rsidRDefault="00947370">
      <w:pPr>
        <w:jc w:val="left"/>
        <w:rPr>
          <w:rFonts w:cstheme="minorHAnsi"/>
          <w:b/>
          <w:sz w:val="14"/>
          <w:szCs w:val="24"/>
        </w:rPr>
      </w:pPr>
    </w:p>
    <w:p w14:paraId="5042A5FE" w14:textId="77777777" w:rsidR="00947370" w:rsidRDefault="00947370">
      <w:pPr>
        <w:jc w:val="left"/>
        <w:rPr>
          <w:rFonts w:cstheme="minorHAnsi"/>
          <w:b/>
          <w:sz w:val="14"/>
          <w:szCs w:val="24"/>
        </w:rPr>
      </w:pPr>
    </w:p>
    <w:p w14:paraId="27E6DA11" w14:textId="77777777" w:rsidR="00947370" w:rsidRDefault="00947370">
      <w:pPr>
        <w:jc w:val="left"/>
        <w:rPr>
          <w:rFonts w:cstheme="minorHAnsi"/>
          <w:b/>
          <w:sz w:val="14"/>
          <w:szCs w:val="24"/>
        </w:rPr>
      </w:pPr>
    </w:p>
    <w:p w14:paraId="5E487B04" w14:textId="77777777" w:rsidR="00947370" w:rsidRDefault="00947370">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947370" w:rsidRPr="0025129B" w14:paraId="2C1C722A" w14:textId="77777777" w:rsidTr="00CD5091">
        <w:trPr>
          <w:trHeight w:val="142"/>
        </w:trPr>
        <w:tc>
          <w:tcPr>
            <w:tcW w:w="1389" w:type="pct"/>
          </w:tcPr>
          <w:p w14:paraId="3F98C854" w14:textId="71D207AD" w:rsidR="00947370" w:rsidRPr="0025129B" w:rsidRDefault="00947370" w:rsidP="00CD5091">
            <w:r w:rsidRPr="0025129B">
              <w:rPr>
                <w:rFonts w:eastAsia="Times New Roman"/>
                <w:b/>
                <w:bCs/>
                <w:color w:val="000000"/>
                <w:lang w:eastAsia="es-CL"/>
              </w:rPr>
              <w:t>Número de Hecho Constatado</w:t>
            </w:r>
            <w:r w:rsidRPr="0025129B">
              <w:rPr>
                <w:rFonts w:eastAsia="Times New Roman"/>
                <w:color w:val="000000"/>
                <w:lang w:eastAsia="es-CL"/>
              </w:rPr>
              <w:t xml:space="preserve">: </w:t>
            </w:r>
            <w:r>
              <w:rPr>
                <w:b/>
              </w:rPr>
              <w:t>2</w:t>
            </w:r>
          </w:p>
        </w:tc>
        <w:tc>
          <w:tcPr>
            <w:tcW w:w="3611" w:type="pct"/>
          </w:tcPr>
          <w:p w14:paraId="634A1535" w14:textId="0C830B5C" w:rsidR="00947370" w:rsidRPr="0025129B" w:rsidRDefault="00947370" w:rsidP="00CD5091">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9533A4">
              <w:rPr>
                <w:rFonts w:eastAsia="Times New Roman"/>
                <w:b/>
                <w:color w:val="000000"/>
                <w:lang w:eastAsia="es-CL"/>
              </w:rPr>
              <w:t>4</w:t>
            </w:r>
          </w:p>
        </w:tc>
      </w:tr>
      <w:tr w:rsidR="00947370" w:rsidRPr="0025129B" w14:paraId="2A1B787F" w14:textId="77777777" w:rsidTr="00CD5091">
        <w:trPr>
          <w:trHeight w:val="319"/>
        </w:trPr>
        <w:tc>
          <w:tcPr>
            <w:tcW w:w="5000" w:type="pct"/>
            <w:gridSpan w:val="2"/>
            <w:tcBorders>
              <w:bottom w:val="single" w:sz="4" w:space="0" w:color="auto"/>
            </w:tcBorders>
          </w:tcPr>
          <w:p w14:paraId="5A547BEA" w14:textId="5F59B306" w:rsidR="00947370" w:rsidRPr="0025129B" w:rsidRDefault="00947370" w:rsidP="00CD5091">
            <w:r w:rsidRPr="0025129B">
              <w:rPr>
                <w:b/>
              </w:rPr>
              <w:t xml:space="preserve">Tipo de exigencia según lo indicado en RCA: </w:t>
            </w:r>
            <w:r w:rsidR="009533A4">
              <w:rPr>
                <w:b/>
              </w:rPr>
              <w:t xml:space="preserve">Descripción del proyecto y </w:t>
            </w:r>
            <w:r w:rsidRPr="00947370">
              <w:rPr>
                <w:b/>
                <w:bCs/>
                <w:lang w:eastAsia="es-CL"/>
              </w:rPr>
              <w:t>Normativa ambiental aplicable.</w:t>
            </w:r>
          </w:p>
          <w:p w14:paraId="7622A4DC" w14:textId="77777777" w:rsidR="00947370" w:rsidRPr="0025129B" w:rsidRDefault="00947370" w:rsidP="00CD5091">
            <w:pPr>
              <w:rPr>
                <w:b/>
              </w:rPr>
            </w:pPr>
          </w:p>
        </w:tc>
      </w:tr>
      <w:tr w:rsidR="00947370" w:rsidRPr="0025129B" w14:paraId="64E27A59" w14:textId="77777777" w:rsidTr="00CD5091">
        <w:trPr>
          <w:trHeight w:val="400"/>
        </w:trPr>
        <w:tc>
          <w:tcPr>
            <w:tcW w:w="5000" w:type="pct"/>
            <w:gridSpan w:val="2"/>
            <w:tcBorders>
              <w:bottom w:val="single" w:sz="4" w:space="0" w:color="auto"/>
            </w:tcBorders>
          </w:tcPr>
          <w:p w14:paraId="7AEA5B40" w14:textId="39545DF4" w:rsidR="00947370" w:rsidRDefault="00947370" w:rsidP="00CD5091">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639C44A" w14:textId="77777777" w:rsidR="00947370" w:rsidRPr="00C21D41" w:rsidRDefault="00947370" w:rsidP="00947370">
            <w:pPr>
              <w:rPr>
                <w:rFonts w:eastAsia="Times New Roman"/>
                <w:b/>
                <w:color w:val="000000"/>
                <w:lang w:eastAsia="es-CL"/>
              </w:rPr>
            </w:pPr>
            <w:r w:rsidRPr="00C21D41">
              <w:rPr>
                <w:rFonts w:eastAsia="Times New Roman"/>
                <w:b/>
                <w:color w:val="000000"/>
                <w:lang w:eastAsia="es-CL"/>
              </w:rPr>
              <w:t>RCA 012/2011</w:t>
            </w:r>
          </w:p>
          <w:p w14:paraId="51879F6B" w14:textId="5F509F09" w:rsidR="00947370" w:rsidRDefault="00947370" w:rsidP="00947370">
            <w:pPr>
              <w:rPr>
                <w:rFonts w:eastAsia="Times New Roman"/>
                <w:i/>
                <w:color w:val="000000"/>
                <w:lang w:eastAsia="es-CL"/>
              </w:rPr>
            </w:pPr>
            <w:r>
              <w:rPr>
                <w:rFonts w:eastAsia="Times New Roman"/>
                <w:i/>
                <w:color w:val="000000"/>
                <w:lang w:eastAsia="es-CL"/>
              </w:rPr>
              <w:t xml:space="preserve">Considerando 4.8.2. </w:t>
            </w:r>
            <w:r w:rsidR="00FF5900">
              <w:rPr>
                <w:rFonts w:eastAsia="Times New Roman"/>
                <w:i/>
                <w:color w:val="000000"/>
                <w:lang w:eastAsia="es-CL"/>
              </w:rPr>
              <w:t>F</w:t>
            </w:r>
            <w:r>
              <w:rPr>
                <w:rFonts w:eastAsia="Times New Roman"/>
                <w:i/>
                <w:color w:val="000000"/>
                <w:lang w:eastAsia="es-CL"/>
              </w:rPr>
              <w:t>inalmente, tal como se detalló en la descripción del proyecto, se captará agua de mar para refrigeración, con un volumen estimado de 677m</w:t>
            </w:r>
            <w:r w:rsidRPr="00947370">
              <w:rPr>
                <w:rFonts w:eastAsia="Times New Roman"/>
                <w:i/>
                <w:color w:val="000000"/>
                <w:vertAlign w:val="superscript"/>
                <w:lang w:eastAsia="es-CL"/>
              </w:rPr>
              <w:t>3</w:t>
            </w:r>
            <w:r>
              <w:rPr>
                <w:rFonts w:eastAsia="Times New Roman"/>
                <w:i/>
                <w:color w:val="000000"/>
                <w:lang w:eastAsia="es-CL"/>
              </w:rPr>
              <w:t>/h</w:t>
            </w:r>
            <w:r w:rsidR="009533A4">
              <w:rPr>
                <w:rFonts w:eastAsia="Times New Roman"/>
                <w:i/>
                <w:color w:val="000000"/>
                <w:lang w:eastAsia="es-CL"/>
              </w:rPr>
              <w:t xml:space="preserve"> para su uso en intercambiadores de calor. La salida de este sistema será conducido al mar junto con otras descargas y con un caudal máximo de 700 m</w:t>
            </w:r>
            <w:r w:rsidR="009533A4" w:rsidRPr="00FF5900">
              <w:rPr>
                <w:rFonts w:eastAsia="Times New Roman"/>
                <w:i/>
                <w:color w:val="000000"/>
                <w:vertAlign w:val="superscript"/>
                <w:lang w:eastAsia="es-CL"/>
              </w:rPr>
              <w:t>3</w:t>
            </w:r>
            <w:r w:rsidR="009533A4">
              <w:rPr>
                <w:rFonts w:eastAsia="Times New Roman"/>
                <w:i/>
                <w:color w:val="000000"/>
                <w:lang w:eastAsia="es-CL"/>
              </w:rPr>
              <w:t>/h por medio de un emisario submarino.</w:t>
            </w:r>
          </w:p>
          <w:p w14:paraId="0B2C30AF" w14:textId="77777777" w:rsidR="009533A4" w:rsidRDefault="009533A4" w:rsidP="00947370">
            <w:pPr>
              <w:rPr>
                <w:rFonts w:eastAsia="Times New Roman"/>
                <w:i/>
                <w:color w:val="000000"/>
                <w:lang w:eastAsia="es-CL"/>
              </w:rPr>
            </w:pPr>
          </w:p>
          <w:p w14:paraId="1A33CE7F" w14:textId="0902F542" w:rsidR="00947370" w:rsidRPr="0025129B" w:rsidRDefault="00947370" w:rsidP="00947370">
            <w:pPr>
              <w:rPr>
                <w:rFonts w:eastAsia="Times New Roman"/>
                <w:b/>
                <w:color w:val="000000"/>
                <w:lang w:eastAsia="es-CL"/>
              </w:rPr>
            </w:pPr>
            <w:r w:rsidRPr="00947370">
              <w:rPr>
                <w:rFonts w:eastAsia="Times New Roman"/>
                <w:i/>
                <w:color w:val="000000"/>
                <w:lang w:eastAsia="es-CL"/>
              </w:rPr>
              <w:t xml:space="preserve">Considerando </w:t>
            </w:r>
            <w:r>
              <w:rPr>
                <w:rFonts w:eastAsia="Times New Roman"/>
                <w:i/>
                <w:color w:val="000000"/>
                <w:lang w:eastAsia="es-CL"/>
              </w:rPr>
              <w:t>5.1.6. Decreto Supremo N° 90/2000, “Norma de emisión para la regulación de contaminantes asociados a las descargas de residuos líquidos a aguas marinas y continentales superficiales”.  Las aguas a descargar darán cumplimiento a los límites máximos establecidos en esta normativa para descargas fuera de la zona de protección del litoral. Además, el efluente será monitoreado mensualmente para los parámetros que establezca la Superintendencia de Servicios Sanitarios en su resolución de monitoreo.</w:t>
            </w:r>
          </w:p>
          <w:p w14:paraId="242344EC" w14:textId="77777777" w:rsidR="00947370" w:rsidRDefault="00947370" w:rsidP="009533A4">
            <w:pPr>
              <w:pStyle w:val="Prrafodelista"/>
              <w:rPr>
                <w:rFonts w:eastAsia="Times New Roman"/>
                <w:b/>
                <w:bCs/>
                <w:color w:val="000000"/>
                <w:lang w:eastAsia="es-CL"/>
              </w:rPr>
            </w:pPr>
          </w:p>
          <w:p w14:paraId="5014AD40" w14:textId="32F205B2" w:rsidR="00F33D5C" w:rsidRPr="00491DA3" w:rsidRDefault="009533A4" w:rsidP="00663151">
            <w:pPr>
              <w:pStyle w:val="Prrafodelista"/>
              <w:ind w:left="0"/>
              <w:rPr>
                <w:rFonts w:eastAsia="Times New Roman"/>
                <w:i/>
                <w:color w:val="000000"/>
                <w:lang w:eastAsia="es-CL"/>
              </w:rPr>
            </w:pPr>
            <w:r w:rsidRPr="00947370">
              <w:rPr>
                <w:rFonts w:eastAsia="Times New Roman"/>
                <w:i/>
                <w:color w:val="000000"/>
                <w:lang w:eastAsia="es-CL"/>
              </w:rPr>
              <w:t xml:space="preserve">Considerando </w:t>
            </w:r>
            <w:r>
              <w:rPr>
                <w:rFonts w:eastAsia="Times New Roman"/>
                <w:i/>
                <w:color w:val="000000"/>
                <w:lang w:eastAsia="es-CL"/>
              </w:rPr>
              <w:t xml:space="preserve">7. </w:t>
            </w:r>
            <w:r w:rsidR="00663151">
              <w:rPr>
                <w:rFonts w:eastAsia="Times New Roman"/>
                <w:i/>
                <w:color w:val="000000"/>
                <w:lang w:eastAsia="es-CL"/>
              </w:rPr>
              <w:t>4</w:t>
            </w:r>
            <w:r>
              <w:rPr>
                <w:rFonts w:eastAsia="Times New Roman"/>
                <w:i/>
                <w:color w:val="000000"/>
                <w:lang w:eastAsia="es-CL"/>
              </w:rPr>
              <w:t xml:space="preserve">. </w:t>
            </w:r>
            <w:r w:rsidR="00663151">
              <w:rPr>
                <w:rFonts w:eastAsia="Times New Roman"/>
                <w:i/>
                <w:color w:val="000000"/>
                <w:lang w:eastAsia="es-CL"/>
              </w:rPr>
              <w:t>Que, para que el proyecto pueda ejecutarse, además el titular deberá entregar a la autoridad marí</w:t>
            </w:r>
            <w:r w:rsidR="00F213D4">
              <w:rPr>
                <w:rFonts w:eastAsia="Times New Roman"/>
                <w:i/>
                <w:color w:val="000000"/>
                <w:lang w:eastAsia="es-CL"/>
              </w:rPr>
              <w:t>tima un informe semestral de ri</w:t>
            </w:r>
            <w:r w:rsidR="00663151">
              <w:rPr>
                <w:rFonts w:eastAsia="Times New Roman"/>
                <w:i/>
                <w:color w:val="000000"/>
                <w:lang w:eastAsia="es-CL"/>
              </w:rPr>
              <w:t>les, a partir del inicio de la etapa de operación del proyecto, el cual será independiente de los a</w:t>
            </w:r>
            <w:r w:rsidR="00FF5900">
              <w:rPr>
                <w:rFonts w:eastAsia="Times New Roman"/>
                <w:i/>
                <w:color w:val="000000"/>
                <w:lang w:eastAsia="es-CL"/>
              </w:rPr>
              <w:t>n</w:t>
            </w:r>
            <w:r w:rsidR="00663151">
              <w:rPr>
                <w:rFonts w:eastAsia="Times New Roman"/>
                <w:i/>
                <w:color w:val="000000"/>
                <w:lang w:eastAsia="es-CL"/>
              </w:rPr>
              <w:t>álisis de monitoreo de autocontrol efectuados a la descarga de Residuos Líquidos Industriales, debiendo entregarse por separado cada uno de ellos y con su correspondiente metodología de muestreo y parámetros analizados.</w:t>
            </w:r>
          </w:p>
          <w:p w14:paraId="3ABC4CFE" w14:textId="40A57843" w:rsidR="009533A4" w:rsidRPr="0025129B" w:rsidRDefault="009533A4" w:rsidP="00663151">
            <w:pPr>
              <w:pStyle w:val="Prrafodelista"/>
              <w:ind w:left="0"/>
              <w:rPr>
                <w:rFonts w:eastAsia="Times New Roman"/>
                <w:b/>
                <w:bCs/>
                <w:color w:val="000000"/>
                <w:lang w:eastAsia="es-CL"/>
              </w:rPr>
            </w:pPr>
            <w:r>
              <w:rPr>
                <w:rFonts w:eastAsia="Times New Roman"/>
                <w:i/>
                <w:color w:val="000000"/>
                <w:lang w:eastAsia="es-CL"/>
              </w:rPr>
              <w:t xml:space="preserve"> </w:t>
            </w:r>
          </w:p>
        </w:tc>
      </w:tr>
      <w:tr w:rsidR="00947370" w:rsidRPr="0025129B" w14:paraId="63AC043D" w14:textId="77777777" w:rsidTr="00CD5091">
        <w:trPr>
          <w:trHeight w:val="337"/>
        </w:trPr>
        <w:tc>
          <w:tcPr>
            <w:tcW w:w="5000" w:type="pct"/>
            <w:gridSpan w:val="2"/>
          </w:tcPr>
          <w:p w14:paraId="76B39D72" w14:textId="77777777" w:rsidR="00947370" w:rsidRPr="0025129B" w:rsidRDefault="00947370" w:rsidP="00CD5091">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947370" w:rsidRPr="0025129B" w14:paraId="01718314" w14:textId="77777777" w:rsidTr="00CD5091">
        <w:trPr>
          <w:trHeight w:val="627"/>
        </w:trPr>
        <w:tc>
          <w:tcPr>
            <w:tcW w:w="5000" w:type="pct"/>
            <w:gridSpan w:val="2"/>
          </w:tcPr>
          <w:p w14:paraId="0E0B1F06" w14:textId="5F29E0FD" w:rsidR="009533A4" w:rsidRPr="009533A4" w:rsidRDefault="009533A4" w:rsidP="009533A4">
            <w:r w:rsidRPr="009533A4">
              <w:t>Consultado al Sr. López por los tipos de afluentes que trata la planta, indicó que se separan en Aguas servidas  y RILES, estos últimos corresponden a: agua de lavado, aguas de sello de bombas y aguas de purgas de caldera. Indicando además, que una vez tratado</w:t>
            </w:r>
            <w:r w:rsidR="0049162E">
              <w:t>s</w:t>
            </w:r>
            <w:r w:rsidRPr="009533A4">
              <w:t xml:space="preserve"> dichos afluentes son depositad</w:t>
            </w:r>
            <w:r w:rsidR="0049162E">
              <w:t>o</w:t>
            </w:r>
            <w:r w:rsidRPr="009533A4">
              <w:t>s en pozo de acumulación de agua para la descarga mediante emisario submarino y que no utilizan el filtro de lodo, los cuales son retirados mediante camión limpia fosa.</w:t>
            </w:r>
          </w:p>
          <w:p w14:paraId="5BB1E2F3" w14:textId="77777777" w:rsidR="009533A4" w:rsidRPr="009533A4" w:rsidRDefault="009533A4" w:rsidP="009533A4"/>
          <w:p w14:paraId="525C5FD7" w14:textId="56D0D6FF" w:rsidR="009533A4" w:rsidRPr="009533A4" w:rsidRDefault="009533A4" w:rsidP="009533A4">
            <w:r w:rsidRPr="009533A4">
              <w:t>En pozo de acumulación de agua tratada de la planta de aguas servida</w:t>
            </w:r>
            <w:r w:rsidR="0049162E">
              <w:t>s</w:t>
            </w:r>
            <w:r w:rsidRPr="009533A4">
              <w:t xml:space="preserve"> y de RILES</w:t>
            </w:r>
            <w:r w:rsidR="0049162E">
              <w:t>,</w:t>
            </w:r>
            <w:r w:rsidRPr="009533A4">
              <w:t xml:space="preserve"> se observaron ductos para la descarga mediante el emisario submarino y un ducto en desuso, el cual descargaba agua de las instalaciones de faena, según lo indicado por el Sr. López. </w:t>
            </w:r>
          </w:p>
          <w:p w14:paraId="3CD59399" w14:textId="77777777" w:rsidR="009533A4" w:rsidRPr="009533A4" w:rsidRDefault="009533A4" w:rsidP="009533A4"/>
          <w:p w14:paraId="688C1BE9" w14:textId="4B3A06FA" w:rsidR="009533A4" w:rsidRPr="009533A4" w:rsidRDefault="009533A4" w:rsidP="009533A4">
            <w:r w:rsidRPr="009533A4">
              <w:t>Se constató despiche de agua hacia digestor de lodos de la planta de tratamiento de aguas servidas</w:t>
            </w:r>
            <w:r w:rsidR="0049162E">
              <w:t>.</w:t>
            </w:r>
            <w:r w:rsidRPr="009533A4">
              <w:t xml:space="preserve"> </w:t>
            </w:r>
            <w:r w:rsidR="0049162E">
              <w:t>C</w:t>
            </w:r>
            <w:r w:rsidRPr="009533A4">
              <w:t>onsultado al Sr. Roberto Fuentes, operador de RILES, por dicho despiche, indicó que se trata de agua potable que contenía estanque de 1 m</w:t>
            </w:r>
            <w:r w:rsidRPr="009533A4">
              <w:rPr>
                <w:vertAlign w:val="superscript"/>
              </w:rPr>
              <w:t>3</w:t>
            </w:r>
            <w:r w:rsidRPr="009533A4">
              <w:t>, pero que con</w:t>
            </w:r>
            <w:r w:rsidR="00EC6ABD">
              <w:t>tenía un cuarto de su capacidad (fotografía 6).</w:t>
            </w:r>
          </w:p>
          <w:p w14:paraId="6217B6D9" w14:textId="77777777" w:rsidR="009533A4" w:rsidRPr="009533A4" w:rsidRDefault="009533A4" w:rsidP="009533A4"/>
          <w:p w14:paraId="42CE90AD" w14:textId="0C2A8748" w:rsidR="009533A4" w:rsidRPr="009533A4" w:rsidRDefault="009533A4" w:rsidP="009533A4">
            <w:r w:rsidRPr="009533A4">
              <w:t xml:space="preserve">Se constató que el visor del </w:t>
            </w:r>
            <w:r w:rsidR="00D94857" w:rsidRPr="009533A4">
              <w:t>caudalímetro</w:t>
            </w:r>
            <w:r w:rsidRPr="009533A4">
              <w:t xml:space="preserve"> no estaba registrando el flujo del efluente del emisario submarino. Consultado al Sr. José Valdebenito, Supervisor, desde qu</w:t>
            </w:r>
            <w:r w:rsidR="0049162E">
              <w:t>é</w:t>
            </w:r>
            <w:r w:rsidRPr="009533A4">
              <w:t xml:space="preserve"> tiempo no contaban con este dato, indicó que hace tres semanas</w:t>
            </w:r>
            <w:r w:rsidR="0049162E">
              <w:t>,</w:t>
            </w:r>
            <w:r w:rsidRPr="009533A4">
              <w:t xml:space="preserve"> aproximadamente y que el último dato registrado fue de 600 m</w:t>
            </w:r>
            <w:r w:rsidRPr="009533A4">
              <w:rPr>
                <w:vertAlign w:val="superscript"/>
              </w:rPr>
              <w:t>3</w:t>
            </w:r>
            <w:r w:rsidR="00EC6ABD">
              <w:t xml:space="preserve"> (Fotografía 7).</w:t>
            </w:r>
          </w:p>
          <w:p w14:paraId="311D0097" w14:textId="77777777" w:rsidR="009533A4" w:rsidRDefault="009533A4" w:rsidP="009533A4">
            <w:pPr>
              <w:jc w:val="left"/>
              <w:rPr>
                <w:b/>
              </w:rPr>
            </w:pPr>
          </w:p>
          <w:p w14:paraId="40AC76B9" w14:textId="77777777" w:rsidR="009533A4" w:rsidRDefault="009533A4" w:rsidP="009533A4">
            <w:pPr>
              <w:jc w:val="left"/>
              <w:rPr>
                <w:iCs/>
              </w:rPr>
            </w:pPr>
            <w:r w:rsidRPr="00490806">
              <w:rPr>
                <w:iCs/>
              </w:rPr>
              <w:t xml:space="preserve">Se solicitó además, </w:t>
            </w:r>
            <w:r>
              <w:rPr>
                <w:iCs/>
              </w:rPr>
              <w:t>los siguientes documentos:</w:t>
            </w:r>
          </w:p>
          <w:p w14:paraId="33537731" w14:textId="77777777" w:rsidR="009533A4" w:rsidRDefault="009533A4" w:rsidP="009533A4">
            <w:pPr>
              <w:jc w:val="left"/>
              <w:rPr>
                <w:iCs/>
              </w:rPr>
            </w:pPr>
          </w:p>
          <w:p w14:paraId="23501655" w14:textId="54960BEB" w:rsidR="009533A4" w:rsidRPr="009533A4" w:rsidRDefault="009533A4" w:rsidP="009533A4">
            <w:pPr>
              <w:pStyle w:val="Prrafodelista"/>
              <w:numPr>
                <w:ilvl w:val="0"/>
                <w:numId w:val="26"/>
              </w:numPr>
              <w:ind w:left="567" w:hanging="283"/>
              <w:jc w:val="left"/>
              <w:rPr>
                <w:bCs/>
              </w:rPr>
            </w:pPr>
            <w:r w:rsidRPr="009533A4">
              <w:rPr>
                <w:iCs/>
              </w:rPr>
              <w:t xml:space="preserve">Monitoreo de autocontrol año 2013 y 2014, adjuntando certificado de laboratorio, </w:t>
            </w:r>
          </w:p>
          <w:p w14:paraId="52758176" w14:textId="1B5427D1" w:rsidR="009533A4" w:rsidRPr="0093476A" w:rsidRDefault="009533A4" w:rsidP="009533A4">
            <w:pPr>
              <w:pStyle w:val="Prrafodelista"/>
              <w:numPr>
                <w:ilvl w:val="0"/>
                <w:numId w:val="26"/>
              </w:numPr>
              <w:ind w:left="567" w:hanging="283"/>
              <w:jc w:val="left"/>
              <w:rPr>
                <w:bCs/>
              </w:rPr>
            </w:pPr>
            <w:r>
              <w:rPr>
                <w:iCs/>
              </w:rPr>
              <w:t xml:space="preserve">Informe </w:t>
            </w:r>
            <w:r w:rsidR="00663151">
              <w:rPr>
                <w:iCs/>
              </w:rPr>
              <w:t>semestral de RILES año 2013 y 2014</w:t>
            </w:r>
            <w:r w:rsidR="0093476A">
              <w:rPr>
                <w:iCs/>
              </w:rPr>
              <w:t>, y</w:t>
            </w:r>
          </w:p>
          <w:p w14:paraId="0576E747" w14:textId="0688308E" w:rsidR="0093476A" w:rsidRPr="00663151" w:rsidRDefault="0093476A" w:rsidP="009533A4">
            <w:pPr>
              <w:pStyle w:val="Prrafodelista"/>
              <w:numPr>
                <w:ilvl w:val="0"/>
                <w:numId w:val="26"/>
              </w:numPr>
              <w:ind w:left="567" w:hanging="283"/>
              <w:jc w:val="left"/>
              <w:rPr>
                <w:bCs/>
              </w:rPr>
            </w:pPr>
            <w:r>
              <w:rPr>
                <w:iCs/>
              </w:rPr>
              <w:t>Registro de caudal del efluente del emisario submarino (abril y mayo).</w:t>
            </w:r>
          </w:p>
          <w:p w14:paraId="00F469C2" w14:textId="77777777" w:rsidR="009533A4" w:rsidRDefault="009533A4" w:rsidP="009533A4">
            <w:pPr>
              <w:jc w:val="left"/>
              <w:rPr>
                <w:iCs/>
              </w:rPr>
            </w:pPr>
          </w:p>
          <w:p w14:paraId="3B89DB71" w14:textId="196D55FF" w:rsidR="009533A4" w:rsidRDefault="009533A4" w:rsidP="009533A4">
            <w:pPr>
              <w:rPr>
                <w:bCs/>
              </w:rPr>
            </w:pPr>
            <w:r w:rsidRPr="008318A8">
              <w:rPr>
                <w:bCs/>
              </w:rPr>
              <w:t xml:space="preserve">El titular </w:t>
            </w:r>
            <w:r w:rsidR="00991574">
              <w:rPr>
                <w:bCs/>
              </w:rPr>
              <w:t>i</w:t>
            </w:r>
            <w:r w:rsidR="0093476A">
              <w:rPr>
                <w:bCs/>
              </w:rPr>
              <w:t>ndic</w:t>
            </w:r>
            <w:r w:rsidR="0049162E">
              <w:rPr>
                <w:bCs/>
              </w:rPr>
              <w:t>ó</w:t>
            </w:r>
            <w:r w:rsidRPr="008318A8">
              <w:rPr>
                <w:bCs/>
              </w:rPr>
              <w:t xml:space="preserve">, mediante Carta </w:t>
            </w:r>
            <w:r>
              <w:rPr>
                <w:bCs/>
              </w:rPr>
              <w:t>S/N° del Sr. José Luis López Castillo, Gerente de Operaciones de la empresa GOLDEN OMEGA S.A., recepcionada el día 22 de mayo de 2014</w:t>
            </w:r>
            <w:r w:rsidRPr="008318A8">
              <w:rPr>
                <w:bCs/>
              </w:rPr>
              <w:t>,</w:t>
            </w:r>
            <w:r w:rsidR="0093476A">
              <w:rPr>
                <w:bCs/>
              </w:rPr>
              <w:t xml:space="preserve"> textualmente </w:t>
            </w:r>
            <w:r>
              <w:rPr>
                <w:bCs/>
              </w:rPr>
              <w:t>lo siguiente</w:t>
            </w:r>
            <w:r w:rsidR="0093476A">
              <w:rPr>
                <w:bCs/>
              </w:rPr>
              <w:t>: “</w:t>
            </w:r>
            <w:r w:rsidR="0093476A" w:rsidRPr="0093476A">
              <w:rPr>
                <w:bCs/>
                <w:i/>
              </w:rPr>
              <w:t>Respecto al punto N° 3(Monitoreo de Autocontrol, DS N° 90), acorde al compromiso asumido ante la autoridad y por tratar</w:t>
            </w:r>
            <w:r w:rsidRPr="0093476A">
              <w:rPr>
                <w:bCs/>
                <w:i/>
              </w:rPr>
              <w:t>s</w:t>
            </w:r>
            <w:r w:rsidR="0093476A" w:rsidRPr="0093476A">
              <w:rPr>
                <w:bCs/>
                <w:i/>
              </w:rPr>
              <w:t>e de una empresa nueva, se procedieron a medir en nuestro efluente, todos los parámetros indicados en la tabla N° 5 del D.S. N° 90/2000. Dicha campaña termin</w:t>
            </w:r>
            <w:r w:rsidR="0049162E">
              <w:rPr>
                <w:bCs/>
                <w:i/>
              </w:rPr>
              <w:t>ó</w:t>
            </w:r>
            <w:r w:rsidR="0093476A" w:rsidRPr="0093476A">
              <w:rPr>
                <w:bCs/>
                <w:i/>
              </w:rPr>
              <w:t xml:space="preserve"> en el mes de junio del 2013. Se solicitó la evaluación de los riles para el monitoreo de autocontrol el 10 de Agosto 2013, se esperó la resolución de la autoridad, en base a los antecedentes enviados, para determinar qué parámetros debían ser medidos acorde a nuestra actividad económica, obteniendo la Resolución N° 839 del 27 de agosto de 2013, la que se informó a nuestra empresa en Noviembre del 2013. En Enero de 2014 se da inicio a las mediciones mensuales acorde a la citada resolución, a través de un laboratorio externo (Cesmec)</w:t>
            </w:r>
            <w:r w:rsidR="0093476A">
              <w:rPr>
                <w:bCs/>
              </w:rPr>
              <w:t>”.</w:t>
            </w:r>
            <w:r w:rsidR="006F58EC">
              <w:rPr>
                <w:bCs/>
              </w:rPr>
              <w:t xml:space="preserve"> Enviando además, los siguientes </w:t>
            </w:r>
            <w:r w:rsidRPr="008318A8">
              <w:rPr>
                <w:bCs/>
              </w:rPr>
              <w:t>documento</w:t>
            </w:r>
            <w:r>
              <w:rPr>
                <w:bCs/>
              </w:rPr>
              <w:t>s:</w:t>
            </w:r>
          </w:p>
          <w:p w14:paraId="32B45F16" w14:textId="77777777" w:rsidR="009533A4" w:rsidRPr="00490806" w:rsidRDefault="009533A4" w:rsidP="009533A4">
            <w:pPr>
              <w:jc w:val="left"/>
              <w:rPr>
                <w:bCs/>
              </w:rPr>
            </w:pPr>
          </w:p>
          <w:p w14:paraId="2E6D1F7E" w14:textId="77777777" w:rsidR="006F58EC" w:rsidRDefault="0093476A" w:rsidP="00663151">
            <w:pPr>
              <w:pStyle w:val="Prrafodelista"/>
              <w:numPr>
                <w:ilvl w:val="0"/>
                <w:numId w:val="27"/>
              </w:numPr>
              <w:ind w:left="567" w:hanging="283"/>
              <w:rPr>
                <w:bCs/>
              </w:rPr>
            </w:pPr>
            <w:r>
              <w:rPr>
                <w:bCs/>
              </w:rPr>
              <w:t>Moni</w:t>
            </w:r>
            <w:r w:rsidR="006F58EC">
              <w:rPr>
                <w:bCs/>
              </w:rPr>
              <w:t>toreo DS 90 enero 2013</w:t>
            </w:r>
          </w:p>
          <w:p w14:paraId="4CB0968C" w14:textId="751F2BB3" w:rsidR="009533A4" w:rsidRPr="00663151" w:rsidRDefault="006F58EC" w:rsidP="00663151">
            <w:pPr>
              <w:pStyle w:val="Prrafodelista"/>
              <w:numPr>
                <w:ilvl w:val="0"/>
                <w:numId w:val="27"/>
              </w:numPr>
              <w:ind w:left="567" w:hanging="283"/>
              <w:rPr>
                <w:bCs/>
              </w:rPr>
            </w:pPr>
            <w:r>
              <w:rPr>
                <w:bCs/>
              </w:rPr>
              <w:t>Monitoreo DS 90 febrero 2013</w:t>
            </w:r>
            <w:r w:rsidR="009533A4" w:rsidRPr="00663151">
              <w:rPr>
                <w:bCs/>
              </w:rPr>
              <w:t xml:space="preserve"> </w:t>
            </w:r>
          </w:p>
          <w:p w14:paraId="2D8C649C" w14:textId="726EC4D7" w:rsidR="009533A4" w:rsidRPr="00663151" w:rsidRDefault="006F58EC" w:rsidP="00663151">
            <w:pPr>
              <w:pStyle w:val="Prrafodelista"/>
              <w:numPr>
                <w:ilvl w:val="0"/>
                <w:numId w:val="27"/>
              </w:numPr>
              <w:ind w:left="567" w:hanging="283"/>
              <w:rPr>
                <w:bCs/>
              </w:rPr>
            </w:pPr>
            <w:r>
              <w:rPr>
                <w:bCs/>
              </w:rPr>
              <w:t>Monitoreo DS 90 marzo 2013</w:t>
            </w:r>
          </w:p>
          <w:p w14:paraId="7DFC6FC9" w14:textId="55C8D801" w:rsidR="009533A4" w:rsidRPr="00663151" w:rsidRDefault="006F58EC" w:rsidP="00663151">
            <w:pPr>
              <w:pStyle w:val="Prrafodelista"/>
              <w:numPr>
                <w:ilvl w:val="0"/>
                <w:numId w:val="27"/>
              </w:numPr>
              <w:ind w:left="567" w:hanging="283"/>
              <w:rPr>
                <w:bCs/>
              </w:rPr>
            </w:pPr>
            <w:r>
              <w:rPr>
                <w:bCs/>
              </w:rPr>
              <w:t>Monitoreo DS 90 abril 2013</w:t>
            </w:r>
          </w:p>
          <w:p w14:paraId="2E7406F9" w14:textId="5A79466C" w:rsidR="006F58EC" w:rsidRDefault="006F58EC" w:rsidP="00663151">
            <w:pPr>
              <w:pStyle w:val="Prrafodelista"/>
              <w:numPr>
                <w:ilvl w:val="0"/>
                <w:numId w:val="27"/>
              </w:numPr>
              <w:ind w:left="567" w:hanging="283"/>
              <w:rPr>
                <w:bCs/>
              </w:rPr>
            </w:pPr>
            <w:r>
              <w:rPr>
                <w:bCs/>
              </w:rPr>
              <w:t>Monitoreo DS 90 mayo 2013</w:t>
            </w:r>
          </w:p>
          <w:p w14:paraId="58597E49" w14:textId="3269F8E8" w:rsidR="009533A4" w:rsidRPr="00663151" w:rsidRDefault="006F58EC" w:rsidP="00663151">
            <w:pPr>
              <w:pStyle w:val="Prrafodelista"/>
              <w:numPr>
                <w:ilvl w:val="0"/>
                <w:numId w:val="27"/>
              </w:numPr>
              <w:ind w:left="567" w:hanging="283"/>
              <w:rPr>
                <w:bCs/>
              </w:rPr>
            </w:pPr>
            <w:r>
              <w:rPr>
                <w:bCs/>
              </w:rPr>
              <w:t>Monitoreo DS 90 junio 2013</w:t>
            </w:r>
          </w:p>
          <w:p w14:paraId="47022D07" w14:textId="75F0646A" w:rsidR="006F58EC" w:rsidRPr="00663151" w:rsidRDefault="006F58EC" w:rsidP="006F58EC">
            <w:pPr>
              <w:pStyle w:val="Prrafodelista"/>
              <w:numPr>
                <w:ilvl w:val="0"/>
                <w:numId w:val="27"/>
              </w:numPr>
              <w:ind w:left="567" w:hanging="283"/>
              <w:rPr>
                <w:bCs/>
              </w:rPr>
            </w:pPr>
            <w:r>
              <w:rPr>
                <w:bCs/>
              </w:rPr>
              <w:t>Monitoreo DS 90 enero 2014</w:t>
            </w:r>
          </w:p>
          <w:p w14:paraId="3986533D" w14:textId="7EBC545B" w:rsidR="006F58EC" w:rsidRPr="00663151" w:rsidRDefault="006F58EC" w:rsidP="006F58EC">
            <w:pPr>
              <w:pStyle w:val="Prrafodelista"/>
              <w:numPr>
                <w:ilvl w:val="0"/>
                <w:numId w:val="27"/>
              </w:numPr>
              <w:ind w:left="567" w:hanging="283"/>
              <w:rPr>
                <w:bCs/>
              </w:rPr>
            </w:pPr>
            <w:r>
              <w:rPr>
                <w:bCs/>
              </w:rPr>
              <w:t>Monitoreo DS 90 febrero 2014</w:t>
            </w:r>
          </w:p>
          <w:p w14:paraId="71342200" w14:textId="16BE9DAA" w:rsidR="006F58EC" w:rsidRPr="00663151" w:rsidRDefault="0070020F" w:rsidP="006F58EC">
            <w:pPr>
              <w:pStyle w:val="Prrafodelista"/>
              <w:numPr>
                <w:ilvl w:val="0"/>
                <w:numId w:val="27"/>
              </w:numPr>
              <w:ind w:left="567" w:hanging="283"/>
              <w:rPr>
                <w:bCs/>
              </w:rPr>
            </w:pPr>
            <w:r>
              <w:rPr>
                <w:bCs/>
              </w:rPr>
              <w:t>Monitoreo DS 90 marzo 2014</w:t>
            </w:r>
          </w:p>
          <w:p w14:paraId="7C4E918E" w14:textId="5F957B08" w:rsidR="009533A4" w:rsidRDefault="006F58EC" w:rsidP="00663151">
            <w:pPr>
              <w:pStyle w:val="Prrafodelista"/>
              <w:numPr>
                <w:ilvl w:val="0"/>
                <w:numId w:val="27"/>
              </w:numPr>
              <w:ind w:left="567" w:hanging="283"/>
              <w:rPr>
                <w:bCs/>
              </w:rPr>
            </w:pPr>
            <w:r>
              <w:rPr>
                <w:bCs/>
              </w:rPr>
              <w:t>Resolución DFZ/RPM N° 89</w:t>
            </w:r>
            <w:r w:rsidR="0070020F">
              <w:rPr>
                <w:bCs/>
              </w:rPr>
              <w:t>3 de fecha 27 de agosto de 2013, y</w:t>
            </w:r>
          </w:p>
          <w:p w14:paraId="049DBF59" w14:textId="2741946A" w:rsidR="0070020F" w:rsidRPr="00663151" w:rsidRDefault="0070020F" w:rsidP="00663151">
            <w:pPr>
              <w:pStyle w:val="Prrafodelista"/>
              <w:numPr>
                <w:ilvl w:val="0"/>
                <w:numId w:val="27"/>
              </w:numPr>
              <w:ind w:left="567" w:hanging="283"/>
              <w:rPr>
                <w:bCs/>
              </w:rPr>
            </w:pPr>
            <w:r>
              <w:rPr>
                <w:bCs/>
              </w:rPr>
              <w:t>Caudales de emisario de agua de mar Abril – Mayo 2014.</w:t>
            </w:r>
          </w:p>
          <w:p w14:paraId="6D32E906" w14:textId="77777777" w:rsidR="009533A4" w:rsidRDefault="009533A4" w:rsidP="009533A4">
            <w:pPr>
              <w:rPr>
                <w:bCs/>
              </w:rPr>
            </w:pPr>
          </w:p>
          <w:p w14:paraId="2D06EAF1" w14:textId="23DC751B" w:rsidR="00F33D5C" w:rsidRDefault="009533A4" w:rsidP="0070020F">
            <w:pPr>
              <w:rPr>
                <w:bCs/>
              </w:rPr>
            </w:pPr>
            <w:r w:rsidRPr="00F10233">
              <w:rPr>
                <w:bCs/>
              </w:rPr>
              <w:t xml:space="preserve">De la </w:t>
            </w:r>
            <w:r w:rsidR="000A1CE9">
              <w:rPr>
                <w:bCs/>
              </w:rPr>
              <w:t xml:space="preserve">verificación </w:t>
            </w:r>
            <w:r w:rsidRPr="00F10233">
              <w:rPr>
                <w:bCs/>
              </w:rPr>
              <w:t xml:space="preserve">de </w:t>
            </w:r>
            <w:r>
              <w:rPr>
                <w:bCs/>
              </w:rPr>
              <w:t xml:space="preserve">los documentos </w:t>
            </w:r>
            <w:r w:rsidR="00F55594">
              <w:rPr>
                <w:bCs/>
              </w:rPr>
              <w:t xml:space="preserve">enviados, </w:t>
            </w:r>
            <w:r w:rsidR="000A1CE9">
              <w:rPr>
                <w:bCs/>
              </w:rPr>
              <w:t xml:space="preserve">se constató que </w:t>
            </w:r>
            <w:r w:rsidR="00F55594">
              <w:rPr>
                <w:bCs/>
              </w:rPr>
              <w:t>el titular no adjunt</w:t>
            </w:r>
            <w:r w:rsidR="00D53A8A">
              <w:rPr>
                <w:bCs/>
              </w:rPr>
              <w:t>ó</w:t>
            </w:r>
            <w:r w:rsidR="00F55594">
              <w:rPr>
                <w:bCs/>
              </w:rPr>
              <w:t xml:space="preserve"> </w:t>
            </w:r>
            <w:r w:rsidR="00F33D5C">
              <w:rPr>
                <w:bCs/>
              </w:rPr>
              <w:t xml:space="preserve">los  </w:t>
            </w:r>
            <w:r w:rsidR="00F55594">
              <w:rPr>
                <w:bCs/>
              </w:rPr>
              <w:t>certificado</w:t>
            </w:r>
            <w:r w:rsidR="0049162E">
              <w:rPr>
                <w:bCs/>
              </w:rPr>
              <w:t>s</w:t>
            </w:r>
            <w:r w:rsidR="00F55594">
              <w:rPr>
                <w:bCs/>
              </w:rPr>
              <w:t xml:space="preserve"> del laboratorio</w:t>
            </w:r>
            <w:r w:rsidR="0049162E">
              <w:rPr>
                <w:bCs/>
              </w:rPr>
              <w:t>, ni</w:t>
            </w:r>
            <w:r w:rsidR="00F33D5C">
              <w:rPr>
                <w:bCs/>
              </w:rPr>
              <w:t xml:space="preserve"> </w:t>
            </w:r>
            <w:r w:rsidR="000A1CE9">
              <w:rPr>
                <w:bCs/>
              </w:rPr>
              <w:t>los informes semestrales</w:t>
            </w:r>
            <w:r w:rsidR="00F33D5C">
              <w:rPr>
                <w:bCs/>
              </w:rPr>
              <w:t>.</w:t>
            </w:r>
          </w:p>
          <w:p w14:paraId="4ACAEDFE" w14:textId="77777777" w:rsidR="00F33D5C" w:rsidRDefault="00F33D5C" w:rsidP="0070020F">
            <w:pPr>
              <w:rPr>
                <w:bCs/>
              </w:rPr>
            </w:pPr>
          </w:p>
          <w:p w14:paraId="6BEE26E8" w14:textId="4F94BCF0" w:rsidR="00D53A8A" w:rsidRDefault="00F33D5C" w:rsidP="0070020F">
            <w:pPr>
              <w:rPr>
                <w:bCs/>
              </w:rPr>
            </w:pPr>
            <w:r>
              <w:rPr>
                <w:bCs/>
              </w:rPr>
              <w:t>De la revisión de la Resolución DFZ/RPM N° 893</w:t>
            </w:r>
            <w:r w:rsidR="00491DA3">
              <w:rPr>
                <w:bCs/>
              </w:rPr>
              <w:t xml:space="preserve"> de fecha 27 de agosto de 2013 de la Superintendencia del Medio Ambiente, la cual establece el programa de monitoreo de la calidad del efluente generado por la Planta Golden Omega,</w:t>
            </w:r>
            <w:r w:rsidR="00D53A8A">
              <w:rPr>
                <w:bCs/>
              </w:rPr>
              <w:t xml:space="preserve"> se constató que com</w:t>
            </w:r>
            <w:r w:rsidR="00491DA3">
              <w:rPr>
                <w:bCs/>
              </w:rPr>
              <w:t>enzó a regir desde la fecha de su notificación</w:t>
            </w:r>
            <w:r w:rsidR="00EF5E0F">
              <w:rPr>
                <w:bCs/>
              </w:rPr>
              <w:t xml:space="preserve"> mediante carta certificada</w:t>
            </w:r>
            <w:r w:rsidR="00491DA3">
              <w:rPr>
                <w:bCs/>
              </w:rPr>
              <w:t>, l</w:t>
            </w:r>
            <w:r w:rsidR="00EF5E0F">
              <w:rPr>
                <w:bCs/>
              </w:rPr>
              <w:t>o</w:t>
            </w:r>
            <w:r w:rsidR="00491DA3">
              <w:rPr>
                <w:bCs/>
              </w:rPr>
              <w:t xml:space="preserve"> cual </w:t>
            </w:r>
            <w:r w:rsidR="00EF5E0F">
              <w:rPr>
                <w:bCs/>
              </w:rPr>
              <w:t xml:space="preserve">se </w:t>
            </w:r>
            <w:r w:rsidR="00001FBB">
              <w:rPr>
                <w:bCs/>
              </w:rPr>
              <w:t xml:space="preserve">realizó </w:t>
            </w:r>
            <w:r w:rsidR="00491DA3">
              <w:rPr>
                <w:bCs/>
              </w:rPr>
              <w:t>el día 6 de septiembre del 2013</w:t>
            </w:r>
            <w:r w:rsidR="00D53A8A">
              <w:rPr>
                <w:bCs/>
              </w:rPr>
              <w:t xml:space="preserve"> (ver Ane</w:t>
            </w:r>
            <w:r w:rsidR="00B84982">
              <w:rPr>
                <w:bCs/>
              </w:rPr>
              <w:t>x</w:t>
            </w:r>
            <w:r w:rsidR="00D53A8A">
              <w:rPr>
                <w:bCs/>
              </w:rPr>
              <w:t xml:space="preserve">o </w:t>
            </w:r>
            <w:r w:rsidR="00001FBB">
              <w:rPr>
                <w:bCs/>
              </w:rPr>
              <w:t>5</w:t>
            </w:r>
            <w:r w:rsidR="00D53A8A">
              <w:rPr>
                <w:bCs/>
              </w:rPr>
              <w:t xml:space="preserve">). </w:t>
            </w:r>
          </w:p>
          <w:p w14:paraId="7C67B31E" w14:textId="77777777" w:rsidR="00D53A8A" w:rsidRDefault="00D53A8A" w:rsidP="0070020F">
            <w:pPr>
              <w:rPr>
                <w:bCs/>
              </w:rPr>
            </w:pPr>
          </w:p>
          <w:p w14:paraId="0ED58A08" w14:textId="437F4B07" w:rsidR="009533A4" w:rsidRDefault="00D53A8A" w:rsidP="0070020F">
            <w:pPr>
              <w:rPr>
                <w:bCs/>
              </w:rPr>
            </w:pPr>
            <w:r>
              <w:rPr>
                <w:bCs/>
              </w:rPr>
              <w:t xml:space="preserve">De la revisión de los monitoreos de autocontrol, se constató que </w:t>
            </w:r>
            <w:r w:rsidR="00491DA3">
              <w:rPr>
                <w:bCs/>
              </w:rPr>
              <w:t>el titular</w:t>
            </w:r>
            <w:r w:rsidR="00A756E5">
              <w:rPr>
                <w:bCs/>
              </w:rPr>
              <w:t xml:space="preserve"> no </w:t>
            </w:r>
            <w:r w:rsidR="00D94857">
              <w:rPr>
                <w:bCs/>
              </w:rPr>
              <w:t>remitió</w:t>
            </w:r>
            <w:r>
              <w:rPr>
                <w:bCs/>
              </w:rPr>
              <w:t xml:space="preserve"> los monitoreos correspondiente a </w:t>
            </w:r>
            <w:r w:rsidR="00A756E5">
              <w:rPr>
                <w:bCs/>
              </w:rPr>
              <w:t xml:space="preserve">octubre, noviembre y diciembre </w:t>
            </w:r>
            <w:r w:rsidR="003A6AF5">
              <w:rPr>
                <w:bCs/>
              </w:rPr>
              <w:t>del 2014.</w:t>
            </w:r>
          </w:p>
          <w:p w14:paraId="234F2243" w14:textId="77777777" w:rsidR="003A6AF5" w:rsidRDefault="003A6AF5" w:rsidP="0070020F">
            <w:pPr>
              <w:rPr>
                <w:bCs/>
              </w:rPr>
            </w:pPr>
          </w:p>
          <w:p w14:paraId="2DE22288" w14:textId="4051FAED" w:rsidR="003A6AF5" w:rsidRDefault="003A6AF5" w:rsidP="0070020F">
            <w:pPr>
              <w:rPr>
                <w:bCs/>
              </w:rPr>
            </w:pPr>
            <w:r>
              <w:rPr>
                <w:bCs/>
              </w:rPr>
              <w:t xml:space="preserve">De la revisión del </w:t>
            </w:r>
            <w:r w:rsidR="00D94857">
              <w:rPr>
                <w:bCs/>
              </w:rPr>
              <w:t>registro</w:t>
            </w:r>
            <w:r>
              <w:rPr>
                <w:bCs/>
              </w:rPr>
              <w:t xml:space="preserve"> de caudales del emisario de agua de mar abril – mayo 2014, se constató que </w:t>
            </w:r>
            <w:r w:rsidR="00D53A8A">
              <w:rPr>
                <w:bCs/>
              </w:rPr>
              <w:t xml:space="preserve">la Planta Golden Omega </w:t>
            </w:r>
            <w:r>
              <w:rPr>
                <w:bCs/>
              </w:rPr>
              <w:t xml:space="preserve">descarga caudales </w:t>
            </w:r>
            <w:r w:rsidR="00D53A8A">
              <w:rPr>
                <w:bCs/>
              </w:rPr>
              <w:t xml:space="preserve">de efluente </w:t>
            </w:r>
            <w:r>
              <w:rPr>
                <w:bCs/>
              </w:rPr>
              <w:t>mayores a 300 m</w:t>
            </w:r>
            <w:r w:rsidRPr="00676626">
              <w:rPr>
                <w:bCs/>
                <w:vertAlign w:val="superscript"/>
              </w:rPr>
              <w:t>3</w:t>
            </w:r>
            <w:r>
              <w:rPr>
                <w:bCs/>
              </w:rPr>
              <w:t>/día y que a partir del 2 de mayo de 2014 no cuentan con registro diario por medio de un caudalímetro</w:t>
            </w:r>
            <w:r w:rsidR="00676626">
              <w:rPr>
                <w:bCs/>
              </w:rPr>
              <w:t>.</w:t>
            </w:r>
          </w:p>
          <w:p w14:paraId="0FD211AA" w14:textId="77777777" w:rsidR="0070020F" w:rsidRDefault="0070020F" w:rsidP="0070020F">
            <w:pPr>
              <w:rPr>
                <w:bCs/>
              </w:rPr>
            </w:pPr>
          </w:p>
          <w:p w14:paraId="08FC6C85" w14:textId="5B8561B3" w:rsidR="0070020F" w:rsidRDefault="00676626" w:rsidP="0070020F">
            <w:r>
              <w:t>Como referencia se revis</w:t>
            </w:r>
            <w:r w:rsidR="0049162E">
              <w:t>aron</w:t>
            </w:r>
            <w:r>
              <w:t xml:space="preserve"> los muestreos puntuales remitidos por el titular efectuados antes de la Resolución de Monitoreo, constatando que exceden en los siguientes parámetros:</w:t>
            </w:r>
          </w:p>
          <w:p w14:paraId="24BBE438" w14:textId="77777777" w:rsidR="000509A3" w:rsidRDefault="000509A3" w:rsidP="0070020F"/>
          <w:p w14:paraId="2B2C9834" w14:textId="77777777" w:rsidR="00676626" w:rsidRDefault="00676626" w:rsidP="000509A3">
            <w:pPr>
              <w:pStyle w:val="Prrafodelista"/>
              <w:numPr>
                <w:ilvl w:val="0"/>
                <w:numId w:val="28"/>
              </w:numPr>
              <w:ind w:left="567" w:hanging="283"/>
            </w:pPr>
            <w:r>
              <w:t>Aceite y Grasas (178mg/l) muestreo puntual del 11 de enero del 2013</w:t>
            </w:r>
          </w:p>
          <w:p w14:paraId="48D5BA8B" w14:textId="7CACAEE0" w:rsidR="00676626" w:rsidRDefault="00676626" w:rsidP="00676626">
            <w:pPr>
              <w:pStyle w:val="Prrafodelista"/>
              <w:numPr>
                <w:ilvl w:val="0"/>
                <w:numId w:val="28"/>
              </w:numPr>
              <w:ind w:left="567" w:hanging="283"/>
            </w:pPr>
            <w:r>
              <w:t>Aceite y Grasas (196 mg/l)</w:t>
            </w:r>
            <w:r w:rsidR="00D53A8A">
              <w:t>,</w:t>
            </w:r>
            <w:r>
              <w:t xml:space="preserve"> Sulfuros (29 mg/l), S</w:t>
            </w:r>
            <w:r w:rsidR="00D53A8A">
              <w:t>ólidos Susp</w:t>
            </w:r>
            <w:r>
              <w:t>endidos Totales (338 mg/l) y Sólidos Sedimentables (35 ml/1/h) muestreo puntual del 7 de febrero del 2013</w:t>
            </w:r>
          </w:p>
          <w:p w14:paraId="178E6E7B" w14:textId="62A193A9" w:rsidR="00676626" w:rsidRDefault="00676626" w:rsidP="00676626">
            <w:pPr>
              <w:pStyle w:val="Prrafodelista"/>
              <w:numPr>
                <w:ilvl w:val="0"/>
                <w:numId w:val="28"/>
              </w:numPr>
              <w:ind w:left="567" w:hanging="283"/>
            </w:pPr>
            <w:r>
              <w:lastRenderedPageBreak/>
              <w:t>Aceite y Grasas (775 mg/l) y Sólidos Suspendidos Totales (</w:t>
            </w:r>
            <w:r w:rsidR="00D53A8A">
              <w:t>1575</w:t>
            </w:r>
            <w:r>
              <w:t xml:space="preserve"> mg/l) muestreo puntual del </w:t>
            </w:r>
            <w:r w:rsidR="00D53A8A">
              <w:t>19</w:t>
            </w:r>
            <w:r>
              <w:t xml:space="preserve"> de </w:t>
            </w:r>
            <w:r w:rsidR="00D53A8A">
              <w:t xml:space="preserve">marzo </w:t>
            </w:r>
            <w:r>
              <w:t>del 2013</w:t>
            </w:r>
          </w:p>
          <w:p w14:paraId="6BAA9A60" w14:textId="4FD7BDFD" w:rsidR="00D53A8A" w:rsidRDefault="00D53A8A" w:rsidP="00D53A8A">
            <w:pPr>
              <w:pStyle w:val="Prrafodelista"/>
              <w:numPr>
                <w:ilvl w:val="0"/>
                <w:numId w:val="28"/>
              </w:numPr>
              <w:ind w:left="567" w:hanging="283"/>
            </w:pPr>
            <w:r>
              <w:t>Aceite y Grasas (172 mg/l), aluminio (17 mg/l) y Sólidos Suspendidos Totales (1560 mg/l) muestreo puntual del 5 de abril del 2013</w:t>
            </w:r>
          </w:p>
          <w:p w14:paraId="7004C11E" w14:textId="77777777" w:rsidR="00947370" w:rsidRPr="0025129B" w:rsidRDefault="00947370" w:rsidP="00CD5091">
            <w:pPr>
              <w:jc w:val="left"/>
              <w:rPr>
                <w:b/>
              </w:rPr>
            </w:pPr>
          </w:p>
        </w:tc>
      </w:tr>
    </w:tbl>
    <w:p w14:paraId="1DA4352D" w14:textId="77777777" w:rsidR="00947370" w:rsidRDefault="00947370">
      <w:pPr>
        <w:jc w:val="left"/>
        <w:rPr>
          <w:rFonts w:cstheme="minorHAnsi"/>
          <w:b/>
          <w:sz w:val="14"/>
          <w:szCs w:val="24"/>
        </w:rPr>
      </w:pPr>
    </w:p>
    <w:p w14:paraId="0B8BFF2C" w14:textId="77777777" w:rsidR="00D53A8A" w:rsidRDefault="00D53A8A">
      <w:pPr>
        <w:jc w:val="left"/>
        <w:rPr>
          <w:rFonts w:cstheme="minorHAnsi"/>
          <w:b/>
          <w:sz w:val="14"/>
          <w:szCs w:val="24"/>
        </w:rPr>
      </w:pPr>
    </w:p>
    <w:tbl>
      <w:tblPr>
        <w:tblStyle w:val="Tablaconcuadrcula"/>
        <w:tblW w:w="0" w:type="auto"/>
        <w:jc w:val="center"/>
        <w:tblInd w:w="250" w:type="dxa"/>
        <w:tblLook w:val="04A0" w:firstRow="1" w:lastRow="0" w:firstColumn="1" w:lastColumn="0" w:noHBand="0" w:noVBand="1"/>
      </w:tblPr>
      <w:tblGrid>
        <w:gridCol w:w="5"/>
        <w:gridCol w:w="2654"/>
        <w:gridCol w:w="1671"/>
        <w:gridCol w:w="1874"/>
        <w:gridCol w:w="2601"/>
        <w:gridCol w:w="2235"/>
        <w:gridCol w:w="2460"/>
        <w:gridCol w:w="38"/>
      </w:tblGrid>
      <w:tr w:rsidR="00D53A8A" w14:paraId="654FED99" w14:textId="77777777" w:rsidTr="00FE2F2C">
        <w:trPr>
          <w:gridAfter w:val="1"/>
          <w:wAfter w:w="38" w:type="dxa"/>
          <w:jc w:val="center"/>
        </w:trPr>
        <w:tc>
          <w:tcPr>
            <w:tcW w:w="13500" w:type="dxa"/>
            <w:gridSpan w:val="7"/>
          </w:tcPr>
          <w:p w14:paraId="11EA51C7" w14:textId="77777777" w:rsidR="00D53A8A" w:rsidRPr="00424B37" w:rsidRDefault="00D53A8A" w:rsidP="00A23ECA">
            <w:pPr>
              <w:jc w:val="center"/>
              <w:rPr>
                <w:b/>
              </w:rPr>
            </w:pPr>
            <w:r>
              <w:rPr>
                <w:b/>
              </w:rPr>
              <w:t>Registros</w:t>
            </w:r>
          </w:p>
        </w:tc>
      </w:tr>
      <w:tr w:rsidR="00D53A8A" w14:paraId="75A302E6" w14:textId="77777777" w:rsidTr="00FE2F2C">
        <w:tblPrEx>
          <w:tblCellMar>
            <w:left w:w="70" w:type="dxa"/>
            <w:right w:w="70" w:type="dxa"/>
          </w:tblCellMar>
          <w:tblLook w:val="0000" w:firstRow="0" w:lastRow="0" w:firstColumn="0" w:lastColumn="0" w:noHBand="0" w:noVBand="0"/>
        </w:tblPrEx>
        <w:trPr>
          <w:gridBefore w:val="1"/>
          <w:trHeight w:val="2228"/>
          <w:jc w:val="center"/>
        </w:trPr>
        <w:tc>
          <w:tcPr>
            <w:tcW w:w="6201" w:type="dxa"/>
            <w:gridSpan w:val="3"/>
          </w:tcPr>
          <w:p w14:paraId="465AEA29" w14:textId="77777777" w:rsidR="00D53A8A" w:rsidRDefault="00D53A8A" w:rsidP="00A23ECA">
            <w:pPr>
              <w:ind w:left="108"/>
            </w:pPr>
          </w:p>
          <w:p w14:paraId="37344375" w14:textId="3014A877" w:rsidR="00D53A8A" w:rsidRDefault="00EC6ABD" w:rsidP="00EC6ABD">
            <w:pPr>
              <w:ind w:left="108"/>
              <w:jc w:val="center"/>
            </w:pPr>
            <w:r>
              <w:rPr>
                <w:noProof/>
                <w:lang w:eastAsia="es-CL"/>
              </w:rPr>
              <mc:AlternateContent>
                <mc:Choice Requires="wps">
                  <w:drawing>
                    <wp:anchor distT="0" distB="0" distL="114300" distR="114300" simplePos="0" relativeHeight="251685888" behindDoc="0" locked="0" layoutInCell="1" allowOverlap="1" wp14:anchorId="238FACBB" wp14:editId="3F1236A5">
                      <wp:simplePos x="0" y="0"/>
                      <wp:positionH relativeFrom="column">
                        <wp:posOffset>977265</wp:posOffset>
                      </wp:positionH>
                      <wp:positionV relativeFrom="paragraph">
                        <wp:posOffset>1584960</wp:posOffset>
                      </wp:positionV>
                      <wp:extent cx="838200" cy="828675"/>
                      <wp:effectExtent l="0" t="0" r="19050" b="28575"/>
                      <wp:wrapNone/>
                      <wp:docPr id="18" name="18 Elipse"/>
                      <wp:cNvGraphicFramePr/>
                      <a:graphic xmlns:a="http://schemas.openxmlformats.org/drawingml/2006/main">
                        <a:graphicData uri="http://schemas.microsoft.com/office/word/2010/wordprocessingShape">
                          <wps:wsp>
                            <wps:cNvSpPr/>
                            <wps:spPr>
                              <a:xfrm>
                                <a:off x="0" y="0"/>
                                <a:ext cx="838200"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 Elipse" o:spid="_x0000_s1026" style="position:absolute;margin-left:76.95pt;margin-top:124.8pt;width:66pt;height:65.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" filled="f" strokecolor="red" strokeweight="2pt"/>
                  </w:pict>
                </mc:Fallback>
              </mc:AlternateContent>
            </w:r>
            <w:r>
              <w:rPr>
                <w:noProof/>
                <w:lang w:eastAsia="es-CL"/>
              </w:rPr>
              <w:drawing>
                <wp:inline distT="0" distB="0" distL="0" distR="0" wp14:anchorId="374539AE" wp14:editId="0EAEA33A">
                  <wp:extent cx="1885950" cy="33528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5.jpg"/>
                          <pic:cNvPicPr/>
                        </pic:nvPicPr>
                        <pic:blipFill>
                          <a:blip r:embed="rId30">
                            <a:extLst>
                              <a:ext uri="{28A0092B-C50C-407E-A947-70E740481C1C}">
                                <a14:useLocalDpi xmlns:a14="http://schemas.microsoft.com/office/drawing/2010/main" val="0"/>
                              </a:ext>
                            </a:extLst>
                          </a:blip>
                          <a:stretch>
                            <a:fillRect/>
                          </a:stretch>
                        </pic:blipFill>
                        <pic:spPr>
                          <a:xfrm>
                            <a:off x="0" y="0"/>
                            <a:ext cx="1887743" cy="3355987"/>
                          </a:xfrm>
                          <a:prstGeom prst="rect">
                            <a:avLst/>
                          </a:prstGeom>
                        </pic:spPr>
                      </pic:pic>
                    </a:graphicData>
                  </a:graphic>
                </wp:inline>
              </w:drawing>
            </w:r>
          </w:p>
        </w:tc>
        <w:tc>
          <w:tcPr>
            <w:tcW w:w="7332" w:type="dxa"/>
            <w:gridSpan w:val="4"/>
            <w:shd w:val="clear" w:color="auto" w:fill="auto"/>
          </w:tcPr>
          <w:p w14:paraId="6B0CB811" w14:textId="77777777" w:rsidR="00D53A8A" w:rsidRDefault="00D53A8A" w:rsidP="00A23ECA">
            <w:pPr>
              <w:jc w:val="left"/>
            </w:pPr>
          </w:p>
          <w:p w14:paraId="08C112BB" w14:textId="5C38CC74" w:rsidR="00D53A8A" w:rsidRDefault="00EC6ABD" w:rsidP="00A23ECA">
            <w:pPr>
              <w:jc w:val="center"/>
            </w:pPr>
            <w:r>
              <w:rPr>
                <w:noProof/>
                <w:lang w:eastAsia="es-CL"/>
              </w:rPr>
              <mc:AlternateContent>
                <mc:Choice Requires="wps">
                  <w:drawing>
                    <wp:anchor distT="0" distB="0" distL="114300" distR="114300" simplePos="0" relativeHeight="251684864" behindDoc="0" locked="0" layoutInCell="1" allowOverlap="1" wp14:anchorId="1B7149EA" wp14:editId="0A08574F">
                      <wp:simplePos x="0" y="0"/>
                      <wp:positionH relativeFrom="column">
                        <wp:posOffset>1765935</wp:posOffset>
                      </wp:positionH>
                      <wp:positionV relativeFrom="paragraph">
                        <wp:posOffset>147320</wp:posOffset>
                      </wp:positionV>
                      <wp:extent cx="1257300" cy="942975"/>
                      <wp:effectExtent l="0" t="0" r="19050" b="28575"/>
                      <wp:wrapNone/>
                      <wp:docPr id="14" name="14 Elipse"/>
                      <wp:cNvGraphicFramePr/>
                      <a:graphic xmlns:a="http://schemas.openxmlformats.org/drawingml/2006/main">
                        <a:graphicData uri="http://schemas.microsoft.com/office/word/2010/wordprocessingShape">
                          <wps:wsp>
                            <wps:cNvSpPr/>
                            <wps:spPr>
                              <a:xfrm>
                                <a:off x="0" y="0"/>
                                <a:ext cx="1257300" cy="942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 Elipse" o:spid="_x0000_s1026" style="position:absolute;margin-left:139.05pt;margin-top:11.6pt;width:99pt;height:7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" filled="f" strokecolor="red" strokeweight="2pt"/>
                  </w:pict>
                </mc:Fallback>
              </mc:AlternateContent>
            </w:r>
            <w:r>
              <w:rPr>
                <w:noProof/>
                <w:lang w:eastAsia="es-CL"/>
              </w:rPr>
              <w:drawing>
                <wp:inline distT="0" distB="0" distL="0" distR="0" wp14:anchorId="77A85FB4" wp14:editId="116C7494">
                  <wp:extent cx="1907381" cy="339090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7.jpg"/>
                          <pic:cNvPicPr/>
                        </pic:nvPicPr>
                        <pic:blipFill>
                          <a:blip r:embed="rId31">
                            <a:extLst>
                              <a:ext uri="{28A0092B-C50C-407E-A947-70E740481C1C}">
                                <a14:useLocalDpi xmlns:a14="http://schemas.microsoft.com/office/drawing/2010/main" val="0"/>
                              </a:ext>
                            </a:extLst>
                          </a:blip>
                          <a:stretch>
                            <a:fillRect/>
                          </a:stretch>
                        </pic:blipFill>
                        <pic:spPr>
                          <a:xfrm>
                            <a:off x="0" y="0"/>
                            <a:ext cx="1909134" cy="3394017"/>
                          </a:xfrm>
                          <a:prstGeom prst="rect">
                            <a:avLst/>
                          </a:prstGeom>
                        </pic:spPr>
                      </pic:pic>
                    </a:graphicData>
                  </a:graphic>
                </wp:inline>
              </w:drawing>
            </w:r>
          </w:p>
          <w:p w14:paraId="61FE58D6" w14:textId="4BD9A554" w:rsidR="00EC6ABD" w:rsidRDefault="00EC6ABD" w:rsidP="00A23ECA">
            <w:pPr>
              <w:jc w:val="center"/>
            </w:pPr>
          </w:p>
        </w:tc>
      </w:tr>
      <w:tr w:rsidR="00D53A8A" w:rsidRPr="00571DDD" w14:paraId="1F8950D7" w14:textId="77777777" w:rsidTr="00FE2F2C">
        <w:tblPrEx>
          <w:tblCellMar>
            <w:left w:w="70" w:type="dxa"/>
            <w:right w:w="70" w:type="dxa"/>
          </w:tblCellMar>
          <w:tblLook w:val="0000" w:firstRow="0" w:lastRow="0" w:firstColumn="0" w:lastColumn="0" w:noHBand="0" w:noVBand="0"/>
        </w:tblPrEx>
        <w:trPr>
          <w:gridBefore w:val="1"/>
          <w:trHeight w:val="353"/>
          <w:jc w:val="center"/>
        </w:trPr>
        <w:tc>
          <w:tcPr>
            <w:tcW w:w="2655" w:type="dxa"/>
          </w:tcPr>
          <w:p w14:paraId="09B326BF" w14:textId="7CC599ED" w:rsidR="00D53A8A" w:rsidRPr="00FF5023" w:rsidRDefault="00EC6ABD" w:rsidP="00A23ECA">
            <w:pPr>
              <w:ind w:left="108" w:hanging="108"/>
              <w:rPr>
                <w:rFonts w:ascii="Calibri" w:hAnsi="Calibri"/>
                <w:b/>
                <w:sz w:val="18"/>
                <w:szCs w:val="18"/>
              </w:rPr>
            </w:pPr>
            <w:r>
              <w:rPr>
                <w:rFonts w:ascii="Calibri" w:hAnsi="Calibri"/>
                <w:b/>
                <w:sz w:val="18"/>
                <w:szCs w:val="18"/>
              </w:rPr>
              <w:t>Fotografía 6</w:t>
            </w:r>
          </w:p>
        </w:tc>
        <w:tc>
          <w:tcPr>
            <w:tcW w:w="3546" w:type="dxa"/>
            <w:gridSpan w:val="2"/>
            <w:shd w:val="clear" w:color="auto" w:fill="auto"/>
          </w:tcPr>
          <w:p w14:paraId="38E22429" w14:textId="77777777" w:rsidR="00D53A8A" w:rsidRPr="00FF5023" w:rsidRDefault="00D53A8A" w:rsidP="00A23ECA">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c>
          <w:tcPr>
            <w:tcW w:w="2602" w:type="dxa"/>
            <w:shd w:val="clear" w:color="auto" w:fill="auto"/>
          </w:tcPr>
          <w:p w14:paraId="56920A44" w14:textId="4CFE541A" w:rsidR="00D53A8A" w:rsidRPr="00FF5023" w:rsidRDefault="00EC6ABD" w:rsidP="00A23ECA">
            <w:pPr>
              <w:jc w:val="left"/>
              <w:rPr>
                <w:rFonts w:ascii="Calibri" w:hAnsi="Calibri"/>
                <w:b/>
                <w:sz w:val="18"/>
                <w:szCs w:val="18"/>
              </w:rPr>
            </w:pPr>
            <w:r>
              <w:rPr>
                <w:rFonts w:ascii="Calibri" w:hAnsi="Calibri"/>
                <w:b/>
                <w:sz w:val="18"/>
                <w:szCs w:val="18"/>
              </w:rPr>
              <w:t>Fotografía 7</w:t>
            </w:r>
          </w:p>
        </w:tc>
        <w:tc>
          <w:tcPr>
            <w:tcW w:w="4730" w:type="dxa"/>
            <w:gridSpan w:val="3"/>
            <w:shd w:val="clear" w:color="auto" w:fill="auto"/>
          </w:tcPr>
          <w:p w14:paraId="3BA0B695" w14:textId="77777777" w:rsidR="00D53A8A" w:rsidRPr="00FF5023" w:rsidRDefault="00D53A8A" w:rsidP="00A23ECA">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r>
      <w:tr w:rsidR="00D53A8A" w:rsidRPr="00571DDD" w14:paraId="14EC28F5" w14:textId="77777777" w:rsidTr="00FE2F2C">
        <w:tblPrEx>
          <w:tblCellMar>
            <w:left w:w="70" w:type="dxa"/>
            <w:right w:w="70" w:type="dxa"/>
          </w:tblCellMar>
          <w:tblLook w:val="0000" w:firstRow="0" w:lastRow="0" w:firstColumn="0" w:lastColumn="0" w:noHBand="0" w:noVBand="0"/>
        </w:tblPrEx>
        <w:trPr>
          <w:gridBefore w:val="1"/>
          <w:trHeight w:val="340"/>
          <w:jc w:val="center"/>
        </w:trPr>
        <w:tc>
          <w:tcPr>
            <w:tcW w:w="2655" w:type="dxa"/>
          </w:tcPr>
          <w:p w14:paraId="71EF125B" w14:textId="77777777" w:rsidR="00D53A8A" w:rsidRPr="00FF5023" w:rsidRDefault="00D53A8A" w:rsidP="00A23ECA">
            <w:pPr>
              <w:ind w:left="108" w:hanging="108"/>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1671" w:type="dxa"/>
            <w:shd w:val="clear" w:color="auto" w:fill="auto"/>
          </w:tcPr>
          <w:p w14:paraId="7BA02D7B" w14:textId="0C781ED5" w:rsidR="00D53A8A" w:rsidRPr="00FF5023" w:rsidRDefault="00D53A8A" w:rsidP="00EC6ABD">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sidR="00EC6ABD">
              <w:rPr>
                <w:rFonts w:ascii="Calibri" w:hAnsi="Calibri"/>
                <w:b/>
                <w:sz w:val="18"/>
                <w:szCs w:val="18"/>
              </w:rPr>
              <w:t>435</w:t>
            </w:r>
          </w:p>
        </w:tc>
        <w:tc>
          <w:tcPr>
            <w:tcW w:w="1875" w:type="dxa"/>
            <w:shd w:val="clear" w:color="auto" w:fill="auto"/>
          </w:tcPr>
          <w:p w14:paraId="4AFDD4A0" w14:textId="4F28B5F1" w:rsidR="00D53A8A" w:rsidRPr="00FF5023" w:rsidRDefault="00D53A8A" w:rsidP="00EC6ABD">
            <w:pPr>
              <w:jc w:val="left"/>
              <w:rPr>
                <w:rFonts w:ascii="Calibri" w:hAnsi="Calibri"/>
                <w:b/>
                <w:sz w:val="18"/>
                <w:szCs w:val="18"/>
              </w:rPr>
            </w:pPr>
            <w:r w:rsidRPr="00FF5023">
              <w:rPr>
                <w:rFonts w:ascii="Calibri" w:hAnsi="Calibri"/>
                <w:b/>
                <w:sz w:val="18"/>
                <w:szCs w:val="18"/>
              </w:rPr>
              <w:t>Este: 360.</w:t>
            </w:r>
            <w:r w:rsidR="00EC6ABD">
              <w:rPr>
                <w:rFonts w:ascii="Calibri" w:hAnsi="Calibri"/>
                <w:b/>
                <w:sz w:val="18"/>
                <w:szCs w:val="18"/>
              </w:rPr>
              <w:t>891</w:t>
            </w:r>
          </w:p>
        </w:tc>
        <w:tc>
          <w:tcPr>
            <w:tcW w:w="2602" w:type="dxa"/>
            <w:shd w:val="clear" w:color="auto" w:fill="auto"/>
          </w:tcPr>
          <w:p w14:paraId="06D2CB3B" w14:textId="77777777" w:rsidR="00D53A8A" w:rsidRPr="00FF5023" w:rsidRDefault="00D53A8A" w:rsidP="00A23ECA">
            <w:pPr>
              <w:jc w:val="left"/>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2236" w:type="dxa"/>
            <w:shd w:val="clear" w:color="auto" w:fill="auto"/>
          </w:tcPr>
          <w:p w14:paraId="5FCB4663" w14:textId="579FEFA2" w:rsidR="00D53A8A" w:rsidRPr="00FF5023" w:rsidRDefault="00D53A8A" w:rsidP="00EC6ABD">
            <w:pPr>
              <w:jc w:val="left"/>
              <w:rPr>
                <w:rFonts w:ascii="Calibri" w:hAnsi="Calibri"/>
                <w:b/>
                <w:sz w:val="18"/>
                <w:szCs w:val="18"/>
              </w:rPr>
            </w:pPr>
            <w:r w:rsidRPr="00FF5023">
              <w:rPr>
                <w:rFonts w:ascii="Calibri" w:hAnsi="Calibri"/>
                <w:b/>
                <w:sz w:val="18"/>
                <w:szCs w:val="18"/>
              </w:rPr>
              <w:t>Norte: 7.95</w:t>
            </w:r>
            <w:r w:rsidR="00EC6ABD">
              <w:rPr>
                <w:rFonts w:ascii="Calibri" w:hAnsi="Calibri"/>
                <w:b/>
                <w:sz w:val="18"/>
                <w:szCs w:val="18"/>
              </w:rPr>
              <w:t>3</w:t>
            </w:r>
            <w:r w:rsidRPr="00FF5023">
              <w:rPr>
                <w:rFonts w:ascii="Calibri" w:hAnsi="Calibri"/>
                <w:b/>
                <w:sz w:val="18"/>
                <w:szCs w:val="18"/>
              </w:rPr>
              <w:t>.</w:t>
            </w:r>
            <w:r w:rsidR="00EC6ABD">
              <w:rPr>
                <w:rFonts w:ascii="Calibri" w:hAnsi="Calibri"/>
                <w:b/>
                <w:sz w:val="18"/>
                <w:szCs w:val="18"/>
              </w:rPr>
              <w:t>435</w:t>
            </w:r>
          </w:p>
        </w:tc>
        <w:tc>
          <w:tcPr>
            <w:tcW w:w="2494" w:type="dxa"/>
            <w:gridSpan w:val="2"/>
            <w:shd w:val="clear" w:color="auto" w:fill="auto"/>
          </w:tcPr>
          <w:p w14:paraId="14582766" w14:textId="473A2BE1" w:rsidR="00D53A8A" w:rsidRPr="00FF5023" w:rsidRDefault="00D53A8A" w:rsidP="00A23ECA">
            <w:pPr>
              <w:jc w:val="left"/>
              <w:rPr>
                <w:rFonts w:ascii="Calibri" w:hAnsi="Calibri"/>
                <w:b/>
                <w:sz w:val="18"/>
                <w:szCs w:val="18"/>
              </w:rPr>
            </w:pPr>
            <w:r w:rsidRPr="00FF5023">
              <w:rPr>
                <w:rFonts w:ascii="Calibri" w:hAnsi="Calibri"/>
                <w:b/>
                <w:sz w:val="18"/>
                <w:szCs w:val="18"/>
              </w:rPr>
              <w:t xml:space="preserve">Este: </w:t>
            </w:r>
            <w:r w:rsidR="00EC6ABD" w:rsidRPr="00FF5023">
              <w:rPr>
                <w:rFonts w:ascii="Calibri" w:hAnsi="Calibri"/>
                <w:b/>
                <w:sz w:val="18"/>
                <w:szCs w:val="18"/>
              </w:rPr>
              <w:t>360.</w:t>
            </w:r>
            <w:r w:rsidR="00EC6ABD">
              <w:rPr>
                <w:rFonts w:ascii="Calibri" w:hAnsi="Calibri"/>
                <w:b/>
                <w:sz w:val="18"/>
                <w:szCs w:val="18"/>
              </w:rPr>
              <w:t>891</w:t>
            </w:r>
          </w:p>
        </w:tc>
      </w:tr>
      <w:tr w:rsidR="00D53A8A" w:rsidRPr="00571DDD" w14:paraId="117CF13A" w14:textId="77777777" w:rsidTr="00FE2F2C">
        <w:tblPrEx>
          <w:tblCellMar>
            <w:left w:w="70" w:type="dxa"/>
            <w:right w:w="70" w:type="dxa"/>
          </w:tblCellMar>
          <w:tblLook w:val="0000" w:firstRow="0" w:lastRow="0" w:firstColumn="0" w:lastColumn="0" w:noHBand="0" w:noVBand="0"/>
        </w:tblPrEx>
        <w:trPr>
          <w:gridBefore w:val="1"/>
          <w:trHeight w:val="1005"/>
          <w:jc w:val="center"/>
        </w:trPr>
        <w:tc>
          <w:tcPr>
            <w:tcW w:w="6201" w:type="dxa"/>
            <w:gridSpan w:val="3"/>
          </w:tcPr>
          <w:p w14:paraId="42EBFB9F" w14:textId="77777777" w:rsidR="00D53A8A" w:rsidRPr="00FF5023" w:rsidRDefault="00D53A8A" w:rsidP="00A23ECA">
            <w:pPr>
              <w:pStyle w:val="Sinespaciado"/>
              <w:rPr>
                <w:b/>
                <w:sz w:val="18"/>
                <w:szCs w:val="18"/>
              </w:rPr>
            </w:pPr>
            <w:r w:rsidRPr="00FF5023">
              <w:rPr>
                <w:b/>
                <w:sz w:val="18"/>
                <w:szCs w:val="18"/>
              </w:rPr>
              <w:t>Descripción Medio de Prueba:</w:t>
            </w:r>
          </w:p>
          <w:p w14:paraId="7220DA93" w14:textId="62E9E5C9" w:rsidR="00D53A8A" w:rsidRPr="00FF5023" w:rsidRDefault="00EC6ABD" w:rsidP="00EC6ABD">
            <w:pPr>
              <w:rPr>
                <w:sz w:val="18"/>
                <w:szCs w:val="18"/>
              </w:rPr>
            </w:pPr>
            <w:r>
              <w:rPr>
                <w:rFonts w:ascii="Calibri" w:hAnsi="Calibri"/>
                <w:sz w:val="18"/>
                <w:szCs w:val="18"/>
              </w:rPr>
              <w:t>D</w:t>
            </w:r>
            <w:r w:rsidRPr="00EC6ABD">
              <w:rPr>
                <w:rFonts w:ascii="Calibri" w:hAnsi="Calibri"/>
                <w:sz w:val="18"/>
                <w:szCs w:val="18"/>
              </w:rPr>
              <w:t xml:space="preserve">espiche de agua </w:t>
            </w:r>
            <w:r>
              <w:rPr>
                <w:rFonts w:ascii="Calibri" w:hAnsi="Calibri"/>
                <w:sz w:val="18"/>
                <w:szCs w:val="18"/>
              </w:rPr>
              <w:t xml:space="preserve">potable </w:t>
            </w:r>
            <w:r w:rsidRPr="00EC6ABD">
              <w:rPr>
                <w:rFonts w:ascii="Calibri" w:hAnsi="Calibri"/>
                <w:sz w:val="18"/>
                <w:szCs w:val="18"/>
              </w:rPr>
              <w:t>hacia digestor de lodos de la planta de tratamiento de aguas servidas</w:t>
            </w:r>
            <w:r>
              <w:rPr>
                <w:rFonts w:ascii="Calibri" w:hAnsi="Calibri"/>
                <w:sz w:val="18"/>
                <w:szCs w:val="18"/>
              </w:rPr>
              <w:t>.</w:t>
            </w:r>
          </w:p>
        </w:tc>
        <w:tc>
          <w:tcPr>
            <w:tcW w:w="7332" w:type="dxa"/>
            <w:gridSpan w:val="4"/>
            <w:shd w:val="clear" w:color="auto" w:fill="auto"/>
          </w:tcPr>
          <w:p w14:paraId="716E351B" w14:textId="77777777" w:rsidR="00D53A8A" w:rsidRPr="00FF5023" w:rsidRDefault="00D53A8A" w:rsidP="00A23ECA">
            <w:pPr>
              <w:pStyle w:val="Sinespaciado"/>
              <w:rPr>
                <w:b/>
                <w:sz w:val="18"/>
                <w:szCs w:val="18"/>
              </w:rPr>
            </w:pPr>
            <w:r w:rsidRPr="00FF5023">
              <w:rPr>
                <w:b/>
                <w:sz w:val="18"/>
                <w:szCs w:val="18"/>
              </w:rPr>
              <w:t>Descripción Medio de Prueba:</w:t>
            </w:r>
          </w:p>
          <w:p w14:paraId="4DEA1BE7" w14:textId="3E09F4C6" w:rsidR="00EC6ABD" w:rsidRPr="00EC6ABD" w:rsidRDefault="00EC6ABD" w:rsidP="00EC6ABD">
            <w:pPr>
              <w:rPr>
                <w:rFonts w:ascii="Calibri" w:hAnsi="Calibri"/>
                <w:sz w:val="18"/>
                <w:szCs w:val="18"/>
              </w:rPr>
            </w:pPr>
            <w:r>
              <w:rPr>
                <w:rFonts w:ascii="Calibri" w:hAnsi="Calibri"/>
                <w:sz w:val="18"/>
                <w:szCs w:val="18"/>
              </w:rPr>
              <w:t>V</w:t>
            </w:r>
            <w:r w:rsidRPr="00EC6ABD">
              <w:rPr>
                <w:rFonts w:ascii="Calibri" w:hAnsi="Calibri"/>
                <w:sz w:val="18"/>
                <w:szCs w:val="18"/>
              </w:rPr>
              <w:t xml:space="preserve">isor del </w:t>
            </w:r>
            <w:r w:rsidR="00D94857" w:rsidRPr="00EC6ABD">
              <w:rPr>
                <w:rFonts w:ascii="Calibri" w:hAnsi="Calibri"/>
                <w:sz w:val="18"/>
                <w:szCs w:val="18"/>
              </w:rPr>
              <w:t>caudalímetro</w:t>
            </w:r>
            <w:r w:rsidRPr="00EC6ABD">
              <w:rPr>
                <w:rFonts w:ascii="Calibri" w:hAnsi="Calibri"/>
                <w:sz w:val="18"/>
                <w:szCs w:val="18"/>
              </w:rPr>
              <w:t xml:space="preserve"> </w:t>
            </w:r>
            <w:r>
              <w:rPr>
                <w:rFonts w:ascii="Calibri" w:hAnsi="Calibri"/>
                <w:sz w:val="18"/>
                <w:szCs w:val="18"/>
              </w:rPr>
              <w:t xml:space="preserve">sin registrar </w:t>
            </w:r>
            <w:r w:rsidRPr="00EC6ABD">
              <w:rPr>
                <w:rFonts w:ascii="Calibri" w:hAnsi="Calibri"/>
                <w:sz w:val="18"/>
                <w:szCs w:val="18"/>
              </w:rPr>
              <w:t xml:space="preserve">el flujo del efluente del emisario submarino. </w:t>
            </w:r>
          </w:p>
          <w:p w14:paraId="293D409D" w14:textId="77777777" w:rsidR="00EC6ABD" w:rsidRPr="00EC6ABD" w:rsidRDefault="00EC6ABD" w:rsidP="00EC6ABD">
            <w:pPr>
              <w:rPr>
                <w:rFonts w:ascii="Calibri" w:hAnsi="Calibri"/>
                <w:b/>
                <w:sz w:val="18"/>
                <w:szCs w:val="18"/>
              </w:rPr>
            </w:pPr>
          </w:p>
          <w:p w14:paraId="6F0E4514" w14:textId="77777777" w:rsidR="00D53A8A" w:rsidRPr="00FF5023" w:rsidRDefault="00D53A8A" w:rsidP="00A23ECA">
            <w:pPr>
              <w:rPr>
                <w:sz w:val="18"/>
                <w:szCs w:val="18"/>
              </w:rPr>
            </w:pPr>
          </w:p>
        </w:tc>
      </w:tr>
    </w:tbl>
    <w:p w14:paraId="14C8EC71" w14:textId="77777777" w:rsidR="00D53A8A" w:rsidRPr="0025129B" w:rsidRDefault="00D53A8A">
      <w:pPr>
        <w:jc w:val="left"/>
        <w:rPr>
          <w:rFonts w:cstheme="minorHAnsi"/>
          <w:b/>
          <w:sz w:val="14"/>
          <w:szCs w:val="24"/>
        </w:rPr>
        <w:sectPr w:rsidR="00D53A8A" w:rsidRPr="0025129B" w:rsidSect="00A70F8F">
          <w:pgSz w:w="15840" w:h="12240" w:orient="landscape"/>
          <w:pgMar w:top="1134" w:right="1134" w:bottom="1134" w:left="1134" w:header="709" w:footer="709" w:gutter="0"/>
          <w:cols w:space="708"/>
          <w:docGrid w:linePitch="360"/>
        </w:sectPr>
      </w:pPr>
    </w:p>
    <w:p w14:paraId="599CB071" w14:textId="77777777" w:rsidR="005B513E" w:rsidRDefault="005B513E" w:rsidP="00E349AF"/>
    <w:tbl>
      <w:tblPr>
        <w:tblStyle w:val="Tablaconcuadrcula"/>
        <w:tblW w:w="5000" w:type="pct"/>
        <w:tblLook w:val="04A0" w:firstRow="1" w:lastRow="0" w:firstColumn="1" w:lastColumn="0" w:noHBand="0" w:noVBand="1"/>
      </w:tblPr>
      <w:tblGrid>
        <w:gridCol w:w="3830"/>
        <w:gridCol w:w="9958"/>
      </w:tblGrid>
      <w:tr w:rsidR="005B513E" w:rsidRPr="0025129B" w14:paraId="22E6064D" w14:textId="77777777" w:rsidTr="00A23ECA">
        <w:trPr>
          <w:trHeight w:val="142"/>
        </w:trPr>
        <w:tc>
          <w:tcPr>
            <w:tcW w:w="1389" w:type="pct"/>
          </w:tcPr>
          <w:p w14:paraId="22B7AEB8" w14:textId="3BEA70CF" w:rsidR="005B513E" w:rsidRPr="0025129B" w:rsidRDefault="005B513E" w:rsidP="00A23EC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F5E0F">
              <w:rPr>
                <w:b/>
              </w:rPr>
              <w:t>3</w:t>
            </w:r>
          </w:p>
        </w:tc>
        <w:tc>
          <w:tcPr>
            <w:tcW w:w="3611" w:type="pct"/>
          </w:tcPr>
          <w:p w14:paraId="7BB67CFE" w14:textId="77777777" w:rsidR="005B513E" w:rsidRPr="0025129B" w:rsidRDefault="005B513E" w:rsidP="00A23EC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Pr>
                <w:rFonts w:eastAsia="Times New Roman"/>
                <w:b/>
                <w:color w:val="000000"/>
                <w:lang w:eastAsia="es-CL"/>
              </w:rPr>
              <w:t>N/A</w:t>
            </w:r>
          </w:p>
        </w:tc>
      </w:tr>
      <w:tr w:rsidR="005B513E" w:rsidRPr="0025129B" w14:paraId="1982C7DC" w14:textId="77777777" w:rsidTr="00A23ECA">
        <w:trPr>
          <w:trHeight w:val="319"/>
        </w:trPr>
        <w:tc>
          <w:tcPr>
            <w:tcW w:w="5000" w:type="pct"/>
            <w:gridSpan w:val="2"/>
            <w:tcBorders>
              <w:bottom w:val="single" w:sz="4" w:space="0" w:color="auto"/>
            </w:tcBorders>
          </w:tcPr>
          <w:p w14:paraId="6D8C6C58" w14:textId="77777777" w:rsidR="005B513E" w:rsidRPr="0025129B" w:rsidRDefault="005B513E" w:rsidP="00A23ECA">
            <w:r w:rsidRPr="0025129B">
              <w:rPr>
                <w:b/>
              </w:rPr>
              <w:t xml:space="preserve">Tipo de exigencia según lo indicado en RCA: </w:t>
            </w:r>
            <w:r w:rsidRPr="00947370">
              <w:rPr>
                <w:b/>
                <w:bCs/>
                <w:lang w:eastAsia="es-CL"/>
              </w:rPr>
              <w:t>Normativa ambiental aplicable.</w:t>
            </w:r>
          </w:p>
          <w:p w14:paraId="3F256AE6" w14:textId="77777777" w:rsidR="005B513E" w:rsidRPr="0025129B" w:rsidRDefault="005B513E" w:rsidP="00A23ECA">
            <w:pPr>
              <w:rPr>
                <w:b/>
              </w:rPr>
            </w:pPr>
          </w:p>
        </w:tc>
      </w:tr>
      <w:tr w:rsidR="005B513E" w:rsidRPr="0025129B" w14:paraId="54D995EA" w14:textId="77777777" w:rsidTr="00A23ECA">
        <w:trPr>
          <w:trHeight w:val="400"/>
        </w:trPr>
        <w:tc>
          <w:tcPr>
            <w:tcW w:w="5000" w:type="pct"/>
            <w:gridSpan w:val="2"/>
            <w:tcBorders>
              <w:bottom w:val="single" w:sz="4" w:space="0" w:color="auto"/>
            </w:tcBorders>
          </w:tcPr>
          <w:p w14:paraId="4939EF47" w14:textId="77777777" w:rsidR="005B513E" w:rsidRDefault="005B513E" w:rsidP="00A23EC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4E9D6503" w14:textId="77777777" w:rsidR="005B513E" w:rsidRPr="00C21D41" w:rsidRDefault="005B513E" w:rsidP="00A23ECA">
            <w:pPr>
              <w:rPr>
                <w:rFonts w:eastAsia="Times New Roman"/>
                <w:b/>
                <w:color w:val="000000"/>
                <w:lang w:eastAsia="es-CL"/>
              </w:rPr>
            </w:pPr>
            <w:r w:rsidRPr="00C21D41">
              <w:rPr>
                <w:rFonts w:eastAsia="Times New Roman"/>
                <w:b/>
                <w:color w:val="000000"/>
                <w:lang w:eastAsia="es-CL"/>
              </w:rPr>
              <w:t>RCA 012/2011</w:t>
            </w:r>
          </w:p>
          <w:p w14:paraId="6F1895B4" w14:textId="77777777" w:rsidR="005B513E" w:rsidRDefault="005B513E" w:rsidP="005B513E">
            <w:pPr>
              <w:rPr>
                <w:rFonts w:eastAsia="Times New Roman"/>
                <w:bCs/>
                <w:i/>
                <w:color w:val="000000"/>
                <w:lang w:eastAsia="es-CL"/>
              </w:rPr>
            </w:pPr>
            <w:r>
              <w:rPr>
                <w:rFonts w:eastAsia="Times New Roman"/>
                <w:i/>
                <w:color w:val="000000"/>
                <w:lang w:eastAsia="es-CL"/>
              </w:rPr>
              <w:t xml:space="preserve">Considerando 5.2.1. </w:t>
            </w:r>
            <w:r w:rsidRPr="005B513E">
              <w:rPr>
                <w:rFonts w:eastAsia="Times New Roman"/>
                <w:bCs/>
                <w:i/>
                <w:color w:val="000000"/>
                <w:lang w:eastAsia="es-CL"/>
              </w:rPr>
              <w:t>Artículo 73</w:t>
            </w:r>
            <w:r>
              <w:rPr>
                <w:rFonts w:eastAsia="Times New Roman"/>
                <w:bCs/>
                <w:i/>
                <w:color w:val="000000"/>
                <w:lang w:eastAsia="es-CL"/>
              </w:rPr>
              <w:t xml:space="preserve"> del Reglamento del Sistema de Evaluación de Impacto Ambiental. </w:t>
            </w:r>
          </w:p>
          <w:p w14:paraId="04954F59" w14:textId="326FCC54" w:rsidR="005B513E" w:rsidRPr="005B513E" w:rsidRDefault="005B513E" w:rsidP="005B513E">
            <w:pPr>
              <w:rPr>
                <w:rFonts w:eastAsia="Times New Roman"/>
                <w:i/>
                <w:color w:val="000000"/>
                <w:lang w:eastAsia="es-CL"/>
              </w:rPr>
            </w:pPr>
            <w:r w:rsidRPr="005B513E">
              <w:rPr>
                <w:rFonts w:eastAsia="Times New Roman"/>
                <w:i/>
                <w:color w:val="000000"/>
                <w:lang w:eastAsia="es-CL"/>
              </w:rPr>
              <w:t>El  permiso  para  introducir  o  descargar  en  aguas  sometidas  a  la  jurisdicción  nacional, materias, energía o sustancias nocivas o peligrosas de cualquier especie, que no ocasionen daños o perjuicios en las aguas, la flora o la fauna, a que se refiere el artículo 140 del D.S. 1/92 del Ministerio de Defensa Nacional, Reglamento para el Control de la Contaminación Acuática.</w:t>
            </w:r>
            <w:r>
              <w:rPr>
                <w:rFonts w:eastAsia="Times New Roman"/>
                <w:i/>
                <w:color w:val="000000"/>
                <w:lang w:eastAsia="es-CL"/>
              </w:rPr>
              <w:t xml:space="preserve"> </w:t>
            </w:r>
            <w:r w:rsidRPr="005B513E">
              <w:rPr>
                <w:rFonts w:eastAsia="Times New Roman"/>
                <w:i/>
                <w:color w:val="000000"/>
                <w:lang w:eastAsia="es-CL"/>
              </w:rPr>
              <w:t>Este permiso  se refiere al cumplimiento del  artículo 140 del D.S. 1/92 del Ministerio de Defensa Nacional, Reglamento para el Control de la Contaminación Acuática.</w:t>
            </w:r>
            <w:r>
              <w:rPr>
                <w:rFonts w:eastAsia="Times New Roman"/>
                <w:i/>
                <w:color w:val="000000"/>
                <w:lang w:eastAsia="es-CL"/>
              </w:rPr>
              <w:t xml:space="preserve"> </w:t>
            </w:r>
            <w:r w:rsidRPr="005B513E">
              <w:rPr>
                <w:rFonts w:eastAsia="Times New Roman"/>
                <w:i/>
                <w:color w:val="000000"/>
                <w:lang w:eastAsia="es-CL"/>
              </w:rPr>
              <w:t>La descarga de agua se hará a través de un emisario submarino de 360 m de longitud en total, fuera de la ZPL ubicada a 90 mts., en el Anexo K de la DIA, se entregan los antecedentes para otorgar  este permiso.</w:t>
            </w:r>
            <w:r>
              <w:rPr>
                <w:rFonts w:eastAsia="Times New Roman"/>
                <w:i/>
                <w:color w:val="000000"/>
                <w:lang w:eastAsia="es-CL"/>
              </w:rPr>
              <w:t xml:space="preserve"> </w:t>
            </w:r>
            <w:r w:rsidRPr="005B513E">
              <w:rPr>
                <w:rFonts w:eastAsia="Times New Roman"/>
                <w:i/>
                <w:color w:val="000000"/>
                <w:lang w:eastAsia="es-CL"/>
              </w:rPr>
              <w:t>Además el titular adjunta el Plan de Vigilancia Ambiental (PVA) del anexo K de la DIA, a ejecutar para verificar el cumplimiento y comportamiento de lo estimado para las variables ambientales.</w:t>
            </w:r>
            <w:r>
              <w:rPr>
                <w:rFonts w:eastAsia="Times New Roman"/>
                <w:i/>
                <w:color w:val="000000"/>
                <w:lang w:eastAsia="es-CL"/>
              </w:rPr>
              <w:t xml:space="preserve"> Sobre el particular, l</w:t>
            </w:r>
            <w:r w:rsidRPr="005B513E">
              <w:rPr>
                <w:rFonts w:eastAsia="Times New Roman"/>
                <w:i/>
                <w:color w:val="000000"/>
                <w:lang w:eastAsia="es-CL"/>
              </w:rPr>
              <w:t>a Gobernación Marítima de Arica se  pronunci</w:t>
            </w:r>
            <w:r>
              <w:rPr>
                <w:rFonts w:eastAsia="Times New Roman"/>
                <w:i/>
                <w:color w:val="000000"/>
                <w:lang w:eastAsia="es-CL"/>
              </w:rPr>
              <w:t>ó</w:t>
            </w:r>
            <w:r w:rsidRPr="005B513E">
              <w:rPr>
                <w:rFonts w:eastAsia="Times New Roman"/>
                <w:i/>
                <w:color w:val="000000"/>
                <w:lang w:eastAsia="es-CL"/>
              </w:rPr>
              <w:t xml:space="preserve"> mediante Of. Ord. Nº 12600/300/61 de 19.10.2010.</w:t>
            </w:r>
          </w:p>
          <w:p w14:paraId="1911DB24" w14:textId="77777777" w:rsidR="005B513E" w:rsidRDefault="005B513E" w:rsidP="00A23ECA">
            <w:pPr>
              <w:rPr>
                <w:rFonts w:eastAsia="Times New Roman"/>
                <w:i/>
                <w:color w:val="000000"/>
                <w:lang w:eastAsia="es-CL"/>
              </w:rPr>
            </w:pPr>
          </w:p>
          <w:p w14:paraId="318EF855" w14:textId="05FE6DF0" w:rsidR="005B513E" w:rsidRPr="0025129B" w:rsidRDefault="005B513E" w:rsidP="00A23ECA">
            <w:pPr>
              <w:pStyle w:val="Prrafodelista"/>
              <w:ind w:left="0"/>
              <w:rPr>
                <w:rFonts w:eastAsia="Times New Roman"/>
                <w:b/>
                <w:bCs/>
                <w:color w:val="000000"/>
                <w:lang w:eastAsia="es-CL"/>
              </w:rPr>
            </w:pPr>
          </w:p>
        </w:tc>
      </w:tr>
      <w:tr w:rsidR="005B513E" w:rsidRPr="0025129B" w14:paraId="08F9A989" w14:textId="77777777" w:rsidTr="00A23ECA">
        <w:trPr>
          <w:trHeight w:val="337"/>
        </w:trPr>
        <w:tc>
          <w:tcPr>
            <w:tcW w:w="5000" w:type="pct"/>
            <w:gridSpan w:val="2"/>
          </w:tcPr>
          <w:p w14:paraId="3A592553" w14:textId="77777777" w:rsidR="005B513E" w:rsidRPr="0025129B" w:rsidRDefault="005B513E" w:rsidP="00A23ECA">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5B513E" w:rsidRPr="0025129B" w14:paraId="3B7D2FDD" w14:textId="77777777" w:rsidTr="00A23ECA">
        <w:trPr>
          <w:trHeight w:val="627"/>
        </w:trPr>
        <w:tc>
          <w:tcPr>
            <w:tcW w:w="5000" w:type="pct"/>
            <w:gridSpan w:val="2"/>
          </w:tcPr>
          <w:p w14:paraId="6CE9B213" w14:textId="27020884" w:rsidR="005B513E" w:rsidRDefault="005B513E" w:rsidP="00A23ECA">
            <w:pPr>
              <w:rPr>
                <w:bCs/>
              </w:rPr>
            </w:pPr>
            <w:r>
              <w:t xml:space="preserve">Producto de la actividad de inspección ambiental, se solicitó el PAS 73 y el Plan de Vigilancia Ambiental. El </w:t>
            </w:r>
            <w:r w:rsidRPr="008318A8">
              <w:rPr>
                <w:bCs/>
              </w:rPr>
              <w:t xml:space="preserve">titular </w:t>
            </w:r>
            <w:r>
              <w:rPr>
                <w:bCs/>
              </w:rPr>
              <w:t>env</w:t>
            </w:r>
            <w:r w:rsidR="008C1020">
              <w:rPr>
                <w:bCs/>
              </w:rPr>
              <w:t>ió</w:t>
            </w:r>
            <w:r w:rsidRPr="008318A8">
              <w:rPr>
                <w:bCs/>
              </w:rPr>
              <w:t xml:space="preserve">, mediante Carta </w:t>
            </w:r>
            <w:r>
              <w:rPr>
                <w:bCs/>
              </w:rPr>
              <w:t>S/N° del Sr. José Luis López Castillo, Gerente de Operaciones de la empresa GOLDEN OMEGA S.A., recepcionada el día 22 de mayo de 2014</w:t>
            </w:r>
            <w:r w:rsidRPr="008318A8">
              <w:rPr>
                <w:bCs/>
              </w:rPr>
              <w:t>,</w:t>
            </w:r>
            <w:r>
              <w:rPr>
                <w:bCs/>
              </w:rPr>
              <w:t xml:space="preserve"> los siguientes </w:t>
            </w:r>
            <w:r w:rsidRPr="008318A8">
              <w:rPr>
                <w:bCs/>
              </w:rPr>
              <w:t>documento</w:t>
            </w:r>
            <w:r>
              <w:rPr>
                <w:bCs/>
              </w:rPr>
              <w:t>s:</w:t>
            </w:r>
          </w:p>
          <w:p w14:paraId="5C6183C7" w14:textId="77777777" w:rsidR="005B513E" w:rsidRPr="00490806" w:rsidRDefault="005B513E" w:rsidP="00A23ECA">
            <w:pPr>
              <w:jc w:val="left"/>
              <w:rPr>
                <w:bCs/>
              </w:rPr>
            </w:pPr>
          </w:p>
          <w:p w14:paraId="687A8C74" w14:textId="77777777" w:rsidR="009F48BF" w:rsidRDefault="009F48BF" w:rsidP="005B513E">
            <w:pPr>
              <w:pStyle w:val="Prrafodelista"/>
              <w:numPr>
                <w:ilvl w:val="0"/>
                <w:numId w:val="31"/>
              </w:numPr>
              <w:rPr>
                <w:bCs/>
              </w:rPr>
            </w:pPr>
            <w:r w:rsidRPr="009F48BF">
              <w:rPr>
                <w:bCs/>
              </w:rPr>
              <w:t>D.G.T.M. Y M.M. ORDINARIO N° 12.600/05/1253/VRS</w:t>
            </w:r>
          </w:p>
          <w:p w14:paraId="4371B4F4" w14:textId="48786508" w:rsidR="005B513E" w:rsidRDefault="009F48BF" w:rsidP="005B513E">
            <w:pPr>
              <w:pStyle w:val="Prrafodelista"/>
              <w:numPr>
                <w:ilvl w:val="0"/>
                <w:numId w:val="31"/>
              </w:numPr>
              <w:rPr>
                <w:bCs/>
              </w:rPr>
            </w:pPr>
            <w:r>
              <w:rPr>
                <w:bCs/>
              </w:rPr>
              <w:t>PROGRAMA VIGILANCIA AMBIENTAL, EMISARIO SUBMARINO GOLDEN OMEGA S.A., ARICA. INFORME CAMPAÑA JUNIO 2013, y</w:t>
            </w:r>
          </w:p>
          <w:p w14:paraId="3F835B1C" w14:textId="33BC4BB0" w:rsidR="009F48BF" w:rsidRDefault="009F48BF" w:rsidP="009F48BF">
            <w:pPr>
              <w:pStyle w:val="Prrafodelista"/>
              <w:numPr>
                <w:ilvl w:val="0"/>
                <w:numId w:val="31"/>
              </w:numPr>
              <w:rPr>
                <w:bCs/>
              </w:rPr>
            </w:pPr>
            <w:r>
              <w:rPr>
                <w:bCs/>
              </w:rPr>
              <w:t>PROGRAMA VIGILANCIA AMBIENTAL, EMISARIO SUBMARINO GOLDEN OMEGA S.A., ARICA. INFORME CAMPAÑA NOVIEMBRE 2013.</w:t>
            </w:r>
          </w:p>
          <w:p w14:paraId="4DC8C46A" w14:textId="77777777" w:rsidR="009F48BF" w:rsidRPr="009F48BF" w:rsidRDefault="009F48BF" w:rsidP="009F48BF">
            <w:pPr>
              <w:pStyle w:val="Prrafodelista"/>
              <w:rPr>
                <w:bCs/>
              </w:rPr>
            </w:pPr>
          </w:p>
          <w:p w14:paraId="7C37C70F" w14:textId="77777777" w:rsidR="005B513E" w:rsidRPr="00DD4306" w:rsidRDefault="005B513E" w:rsidP="00A23ECA">
            <w:pPr>
              <w:pStyle w:val="Prrafodelista"/>
              <w:rPr>
                <w:bCs/>
              </w:rPr>
            </w:pPr>
          </w:p>
          <w:p w14:paraId="4171D9FE" w14:textId="611F3F75" w:rsidR="005B513E" w:rsidRDefault="005B513E" w:rsidP="00A23ECA">
            <w:pPr>
              <w:rPr>
                <w:bCs/>
              </w:rPr>
            </w:pPr>
            <w:r>
              <w:rPr>
                <w:bCs/>
              </w:rPr>
              <w:t xml:space="preserve">De la revisión </w:t>
            </w:r>
            <w:r w:rsidR="009F48BF">
              <w:rPr>
                <w:bCs/>
              </w:rPr>
              <w:t xml:space="preserve">del primer documento, se verificó que el proyecto cuenta con el PAS 73. Para la revisión del Programa de Vigilancia Ambiental, se remitió, mediante ORD. MZN N° </w:t>
            </w:r>
            <w:r w:rsidR="00A843F8">
              <w:rPr>
                <w:bCs/>
              </w:rPr>
              <w:t>373 de fecha 22 de mayo de 2014</w:t>
            </w:r>
            <w:r w:rsidR="00332C8B">
              <w:rPr>
                <w:bCs/>
              </w:rPr>
              <w:t xml:space="preserve"> (Anexo 6</w:t>
            </w:r>
            <w:r w:rsidR="00D94857">
              <w:rPr>
                <w:bCs/>
              </w:rPr>
              <w:t>),</w:t>
            </w:r>
            <w:r w:rsidR="00A843F8">
              <w:rPr>
                <w:bCs/>
              </w:rPr>
              <w:t xml:space="preserve"> a la Gobernación Marítima para su revisión</w:t>
            </w:r>
            <w:r w:rsidR="00332C8B">
              <w:rPr>
                <w:bCs/>
              </w:rPr>
              <w:t xml:space="preserve">, </w:t>
            </w:r>
            <w:r w:rsidR="008C1020">
              <w:rPr>
                <w:bCs/>
              </w:rPr>
              <w:t>la cual</w:t>
            </w:r>
            <w:r w:rsidR="00A843F8">
              <w:rPr>
                <w:bCs/>
              </w:rPr>
              <w:t xml:space="preserve"> </w:t>
            </w:r>
            <w:r w:rsidR="00D94857">
              <w:rPr>
                <w:bCs/>
              </w:rPr>
              <w:t>respondió</w:t>
            </w:r>
            <w:r w:rsidR="00A843F8">
              <w:rPr>
                <w:bCs/>
              </w:rPr>
              <w:t xml:space="preserve"> mediante, </w:t>
            </w:r>
            <w:r w:rsidR="00FE2F2C">
              <w:rPr>
                <w:bCs/>
              </w:rPr>
              <w:t xml:space="preserve">documento G.M. </w:t>
            </w:r>
            <w:r w:rsidR="000A67C6">
              <w:rPr>
                <w:bCs/>
              </w:rPr>
              <w:t>ARI ORD. N° 12.600/300/69 recepcionado el día 3 de julio de 2014</w:t>
            </w:r>
            <w:r w:rsidR="00332C8B">
              <w:rPr>
                <w:bCs/>
              </w:rPr>
              <w:t xml:space="preserve"> (Anexo 7)</w:t>
            </w:r>
            <w:r w:rsidR="000A67C6">
              <w:rPr>
                <w:bCs/>
              </w:rPr>
              <w:t>, indicando que los planes de vigilancia ambiental analizados, cumplen con lo establecido en plan de seguimiento ambiental de la etapa de operaci</w:t>
            </w:r>
            <w:r w:rsidR="005745B5">
              <w:rPr>
                <w:bCs/>
              </w:rPr>
              <w:t>ón</w:t>
            </w:r>
            <w:r w:rsidR="000A67C6">
              <w:rPr>
                <w:bCs/>
              </w:rPr>
              <w:t xml:space="preserve">, establecido en el considerando número 5.2.1 de la RCA N° </w:t>
            </w:r>
            <w:r w:rsidR="00363929">
              <w:rPr>
                <w:bCs/>
              </w:rPr>
              <w:t>012/2011 que califico favorablemente el proyecto.</w:t>
            </w:r>
          </w:p>
          <w:p w14:paraId="47C4BEF6" w14:textId="77777777" w:rsidR="005B513E" w:rsidRDefault="005B513E" w:rsidP="00A23ECA">
            <w:pPr>
              <w:rPr>
                <w:bCs/>
              </w:rPr>
            </w:pPr>
          </w:p>
          <w:p w14:paraId="61DECD77" w14:textId="77777777" w:rsidR="005B513E" w:rsidRPr="0025129B" w:rsidRDefault="005B513E" w:rsidP="00A23ECA">
            <w:pPr>
              <w:rPr>
                <w:b/>
              </w:rPr>
            </w:pPr>
          </w:p>
        </w:tc>
      </w:tr>
    </w:tbl>
    <w:p w14:paraId="3E782888" w14:textId="77777777" w:rsidR="005B513E" w:rsidRDefault="005B513E" w:rsidP="00E349AF"/>
    <w:p w14:paraId="4994B58F" w14:textId="77777777" w:rsidR="00363929" w:rsidRDefault="00363929" w:rsidP="00E349AF"/>
    <w:p w14:paraId="6905FF92" w14:textId="77777777" w:rsidR="00363929" w:rsidRDefault="00363929" w:rsidP="00E349AF"/>
    <w:p w14:paraId="262A6EF7" w14:textId="77777777" w:rsidR="00363929" w:rsidRDefault="00363929" w:rsidP="00E349AF"/>
    <w:p w14:paraId="44EFB4ED" w14:textId="77777777" w:rsidR="00363929" w:rsidRDefault="00363929" w:rsidP="00E349AF"/>
    <w:p w14:paraId="3AFCAE9B" w14:textId="77777777" w:rsidR="00363929" w:rsidRDefault="00363929" w:rsidP="00E349AF"/>
    <w:p w14:paraId="1C1A1084" w14:textId="77777777" w:rsidR="00D015D2" w:rsidRDefault="00D015D2" w:rsidP="00E349AF"/>
    <w:tbl>
      <w:tblPr>
        <w:tblStyle w:val="Tablaconcuadrcula"/>
        <w:tblW w:w="5000" w:type="pct"/>
        <w:tblLook w:val="04A0" w:firstRow="1" w:lastRow="0" w:firstColumn="1" w:lastColumn="0" w:noHBand="0" w:noVBand="1"/>
      </w:tblPr>
      <w:tblGrid>
        <w:gridCol w:w="3830"/>
        <w:gridCol w:w="9958"/>
      </w:tblGrid>
      <w:tr w:rsidR="00D015D2" w:rsidRPr="0025129B" w14:paraId="6BF76A6C" w14:textId="77777777" w:rsidTr="00A23ECA">
        <w:trPr>
          <w:trHeight w:val="142"/>
        </w:trPr>
        <w:tc>
          <w:tcPr>
            <w:tcW w:w="1389" w:type="pct"/>
          </w:tcPr>
          <w:p w14:paraId="06C30904" w14:textId="2BC93098" w:rsidR="00D015D2" w:rsidRPr="0025129B" w:rsidRDefault="00D015D2" w:rsidP="00A23EC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F5E0F">
              <w:rPr>
                <w:b/>
              </w:rPr>
              <w:t>4</w:t>
            </w:r>
          </w:p>
        </w:tc>
        <w:tc>
          <w:tcPr>
            <w:tcW w:w="3611" w:type="pct"/>
          </w:tcPr>
          <w:p w14:paraId="033D912F" w14:textId="77777777" w:rsidR="00D015D2" w:rsidRPr="0025129B" w:rsidRDefault="00D015D2" w:rsidP="00A23EC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Pr>
                <w:rFonts w:eastAsia="Times New Roman"/>
                <w:b/>
                <w:color w:val="000000"/>
                <w:lang w:eastAsia="es-CL"/>
              </w:rPr>
              <w:t>N/A</w:t>
            </w:r>
          </w:p>
        </w:tc>
      </w:tr>
      <w:tr w:rsidR="00D015D2" w:rsidRPr="0025129B" w14:paraId="5139429C" w14:textId="77777777" w:rsidTr="00A23ECA">
        <w:trPr>
          <w:trHeight w:val="319"/>
        </w:trPr>
        <w:tc>
          <w:tcPr>
            <w:tcW w:w="5000" w:type="pct"/>
            <w:gridSpan w:val="2"/>
            <w:tcBorders>
              <w:bottom w:val="single" w:sz="4" w:space="0" w:color="auto"/>
            </w:tcBorders>
          </w:tcPr>
          <w:p w14:paraId="0DBAB3D7" w14:textId="77777777" w:rsidR="00D015D2" w:rsidRPr="0025129B" w:rsidRDefault="00D015D2" w:rsidP="00A23ECA">
            <w:r w:rsidRPr="0025129B">
              <w:rPr>
                <w:b/>
              </w:rPr>
              <w:t xml:space="preserve">Tipo de exigencia según lo indicado en RCA: </w:t>
            </w:r>
            <w:r w:rsidRPr="00947370">
              <w:rPr>
                <w:b/>
                <w:bCs/>
                <w:lang w:eastAsia="es-CL"/>
              </w:rPr>
              <w:t>Normativa ambiental aplicable.</w:t>
            </w:r>
          </w:p>
          <w:p w14:paraId="4E91FA39" w14:textId="77777777" w:rsidR="00D015D2" w:rsidRPr="0025129B" w:rsidRDefault="00D015D2" w:rsidP="00A23ECA">
            <w:pPr>
              <w:rPr>
                <w:b/>
              </w:rPr>
            </w:pPr>
          </w:p>
        </w:tc>
      </w:tr>
      <w:tr w:rsidR="00D015D2" w:rsidRPr="0025129B" w14:paraId="12529B83" w14:textId="77777777" w:rsidTr="00A23ECA">
        <w:trPr>
          <w:trHeight w:val="400"/>
        </w:trPr>
        <w:tc>
          <w:tcPr>
            <w:tcW w:w="5000" w:type="pct"/>
            <w:gridSpan w:val="2"/>
            <w:tcBorders>
              <w:bottom w:val="single" w:sz="4" w:space="0" w:color="auto"/>
            </w:tcBorders>
          </w:tcPr>
          <w:p w14:paraId="1CBD35B6" w14:textId="77777777" w:rsidR="00D015D2" w:rsidRDefault="00D015D2" w:rsidP="00A23EC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1C25532" w14:textId="77777777" w:rsidR="00D015D2" w:rsidRPr="00C21D41" w:rsidRDefault="00D015D2" w:rsidP="00A23ECA">
            <w:pPr>
              <w:rPr>
                <w:rFonts w:eastAsia="Times New Roman"/>
                <w:b/>
                <w:color w:val="000000"/>
                <w:lang w:eastAsia="es-CL"/>
              </w:rPr>
            </w:pPr>
            <w:r w:rsidRPr="00C21D41">
              <w:rPr>
                <w:rFonts w:eastAsia="Times New Roman"/>
                <w:b/>
                <w:color w:val="000000"/>
                <w:lang w:eastAsia="es-CL"/>
              </w:rPr>
              <w:t>RCA 012/2011</w:t>
            </w:r>
          </w:p>
          <w:p w14:paraId="374B1CFB" w14:textId="67A31B30" w:rsidR="00D015D2" w:rsidRDefault="00D015D2" w:rsidP="00A23ECA">
            <w:pPr>
              <w:rPr>
                <w:rFonts w:eastAsia="Times New Roman"/>
                <w:bCs/>
                <w:i/>
                <w:color w:val="000000"/>
                <w:lang w:eastAsia="es-CL"/>
              </w:rPr>
            </w:pPr>
            <w:r>
              <w:rPr>
                <w:rFonts w:eastAsia="Times New Roman"/>
                <w:i/>
                <w:color w:val="000000"/>
                <w:lang w:eastAsia="es-CL"/>
              </w:rPr>
              <w:t xml:space="preserve">Considerando 5.2.3. </w:t>
            </w:r>
            <w:r w:rsidRPr="005B513E">
              <w:rPr>
                <w:rFonts w:eastAsia="Times New Roman"/>
                <w:bCs/>
                <w:i/>
                <w:color w:val="000000"/>
                <w:lang w:eastAsia="es-CL"/>
              </w:rPr>
              <w:t xml:space="preserve">Artículo </w:t>
            </w:r>
            <w:r>
              <w:rPr>
                <w:rFonts w:eastAsia="Times New Roman"/>
                <w:bCs/>
                <w:i/>
                <w:color w:val="000000"/>
                <w:lang w:eastAsia="es-CL"/>
              </w:rPr>
              <w:t xml:space="preserve">90 del Reglamento del Sistema de Evaluación de Impacto Ambiental. </w:t>
            </w:r>
          </w:p>
          <w:p w14:paraId="76B13A0D" w14:textId="22A7E951" w:rsidR="00D015D2" w:rsidRPr="00D015D2" w:rsidRDefault="00D015D2" w:rsidP="00D015D2">
            <w:pPr>
              <w:rPr>
                <w:rFonts w:eastAsia="Times New Roman"/>
                <w:i/>
                <w:color w:val="000000"/>
                <w:lang w:eastAsia="es-CL"/>
              </w:rPr>
            </w:pPr>
            <w:r w:rsidRPr="005B513E">
              <w:rPr>
                <w:rFonts w:eastAsia="Times New Roman"/>
                <w:i/>
                <w:color w:val="000000"/>
                <w:lang w:eastAsia="es-CL"/>
              </w:rPr>
              <w:t>El </w:t>
            </w:r>
            <w:r w:rsidRPr="00D015D2">
              <w:rPr>
                <w:rFonts w:eastAsia="Times New Roman"/>
                <w:i/>
                <w:color w:val="000000"/>
                <w:lang w:eastAsia="es-CL"/>
              </w:rPr>
              <w:t> permiso  para  la  construcción,  modificación  y  ampliación  de  cualquier  obra  pública  o  particular  destinada  a  la evacuación, tratamiento o disposición final de residuos industriales o mineros, a que se refiere el artículo 71 letra b)  del D.F.L. 725/67, Código</w:t>
            </w:r>
            <w:r>
              <w:rPr>
                <w:rFonts w:eastAsia="Times New Roman"/>
                <w:i/>
                <w:color w:val="000000"/>
                <w:lang w:eastAsia="es-CL"/>
              </w:rPr>
              <w:t xml:space="preserve"> Sanitario.</w:t>
            </w:r>
          </w:p>
          <w:p w14:paraId="080CF3EC" w14:textId="77777777" w:rsidR="00D015D2" w:rsidRPr="00D015D2" w:rsidRDefault="00D015D2" w:rsidP="00D015D2">
            <w:pPr>
              <w:rPr>
                <w:rFonts w:eastAsia="Times New Roman"/>
                <w:i/>
                <w:color w:val="000000"/>
                <w:lang w:eastAsia="es-CL"/>
              </w:rPr>
            </w:pPr>
            <w:r w:rsidRPr="00D015D2">
              <w:rPr>
                <w:rFonts w:eastAsia="Times New Roman"/>
                <w:i/>
                <w:color w:val="000000"/>
                <w:lang w:eastAsia="es-CL"/>
              </w:rPr>
              <w:t> </w:t>
            </w:r>
          </w:p>
          <w:p w14:paraId="73F64720" w14:textId="1C8DF4B1" w:rsidR="00D015D2" w:rsidRPr="00D015D2" w:rsidRDefault="00D015D2" w:rsidP="00D015D2">
            <w:pPr>
              <w:rPr>
                <w:rFonts w:eastAsia="Times New Roman"/>
                <w:i/>
                <w:color w:val="000000"/>
                <w:lang w:eastAsia="es-CL"/>
              </w:rPr>
            </w:pPr>
            <w:r w:rsidRPr="00D015D2">
              <w:rPr>
                <w:rFonts w:eastAsia="Times New Roman"/>
                <w:i/>
                <w:color w:val="000000"/>
                <w:lang w:eastAsia="es-CL"/>
              </w:rPr>
              <w:t>Todas las aguas de descarte que potencialmente puedan contener grasas y aceites serán tratadas en un estanque de separación tipo API, principalmente para la remoción de eventuales aceites y grasas que pudieran estar presentes, estimándose que la concentración de este parámetro será de 148 mg/l antes de su tratamiento.</w:t>
            </w:r>
          </w:p>
          <w:p w14:paraId="4A137EC6" w14:textId="77777777" w:rsidR="00D015D2" w:rsidRPr="00D015D2" w:rsidRDefault="00D015D2" w:rsidP="00D015D2">
            <w:pPr>
              <w:rPr>
                <w:rFonts w:eastAsia="Times New Roman"/>
                <w:i/>
                <w:color w:val="000000"/>
                <w:lang w:eastAsia="es-CL"/>
              </w:rPr>
            </w:pPr>
            <w:r w:rsidRPr="00D015D2">
              <w:rPr>
                <w:rFonts w:eastAsia="Times New Roman"/>
                <w:i/>
                <w:color w:val="000000"/>
                <w:lang w:eastAsia="es-CL"/>
              </w:rPr>
              <w:t> </w:t>
            </w:r>
          </w:p>
          <w:p w14:paraId="68F35E33" w14:textId="77777777" w:rsidR="00D015D2" w:rsidRPr="00D015D2" w:rsidRDefault="00D015D2" w:rsidP="00D015D2">
            <w:pPr>
              <w:rPr>
                <w:rFonts w:eastAsia="Times New Roman"/>
                <w:i/>
                <w:color w:val="000000"/>
                <w:lang w:eastAsia="es-CL"/>
              </w:rPr>
            </w:pPr>
            <w:r w:rsidRPr="00D015D2">
              <w:rPr>
                <w:rFonts w:eastAsia="Times New Roman"/>
                <w:i/>
                <w:color w:val="000000"/>
                <w:lang w:eastAsia="es-CL"/>
              </w:rPr>
              <w:t>El caudal a tratar es de 1,7 m</w:t>
            </w:r>
            <w:r w:rsidRPr="0050164A">
              <w:rPr>
                <w:rFonts w:eastAsia="Times New Roman"/>
                <w:i/>
                <w:color w:val="000000"/>
                <w:vertAlign w:val="superscript"/>
                <w:lang w:eastAsia="es-CL"/>
              </w:rPr>
              <w:t>3</w:t>
            </w:r>
            <w:r w:rsidRPr="00D015D2">
              <w:rPr>
                <w:rFonts w:eastAsia="Times New Roman"/>
                <w:i/>
                <w:color w:val="000000"/>
                <w:lang w:eastAsia="es-CL"/>
              </w:rPr>
              <w:t>/h. Este caudal será evacuado a través de un emisario submarino junto con las aguas de enfriamiento y aguas de purga, completando un caudal total en el emisario de 700 m</w:t>
            </w:r>
            <w:r w:rsidRPr="0050164A">
              <w:rPr>
                <w:rFonts w:eastAsia="Times New Roman"/>
                <w:i/>
                <w:color w:val="000000"/>
                <w:vertAlign w:val="superscript"/>
                <w:lang w:eastAsia="es-CL"/>
              </w:rPr>
              <w:t>3</w:t>
            </w:r>
            <w:r w:rsidRPr="00D015D2">
              <w:rPr>
                <w:rFonts w:eastAsia="Times New Roman"/>
                <w:i/>
                <w:color w:val="000000"/>
                <w:lang w:eastAsia="es-CL"/>
              </w:rPr>
              <w:t>/h aproximadamente.</w:t>
            </w:r>
          </w:p>
          <w:p w14:paraId="5B71B66C" w14:textId="77777777" w:rsidR="00D015D2" w:rsidRPr="00D015D2" w:rsidRDefault="00D015D2" w:rsidP="00D015D2">
            <w:pPr>
              <w:rPr>
                <w:rFonts w:eastAsia="Times New Roman"/>
                <w:i/>
                <w:color w:val="000000"/>
                <w:lang w:eastAsia="es-CL"/>
              </w:rPr>
            </w:pPr>
            <w:r w:rsidRPr="00D015D2">
              <w:rPr>
                <w:rFonts w:eastAsia="Times New Roman"/>
                <w:i/>
                <w:color w:val="000000"/>
                <w:lang w:eastAsia="es-CL"/>
              </w:rPr>
              <w:t> </w:t>
            </w:r>
          </w:p>
          <w:p w14:paraId="34703CA7" w14:textId="7B266355" w:rsidR="00D015D2" w:rsidRPr="00D015D2" w:rsidRDefault="00D015D2" w:rsidP="00D015D2">
            <w:pPr>
              <w:rPr>
                <w:rFonts w:eastAsia="Times New Roman"/>
                <w:i/>
                <w:color w:val="000000"/>
                <w:lang w:eastAsia="es-CL"/>
              </w:rPr>
            </w:pPr>
            <w:r w:rsidRPr="00D015D2">
              <w:rPr>
                <w:rFonts w:eastAsia="Times New Roman"/>
                <w:i/>
                <w:color w:val="000000"/>
                <w:lang w:eastAsia="es-CL"/>
              </w:rPr>
              <w:t xml:space="preserve">Mediante oficio Ord. Nº 3 de 08.02.2011, el SEREMI de Salud, se </w:t>
            </w:r>
            <w:r w:rsidR="0050164A">
              <w:rPr>
                <w:rFonts w:eastAsia="Times New Roman"/>
                <w:i/>
                <w:color w:val="000000"/>
                <w:lang w:eastAsia="es-CL"/>
              </w:rPr>
              <w:t>pronunció acerca de la DIA y adendas.</w:t>
            </w:r>
            <w:r w:rsidR="00293470">
              <w:rPr>
                <w:rFonts w:eastAsia="Times New Roman"/>
                <w:i/>
                <w:color w:val="000000"/>
                <w:lang w:eastAsia="es-CL"/>
              </w:rPr>
              <w:t xml:space="preserve">  </w:t>
            </w:r>
          </w:p>
          <w:p w14:paraId="6583F4C8" w14:textId="4B61817B" w:rsidR="00D015D2" w:rsidRPr="0025129B" w:rsidRDefault="00D015D2" w:rsidP="00A23ECA">
            <w:pPr>
              <w:pStyle w:val="Prrafodelista"/>
              <w:ind w:left="0"/>
              <w:rPr>
                <w:rFonts w:eastAsia="Times New Roman"/>
                <w:b/>
                <w:bCs/>
                <w:color w:val="000000"/>
                <w:lang w:eastAsia="es-CL"/>
              </w:rPr>
            </w:pPr>
          </w:p>
        </w:tc>
      </w:tr>
      <w:tr w:rsidR="00D015D2" w:rsidRPr="0025129B" w14:paraId="49B0AF93" w14:textId="77777777" w:rsidTr="00A23ECA">
        <w:trPr>
          <w:trHeight w:val="337"/>
        </w:trPr>
        <w:tc>
          <w:tcPr>
            <w:tcW w:w="5000" w:type="pct"/>
            <w:gridSpan w:val="2"/>
          </w:tcPr>
          <w:p w14:paraId="0624B7ED" w14:textId="77777777" w:rsidR="00D015D2" w:rsidRPr="0025129B" w:rsidRDefault="00D015D2" w:rsidP="00A23ECA">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015D2" w:rsidRPr="0025129B" w14:paraId="742585DA" w14:textId="77777777" w:rsidTr="00A23ECA">
        <w:trPr>
          <w:trHeight w:val="627"/>
        </w:trPr>
        <w:tc>
          <w:tcPr>
            <w:tcW w:w="5000" w:type="pct"/>
            <w:gridSpan w:val="2"/>
          </w:tcPr>
          <w:p w14:paraId="0103943D" w14:textId="06D25FDF" w:rsidR="0050164A" w:rsidRDefault="00D015D2" w:rsidP="00A23ECA">
            <w:pPr>
              <w:rPr>
                <w:bCs/>
              </w:rPr>
            </w:pPr>
            <w:r>
              <w:t xml:space="preserve">Producto de la actividad de inspección ambiental, se solicitó el PAS </w:t>
            </w:r>
            <w:r w:rsidR="0050164A">
              <w:t>90</w:t>
            </w:r>
            <w:r>
              <w:t xml:space="preserve">. El </w:t>
            </w:r>
            <w:r w:rsidRPr="008318A8">
              <w:rPr>
                <w:bCs/>
              </w:rPr>
              <w:t xml:space="preserve">titular </w:t>
            </w:r>
            <w:r>
              <w:rPr>
                <w:bCs/>
              </w:rPr>
              <w:t>env</w:t>
            </w:r>
            <w:r w:rsidR="008C1020">
              <w:rPr>
                <w:bCs/>
              </w:rPr>
              <w:t>ió</w:t>
            </w:r>
            <w:r w:rsidRPr="008318A8">
              <w:rPr>
                <w:bCs/>
              </w:rPr>
              <w:t xml:space="preserve">, mediante Carta </w:t>
            </w:r>
            <w:r>
              <w:rPr>
                <w:bCs/>
              </w:rPr>
              <w:t>S/N° del Sr. José Luis López Castillo, Gerente de Operaciones de la empresa GOLDEN OMEGA S.A., recepcionada el día 22 de mayo de 2014</w:t>
            </w:r>
            <w:r w:rsidRPr="008318A8">
              <w:rPr>
                <w:bCs/>
              </w:rPr>
              <w:t>,</w:t>
            </w:r>
            <w:r>
              <w:rPr>
                <w:bCs/>
              </w:rPr>
              <w:t xml:space="preserve"> l</w:t>
            </w:r>
            <w:r w:rsidR="0050164A">
              <w:rPr>
                <w:bCs/>
              </w:rPr>
              <w:t>os siguientes documentos:</w:t>
            </w:r>
          </w:p>
          <w:p w14:paraId="093E9E6B" w14:textId="77777777" w:rsidR="0050164A" w:rsidRDefault="0050164A" w:rsidP="00A23ECA">
            <w:pPr>
              <w:rPr>
                <w:bCs/>
              </w:rPr>
            </w:pPr>
          </w:p>
          <w:p w14:paraId="16912C69" w14:textId="7B1D4897" w:rsidR="0050164A" w:rsidRDefault="0050164A" w:rsidP="0050164A">
            <w:pPr>
              <w:pStyle w:val="Prrafodelista"/>
              <w:numPr>
                <w:ilvl w:val="0"/>
                <w:numId w:val="34"/>
              </w:numPr>
              <w:rPr>
                <w:bCs/>
              </w:rPr>
            </w:pPr>
            <w:r w:rsidRPr="0050164A">
              <w:rPr>
                <w:bCs/>
              </w:rPr>
              <w:t>Resoluci</w:t>
            </w:r>
            <w:r>
              <w:rPr>
                <w:bCs/>
              </w:rPr>
              <w:t>ón</w:t>
            </w:r>
            <w:r w:rsidRPr="0050164A">
              <w:rPr>
                <w:bCs/>
              </w:rPr>
              <w:t xml:space="preserve"> Sanitaria N° A</w:t>
            </w:r>
            <w:r>
              <w:rPr>
                <w:bCs/>
              </w:rPr>
              <w:t>/</w:t>
            </w:r>
            <w:r w:rsidRPr="0050164A">
              <w:rPr>
                <w:bCs/>
              </w:rPr>
              <w:t xml:space="preserve">1418 </w:t>
            </w:r>
            <w:r>
              <w:rPr>
                <w:bCs/>
              </w:rPr>
              <w:t xml:space="preserve">de fecha 27 de septiembre de 2011, </w:t>
            </w:r>
            <w:r w:rsidRPr="0050164A">
              <w:rPr>
                <w:bCs/>
              </w:rPr>
              <w:t xml:space="preserve">y </w:t>
            </w:r>
          </w:p>
          <w:p w14:paraId="1A4C8840" w14:textId="3EC77052" w:rsidR="00D015D2" w:rsidRPr="0050164A" w:rsidRDefault="0050164A" w:rsidP="0050164A">
            <w:pPr>
              <w:pStyle w:val="Prrafodelista"/>
              <w:numPr>
                <w:ilvl w:val="0"/>
                <w:numId w:val="34"/>
              </w:numPr>
              <w:rPr>
                <w:bCs/>
              </w:rPr>
            </w:pPr>
            <w:r>
              <w:rPr>
                <w:bCs/>
              </w:rPr>
              <w:t>Resolución Sanitaria N° A/</w:t>
            </w:r>
            <w:r w:rsidRPr="0050164A">
              <w:rPr>
                <w:bCs/>
              </w:rPr>
              <w:t>1655</w:t>
            </w:r>
            <w:r>
              <w:rPr>
                <w:bCs/>
              </w:rPr>
              <w:t xml:space="preserve"> de fecha 16 de noviembre de 2011.</w:t>
            </w:r>
          </w:p>
          <w:p w14:paraId="06972B8B" w14:textId="77777777" w:rsidR="00D015D2" w:rsidRPr="00DD4306" w:rsidRDefault="00D015D2" w:rsidP="00A23ECA">
            <w:pPr>
              <w:pStyle w:val="Prrafodelista"/>
              <w:rPr>
                <w:bCs/>
              </w:rPr>
            </w:pPr>
          </w:p>
          <w:p w14:paraId="4692B46B" w14:textId="720A7E4E" w:rsidR="00D015D2" w:rsidRDefault="00D015D2" w:rsidP="00A23ECA">
            <w:pPr>
              <w:rPr>
                <w:bCs/>
              </w:rPr>
            </w:pPr>
            <w:r>
              <w:rPr>
                <w:bCs/>
              </w:rPr>
              <w:t>De la revisión de</w:t>
            </w:r>
            <w:r w:rsidR="0050164A">
              <w:rPr>
                <w:bCs/>
              </w:rPr>
              <w:t xml:space="preserve"> ambas resoluciones, se verificó que el proyecto cuenta con el PAS 90.</w:t>
            </w:r>
          </w:p>
          <w:p w14:paraId="05204EE2" w14:textId="77777777" w:rsidR="00D015D2" w:rsidRDefault="00D015D2" w:rsidP="00A23ECA">
            <w:pPr>
              <w:rPr>
                <w:bCs/>
              </w:rPr>
            </w:pPr>
          </w:p>
          <w:p w14:paraId="437ED7B1" w14:textId="77777777" w:rsidR="00D015D2" w:rsidRPr="0025129B" w:rsidRDefault="00D015D2" w:rsidP="00A23ECA">
            <w:pPr>
              <w:rPr>
                <w:b/>
              </w:rPr>
            </w:pPr>
          </w:p>
        </w:tc>
      </w:tr>
    </w:tbl>
    <w:p w14:paraId="2EF84D87" w14:textId="77777777" w:rsidR="00D015D2" w:rsidRDefault="00D015D2" w:rsidP="00E349AF"/>
    <w:p w14:paraId="6CA15AFA" w14:textId="77777777" w:rsidR="0050164A" w:rsidRDefault="0050164A" w:rsidP="00E349AF"/>
    <w:p w14:paraId="052C128C" w14:textId="77777777" w:rsidR="0050164A" w:rsidRDefault="0050164A" w:rsidP="00E349AF"/>
    <w:p w14:paraId="06D043BA" w14:textId="77777777" w:rsidR="0050164A" w:rsidRDefault="0050164A" w:rsidP="00E349AF"/>
    <w:p w14:paraId="7EC2F941" w14:textId="77777777" w:rsidR="0050164A" w:rsidRDefault="0050164A" w:rsidP="00E349AF"/>
    <w:p w14:paraId="18E125C8" w14:textId="77777777" w:rsidR="0050164A" w:rsidRDefault="0050164A" w:rsidP="00E349AF"/>
    <w:p w14:paraId="1073242E" w14:textId="77777777" w:rsidR="0050164A" w:rsidRDefault="0050164A" w:rsidP="00E349AF"/>
    <w:p w14:paraId="2C3FA6DE" w14:textId="77777777" w:rsidR="0050164A" w:rsidRDefault="0050164A" w:rsidP="00E349AF"/>
    <w:p w14:paraId="20F1684B" w14:textId="77777777" w:rsidR="0050164A" w:rsidRDefault="0050164A" w:rsidP="00E349AF"/>
    <w:p w14:paraId="25FB76B0" w14:textId="77777777" w:rsidR="0050164A" w:rsidRDefault="0050164A" w:rsidP="00E349AF"/>
    <w:tbl>
      <w:tblPr>
        <w:tblStyle w:val="Tablaconcuadrcula"/>
        <w:tblW w:w="5000" w:type="pct"/>
        <w:tblLook w:val="04A0" w:firstRow="1" w:lastRow="0" w:firstColumn="1" w:lastColumn="0" w:noHBand="0" w:noVBand="1"/>
      </w:tblPr>
      <w:tblGrid>
        <w:gridCol w:w="3830"/>
        <w:gridCol w:w="9958"/>
      </w:tblGrid>
      <w:tr w:rsidR="0050164A" w:rsidRPr="0025129B" w14:paraId="664AD2F7" w14:textId="77777777" w:rsidTr="00A23ECA">
        <w:trPr>
          <w:trHeight w:val="142"/>
        </w:trPr>
        <w:tc>
          <w:tcPr>
            <w:tcW w:w="1389" w:type="pct"/>
          </w:tcPr>
          <w:p w14:paraId="4C208DF7" w14:textId="75AA1388" w:rsidR="0050164A" w:rsidRPr="0025129B" w:rsidRDefault="0050164A" w:rsidP="00A23EC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EF5E0F">
              <w:rPr>
                <w:b/>
              </w:rPr>
              <w:t>5</w:t>
            </w:r>
          </w:p>
        </w:tc>
        <w:tc>
          <w:tcPr>
            <w:tcW w:w="3611" w:type="pct"/>
          </w:tcPr>
          <w:p w14:paraId="17F327CE" w14:textId="1DBC8861" w:rsidR="0050164A" w:rsidRPr="0025129B" w:rsidRDefault="0050164A" w:rsidP="00A23EC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sidR="00293470">
              <w:rPr>
                <w:rFonts w:eastAsia="Times New Roman"/>
                <w:b/>
                <w:color w:val="000000"/>
                <w:lang w:eastAsia="es-CL"/>
              </w:rPr>
              <w:t>4</w:t>
            </w:r>
          </w:p>
        </w:tc>
      </w:tr>
      <w:tr w:rsidR="0050164A" w:rsidRPr="0025129B" w14:paraId="3B9FF8C3" w14:textId="77777777" w:rsidTr="00A23ECA">
        <w:trPr>
          <w:trHeight w:val="319"/>
        </w:trPr>
        <w:tc>
          <w:tcPr>
            <w:tcW w:w="5000" w:type="pct"/>
            <w:gridSpan w:val="2"/>
            <w:tcBorders>
              <w:bottom w:val="single" w:sz="4" w:space="0" w:color="auto"/>
            </w:tcBorders>
          </w:tcPr>
          <w:p w14:paraId="5F8C325C" w14:textId="77777777" w:rsidR="0050164A" w:rsidRPr="0025129B" w:rsidRDefault="0050164A" w:rsidP="00A23ECA">
            <w:r w:rsidRPr="0025129B">
              <w:rPr>
                <w:b/>
              </w:rPr>
              <w:t xml:space="preserve">Tipo de exigencia según lo indicado en RCA: </w:t>
            </w:r>
            <w:r w:rsidRPr="00947370">
              <w:rPr>
                <w:b/>
                <w:bCs/>
                <w:lang w:eastAsia="es-CL"/>
              </w:rPr>
              <w:t>Normativa ambiental aplicable.</w:t>
            </w:r>
          </w:p>
          <w:p w14:paraId="2074CB17" w14:textId="77777777" w:rsidR="0050164A" w:rsidRPr="0025129B" w:rsidRDefault="0050164A" w:rsidP="00A23ECA">
            <w:pPr>
              <w:rPr>
                <w:b/>
              </w:rPr>
            </w:pPr>
          </w:p>
        </w:tc>
      </w:tr>
      <w:tr w:rsidR="0050164A" w:rsidRPr="0025129B" w14:paraId="7C3BCE65" w14:textId="77777777" w:rsidTr="00A23ECA">
        <w:trPr>
          <w:trHeight w:val="400"/>
        </w:trPr>
        <w:tc>
          <w:tcPr>
            <w:tcW w:w="5000" w:type="pct"/>
            <w:gridSpan w:val="2"/>
            <w:tcBorders>
              <w:bottom w:val="single" w:sz="4" w:space="0" w:color="auto"/>
            </w:tcBorders>
          </w:tcPr>
          <w:p w14:paraId="03172EA7" w14:textId="77777777" w:rsidR="0050164A" w:rsidRDefault="0050164A" w:rsidP="00A23EC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2B658008" w14:textId="77777777" w:rsidR="0050164A" w:rsidRPr="00C21D41" w:rsidRDefault="0050164A" w:rsidP="00A23ECA">
            <w:pPr>
              <w:rPr>
                <w:rFonts w:eastAsia="Times New Roman"/>
                <w:b/>
                <w:color w:val="000000"/>
                <w:lang w:eastAsia="es-CL"/>
              </w:rPr>
            </w:pPr>
            <w:r w:rsidRPr="00C21D41">
              <w:rPr>
                <w:rFonts w:eastAsia="Times New Roman"/>
                <w:b/>
                <w:color w:val="000000"/>
                <w:lang w:eastAsia="es-CL"/>
              </w:rPr>
              <w:t>RCA 012/2011</w:t>
            </w:r>
          </w:p>
          <w:p w14:paraId="6FED71B2" w14:textId="6B1FC723" w:rsidR="0050164A" w:rsidRDefault="0050164A" w:rsidP="00A23ECA">
            <w:pPr>
              <w:rPr>
                <w:rFonts w:eastAsia="Times New Roman"/>
                <w:bCs/>
                <w:i/>
                <w:color w:val="000000"/>
                <w:lang w:eastAsia="es-CL"/>
              </w:rPr>
            </w:pPr>
            <w:r>
              <w:rPr>
                <w:rFonts w:eastAsia="Times New Roman"/>
                <w:i/>
                <w:color w:val="000000"/>
                <w:lang w:eastAsia="es-CL"/>
              </w:rPr>
              <w:t>Considerando 5.2.</w:t>
            </w:r>
            <w:r w:rsidR="00293470">
              <w:rPr>
                <w:rFonts w:eastAsia="Times New Roman"/>
                <w:i/>
                <w:color w:val="000000"/>
                <w:lang w:eastAsia="es-CL"/>
              </w:rPr>
              <w:t>4</w:t>
            </w:r>
            <w:r>
              <w:rPr>
                <w:rFonts w:eastAsia="Times New Roman"/>
                <w:i/>
                <w:color w:val="000000"/>
                <w:lang w:eastAsia="es-CL"/>
              </w:rPr>
              <w:t xml:space="preserve">. </w:t>
            </w:r>
            <w:r w:rsidRPr="005B513E">
              <w:rPr>
                <w:rFonts w:eastAsia="Times New Roman"/>
                <w:bCs/>
                <w:i/>
                <w:color w:val="000000"/>
                <w:lang w:eastAsia="es-CL"/>
              </w:rPr>
              <w:t xml:space="preserve">Artículo </w:t>
            </w:r>
            <w:r>
              <w:rPr>
                <w:rFonts w:eastAsia="Times New Roman"/>
                <w:bCs/>
                <w:i/>
                <w:color w:val="000000"/>
                <w:lang w:eastAsia="es-CL"/>
              </w:rPr>
              <w:t>9</w:t>
            </w:r>
            <w:r w:rsidR="00293470">
              <w:rPr>
                <w:rFonts w:eastAsia="Times New Roman"/>
                <w:bCs/>
                <w:i/>
                <w:color w:val="000000"/>
                <w:lang w:eastAsia="es-CL"/>
              </w:rPr>
              <w:t>1</w:t>
            </w:r>
            <w:r>
              <w:rPr>
                <w:rFonts w:eastAsia="Times New Roman"/>
                <w:bCs/>
                <w:i/>
                <w:color w:val="000000"/>
                <w:lang w:eastAsia="es-CL"/>
              </w:rPr>
              <w:t xml:space="preserve"> del Reglamento del Sistema de Evaluación de Impacto Ambiental. </w:t>
            </w:r>
          </w:p>
          <w:p w14:paraId="208DE8CC" w14:textId="732FAD01" w:rsidR="00293470" w:rsidRPr="00293470" w:rsidRDefault="00293470" w:rsidP="00293470">
            <w:pPr>
              <w:rPr>
                <w:rFonts w:eastAsia="Times New Roman"/>
                <w:i/>
                <w:color w:val="000000"/>
                <w:lang w:eastAsia="es-CL"/>
              </w:rPr>
            </w:pPr>
            <w:r w:rsidRPr="00293470">
              <w:rPr>
                <w:rFonts w:eastAsia="Times New Roman"/>
                <w:bCs/>
                <w:i/>
                <w:color w:val="000000"/>
                <w:lang w:eastAsia="es-CL"/>
              </w:rPr>
              <w:t>El</w:t>
            </w:r>
            <w:r>
              <w:rPr>
                <w:rFonts w:eastAsia="Times New Roman"/>
                <w:b/>
                <w:bCs/>
                <w:i/>
                <w:color w:val="000000"/>
                <w:lang w:eastAsia="es-CL"/>
              </w:rPr>
              <w:t xml:space="preserve"> </w:t>
            </w:r>
            <w:r w:rsidRPr="00293470">
              <w:rPr>
                <w:rFonts w:eastAsia="Times New Roman"/>
                <w:i/>
                <w:color w:val="000000"/>
                <w:lang w:eastAsia="es-CL"/>
              </w:rPr>
              <w:t> permiso  para  la  construcción,  modificación  y  ampliación  de  cualquier  obra  pública  o  particular  destinada  a  la evacuación, tratamiento o disposición final de desagües y aguas servidas de cualquier naturaleza, a que se refiere el artículo 71 letra b) del D.F.L. Nº  725/67,  Código  Sanitario.</w:t>
            </w:r>
          </w:p>
          <w:p w14:paraId="7F28B059" w14:textId="77777777" w:rsidR="00293470" w:rsidRDefault="00293470" w:rsidP="00293470">
            <w:pPr>
              <w:rPr>
                <w:rFonts w:eastAsia="Times New Roman"/>
                <w:i/>
                <w:color w:val="000000"/>
                <w:lang w:eastAsia="es-CL"/>
              </w:rPr>
            </w:pPr>
            <w:r w:rsidRPr="00293470">
              <w:rPr>
                <w:rFonts w:eastAsia="Times New Roman"/>
                <w:i/>
                <w:color w:val="000000"/>
                <w:lang w:eastAsia="es-CL"/>
              </w:rPr>
              <w:t> </w:t>
            </w:r>
          </w:p>
          <w:p w14:paraId="57024928" w14:textId="762A62CC" w:rsidR="00293470" w:rsidRPr="00293470" w:rsidRDefault="00293470" w:rsidP="00293470">
            <w:pPr>
              <w:rPr>
                <w:rFonts w:eastAsia="Times New Roman"/>
                <w:i/>
                <w:color w:val="000000"/>
                <w:lang w:eastAsia="es-CL"/>
              </w:rPr>
            </w:pPr>
            <w:r>
              <w:rPr>
                <w:rFonts w:eastAsia="Times New Roman"/>
                <w:i/>
                <w:color w:val="000000"/>
                <w:lang w:eastAsia="es-CL"/>
              </w:rPr>
              <w:t xml:space="preserve">El </w:t>
            </w:r>
            <w:r w:rsidRPr="00293470">
              <w:rPr>
                <w:rFonts w:eastAsia="Times New Roman"/>
                <w:i/>
                <w:color w:val="000000"/>
                <w:lang w:eastAsia="es-CL"/>
              </w:rPr>
              <w:t>proyecto considera un sistema particular para la recolección de los efluentes sanitarios que se generarán en la Planta</w:t>
            </w:r>
            <w:r>
              <w:rPr>
                <w:rFonts w:eastAsia="Times New Roman"/>
                <w:i/>
                <w:color w:val="000000"/>
                <w:lang w:eastAsia="es-CL"/>
              </w:rPr>
              <w:t xml:space="preserve"> </w:t>
            </w:r>
            <w:r w:rsidRPr="00293470">
              <w:rPr>
                <w:rFonts w:eastAsia="Times New Roman"/>
                <w:i/>
                <w:color w:val="000000"/>
                <w:lang w:eastAsia="es-CL"/>
              </w:rPr>
              <w:t>mediante colectores gravitacionales subterráneos que se construirán en tuberías de PVC hidráulico clase 6, de diámetros entre 110 y 200 mm. En las instalaciones interiores también se instalarán tuberías de PVC, y en algunos casos excepcionales</w:t>
            </w:r>
            <w:r w:rsidR="008C1020">
              <w:rPr>
                <w:rFonts w:eastAsia="Times New Roman"/>
                <w:i/>
                <w:color w:val="000000"/>
                <w:lang w:eastAsia="es-CL"/>
              </w:rPr>
              <w:t>,</w:t>
            </w:r>
            <w:r w:rsidRPr="00293470">
              <w:rPr>
                <w:rFonts w:eastAsia="Times New Roman"/>
                <w:i/>
                <w:color w:val="000000"/>
                <w:lang w:eastAsia="es-CL"/>
              </w:rPr>
              <w:t xml:space="preserve"> cañerías de acero. La impulsión de las aguas servidas será íntegramente subterránea y se construirá con tuberías de PVC hidráulico clase 6.</w:t>
            </w:r>
          </w:p>
          <w:p w14:paraId="0DBD62EB"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 </w:t>
            </w:r>
          </w:p>
          <w:p w14:paraId="35888D9D"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Los colectores contarán con cámaras de inspección de hormigón prefabricado para su limpieza y registro.</w:t>
            </w:r>
          </w:p>
          <w:p w14:paraId="52AD9B5F"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 </w:t>
            </w:r>
          </w:p>
          <w:p w14:paraId="692E7575"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El flujo total de aguas servidas será conducido a una planta de tratamiento compacto en base a lodos activados y aireación extendida, dimensionada para tratar aproximadamente 18 m</w:t>
            </w:r>
            <w:r w:rsidRPr="00293470">
              <w:rPr>
                <w:rFonts w:eastAsia="Times New Roman"/>
                <w:i/>
                <w:color w:val="000000"/>
                <w:vertAlign w:val="superscript"/>
                <w:lang w:eastAsia="es-CL"/>
              </w:rPr>
              <w:t>3</w:t>
            </w:r>
            <w:r w:rsidRPr="00293470">
              <w:rPr>
                <w:rFonts w:eastAsia="Times New Roman"/>
                <w:i/>
                <w:color w:val="000000"/>
                <w:lang w:eastAsia="es-CL"/>
              </w:rPr>
              <w:t>/día de aguas servidas domésticas y que será comprada a un proveedor de este tipo de plantas.</w:t>
            </w:r>
          </w:p>
          <w:p w14:paraId="365D0390"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 </w:t>
            </w:r>
          </w:p>
          <w:p w14:paraId="295E8108"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El proceso biológico de lodos activados con aireación extendida consiste en la incorporación de grandes cantidades de oxígeno a las aguas residuales, de modo que la masa bacteriana presente pueda degradar aeróbicamente la materia orgánica, transformándolas en un efluente cristalino e inodoro, apto para ser evacuado al medio ambiente previa desinfección. Parte de los lodos obtenidos en la etapa de sedimentación son recirculados con el propósito de mantener la masa microbiana en la concentración deseada, lo que origina la denominación de lodos activados. En el Anexo M se entregan los antecedentes de una planta de este tipo entregada por un proveedor de plantas de tratamiento de aguas servidas, siendo éste el tipo de sistema que se utilizará.</w:t>
            </w:r>
          </w:p>
          <w:p w14:paraId="2988E1F4"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 </w:t>
            </w:r>
          </w:p>
          <w:p w14:paraId="03512383"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La planta de tratamiento entregará un efluente que cumplirá los valores establecidos por la normativa vigente, de acuerdo a lo indicado en la Tabla Nº 20 de la DIA. El efluente tratado será enviado al mar por medio del emisario submarino junto con el agua de enfriamiento.</w:t>
            </w:r>
          </w:p>
          <w:p w14:paraId="5ACC1235" w14:textId="77777777" w:rsidR="00293470" w:rsidRPr="00293470" w:rsidRDefault="00293470" w:rsidP="00293470">
            <w:pPr>
              <w:rPr>
                <w:rFonts w:eastAsia="Times New Roman"/>
                <w:i/>
                <w:color w:val="000000"/>
                <w:lang w:eastAsia="es-CL"/>
              </w:rPr>
            </w:pPr>
            <w:r w:rsidRPr="00293470">
              <w:rPr>
                <w:rFonts w:eastAsia="Times New Roman"/>
                <w:i/>
                <w:color w:val="000000"/>
                <w:lang w:eastAsia="es-CL"/>
              </w:rPr>
              <w:t> </w:t>
            </w:r>
          </w:p>
          <w:p w14:paraId="61E36F3E" w14:textId="7D7A6CAD" w:rsidR="00293470" w:rsidRPr="00293470" w:rsidRDefault="00293470" w:rsidP="00293470">
            <w:pPr>
              <w:rPr>
                <w:rFonts w:eastAsia="Times New Roman"/>
                <w:i/>
                <w:color w:val="000000"/>
                <w:lang w:eastAsia="es-CL"/>
              </w:rPr>
            </w:pPr>
            <w:r w:rsidRPr="00293470">
              <w:rPr>
                <w:rFonts w:eastAsia="Times New Roman"/>
                <w:i/>
                <w:color w:val="000000"/>
                <w:lang w:eastAsia="es-CL"/>
              </w:rPr>
              <w:t xml:space="preserve">Mediante oficio Ord. Nº 3 de 08.02.2011, </w:t>
            </w:r>
            <w:r>
              <w:rPr>
                <w:rFonts w:eastAsia="Times New Roman"/>
                <w:i/>
                <w:color w:val="000000"/>
                <w:lang w:eastAsia="es-CL"/>
              </w:rPr>
              <w:t xml:space="preserve">el SEREMI de Salud tiene por </w:t>
            </w:r>
            <w:r w:rsidRPr="00293470">
              <w:rPr>
                <w:rFonts w:eastAsia="Times New Roman"/>
                <w:i/>
                <w:color w:val="000000"/>
                <w:lang w:eastAsia="es-CL"/>
              </w:rPr>
              <w:t>presentados los antecedentes, que incorpora el proceso de ingeniería de deshidratación de lodos, para ser otorgado el presente permiso.</w:t>
            </w:r>
          </w:p>
          <w:p w14:paraId="6C470947" w14:textId="77777777" w:rsidR="0050164A" w:rsidRPr="0025129B" w:rsidRDefault="0050164A" w:rsidP="00A23ECA">
            <w:pPr>
              <w:pStyle w:val="Prrafodelista"/>
              <w:ind w:left="0"/>
              <w:rPr>
                <w:rFonts w:eastAsia="Times New Roman"/>
                <w:b/>
                <w:bCs/>
                <w:color w:val="000000"/>
                <w:lang w:eastAsia="es-CL"/>
              </w:rPr>
            </w:pPr>
          </w:p>
        </w:tc>
      </w:tr>
      <w:tr w:rsidR="0050164A" w:rsidRPr="0025129B" w14:paraId="04EE8169" w14:textId="77777777" w:rsidTr="00A23ECA">
        <w:trPr>
          <w:trHeight w:val="337"/>
        </w:trPr>
        <w:tc>
          <w:tcPr>
            <w:tcW w:w="5000" w:type="pct"/>
            <w:gridSpan w:val="2"/>
          </w:tcPr>
          <w:p w14:paraId="1D69F526" w14:textId="77777777" w:rsidR="0050164A" w:rsidRPr="0025129B" w:rsidRDefault="0050164A" w:rsidP="00A23ECA">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50164A" w:rsidRPr="0025129B" w14:paraId="7B2829ED" w14:textId="77777777" w:rsidTr="00A23ECA">
        <w:trPr>
          <w:trHeight w:val="627"/>
        </w:trPr>
        <w:tc>
          <w:tcPr>
            <w:tcW w:w="5000" w:type="pct"/>
            <w:gridSpan w:val="2"/>
          </w:tcPr>
          <w:p w14:paraId="65E631C1" w14:textId="4FB4A4DC" w:rsidR="00293470" w:rsidRPr="009533A4" w:rsidRDefault="00293470" w:rsidP="00293470">
            <w:r w:rsidRPr="009533A4">
              <w:t>Consultado al Sr. López por los tipos de afluentes que trata la planta, indicó que se separan en Aguas servidas  y RILES</w:t>
            </w:r>
            <w:r w:rsidR="008C4719">
              <w:t xml:space="preserve"> (fotografía 8</w:t>
            </w:r>
            <w:r w:rsidR="00D94857">
              <w:t>),</w:t>
            </w:r>
            <w:r w:rsidRPr="009533A4">
              <w:t xml:space="preserve"> estos últimos corresponden a: agua de lavado, aguas de sello de bombas y aguas de purgas de caldera. Indicando además, que una vez tratado dichos afluentes son depositad</w:t>
            </w:r>
            <w:r w:rsidR="008C1020">
              <w:t>o</w:t>
            </w:r>
            <w:r w:rsidRPr="009533A4">
              <w:t>s en pozo de acumulación de agua para la descarga mediante emisario submarino y que no utilizan el filtro de lodo</w:t>
            </w:r>
            <w:r w:rsidR="00A23ECA">
              <w:t xml:space="preserve"> (fotografía </w:t>
            </w:r>
            <w:r w:rsidR="008C4719">
              <w:t>9</w:t>
            </w:r>
            <w:r w:rsidR="00A23ECA">
              <w:t>)</w:t>
            </w:r>
            <w:r w:rsidRPr="009533A4">
              <w:t>, los cuales son retirados mediante camión limpia fosa.</w:t>
            </w:r>
          </w:p>
          <w:p w14:paraId="052F3AEF" w14:textId="77777777" w:rsidR="00293470" w:rsidRDefault="00293470" w:rsidP="00A23ECA"/>
          <w:p w14:paraId="7FF49ADE" w14:textId="77777777" w:rsidR="00293470" w:rsidRDefault="00293470" w:rsidP="00A23ECA"/>
          <w:p w14:paraId="38C31FFD" w14:textId="77777777" w:rsidR="00536ACE" w:rsidRDefault="004A582B" w:rsidP="00A23ECA">
            <w:r>
              <w:t xml:space="preserve">Se solicitó además, </w:t>
            </w:r>
            <w:r w:rsidR="00536ACE">
              <w:t>los siguientes documentos:</w:t>
            </w:r>
          </w:p>
          <w:p w14:paraId="441BD703" w14:textId="77777777" w:rsidR="00536ACE" w:rsidRDefault="00536ACE" w:rsidP="00A23ECA"/>
          <w:p w14:paraId="570B329A" w14:textId="77777777" w:rsidR="00536ACE" w:rsidRPr="00536ACE" w:rsidRDefault="00536ACE" w:rsidP="00536ACE">
            <w:pPr>
              <w:pStyle w:val="Prrafodelista"/>
              <w:numPr>
                <w:ilvl w:val="0"/>
                <w:numId w:val="36"/>
              </w:numPr>
              <w:rPr>
                <w:bCs/>
              </w:rPr>
            </w:pPr>
            <w:r>
              <w:t>P</w:t>
            </w:r>
            <w:r w:rsidR="004A582B" w:rsidRPr="00536ACE">
              <w:t>AS 91</w:t>
            </w:r>
            <w:r>
              <w:t xml:space="preserve">, y </w:t>
            </w:r>
          </w:p>
          <w:p w14:paraId="4812DFDF" w14:textId="2A854C94" w:rsidR="00536ACE" w:rsidRPr="00536ACE" w:rsidRDefault="00536ACE" w:rsidP="00536ACE">
            <w:pPr>
              <w:pStyle w:val="Prrafodelista"/>
              <w:numPr>
                <w:ilvl w:val="0"/>
                <w:numId w:val="36"/>
              </w:numPr>
              <w:rPr>
                <w:bCs/>
              </w:rPr>
            </w:pPr>
            <w:r>
              <w:t xml:space="preserve">Registro del transporte, traslado y disposición final de los lodos generados en la </w:t>
            </w:r>
            <w:r w:rsidR="00D94857">
              <w:t>Planta</w:t>
            </w:r>
            <w:r>
              <w:t xml:space="preserve"> de Tratamiento, adjuntando autorización sanitaria de las empresas que les prestan el servicio.</w:t>
            </w:r>
          </w:p>
          <w:p w14:paraId="2BBD17FF" w14:textId="77777777" w:rsidR="00536ACE" w:rsidRDefault="00536ACE" w:rsidP="00536ACE"/>
          <w:p w14:paraId="104E6064" w14:textId="30F8E8E7" w:rsidR="00536ACE" w:rsidRDefault="0050164A" w:rsidP="00536ACE">
            <w:pPr>
              <w:rPr>
                <w:bCs/>
              </w:rPr>
            </w:pPr>
            <w:r w:rsidRPr="00536ACE">
              <w:t xml:space="preserve">El </w:t>
            </w:r>
            <w:r w:rsidRPr="00536ACE">
              <w:rPr>
                <w:bCs/>
              </w:rPr>
              <w:t>titular env</w:t>
            </w:r>
            <w:r w:rsidR="008C1020">
              <w:rPr>
                <w:bCs/>
              </w:rPr>
              <w:t>ió</w:t>
            </w:r>
            <w:r w:rsidRPr="00536ACE">
              <w:rPr>
                <w:bCs/>
              </w:rPr>
              <w:t xml:space="preserve">, mediante Carta S/N° del Sr. José Luis López Castillo, Gerente de Operaciones de la empresa GOLDEN OMEGA S.A., recepcionada el día 22 de mayo de 2014, </w:t>
            </w:r>
            <w:r w:rsidR="00536ACE">
              <w:rPr>
                <w:bCs/>
              </w:rPr>
              <w:t>los siguientes documentos:</w:t>
            </w:r>
          </w:p>
          <w:p w14:paraId="5A10C9D8" w14:textId="77777777" w:rsidR="00536ACE" w:rsidRDefault="00536ACE" w:rsidP="00536ACE">
            <w:pPr>
              <w:rPr>
                <w:bCs/>
              </w:rPr>
            </w:pPr>
          </w:p>
          <w:p w14:paraId="71E7EAC1" w14:textId="580BA754" w:rsidR="008C1020" w:rsidRPr="008C1020" w:rsidRDefault="004A582B" w:rsidP="008C1020">
            <w:pPr>
              <w:pStyle w:val="Prrafodelista"/>
              <w:numPr>
                <w:ilvl w:val="0"/>
                <w:numId w:val="37"/>
              </w:numPr>
              <w:rPr>
                <w:bCs/>
              </w:rPr>
            </w:pPr>
            <w:r w:rsidRPr="00536ACE">
              <w:rPr>
                <w:bCs/>
              </w:rPr>
              <w:t>ORD. N° 03/2011 del SEREMI de Salud, en el cual informa sobre el Adenda N° 3 de la Declaración de Impacto Ambiental</w:t>
            </w:r>
            <w:r w:rsidR="008C1020">
              <w:rPr>
                <w:bCs/>
              </w:rPr>
              <w:t>.</w:t>
            </w:r>
          </w:p>
          <w:p w14:paraId="5D3AEEBE" w14:textId="4F49B31C" w:rsidR="00536ACE" w:rsidRDefault="00536ACE" w:rsidP="00536ACE">
            <w:pPr>
              <w:pStyle w:val="Prrafodelista"/>
              <w:numPr>
                <w:ilvl w:val="0"/>
                <w:numId w:val="37"/>
              </w:numPr>
              <w:rPr>
                <w:bCs/>
              </w:rPr>
            </w:pPr>
            <w:r>
              <w:rPr>
                <w:bCs/>
              </w:rPr>
              <w:t>Carta S/N° de fecha mayo 2014 de la empresa INDUCLEAN Servicios Industriales</w:t>
            </w:r>
            <w:r w:rsidR="008C1020">
              <w:rPr>
                <w:bCs/>
              </w:rPr>
              <w:t>.</w:t>
            </w:r>
          </w:p>
          <w:p w14:paraId="2CB334BE" w14:textId="59690ED0" w:rsidR="00ED3B09" w:rsidRDefault="00ED3B09" w:rsidP="00536ACE">
            <w:pPr>
              <w:pStyle w:val="Prrafodelista"/>
              <w:numPr>
                <w:ilvl w:val="0"/>
                <w:numId w:val="37"/>
              </w:numPr>
              <w:rPr>
                <w:bCs/>
              </w:rPr>
            </w:pPr>
            <w:r>
              <w:rPr>
                <w:bCs/>
              </w:rPr>
              <w:t>Orden de compra N° 3012941 fecha generación 09.05.14</w:t>
            </w:r>
            <w:r w:rsidR="008C1020">
              <w:rPr>
                <w:bCs/>
              </w:rPr>
              <w:t>.</w:t>
            </w:r>
          </w:p>
          <w:p w14:paraId="6FDD67A4" w14:textId="521F314F" w:rsidR="00ED3B09" w:rsidRDefault="00ED3B09" w:rsidP="00536ACE">
            <w:pPr>
              <w:pStyle w:val="Prrafodelista"/>
              <w:numPr>
                <w:ilvl w:val="0"/>
                <w:numId w:val="37"/>
              </w:numPr>
              <w:rPr>
                <w:bCs/>
              </w:rPr>
            </w:pPr>
            <w:r>
              <w:rPr>
                <w:bCs/>
              </w:rPr>
              <w:t>Resolución N° 0978 de fecha 15 de septiembre de 2009</w:t>
            </w:r>
            <w:r w:rsidR="008C1020">
              <w:rPr>
                <w:bCs/>
              </w:rPr>
              <w:t>.</w:t>
            </w:r>
          </w:p>
          <w:p w14:paraId="4CD23A1B" w14:textId="3B33875A" w:rsidR="00ED3B09" w:rsidRDefault="00ED3B09" w:rsidP="00536ACE">
            <w:pPr>
              <w:pStyle w:val="Prrafodelista"/>
              <w:numPr>
                <w:ilvl w:val="0"/>
                <w:numId w:val="37"/>
              </w:numPr>
              <w:rPr>
                <w:bCs/>
              </w:rPr>
            </w:pPr>
            <w:r>
              <w:rPr>
                <w:bCs/>
              </w:rPr>
              <w:t>Resolución N° 1482 de fecha 17 de diciembre de 2008</w:t>
            </w:r>
            <w:r w:rsidR="008C1020">
              <w:rPr>
                <w:bCs/>
              </w:rPr>
              <w:t>.</w:t>
            </w:r>
          </w:p>
          <w:p w14:paraId="6EF61A2D" w14:textId="42DC674E" w:rsidR="00ED3B09" w:rsidRDefault="00ED3B09" w:rsidP="00536ACE">
            <w:pPr>
              <w:pStyle w:val="Prrafodelista"/>
              <w:numPr>
                <w:ilvl w:val="0"/>
                <w:numId w:val="37"/>
              </w:numPr>
              <w:rPr>
                <w:bCs/>
              </w:rPr>
            </w:pPr>
            <w:r>
              <w:rPr>
                <w:bCs/>
              </w:rPr>
              <w:t>Resolución N° 766 de fecha 13 de junio de 2012</w:t>
            </w:r>
            <w:r w:rsidR="008C1020">
              <w:rPr>
                <w:bCs/>
              </w:rPr>
              <w:t>.</w:t>
            </w:r>
          </w:p>
          <w:p w14:paraId="6BF16D71" w14:textId="1C73EC7C" w:rsidR="00ED3B09" w:rsidRDefault="00ED3B09" w:rsidP="00536ACE">
            <w:pPr>
              <w:pStyle w:val="Prrafodelista"/>
              <w:numPr>
                <w:ilvl w:val="0"/>
                <w:numId w:val="37"/>
              </w:numPr>
              <w:rPr>
                <w:bCs/>
              </w:rPr>
            </w:pPr>
            <w:r>
              <w:rPr>
                <w:bCs/>
              </w:rPr>
              <w:t xml:space="preserve">Cotización N° 3672/14 de la empresa INDUCLEAN Servicios </w:t>
            </w:r>
            <w:r w:rsidR="00D94857">
              <w:rPr>
                <w:bCs/>
              </w:rPr>
              <w:t>Industriales</w:t>
            </w:r>
            <w:r>
              <w:rPr>
                <w:bCs/>
              </w:rPr>
              <w:t xml:space="preserve"> de fecha 19 de abril de 2014</w:t>
            </w:r>
            <w:r w:rsidR="008C1020">
              <w:rPr>
                <w:bCs/>
              </w:rPr>
              <w:t>.</w:t>
            </w:r>
          </w:p>
          <w:p w14:paraId="45FFBBAA" w14:textId="26442006" w:rsidR="00ED3B09" w:rsidRDefault="00ED3B09" w:rsidP="00ED3B09">
            <w:pPr>
              <w:pStyle w:val="Prrafodelista"/>
              <w:numPr>
                <w:ilvl w:val="0"/>
                <w:numId w:val="37"/>
              </w:numPr>
              <w:rPr>
                <w:bCs/>
              </w:rPr>
            </w:pPr>
            <w:r>
              <w:rPr>
                <w:bCs/>
              </w:rPr>
              <w:t xml:space="preserve">Cotización N° 3656/14 de la empresa INDUCLEAN Servicios </w:t>
            </w:r>
            <w:r w:rsidR="00D94857">
              <w:rPr>
                <w:bCs/>
              </w:rPr>
              <w:t>Industriales</w:t>
            </w:r>
            <w:r>
              <w:rPr>
                <w:bCs/>
              </w:rPr>
              <w:t xml:space="preserve"> de fecha 10 de abril de 2014</w:t>
            </w:r>
            <w:r w:rsidR="008C1020">
              <w:rPr>
                <w:bCs/>
              </w:rPr>
              <w:t>.</w:t>
            </w:r>
          </w:p>
          <w:p w14:paraId="2DC6A25E" w14:textId="384FB396" w:rsidR="00ED3B09" w:rsidRDefault="00ED3B09" w:rsidP="00ED3B09">
            <w:pPr>
              <w:pStyle w:val="Prrafodelista"/>
              <w:numPr>
                <w:ilvl w:val="0"/>
                <w:numId w:val="37"/>
              </w:numPr>
              <w:rPr>
                <w:bCs/>
              </w:rPr>
            </w:pPr>
            <w:r>
              <w:rPr>
                <w:bCs/>
              </w:rPr>
              <w:t>Certificado de Salitrera IRMA Ltda. de fecha 20 de mayo de 2013, y</w:t>
            </w:r>
          </w:p>
          <w:p w14:paraId="64A94740" w14:textId="6C0175EB" w:rsidR="00ED3B09" w:rsidRDefault="00ED3B09" w:rsidP="00ED3B09">
            <w:pPr>
              <w:pStyle w:val="Prrafodelista"/>
              <w:numPr>
                <w:ilvl w:val="0"/>
                <w:numId w:val="37"/>
              </w:numPr>
              <w:rPr>
                <w:bCs/>
              </w:rPr>
            </w:pPr>
            <w:r>
              <w:rPr>
                <w:bCs/>
              </w:rPr>
              <w:t>Cotización de Salitrera IRMA Ltda. N° 114 de fecha 17 de mayo de 2013.</w:t>
            </w:r>
          </w:p>
          <w:p w14:paraId="68F53D30" w14:textId="46204C76" w:rsidR="0050164A" w:rsidRDefault="0050164A" w:rsidP="00ED3B09">
            <w:pPr>
              <w:rPr>
                <w:bCs/>
              </w:rPr>
            </w:pPr>
          </w:p>
          <w:p w14:paraId="4ECAF168" w14:textId="2A4AE008" w:rsidR="00A23ECA" w:rsidRDefault="00A23ECA" w:rsidP="00ED3B09">
            <w:pPr>
              <w:rPr>
                <w:bCs/>
              </w:rPr>
            </w:pPr>
            <w:r w:rsidRPr="00F10233">
              <w:rPr>
                <w:bCs/>
              </w:rPr>
              <w:t xml:space="preserve">De la </w:t>
            </w:r>
            <w:r>
              <w:rPr>
                <w:bCs/>
              </w:rPr>
              <w:t xml:space="preserve">verificación </w:t>
            </w:r>
            <w:r w:rsidRPr="00F10233">
              <w:rPr>
                <w:bCs/>
              </w:rPr>
              <w:t xml:space="preserve">de </w:t>
            </w:r>
            <w:r>
              <w:rPr>
                <w:bCs/>
              </w:rPr>
              <w:t xml:space="preserve">los documentos enviados, se constató que el titular no adjuntó los siguientes antecedentes: </w:t>
            </w:r>
            <w:r w:rsidR="009975F0">
              <w:rPr>
                <w:bCs/>
              </w:rPr>
              <w:t xml:space="preserve">autorización de funcionamiento de la Planta de Tratamiento, </w:t>
            </w:r>
            <w:r>
              <w:rPr>
                <w:bCs/>
              </w:rPr>
              <w:t>autorización sanitaria de la disposición final de los lodos de la planta de tratamiento, autorización sanitaria de la empresa Salitrera IRMA Ltda. y el registro del retiro de los lodos de la planta.</w:t>
            </w:r>
          </w:p>
          <w:p w14:paraId="582585FB" w14:textId="77777777" w:rsidR="00A23ECA" w:rsidRDefault="00A23ECA" w:rsidP="00ED3B09">
            <w:pPr>
              <w:rPr>
                <w:bCs/>
              </w:rPr>
            </w:pPr>
          </w:p>
          <w:p w14:paraId="68AACA84" w14:textId="77777777" w:rsidR="0050164A" w:rsidRPr="0025129B" w:rsidRDefault="0050164A" w:rsidP="00A23ECA">
            <w:pPr>
              <w:rPr>
                <w:b/>
              </w:rPr>
            </w:pPr>
          </w:p>
        </w:tc>
      </w:tr>
    </w:tbl>
    <w:p w14:paraId="3B050F16" w14:textId="77777777" w:rsidR="0050164A" w:rsidRDefault="0050164A" w:rsidP="00E349AF"/>
    <w:p w14:paraId="0768EA24" w14:textId="77777777" w:rsidR="00A23ECA" w:rsidRDefault="00A23ECA" w:rsidP="00E349AF"/>
    <w:p w14:paraId="5EEB215F" w14:textId="77777777" w:rsidR="00A23ECA" w:rsidRDefault="00A23ECA" w:rsidP="00E349AF"/>
    <w:p w14:paraId="7D6C1F7C" w14:textId="77777777" w:rsidR="00A23ECA" w:rsidRDefault="00A23ECA" w:rsidP="00E349AF"/>
    <w:p w14:paraId="3800E06B" w14:textId="77777777" w:rsidR="00A23ECA" w:rsidRDefault="00A23ECA" w:rsidP="00E349AF"/>
    <w:p w14:paraId="14AE32D4" w14:textId="77777777" w:rsidR="00A23ECA" w:rsidRDefault="00A23ECA" w:rsidP="00E349AF"/>
    <w:p w14:paraId="79E0AD34" w14:textId="77777777" w:rsidR="00A23ECA" w:rsidRDefault="00A23ECA" w:rsidP="00E349AF"/>
    <w:p w14:paraId="3B619AF4" w14:textId="77777777" w:rsidR="00A23ECA" w:rsidRDefault="00A23ECA" w:rsidP="00E349AF"/>
    <w:p w14:paraId="2A824E3F" w14:textId="77777777" w:rsidR="00A23ECA" w:rsidRDefault="00A23ECA" w:rsidP="00E349AF"/>
    <w:p w14:paraId="640084ED" w14:textId="77777777" w:rsidR="00A23ECA" w:rsidRDefault="00A23ECA" w:rsidP="00E349AF"/>
    <w:p w14:paraId="02F8613A" w14:textId="77777777" w:rsidR="00A23ECA" w:rsidRDefault="00A23ECA" w:rsidP="00E349AF"/>
    <w:p w14:paraId="602AC171" w14:textId="77777777" w:rsidR="00A23ECA" w:rsidRDefault="00A23ECA" w:rsidP="00E349AF"/>
    <w:tbl>
      <w:tblPr>
        <w:tblStyle w:val="Tablaconcuadrcula"/>
        <w:tblW w:w="0" w:type="auto"/>
        <w:jc w:val="center"/>
        <w:tblInd w:w="250" w:type="dxa"/>
        <w:tblLook w:val="04A0" w:firstRow="1" w:lastRow="0" w:firstColumn="1" w:lastColumn="0" w:noHBand="0" w:noVBand="1"/>
      </w:tblPr>
      <w:tblGrid>
        <w:gridCol w:w="5"/>
        <w:gridCol w:w="2630"/>
        <w:gridCol w:w="1923"/>
        <w:gridCol w:w="2087"/>
        <w:gridCol w:w="2646"/>
        <w:gridCol w:w="1959"/>
        <w:gridCol w:w="2250"/>
        <w:gridCol w:w="38"/>
      </w:tblGrid>
      <w:tr w:rsidR="00A23ECA" w14:paraId="634C4AB2" w14:textId="77777777" w:rsidTr="00363929">
        <w:trPr>
          <w:gridAfter w:val="1"/>
          <w:wAfter w:w="38" w:type="dxa"/>
          <w:jc w:val="center"/>
        </w:trPr>
        <w:tc>
          <w:tcPr>
            <w:tcW w:w="13500" w:type="dxa"/>
            <w:gridSpan w:val="7"/>
          </w:tcPr>
          <w:p w14:paraId="7576A2B1" w14:textId="77777777" w:rsidR="00A23ECA" w:rsidRPr="00424B37" w:rsidRDefault="00A23ECA" w:rsidP="00A23ECA">
            <w:pPr>
              <w:jc w:val="center"/>
              <w:rPr>
                <w:b/>
              </w:rPr>
            </w:pPr>
            <w:r>
              <w:rPr>
                <w:b/>
              </w:rPr>
              <w:t>Registros</w:t>
            </w:r>
          </w:p>
        </w:tc>
      </w:tr>
      <w:tr w:rsidR="00A23ECA" w14:paraId="5B35212B" w14:textId="77777777" w:rsidTr="00363929">
        <w:tblPrEx>
          <w:tblCellMar>
            <w:left w:w="70" w:type="dxa"/>
            <w:right w:w="70" w:type="dxa"/>
          </w:tblCellMar>
          <w:tblLook w:val="0000" w:firstRow="0" w:lastRow="0" w:firstColumn="0" w:lastColumn="0" w:noHBand="0" w:noVBand="0"/>
        </w:tblPrEx>
        <w:trPr>
          <w:gridBefore w:val="1"/>
          <w:trHeight w:val="2228"/>
          <w:jc w:val="center"/>
        </w:trPr>
        <w:tc>
          <w:tcPr>
            <w:tcW w:w="6641" w:type="dxa"/>
            <w:gridSpan w:val="3"/>
          </w:tcPr>
          <w:p w14:paraId="00DA8C2C" w14:textId="69DD0617" w:rsidR="00A23ECA" w:rsidRDefault="008C4719" w:rsidP="00A23ECA">
            <w:pPr>
              <w:ind w:left="108"/>
            </w:pPr>
            <w:r>
              <w:rPr>
                <w:noProof/>
                <w:lang w:eastAsia="es-CL"/>
              </w:rPr>
              <mc:AlternateContent>
                <mc:Choice Requires="wps">
                  <w:drawing>
                    <wp:anchor distT="0" distB="0" distL="114300" distR="114300" simplePos="0" relativeHeight="251687936" behindDoc="0" locked="0" layoutInCell="1" allowOverlap="1" wp14:anchorId="488494AF" wp14:editId="7D8103B8">
                      <wp:simplePos x="0" y="0"/>
                      <wp:positionH relativeFrom="column">
                        <wp:posOffset>558165</wp:posOffset>
                      </wp:positionH>
                      <wp:positionV relativeFrom="paragraph">
                        <wp:posOffset>68580</wp:posOffset>
                      </wp:positionV>
                      <wp:extent cx="1152525" cy="419100"/>
                      <wp:effectExtent l="0" t="0" r="28575" b="76200"/>
                      <wp:wrapNone/>
                      <wp:docPr id="20" name="20 Llamada rectangular"/>
                      <wp:cNvGraphicFramePr/>
                      <a:graphic xmlns:a="http://schemas.openxmlformats.org/drawingml/2006/main">
                        <a:graphicData uri="http://schemas.microsoft.com/office/word/2010/wordprocessingShape">
                          <wps:wsp>
                            <wps:cNvSpPr/>
                            <wps:spPr>
                              <a:xfrm>
                                <a:off x="0" y="0"/>
                                <a:ext cx="1152525" cy="4191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AFA5C" w14:textId="256A11DC" w:rsidR="00FB3E5C" w:rsidRPr="008C4719" w:rsidRDefault="00FB3E5C" w:rsidP="008C4719">
                                  <w:pPr>
                                    <w:jc w:val="center"/>
                                    <w:rPr>
                                      <w:sz w:val="16"/>
                                      <w:szCs w:val="16"/>
                                    </w:rPr>
                                  </w:pPr>
                                  <w:r w:rsidRPr="008C4719">
                                    <w:rPr>
                                      <w:sz w:val="16"/>
                                      <w:szCs w:val="16"/>
                                    </w:rPr>
                                    <w:t>Planta de tratamiento de RILES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Llamada rectangular" o:spid="_x0000_s1035" type="#_x0000_t61" style="position:absolute;left:0;text-align:left;margin-left:43.95pt;margin-top:5.4pt;width:90.75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" adj="6300,24300" fillcolor="#4f81bd [3204]" strokecolor="#243f60 [1604]" strokeweight="2pt">
                      <v:textbox>
                        <w:txbxContent>
                          <w:p w14:paraId="225AFA5C" w14:textId="256A11DC" w:rsidR="00FB3E5C" w:rsidRPr="008C4719" w:rsidRDefault="00FB3E5C" w:rsidP="008C4719">
                            <w:pPr>
                              <w:jc w:val="center"/>
                              <w:rPr>
                                <w:sz w:val="16"/>
                                <w:szCs w:val="16"/>
                              </w:rPr>
                            </w:pPr>
                            <w:r w:rsidRPr="008C4719">
                              <w:rPr>
                                <w:sz w:val="16"/>
                                <w:szCs w:val="16"/>
                              </w:rPr>
                              <w:t>Planta de tratamiento de RILES</w:t>
                            </w:r>
                          </w:p>
                        </w:txbxContent>
                      </v:textbox>
                    </v:shape>
                  </w:pict>
                </mc:Fallback>
              </mc:AlternateContent>
            </w:r>
          </w:p>
          <w:p w14:paraId="5B4030FA" w14:textId="36515956" w:rsidR="00A23ECA" w:rsidRDefault="008C4719" w:rsidP="00A23ECA">
            <w:pPr>
              <w:ind w:left="108"/>
              <w:jc w:val="center"/>
            </w:pPr>
            <w:r>
              <w:rPr>
                <w:noProof/>
                <w:lang w:eastAsia="es-CL"/>
              </w:rPr>
              <mc:AlternateContent>
                <mc:Choice Requires="wps">
                  <w:drawing>
                    <wp:anchor distT="0" distB="0" distL="114300" distR="114300" simplePos="0" relativeHeight="251686912" behindDoc="0" locked="0" layoutInCell="1" allowOverlap="1" wp14:anchorId="1277E026" wp14:editId="337DFAEA">
                      <wp:simplePos x="0" y="0"/>
                      <wp:positionH relativeFrom="column">
                        <wp:posOffset>2358390</wp:posOffset>
                      </wp:positionH>
                      <wp:positionV relativeFrom="paragraph">
                        <wp:posOffset>875665</wp:posOffset>
                      </wp:positionV>
                      <wp:extent cx="695325" cy="266700"/>
                      <wp:effectExtent l="0" t="0" r="28575" b="57150"/>
                      <wp:wrapNone/>
                      <wp:docPr id="19" name="19 Llamada rectangular"/>
                      <wp:cNvGraphicFramePr/>
                      <a:graphic xmlns:a="http://schemas.openxmlformats.org/drawingml/2006/main">
                        <a:graphicData uri="http://schemas.microsoft.com/office/word/2010/wordprocessingShape">
                          <wps:wsp>
                            <wps:cNvSpPr/>
                            <wps:spPr>
                              <a:xfrm>
                                <a:off x="0" y="0"/>
                                <a:ext cx="695325" cy="2667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522F4B" w14:textId="75B1F570" w:rsidR="00FB3E5C" w:rsidRPr="008C4719" w:rsidRDefault="00FB3E5C" w:rsidP="008C4719">
                                  <w:pPr>
                                    <w:jc w:val="center"/>
                                    <w:rPr>
                                      <w:sz w:val="16"/>
                                      <w:szCs w:val="16"/>
                                    </w:rPr>
                                  </w:pPr>
                                  <w:r w:rsidRPr="008C4719">
                                    <w:rPr>
                                      <w:sz w:val="16"/>
                                      <w:szCs w:val="16"/>
                                    </w:rPr>
                                    <w:t>PTAS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Llamada rectangular" o:spid="_x0000_s1036" type="#_x0000_t61" style="position:absolute;left:0;text-align:left;margin-left:185.7pt;margin-top:68.95pt;width:54.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" adj="6300,24300" fillcolor="#4f81bd [3204]" strokecolor="#243f60 [1604]" strokeweight="2pt">
                      <v:textbox>
                        <w:txbxContent>
                          <w:p w14:paraId="1C522F4B" w14:textId="75B1F570" w:rsidR="00FB3E5C" w:rsidRPr="008C4719" w:rsidRDefault="00FB3E5C" w:rsidP="008C4719">
                            <w:pPr>
                              <w:jc w:val="center"/>
                              <w:rPr>
                                <w:sz w:val="16"/>
                                <w:szCs w:val="16"/>
                              </w:rPr>
                            </w:pPr>
                            <w:r w:rsidRPr="008C4719">
                              <w:rPr>
                                <w:sz w:val="16"/>
                                <w:szCs w:val="16"/>
                              </w:rPr>
                              <w:t>PTAS</w:t>
                            </w:r>
                          </w:p>
                        </w:txbxContent>
                      </v:textbox>
                    </v:shape>
                  </w:pict>
                </mc:Fallback>
              </mc:AlternateContent>
            </w:r>
            <w:r>
              <w:rPr>
                <w:noProof/>
                <w:lang w:eastAsia="es-CL"/>
              </w:rPr>
              <w:drawing>
                <wp:inline distT="0" distB="0" distL="0" distR="0" wp14:anchorId="496F4725" wp14:editId="229B30E6">
                  <wp:extent cx="4019550" cy="2260997"/>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7.jpg"/>
                          <pic:cNvPicPr/>
                        </pic:nvPicPr>
                        <pic:blipFill>
                          <a:blip r:embed="rId32">
                            <a:extLst>
                              <a:ext uri="{28A0092B-C50C-407E-A947-70E740481C1C}">
                                <a14:useLocalDpi xmlns:a14="http://schemas.microsoft.com/office/drawing/2010/main" val="0"/>
                              </a:ext>
                            </a:extLst>
                          </a:blip>
                          <a:stretch>
                            <a:fillRect/>
                          </a:stretch>
                        </pic:blipFill>
                        <pic:spPr>
                          <a:xfrm>
                            <a:off x="0" y="0"/>
                            <a:ext cx="4023885" cy="2263436"/>
                          </a:xfrm>
                          <a:prstGeom prst="rect">
                            <a:avLst/>
                          </a:prstGeom>
                        </pic:spPr>
                      </pic:pic>
                    </a:graphicData>
                  </a:graphic>
                </wp:inline>
              </w:drawing>
            </w:r>
          </w:p>
        </w:tc>
        <w:tc>
          <w:tcPr>
            <w:tcW w:w="6897" w:type="dxa"/>
            <w:gridSpan w:val="4"/>
            <w:shd w:val="clear" w:color="auto" w:fill="auto"/>
          </w:tcPr>
          <w:p w14:paraId="48A3BB1E" w14:textId="77777777" w:rsidR="00A23ECA" w:rsidRDefault="00A23ECA" w:rsidP="00A23ECA">
            <w:pPr>
              <w:jc w:val="left"/>
            </w:pPr>
          </w:p>
          <w:p w14:paraId="4C4E3A1A" w14:textId="095495FB" w:rsidR="00A23ECA" w:rsidRDefault="008C4719" w:rsidP="00A23ECA">
            <w:pPr>
              <w:jc w:val="center"/>
            </w:pPr>
            <w:r>
              <w:rPr>
                <w:noProof/>
                <w:lang w:eastAsia="es-CL"/>
              </w:rPr>
              <mc:AlternateContent>
                <mc:Choice Requires="wps">
                  <w:drawing>
                    <wp:anchor distT="0" distB="0" distL="114300" distR="114300" simplePos="0" relativeHeight="251688960" behindDoc="0" locked="0" layoutInCell="1" allowOverlap="1" wp14:anchorId="0D0A67C6" wp14:editId="2A4A5B4D">
                      <wp:simplePos x="0" y="0"/>
                      <wp:positionH relativeFrom="column">
                        <wp:posOffset>1186180</wp:posOffset>
                      </wp:positionH>
                      <wp:positionV relativeFrom="paragraph">
                        <wp:posOffset>513715</wp:posOffset>
                      </wp:positionV>
                      <wp:extent cx="2381250" cy="1628775"/>
                      <wp:effectExtent l="0" t="0" r="19050" b="28575"/>
                      <wp:wrapNone/>
                      <wp:docPr id="26" name="26 Rectángulo"/>
                      <wp:cNvGraphicFramePr/>
                      <a:graphic xmlns:a="http://schemas.openxmlformats.org/drawingml/2006/main">
                        <a:graphicData uri="http://schemas.microsoft.com/office/word/2010/wordprocessingShape">
                          <wps:wsp>
                            <wps:cNvSpPr/>
                            <wps:spPr>
                              <a:xfrm>
                                <a:off x="0" y="0"/>
                                <a:ext cx="2381250" cy="1628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6 Rectángulo" o:spid="_x0000_s1026" style="position:absolute;margin-left:93.4pt;margin-top:40.45pt;width:187.5pt;height:12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" filled="f" strokecolor="red" strokeweight="2pt"/>
                  </w:pict>
                </mc:Fallback>
              </mc:AlternateContent>
            </w:r>
            <w:r>
              <w:rPr>
                <w:noProof/>
                <w:lang w:eastAsia="es-CL"/>
              </w:rPr>
              <w:drawing>
                <wp:inline distT="0" distB="0" distL="0" distR="0" wp14:anchorId="4D5D5526" wp14:editId="2A237C64">
                  <wp:extent cx="4019550" cy="2260997"/>
                  <wp:effectExtent l="0" t="0" r="0"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20.jpg"/>
                          <pic:cNvPicPr/>
                        </pic:nvPicPr>
                        <pic:blipFill>
                          <a:blip r:embed="rId33">
                            <a:extLst>
                              <a:ext uri="{28A0092B-C50C-407E-A947-70E740481C1C}">
                                <a14:useLocalDpi xmlns:a14="http://schemas.microsoft.com/office/drawing/2010/main" val="0"/>
                              </a:ext>
                            </a:extLst>
                          </a:blip>
                          <a:stretch>
                            <a:fillRect/>
                          </a:stretch>
                        </pic:blipFill>
                        <pic:spPr>
                          <a:xfrm>
                            <a:off x="0" y="0"/>
                            <a:ext cx="4019550" cy="2260997"/>
                          </a:xfrm>
                          <a:prstGeom prst="rect">
                            <a:avLst/>
                          </a:prstGeom>
                        </pic:spPr>
                      </pic:pic>
                    </a:graphicData>
                  </a:graphic>
                </wp:inline>
              </w:drawing>
            </w:r>
          </w:p>
          <w:p w14:paraId="7017C6DE" w14:textId="77777777" w:rsidR="00A23ECA" w:rsidRDefault="00A23ECA" w:rsidP="00A23ECA">
            <w:pPr>
              <w:jc w:val="center"/>
            </w:pPr>
          </w:p>
        </w:tc>
      </w:tr>
      <w:tr w:rsidR="00A23ECA" w:rsidRPr="00571DDD" w14:paraId="117B4A47" w14:textId="77777777" w:rsidTr="00363929">
        <w:tblPrEx>
          <w:tblCellMar>
            <w:left w:w="70" w:type="dxa"/>
            <w:right w:w="70" w:type="dxa"/>
          </w:tblCellMar>
          <w:tblLook w:val="0000" w:firstRow="0" w:lastRow="0" w:firstColumn="0" w:lastColumn="0" w:noHBand="0" w:noVBand="0"/>
        </w:tblPrEx>
        <w:trPr>
          <w:gridBefore w:val="1"/>
          <w:trHeight w:val="353"/>
          <w:jc w:val="center"/>
        </w:trPr>
        <w:tc>
          <w:tcPr>
            <w:tcW w:w="2630" w:type="dxa"/>
          </w:tcPr>
          <w:p w14:paraId="20464577" w14:textId="37381EC7" w:rsidR="00A23ECA" w:rsidRPr="00FF5023" w:rsidRDefault="008C4719" w:rsidP="00A23ECA">
            <w:pPr>
              <w:ind w:left="108" w:hanging="108"/>
              <w:rPr>
                <w:rFonts w:ascii="Calibri" w:hAnsi="Calibri"/>
                <w:b/>
                <w:sz w:val="18"/>
                <w:szCs w:val="18"/>
              </w:rPr>
            </w:pPr>
            <w:r>
              <w:rPr>
                <w:rFonts w:ascii="Calibri" w:hAnsi="Calibri"/>
                <w:b/>
                <w:sz w:val="18"/>
                <w:szCs w:val="18"/>
              </w:rPr>
              <w:t>Fotografía 8</w:t>
            </w:r>
          </w:p>
        </w:tc>
        <w:tc>
          <w:tcPr>
            <w:tcW w:w="4011" w:type="dxa"/>
            <w:gridSpan w:val="2"/>
            <w:shd w:val="clear" w:color="auto" w:fill="auto"/>
          </w:tcPr>
          <w:p w14:paraId="42E3ADB6" w14:textId="77777777" w:rsidR="00A23ECA" w:rsidRPr="00FF5023" w:rsidRDefault="00A23ECA" w:rsidP="00A23ECA">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c>
          <w:tcPr>
            <w:tcW w:w="2646" w:type="dxa"/>
            <w:shd w:val="clear" w:color="auto" w:fill="auto"/>
          </w:tcPr>
          <w:p w14:paraId="338C03E6" w14:textId="74756A97" w:rsidR="00A23ECA" w:rsidRPr="00FF5023" w:rsidRDefault="008C4719" w:rsidP="00A23ECA">
            <w:pPr>
              <w:jc w:val="left"/>
              <w:rPr>
                <w:rFonts w:ascii="Calibri" w:hAnsi="Calibri"/>
                <w:b/>
                <w:sz w:val="18"/>
                <w:szCs w:val="18"/>
              </w:rPr>
            </w:pPr>
            <w:r>
              <w:rPr>
                <w:rFonts w:ascii="Calibri" w:hAnsi="Calibri"/>
                <w:b/>
                <w:sz w:val="18"/>
                <w:szCs w:val="18"/>
              </w:rPr>
              <w:t>Fotografía 9</w:t>
            </w:r>
          </w:p>
        </w:tc>
        <w:tc>
          <w:tcPr>
            <w:tcW w:w="4251" w:type="dxa"/>
            <w:gridSpan w:val="3"/>
            <w:shd w:val="clear" w:color="auto" w:fill="auto"/>
          </w:tcPr>
          <w:p w14:paraId="1D7E4DCC" w14:textId="77777777" w:rsidR="00A23ECA" w:rsidRPr="00FF5023" w:rsidRDefault="00A23ECA" w:rsidP="00A23ECA">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r>
      <w:tr w:rsidR="00A23ECA" w:rsidRPr="00571DDD" w14:paraId="5FE9F9B7" w14:textId="77777777" w:rsidTr="00363929">
        <w:tblPrEx>
          <w:tblCellMar>
            <w:left w:w="70" w:type="dxa"/>
            <w:right w:w="70" w:type="dxa"/>
          </w:tblCellMar>
          <w:tblLook w:val="0000" w:firstRow="0" w:lastRow="0" w:firstColumn="0" w:lastColumn="0" w:noHBand="0" w:noVBand="0"/>
        </w:tblPrEx>
        <w:trPr>
          <w:gridBefore w:val="1"/>
          <w:trHeight w:val="340"/>
          <w:jc w:val="center"/>
        </w:trPr>
        <w:tc>
          <w:tcPr>
            <w:tcW w:w="2630" w:type="dxa"/>
          </w:tcPr>
          <w:p w14:paraId="41DD3DFD" w14:textId="77777777" w:rsidR="00A23ECA" w:rsidRPr="00FF5023" w:rsidRDefault="00A23ECA" w:rsidP="00A23ECA">
            <w:pPr>
              <w:ind w:left="108" w:hanging="108"/>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1923" w:type="dxa"/>
            <w:shd w:val="clear" w:color="auto" w:fill="auto"/>
          </w:tcPr>
          <w:p w14:paraId="5F9FF597" w14:textId="77777777" w:rsidR="00A23ECA" w:rsidRPr="00FF5023" w:rsidRDefault="00A23ECA" w:rsidP="00A23ECA">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Pr>
                <w:rFonts w:ascii="Calibri" w:hAnsi="Calibri"/>
                <w:b/>
                <w:sz w:val="18"/>
                <w:szCs w:val="18"/>
              </w:rPr>
              <w:t>435</w:t>
            </w:r>
          </w:p>
        </w:tc>
        <w:tc>
          <w:tcPr>
            <w:tcW w:w="2088" w:type="dxa"/>
            <w:shd w:val="clear" w:color="auto" w:fill="auto"/>
          </w:tcPr>
          <w:p w14:paraId="169D842A" w14:textId="77777777" w:rsidR="00A23ECA" w:rsidRPr="00FF5023" w:rsidRDefault="00A23ECA" w:rsidP="00A23ECA">
            <w:pPr>
              <w:jc w:val="left"/>
              <w:rPr>
                <w:rFonts w:ascii="Calibri" w:hAnsi="Calibri"/>
                <w:b/>
                <w:sz w:val="18"/>
                <w:szCs w:val="18"/>
              </w:rPr>
            </w:pPr>
            <w:r w:rsidRPr="00FF5023">
              <w:rPr>
                <w:rFonts w:ascii="Calibri" w:hAnsi="Calibri"/>
                <w:b/>
                <w:sz w:val="18"/>
                <w:szCs w:val="18"/>
              </w:rPr>
              <w:t>Este: 360.</w:t>
            </w:r>
            <w:r>
              <w:rPr>
                <w:rFonts w:ascii="Calibri" w:hAnsi="Calibri"/>
                <w:b/>
                <w:sz w:val="18"/>
                <w:szCs w:val="18"/>
              </w:rPr>
              <w:t>891</w:t>
            </w:r>
          </w:p>
        </w:tc>
        <w:tc>
          <w:tcPr>
            <w:tcW w:w="2646" w:type="dxa"/>
            <w:shd w:val="clear" w:color="auto" w:fill="auto"/>
          </w:tcPr>
          <w:p w14:paraId="33E3FEB9" w14:textId="77777777" w:rsidR="00A23ECA" w:rsidRPr="00FF5023" w:rsidRDefault="00A23ECA" w:rsidP="00A23ECA">
            <w:pPr>
              <w:jc w:val="left"/>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1959" w:type="dxa"/>
            <w:shd w:val="clear" w:color="auto" w:fill="auto"/>
          </w:tcPr>
          <w:p w14:paraId="4CAFD347" w14:textId="77777777" w:rsidR="00A23ECA" w:rsidRPr="00FF5023" w:rsidRDefault="00A23ECA" w:rsidP="00A23ECA">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Pr>
                <w:rFonts w:ascii="Calibri" w:hAnsi="Calibri"/>
                <w:b/>
                <w:sz w:val="18"/>
                <w:szCs w:val="18"/>
              </w:rPr>
              <w:t>435</w:t>
            </w:r>
          </w:p>
        </w:tc>
        <w:tc>
          <w:tcPr>
            <w:tcW w:w="2292" w:type="dxa"/>
            <w:gridSpan w:val="2"/>
            <w:shd w:val="clear" w:color="auto" w:fill="auto"/>
          </w:tcPr>
          <w:p w14:paraId="10491CFE" w14:textId="77777777" w:rsidR="00A23ECA" w:rsidRPr="00FF5023" w:rsidRDefault="00A23ECA" w:rsidP="00A23ECA">
            <w:pPr>
              <w:jc w:val="left"/>
              <w:rPr>
                <w:rFonts w:ascii="Calibri" w:hAnsi="Calibri"/>
                <w:b/>
                <w:sz w:val="18"/>
                <w:szCs w:val="18"/>
              </w:rPr>
            </w:pPr>
            <w:r w:rsidRPr="00FF5023">
              <w:rPr>
                <w:rFonts w:ascii="Calibri" w:hAnsi="Calibri"/>
                <w:b/>
                <w:sz w:val="18"/>
                <w:szCs w:val="18"/>
              </w:rPr>
              <w:t>Este: 360.</w:t>
            </w:r>
            <w:r>
              <w:rPr>
                <w:rFonts w:ascii="Calibri" w:hAnsi="Calibri"/>
                <w:b/>
                <w:sz w:val="18"/>
                <w:szCs w:val="18"/>
              </w:rPr>
              <w:t>891</w:t>
            </w:r>
          </w:p>
        </w:tc>
      </w:tr>
      <w:tr w:rsidR="00A23ECA" w:rsidRPr="00571DDD" w14:paraId="0841EEEF" w14:textId="77777777" w:rsidTr="00363929">
        <w:tblPrEx>
          <w:tblCellMar>
            <w:left w:w="70" w:type="dxa"/>
            <w:right w:w="70" w:type="dxa"/>
          </w:tblCellMar>
          <w:tblLook w:val="0000" w:firstRow="0" w:lastRow="0" w:firstColumn="0" w:lastColumn="0" w:noHBand="0" w:noVBand="0"/>
        </w:tblPrEx>
        <w:trPr>
          <w:gridBefore w:val="1"/>
          <w:trHeight w:val="1005"/>
          <w:jc w:val="center"/>
        </w:trPr>
        <w:tc>
          <w:tcPr>
            <w:tcW w:w="6641" w:type="dxa"/>
            <w:gridSpan w:val="3"/>
          </w:tcPr>
          <w:p w14:paraId="2E1DB939" w14:textId="77777777" w:rsidR="00A23ECA" w:rsidRPr="00FF5023" w:rsidRDefault="00A23ECA" w:rsidP="00A23ECA">
            <w:pPr>
              <w:pStyle w:val="Sinespaciado"/>
              <w:rPr>
                <w:b/>
                <w:sz w:val="18"/>
                <w:szCs w:val="18"/>
              </w:rPr>
            </w:pPr>
            <w:r w:rsidRPr="00FF5023">
              <w:rPr>
                <w:b/>
                <w:sz w:val="18"/>
                <w:szCs w:val="18"/>
              </w:rPr>
              <w:t>Descripción Medio de Prueba:</w:t>
            </w:r>
          </w:p>
          <w:p w14:paraId="45578E15" w14:textId="705DB268" w:rsidR="00A23ECA" w:rsidRPr="00FF5023" w:rsidRDefault="002140E1" w:rsidP="00A23ECA">
            <w:pPr>
              <w:rPr>
                <w:sz w:val="18"/>
                <w:szCs w:val="18"/>
              </w:rPr>
            </w:pPr>
            <w:r>
              <w:rPr>
                <w:rFonts w:ascii="Calibri" w:hAnsi="Calibri"/>
                <w:sz w:val="18"/>
                <w:szCs w:val="18"/>
              </w:rPr>
              <w:t>Vista de la separación de la planta de tratamiento de RILES y de Aguas servidas.</w:t>
            </w:r>
          </w:p>
        </w:tc>
        <w:tc>
          <w:tcPr>
            <w:tcW w:w="6897" w:type="dxa"/>
            <w:gridSpan w:val="4"/>
            <w:shd w:val="clear" w:color="auto" w:fill="auto"/>
          </w:tcPr>
          <w:p w14:paraId="4AF29551" w14:textId="77777777" w:rsidR="00A23ECA" w:rsidRPr="00FF5023" w:rsidRDefault="00A23ECA" w:rsidP="00A23ECA">
            <w:pPr>
              <w:pStyle w:val="Sinespaciado"/>
              <w:rPr>
                <w:b/>
                <w:sz w:val="18"/>
                <w:szCs w:val="18"/>
              </w:rPr>
            </w:pPr>
            <w:r w:rsidRPr="00FF5023">
              <w:rPr>
                <w:b/>
                <w:sz w:val="18"/>
                <w:szCs w:val="18"/>
              </w:rPr>
              <w:t>Descripción Medio de Prueba:</w:t>
            </w:r>
          </w:p>
          <w:p w14:paraId="57572E86" w14:textId="7E1B01C4" w:rsidR="00A23ECA" w:rsidRPr="00EC6ABD" w:rsidRDefault="004567E1" w:rsidP="00A23ECA">
            <w:pPr>
              <w:rPr>
                <w:rFonts w:ascii="Calibri" w:hAnsi="Calibri"/>
                <w:sz w:val="18"/>
                <w:szCs w:val="18"/>
              </w:rPr>
            </w:pPr>
            <w:r>
              <w:rPr>
                <w:rFonts w:ascii="Calibri" w:hAnsi="Calibri"/>
                <w:sz w:val="18"/>
                <w:szCs w:val="18"/>
              </w:rPr>
              <w:t>Filtro de prensa de lodos en desuso</w:t>
            </w:r>
            <w:r w:rsidR="00A23ECA" w:rsidRPr="00EC6ABD">
              <w:rPr>
                <w:rFonts w:ascii="Calibri" w:hAnsi="Calibri"/>
                <w:sz w:val="18"/>
                <w:szCs w:val="18"/>
              </w:rPr>
              <w:t xml:space="preserve">. </w:t>
            </w:r>
          </w:p>
          <w:p w14:paraId="46A0AC50" w14:textId="77777777" w:rsidR="00A23ECA" w:rsidRPr="00EC6ABD" w:rsidRDefault="00A23ECA" w:rsidP="00A23ECA">
            <w:pPr>
              <w:rPr>
                <w:rFonts w:ascii="Calibri" w:hAnsi="Calibri"/>
                <w:b/>
                <w:sz w:val="18"/>
                <w:szCs w:val="18"/>
              </w:rPr>
            </w:pPr>
          </w:p>
          <w:p w14:paraId="1CFF468A" w14:textId="77777777" w:rsidR="00A23ECA" w:rsidRPr="00FF5023" w:rsidRDefault="00A23ECA" w:rsidP="00A23ECA">
            <w:pPr>
              <w:rPr>
                <w:sz w:val="18"/>
                <w:szCs w:val="18"/>
              </w:rPr>
            </w:pPr>
          </w:p>
        </w:tc>
      </w:tr>
    </w:tbl>
    <w:p w14:paraId="634BFEB0" w14:textId="77777777" w:rsidR="00A23ECA" w:rsidRDefault="00A23ECA" w:rsidP="00E349AF"/>
    <w:p w14:paraId="25F43E92" w14:textId="77777777" w:rsidR="004567E1" w:rsidRDefault="004567E1" w:rsidP="00E349AF"/>
    <w:p w14:paraId="26111F16" w14:textId="77777777" w:rsidR="004567E1" w:rsidRDefault="004567E1" w:rsidP="00E349AF"/>
    <w:p w14:paraId="79E263BC" w14:textId="77777777" w:rsidR="004567E1" w:rsidRDefault="004567E1" w:rsidP="00E349AF"/>
    <w:p w14:paraId="7D190DD7" w14:textId="77777777" w:rsidR="004567E1" w:rsidRDefault="004567E1" w:rsidP="00E349AF"/>
    <w:p w14:paraId="4534FC8C" w14:textId="77777777" w:rsidR="004567E1" w:rsidRDefault="004567E1" w:rsidP="00E349AF"/>
    <w:p w14:paraId="1CC9620D" w14:textId="77777777" w:rsidR="004567E1" w:rsidRDefault="004567E1" w:rsidP="00E349AF"/>
    <w:p w14:paraId="00904A86" w14:textId="77777777" w:rsidR="00363929" w:rsidRDefault="00363929" w:rsidP="00E349AF"/>
    <w:p w14:paraId="3A87B0F9" w14:textId="77777777" w:rsidR="00363929" w:rsidRDefault="00363929" w:rsidP="00E349AF"/>
    <w:p w14:paraId="74C3425E" w14:textId="77777777" w:rsidR="004567E1" w:rsidRDefault="004567E1" w:rsidP="00E349AF"/>
    <w:p w14:paraId="01D61274" w14:textId="77777777" w:rsidR="004567E1" w:rsidRDefault="004567E1" w:rsidP="00E349AF"/>
    <w:p w14:paraId="77A4DB34" w14:textId="77777777" w:rsidR="00A23ECA" w:rsidRDefault="00A23ECA" w:rsidP="00E349AF"/>
    <w:p w14:paraId="7BFC3246" w14:textId="58074796" w:rsidR="00A843F8" w:rsidRPr="0025129B" w:rsidRDefault="00A843F8" w:rsidP="00A843F8">
      <w:pPr>
        <w:pStyle w:val="Ttulo2"/>
      </w:pPr>
      <w:bookmarkStart w:id="118" w:name="_Toc393377377"/>
      <w:r>
        <w:t>A</w:t>
      </w:r>
      <w:r w:rsidR="00D94857">
        <w:t xml:space="preserve">fectación </w:t>
      </w:r>
      <w:r>
        <w:t>de monumentos nacionales</w:t>
      </w:r>
      <w:bookmarkEnd w:id="118"/>
      <w:r w:rsidRPr="002B12E6">
        <w:t xml:space="preserve"> </w:t>
      </w:r>
    </w:p>
    <w:p w14:paraId="0AF534EE" w14:textId="77777777" w:rsidR="00A843F8" w:rsidRDefault="00A843F8" w:rsidP="00E349AF"/>
    <w:tbl>
      <w:tblPr>
        <w:tblStyle w:val="Tablaconcuadrcula"/>
        <w:tblW w:w="5000" w:type="pct"/>
        <w:tblLook w:val="04A0" w:firstRow="1" w:lastRow="0" w:firstColumn="1" w:lastColumn="0" w:noHBand="0" w:noVBand="1"/>
      </w:tblPr>
      <w:tblGrid>
        <w:gridCol w:w="3830"/>
        <w:gridCol w:w="9958"/>
      </w:tblGrid>
      <w:tr w:rsidR="00A843F8" w:rsidRPr="0025129B" w14:paraId="5EEDBB8A" w14:textId="77777777" w:rsidTr="00A23ECA">
        <w:trPr>
          <w:trHeight w:val="142"/>
        </w:trPr>
        <w:tc>
          <w:tcPr>
            <w:tcW w:w="1389" w:type="pct"/>
          </w:tcPr>
          <w:p w14:paraId="789B910D" w14:textId="2B57F83E" w:rsidR="00A843F8" w:rsidRPr="0025129B" w:rsidRDefault="00A843F8" w:rsidP="00A23EC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A9105A">
              <w:rPr>
                <w:b/>
              </w:rPr>
              <w:t>6</w:t>
            </w:r>
          </w:p>
        </w:tc>
        <w:tc>
          <w:tcPr>
            <w:tcW w:w="3611" w:type="pct"/>
          </w:tcPr>
          <w:p w14:paraId="03188688" w14:textId="77777777" w:rsidR="00A843F8" w:rsidRPr="0025129B" w:rsidRDefault="00A843F8" w:rsidP="00A23ECA">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Pr>
                <w:rFonts w:eastAsia="Times New Roman"/>
                <w:b/>
                <w:color w:val="000000"/>
                <w:lang w:eastAsia="es-CL"/>
              </w:rPr>
              <w:t>N/A</w:t>
            </w:r>
          </w:p>
        </w:tc>
      </w:tr>
      <w:tr w:rsidR="00A843F8" w:rsidRPr="0025129B" w14:paraId="69945E70" w14:textId="77777777" w:rsidTr="00A23ECA">
        <w:trPr>
          <w:trHeight w:val="319"/>
        </w:trPr>
        <w:tc>
          <w:tcPr>
            <w:tcW w:w="5000" w:type="pct"/>
            <w:gridSpan w:val="2"/>
            <w:tcBorders>
              <w:bottom w:val="single" w:sz="4" w:space="0" w:color="auto"/>
            </w:tcBorders>
          </w:tcPr>
          <w:p w14:paraId="61407673" w14:textId="77777777" w:rsidR="00A843F8" w:rsidRPr="0025129B" w:rsidRDefault="00A843F8" w:rsidP="00A23ECA">
            <w:r w:rsidRPr="0025129B">
              <w:rPr>
                <w:b/>
              </w:rPr>
              <w:t xml:space="preserve">Tipo de exigencia según lo indicado en RCA: </w:t>
            </w:r>
            <w:r w:rsidRPr="00947370">
              <w:rPr>
                <w:b/>
                <w:bCs/>
                <w:lang w:eastAsia="es-CL"/>
              </w:rPr>
              <w:t>Normativa ambiental aplicable.</w:t>
            </w:r>
          </w:p>
          <w:p w14:paraId="010CF80B" w14:textId="77777777" w:rsidR="00A843F8" w:rsidRPr="0025129B" w:rsidRDefault="00A843F8" w:rsidP="00A23ECA">
            <w:pPr>
              <w:rPr>
                <w:b/>
              </w:rPr>
            </w:pPr>
          </w:p>
        </w:tc>
      </w:tr>
      <w:tr w:rsidR="00A843F8" w:rsidRPr="0025129B" w14:paraId="3E7E8DC1" w14:textId="77777777" w:rsidTr="00A23ECA">
        <w:trPr>
          <w:trHeight w:val="400"/>
        </w:trPr>
        <w:tc>
          <w:tcPr>
            <w:tcW w:w="5000" w:type="pct"/>
            <w:gridSpan w:val="2"/>
            <w:tcBorders>
              <w:bottom w:val="single" w:sz="4" w:space="0" w:color="auto"/>
            </w:tcBorders>
          </w:tcPr>
          <w:p w14:paraId="7BF7E17A" w14:textId="7B747C05" w:rsidR="00A843F8" w:rsidRDefault="00A843F8" w:rsidP="00A23EC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6F91F51C" w14:textId="77777777" w:rsidR="00A843F8" w:rsidRPr="00C21D41" w:rsidRDefault="00A843F8" w:rsidP="00A23ECA">
            <w:pPr>
              <w:rPr>
                <w:rFonts w:eastAsia="Times New Roman"/>
                <w:b/>
                <w:color w:val="000000"/>
                <w:lang w:eastAsia="es-CL"/>
              </w:rPr>
            </w:pPr>
            <w:r w:rsidRPr="00C21D41">
              <w:rPr>
                <w:rFonts w:eastAsia="Times New Roman"/>
                <w:b/>
                <w:color w:val="000000"/>
                <w:lang w:eastAsia="es-CL"/>
              </w:rPr>
              <w:t>RCA 012/2011</w:t>
            </w:r>
          </w:p>
          <w:p w14:paraId="4D7533AC" w14:textId="0B2BCDF6" w:rsidR="00A843F8" w:rsidRDefault="00A843F8" w:rsidP="00A23ECA">
            <w:pPr>
              <w:rPr>
                <w:rFonts w:eastAsia="Times New Roman"/>
                <w:bCs/>
                <w:i/>
                <w:color w:val="000000"/>
                <w:lang w:eastAsia="es-CL"/>
              </w:rPr>
            </w:pPr>
            <w:r>
              <w:rPr>
                <w:rFonts w:eastAsia="Times New Roman"/>
                <w:i/>
                <w:color w:val="000000"/>
                <w:lang w:eastAsia="es-CL"/>
              </w:rPr>
              <w:t xml:space="preserve">Considerando 5.2.2. </w:t>
            </w:r>
            <w:r w:rsidRPr="005B513E">
              <w:rPr>
                <w:rFonts w:eastAsia="Times New Roman"/>
                <w:bCs/>
                <w:i/>
                <w:color w:val="000000"/>
                <w:lang w:eastAsia="es-CL"/>
              </w:rPr>
              <w:t>Artículo 7</w:t>
            </w:r>
            <w:r>
              <w:rPr>
                <w:rFonts w:eastAsia="Times New Roman"/>
                <w:bCs/>
                <w:i/>
                <w:color w:val="000000"/>
                <w:lang w:eastAsia="es-CL"/>
              </w:rPr>
              <w:t xml:space="preserve">6 del Reglamento del Sistema de Evaluación de Impacto Ambiental. </w:t>
            </w:r>
          </w:p>
          <w:p w14:paraId="77969499" w14:textId="52B813D0" w:rsidR="00A843F8" w:rsidRDefault="00A843F8" w:rsidP="00A843F8">
            <w:pPr>
              <w:rPr>
                <w:rFonts w:eastAsia="Times New Roman"/>
                <w:i/>
                <w:color w:val="000000"/>
                <w:lang w:eastAsia="es-CL"/>
              </w:rPr>
            </w:pPr>
            <w:r w:rsidRPr="00A843F8">
              <w:rPr>
                <w:rFonts w:eastAsia="Times New Roman"/>
                <w:color w:val="000000"/>
                <w:lang w:eastAsia="es-CL"/>
              </w:rPr>
              <w:t>E</w:t>
            </w:r>
            <w:r>
              <w:rPr>
                <w:rFonts w:eastAsia="Times New Roman"/>
                <w:color w:val="000000"/>
                <w:lang w:eastAsia="es-CL"/>
              </w:rPr>
              <w:t xml:space="preserve">l </w:t>
            </w:r>
            <w:r w:rsidRPr="00A843F8">
              <w:rPr>
                <w:rFonts w:eastAsia="Times New Roman"/>
                <w:color w:val="000000"/>
                <w:lang w:eastAsia="es-CL"/>
              </w:rPr>
              <w:t> permiso  para</w:t>
            </w:r>
            <w:r>
              <w:rPr>
                <w:rFonts w:eastAsia="Times New Roman"/>
                <w:color w:val="000000"/>
                <w:lang w:eastAsia="es-CL"/>
              </w:rPr>
              <w:t xml:space="preserve"> </w:t>
            </w:r>
            <w:r w:rsidRPr="00A843F8">
              <w:rPr>
                <w:rFonts w:eastAsia="Times New Roman"/>
                <w:color w:val="000000"/>
                <w:lang w:eastAsia="es-CL"/>
              </w:rPr>
              <w:t>hacer  excavaciones de carácter  o  tipo  arqueológico,  </w:t>
            </w:r>
            <w:r w:rsidRPr="00A843F8">
              <w:rPr>
                <w:rStyle w:val="nfasis"/>
                <w:lang w:eastAsia="es-CL"/>
              </w:rPr>
              <w:t>antropológico,  paleontológico  o</w:t>
            </w:r>
            <w:r>
              <w:rPr>
                <w:rStyle w:val="nfasis"/>
                <w:lang w:eastAsia="es-CL"/>
              </w:rPr>
              <w:t xml:space="preserve"> </w:t>
            </w:r>
            <w:r w:rsidRPr="00A843F8">
              <w:rPr>
                <w:rStyle w:val="nfasis"/>
              </w:rPr>
              <w:t xml:space="preserve"> antropoarqueológico, </w:t>
            </w:r>
            <w:r w:rsidRPr="00A843F8">
              <w:rPr>
                <w:rStyle w:val="nfasis"/>
                <w:lang w:eastAsia="es-CL"/>
              </w:rPr>
              <w:t> </w:t>
            </w:r>
            <w:r>
              <w:rPr>
                <w:rStyle w:val="nfasis"/>
                <w:lang w:eastAsia="es-CL"/>
              </w:rPr>
              <w:t xml:space="preserve">a que se refieren los artículos 22 y 23 de la </w:t>
            </w:r>
            <w:r w:rsidRPr="00A843F8">
              <w:rPr>
                <w:rStyle w:val="nfasis"/>
                <w:lang w:eastAsia="es-CL"/>
              </w:rPr>
              <w:t> Ley  Nº 17.288,</w:t>
            </w:r>
            <w:r>
              <w:rPr>
                <w:rStyle w:val="nfasis"/>
                <w:lang w:eastAsia="es-CL"/>
              </w:rPr>
              <w:t xml:space="preserve"> </w:t>
            </w:r>
            <w:r w:rsidRPr="00A843F8">
              <w:rPr>
                <w:rStyle w:val="nfasis"/>
                <w:lang w:eastAsia="es-CL"/>
              </w:rPr>
              <w:t>sobre  Monumentos  Nacionales,  y  su  Reglamento  sobre  Excavaciones y/o Prospecciones Arqueológicas, Antropológicas y Paleontológicas, aprobado por D.S. 484/90, del Ministerio de Educación.</w:t>
            </w:r>
            <w:r w:rsidR="00473854">
              <w:rPr>
                <w:rStyle w:val="nfasis"/>
                <w:lang w:eastAsia="es-CL"/>
              </w:rPr>
              <w:t xml:space="preserve"> </w:t>
            </w:r>
            <w:r w:rsidRPr="00A843F8">
              <w:rPr>
                <w:rFonts w:eastAsia="Times New Roman"/>
                <w:i/>
                <w:color w:val="000000"/>
                <w:lang w:eastAsia="es-CL"/>
              </w:rPr>
              <w:t xml:space="preserve">De acuerdo al </w:t>
            </w:r>
            <w:r w:rsidR="00D94857" w:rsidRPr="00A843F8">
              <w:rPr>
                <w:rFonts w:eastAsia="Times New Roman"/>
                <w:i/>
                <w:color w:val="000000"/>
                <w:lang w:eastAsia="es-CL"/>
              </w:rPr>
              <w:t>diagnóstico</w:t>
            </w:r>
            <w:r w:rsidRPr="00A843F8">
              <w:rPr>
                <w:rFonts w:eastAsia="Times New Roman"/>
                <w:i/>
                <w:color w:val="000000"/>
                <w:lang w:eastAsia="es-CL"/>
              </w:rPr>
              <w:t xml:space="preserve"> de afectación arqueológica ejecutado para el proyecto en cuestión,  y de acuerdo a la Ley 17.288 y su reglamento, el titular ha considerado las siguientes acciones a implementar  respecto al establecimiento de medidas de preventivas  vulnerabilidad de los hallazgos arqueológicos soterrados presentes en el área del proyecto:</w:t>
            </w:r>
          </w:p>
          <w:p w14:paraId="53C4EF18" w14:textId="77777777" w:rsidR="00A843F8" w:rsidRPr="00A843F8" w:rsidRDefault="00A843F8" w:rsidP="00A843F8">
            <w:pPr>
              <w:rPr>
                <w:rFonts w:eastAsia="Times New Roman"/>
                <w:i/>
                <w:color w:val="000000"/>
                <w:lang w:eastAsia="es-CL"/>
              </w:rPr>
            </w:pPr>
          </w:p>
          <w:p w14:paraId="66CFA917" w14:textId="1A0E0069" w:rsidR="00A843F8" w:rsidRPr="00A843F8" w:rsidRDefault="00A843F8" w:rsidP="00473854">
            <w:pPr>
              <w:pStyle w:val="Prrafodelista"/>
              <w:numPr>
                <w:ilvl w:val="0"/>
                <w:numId w:val="33"/>
              </w:numPr>
              <w:ind w:left="426" w:hanging="284"/>
              <w:rPr>
                <w:rFonts w:eastAsia="Times New Roman"/>
                <w:i/>
                <w:color w:val="000000"/>
                <w:lang w:eastAsia="es-CL"/>
              </w:rPr>
            </w:pPr>
            <w:r w:rsidRPr="00A843F8">
              <w:rPr>
                <w:rFonts w:eastAsia="Times New Roman"/>
                <w:i/>
                <w:color w:val="000000"/>
                <w:lang w:eastAsia="es-CL"/>
              </w:rPr>
              <w:t xml:space="preserve">Solicitud de permiso de excavación arqueológica: el arqueólogo asesor de la empresa, Sr. Marco Portilla M. elevará dicha solicitud con objeto de cumplir con los requisitos establecidos en </w:t>
            </w:r>
            <w:r w:rsidR="00D94857" w:rsidRPr="00A843F8">
              <w:rPr>
                <w:rFonts w:eastAsia="Times New Roman"/>
                <w:i/>
                <w:color w:val="000000"/>
                <w:lang w:eastAsia="es-CL"/>
              </w:rPr>
              <w:t>la</w:t>
            </w:r>
            <w:r w:rsidRPr="00A843F8">
              <w:rPr>
                <w:rFonts w:eastAsia="Times New Roman"/>
                <w:i/>
                <w:color w:val="000000"/>
                <w:lang w:eastAsia="es-CL"/>
              </w:rPr>
              <w:t xml:space="preserve"> ley Nº 17.288 de Monumentos Nacionales y su decreto Nº 484/90 sobre excavaciones arqueológicas, antropológicas, y/o paleontológicas. Aquí se busca la protección de acumulaciones sedimentarias de los contextos arqueológicos mediante excavación y harneo de montículos de acumulación sedimentaria, lo cual permita un posterior análisis cronocultural de las evidencias y el debido resguardo patrimonial que necesiten todos los elementos vulnerables al desarrollo de las obras. Dicho trabajo se ejecutara bajo parámetros de calidad en cuanto a disponibilidad de recursos y personal calificado en todas las etapas requeridas.</w:t>
            </w:r>
          </w:p>
          <w:p w14:paraId="4796CCC5" w14:textId="209F1868" w:rsidR="00A843F8" w:rsidRPr="00A843F8" w:rsidRDefault="00A843F8" w:rsidP="00473854">
            <w:pPr>
              <w:pStyle w:val="Prrafodelista"/>
              <w:numPr>
                <w:ilvl w:val="0"/>
                <w:numId w:val="33"/>
              </w:numPr>
              <w:ind w:left="426" w:hanging="284"/>
              <w:rPr>
                <w:rFonts w:eastAsia="Times New Roman"/>
                <w:i/>
                <w:color w:val="000000"/>
                <w:lang w:eastAsia="es-CL"/>
              </w:rPr>
            </w:pPr>
            <w:r w:rsidRPr="00A843F8">
              <w:rPr>
                <w:rFonts w:eastAsia="Times New Roman"/>
                <w:i/>
                <w:color w:val="000000"/>
                <w:lang w:eastAsia="es-CL"/>
              </w:rPr>
              <w:t>Metodológicamente se pretende realizar excavaciones arqueológicas del perfil contenedor de evidencias arqueológicas mediante el decapado de niveles estratigráficos artificiales de 10 cm. considerando la posibilidad de excavar en talud, tomando en cuenta la seguridad que implica la excavación en sedimentos arenosos de depositación eólica. Junto con esto se realizara el harneado de los sedimentos removidos con mallas de 5 y 2,5 mm. De espesor, procurando la mayor recuperación de material arqueológico posible bajo estándares metodológicos arqueológicos.</w:t>
            </w:r>
          </w:p>
          <w:p w14:paraId="73EA6BB7" w14:textId="79E1545A" w:rsidR="00A843F8" w:rsidRPr="00A843F8" w:rsidRDefault="00A843F8" w:rsidP="00473854">
            <w:pPr>
              <w:pStyle w:val="Prrafodelista"/>
              <w:numPr>
                <w:ilvl w:val="0"/>
                <w:numId w:val="33"/>
              </w:numPr>
              <w:ind w:left="426" w:hanging="284"/>
              <w:rPr>
                <w:rFonts w:eastAsia="Times New Roman"/>
                <w:i/>
                <w:color w:val="000000"/>
                <w:lang w:eastAsia="es-CL"/>
              </w:rPr>
            </w:pPr>
            <w:r w:rsidRPr="00A843F8">
              <w:rPr>
                <w:rFonts w:eastAsia="Times New Roman"/>
                <w:i/>
                <w:color w:val="000000"/>
                <w:lang w:eastAsia="es-CL"/>
              </w:rPr>
              <w:t>Junto con la excavación arqueológica descrita arriba, debe aplicarse el harneo de 3 montículos de acumulación sedimentaria en donde se detectaron elementos arqueológicos, los cuales serán ejecutados aplicando las mismas herramientas descritas en el punto anterior.</w:t>
            </w:r>
          </w:p>
          <w:p w14:paraId="34B599A5" w14:textId="77777777" w:rsidR="00473854" w:rsidRDefault="00A843F8" w:rsidP="00473854">
            <w:pPr>
              <w:pStyle w:val="Prrafodelista"/>
              <w:numPr>
                <w:ilvl w:val="0"/>
                <w:numId w:val="33"/>
              </w:numPr>
              <w:ind w:left="426" w:hanging="284"/>
              <w:rPr>
                <w:rFonts w:eastAsia="Times New Roman"/>
                <w:i/>
                <w:color w:val="000000"/>
                <w:lang w:eastAsia="es-CL"/>
              </w:rPr>
            </w:pPr>
            <w:r w:rsidRPr="00473854">
              <w:rPr>
                <w:rFonts w:eastAsia="Times New Roman"/>
                <w:i/>
                <w:color w:val="000000"/>
                <w:lang w:eastAsia="es-CL"/>
              </w:rPr>
              <w:t>Una vez registrada la situación inicial de los hallazgos, mediante fichas arqueológicas y registro planimétrico de los rasgos relevantes, se ejecutara un análisis de materiales por elementos recuperados, que implica la participación de especialistas arqueológicos por materialidad (p.e. Arqueobotánica, textil, zooarqueología), y que tiene por objeto establecer la situación cronocultural en la cual se produjeron estos restos culturales, dando la posibilidad de integrarlos al contexto de ocupación humana reconocido históricamente por investigaciones de corte científico ejecutadas en el área del sector afectado (Sector Quiani).</w:t>
            </w:r>
          </w:p>
          <w:p w14:paraId="351ED8EB" w14:textId="77777777" w:rsidR="00473854" w:rsidRDefault="00473854" w:rsidP="00A843F8">
            <w:pPr>
              <w:rPr>
                <w:rFonts w:eastAsia="Times New Roman"/>
                <w:i/>
                <w:color w:val="000000"/>
                <w:lang w:eastAsia="es-CL"/>
              </w:rPr>
            </w:pPr>
          </w:p>
          <w:p w14:paraId="2A1E8E41" w14:textId="7741A052" w:rsidR="00A843F8" w:rsidRPr="00A843F8" w:rsidRDefault="00A843F8" w:rsidP="00A843F8">
            <w:pPr>
              <w:rPr>
                <w:rFonts w:eastAsia="Times New Roman"/>
                <w:i/>
                <w:color w:val="000000"/>
                <w:lang w:eastAsia="es-CL"/>
              </w:rPr>
            </w:pPr>
            <w:r w:rsidRPr="00A843F8">
              <w:rPr>
                <w:rFonts w:eastAsia="Times New Roman"/>
                <w:i/>
                <w:color w:val="000000"/>
                <w:lang w:eastAsia="es-CL"/>
              </w:rPr>
              <w:t xml:space="preserve">El titular </w:t>
            </w:r>
            <w:r w:rsidR="00473854">
              <w:rPr>
                <w:rFonts w:eastAsia="Times New Roman"/>
                <w:i/>
                <w:color w:val="000000"/>
                <w:lang w:eastAsia="es-CL"/>
              </w:rPr>
              <w:t xml:space="preserve">deberá para dar cumplimiento </w:t>
            </w:r>
            <w:r w:rsidRPr="00A843F8">
              <w:rPr>
                <w:rFonts w:eastAsia="Times New Roman"/>
                <w:i/>
                <w:color w:val="000000"/>
                <w:lang w:eastAsia="es-CL"/>
              </w:rPr>
              <w:t xml:space="preserve">a la ley Nº17.288 y al DS 484/1990, </w:t>
            </w:r>
            <w:r w:rsidR="00473854">
              <w:rPr>
                <w:rFonts w:eastAsia="Times New Roman"/>
                <w:i/>
                <w:color w:val="000000"/>
                <w:lang w:eastAsia="es-CL"/>
              </w:rPr>
              <w:t xml:space="preserve">y asimismo, auspiciar y </w:t>
            </w:r>
            <w:r w:rsidR="00D94857">
              <w:rPr>
                <w:rFonts w:eastAsia="Times New Roman"/>
                <w:i/>
                <w:color w:val="000000"/>
                <w:lang w:eastAsia="es-CL"/>
              </w:rPr>
              <w:t>patrocinar</w:t>
            </w:r>
            <w:r w:rsidR="00473854">
              <w:rPr>
                <w:rFonts w:eastAsia="Times New Roman"/>
                <w:i/>
                <w:color w:val="000000"/>
                <w:lang w:eastAsia="es-CL"/>
              </w:rPr>
              <w:t xml:space="preserve"> una difusión patrimonial acerca de </w:t>
            </w:r>
            <w:r w:rsidRPr="00A843F8">
              <w:rPr>
                <w:rFonts w:eastAsia="Times New Roman"/>
                <w:i/>
                <w:color w:val="000000"/>
                <w:lang w:eastAsia="es-CL"/>
              </w:rPr>
              <w:t xml:space="preserve">los resultados de esta mitigación arqueológica en una publicación que incluya una investigación bibliográfica y actualización de los contextos arqueológicos detectados en la zona de Quiani, contribuyendo </w:t>
            </w:r>
            <w:r w:rsidR="00473854">
              <w:rPr>
                <w:rFonts w:eastAsia="Times New Roman"/>
                <w:i/>
                <w:color w:val="000000"/>
                <w:lang w:eastAsia="es-CL"/>
              </w:rPr>
              <w:t xml:space="preserve">con ello a la </w:t>
            </w:r>
            <w:r w:rsidRPr="00A843F8">
              <w:rPr>
                <w:rFonts w:eastAsia="Times New Roman"/>
                <w:i/>
                <w:color w:val="000000"/>
                <w:lang w:eastAsia="es-CL"/>
              </w:rPr>
              <w:t>cultura local y nacional.</w:t>
            </w:r>
          </w:p>
          <w:p w14:paraId="71442F9F" w14:textId="77777777" w:rsidR="00A843F8" w:rsidRPr="00A843F8" w:rsidRDefault="00A843F8" w:rsidP="00A843F8">
            <w:pPr>
              <w:rPr>
                <w:rFonts w:eastAsia="Times New Roman"/>
                <w:i/>
                <w:color w:val="000000"/>
                <w:lang w:eastAsia="es-CL"/>
              </w:rPr>
            </w:pPr>
            <w:r w:rsidRPr="00A843F8">
              <w:rPr>
                <w:rFonts w:eastAsia="Times New Roman"/>
                <w:i/>
                <w:color w:val="000000"/>
                <w:lang w:eastAsia="es-CL"/>
              </w:rPr>
              <w:t> </w:t>
            </w:r>
          </w:p>
          <w:p w14:paraId="5FE3E90F" w14:textId="092E5DE9" w:rsidR="00A843F8" w:rsidRPr="00A843F8" w:rsidRDefault="00A843F8" w:rsidP="00A843F8">
            <w:pPr>
              <w:rPr>
                <w:rFonts w:eastAsia="Times New Roman"/>
                <w:i/>
                <w:color w:val="000000"/>
                <w:lang w:eastAsia="es-CL"/>
              </w:rPr>
            </w:pPr>
            <w:r w:rsidRPr="00A843F8">
              <w:rPr>
                <w:rFonts w:eastAsia="Times New Roman"/>
                <w:i/>
                <w:color w:val="000000"/>
                <w:lang w:eastAsia="es-CL"/>
              </w:rPr>
              <w:t>El Conse</w:t>
            </w:r>
            <w:r w:rsidR="00473854">
              <w:rPr>
                <w:rFonts w:eastAsia="Times New Roman"/>
                <w:i/>
                <w:color w:val="000000"/>
                <w:lang w:eastAsia="es-CL"/>
              </w:rPr>
              <w:t xml:space="preserve">jo de Monumentos Nacionales se </w:t>
            </w:r>
            <w:r w:rsidRPr="00A843F8">
              <w:rPr>
                <w:rFonts w:eastAsia="Times New Roman"/>
                <w:i/>
                <w:color w:val="000000"/>
                <w:lang w:eastAsia="es-CL"/>
              </w:rPr>
              <w:t xml:space="preserve">pronunciado </w:t>
            </w:r>
            <w:r w:rsidR="00473854">
              <w:rPr>
                <w:rFonts w:eastAsia="Times New Roman"/>
                <w:i/>
                <w:color w:val="000000"/>
                <w:lang w:eastAsia="es-CL"/>
              </w:rPr>
              <w:t xml:space="preserve">sobre </w:t>
            </w:r>
            <w:r w:rsidRPr="00A843F8">
              <w:rPr>
                <w:rFonts w:eastAsia="Times New Roman"/>
                <w:i/>
                <w:color w:val="000000"/>
                <w:lang w:eastAsia="es-CL"/>
              </w:rPr>
              <w:t xml:space="preserve"> los Adendas  1, 2 y 3, mediante el oficio 628 de 04.02.2011.</w:t>
            </w:r>
          </w:p>
          <w:p w14:paraId="3D31E72D" w14:textId="77777777" w:rsidR="00A843F8" w:rsidRPr="0025129B" w:rsidRDefault="00A843F8" w:rsidP="00A23ECA">
            <w:pPr>
              <w:pStyle w:val="Prrafodelista"/>
              <w:ind w:left="0"/>
              <w:rPr>
                <w:rFonts w:eastAsia="Times New Roman"/>
                <w:b/>
                <w:bCs/>
                <w:color w:val="000000"/>
                <w:lang w:eastAsia="es-CL"/>
              </w:rPr>
            </w:pPr>
          </w:p>
        </w:tc>
      </w:tr>
      <w:tr w:rsidR="00A843F8" w:rsidRPr="0025129B" w14:paraId="5B9C5025" w14:textId="77777777" w:rsidTr="00A23ECA">
        <w:trPr>
          <w:trHeight w:val="337"/>
        </w:trPr>
        <w:tc>
          <w:tcPr>
            <w:tcW w:w="5000" w:type="pct"/>
            <w:gridSpan w:val="2"/>
          </w:tcPr>
          <w:p w14:paraId="1810E7E1" w14:textId="77777777" w:rsidR="00A843F8" w:rsidRPr="0025129B" w:rsidRDefault="00A843F8" w:rsidP="00A23ECA">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A843F8" w:rsidRPr="0025129B" w14:paraId="60B98F52" w14:textId="77777777" w:rsidTr="00A23ECA">
        <w:trPr>
          <w:trHeight w:val="627"/>
        </w:trPr>
        <w:tc>
          <w:tcPr>
            <w:tcW w:w="5000" w:type="pct"/>
            <w:gridSpan w:val="2"/>
          </w:tcPr>
          <w:p w14:paraId="16BB7821" w14:textId="11B37DD7" w:rsidR="00A843F8" w:rsidRDefault="00A843F8" w:rsidP="00A23ECA">
            <w:pPr>
              <w:rPr>
                <w:bCs/>
              </w:rPr>
            </w:pPr>
            <w:r>
              <w:t>Producto de la actividad de inspección ambiental, se solicitó el PAS 7</w:t>
            </w:r>
            <w:r w:rsidR="00473854">
              <w:t>6</w:t>
            </w:r>
            <w:r>
              <w:t xml:space="preserve">. El </w:t>
            </w:r>
            <w:r w:rsidRPr="008318A8">
              <w:rPr>
                <w:bCs/>
              </w:rPr>
              <w:t xml:space="preserve">titular </w:t>
            </w:r>
            <w:r>
              <w:rPr>
                <w:bCs/>
              </w:rPr>
              <w:t>env</w:t>
            </w:r>
            <w:r w:rsidR="008C1020">
              <w:rPr>
                <w:bCs/>
              </w:rPr>
              <w:t>ió</w:t>
            </w:r>
            <w:r w:rsidRPr="008318A8">
              <w:rPr>
                <w:bCs/>
              </w:rPr>
              <w:t xml:space="preserve">, mediante Carta </w:t>
            </w:r>
            <w:r>
              <w:rPr>
                <w:bCs/>
              </w:rPr>
              <w:t>S/N° del Sr. José Luis López Castillo, Gerente de Operaciones de la empresa GOLDEN OMEGA S.A., recepcionada el día 22 de mayo de 2014</w:t>
            </w:r>
            <w:r w:rsidRPr="008318A8">
              <w:rPr>
                <w:bCs/>
              </w:rPr>
              <w:t>,</w:t>
            </w:r>
            <w:r>
              <w:rPr>
                <w:bCs/>
              </w:rPr>
              <w:t xml:space="preserve"> los siguientes </w:t>
            </w:r>
            <w:r w:rsidRPr="008318A8">
              <w:rPr>
                <w:bCs/>
              </w:rPr>
              <w:t>documento</w:t>
            </w:r>
            <w:r>
              <w:rPr>
                <w:bCs/>
              </w:rPr>
              <w:t>s:</w:t>
            </w:r>
          </w:p>
          <w:p w14:paraId="30FC57EA" w14:textId="77777777" w:rsidR="00A843F8" w:rsidRPr="00490806" w:rsidRDefault="00A843F8" w:rsidP="00A23ECA">
            <w:pPr>
              <w:jc w:val="left"/>
              <w:rPr>
                <w:bCs/>
              </w:rPr>
            </w:pPr>
          </w:p>
          <w:p w14:paraId="5BC58240" w14:textId="526221CB" w:rsidR="00A843F8" w:rsidRDefault="003C626D" w:rsidP="00A843F8">
            <w:pPr>
              <w:pStyle w:val="Prrafodelista"/>
              <w:numPr>
                <w:ilvl w:val="0"/>
                <w:numId w:val="32"/>
              </w:numPr>
              <w:rPr>
                <w:bCs/>
              </w:rPr>
            </w:pPr>
            <w:r>
              <w:rPr>
                <w:bCs/>
              </w:rPr>
              <w:t>Informe arqueológico diagnóstico afectación sector Quiani-Arenillas Negras. Proyecto planta procesadora de recursos hidrobiológicos, Golden Omega S.A. XV Región de Arica y PParinacota.</w:t>
            </w:r>
          </w:p>
          <w:p w14:paraId="4322ADB6" w14:textId="644F3579" w:rsidR="00A843F8" w:rsidRDefault="003C626D" w:rsidP="00A843F8">
            <w:pPr>
              <w:pStyle w:val="Prrafodelista"/>
              <w:numPr>
                <w:ilvl w:val="0"/>
                <w:numId w:val="32"/>
              </w:numPr>
              <w:rPr>
                <w:bCs/>
              </w:rPr>
            </w:pPr>
            <w:r>
              <w:rPr>
                <w:bCs/>
              </w:rPr>
              <w:t>Informe noviembre Golden Omega S.A. estado de los hallazgos y labores arqueológicas.</w:t>
            </w:r>
          </w:p>
          <w:p w14:paraId="59EE0160" w14:textId="5F00798E" w:rsidR="00EA766B" w:rsidRDefault="003C626D" w:rsidP="00EA766B">
            <w:pPr>
              <w:pStyle w:val="Prrafodelista"/>
              <w:numPr>
                <w:ilvl w:val="0"/>
                <w:numId w:val="32"/>
              </w:numPr>
              <w:rPr>
                <w:bCs/>
              </w:rPr>
            </w:pPr>
            <w:r>
              <w:rPr>
                <w:bCs/>
              </w:rPr>
              <w:t>Evaluación arqueológica del sector Quiani-Arenillas Negras (XV Región de Arica y Parinacota), proyecto planta procesadora de recursos hidrobiológicos.</w:t>
            </w:r>
          </w:p>
          <w:p w14:paraId="59276EB9" w14:textId="1D39B9B4" w:rsidR="00EA766B" w:rsidRDefault="003C626D" w:rsidP="00EA766B">
            <w:pPr>
              <w:pStyle w:val="Prrafodelista"/>
              <w:numPr>
                <w:ilvl w:val="0"/>
                <w:numId w:val="32"/>
              </w:numPr>
              <w:rPr>
                <w:bCs/>
              </w:rPr>
            </w:pPr>
            <w:r>
              <w:rPr>
                <w:bCs/>
              </w:rPr>
              <w:t>Solicitud de permiso de excavación proyecto “Planta procesadora de recursos hidrobiológicos Golden Omega S.A.” Quiani, Arica, XV Región de Arica-Parinacota.</w:t>
            </w:r>
          </w:p>
          <w:p w14:paraId="09DF9972" w14:textId="7AEAB2D0" w:rsidR="001642CE" w:rsidRDefault="003C626D" w:rsidP="001642CE">
            <w:pPr>
              <w:pStyle w:val="Prrafodelista"/>
              <w:numPr>
                <w:ilvl w:val="0"/>
                <w:numId w:val="32"/>
              </w:numPr>
              <w:rPr>
                <w:bCs/>
              </w:rPr>
            </w:pPr>
            <w:r>
              <w:rPr>
                <w:bCs/>
              </w:rPr>
              <w:t>Informe diciembre Golden Omega S.A. estado de los hallazgos y labores arqueológicas</w:t>
            </w:r>
          </w:p>
          <w:p w14:paraId="46E88225" w14:textId="77777777" w:rsidR="00A843F8" w:rsidRPr="00DD4306" w:rsidRDefault="00A843F8" w:rsidP="00A23ECA">
            <w:pPr>
              <w:pStyle w:val="Prrafodelista"/>
              <w:rPr>
                <w:bCs/>
              </w:rPr>
            </w:pPr>
          </w:p>
          <w:p w14:paraId="27B2F2C5" w14:textId="24D44160" w:rsidR="008C0EEB" w:rsidRDefault="00A843F8" w:rsidP="00A23ECA">
            <w:pPr>
              <w:rPr>
                <w:bCs/>
              </w:rPr>
            </w:pPr>
            <w:r>
              <w:rPr>
                <w:bCs/>
              </w:rPr>
              <w:t xml:space="preserve">De la revisión </w:t>
            </w:r>
            <w:r w:rsidR="001642CE">
              <w:rPr>
                <w:bCs/>
              </w:rPr>
              <w:t>de los documentos se verificó que el p</w:t>
            </w:r>
            <w:r w:rsidR="00B708BD">
              <w:rPr>
                <w:bCs/>
              </w:rPr>
              <w:t xml:space="preserve">royecto no cuenta con el PAS 76. </w:t>
            </w:r>
          </w:p>
          <w:p w14:paraId="190734FE" w14:textId="77777777" w:rsidR="008C0EEB" w:rsidRDefault="008C0EEB" w:rsidP="00A23ECA">
            <w:pPr>
              <w:rPr>
                <w:bCs/>
              </w:rPr>
            </w:pPr>
          </w:p>
          <w:p w14:paraId="60D5AF63" w14:textId="7442215D" w:rsidR="00A843F8" w:rsidRDefault="008C1020" w:rsidP="00A23ECA">
            <w:pPr>
              <w:rPr>
                <w:bCs/>
              </w:rPr>
            </w:pPr>
            <w:r>
              <w:rPr>
                <w:bCs/>
              </w:rPr>
              <w:t>A</w:t>
            </w:r>
            <w:r w:rsidR="001642CE">
              <w:rPr>
                <w:bCs/>
              </w:rPr>
              <w:t>demás</w:t>
            </w:r>
            <w:r w:rsidR="008C0EEB">
              <w:rPr>
                <w:bCs/>
              </w:rPr>
              <w:t xml:space="preserve">, </w:t>
            </w:r>
            <w:r>
              <w:rPr>
                <w:bCs/>
              </w:rPr>
              <w:t xml:space="preserve">mediante </w:t>
            </w:r>
            <w:r w:rsidR="008C0EEB">
              <w:rPr>
                <w:bCs/>
              </w:rPr>
              <w:t>ORD. MZN</w:t>
            </w:r>
            <w:r w:rsidR="00B708BD">
              <w:rPr>
                <w:bCs/>
              </w:rPr>
              <w:t xml:space="preserve"> N° 387 de fecha 30 de mayo de 2014 se solicit</w:t>
            </w:r>
            <w:r>
              <w:rPr>
                <w:bCs/>
              </w:rPr>
              <w:t xml:space="preserve">aron al titular, </w:t>
            </w:r>
            <w:r w:rsidR="00B708BD">
              <w:rPr>
                <w:bCs/>
              </w:rPr>
              <w:t xml:space="preserve"> los r</w:t>
            </w:r>
            <w:r w:rsidR="00B708BD" w:rsidRPr="00B708BD">
              <w:rPr>
                <w:bCs/>
              </w:rPr>
              <w:t>egistros del auspicio y patrocinio de la difusión patrimonial acerca de los resultados de la mitigación arqueológica traducida en una publicación que incluya investigación bibliográfica y actualización de los contextos arqueológicos de</w:t>
            </w:r>
            <w:r w:rsidR="00001FBB">
              <w:rPr>
                <w:bCs/>
              </w:rPr>
              <w:t>tectados en la zona de Quian</w:t>
            </w:r>
            <w:r w:rsidR="00D94857">
              <w:rPr>
                <w:bCs/>
              </w:rPr>
              <w:t>i</w:t>
            </w:r>
            <w:r w:rsidR="00001FBB">
              <w:rPr>
                <w:bCs/>
              </w:rPr>
              <w:t xml:space="preserve"> (Anexo </w:t>
            </w:r>
            <w:r w:rsidR="00332C8B">
              <w:rPr>
                <w:bCs/>
              </w:rPr>
              <w:t>8</w:t>
            </w:r>
            <w:r w:rsidR="00001FBB">
              <w:rPr>
                <w:bCs/>
              </w:rPr>
              <w:t>).</w:t>
            </w:r>
          </w:p>
          <w:p w14:paraId="7DDCD18B" w14:textId="77777777" w:rsidR="00B708BD" w:rsidRDefault="00B708BD" w:rsidP="00A23ECA">
            <w:pPr>
              <w:rPr>
                <w:bCs/>
              </w:rPr>
            </w:pPr>
          </w:p>
          <w:p w14:paraId="66639FCD" w14:textId="2806E173" w:rsidR="00A843F8" w:rsidRDefault="007837A9" w:rsidP="00A23ECA">
            <w:pPr>
              <w:rPr>
                <w:bCs/>
              </w:rPr>
            </w:pPr>
            <w:r>
              <w:rPr>
                <w:bCs/>
              </w:rPr>
              <w:t>El titular indic</w:t>
            </w:r>
            <w:r w:rsidR="008C1020">
              <w:rPr>
                <w:bCs/>
              </w:rPr>
              <w:t>ó</w:t>
            </w:r>
            <w:r>
              <w:rPr>
                <w:bCs/>
              </w:rPr>
              <w:t xml:space="preserve">, mediante Carta S/N° de fecha 4 de junio de 2014, textualmente lo siguiente: “Este trabajo fue encargado al arqueólogo Marcos Portilla Mancilla, quien estuvo presente en toda la etapa de construcción de esta planta asesorándonos en los aspectos </w:t>
            </w:r>
            <w:r w:rsidR="00D94857">
              <w:rPr>
                <w:bCs/>
              </w:rPr>
              <w:t>arqueológicos</w:t>
            </w:r>
            <w:r>
              <w:rPr>
                <w:bCs/>
              </w:rPr>
              <w:t>, y que ha ido desarrollando este trabajo de investigación cuyos resultados estarán a fines de Agosto del 2014</w:t>
            </w:r>
            <w:r w:rsidR="00C91D13">
              <w:rPr>
                <w:bCs/>
              </w:rPr>
              <w:t>”. Indicando, textualmente, además lo siguiente: “Nuestra empresa</w:t>
            </w:r>
            <w:r w:rsidR="001B44E2">
              <w:rPr>
                <w:bCs/>
              </w:rPr>
              <w:t xml:space="preserve"> </w:t>
            </w:r>
            <w:r w:rsidR="00C91D13">
              <w:rPr>
                <w:bCs/>
              </w:rPr>
              <w:t>está a la espera del término de este trabajo para realizar su impresión y posterior entrega de los ejemplares al Consejo de Monumentos Naci</w:t>
            </w:r>
            <w:r w:rsidR="00001FBB">
              <w:rPr>
                <w:bCs/>
              </w:rPr>
              <w:t xml:space="preserve">onales de Arica” (Anexo </w:t>
            </w:r>
            <w:r w:rsidR="00332C8B">
              <w:rPr>
                <w:bCs/>
              </w:rPr>
              <w:t>9</w:t>
            </w:r>
            <w:r w:rsidR="00001FBB">
              <w:rPr>
                <w:bCs/>
              </w:rPr>
              <w:t>).</w:t>
            </w:r>
          </w:p>
          <w:p w14:paraId="16F666B3" w14:textId="77777777" w:rsidR="00A843F8" w:rsidRDefault="00A843F8" w:rsidP="00A23ECA">
            <w:pPr>
              <w:rPr>
                <w:bCs/>
              </w:rPr>
            </w:pPr>
          </w:p>
          <w:p w14:paraId="05CE91BC" w14:textId="77777777" w:rsidR="00A843F8" w:rsidRPr="0025129B" w:rsidRDefault="00A843F8" w:rsidP="00A23ECA">
            <w:pPr>
              <w:rPr>
                <w:b/>
              </w:rPr>
            </w:pPr>
          </w:p>
        </w:tc>
      </w:tr>
    </w:tbl>
    <w:p w14:paraId="6B3859F4" w14:textId="77777777" w:rsidR="00A843F8" w:rsidRDefault="00A843F8" w:rsidP="00E349AF"/>
    <w:p w14:paraId="6BDFC3D3" w14:textId="77777777" w:rsidR="00A843F8" w:rsidRDefault="00A843F8" w:rsidP="00E349AF"/>
    <w:p w14:paraId="63E3D743" w14:textId="77777777" w:rsidR="00D55A31" w:rsidRDefault="00D55A31" w:rsidP="00E349AF"/>
    <w:p w14:paraId="7A174B8D" w14:textId="77777777" w:rsidR="00363929" w:rsidRDefault="00363929" w:rsidP="00E349AF"/>
    <w:p w14:paraId="6ABA5CAD" w14:textId="77777777" w:rsidR="00363929" w:rsidRDefault="00363929" w:rsidP="00E349AF"/>
    <w:p w14:paraId="0A824DD0" w14:textId="77777777" w:rsidR="00363929" w:rsidRDefault="00363929" w:rsidP="00E349AF"/>
    <w:p w14:paraId="43EFECCB" w14:textId="77777777" w:rsidR="00363929" w:rsidRDefault="00363929" w:rsidP="00E349AF"/>
    <w:p w14:paraId="665C057B" w14:textId="77777777" w:rsidR="00363929" w:rsidRDefault="00363929" w:rsidP="00E349AF"/>
    <w:p w14:paraId="734B2270" w14:textId="77777777" w:rsidR="00363929" w:rsidRDefault="00363929" w:rsidP="00E349AF"/>
    <w:p w14:paraId="24750BF7" w14:textId="77777777" w:rsidR="00363929" w:rsidRDefault="00363929" w:rsidP="00E349AF"/>
    <w:p w14:paraId="3958BE26" w14:textId="77777777" w:rsidR="00363929" w:rsidRDefault="00363929" w:rsidP="00E349AF"/>
    <w:p w14:paraId="1C839338" w14:textId="77777777" w:rsidR="00363929" w:rsidRDefault="00363929" w:rsidP="00E349AF"/>
    <w:p w14:paraId="4A1D9ABB" w14:textId="77777777" w:rsidR="00363929" w:rsidRPr="0025129B" w:rsidRDefault="00363929" w:rsidP="00E349AF"/>
    <w:p w14:paraId="2D6E2838" w14:textId="2121DC69" w:rsidR="002B12E6" w:rsidRDefault="00C21D41" w:rsidP="002B12E6">
      <w:pPr>
        <w:pStyle w:val="Ttulo2"/>
      </w:pPr>
      <w:bookmarkStart w:id="119" w:name="_Toc393377378"/>
      <w:r>
        <w:t>Gestión de Residuos</w:t>
      </w:r>
      <w:bookmarkEnd w:id="119"/>
    </w:p>
    <w:p w14:paraId="7609B5D8" w14:textId="77777777" w:rsidR="002B12E6" w:rsidRPr="0025129B" w:rsidRDefault="002B12E6" w:rsidP="002B12E6"/>
    <w:tbl>
      <w:tblPr>
        <w:tblStyle w:val="Tablaconcuadrcula"/>
        <w:tblW w:w="5000" w:type="pct"/>
        <w:tblLook w:val="04A0" w:firstRow="1" w:lastRow="0" w:firstColumn="1" w:lastColumn="0" w:noHBand="0" w:noVBand="1"/>
      </w:tblPr>
      <w:tblGrid>
        <w:gridCol w:w="10"/>
        <w:gridCol w:w="2773"/>
        <w:gridCol w:w="1044"/>
        <w:gridCol w:w="755"/>
        <w:gridCol w:w="1800"/>
        <w:gridCol w:w="2564"/>
        <w:gridCol w:w="2369"/>
        <w:gridCol w:w="2468"/>
        <w:gridCol w:w="5"/>
      </w:tblGrid>
      <w:tr w:rsidR="002B12E6" w:rsidRPr="0025129B" w14:paraId="04F38665" w14:textId="77777777" w:rsidTr="00DE02C7">
        <w:trPr>
          <w:gridAfter w:val="1"/>
          <w:trHeight w:val="142"/>
        </w:trPr>
        <w:tc>
          <w:tcPr>
            <w:tcW w:w="1389" w:type="pct"/>
            <w:gridSpan w:val="3"/>
          </w:tcPr>
          <w:p w14:paraId="6D9226F0" w14:textId="3BC1C350" w:rsidR="002B12E6" w:rsidRPr="0025129B" w:rsidRDefault="002B12E6" w:rsidP="004C0F3A">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A9105A">
              <w:rPr>
                <w:b/>
              </w:rPr>
              <w:t>7</w:t>
            </w:r>
          </w:p>
        </w:tc>
        <w:tc>
          <w:tcPr>
            <w:tcW w:w="3611" w:type="pct"/>
            <w:gridSpan w:val="5"/>
          </w:tcPr>
          <w:p w14:paraId="1AECAE9D" w14:textId="783F82AD" w:rsidR="002B12E6" w:rsidRPr="0025129B" w:rsidRDefault="002B12E6" w:rsidP="004C0F3A">
            <w:r w:rsidRPr="0025129B">
              <w:rPr>
                <w:rFonts w:eastAsia="Times New Roman"/>
                <w:b/>
                <w:bCs/>
                <w:color w:val="000000"/>
                <w:lang w:eastAsia="es-CL"/>
              </w:rPr>
              <w:t>Estación</w:t>
            </w:r>
            <w:r w:rsidRPr="0025129B">
              <w:rPr>
                <w:rFonts w:eastAsia="Times New Roman"/>
                <w:color w:val="000000"/>
                <w:lang w:eastAsia="es-CL"/>
              </w:rPr>
              <w:t>:</w:t>
            </w:r>
            <w:r w:rsidR="00C21D41">
              <w:rPr>
                <w:rFonts w:eastAsia="Times New Roman"/>
                <w:color w:val="000000"/>
                <w:lang w:eastAsia="es-CL"/>
              </w:rPr>
              <w:t xml:space="preserve"> </w:t>
            </w:r>
            <w:r w:rsidR="00C21D41" w:rsidRPr="00C21D41">
              <w:rPr>
                <w:rFonts w:eastAsia="Times New Roman"/>
                <w:b/>
                <w:color w:val="000000"/>
                <w:lang w:eastAsia="es-CL"/>
              </w:rPr>
              <w:t>3</w:t>
            </w:r>
          </w:p>
        </w:tc>
      </w:tr>
      <w:tr w:rsidR="002B12E6" w:rsidRPr="0025129B" w14:paraId="41D9415E" w14:textId="77777777" w:rsidTr="00DE02C7">
        <w:trPr>
          <w:gridAfter w:val="1"/>
          <w:trHeight w:val="319"/>
        </w:trPr>
        <w:tc>
          <w:tcPr>
            <w:tcW w:w="5000" w:type="pct"/>
            <w:gridSpan w:val="8"/>
            <w:tcBorders>
              <w:bottom w:val="single" w:sz="4" w:space="0" w:color="auto"/>
            </w:tcBorders>
          </w:tcPr>
          <w:p w14:paraId="0D777D80" w14:textId="66E5BED4" w:rsidR="002B12E6" w:rsidRPr="0025129B" w:rsidRDefault="002B12E6" w:rsidP="004C0F3A">
            <w:r w:rsidRPr="0025129B">
              <w:rPr>
                <w:b/>
              </w:rPr>
              <w:t>Tipo de exigencia según lo indicado en RCA:</w:t>
            </w:r>
            <w:r w:rsidR="00C21D41">
              <w:rPr>
                <w:b/>
              </w:rPr>
              <w:t xml:space="preserve"> </w:t>
            </w:r>
            <w:r w:rsidR="00C21D41" w:rsidRPr="00C21D41">
              <w:rPr>
                <w:b/>
                <w:bCs/>
                <w:lang w:eastAsia="es-CL"/>
              </w:rPr>
              <w:t>Normativa ambiental aplicable</w:t>
            </w:r>
          </w:p>
          <w:p w14:paraId="3C1662CE" w14:textId="77777777" w:rsidR="002B12E6" w:rsidRPr="0025129B" w:rsidRDefault="002B12E6" w:rsidP="004C0F3A">
            <w:pPr>
              <w:rPr>
                <w:b/>
              </w:rPr>
            </w:pPr>
          </w:p>
        </w:tc>
      </w:tr>
      <w:tr w:rsidR="002B12E6" w:rsidRPr="0025129B" w14:paraId="3C0212B3" w14:textId="77777777" w:rsidTr="00DE02C7">
        <w:trPr>
          <w:gridAfter w:val="1"/>
          <w:trHeight w:val="400"/>
        </w:trPr>
        <w:tc>
          <w:tcPr>
            <w:tcW w:w="5000" w:type="pct"/>
            <w:gridSpan w:val="8"/>
            <w:tcBorders>
              <w:bottom w:val="single" w:sz="4" w:space="0" w:color="auto"/>
            </w:tcBorders>
          </w:tcPr>
          <w:p w14:paraId="46AD8665" w14:textId="77777777" w:rsidR="002B12E6" w:rsidRDefault="002B12E6" w:rsidP="004C0F3A">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71EE26C6" w14:textId="77777777" w:rsidR="00C21D41" w:rsidRPr="00C21D41" w:rsidRDefault="00C21D41" w:rsidP="00C21D41">
            <w:pPr>
              <w:rPr>
                <w:rFonts w:eastAsia="Times New Roman"/>
                <w:b/>
                <w:color w:val="000000"/>
                <w:lang w:eastAsia="es-CL"/>
              </w:rPr>
            </w:pPr>
            <w:r w:rsidRPr="00C21D41">
              <w:rPr>
                <w:rFonts w:eastAsia="Times New Roman"/>
                <w:b/>
                <w:color w:val="000000"/>
                <w:lang w:eastAsia="es-CL"/>
              </w:rPr>
              <w:t>RCA 012/2011</w:t>
            </w:r>
          </w:p>
          <w:p w14:paraId="58527FFA" w14:textId="1E608309" w:rsidR="00C21D41" w:rsidRPr="00947370" w:rsidRDefault="00C21D41" w:rsidP="00C21D41">
            <w:pPr>
              <w:rPr>
                <w:rFonts w:eastAsia="Times New Roman"/>
                <w:i/>
                <w:color w:val="000000"/>
                <w:lang w:eastAsia="es-CL"/>
              </w:rPr>
            </w:pPr>
            <w:r w:rsidRPr="00947370">
              <w:rPr>
                <w:rFonts w:eastAsia="Times New Roman"/>
                <w:i/>
                <w:color w:val="000000"/>
                <w:lang w:eastAsia="es-CL"/>
              </w:rPr>
              <w:t>Considerando 4.8.3. b) En la etapa de operación se generarán los residuos sólidos que se muestran en la siguiente tabla: Tabla N°14 de la DIA  Principales residuos sólidos generados y destino final.</w:t>
            </w:r>
          </w:p>
          <w:p w14:paraId="6BE104D7" w14:textId="77777777" w:rsidR="00C21D41" w:rsidRDefault="00C21D41" w:rsidP="00C21D41">
            <w:pPr>
              <w:jc w:val="center"/>
              <w:rPr>
                <w:rFonts w:eastAsia="Times New Roman"/>
                <w:color w:val="000000"/>
                <w:lang w:eastAsia="es-CL"/>
              </w:rPr>
            </w:pPr>
          </w:p>
          <w:p w14:paraId="7596AEE9" w14:textId="76DF044F" w:rsidR="00C21D41" w:rsidRDefault="00C21D41" w:rsidP="00C21D41">
            <w:pPr>
              <w:jc w:val="center"/>
              <w:rPr>
                <w:rFonts w:eastAsia="Times New Roman"/>
                <w:color w:val="000000"/>
                <w:lang w:eastAsia="es-CL"/>
              </w:rPr>
            </w:pPr>
            <w:r w:rsidRPr="00C21D41">
              <w:rPr>
                <w:rFonts w:eastAsia="Times New Roman"/>
                <w:noProof/>
                <w:color w:val="000000"/>
                <w:lang w:eastAsia="es-CL"/>
              </w:rPr>
              <w:drawing>
                <wp:inline distT="0" distB="0" distL="0" distR="0" wp14:anchorId="439CD041" wp14:editId="4677A418">
                  <wp:extent cx="4829175" cy="1704975"/>
                  <wp:effectExtent l="0" t="0" r="9525" b="9525"/>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a:extLst>
                              <a:ext uri="{28A0092B-C50C-407E-A947-70E740481C1C}">
                                <a14:useLocalDpi xmlns:a14="http://schemas.microsoft.com/office/drawing/2010/main" val="0"/>
                              </a:ext>
                            </a:extLst>
                          </a:blip>
                          <a:srcRect l="6837" t="26015" r="6927" b="19933"/>
                          <a:stretch>
                            <a:fillRect/>
                          </a:stretch>
                        </pic:blipFill>
                        <pic:spPr bwMode="auto">
                          <a:xfrm>
                            <a:off x="0" y="0"/>
                            <a:ext cx="4829175" cy="1704975"/>
                          </a:xfrm>
                          <a:prstGeom prst="rect">
                            <a:avLst/>
                          </a:prstGeom>
                          <a:noFill/>
                          <a:ln>
                            <a:noFill/>
                          </a:ln>
                        </pic:spPr>
                      </pic:pic>
                    </a:graphicData>
                  </a:graphic>
                </wp:inline>
              </w:drawing>
            </w:r>
          </w:p>
          <w:p w14:paraId="32839681" w14:textId="77777777" w:rsidR="00C21D41" w:rsidRPr="00C21D41" w:rsidRDefault="00C21D41" w:rsidP="00C21D41">
            <w:pPr>
              <w:jc w:val="center"/>
              <w:rPr>
                <w:rFonts w:eastAsia="Times New Roman"/>
                <w:color w:val="000000"/>
                <w:lang w:eastAsia="es-CL"/>
              </w:rPr>
            </w:pPr>
          </w:p>
          <w:p w14:paraId="30C107F9" w14:textId="778FAA30" w:rsidR="00C21D41" w:rsidRPr="00C21D41" w:rsidRDefault="00C21D41" w:rsidP="00C21D41">
            <w:pPr>
              <w:rPr>
                <w:rFonts w:eastAsia="Times New Roman"/>
                <w:i/>
                <w:color w:val="000000"/>
                <w:lang w:eastAsia="es-CL"/>
              </w:rPr>
            </w:pPr>
            <w:r w:rsidRPr="00C21D41">
              <w:rPr>
                <w:rFonts w:eastAsia="Times New Roman"/>
                <w:i/>
                <w:color w:val="000000"/>
                <w:lang w:eastAsia="es-CL"/>
              </w:rPr>
              <w:t>Se ha elaborado un Plan de Manejo de Residuos Peligrosos, el  cual se entrega en el anexo I de la DIA, y que será tramitado según lo exige la normativa correspondiente una vez aprobado el proyecto. Estos serán almacenados transitoriamente en bodega adyacente a la Planta de Tratamiento de aguas servidas”</w:t>
            </w:r>
          </w:p>
          <w:p w14:paraId="785BA183" w14:textId="77777777" w:rsidR="00C21D41" w:rsidRPr="00C21D41" w:rsidRDefault="00C21D41" w:rsidP="00C21D41">
            <w:pPr>
              <w:rPr>
                <w:rFonts w:eastAsia="Times New Roman"/>
                <w:i/>
                <w:color w:val="000000"/>
                <w:lang w:eastAsia="es-CL"/>
              </w:rPr>
            </w:pPr>
          </w:p>
          <w:p w14:paraId="6E50186C" w14:textId="5D80DCEF" w:rsidR="00C21D41" w:rsidRPr="00C21D41" w:rsidRDefault="00C21D41" w:rsidP="00C21D41">
            <w:pPr>
              <w:rPr>
                <w:rFonts w:eastAsia="Times New Roman"/>
                <w:i/>
                <w:color w:val="000000"/>
                <w:lang w:eastAsia="es-CL"/>
              </w:rPr>
            </w:pPr>
            <w:r w:rsidRPr="00C21D41">
              <w:rPr>
                <w:rFonts w:eastAsia="Times New Roman"/>
                <w:b/>
                <w:i/>
                <w:color w:val="000000"/>
                <w:lang w:eastAsia="es-CL"/>
              </w:rPr>
              <w:t>Plan de Manejo de Residuos Anexo I DIA.</w:t>
            </w:r>
            <w:r w:rsidRPr="00C21D41">
              <w:rPr>
                <w:rFonts w:eastAsia="Times New Roman"/>
                <w:color w:val="000000"/>
                <w:lang w:eastAsia="es-CL"/>
              </w:rPr>
              <w:t xml:space="preserve"> </w:t>
            </w:r>
            <w:r w:rsidRPr="00C21D41">
              <w:rPr>
                <w:rFonts w:eastAsia="Times New Roman"/>
                <w:i/>
                <w:color w:val="000000"/>
                <w:lang w:eastAsia="es-CL"/>
              </w:rPr>
              <w:t>“Durante el manejo de los residuos peligrosos se deberán tomar todas las precauciones necesarias para prevenir su inflamación o reacción, entre ellas su separación y protección frente a cualquier fuente de riesgo capaz de provocar tales efectos. Además, durante las diferentes etapas del manejo de tales residuos, se deberán tomar todas las medidas necesarias para evitar derrames, descargas o emanaciones de sustancias peligrosas al medio ambiente.”…</w:t>
            </w:r>
            <w:r w:rsidRPr="00C21D41">
              <w:rPr>
                <w:rFonts w:eastAsia="Times New Roman"/>
                <w:color w:val="000000"/>
                <w:lang w:eastAsia="es-CL"/>
              </w:rPr>
              <w:t xml:space="preserve"> “</w:t>
            </w:r>
            <w:r w:rsidRPr="00C21D41">
              <w:rPr>
                <w:rFonts w:eastAsia="Times New Roman"/>
                <w:i/>
                <w:color w:val="000000"/>
                <w:lang w:eastAsia="es-CL"/>
              </w:rPr>
              <w:t xml:space="preserve">No se acopiaran residuos peligrosos fuera de las bodegas de almacenamiento.”… </w:t>
            </w:r>
          </w:p>
          <w:p w14:paraId="11C5CE6A" w14:textId="77777777" w:rsidR="00C21D41" w:rsidRPr="00C21D41" w:rsidRDefault="00C21D41" w:rsidP="00C21D41">
            <w:pPr>
              <w:rPr>
                <w:rFonts w:eastAsia="Times New Roman"/>
                <w:i/>
                <w:color w:val="000000"/>
                <w:lang w:eastAsia="es-CL"/>
              </w:rPr>
            </w:pPr>
            <w:r w:rsidRPr="00C21D41">
              <w:rPr>
                <w:rFonts w:eastAsia="Times New Roman"/>
                <w:i/>
                <w:color w:val="000000"/>
                <w:lang w:eastAsia="es-CL"/>
              </w:rPr>
              <w:t>“</w:t>
            </w:r>
            <w:r w:rsidRPr="00C21D41">
              <w:rPr>
                <w:rFonts w:eastAsia="Times New Roman"/>
                <w:color w:val="000000"/>
                <w:lang w:eastAsia="es-CL"/>
              </w:rPr>
              <w:t>Los</w:t>
            </w:r>
            <w:r w:rsidRPr="00C21D41">
              <w:rPr>
                <w:rFonts w:eastAsia="Times New Roman"/>
                <w:i/>
                <w:color w:val="000000"/>
                <w:lang w:eastAsia="es-CL"/>
              </w:rPr>
              <w:t xml:space="preserve"> contenedores de residuos peligrosos deberán cumplir con los siguientes requisitos (Artículo 8, DS Nº 148/03):</w:t>
            </w:r>
            <w:r w:rsidRPr="00C21D41">
              <w:rPr>
                <w:rFonts w:eastAsia="Times New Roman"/>
                <w:color w:val="000000"/>
                <w:lang w:eastAsia="es-CL"/>
              </w:rPr>
              <w:t xml:space="preserve"> </w:t>
            </w:r>
            <w:r w:rsidRPr="00C21D41">
              <w:rPr>
                <w:rFonts w:eastAsia="Times New Roman"/>
                <w:i/>
                <w:color w:val="000000"/>
                <w:lang w:eastAsia="es-CL"/>
              </w:rPr>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p w14:paraId="5545FBA8" w14:textId="77777777" w:rsidR="00C21D41" w:rsidRDefault="00C21D41" w:rsidP="004C0F3A">
            <w:pPr>
              <w:rPr>
                <w:rFonts w:eastAsia="Times New Roman"/>
                <w:b/>
                <w:color w:val="000000"/>
                <w:lang w:eastAsia="es-CL"/>
              </w:rPr>
            </w:pPr>
          </w:p>
          <w:p w14:paraId="12475D81" w14:textId="77777777" w:rsidR="002B12E6" w:rsidRDefault="002B12E6" w:rsidP="00C21D41">
            <w:pPr>
              <w:rPr>
                <w:rFonts w:eastAsia="Times New Roman"/>
                <w:b/>
                <w:bCs/>
                <w:color w:val="000000"/>
                <w:lang w:eastAsia="es-CL"/>
              </w:rPr>
            </w:pPr>
          </w:p>
          <w:p w14:paraId="36C62312" w14:textId="77777777" w:rsidR="00D55A31" w:rsidRDefault="00D55A31" w:rsidP="00C21D41">
            <w:pPr>
              <w:rPr>
                <w:rFonts w:eastAsia="Times New Roman"/>
                <w:b/>
                <w:bCs/>
                <w:color w:val="000000"/>
                <w:lang w:eastAsia="es-CL"/>
              </w:rPr>
            </w:pPr>
          </w:p>
          <w:p w14:paraId="2EBDA224" w14:textId="77777777" w:rsidR="00DD7B72" w:rsidRPr="00C21D41" w:rsidRDefault="00DD7B72" w:rsidP="00C21D41">
            <w:pPr>
              <w:rPr>
                <w:rFonts w:eastAsia="Times New Roman"/>
                <w:b/>
                <w:bCs/>
                <w:color w:val="000000"/>
                <w:lang w:eastAsia="es-CL"/>
              </w:rPr>
            </w:pPr>
          </w:p>
        </w:tc>
      </w:tr>
      <w:tr w:rsidR="002B12E6" w:rsidRPr="0025129B" w14:paraId="2C9BB6A6" w14:textId="77777777" w:rsidTr="00DE02C7">
        <w:trPr>
          <w:gridAfter w:val="1"/>
          <w:trHeight w:val="337"/>
        </w:trPr>
        <w:tc>
          <w:tcPr>
            <w:tcW w:w="5000" w:type="pct"/>
            <w:gridSpan w:val="8"/>
          </w:tcPr>
          <w:p w14:paraId="3512C852" w14:textId="77777777" w:rsidR="002B12E6" w:rsidRPr="0025129B" w:rsidRDefault="002B12E6" w:rsidP="004C0F3A">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2B12E6" w:rsidRPr="0025129B" w14:paraId="0B707555" w14:textId="77777777" w:rsidTr="00DE02C7">
        <w:trPr>
          <w:gridAfter w:val="1"/>
          <w:trHeight w:val="627"/>
        </w:trPr>
        <w:tc>
          <w:tcPr>
            <w:tcW w:w="5000" w:type="pct"/>
            <w:gridSpan w:val="8"/>
          </w:tcPr>
          <w:p w14:paraId="2F2E37D1" w14:textId="2B03CB93" w:rsidR="0072048B" w:rsidRPr="0072048B" w:rsidRDefault="0072048B" w:rsidP="0072048B">
            <w:r>
              <w:t>En el exterior de la sala de bodega H</w:t>
            </w:r>
            <w:r w:rsidRPr="0072048B">
              <w:t xml:space="preserve"> se observaron 12 contenedores de 1000 litros en desuso que almacenaban Aceite de marca SHELL TELLUS – S2 M46 recibidos según rotulación el día 25-03-2014</w:t>
            </w:r>
            <w:r w:rsidR="008C1020">
              <w:t>. C</w:t>
            </w:r>
            <w:r w:rsidRPr="0072048B">
              <w:t>onsultado al Sr. J. Perez, encargado de bodega H, por el origen de dichos contenedores, indicó que son de GESAM.</w:t>
            </w:r>
          </w:p>
          <w:p w14:paraId="1B200E57" w14:textId="77777777" w:rsidR="0072048B" w:rsidRPr="0072048B" w:rsidRDefault="0072048B" w:rsidP="0072048B"/>
          <w:p w14:paraId="37D2E909" w14:textId="4BA5953A" w:rsidR="0072048B" w:rsidRPr="0072048B" w:rsidRDefault="0072048B" w:rsidP="0072048B">
            <w:r w:rsidRPr="0072048B">
              <w:t>Se constató además,</w:t>
            </w:r>
            <w:r w:rsidR="008C1020">
              <w:t xml:space="preserve"> la existencia de tres</w:t>
            </w:r>
            <w:r w:rsidRPr="0072048B">
              <w:t xml:space="preserve"> contenedores de 1000 litros con líquido en su interior, los cuales tenían las siguientes rotulaciones: Corrosivo, Residuos Peligroso (Minera esperanza) y Mobil dte 10 excel 46, respectivamente. Aledaño a estos contenedores, se observó un balde de 20 litros con líquido acuoso en su interior rotulado como Valvoline. Dicho sector no estaba cercado ni techado y no contaba con pretil ni pozo de contención de eventuales derrames.</w:t>
            </w:r>
          </w:p>
          <w:p w14:paraId="3142D869" w14:textId="77777777" w:rsidR="0072048B" w:rsidRPr="0072048B" w:rsidRDefault="0072048B" w:rsidP="0072048B"/>
          <w:p w14:paraId="0196950A" w14:textId="77777777" w:rsidR="0072048B" w:rsidRPr="0072048B" w:rsidRDefault="0072048B" w:rsidP="0072048B">
            <w:r w:rsidRPr="0072048B">
              <w:t>En todos estos sectores, no existía señalización ni letreros informativos.</w:t>
            </w:r>
          </w:p>
          <w:p w14:paraId="5C999831" w14:textId="77777777" w:rsidR="002B12E6" w:rsidRPr="0025129B" w:rsidRDefault="002B12E6" w:rsidP="004C0F3A">
            <w:pPr>
              <w:jc w:val="left"/>
              <w:rPr>
                <w:b/>
              </w:rPr>
            </w:pPr>
          </w:p>
        </w:tc>
      </w:tr>
      <w:tr w:rsidR="00DD7B72" w14:paraId="15F3D129" w14:textId="77777777" w:rsidTr="00DE02C7">
        <w:tblPrEx>
          <w:jc w:val="center"/>
        </w:tblPrEx>
        <w:trPr>
          <w:gridBefore w:val="1"/>
          <w:gridAfter w:val="1"/>
          <w:wBefore w:w="4" w:type="pct"/>
          <w:jc w:val="center"/>
        </w:trPr>
        <w:tc>
          <w:tcPr>
            <w:tcW w:w="4996" w:type="pct"/>
            <w:gridSpan w:val="7"/>
          </w:tcPr>
          <w:p w14:paraId="7D969C36" w14:textId="37073654" w:rsidR="00DD7B72" w:rsidRPr="00424B37" w:rsidRDefault="00DE02C7" w:rsidP="00DE02C7">
            <w:pPr>
              <w:rPr>
                <w:b/>
              </w:rPr>
            </w:pPr>
            <w:r>
              <w:rPr>
                <w:b/>
              </w:rPr>
              <w:t xml:space="preserve">                                                                                                                                 </w:t>
            </w:r>
            <w:r w:rsidR="00DD7B72">
              <w:rPr>
                <w:b/>
              </w:rPr>
              <w:t>Registros</w:t>
            </w:r>
          </w:p>
        </w:tc>
      </w:tr>
      <w:tr w:rsidR="00DD7B72" w14:paraId="50A9A627" w14:textId="77777777" w:rsidTr="00DE02C7">
        <w:tblPrEx>
          <w:jc w:val="center"/>
          <w:tblCellMar>
            <w:left w:w="70" w:type="dxa"/>
            <w:right w:w="70" w:type="dxa"/>
          </w:tblCellMar>
          <w:tblLook w:val="0000" w:firstRow="0" w:lastRow="0" w:firstColumn="0" w:lastColumn="0" w:noHBand="0" w:noVBand="0"/>
        </w:tblPrEx>
        <w:trPr>
          <w:gridBefore w:val="1"/>
          <w:wBefore w:w="4" w:type="pct"/>
          <w:trHeight w:val="2228"/>
          <w:jc w:val="center"/>
        </w:trPr>
        <w:tc>
          <w:tcPr>
            <w:tcW w:w="2312" w:type="pct"/>
            <w:gridSpan w:val="4"/>
          </w:tcPr>
          <w:p w14:paraId="45ABCA04" w14:textId="77777777" w:rsidR="00DD7B72" w:rsidRDefault="00DD7B72" w:rsidP="00CD5091">
            <w:pPr>
              <w:ind w:left="108"/>
            </w:pPr>
          </w:p>
          <w:p w14:paraId="6A71D72A" w14:textId="3EEA6A64" w:rsidR="00DD7B72" w:rsidRDefault="00DE02C7" w:rsidP="00CD5091">
            <w:pPr>
              <w:ind w:left="108"/>
              <w:jc w:val="center"/>
            </w:pPr>
            <w:r>
              <w:rPr>
                <w:noProof/>
                <w:lang w:eastAsia="es-CL"/>
              </w:rPr>
              <w:drawing>
                <wp:inline distT="0" distB="0" distL="0" distR="0" wp14:anchorId="4200498E" wp14:editId="6AC2320E">
                  <wp:extent cx="1494830" cy="2657475"/>
                  <wp:effectExtent l="0" t="0" r="0" b="0"/>
                  <wp:docPr id="5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05.jpg"/>
                          <pic:cNvPicPr/>
                        </pic:nvPicPr>
                        <pic:blipFill>
                          <a:blip r:embed="rId35">
                            <a:extLst>
                              <a:ext uri="{28A0092B-C50C-407E-A947-70E740481C1C}">
                                <a14:useLocalDpi xmlns:a14="http://schemas.microsoft.com/office/drawing/2010/main" val="0"/>
                              </a:ext>
                            </a:extLst>
                          </a:blip>
                          <a:stretch>
                            <a:fillRect/>
                          </a:stretch>
                        </pic:blipFill>
                        <pic:spPr>
                          <a:xfrm>
                            <a:off x="0" y="0"/>
                            <a:ext cx="1497044" cy="2661412"/>
                          </a:xfrm>
                          <a:prstGeom prst="rect">
                            <a:avLst/>
                          </a:prstGeom>
                        </pic:spPr>
                      </pic:pic>
                    </a:graphicData>
                  </a:graphic>
                </wp:inline>
              </w:drawing>
            </w:r>
          </w:p>
          <w:p w14:paraId="2C584CB0" w14:textId="77777777" w:rsidR="00DD7B72" w:rsidRDefault="00DD7B72" w:rsidP="00CD5091">
            <w:pPr>
              <w:ind w:left="108"/>
            </w:pPr>
          </w:p>
        </w:tc>
        <w:tc>
          <w:tcPr>
            <w:tcW w:w="2683" w:type="pct"/>
            <w:gridSpan w:val="4"/>
            <w:shd w:val="clear" w:color="auto" w:fill="auto"/>
          </w:tcPr>
          <w:p w14:paraId="5282BB07" w14:textId="77777777" w:rsidR="00DD7B72" w:rsidRDefault="00DD7B72" w:rsidP="00CD5091">
            <w:pPr>
              <w:jc w:val="left"/>
            </w:pPr>
          </w:p>
          <w:p w14:paraId="7C4DD321" w14:textId="7A0F41C3" w:rsidR="00DD7B72" w:rsidRDefault="00DE02C7" w:rsidP="00CD5091">
            <w:pPr>
              <w:jc w:val="center"/>
            </w:pPr>
            <w:r>
              <w:rPr>
                <w:noProof/>
                <w:lang w:eastAsia="es-CL"/>
              </w:rPr>
              <w:drawing>
                <wp:inline distT="0" distB="0" distL="0" distR="0" wp14:anchorId="365AD37F" wp14:editId="22F3C9F3">
                  <wp:extent cx="1494830" cy="2657475"/>
                  <wp:effectExtent l="0" t="0" r="0" b="0"/>
                  <wp:docPr id="5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2.jpg"/>
                          <pic:cNvPicPr/>
                        </pic:nvPicPr>
                        <pic:blipFill>
                          <a:blip r:embed="rId36">
                            <a:extLst>
                              <a:ext uri="{28A0092B-C50C-407E-A947-70E740481C1C}">
                                <a14:useLocalDpi xmlns:a14="http://schemas.microsoft.com/office/drawing/2010/main" val="0"/>
                              </a:ext>
                            </a:extLst>
                          </a:blip>
                          <a:stretch>
                            <a:fillRect/>
                          </a:stretch>
                        </pic:blipFill>
                        <pic:spPr>
                          <a:xfrm>
                            <a:off x="0" y="0"/>
                            <a:ext cx="1498703" cy="2664360"/>
                          </a:xfrm>
                          <a:prstGeom prst="rect">
                            <a:avLst/>
                          </a:prstGeom>
                        </pic:spPr>
                      </pic:pic>
                    </a:graphicData>
                  </a:graphic>
                </wp:inline>
              </w:drawing>
            </w:r>
          </w:p>
        </w:tc>
      </w:tr>
      <w:tr w:rsidR="00DD7B72" w:rsidRPr="00571DDD" w14:paraId="1447FA2F" w14:textId="77777777" w:rsidTr="00DE02C7">
        <w:tblPrEx>
          <w:jc w:val="center"/>
          <w:tblCellMar>
            <w:left w:w="70" w:type="dxa"/>
            <w:right w:w="70" w:type="dxa"/>
          </w:tblCellMar>
          <w:tblLook w:val="0000" w:firstRow="0" w:lastRow="0" w:firstColumn="0" w:lastColumn="0" w:noHBand="0" w:noVBand="0"/>
        </w:tblPrEx>
        <w:trPr>
          <w:gridBefore w:val="1"/>
          <w:wBefore w:w="4" w:type="pct"/>
          <w:trHeight w:val="353"/>
          <w:jc w:val="center"/>
        </w:trPr>
        <w:tc>
          <w:tcPr>
            <w:tcW w:w="1006" w:type="pct"/>
          </w:tcPr>
          <w:p w14:paraId="1758081A" w14:textId="4FF19C10" w:rsidR="00DD7B72" w:rsidRPr="00FF5023" w:rsidRDefault="00DD7B72" w:rsidP="00CD5091">
            <w:pPr>
              <w:ind w:left="108" w:hanging="108"/>
              <w:rPr>
                <w:rFonts w:ascii="Calibri" w:hAnsi="Calibri"/>
                <w:b/>
                <w:sz w:val="18"/>
                <w:szCs w:val="18"/>
              </w:rPr>
            </w:pPr>
            <w:r>
              <w:rPr>
                <w:rFonts w:ascii="Calibri" w:hAnsi="Calibri"/>
                <w:b/>
                <w:sz w:val="18"/>
                <w:szCs w:val="18"/>
              </w:rPr>
              <w:t xml:space="preserve">Fotografía </w:t>
            </w:r>
            <w:r w:rsidR="00DE5303">
              <w:rPr>
                <w:rFonts w:ascii="Calibri" w:hAnsi="Calibri"/>
                <w:b/>
                <w:sz w:val="18"/>
                <w:szCs w:val="18"/>
              </w:rPr>
              <w:t>10</w:t>
            </w:r>
          </w:p>
        </w:tc>
        <w:tc>
          <w:tcPr>
            <w:tcW w:w="1306" w:type="pct"/>
            <w:gridSpan w:val="3"/>
            <w:shd w:val="clear" w:color="auto" w:fill="auto"/>
          </w:tcPr>
          <w:p w14:paraId="273B906F" w14:textId="77777777" w:rsidR="00DD7B72" w:rsidRPr="00FF5023" w:rsidRDefault="00DD7B72" w:rsidP="00CD5091">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c>
          <w:tcPr>
            <w:tcW w:w="930" w:type="pct"/>
            <w:shd w:val="clear" w:color="auto" w:fill="auto"/>
          </w:tcPr>
          <w:p w14:paraId="3320B4A3" w14:textId="02FCFCBD" w:rsidR="00DD7B72" w:rsidRPr="00FF5023" w:rsidRDefault="00DD7B72" w:rsidP="00CD5091">
            <w:pPr>
              <w:jc w:val="left"/>
              <w:rPr>
                <w:rFonts w:ascii="Calibri" w:hAnsi="Calibri"/>
                <w:b/>
                <w:sz w:val="18"/>
                <w:szCs w:val="18"/>
              </w:rPr>
            </w:pPr>
            <w:r>
              <w:rPr>
                <w:rFonts w:ascii="Calibri" w:hAnsi="Calibri"/>
                <w:b/>
                <w:sz w:val="18"/>
                <w:szCs w:val="18"/>
              </w:rPr>
              <w:t xml:space="preserve">Fotografía </w:t>
            </w:r>
            <w:r w:rsidR="00DE5303">
              <w:rPr>
                <w:rFonts w:ascii="Calibri" w:hAnsi="Calibri"/>
                <w:b/>
                <w:sz w:val="18"/>
                <w:szCs w:val="18"/>
              </w:rPr>
              <w:t>11</w:t>
            </w:r>
          </w:p>
        </w:tc>
        <w:tc>
          <w:tcPr>
            <w:tcW w:w="1753" w:type="pct"/>
            <w:gridSpan w:val="3"/>
            <w:shd w:val="clear" w:color="auto" w:fill="auto"/>
          </w:tcPr>
          <w:p w14:paraId="08BEA18B" w14:textId="77777777" w:rsidR="00DD7B72" w:rsidRPr="00FF5023" w:rsidRDefault="00DD7B72" w:rsidP="00CD5091">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r>
      <w:tr w:rsidR="00DD7B72" w:rsidRPr="00571DDD" w14:paraId="621027E7" w14:textId="77777777" w:rsidTr="00DE02C7">
        <w:tblPrEx>
          <w:jc w:val="center"/>
          <w:tblCellMar>
            <w:left w:w="70" w:type="dxa"/>
            <w:right w:w="70" w:type="dxa"/>
          </w:tblCellMar>
          <w:tblLook w:val="0000" w:firstRow="0" w:lastRow="0" w:firstColumn="0" w:lastColumn="0" w:noHBand="0" w:noVBand="0"/>
        </w:tblPrEx>
        <w:trPr>
          <w:gridBefore w:val="1"/>
          <w:wBefore w:w="4" w:type="pct"/>
          <w:trHeight w:val="340"/>
          <w:jc w:val="center"/>
        </w:trPr>
        <w:tc>
          <w:tcPr>
            <w:tcW w:w="1006" w:type="pct"/>
          </w:tcPr>
          <w:p w14:paraId="2855A8C1" w14:textId="77777777" w:rsidR="00DD7B72" w:rsidRPr="00FF5023" w:rsidRDefault="00DD7B72" w:rsidP="00CD5091">
            <w:pPr>
              <w:ind w:left="108" w:hanging="108"/>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653" w:type="pct"/>
            <w:gridSpan w:val="2"/>
            <w:shd w:val="clear" w:color="auto" w:fill="auto"/>
          </w:tcPr>
          <w:p w14:paraId="7937B91E" w14:textId="609ACBE2" w:rsidR="00DD7B72" w:rsidRPr="00FF5023" w:rsidRDefault="00DD7B72" w:rsidP="00023F90">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Pr>
                <w:rFonts w:ascii="Calibri" w:hAnsi="Calibri"/>
                <w:b/>
                <w:sz w:val="18"/>
                <w:szCs w:val="18"/>
              </w:rPr>
              <w:t>4</w:t>
            </w:r>
            <w:r w:rsidR="00023F90">
              <w:rPr>
                <w:rFonts w:ascii="Calibri" w:hAnsi="Calibri"/>
                <w:b/>
                <w:sz w:val="18"/>
                <w:szCs w:val="18"/>
              </w:rPr>
              <w:t>34</w:t>
            </w:r>
          </w:p>
        </w:tc>
        <w:tc>
          <w:tcPr>
            <w:tcW w:w="653" w:type="pct"/>
            <w:shd w:val="clear" w:color="auto" w:fill="auto"/>
          </w:tcPr>
          <w:p w14:paraId="69C5BF43" w14:textId="44E235E7" w:rsidR="00DD7B72" w:rsidRPr="00FF5023" w:rsidRDefault="00DD7B72" w:rsidP="00023F90">
            <w:pPr>
              <w:jc w:val="left"/>
              <w:rPr>
                <w:rFonts w:ascii="Calibri" w:hAnsi="Calibri"/>
                <w:b/>
                <w:sz w:val="18"/>
                <w:szCs w:val="18"/>
              </w:rPr>
            </w:pPr>
            <w:r w:rsidRPr="00FF5023">
              <w:rPr>
                <w:rFonts w:ascii="Calibri" w:hAnsi="Calibri"/>
                <w:b/>
                <w:sz w:val="18"/>
                <w:szCs w:val="18"/>
              </w:rPr>
              <w:t>Este: 360.</w:t>
            </w:r>
            <w:r w:rsidR="00023F90">
              <w:rPr>
                <w:rFonts w:ascii="Calibri" w:hAnsi="Calibri"/>
                <w:b/>
                <w:sz w:val="18"/>
                <w:szCs w:val="18"/>
              </w:rPr>
              <w:t>827</w:t>
            </w:r>
          </w:p>
        </w:tc>
        <w:tc>
          <w:tcPr>
            <w:tcW w:w="930" w:type="pct"/>
            <w:shd w:val="clear" w:color="auto" w:fill="auto"/>
          </w:tcPr>
          <w:p w14:paraId="624767D9" w14:textId="77777777" w:rsidR="00DD7B72" w:rsidRPr="00FF5023" w:rsidRDefault="00DD7B72" w:rsidP="00CD5091">
            <w:pPr>
              <w:jc w:val="left"/>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859" w:type="pct"/>
            <w:shd w:val="clear" w:color="auto" w:fill="auto"/>
          </w:tcPr>
          <w:p w14:paraId="6867C8FF" w14:textId="084F3EBF" w:rsidR="00DD7B72" w:rsidRPr="00FF5023" w:rsidRDefault="00DD7B72" w:rsidP="00023F90">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Pr>
                <w:rFonts w:ascii="Calibri" w:hAnsi="Calibri"/>
                <w:b/>
                <w:sz w:val="18"/>
                <w:szCs w:val="18"/>
              </w:rPr>
              <w:t>4</w:t>
            </w:r>
            <w:r w:rsidR="00023F90">
              <w:rPr>
                <w:rFonts w:ascii="Calibri" w:hAnsi="Calibri"/>
                <w:b/>
                <w:sz w:val="18"/>
                <w:szCs w:val="18"/>
              </w:rPr>
              <w:t>34</w:t>
            </w:r>
          </w:p>
        </w:tc>
        <w:tc>
          <w:tcPr>
            <w:tcW w:w="895" w:type="pct"/>
            <w:gridSpan w:val="2"/>
            <w:shd w:val="clear" w:color="auto" w:fill="auto"/>
          </w:tcPr>
          <w:p w14:paraId="7096BE51" w14:textId="073EFC4F" w:rsidR="00DD7B72" w:rsidRPr="00FF5023" w:rsidRDefault="00DD7B72" w:rsidP="00023F90">
            <w:pPr>
              <w:jc w:val="left"/>
              <w:rPr>
                <w:rFonts w:ascii="Calibri" w:hAnsi="Calibri"/>
                <w:b/>
                <w:sz w:val="18"/>
                <w:szCs w:val="18"/>
              </w:rPr>
            </w:pPr>
            <w:r>
              <w:rPr>
                <w:rFonts w:ascii="Calibri" w:hAnsi="Calibri"/>
                <w:b/>
                <w:sz w:val="18"/>
                <w:szCs w:val="18"/>
              </w:rPr>
              <w:t>Este: 360.</w:t>
            </w:r>
            <w:r w:rsidR="00023F90">
              <w:rPr>
                <w:rFonts w:ascii="Calibri" w:hAnsi="Calibri"/>
                <w:b/>
                <w:sz w:val="18"/>
                <w:szCs w:val="18"/>
              </w:rPr>
              <w:t>827</w:t>
            </w:r>
          </w:p>
        </w:tc>
      </w:tr>
      <w:tr w:rsidR="00DD7B72" w:rsidRPr="00571DDD" w14:paraId="3F01A56B" w14:textId="77777777" w:rsidTr="00DE02C7">
        <w:tblPrEx>
          <w:jc w:val="center"/>
          <w:tblCellMar>
            <w:left w:w="70" w:type="dxa"/>
            <w:right w:w="70" w:type="dxa"/>
          </w:tblCellMar>
          <w:tblLook w:val="0000" w:firstRow="0" w:lastRow="0" w:firstColumn="0" w:lastColumn="0" w:noHBand="0" w:noVBand="0"/>
        </w:tblPrEx>
        <w:trPr>
          <w:gridBefore w:val="1"/>
          <w:wBefore w:w="4" w:type="pct"/>
          <w:trHeight w:val="1005"/>
          <w:jc w:val="center"/>
        </w:trPr>
        <w:tc>
          <w:tcPr>
            <w:tcW w:w="2312" w:type="pct"/>
            <w:gridSpan w:val="4"/>
          </w:tcPr>
          <w:p w14:paraId="20D7BA23" w14:textId="77777777" w:rsidR="00DD7B72" w:rsidRPr="00FF5023" w:rsidRDefault="00DD7B72" w:rsidP="00CD5091">
            <w:pPr>
              <w:pStyle w:val="Sinespaciado"/>
              <w:rPr>
                <w:b/>
                <w:sz w:val="18"/>
                <w:szCs w:val="18"/>
              </w:rPr>
            </w:pPr>
            <w:r w:rsidRPr="00FF5023">
              <w:rPr>
                <w:b/>
                <w:sz w:val="18"/>
                <w:szCs w:val="18"/>
              </w:rPr>
              <w:t>Descripción Medio de Prueba:</w:t>
            </w:r>
          </w:p>
          <w:p w14:paraId="0F0C95CD" w14:textId="17707D8F" w:rsidR="00DD7B72" w:rsidRPr="00FF5023" w:rsidRDefault="00023F90" w:rsidP="00CD5091">
            <w:pPr>
              <w:rPr>
                <w:sz w:val="18"/>
                <w:szCs w:val="18"/>
              </w:rPr>
            </w:pPr>
            <w:r>
              <w:rPr>
                <w:rFonts w:eastAsia="Times New Roman"/>
                <w:bCs/>
                <w:color w:val="000000"/>
                <w:lang w:val="es-ES_tradnl" w:eastAsia="es-CL"/>
              </w:rPr>
              <w:t>C</w:t>
            </w:r>
            <w:r w:rsidRPr="00023F90">
              <w:rPr>
                <w:rFonts w:eastAsia="Times New Roman"/>
                <w:bCs/>
                <w:color w:val="000000"/>
                <w:lang w:eastAsia="es-CL"/>
              </w:rPr>
              <w:t>ontenedores de 1000 litros en desuso que almacenaban Aceite de marca SHELL TELLUS – S2 M46</w:t>
            </w:r>
            <w:r>
              <w:rPr>
                <w:rFonts w:eastAsia="Times New Roman"/>
                <w:bCs/>
                <w:color w:val="000000"/>
                <w:lang w:eastAsia="es-CL"/>
              </w:rPr>
              <w:t>.</w:t>
            </w:r>
          </w:p>
        </w:tc>
        <w:tc>
          <w:tcPr>
            <w:tcW w:w="2683" w:type="pct"/>
            <w:gridSpan w:val="4"/>
            <w:shd w:val="clear" w:color="auto" w:fill="auto"/>
          </w:tcPr>
          <w:p w14:paraId="70DB9F14" w14:textId="77777777" w:rsidR="00DD7B72" w:rsidRPr="00FF5023" w:rsidRDefault="00DD7B72" w:rsidP="00CD5091">
            <w:pPr>
              <w:pStyle w:val="Sinespaciado"/>
              <w:rPr>
                <w:b/>
                <w:sz w:val="18"/>
                <w:szCs w:val="18"/>
              </w:rPr>
            </w:pPr>
            <w:r w:rsidRPr="00FF5023">
              <w:rPr>
                <w:b/>
                <w:sz w:val="18"/>
                <w:szCs w:val="18"/>
              </w:rPr>
              <w:t>Descripción Medio de Prueba:</w:t>
            </w:r>
          </w:p>
          <w:p w14:paraId="3472B8A7" w14:textId="39D422DC" w:rsidR="00DD7B72" w:rsidRPr="00923416" w:rsidRDefault="00023F90" w:rsidP="00CD5091">
            <w:pPr>
              <w:rPr>
                <w:rFonts w:ascii="Calibri" w:hAnsi="Calibri"/>
                <w:sz w:val="18"/>
                <w:szCs w:val="18"/>
              </w:rPr>
            </w:pPr>
            <w:r>
              <w:rPr>
                <w:rFonts w:eastAsia="Times New Roman"/>
                <w:bCs/>
                <w:color w:val="000000"/>
                <w:lang w:eastAsia="es-CL"/>
              </w:rPr>
              <w:t>Contenedor de 1000 litros rotulado como corrosivo</w:t>
            </w:r>
            <w:r w:rsidR="00DD7B72" w:rsidRPr="00923416">
              <w:rPr>
                <w:rFonts w:ascii="Calibri" w:hAnsi="Calibri"/>
                <w:sz w:val="18"/>
                <w:szCs w:val="18"/>
              </w:rPr>
              <w:t>.</w:t>
            </w:r>
          </w:p>
          <w:p w14:paraId="3022B835" w14:textId="77777777" w:rsidR="00DD7B72" w:rsidRPr="00FF5023" w:rsidRDefault="00DD7B72" w:rsidP="00CD5091">
            <w:pPr>
              <w:rPr>
                <w:sz w:val="18"/>
                <w:szCs w:val="18"/>
              </w:rPr>
            </w:pPr>
          </w:p>
        </w:tc>
      </w:tr>
    </w:tbl>
    <w:p w14:paraId="7FE21A4E" w14:textId="176393D5" w:rsidR="00E622AA" w:rsidRPr="0025129B" w:rsidRDefault="00E622AA" w:rsidP="00E622AA">
      <w:pPr>
        <w:jc w:val="left"/>
        <w:rPr>
          <w:rFonts w:cstheme="minorHAnsi"/>
          <w:b/>
          <w:sz w:val="14"/>
          <w:szCs w:val="24"/>
        </w:rPr>
      </w:pPr>
    </w:p>
    <w:p w14:paraId="283A6B73" w14:textId="0DC3511D" w:rsidR="001852E4" w:rsidRDefault="001852E4" w:rsidP="001852E4">
      <w:pPr>
        <w:pStyle w:val="Ttulo2"/>
      </w:pPr>
      <w:bookmarkStart w:id="120" w:name="_Toc393377379"/>
      <w:r>
        <w:lastRenderedPageBreak/>
        <w:t>Manejo de Sustancias Peligrosas</w:t>
      </w:r>
      <w:bookmarkEnd w:id="120"/>
    </w:p>
    <w:p w14:paraId="190B6DA0" w14:textId="77777777" w:rsidR="001852E4" w:rsidRDefault="001852E4" w:rsidP="001852E4"/>
    <w:tbl>
      <w:tblPr>
        <w:tblStyle w:val="Tablaconcuadrcula"/>
        <w:tblW w:w="4665" w:type="pct"/>
        <w:tblLook w:val="04A0" w:firstRow="1" w:lastRow="0" w:firstColumn="1" w:lastColumn="0" w:noHBand="0" w:noVBand="1"/>
      </w:tblPr>
      <w:tblGrid>
        <w:gridCol w:w="3466"/>
        <w:gridCol w:w="9398"/>
      </w:tblGrid>
      <w:tr w:rsidR="001852E4" w:rsidRPr="0025129B" w14:paraId="69E843D0" w14:textId="77777777" w:rsidTr="00A9105A">
        <w:trPr>
          <w:trHeight w:val="142"/>
        </w:trPr>
        <w:tc>
          <w:tcPr>
            <w:tcW w:w="1347" w:type="pct"/>
          </w:tcPr>
          <w:p w14:paraId="39473FF5" w14:textId="495AF7EA" w:rsidR="001852E4" w:rsidRPr="0025129B" w:rsidRDefault="001852E4" w:rsidP="00A4574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A9105A">
              <w:rPr>
                <w:b/>
              </w:rPr>
              <w:t>8</w:t>
            </w:r>
          </w:p>
        </w:tc>
        <w:tc>
          <w:tcPr>
            <w:tcW w:w="3653" w:type="pct"/>
          </w:tcPr>
          <w:p w14:paraId="7D6D6C7F" w14:textId="4B666B3D" w:rsidR="001852E4" w:rsidRPr="0025129B" w:rsidRDefault="001852E4" w:rsidP="00A45743">
            <w:r w:rsidRPr="0025129B">
              <w:rPr>
                <w:rFonts w:eastAsia="Times New Roman"/>
                <w:b/>
                <w:bCs/>
                <w:color w:val="000000"/>
                <w:lang w:eastAsia="es-CL"/>
              </w:rPr>
              <w:t>Estación</w:t>
            </w:r>
            <w:r w:rsidRPr="0025129B">
              <w:rPr>
                <w:rFonts w:eastAsia="Times New Roman"/>
                <w:color w:val="000000"/>
                <w:lang w:eastAsia="es-CL"/>
              </w:rPr>
              <w:t>:</w:t>
            </w:r>
            <w:r>
              <w:rPr>
                <w:rFonts w:eastAsia="Times New Roman"/>
                <w:color w:val="000000"/>
                <w:lang w:eastAsia="es-CL"/>
              </w:rPr>
              <w:t xml:space="preserve"> </w:t>
            </w:r>
            <w:r>
              <w:rPr>
                <w:rFonts w:eastAsia="Times New Roman"/>
                <w:b/>
                <w:color w:val="000000"/>
                <w:lang w:eastAsia="es-CL"/>
              </w:rPr>
              <w:t>5</w:t>
            </w:r>
          </w:p>
        </w:tc>
      </w:tr>
      <w:tr w:rsidR="001852E4" w:rsidRPr="0025129B" w14:paraId="2DB957E2" w14:textId="77777777" w:rsidTr="00A9105A">
        <w:trPr>
          <w:trHeight w:val="319"/>
        </w:trPr>
        <w:tc>
          <w:tcPr>
            <w:tcW w:w="5000" w:type="pct"/>
            <w:gridSpan w:val="2"/>
            <w:tcBorders>
              <w:bottom w:val="single" w:sz="4" w:space="0" w:color="auto"/>
            </w:tcBorders>
          </w:tcPr>
          <w:p w14:paraId="0E7E7030" w14:textId="1A95B66C" w:rsidR="001852E4" w:rsidRPr="0025129B" w:rsidRDefault="001852E4" w:rsidP="00A45743">
            <w:r w:rsidRPr="0025129B">
              <w:rPr>
                <w:b/>
              </w:rPr>
              <w:t>Tipo de exigencia según lo indicado en RCA:</w:t>
            </w:r>
            <w:r>
              <w:rPr>
                <w:b/>
              </w:rPr>
              <w:t xml:space="preserve"> </w:t>
            </w:r>
            <w:r>
              <w:rPr>
                <w:b/>
                <w:bCs/>
                <w:lang w:eastAsia="es-CL"/>
              </w:rPr>
              <w:t>Descripción del proyecto</w:t>
            </w:r>
          </w:p>
          <w:p w14:paraId="23A28AF3" w14:textId="77777777" w:rsidR="001852E4" w:rsidRPr="0025129B" w:rsidRDefault="001852E4" w:rsidP="00A45743">
            <w:pPr>
              <w:rPr>
                <w:b/>
              </w:rPr>
            </w:pPr>
          </w:p>
        </w:tc>
      </w:tr>
      <w:tr w:rsidR="001852E4" w:rsidRPr="0025129B" w14:paraId="2B76D63C" w14:textId="77777777" w:rsidTr="00A9105A">
        <w:trPr>
          <w:trHeight w:val="400"/>
        </w:trPr>
        <w:tc>
          <w:tcPr>
            <w:tcW w:w="5000" w:type="pct"/>
            <w:gridSpan w:val="2"/>
            <w:tcBorders>
              <w:bottom w:val="single" w:sz="4" w:space="0" w:color="auto"/>
            </w:tcBorders>
          </w:tcPr>
          <w:p w14:paraId="3A6D3725" w14:textId="77777777" w:rsidR="001852E4" w:rsidRDefault="001852E4" w:rsidP="00A4574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14:paraId="5BC511D0" w14:textId="77777777" w:rsidR="001852E4" w:rsidRPr="00AD7720" w:rsidRDefault="001852E4" w:rsidP="001852E4">
            <w:pPr>
              <w:rPr>
                <w:b/>
              </w:rPr>
            </w:pPr>
            <w:r w:rsidRPr="00AD7720">
              <w:rPr>
                <w:b/>
              </w:rPr>
              <w:t>RCA N° 012/2011</w:t>
            </w:r>
          </w:p>
          <w:p w14:paraId="3249522C" w14:textId="77777777" w:rsidR="001852E4" w:rsidRPr="001027B2" w:rsidRDefault="001852E4" w:rsidP="001852E4">
            <w:pPr>
              <w:rPr>
                <w:rFonts w:eastAsia="Times New Roman"/>
                <w:i/>
                <w:color w:val="000000"/>
                <w:lang w:eastAsia="es-CL"/>
              </w:rPr>
            </w:pPr>
            <w:r w:rsidRPr="001027B2">
              <w:rPr>
                <w:rFonts w:eastAsia="Times New Roman"/>
                <w:i/>
                <w:color w:val="000000"/>
                <w:lang w:eastAsia="es-CL"/>
              </w:rPr>
              <w:t xml:space="preserve">Considerando 4.7.2.10 Para el almacenamiento de materias primas e insumos y de los productos finales </w:t>
            </w:r>
            <w:r>
              <w:rPr>
                <w:rFonts w:eastAsia="Times New Roman"/>
                <w:i/>
                <w:color w:val="000000"/>
                <w:lang w:eastAsia="es-CL"/>
              </w:rPr>
              <w:t>s</w:t>
            </w:r>
            <w:r w:rsidRPr="001027B2">
              <w:rPr>
                <w:rFonts w:eastAsia="Times New Roman"/>
                <w:i/>
                <w:color w:val="000000"/>
                <w:lang w:eastAsia="es-CL"/>
              </w:rPr>
              <w:t>e utilizar</w:t>
            </w:r>
            <w:r>
              <w:rPr>
                <w:rFonts w:eastAsia="Times New Roman"/>
                <w:i/>
                <w:color w:val="000000"/>
                <w:lang w:eastAsia="es-CL"/>
              </w:rPr>
              <w:t>á</w:t>
            </w:r>
            <w:r w:rsidRPr="001027B2">
              <w:rPr>
                <w:rFonts w:eastAsia="Times New Roman"/>
                <w:i/>
                <w:color w:val="000000"/>
                <w:lang w:eastAsia="es-CL"/>
              </w:rPr>
              <w:t xml:space="preserve">n estanques o recipientes de distinto tipo según la naturaleza de cada material a almacenar. En la tabla N°7 de la DIA, se muestran las materias primas o productos que serán almacenados en estanques que serán construidos según las especificaciones que requiere cada compuesto, en su mayoría serán de acero inoxidable y acero carbono. Estos estanques </w:t>
            </w:r>
            <w:r>
              <w:rPr>
                <w:rFonts w:eastAsia="Times New Roman"/>
                <w:i/>
                <w:color w:val="000000"/>
                <w:lang w:eastAsia="es-CL"/>
              </w:rPr>
              <w:t>estar</w:t>
            </w:r>
            <w:r w:rsidRPr="001027B2">
              <w:rPr>
                <w:rFonts w:eastAsia="Times New Roman"/>
                <w:i/>
                <w:color w:val="000000"/>
                <w:lang w:eastAsia="es-CL"/>
              </w:rPr>
              <w:t>án contenidos dentro de pretiles para el caso que estén ubicados a la intemperie o bien</w:t>
            </w:r>
            <w:r>
              <w:rPr>
                <w:rFonts w:eastAsia="Times New Roman"/>
                <w:i/>
                <w:color w:val="000000"/>
                <w:lang w:eastAsia="es-CL"/>
              </w:rPr>
              <w:t>,</w:t>
            </w:r>
            <w:r w:rsidRPr="001027B2">
              <w:rPr>
                <w:rFonts w:eastAsia="Times New Roman"/>
                <w:i/>
                <w:color w:val="000000"/>
                <w:lang w:eastAsia="es-CL"/>
              </w:rPr>
              <w:t xml:space="preserve"> contarán con sistemas de recolección de derrames y c</w:t>
            </w:r>
            <w:r>
              <w:rPr>
                <w:rFonts w:eastAsia="Times New Roman"/>
                <w:i/>
                <w:color w:val="000000"/>
                <w:lang w:eastAsia="es-CL"/>
              </w:rPr>
              <w:t>onducción a estanques dedicados, t</w:t>
            </w:r>
            <w:r w:rsidRPr="001027B2">
              <w:rPr>
                <w:rFonts w:eastAsia="Times New Roman"/>
                <w:i/>
                <w:color w:val="000000"/>
                <w:lang w:eastAsia="es-CL"/>
              </w:rPr>
              <w:t>odos los pisos de los pretiles</w:t>
            </w:r>
            <w:r>
              <w:rPr>
                <w:rFonts w:eastAsia="Times New Roman"/>
                <w:i/>
                <w:color w:val="000000"/>
                <w:lang w:eastAsia="es-CL"/>
              </w:rPr>
              <w:t xml:space="preserve"> </w:t>
            </w:r>
            <w:r w:rsidRPr="001027B2">
              <w:rPr>
                <w:rFonts w:eastAsia="Times New Roman"/>
                <w:i/>
                <w:color w:val="000000"/>
                <w:lang w:eastAsia="es-CL"/>
              </w:rPr>
              <w:t xml:space="preserve"> serán de hormigón.”</w:t>
            </w:r>
          </w:p>
          <w:p w14:paraId="41E23441" w14:textId="77777777" w:rsidR="001852E4" w:rsidRPr="001027B2" w:rsidRDefault="001852E4" w:rsidP="001852E4">
            <w:pPr>
              <w:jc w:val="left"/>
              <w:rPr>
                <w:rFonts w:eastAsia="Times New Roman"/>
                <w:color w:val="000000"/>
                <w:lang w:eastAsia="es-CL"/>
              </w:rPr>
            </w:pPr>
          </w:p>
          <w:p w14:paraId="1DFB8C63" w14:textId="77777777" w:rsidR="001852E4" w:rsidRDefault="001852E4" w:rsidP="001852E4">
            <w:pPr>
              <w:jc w:val="center"/>
              <w:rPr>
                <w:rFonts w:eastAsia="Times New Roman"/>
                <w:color w:val="000000"/>
                <w:lang w:eastAsia="es-CL"/>
              </w:rPr>
            </w:pPr>
            <w:r>
              <w:rPr>
                <w:noProof/>
                <w:lang w:eastAsia="es-CL"/>
              </w:rPr>
              <w:drawing>
                <wp:inline distT="0" distB="0" distL="0" distR="0" wp14:anchorId="56458595" wp14:editId="44229A3E">
                  <wp:extent cx="4542155" cy="2311400"/>
                  <wp:effectExtent l="0" t="0" r="0" b="0"/>
                  <wp:docPr id="9" name="Imagen 9"/>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7"/>
                          <a:srcRect l="9523" t="17169" r="9469" b="9513"/>
                          <a:stretch/>
                        </pic:blipFill>
                        <pic:spPr bwMode="auto">
                          <a:xfrm>
                            <a:off x="0" y="0"/>
                            <a:ext cx="4542155" cy="2311400"/>
                          </a:xfrm>
                          <a:prstGeom prst="rect">
                            <a:avLst/>
                          </a:prstGeom>
                          <a:ln>
                            <a:noFill/>
                          </a:ln>
                          <a:extLst>
                            <a:ext uri="{53640926-AAD7-44D8-BBD7-CCE9431645EC}">
                              <a14:shadowObscured xmlns:a14="http://schemas.microsoft.com/office/drawing/2010/main"/>
                            </a:ext>
                          </a:extLst>
                        </pic:spPr>
                      </pic:pic>
                    </a:graphicData>
                  </a:graphic>
                </wp:inline>
              </w:drawing>
            </w:r>
          </w:p>
          <w:p w14:paraId="3CE15496" w14:textId="77777777" w:rsidR="001852E4" w:rsidRPr="00C21D41" w:rsidRDefault="001852E4" w:rsidP="00A45743">
            <w:pPr>
              <w:rPr>
                <w:rFonts w:eastAsia="Times New Roman"/>
                <w:b/>
                <w:bCs/>
                <w:color w:val="000000"/>
                <w:lang w:eastAsia="es-CL"/>
              </w:rPr>
            </w:pPr>
          </w:p>
        </w:tc>
      </w:tr>
      <w:tr w:rsidR="001852E4" w:rsidRPr="0025129B" w14:paraId="349293AD" w14:textId="77777777" w:rsidTr="00A9105A">
        <w:trPr>
          <w:trHeight w:val="337"/>
        </w:trPr>
        <w:tc>
          <w:tcPr>
            <w:tcW w:w="5000" w:type="pct"/>
            <w:gridSpan w:val="2"/>
          </w:tcPr>
          <w:p w14:paraId="09058A2D" w14:textId="77777777" w:rsidR="001852E4" w:rsidRPr="0025129B" w:rsidRDefault="001852E4" w:rsidP="00A45743">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1852E4" w:rsidRPr="0025129B" w14:paraId="0A95E83E" w14:textId="77777777" w:rsidTr="00A9105A">
        <w:trPr>
          <w:trHeight w:val="627"/>
        </w:trPr>
        <w:tc>
          <w:tcPr>
            <w:tcW w:w="5000" w:type="pct"/>
            <w:gridSpan w:val="2"/>
          </w:tcPr>
          <w:p w14:paraId="4ED72A11" w14:textId="77777777" w:rsidR="001852E4" w:rsidRPr="001027B2" w:rsidRDefault="001852E4" w:rsidP="001852E4">
            <w:pPr>
              <w:rPr>
                <w:rFonts w:eastAsia="Times New Roman"/>
                <w:bCs/>
                <w:color w:val="000000"/>
                <w:lang w:eastAsia="es-CL"/>
              </w:rPr>
            </w:pPr>
            <w:r>
              <w:rPr>
                <w:rFonts w:eastAsia="Times New Roman"/>
                <w:bCs/>
                <w:color w:val="000000"/>
                <w:lang w:eastAsia="es-CL"/>
              </w:rPr>
              <w:t xml:space="preserve">En el </w:t>
            </w:r>
            <w:r w:rsidRPr="001027B2">
              <w:rPr>
                <w:rFonts w:eastAsia="Times New Roman"/>
                <w:bCs/>
                <w:color w:val="000000"/>
                <w:lang w:eastAsia="es-CL"/>
              </w:rPr>
              <w:t xml:space="preserve">Patio Zona Sur </w:t>
            </w:r>
            <w:r>
              <w:rPr>
                <w:rFonts w:eastAsia="Times New Roman"/>
                <w:bCs/>
                <w:color w:val="000000"/>
                <w:lang w:eastAsia="es-CL"/>
              </w:rPr>
              <w:t>de la Planta s</w:t>
            </w:r>
            <w:r w:rsidRPr="001027B2">
              <w:rPr>
                <w:rFonts w:eastAsia="Times New Roman"/>
                <w:bCs/>
                <w:color w:val="000000"/>
                <w:lang w:eastAsia="es-CL"/>
              </w:rPr>
              <w:t xml:space="preserve">e constató 10 isotanques de 26.000 litros de Etanol </w:t>
            </w:r>
            <w:r>
              <w:rPr>
                <w:rFonts w:eastAsia="Times New Roman"/>
                <w:bCs/>
                <w:color w:val="000000"/>
                <w:lang w:eastAsia="es-CL"/>
              </w:rPr>
              <w:t xml:space="preserve">cuyo </w:t>
            </w:r>
            <w:r w:rsidRPr="001027B2">
              <w:rPr>
                <w:rFonts w:eastAsia="Times New Roman"/>
                <w:bCs/>
                <w:color w:val="000000"/>
                <w:lang w:eastAsia="es-CL"/>
              </w:rPr>
              <w:t>sector no contaba con techo ni cercado</w:t>
            </w:r>
            <w:r>
              <w:rPr>
                <w:rFonts w:eastAsia="Times New Roman"/>
                <w:bCs/>
                <w:color w:val="000000"/>
                <w:lang w:eastAsia="es-CL"/>
              </w:rPr>
              <w:t xml:space="preserve">, además de no contar </w:t>
            </w:r>
            <w:r w:rsidRPr="001027B2">
              <w:rPr>
                <w:rFonts w:eastAsia="Times New Roman"/>
                <w:bCs/>
                <w:color w:val="000000"/>
                <w:lang w:eastAsia="es-CL"/>
              </w:rPr>
              <w:t xml:space="preserve">con pretil ni pozo de contención de eventuales derrames. </w:t>
            </w:r>
          </w:p>
          <w:p w14:paraId="2F75ABFD" w14:textId="77777777" w:rsidR="001852E4" w:rsidRPr="001027B2" w:rsidRDefault="001852E4" w:rsidP="001852E4">
            <w:pPr>
              <w:jc w:val="left"/>
              <w:rPr>
                <w:rFonts w:eastAsia="Times New Roman"/>
                <w:b/>
                <w:bCs/>
                <w:color w:val="000000"/>
                <w:lang w:eastAsia="es-CL"/>
              </w:rPr>
            </w:pPr>
          </w:p>
          <w:p w14:paraId="5053CC45" w14:textId="77777777" w:rsidR="001852E4" w:rsidRPr="001E60FC" w:rsidRDefault="001852E4" w:rsidP="001852E4">
            <w:pPr>
              <w:rPr>
                <w:rFonts w:eastAsia="Times New Roman"/>
                <w:bCs/>
                <w:color w:val="000000"/>
                <w:lang w:eastAsia="es-CL"/>
              </w:rPr>
            </w:pPr>
            <w:r w:rsidRPr="001E60FC">
              <w:t xml:space="preserve">En el exterior de la sala de bodega H </w:t>
            </w:r>
            <w:r>
              <w:t>s</w:t>
            </w:r>
            <w:r w:rsidRPr="0072048B">
              <w:t xml:space="preserve">e constataron 18 contenedores de 1000 Kg rotulados con una etiqueta que indicaba GLICERINA USP VEG IBC 1000 KG PACIFIC OLEO, en sector sin techo ni cerco perimetral y que no contaba con pretil ni pozo de contención de posibles derrames.  </w:t>
            </w:r>
            <w:r>
              <w:t>Se</w:t>
            </w:r>
            <w:r w:rsidRPr="001E60FC">
              <w:rPr>
                <w:rFonts w:eastAsia="Times New Roman"/>
                <w:bCs/>
                <w:color w:val="000000"/>
                <w:lang w:eastAsia="es-CL"/>
              </w:rPr>
              <w:t xml:space="preserve"> observó además, cilindros rotulados con etiquetas como Air Liquide (Nitrógeno e Hidrogeno) y abastible, de 15 y 45 Kg al exterior de sector cercado y techado.</w:t>
            </w:r>
            <w:r>
              <w:rPr>
                <w:rFonts w:eastAsia="Times New Roman"/>
                <w:bCs/>
                <w:color w:val="000000"/>
                <w:lang w:eastAsia="es-CL"/>
              </w:rPr>
              <w:t xml:space="preserve"> </w:t>
            </w:r>
          </w:p>
          <w:p w14:paraId="39D05838" w14:textId="77777777" w:rsidR="001852E4" w:rsidRDefault="001852E4" w:rsidP="001852E4">
            <w:pPr>
              <w:jc w:val="left"/>
              <w:rPr>
                <w:rFonts w:eastAsia="Times New Roman"/>
                <w:b/>
                <w:bCs/>
                <w:color w:val="000000"/>
                <w:lang w:eastAsia="es-CL"/>
              </w:rPr>
            </w:pPr>
          </w:p>
          <w:p w14:paraId="6400B7BE" w14:textId="3218062D" w:rsidR="001852E4" w:rsidRPr="00A9105A" w:rsidRDefault="001852E4" w:rsidP="001852E4">
            <w:pPr>
              <w:rPr>
                <w:rFonts w:eastAsia="Times New Roman"/>
                <w:b/>
                <w:bCs/>
                <w:color w:val="000000"/>
                <w:lang w:eastAsia="es-CL"/>
              </w:rPr>
            </w:pPr>
            <w:r w:rsidRPr="0072048B">
              <w:lastRenderedPageBreak/>
              <w:t>En todos estos sectores, no existía señali</w:t>
            </w:r>
            <w:r w:rsidR="00A9105A">
              <w:t>zación ni letreros informativos.</w:t>
            </w:r>
          </w:p>
        </w:tc>
      </w:tr>
    </w:tbl>
    <w:p w14:paraId="66794D6B" w14:textId="77777777" w:rsidR="001852E4" w:rsidRDefault="001852E4" w:rsidP="001852E4"/>
    <w:p w14:paraId="1AE7EBCE" w14:textId="77777777" w:rsidR="00DE5303" w:rsidRDefault="00DE5303" w:rsidP="001852E4"/>
    <w:tbl>
      <w:tblPr>
        <w:tblStyle w:val="Tablaconcuadrcula"/>
        <w:tblW w:w="0" w:type="auto"/>
        <w:jc w:val="center"/>
        <w:tblInd w:w="250" w:type="dxa"/>
        <w:tblLook w:val="04A0" w:firstRow="1" w:lastRow="0" w:firstColumn="1" w:lastColumn="0" w:noHBand="0" w:noVBand="1"/>
      </w:tblPr>
      <w:tblGrid>
        <w:gridCol w:w="5"/>
        <w:gridCol w:w="2705"/>
        <w:gridCol w:w="2017"/>
        <w:gridCol w:w="2060"/>
        <w:gridCol w:w="2646"/>
        <w:gridCol w:w="1959"/>
        <w:gridCol w:w="2108"/>
        <w:gridCol w:w="38"/>
      </w:tblGrid>
      <w:tr w:rsidR="00DE5303" w14:paraId="04C98AE0" w14:textId="77777777" w:rsidTr="00385484">
        <w:trPr>
          <w:gridAfter w:val="1"/>
          <w:wAfter w:w="38" w:type="dxa"/>
          <w:jc w:val="center"/>
        </w:trPr>
        <w:tc>
          <w:tcPr>
            <w:tcW w:w="13500" w:type="dxa"/>
            <w:gridSpan w:val="7"/>
          </w:tcPr>
          <w:p w14:paraId="16598ED7" w14:textId="77777777" w:rsidR="00DE5303" w:rsidRPr="00424B37" w:rsidRDefault="00DE5303" w:rsidP="00385484">
            <w:pPr>
              <w:jc w:val="center"/>
              <w:rPr>
                <w:b/>
              </w:rPr>
            </w:pPr>
            <w:r>
              <w:rPr>
                <w:b/>
              </w:rPr>
              <w:t>Registros</w:t>
            </w:r>
          </w:p>
        </w:tc>
      </w:tr>
      <w:tr w:rsidR="00DE5303" w14:paraId="093FD2F4" w14:textId="77777777" w:rsidTr="00385484">
        <w:tblPrEx>
          <w:tblCellMar>
            <w:left w:w="70" w:type="dxa"/>
            <w:right w:w="70" w:type="dxa"/>
          </w:tblCellMar>
          <w:tblLook w:val="0000" w:firstRow="0" w:lastRow="0" w:firstColumn="0" w:lastColumn="0" w:noHBand="0" w:noVBand="0"/>
        </w:tblPrEx>
        <w:trPr>
          <w:gridBefore w:val="1"/>
          <w:trHeight w:val="2228"/>
          <w:jc w:val="center"/>
        </w:trPr>
        <w:tc>
          <w:tcPr>
            <w:tcW w:w="6641" w:type="dxa"/>
            <w:gridSpan w:val="3"/>
          </w:tcPr>
          <w:p w14:paraId="42E172C4" w14:textId="4EF048FC" w:rsidR="00DE5303" w:rsidRDefault="00DE5303" w:rsidP="00385484">
            <w:pPr>
              <w:ind w:left="108"/>
            </w:pPr>
          </w:p>
          <w:p w14:paraId="6991EA57" w14:textId="77777777" w:rsidR="00DE5303" w:rsidRDefault="00DE5303" w:rsidP="00385484">
            <w:pPr>
              <w:ind w:left="108"/>
              <w:jc w:val="center"/>
            </w:pPr>
            <w:r>
              <w:rPr>
                <w:noProof/>
                <w:lang w:eastAsia="es-CL"/>
              </w:rPr>
              <w:drawing>
                <wp:inline distT="0" distB="0" distL="0" distR="0" wp14:anchorId="0F3F0910" wp14:editId="004B7346">
                  <wp:extent cx="4133850" cy="2325292"/>
                  <wp:effectExtent l="0" t="0" r="0" b="0"/>
                  <wp:docPr id="4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6.jpg"/>
                          <pic:cNvPicPr/>
                        </pic:nvPicPr>
                        <pic:blipFill>
                          <a:blip r:embed="rId38">
                            <a:extLst>
                              <a:ext uri="{28A0092B-C50C-407E-A947-70E740481C1C}">
                                <a14:useLocalDpi xmlns:a14="http://schemas.microsoft.com/office/drawing/2010/main" val="0"/>
                              </a:ext>
                            </a:extLst>
                          </a:blip>
                          <a:stretch>
                            <a:fillRect/>
                          </a:stretch>
                        </pic:blipFill>
                        <pic:spPr>
                          <a:xfrm>
                            <a:off x="0" y="0"/>
                            <a:ext cx="4138963" cy="2328168"/>
                          </a:xfrm>
                          <a:prstGeom prst="rect">
                            <a:avLst/>
                          </a:prstGeom>
                        </pic:spPr>
                      </pic:pic>
                    </a:graphicData>
                  </a:graphic>
                </wp:inline>
              </w:drawing>
            </w:r>
          </w:p>
          <w:p w14:paraId="5DFC964E" w14:textId="1DBDA3BB" w:rsidR="00DE5303" w:rsidRDefault="00DE5303" w:rsidP="00385484">
            <w:pPr>
              <w:ind w:left="108"/>
              <w:jc w:val="center"/>
            </w:pPr>
          </w:p>
        </w:tc>
        <w:tc>
          <w:tcPr>
            <w:tcW w:w="6897" w:type="dxa"/>
            <w:gridSpan w:val="4"/>
            <w:shd w:val="clear" w:color="auto" w:fill="auto"/>
          </w:tcPr>
          <w:p w14:paraId="47025E19" w14:textId="7A2740DD" w:rsidR="00DE5303" w:rsidRDefault="00DE5303" w:rsidP="00385484">
            <w:pPr>
              <w:jc w:val="center"/>
            </w:pPr>
          </w:p>
          <w:p w14:paraId="40E0C058" w14:textId="65070664" w:rsidR="00DE5303" w:rsidRDefault="00DE5303" w:rsidP="00385484">
            <w:pPr>
              <w:jc w:val="center"/>
            </w:pPr>
            <w:r>
              <w:rPr>
                <w:noProof/>
                <w:lang w:eastAsia="es-CL"/>
              </w:rPr>
              <w:drawing>
                <wp:inline distT="0" distB="0" distL="0" distR="0" wp14:anchorId="598D1194" wp14:editId="13E84026">
                  <wp:extent cx="4114800" cy="2314575"/>
                  <wp:effectExtent l="0" t="0" r="0" b="9525"/>
                  <wp:docPr id="4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9.jpg"/>
                          <pic:cNvPicPr/>
                        </pic:nvPicPr>
                        <pic:blipFill>
                          <a:blip r:embed="rId39">
                            <a:extLst>
                              <a:ext uri="{28A0092B-C50C-407E-A947-70E740481C1C}">
                                <a14:useLocalDpi xmlns:a14="http://schemas.microsoft.com/office/drawing/2010/main" val="0"/>
                              </a:ext>
                            </a:extLst>
                          </a:blip>
                          <a:stretch>
                            <a:fillRect/>
                          </a:stretch>
                        </pic:blipFill>
                        <pic:spPr>
                          <a:xfrm>
                            <a:off x="0" y="0"/>
                            <a:ext cx="4122504" cy="2318909"/>
                          </a:xfrm>
                          <a:prstGeom prst="rect">
                            <a:avLst/>
                          </a:prstGeom>
                        </pic:spPr>
                      </pic:pic>
                    </a:graphicData>
                  </a:graphic>
                </wp:inline>
              </w:drawing>
            </w:r>
          </w:p>
        </w:tc>
      </w:tr>
      <w:tr w:rsidR="00DE5303" w:rsidRPr="00571DDD" w14:paraId="6E521A1E" w14:textId="77777777" w:rsidTr="00385484">
        <w:tblPrEx>
          <w:tblCellMar>
            <w:left w:w="70" w:type="dxa"/>
            <w:right w:w="70" w:type="dxa"/>
          </w:tblCellMar>
          <w:tblLook w:val="0000" w:firstRow="0" w:lastRow="0" w:firstColumn="0" w:lastColumn="0" w:noHBand="0" w:noVBand="0"/>
        </w:tblPrEx>
        <w:trPr>
          <w:gridBefore w:val="1"/>
          <w:trHeight w:val="353"/>
          <w:jc w:val="center"/>
        </w:trPr>
        <w:tc>
          <w:tcPr>
            <w:tcW w:w="2630" w:type="dxa"/>
          </w:tcPr>
          <w:p w14:paraId="708C8C17" w14:textId="7BD4D318" w:rsidR="00DE5303" w:rsidRPr="00FF5023" w:rsidRDefault="00DE5303" w:rsidP="00385484">
            <w:pPr>
              <w:ind w:left="108" w:hanging="108"/>
              <w:rPr>
                <w:rFonts w:ascii="Calibri" w:hAnsi="Calibri"/>
                <w:b/>
                <w:sz w:val="18"/>
                <w:szCs w:val="18"/>
              </w:rPr>
            </w:pPr>
            <w:r>
              <w:rPr>
                <w:rFonts w:ascii="Calibri" w:hAnsi="Calibri"/>
                <w:b/>
                <w:sz w:val="18"/>
                <w:szCs w:val="18"/>
              </w:rPr>
              <w:t>Fotografía 12</w:t>
            </w:r>
          </w:p>
        </w:tc>
        <w:tc>
          <w:tcPr>
            <w:tcW w:w="4011" w:type="dxa"/>
            <w:gridSpan w:val="2"/>
            <w:shd w:val="clear" w:color="auto" w:fill="auto"/>
          </w:tcPr>
          <w:p w14:paraId="5AE74A10" w14:textId="77777777" w:rsidR="00DE5303" w:rsidRPr="00FF5023" w:rsidRDefault="00DE5303" w:rsidP="00385484">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c>
          <w:tcPr>
            <w:tcW w:w="2646" w:type="dxa"/>
            <w:shd w:val="clear" w:color="auto" w:fill="auto"/>
          </w:tcPr>
          <w:p w14:paraId="76111D74" w14:textId="0AC00D06" w:rsidR="00DE5303" w:rsidRPr="00FF5023" w:rsidRDefault="00DE5303" w:rsidP="00385484">
            <w:pPr>
              <w:jc w:val="left"/>
              <w:rPr>
                <w:rFonts w:ascii="Calibri" w:hAnsi="Calibri"/>
                <w:b/>
                <w:sz w:val="18"/>
                <w:szCs w:val="18"/>
              </w:rPr>
            </w:pPr>
            <w:r>
              <w:rPr>
                <w:rFonts w:ascii="Calibri" w:hAnsi="Calibri"/>
                <w:b/>
                <w:sz w:val="18"/>
                <w:szCs w:val="18"/>
              </w:rPr>
              <w:t>Fotografía 13</w:t>
            </w:r>
          </w:p>
        </w:tc>
        <w:tc>
          <w:tcPr>
            <w:tcW w:w="4251" w:type="dxa"/>
            <w:gridSpan w:val="3"/>
            <w:shd w:val="clear" w:color="auto" w:fill="auto"/>
          </w:tcPr>
          <w:p w14:paraId="09A3DC96" w14:textId="77777777" w:rsidR="00DE5303" w:rsidRPr="00FF5023" w:rsidRDefault="00DE5303" w:rsidP="00385484">
            <w:pPr>
              <w:jc w:val="left"/>
              <w:rPr>
                <w:rFonts w:ascii="Calibri" w:hAnsi="Calibri"/>
                <w:b/>
                <w:sz w:val="18"/>
                <w:szCs w:val="18"/>
              </w:rPr>
            </w:pPr>
            <w:r w:rsidRPr="00FF5023">
              <w:rPr>
                <w:rFonts w:ascii="Calibri" w:hAnsi="Calibri"/>
                <w:b/>
                <w:sz w:val="18"/>
                <w:szCs w:val="18"/>
              </w:rPr>
              <w:t xml:space="preserve">Fecha: </w:t>
            </w:r>
            <w:r>
              <w:rPr>
                <w:rFonts w:ascii="Calibri" w:hAnsi="Calibri"/>
                <w:b/>
                <w:sz w:val="18"/>
                <w:szCs w:val="18"/>
              </w:rPr>
              <w:t>13</w:t>
            </w:r>
            <w:r w:rsidRPr="00FF5023">
              <w:rPr>
                <w:rFonts w:ascii="Calibri" w:hAnsi="Calibri"/>
                <w:b/>
                <w:sz w:val="18"/>
                <w:szCs w:val="18"/>
              </w:rPr>
              <w:t xml:space="preserve"> de </w:t>
            </w:r>
            <w:r>
              <w:rPr>
                <w:rFonts w:ascii="Calibri" w:hAnsi="Calibri"/>
                <w:b/>
                <w:sz w:val="18"/>
                <w:szCs w:val="18"/>
              </w:rPr>
              <w:t>mayo</w:t>
            </w:r>
            <w:r w:rsidRPr="00FF5023">
              <w:rPr>
                <w:rFonts w:ascii="Calibri" w:hAnsi="Calibri"/>
                <w:b/>
                <w:sz w:val="18"/>
                <w:szCs w:val="18"/>
              </w:rPr>
              <w:t xml:space="preserve"> 2014</w:t>
            </w:r>
          </w:p>
        </w:tc>
      </w:tr>
      <w:tr w:rsidR="00DE5303" w:rsidRPr="00571DDD" w14:paraId="06CF30AD" w14:textId="77777777" w:rsidTr="00385484">
        <w:tblPrEx>
          <w:tblCellMar>
            <w:left w:w="70" w:type="dxa"/>
            <w:right w:w="70" w:type="dxa"/>
          </w:tblCellMar>
          <w:tblLook w:val="0000" w:firstRow="0" w:lastRow="0" w:firstColumn="0" w:lastColumn="0" w:noHBand="0" w:noVBand="0"/>
        </w:tblPrEx>
        <w:trPr>
          <w:gridBefore w:val="1"/>
          <w:trHeight w:val="340"/>
          <w:jc w:val="center"/>
        </w:trPr>
        <w:tc>
          <w:tcPr>
            <w:tcW w:w="2630" w:type="dxa"/>
          </w:tcPr>
          <w:p w14:paraId="5EC0D081" w14:textId="77777777" w:rsidR="00DE5303" w:rsidRPr="00FF5023" w:rsidRDefault="00DE5303" w:rsidP="00385484">
            <w:pPr>
              <w:ind w:left="108" w:hanging="108"/>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1923" w:type="dxa"/>
            <w:shd w:val="clear" w:color="auto" w:fill="auto"/>
          </w:tcPr>
          <w:p w14:paraId="260BDC60" w14:textId="68579D1F" w:rsidR="00DE5303" w:rsidRPr="00FF5023" w:rsidRDefault="00DE5303" w:rsidP="00385484">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Pr>
                <w:rFonts w:ascii="Calibri" w:hAnsi="Calibri"/>
                <w:b/>
                <w:sz w:val="18"/>
                <w:szCs w:val="18"/>
              </w:rPr>
              <w:t>472</w:t>
            </w:r>
          </w:p>
        </w:tc>
        <w:tc>
          <w:tcPr>
            <w:tcW w:w="2088" w:type="dxa"/>
            <w:shd w:val="clear" w:color="auto" w:fill="auto"/>
          </w:tcPr>
          <w:p w14:paraId="30121DDA" w14:textId="26E7D2B6" w:rsidR="00DE5303" w:rsidRPr="00FF5023" w:rsidRDefault="00DE5303" w:rsidP="00385484">
            <w:pPr>
              <w:jc w:val="left"/>
              <w:rPr>
                <w:rFonts w:ascii="Calibri" w:hAnsi="Calibri"/>
                <w:b/>
                <w:sz w:val="18"/>
                <w:szCs w:val="18"/>
              </w:rPr>
            </w:pPr>
            <w:r w:rsidRPr="00FF5023">
              <w:rPr>
                <w:rFonts w:ascii="Calibri" w:hAnsi="Calibri"/>
                <w:b/>
                <w:sz w:val="18"/>
                <w:szCs w:val="18"/>
              </w:rPr>
              <w:t>Este: 360.</w:t>
            </w:r>
            <w:r>
              <w:rPr>
                <w:rFonts w:ascii="Calibri" w:hAnsi="Calibri"/>
                <w:b/>
                <w:sz w:val="18"/>
                <w:szCs w:val="18"/>
              </w:rPr>
              <w:t>955</w:t>
            </w:r>
          </w:p>
        </w:tc>
        <w:tc>
          <w:tcPr>
            <w:tcW w:w="2646" w:type="dxa"/>
            <w:shd w:val="clear" w:color="auto" w:fill="auto"/>
          </w:tcPr>
          <w:p w14:paraId="420FF8E8" w14:textId="77777777" w:rsidR="00DE5303" w:rsidRPr="00FF5023" w:rsidRDefault="00DE5303" w:rsidP="00385484">
            <w:pPr>
              <w:jc w:val="left"/>
              <w:rPr>
                <w:rFonts w:ascii="Calibri" w:hAnsi="Calibri"/>
                <w:b/>
                <w:sz w:val="18"/>
                <w:szCs w:val="18"/>
              </w:rPr>
            </w:pPr>
            <w:r w:rsidRPr="00FF5023">
              <w:rPr>
                <w:rFonts w:ascii="Calibri" w:hAnsi="Calibri"/>
                <w:b/>
                <w:sz w:val="18"/>
                <w:szCs w:val="18"/>
              </w:rPr>
              <w:t>Coordenadas WGS84</w:t>
            </w:r>
            <w:r>
              <w:rPr>
                <w:rFonts w:ascii="Calibri" w:hAnsi="Calibri"/>
                <w:b/>
                <w:sz w:val="18"/>
                <w:szCs w:val="18"/>
              </w:rPr>
              <w:t xml:space="preserve"> HUSO 19 S</w:t>
            </w:r>
          </w:p>
        </w:tc>
        <w:tc>
          <w:tcPr>
            <w:tcW w:w="1959" w:type="dxa"/>
            <w:shd w:val="clear" w:color="auto" w:fill="auto"/>
          </w:tcPr>
          <w:p w14:paraId="79CCA568" w14:textId="69FF99F2" w:rsidR="00DE5303" w:rsidRPr="00FF5023" w:rsidRDefault="00DE5303" w:rsidP="00385484">
            <w:pPr>
              <w:jc w:val="left"/>
              <w:rPr>
                <w:rFonts w:ascii="Calibri" w:hAnsi="Calibri"/>
                <w:b/>
                <w:sz w:val="18"/>
                <w:szCs w:val="18"/>
              </w:rPr>
            </w:pPr>
            <w:r w:rsidRPr="00FF5023">
              <w:rPr>
                <w:rFonts w:ascii="Calibri" w:hAnsi="Calibri"/>
                <w:b/>
                <w:sz w:val="18"/>
                <w:szCs w:val="18"/>
              </w:rPr>
              <w:t>Norte: 7.95</w:t>
            </w:r>
            <w:r>
              <w:rPr>
                <w:rFonts w:ascii="Calibri" w:hAnsi="Calibri"/>
                <w:b/>
                <w:sz w:val="18"/>
                <w:szCs w:val="18"/>
              </w:rPr>
              <w:t>3</w:t>
            </w:r>
            <w:r w:rsidRPr="00FF5023">
              <w:rPr>
                <w:rFonts w:ascii="Calibri" w:hAnsi="Calibri"/>
                <w:b/>
                <w:sz w:val="18"/>
                <w:szCs w:val="18"/>
              </w:rPr>
              <w:t>.</w:t>
            </w:r>
            <w:r>
              <w:rPr>
                <w:rFonts w:ascii="Calibri" w:hAnsi="Calibri"/>
                <w:b/>
                <w:sz w:val="18"/>
                <w:szCs w:val="18"/>
              </w:rPr>
              <w:t>472</w:t>
            </w:r>
          </w:p>
        </w:tc>
        <w:tc>
          <w:tcPr>
            <w:tcW w:w="2292" w:type="dxa"/>
            <w:gridSpan w:val="2"/>
            <w:shd w:val="clear" w:color="auto" w:fill="auto"/>
          </w:tcPr>
          <w:p w14:paraId="3AF291C6" w14:textId="03645E2A" w:rsidR="00DE5303" w:rsidRPr="00FF5023" w:rsidRDefault="00DE5303" w:rsidP="00385484">
            <w:pPr>
              <w:jc w:val="left"/>
              <w:rPr>
                <w:rFonts w:ascii="Calibri" w:hAnsi="Calibri"/>
                <w:b/>
                <w:sz w:val="18"/>
                <w:szCs w:val="18"/>
              </w:rPr>
            </w:pPr>
            <w:r w:rsidRPr="00FF5023">
              <w:rPr>
                <w:rFonts w:ascii="Calibri" w:hAnsi="Calibri"/>
                <w:b/>
                <w:sz w:val="18"/>
                <w:szCs w:val="18"/>
              </w:rPr>
              <w:t>Este: 360.</w:t>
            </w:r>
            <w:r>
              <w:rPr>
                <w:rFonts w:ascii="Calibri" w:hAnsi="Calibri"/>
                <w:b/>
                <w:sz w:val="18"/>
                <w:szCs w:val="18"/>
              </w:rPr>
              <w:t>955</w:t>
            </w:r>
          </w:p>
        </w:tc>
      </w:tr>
      <w:tr w:rsidR="00DE5303" w:rsidRPr="00571DDD" w14:paraId="136338CC" w14:textId="77777777" w:rsidTr="00385484">
        <w:tblPrEx>
          <w:tblCellMar>
            <w:left w:w="70" w:type="dxa"/>
            <w:right w:w="70" w:type="dxa"/>
          </w:tblCellMar>
          <w:tblLook w:val="0000" w:firstRow="0" w:lastRow="0" w:firstColumn="0" w:lastColumn="0" w:noHBand="0" w:noVBand="0"/>
        </w:tblPrEx>
        <w:trPr>
          <w:gridBefore w:val="1"/>
          <w:trHeight w:val="1005"/>
          <w:jc w:val="center"/>
        </w:trPr>
        <w:tc>
          <w:tcPr>
            <w:tcW w:w="6641" w:type="dxa"/>
            <w:gridSpan w:val="3"/>
          </w:tcPr>
          <w:p w14:paraId="558B04DC" w14:textId="77777777" w:rsidR="00DE5303" w:rsidRPr="00FF5023" w:rsidRDefault="00DE5303" w:rsidP="00385484">
            <w:pPr>
              <w:pStyle w:val="Sinespaciado"/>
              <w:rPr>
                <w:b/>
                <w:sz w:val="18"/>
                <w:szCs w:val="18"/>
              </w:rPr>
            </w:pPr>
            <w:r w:rsidRPr="00FF5023">
              <w:rPr>
                <w:b/>
                <w:sz w:val="18"/>
                <w:szCs w:val="18"/>
              </w:rPr>
              <w:t>Descripción Medio de Prueba:</w:t>
            </w:r>
          </w:p>
          <w:p w14:paraId="5146459C" w14:textId="758129FF" w:rsidR="00DE5303" w:rsidRPr="00FF5023" w:rsidRDefault="00DE5303" w:rsidP="00385484">
            <w:pPr>
              <w:rPr>
                <w:sz w:val="18"/>
                <w:szCs w:val="18"/>
              </w:rPr>
            </w:pPr>
            <w:r>
              <w:rPr>
                <w:rFonts w:eastAsia="Times New Roman"/>
                <w:bCs/>
                <w:color w:val="000000"/>
                <w:lang w:eastAsia="es-CL"/>
              </w:rPr>
              <w:t>I</w:t>
            </w:r>
            <w:r w:rsidRPr="001027B2">
              <w:rPr>
                <w:rFonts w:eastAsia="Times New Roman"/>
                <w:bCs/>
                <w:color w:val="000000"/>
                <w:lang w:eastAsia="es-CL"/>
              </w:rPr>
              <w:t>sotanques de 26.000 litros de Etanol</w:t>
            </w:r>
            <w:r>
              <w:rPr>
                <w:rFonts w:ascii="Calibri" w:hAnsi="Calibri"/>
                <w:sz w:val="18"/>
                <w:szCs w:val="18"/>
              </w:rPr>
              <w:t>.</w:t>
            </w:r>
          </w:p>
        </w:tc>
        <w:tc>
          <w:tcPr>
            <w:tcW w:w="6897" w:type="dxa"/>
            <w:gridSpan w:val="4"/>
            <w:shd w:val="clear" w:color="auto" w:fill="auto"/>
          </w:tcPr>
          <w:p w14:paraId="0FE95BC6" w14:textId="77777777" w:rsidR="00DE5303" w:rsidRPr="00FF5023" w:rsidRDefault="00DE5303" w:rsidP="00385484">
            <w:pPr>
              <w:pStyle w:val="Sinespaciado"/>
              <w:rPr>
                <w:b/>
                <w:sz w:val="18"/>
                <w:szCs w:val="18"/>
              </w:rPr>
            </w:pPr>
            <w:r w:rsidRPr="00FF5023">
              <w:rPr>
                <w:b/>
                <w:sz w:val="18"/>
                <w:szCs w:val="18"/>
              </w:rPr>
              <w:t>Descripción Medio de Prueba:</w:t>
            </w:r>
          </w:p>
          <w:p w14:paraId="06727634" w14:textId="445F3C52" w:rsidR="00DE5303" w:rsidRPr="00EC6ABD" w:rsidRDefault="00DE5303" w:rsidP="00385484">
            <w:pPr>
              <w:rPr>
                <w:rFonts w:ascii="Calibri" w:hAnsi="Calibri"/>
                <w:sz w:val="18"/>
                <w:szCs w:val="18"/>
              </w:rPr>
            </w:pPr>
            <w:r>
              <w:rPr>
                <w:rFonts w:eastAsia="Times New Roman"/>
                <w:bCs/>
                <w:color w:val="000000"/>
                <w:lang w:eastAsia="es-CL"/>
              </w:rPr>
              <w:t>I</w:t>
            </w:r>
            <w:r w:rsidRPr="001027B2">
              <w:rPr>
                <w:rFonts w:eastAsia="Times New Roman"/>
                <w:bCs/>
                <w:color w:val="000000"/>
                <w:lang w:eastAsia="es-CL"/>
              </w:rPr>
              <w:t>sotanques de 26.000 litros de Etanol</w:t>
            </w:r>
            <w:r w:rsidRPr="00EC6ABD">
              <w:rPr>
                <w:rFonts w:ascii="Calibri" w:hAnsi="Calibri"/>
                <w:sz w:val="18"/>
                <w:szCs w:val="18"/>
              </w:rPr>
              <w:t xml:space="preserve">. </w:t>
            </w:r>
          </w:p>
          <w:p w14:paraId="702D5000" w14:textId="77777777" w:rsidR="00DE5303" w:rsidRPr="00EC6ABD" w:rsidRDefault="00DE5303" w:rsidP="00385484">
            <w:pPr>
              <w:rPr>
                <w:rFonts w:ascii="Calibri" w:hAnsi="Calibri"/>
                <w:b/>
                <w:sz w:val="18"/>
                <w:szCs w:val="18"/>
              </w:rPr>
            </w:pPr>
          </w:p>
          <w:p w14:paraId="15630929" w14:textId="77777777" w:rsidR="00DE5303" w:rsidRPr="00FF5023" w:rsidRDefault="00DE5303" w:rsidP="00385484">
            <w:pPr>
              <w:rPr>
                <w:sz w:val="18"/>
                <w:szCs w:val="18"/>
              </w:rPr>
            </w:pPr>
          </w:p>
        </w:tc>
      </w:tr>
    </w:tbl>
    <w:p w14:paraId="12C49697" w14:textId="77777777" w:rsidR="00DE5303" w:rsidRDefault="00DE5303" w:rsidP="001852E4"/>
    <w:p w14:paraId="4E4DF01D" w14:textId="77777777" w:rsidR="00DE5303" w:rsidRDefault="00DE5303" w:rsidP="001852E4"/>
    <w:p w14:paraId="1F015DCE" w14:textId="77777777" w:rsidR="00DE5303" w:rsidRDefault="00DE5303" w:rsidP="001852E4"/>
    <w:p w14:paraId="12787670" w14:textId="77777777" w:rsidR="00DE5303" w:rsidRDefault="00DE5303" w:rsidP="001852E4"/>
    <w:p w14:paraId="32646EEB" w14:textId="77777777" w:rsidR="00DE5303" w:rsidRDefault="00DE5303" w:rsidP="001852E4"/>
    <w:p w14:paraId="52000B1B" w14:textId="77777777" w:rsidR="00DE5303" w:rsidRDefault="00DE5303" w:rsidP="001852E4"/>
    <w:p w14:paraId="66B6ED90" w14:textId="77777777" w:rsidR="00DE5303" w:rsidRDefault="00DE5303" w:rsidP="001852E4"/>
    <w:p w14:paraId="10FAFE00" w14:textId="77777777" w:rsidR="001E60FC" w:rsidRDefault="001E60FC" w:rsidP="00893A4E">
      <w:pPr>
        <w:pStyle w:val="Prrafodelista"/>
        <w:ind w:left="0"/>
        <w:rPr>
          <w:rFonts w:cstheme="minorHAnsi"/>
          <w:b/>
          <w:sz w:val="14"/>
          <w:szCs w:val="24"/>
        </w:rPr>
      </w:pPr>
      <w:bookmarkStart w:id="121" w:name="_Toc353998131"/>
      <w:bookmarkStart w:id="122" w:name="_Toc353998204"/>
      <w:bookmarkEnd w:id="121"/>
      <w:bookmarkEnd w:id="122"/>
    </w:p>
    <w:p w14:paraId="6F527C84" w14:textId="50DA1C2D" w:rsidR="007015BE" w:rsidRPr="0025129B" w:rsidRDefault="007015BE" w:rsidP="00C958D0">
      <w:pPr>
        <w:pStyle w:val="Ttulo1"/>
      </w:pPr>
      <w:bookmarkStart w:id="123" w:name="_Toc352840404"/>
      <w:bookmarkStart w:id="124" w:name="_Toc352841464"/>
      <w:bookmarkStart w:id="125" w:name="_Toc393377380"/>
      <w:r w:rsidRPr="0025129B">
        <w:lastRenderedPageBreak/>
        <w:t>CONCLUSIONES.</w:t>
      </w:r>
      <w:bookmarkEnd w:id="123"/>
      <w:bookmarkEnd w:id="124"/>
      <w:bookmarkEnd w:id="125"/>
    </w:p>
    <w:p w14:paraId="6F527C85" w14:textId="77777777" w:rsidR="00CE010E" w:rsidRPr="0025129B" w:rsidRDefault="00CE010E" w:rsidP="00893A4E">
      <w:pPr>
        <w:pStyle w:val="Prrafodelista"/>
        <w:ind w:left="0"/>
        <w:rPr>
          <w:rFonts w:cstheme="minorHAnsi"/>
          <w:b/>
          <w:sz w:val="14"/>
          <w:szCs w:val="24"/>
        </w:rPr>
      </w:pPr>
    </w:p>
    <w:p w14:paraId="6F527C86" w14:textId="52C2D84B" w:rsidR="00F36F7C" w:rsidRPr="0025129B" w:rsidRDefault="00F36F7C" w:rsidP="00694B31">
      <w:pPr>
        <w:rPr>
          <w:rFonts w:cstheme="minorHAnsi"/>
          <w:sz w:val="20"/>
          <w:szCs w:val="20"/>
        </w:rPr>
      </w:pPr>
      <w:r w:rsidRPr="0025129B">
        <w:rPr>
          <w:rFonts w:cstheme="minorHAnsi"/>
          <w:sz w:val="20"/>
          <w:szCs w:val="20"/>
        </w:rPr>
        <w:t xml:space="preserve">La actividad de fiscalización ambiental realizada, consideró la verificación de las exigencias asociadas a </w:t>
      </w:r>
      <w:r w:rsidR="0057105E">
        <w:rPr>
          <w:rFonts w:cstheme="minorHAnsi"/>
          <w:sz w:val="20"/>
          <w:szCs w:val="20"/>
        </w:rPr>
        <w:t>la RCA N° 012/2011</w:t>
      </w:r>
      <w:r w:rsidRPr="0025129B">
        <w:rPr>
          <w:rFonts w:cstheme="minorHAnsi"/>
          <w:sz w:val="20"/>
          <w:szCs w:val="20"/>
        </w:rPr>
        <w:t xml:space="preserve">. </w:t>
      </w:r>
    </w:p>
    <w:p w14:paraId="6F527C87" w14:textId="77777777" w:rsidR="00F36F7C" w:rsidRPr="0025129B" w:rsidRDefault="00F36F7C" w:rsidP="00694B31">
      <w:pPr>
        <w:rPr>
          <w:rFonts w:cstheme="minorHAnsi"/>
          <w:sz w:val="20"/>
          <w:szCs w:val="20"/>
        </w:rPr>
      </w:pPr>
    </w:p>
    <w:p w14:paraId="6F527C88" w14:textId="72A56FD2" w:rsidR="00F36F7C" w:rsidRPr="0025129B" w:rsidRDefault="00F36F7C" w:rsidP="00694B31">
      <w:pPr>
        <w:rPr>
          <w:rFonts w:cstheme="minorHAnsi"/>
          <w:sz w:val="20"/>
          <w:szCs w:val="20"/>
        </w:rPr>
      </w:pPr>
      <w:r w:rsidRPr="0025129B">
        <w:rPr>
          <w:rFonts w:cstheme="minorHAnsi"/>
          <w:sz w:val="20"/>
          <w:szCs w:val="20"/>
        </w:rPr>
        <w:t>Del total de exigencias verificadas, se identificaron las siguientes no conformidades:</w:t>
      </w:r>
    </w:p>
    <w:p w14:paraId="6F527C89" w14:textId="77777777" w:rsidR="00F36F7C" w:rsidRDefault="00F36F7C" w:rsidP="00F36F7C">
      <w:pPr>
        <w:rPr>
          <w:rFonts w:cstheme="minorHAnsi"/>
        </w:rPr>
      </w:pPr>
    </w:p>
    <w:tbl>
      <w:tblPr>
        <w:tblStyle w:val="Tablaconcuadrcula"/>
        <w:tblW w:w="0" w:type="auto"/>
        <w:tblLook w:val="04A0" w:firstRow="1" w:lastRow="0" w:firstColumn="1" w:lastColumn="0" w:noHBand="0" w:noVBand="1"/>
      </w:tblPr>
      <w:tblGrid>
        <w:gridCol w:w="1384"/>
        <w:gridCol w:w="2552"/>
        <w:gridCol w:w="1984"/>
        <w:gridCol w:w="4111"/>
        <w:gridCol w:w="3681"/>
      </w:tblGrid>
      <w:tr w:rsidR="0057105E" w:rsidRPr="0057105E" w14:paraId="64D8BA6B" w14:textId="77777777" w:rsidTr="005552AD">
        <w:tc>
          <w:tcPr>
            <w:tcW w:w="1384" w:type="dxa"/>
            <w:shd w:val="clear" w:color="auto" w:fill="D9D9D9" w:themeFill="background1" w:themeFillShade="D9"/>
          </w:tcPr>
          <w:p w14:paraId="01A2101B" w14:textId="41509235" w:rsidR="0057105E" w:rsidRPr="0057105E" w:rsidRDefault="0057105E" w:rsidP="0057105E">
            <w:pPr>
              <w:jc w:val="center"/>
              <w:rPr>
                <w:rFonts w:cstheme="minorHAnsi"/>
                <w:b/>
              </w:rPr>
            </w:pPr>
            <w:r w:rsidRPr="0057105E">
              <w:rPr>
                <w:rFonts w:cstheme="minorHAnsi"/>
                <w:b/>
              </w:rPr>
              <w:t>N° Hecho</w:t>
            </w:r>
          </w:p>
          <w:p w14:paraId="4317252E" w14:textId="6791CDD5" w:rsidR="0057105E" w:rsidRPr="0057105E" w:rsidRDefault="0057105E" w:rsidP="0057105E">
            <w:pPr>
              <w:jc w:val="center"/>
              <w:rPr>
                <w:rFonts w:cstheme="minorHAnsi"/>
                <w:b/>
              </w:rPr>
            </w:pPr>
            <w:r w:rsidRPr="0057105E">
              <w:rPr>
                <w:rFonts w:cstheme="minorHAnsi"/>
                <w:b/>
              </w:rPr>
              <w:t>Constatado</w:t>
            </w:r>
          </w:p>
        </w:tc>
        <w:tc>
          <w:tcPr>
            <w:tcW w:w="2552" w:type="dxa"/>
            <w:shd w:val="clear" w:color="auto" w:fill="D9D9D9" w:themeFill="background1" w:themeFillShade="D9"/>
          </w:tcPr>
          <w:p w14:paraId="69FA1E9D" w14:textId="2CF5C0F6" w:rsidR="0057105E" w:rsidRPr="0057105E" w:rsidRDefault="0057105E" w:rsidP="0057105E">
            <w:pPr>
              <w:jc w:val="center"/>
              <w:rPr>
                <w:rFonts w:cstheme="minorHAnsi"/>
                <w:b/>
              </w:rPr>
            </w:pPr>
            <w:r w:rsidRPr="0057105E">
              <w:rPr>
                <w:rFonts w:cstheme="minorHAnsi"/>
                <w:b/>
              </w:rPr>
              <w:t>Materia específica objeto de la fiscalización ambiental</w:t>
            </w:r>
          </w:p>
        </w:tc>
        <w:tc>
          <w:tcPr>
            <w:tcW w:w="1984" w:type="dxa"/>
            <w:shd w:val="clear" w:color="auto" w:fill="D9D9D9" w:themeFill="background1" w:themeFillShade="D9"/>
          </w:tcPr>
          <w:p w14:paraId="3B75631F" w14:textId="088B8CFE" w:rsidR="0057105E" w:rsidRPr="0057105E" w:rsidRDefault="0057105E" w:rsidP="0057105E">
            <w:pPr>
              <w:jc w:val="center"/>
              <w:rPr>
                <w:rFonts w:cstheme="minorHAnsi"/>
                <w:b/>
              </w:rPr>
            </w:pPr>
            <w:r w:rsidRPr="0057105E">
              <w:rPr>
                <w:rFonts w:cstheme="minorHAnsi"/>
                <w:b/>
              </w:rPr>
              <w:t>Tipo de exigencia según lo indicado en la RCA</w:t>
            </w:r>
          </w:p>
        </w:tc>
        <w:tc>
          <w:tcPr>
            <w:tcW w:w="4111" w:type="dxa"/>
            <w:shd w:val="clear" w:color="auto" w:fill="D9D9D9" w:themeFill="background1" w:themeFillShade="D9"/>
          </w:tcPr>
          <w:p w14:paraId="2168804B" w14:textId="6CAC9149" w:rsidR="0057105E" w:rsidRPr="0057105E" w:rsidRDefault="0057105E" w:rsidP="0057105E">
            <w:pPr>
              <w:jc w:val="center"/>
              <w:rPr>
                <w:rFonts w:cstheme="minorHAnsi"/>
                <w:b/>
              </w:rPr>
            </w:pPr>
            <w:r w:rsidRPr="0057105E">
              <w:rPr>
                <w:rFonts w:cstheme="minorHAnsi"/>
                <w:b/>
              </w:rPr>
              <w:t>Exigencia Asociada</w:t>
            </w:r>
          </w:p>
        </w:tc>
        <w:tc>
          <w:tcPr>
            <w:tcW w:w="3681" w:type="dxa"/>
            <w:shd w:val="clear" w:color="auto" w:fill="D9D9D9" w:themeFill="background1" w:themeFillShade="D9"/>
          </w:tcPr>
          <w:p w14:paraId="410E8387" w14:textId="6878E5CC" w:rsidR="0057105E" w:rsidRPr="0057105E" w:rsidRDefault="0057105E" w:rsidP="0057105E">
            <w:pPr>
              <w:jc w:val="center"/>
              <w:rPr>
                <w:rFonts w:cstheme="minorHAnsi"/>
                <w:b/>
              </w:rPr>
            </w:pPr>
            <w:r w:rsidRPr="0057105E">
              <w:rPr>
                <w:rFonts w:cstheme="minorHAnsi"/>
                <w:b/>
              </w:rPr>
              <w:t>Descripción de la No Conformidad</w:t>
            </w:r>
          </w:p>
        </w:tc>
      </w:tr>
      <w:tr w:rsidR="0057105E" w14:paraId="3AC70F48" w14:textId="77777777" w:rsidTr="005552AD">
        <w:tc>
          <w:tcPr>
            <w:tcW w:w="1384" w:type="dxa"/>
          </w:tcPr>
          <w:p w14:paraId="697475AF" w14:textId="0114C317" w:rsidR="0057105E" w:rsidRDefault="0057105E" w:rsidP="0057105E">
            <w:pPr>
              <w:jc w:val="center"/>
              <w:rPr>
                <w:rFonts w:cstheme="minorHAnsi"/>
              </w:rPr>
            </w:pPr>
            <w:r>
              <w:rPr>
                <w:rFonts w:cstheme="minorHAnsi"/>
              </w:rPr>
              <w:t>1</w:t>
            </w:r>
          </w:p>
        </w:tc>
        <w:tc>
          <w:tcPr>
            <w:tcW w:w="2552" w:type="dxa"/>
          </w:tcPr>
          <w:p w14:paraId="33D39A1C" w14:textId="0B4D0CDD" w:rsidR="0057105E" w:rsidRDefault="0057105E" w:rsidP="00F36F7C">
            <w:pPr>
              <w:rPr>
                <w:rFonts w:cstheme="minorHAnsi"/>
              </w:rPr>
            </w:pPr>
            <w:r>
              <w:rPr>
                <w:rFonts w:cstheme="minorHAnsi"/>
              </w:rPr>
              <w:t xml:space="preserve">Pérdida y alteración del </w:t>
            </w:r>
            <w:r w:rsidR="00D94857">
              <w:rPr>
                <w:rFonts w:cstheme="minorHAnsi"/>
              </w:rPr>
              <w:t>hábitat</w:t>
            </w:r>
            <w:r>
              <w:rPr>
                <w:rFonts w:cstheme="minorHAnsi"/>
              </w:rPr>
              <w:t xml:space="preserve"> acuático</w:t>
            </w:r>
          </w:p>
        </w:tc>
        <w:tc>
          <w:tcPr>
            <w:tcW w:w="1984" w:type="dxa"/>
          </w:tcPr>
          <w:p w14:paraId="57CBEE5A" w14:textId="08647DA3" w:rsidR="0057105E" w:rsidRDefault="0057105E" w:rsidP="00F36F7C">
            <w:pPr>
              <w:rPr>
                <w:rFonts w:cstheme="minorHAnsi"/>
              </w:rPr>
            </w:pPr>
            <w:r>
              <w:rPr>
                <w:rFonts w:cstheme="minorHAnsi"/>
              </w:rPr>
              <w:t>Descripción del proyecto o actividad</w:t>
            </w:r>
          </w:p>
        </w:tc>
        <w:tc>
          <w:tcPr>
            <w:tcW w:w="4111" w:type="dxa"/>
          </w:tcPr>
          <w:p w14:paraId="1806CDA9" w14:textId="77777777" w:rsidR="0057105E" w:rsidRPr="00AD7720" w:rsidRDefault="0057105E" w:rsidP="0057105E">
            <w:pPr>
              <w:rPr>
                <w:b/>
              </w:rPr>
            </w:pPr>
            <w:r w:rsidRPr="00AD7720">
              <w:rPr>
                <w:b/>
              </w:rPr>
              <w:t>RCA N° 012/2011</w:t>
            </w:r>
          </w:p>
          <w:p w14:paraId="580C9599" w14:textId="77777777" w:rsidR="0057105E" w:rsidRDefault="0057105E" w:rsidP="0057105E">
            <w:pPr>
              <w:pStyle w:val="Prrafodelista"/>
              <w:ind w:left="0"/>
              <w:rPr>
                <w:i/>
              </w:rPr>
            </w:pPr>
            <w:r>
              <w:rPr>
                <w:i/>
              </w:rPr>
              <w:t>Considerando 4.7.2.8. a) Agua industrial. El mayor volumen de agua provendrá de la toma de agua de mar en una cantidad máxima de 677 m</w:t>
            </w:r>
            <w:r w:rsidRPr="0057105E">
              <w:rPr>
                <w:i/>
                <w:vertAlign w:val="superscript"/>
              </w:rPr>
              <w:t>3</w:t>
            </w:r>
            <w:r>
              <w:rPr>
                <w:i/>
              </w:rPr>
              <w:t>/h que será utilizada para los procesos de enfriamiento de la planta, y que consiste en una cañería de 18” y 310 m totales de longitud, después de lo cual será descargada por un emisario submarino de 360 m de longitud en total. Tanto la toma de agua de mar como el emisario se ubicarán dentro de un área a la que se solicitará en concesión marítima al Ministerio de Defensa Nacional.</w:t>
            </w:r>
          </w:p>
          <w:p w14:paraId="75D3FA2D" w14:textId="77777777" w:rsidR="0057105E" w:rsidRDefault="0057105E" w:rsidP="0057105E">
            <w:pPr>
              <w:pStyle w:val="Prrafodelista"/>
              <w:ind w:left="0"/>
              <w:rPr>
                <w:i/>
              </w:rPr>
            </w:pPr>
          </w:p>
          <w:p w14:paraId="60318A41" w14:textId="77777777" w:rsidR="0057105E" w:rsidRDefault="0057105E" w:rsidP="0057105E">
            <w:pPr>
              <w:pStyle w:val="Prrafodelista"/>
              <w:ind w:left="0"/>
              <w:rPr>
                <w:i/>
              </w:rPr>
            </w:pPr>
            <w:r>
              <w:rPr>
                <w:i/>
              </w:rPr>
              <w:t>Considerando 4.7.2.8. b) Emisario submarino. El emisario consta de una tubería de acero de 18 pulgadas de diámetro, que termina en un difusor de boca única. El agua de enfriamiento y otras de descarte serán dispuestas en el mar a través del emisario submarino de 360 m de longitud y a una profundidad de 10 m, de los cuales 190 m  están en el mar y su descarga se hará fuera de la Zona de Protección del Litoral, ubicada a 90 m de la costa, para lo que se solicitará la Concesión Marítima correspondiente al Ministerio de Defensa Nacional.</w:t>
            </w:r>
          </w:p>
          <w:p w14:paraId="4583C5CA" w14:textId="77777777" w:rsidR="0057105E" w:rsidRDefault="0057105E" w:rsidP="00F36F7C">
            <w:pPr>
              <w:rPr>
                <w:rFonts w:cstheme="minorHAnsi"/>
              </w:rPr>
            </w:pPr>
          </w:p>
        </w:tc>
        <w:tc>
          <w:tcPr>
            <w:tcW w:w="3681" w:type="dxa"/>
          </w:tcPr>
          <w:p w14:paraId="21AF8648" w14:textId="5AA0A0C5" w:rsidR="0057105E" w:rsidRDefault="008C1020" w:rsidP="00F36F7C">
            <w:pPr>
              <w:rPr>
                <w:rFonts w:cstheme="minorHAnsi"/>
              </w:rPr>
            </w:pPr>
            <w:r>
              <w:rPr>
                <w:rFonts w:cstheme="minorHAnsi"/>
              </w:rPr>
              <w:t xml:space="preserve">Existencia de un sistema de </w:t>
            </w:r>
            <w:r w:rsidR="00F82FAE">
              <w:rPr>
                <w:rFonts w:cstheme="minorHAnsi"/>
              </w:rPr>
              <w:t>a captación</w:t>
            </w:r>
            <w:r w:rsidR="005552AD">
              <w:rPr>
                <w:rFonts w:cstheme="minorHAnsi"/>
              </w:rPr>
              <w:t xml:space="preserve">, sin contar con concesión marítima, además de </w:t>
            </w:r>
            <w:r w:rsidR="00F82FAE">
              <w:rPr>
                <w:rFonts w:cstheme="minorHAnsi"/>
              </w:rPr>
              <w:t>nuevas descarg</w:t>
            </w:r>
            <w:r w:rsidR="006E675D">
              <w:rPr>
                <w:rFonts w:cstheme="minorHAnsi"/>
              </w:rPr>
              <w:t xml:space="preserve">as de emergencia de agua de mar hacia intermareal colindante y fosos de antigua pesquera. </w:t>
            </w:r>
          </w:p>
          <w:p w14:paraId="65BF49AD" w14:textId="77777777" w:rsidR="005552AD" w:rsidRDefault="005552AD" w:rsidP="00F36F7C">
            <w:pPr>
              <w:rPr>
                <w:rFonts w:cstheme="minorHAnsi"/>
              </w:rPr>
            </w:pPr>
          </w:p>
          <w:p w14:paraId="19324421" w14:textId="3A9C785F" w:rsidR="005552AD" w:rsidRDefault="005552AD" w:rsidP="00F36F7C">
            <w:pPr>
              <w:rPr>
                <w:rFonts w:cstheme="minorHAnsi"/>
              </w:rPr>
            </w:pPr>
          </w:p>
          <w:p w14:paraId="6B47C114" w14:textId="4862C497" w:rsidR="005552AD" w:rsidRDefault="005552AD" w:rsidP="00F36F7C">
            <w:pPr>
              <w:rPr>
                <w:rFonts w:cstheme="minorHAnsi"/>
              </w:rPr>
            </w:pPr>
          </w:p>
        </w:tc>
      </w:tr>
    </w:tbl>
    <w:p w14:paraId="27DBB82E" w14:textId="77777777" w:rsidR="0057105E" w:rsidRDefault="0057105E" w:rsidP="00F36F7C">
      <w:pPr>
        <w:rPr>
          <w:rFonts w:cstheme="minorHAnsi"/>
        </w:rPr>
      </w:pPr>
    </w:p>
    <w:p w14:paraId="012AF37C" w14:textId="77777777" w:rsidR="005552AD" w:rsidRDefault="005552AD" w:rsidP="00F36F7C">
      <w:pPr>
        <w:rPr>
          <w:rFonts w:cstheme="minorHAnsi"/>
        </w:rPr>
      </w:pPr>
    </w:p>
    <w:tbl>
      <w:tblPr>
        <w:tblStyle w:val="Tablaconcuadrcula"/>
        <w:tblW w:w="0" w:type="auto"/>
        <w:tblLook w:val="04A0" w:firstRow="1" w:lastRow="0" w:firstColumn="1" w:lastColumn="0" w:noHBand="0" w:noVBand="1"/>
      </w:tblPr>
      <w:tblGrid>
        <w:gridCol w:w="1384"/>
        <w:gridCol w:w="2552"/>
        <w:gridCol w:w="1984"/>
        <w:gridCol w:w="4678"/>
        <w:gridCol w:w="3114"/>
      </w:tblGrid>
      <w:tr w:rsidR="005552AD" w:rsidRPr="0057105E" w14:paraId="0AA88EC8" w14:textId="77777777" w:rsidTr="005552AD">
        <w:tc>
          <w:tcPr>
            <w:tcW w:w="1384" w:type="dxa"/>
            <w:shd w:val="clear" w:color="auto" w:fill="D9D9D9" w:themeFill="background1" w:themeFillShade="D9"/>
          </w:tcPr>
          <w:p w14:paraId="0CD54804" w14:textId="77777777" w:rsidR="005552AD" w:rsidRPr="0057105E" w:rsidRDefault="005552AD" w:rsidP="00262D51">
            <w:pPr>
              <w:jc w:val="center"/>
              <w:rPr>
                <w:rFonts w:cstheme="minorHAnsi"/>
                <w:b/>
              </w:rPr>
            </w:pPr>
            <w:r w:rsidRPr="0057105E">
              <w:rPr>
                <w:rFonts w:cstheme="minorHAnsi"/>
                <w:b/>
              </w:rPr>
              <w:t>N° Hecho</w:t>
            </w:r>
          </w:p>
          <w:p w14:paraId="6D387560" w14:textId="77777777" w:rsidR="005552AD" w:rsidRPr="0057105E" w:rsidRDefault="005552AD" w:rsidP="00262D51">
            <w:pPr>
              <w:jc w:val="center"/>
              <w:rPr>
                <w:rFonts w:cstheme="minorHAnsi"/>
                <w:b/>
              </w:rPr>
            </w:pPr>
            <w:r w:rsidRPr="0057105E">
              <w:rPr>
                <w:rFonts w:cstheme="minorHAnsi"/>
                <w:b/>
              </w:rPr>
              <w:t>Constatado</w:t>
            </w:r>
          </w:p>
        </w:tc>
        <w:tc>
          <w:tcPr>
            <w:tcW w:w="2552" w:type="dxa"/>
            <w:shd w:val="clear" w:color="auto" w:fill="D9D9D9" w:themeFill="background1" w:themeFillShade="D9"/>
          </w:tcPr>
          <w:p w14:paraId="29FBDF5C" w14:textId="77777777" w:rsidR="005552AD" w:rsidRPr="0057105E" w:rsidRDefault="005552AD" w:rsidP="00262D51">
            <w:pPr>
              <w:jc w:val="center"/>
              <w:rPr>
                <w:rFonts w:cstheme="minorHAnsi"/>
                <w:b/>
              </w:rPr>
            </w:pPr>
            <w:r w:rsidRPr="0057105E">
              <w:rPr>
                <w:rFonts w:cstheme="minorHAnsi"/>
                <w:b/>
              </w:rPr>
              <w:t>Materia específica objeto de la fiscalización ambiental</w:t>
            </w:r>
          </w:p>
        </w:tc>
        <w:tc>
          <w:tcPr>
            <w:tcW w:w="1984" w:type="dxa"/>
            <w:shd w:val="clear" w:color="auto" w:fill="D9D9D9" w:themeFill="background1" w:themeFillShade="D9"/>
          </w:tcPr>
          <w:p w14:paraId="3EB48D16" w14:textId="77777777" w:rsidR="005552AD" w:rsidRPr="0057105E" w:rsidRDefault="005552AD" w:rsidP="00262D51">
            <w:pPr>
              <w:jc w:val="center"/>
              <w:rPr>
                <w:rFonts w:cstheme="minorHAnsi"/>
                <w:b/>
              </w:rPr>
            </w:pPr>
            <w:r w:rsidRPr="0057105E">
              <w:rPr>
                <w:rFonts w:cstheme="minorHAnsi"/>
                <w:b/>
              </w:rPr>
              <w:t>Tipo de exigencia según lo indicado en la RCA</w:t>
            </w:r>
          </w:p>
        </w:tc>
        <w:tc>
          <w:tcPr>
            <w:tcW w:w="4678" w:type="dxa"/>
            <w:shd w:val="clear" w:color="auto" w:fill="D9D9D9" w:themeFill="background1" w:themeFillShade="D9"/>
          </w:tcPr>
          <w:p w14:paraId="2F955577" w14:textId="77777777" w:rsidR="005552AD" w:rsidRPr="0057105E" w:rsidRDefault="005552AD" w:rsidP="00262D51">
            <w:pPr>
              <w:jc w:val="center"/>
              <w:rPr>
                <w:rFonts w:cstheme="minorHAnsi"/>
                <w:b/>
              </w:rPr>
            </w:pPr>
            <w:r w:rsidRPr="0057105E">
              <w:rPr>
                <w:rFonts w:cstheme="minorHAnsi"/>
                <w:b/>
              </w:rPr>
              <w:t>Exigencia Asociada</w:t>
            </w:r>
          </w:p>
        </w:tc>
        <w:tc>
          <w:tcPr>
            <w:tcW w:w="3114" w:type="dxa"/>
            <w:shd w:val="clear" w:color="auto" w:fill="D9D9D9" w:themeFill="background1" w:themeFillShade="D9"/>
          </w:tcPr>
          <w:p w14:paraId="0EFC9338" w14:textId="77777777" w:rsidR="005552AD" w:rsidRPr="0057105E" w:rsidRDefault="005552AD" w:rsidP="00262D51">
            <w:pPr>
              <w:jc w:val="center"/>
              <w:rPr>
                <w:rFonts w:cstheme="minorHAnsi"/>
                <w:b/>
              </w:rPr>
            </w:pPr>
            <w:r w:rsidRPr="0057105E">
              <w:rPr>
                <w:rFonts w:cstheme="minorHAnsi"/>
                <w:b/>
              </w:rPr>
              <w:t>Descripción de la No Conformidad</w:t>
            </w:r>
          </w:p>
        </w:tc>
      </w:tr>
      <w:tr w:rsidR="005552AD" w14:paraId="3489B347" w14:textId="77777777" w:rsidTr="005552AD">
        <w:tc>
          <w:tcPr>
            <w:tcW w:w="1384" w:type="dxa"/>
          </w:tcPr>
          <w:p w14:paraId="7F7A5469" w14:textId="63FFCC77" w:rsidR="005552AD" w:rsidRDefault="005552AD" w:rsidP="00262D51">
            <w:pPr>
              <w:jc w:val="center"/>
              <w:rPr>
                <w:rFonts w:cstheme="minorHAnsi"/>
              </w:rPr>
            </w:pPr>
            <w:r>
              <w:rPr>
                <w:rFonts w:cstheme="minorHAnsi"/>
              </w:rPr>
              <w:t>2</w:t>
            </w:r>
          </w:p>
        </w:tc>
        <w:tc>
          <w:tcPr>
            <w:tcW w:w="2552" w:type="dxa"/>
          </w:tcPr>
          <w:p w14:paraId="13054479" w14:textId="322D0DA7" w:rsidR="005552AD" w:rsidRDefault="005552AD" w:rsidP="00262D51">
            <w:pPr>
              <w:rPr>
                <w:rFonts w:cstheme="minorHAnsi"/>
              </w:rPr>
            </w:pPr>
            <w:r>
              <w:rPr>
                <w:rFonts w:cstheme="minorHAnsi"/>
              </w:rPr>
              <w:t>Pér</w:t>
            </w:r>
            <w:r w:rsidR="009F1421">
              <w:rPr>
                <w:rFonts w:cstheme="minorHAnsi"/>
              </w:rPr>
              <w:t xml:space="preserve">dida y alteración del hábitat </w:t>
            </w:r>
            <w:r>
              <w:rPr>
                <w:rFonts w:cstheme="minorHAnsi"/>
              </w:rPr>
              <w:t>acuático</w:t>
            </w:r>
          </w:p>
        </w:tc>
        <w:tc>
          <w:tcPr>
            <w:tcW w:w="1984" w:type="dxa"/>
          </w:tcPr>
          <w:p w14:paraId="4C2080E4" w14:textId="0B68ECB5" w:rsidR="005552AD" w:rsidRDefault="005552AD" w:rsidP="00262D51">
            <w:pPr>
              <w:rPr>
                <w:rFonts w:cstheme="minorHAnsi"/>
              </w:rPr>
            </w:pPr>
            <w:r>
              <w:rPr>
                <w:rFonts w:cstheme="minorHAnsi"/>
              </w:rPr>
              <w:t>Descripción del proyecto o actividad</w:t>
            </w:r>
          </w:p>
        </w:tc>
        <w:tc>
          <w:tcPr>
            <w:tcW w:w="4678" w:type="dxa"/>
          </w:tcPr>
          <w:p w14:paraId="264E82DD" w14:textId="77777777" w:rsidR="005552AD" w:rsidRPr="00C21D41" w:rsidRDefault="005552AD" w:rsidP="005552AD">
            <w:pPr>
              <w:rPr>
                <w:rFonts w:eastAsia="Times New Roman"/>
                <w:b/>
                <w:color w:val="000000"/>
                <w:lang w:eastAsia="es-CL"/>
              </w:rPr>
            </w:pPr>
            <w:r w:rsidRPr="00C21D41">
              <w:rPr>
                <w:rFonts w:eastAsia="Times New Roman"/>
                <w:b/>
                <w:color w:val="000000"/>
                <w:lang w:eastAsia="es-CL"/>
              </w:rPr>
              <w:t>RCA 012/2011</w:t>
            </w:r>
          </w:p>
          <w:p w14:paraId="2CFF1D85" w14:textId="77777777" w:rsidR="005552AD" w:rsidRDefault="005552AD" w:rsidP="005552AD">
            <w:pPr>
              <w:rPr>
                <w:rFonts w:eastAsia="Times New Roman"/>
                <w:i/>
                <w:color w:val="000000"/>
                <w:lang w:eastAsia="es-CL"/>
              </w:rPr>
            </w:pPr>
            <w:r>
              <w:rPr>
                <w:rFonts w:eastAsia="Times New Roman"/>
                <w:i/>
                <w:color w:val="000000"/>
                <w:lang w:eastAsia="es-CL"/>
              </w:rPr>
              <w:t>Considerando 4.8.2. …Finalmente, tal como se detalló en la descripción del proyecto, se captará agua de mar para refrigeración, con un volumen estimado de 677m</w:t>
            </w:r>
            <w:r w:rsidRPr="00947370">
              <w:rPr>
                <w:rFonts w:eastAsia="Times New Roman"/>
                <w:i/>
                <w:color w:val="000000"/>
                <w:vertAlign w:val="superscript"/>
                <w:lang w:eastAsia="es-CL"/>
              </w:rPr>
              <w:t>3</w:t>
            </w:r>
            <w:r>
              <w:rPr>
                <w:rFonts w:eastAsia="Times New Roman"/>
                <w:i/>
                <w:color w:val="000000"/>
                <w:lang w:eastAsia="es-CL"/>
              </w:rPr>
              <w:t>/h para su uso en intercambiadores de calor. La salida de este sistema será conducido al mar junto con otras descargas y con un caudal máximo de 700 m3/h por medio de un emisario submarino.</w:t>
            </w:r>
          </w:p>
          <w:p w14:paraId="521C4ADC" w14:textId="77777777" w:rsidR="005552AD" w:rsidRDefault="005552AD" w:rsidP="005552AD">
            <w:pPr>
              <w:rPr>
                <w:rFonts w:eastAsia="Times New Roman"/>
                <w:i/>
                <w:color w:val="000000"/>
                <w:lang w:eastAsia="es-CL"/>
              </w:rPr>
            </w:pPr>
          </w:p>
          <w:p w14:paraId="2270C812" w14:textId="77777777" w:rsidR="005552AD" w:rsidRPr="0025129B" w:rsidRDefault="005552AD" w:rsidP="005552AD">
            <w:pPr>
              <w:rPr>
                <w:rFonts w:eastAsia="Times New Roman"/>
                <w:b/>
                <w:color w:val="000000"/>
                <w:lang w:eastAsia="es-CL"/>
              </w:rPr>
            </w:pPr>
            <w:r w:rsidRPr="00947370">
              <w:rPr>
                <w:rFonts w:eastAsia="Times New Roman"/>
                <w:i/>
                <w:color w:val="000000"/>
                <w:lang w:eastAsia="es-CL"/>
              </w:rPr>
              <w:t xml:space="preserve">Considerando </w:t>
            </w:r>
            <w:r>
              <w:rPr>
                <w:rFonts w:eastAsia="Times New Roman"/>
                <w:i/>
                <w:color w:val="000000"/>
                <w:lang w:eastAsia="es-CL"/>
              </w:rPr>
              <w:t>5.1.6. Decreto Supremo N° 90/2000, “Norma de emisión para la regulación de contaminantes asociados a las descargas de residuos líquidos a aguas marinas y continentales superficiales”.  Las aguas a descargar darán cumplimiento a los límites máximos establecidos en esta normativa para descargas fuera de la zona de protección del litoral. Además, el efluente será monitoreado mensualmente para los parámetros que establezca la Superintendencia de Servicios Sanitarios en su resolución de monitoreo.</w:t>
            </w:r>
          </w:p>
          <w:p w14:paraId="5BB80E77" w14:textId="77777777" w:rsidR="005552AD" w:rsidRDefault="005552AD" w:rsidP="005552AD">
            <w:pPr>
              <w:pStyle w:val="Prrafodelista"/>
              <w:rPr>
                <w:rFonts w:eastAsia="Times New Roman"/>
                <w:b/>
                <w:bCs/>
                <w:color w:val="000000"/>
                <w:lang w:eastAsia="es-CL"/>
              </w:rPr>
            </w:pPr>
          </w:p>
          <w:p w14:paraId="3F0FC059" w14:textId="5703FC6F" w:rsidR="005552AD" w:rsidRPr="00491DA3" w:rsidRDefault="005552AD" w:rsidP="005552AD">
            <w:pPr>
              <w:pStyle w:val="Prrafodelista"/>
              <w:ind w:left="0"/>
              <w:rPr>
                <w:rFonts w:eastAsia="Times New Roman"/>
                <w:i/>
                <w:color w:val="000000"/>
                <w:lang w:eastAsia="es-CL"/>
              </w:rPr>
            </w:pPr>
            <w:r w:rsidRPr="00947370">
              <w:rPr>
                <w:rFonts w:eastAsia="Times New Roman"/>
                <w:i/>
                <w:color w:val="000000"/>
                <w:lang w:eastAsia="es-CL"/>
              </w:rPr>
              <w:t xml:space="preserve">Considerando </w:t>
            </w:r>
            <w:r>
              <w:rPr>
                <w:rFonts w:eastAsia="Times New Roman"/>
                <w:i/>
                <w:color w:val="000000"/>
                <w:lang w:eastAsia="es-CL"/>
              </w:rPr>
              <w:t xml:space="preserve">7. 4. Que, para que el proyecto pueda ejecutarse, además el titular deberá entregar a la autoridad marítima un informe semestral de riles, a partir del inicio de la etapa de operación del proyecto, el cual será independiente de los </w:t>
            </w:r>
            <w:r w:rsidR="00D94857">
              <w:rPr>
                <w:rFonts w:eastAsia="Times New Roman"/>
                <w:i/>
                <w:color w:val="000000"/>
                <w:lang w:eastAsia="es-CL"/>
              </w:rPr>
              <w:t>análisis</w:t>
            </w:r>
            <w:r>
              <w:rPr>
                <w:rFonts w:eastAsia="Times New Roman"/>
                <w:i/>
                <w:color w:val="000000"/>
                <w:lang w:eastAsia="es-CL"/>
              </w:rPr>
              <w:t xml:space="preserve"> de monitoreo de autocontrol efectuados a la descarga de Residuos Líquidos Industriales, debiendo entregarse por separado cada uno de ellos y con su correspondiente metodología de muestreo y parámetros analizados.</w:t>
            </w:r>
          </w:p>
          <w:p w14:paraId="1750E96F" w14:textId="77777777" w:rsidR="005552AD" w:rsidRDefault="005552AD" w:rsidP="00262D51">
            <w:pPr>
              <w:rPr>
                <w:rFonts w:cstheme="minorHAnsi"/>
              </w:rPr>
            </w:pPr>
          </w:p>
        </w:tc>
        <w:tc>
          <w:tcPr>
            <w:tcW w:w="3114" w:type="dxa"/>
          </w:tcPr>
          <w:p w14:paraId="34D08D19" w14:textId="144D6FCD" w:rsidR="00A45743" w:rsidRDefault="00DE5303" w:rsidP="00262D51">
            <w:pPr>
              <w:rPr>
                <w:rFonts w:cstheme="minorHAnsi"/>
              </w:rPr>
            </w:pPr>
            <w:r>
              <w:rPr>
                <w:rFonts w:cstheme="minorHAnsi"/>
              </w:rPr>
              <w:t>Al momento de la inspección ambiental, e</w:t>
            </w:r>
            <w:r w:rsidR="00F213D4">
              <w:rPr>
                <w:rFonts w:cstheme="minorHAnsi"/>
              </w:rPr>
              <w:t xml:space="preserve">l visor del caudalímetro </w:t>
            </w:r>
            <w:r w:rsidR="00C336B0">
              <w:rPr>
                <w:rFonts w:cstheme="minorHAnsi"/>
              </w:rPr>
              <w:t xml:space="preserve">no </w:t>
            </w:r>
            <w:r w:rsidR="00BA3F61">
              <w:rPr>
                <w:rFonts w:cstheme="minorHAnsi"/>
              </w:rPr>
              <w:t xml:space="preserve">registraba </w:t>
            </w:r>
            <w:r w:rsidR="00C336B0">
              <w:rPr>
                <w:rFonts w:cstheme="minorHAnsi"/>
              </w:rPr>
              <w:t xml:space="preserve"> el flujo del efluente del emisario submarino</w:t>
            </w:r>
            <w:r w:rsidR="00BA3F61">
              <w:rPr>
                <w:rFonts w:cstheme="minorHAnsi"/>
              </w:rPr>
              <w:t xml:space="preserve">, </w:t>
            </w:r>
            <w:r>
              <w:rPr>
                <w:rFonts w:cstheme="minorHAnsi"/>
              </w:rPr>
              <w:t xml:space="preserve">lo cual estaba ocurriendo </w:t>
            </w:r>
            <w:r w:rsidR="00BA3F61">
              <w:rPr>
                <w:rFonts w:cstheme="minorHAnsi"/>
              </w:rPr>
              <w:t xml:space="preserve"> </w:t>
            </w:r>
            <w:r>
              <w:rPr>
                <w:rFonts w:cstheme="minorHAnsi"/>
              </w:rPr>
              <w:t xml:space="preserve">hace tres semanas, según lo indicado por el </w:t>
            </w:r>
            <w:r w:rsidRPr="00DE5303">
              <w:rPr>
                <w:rFonts w:cstheme="minorHAnsi"/>
              </w:rPr>
              <w:t>Sr. José Valdebenito, Supervisor</w:t>
            </w:r>
            <w:r>
              <w:rPr>
                <w:rFonts w:cstheme="minorHAnsi"/>
              </w:rPr>
              <w:t xml:space="preserve"> de la empresa.</w:t>
            </w:r>
          </w:p>
          <w:p w14:paraId="1528838D" w14:textId="77777777" w:rsidR="00DE5303" w:rsidRDefault="00DE5303" w:rsidP="00262D51">
            <w:pPr>
              <w:rPr>
                <w:rFonts w:cstheme="minorHAnsi"/>
              </w:rPr>
            </w:pPr>
          </w:p>
          <w:p w14:paraId="795B35D4" w14:textId="2BE93C10" w:rsidR="00A45743" w:rsidRDefault="00BA3F61" w:rsidP="004F4E32">
            <w:pPr>
              <w:rPr>
                <w:rFonts w:cstheme="minorHAnsi"/>
              </w:rPr>
            </w:pPr>
            <w:r>
              <w:rPr>
                <w:rFonts w:cstheme="minorHAnsi"/>
              </w:rPr>
              <w:t>E</w:t>
            </w:r>
            <w:r w:rsidR="00A45743">
              <w:rPr>
                <w:rFonts w:cstheme="minorHAnsi"/>
              </w:rPr>
              <w:t>l titular no adjunt</w:t>
            </w:r>
            <w:r w:rsidR="004F4E32">
              <w:rPr>
                <w:rFonts w:cstheme="minorHAnsi"/>
              </w:rPr>
              <w:t>ó</w:t>
            </w:r>
            <w:r w:rsidR="00A45743">
              <w:rPr>
                <w:rFonts w:cstheme="minorHAnsi"/>
              </w:rPr>
              <w:t xml:space="preserve"> </w:t>
            </w:r>
            <w:r w:rsidR="006E675D">
              <w:rPr>
                <w:rFonts w:cstheme="minorHAnsi"/>
              </w:rPr>
              <w:t xml:space="preserve">los informes semestrales </w:t>
            </w:r>
            <w:r>
              <w:rPr>
                <w:rFonts w:cstheme="minorHAnsi"/>
              </w:rPr>
              <w:t xml:space="preserve">ni </w:t>
            </w:r>
            <w:r w:rsidR="006E675D">
              <w:rPr>
                <w:rFonts w:cstheme="minorHAnsi"/>
              </w:rPr>
              <w:t xml:space="preserve"> </w:t>
            </w:r>
            <w:r w:rsidR="00A45743">
              <w:rPr>
                <w:rFonts w:cstheme="minorHAnsi"/>
              </w:rPr>
              <w:t>el certificado del laboratorio que realiza el muestreo y análisis del</w:t>
            </w:r>
            <w:r w:rsidR="006E675D">
              <w:rPr>
                <w:rFonts w:cstheme="minorHAnsi"/>
              </w:rPr>
              <w:t xml:space="preserve"> RIL</w:t>
            </w:r>
            <w:r w:rsidR="00A756E5">
              <w:rPr>
                <w:rFonts w:cstheme="minorHAnsi"/>
              </w:rPr>
              <w:t>, además de los monitoreos de octubre, noviembre y diciembre de 2014</w:t>
            </w:r>
          </w:p>
          <w:p w14:paraId="3B2D0F36" w14:textId="77777777" w:rsidR="004F4E32" w:rsidRDefault="004F4E32" w:rsidP="004F4E32">
            <w:pPr>
              <w:rPr>
                <w:rFonts w:cstheme="minorHAnsi"/>
              </w:rPr>
            </w:pPr>
          </w:p>
          <w:p w14:paraId="74BD73DF" w14:textId="77777777" w:rsidR="004F4E32" w:rsidRDefault="004F4E32" w:rsidP="004F4E32">
            <w:pPr>
              <w:rPr>
                <w:rFonts w:cstheme="minorHAnsi"/>
              </w:rPr>
            </w:pPr>
          </w:p>
          <w:p w14:paraId="4998F890" w14:textId="77777777" w:rsidR="00997AD9" w:rsidRDefault="00997AD9" w:rsidP="004F4E32">
            <w:pPr>
              <w:rPr>
                <w:rFonts w:cstheme="minorHAnsi"/>
              </w:rPr>
            </w:pPr>
          </w:p>
          <w:p w14:paraId="1618127B" w14:textId="6C00E4EC" w:rsidR="004F4E32" w:rsidRDefault="004F4E32" w:rsidP="00A9105A">
            <w:pPr>
              <w:rPr>
                <w:rFonts w:cstheme="minorHAnsi"/>
              </w:rPr>
            </w:pPr>
          </w:p>
        </w:tc>
      </w:tr>
    </w:tbl>
    <w:p w14:paraId="5070A776" w14:textId="3B6C85B7" w:rsidR="005552AD" w:rsidRDefault="005552AD" w:rsidP="00F36F7C">
      <w:pPr>
        <w:rPr>
          <w:rFonts w:cstheme="minorHAnsi"/>
        </w:rPr>
      </w:pPr>
    </w:p>
    <w:p w14:paraId="67CB8D93" w14:textId="77777777" w:rsidR="005552AD" w:rsidRDefault="005552AD" w:rsidP="00F36F7C">
      <w:pPr>
        <w:rPr>
          <w:rFonts w:cstheme="minorHAnsi"/>
        </w:rPr>
      </w:pPr>
    </w:p>
    <w:p w14:paraId="47085F27" w14:textId="77777777" w:rsidR="005552AD" w:rsidRDefault="005552AD" w:rsidP="00F36F7C">
      <w:pPr>
        <w:rPr>
          <w:rFonts w:cstheme="minorHAnsi"/>
        </w:rPr>
      </w:pPr>
    </w:p>
    <w:p w14:paraId="27372C18" w14:textId="77777777" w:rsidR="005552AD" w:rsidRDefault="005552AD" w:rsidP="00F36F7C">
      <w:pPr>
        <w:rPr>
          <w:rFonts w:cstheme="minorHAnsi"/>
        </w:rPr>
      </w:pPr>
    </w:p>
    <w:tbl>
      <w:tblPr>
        <w:tblStyle w:val="Tablaconcuadrcula"/>
        <w:tblW w:w="0" w:type="auto"/>
        <w:tblLayout w:type="fixed"/>
        <w:tblLook w:val="04A0" w:firstRow="1" w:lastRow="0" w:firstColumn="1" w:lastColumn="0" w:noHBand="0" w:noVBand="1"/>
      </w:tblPr>
      <w:tblGrid>
        <w:gridCol w:w="1242"/>
        <w:gridCol w:w="2694"/>
        <w:gridCol w:w="1984"/>
        <w:gridCol w:w="5103"/>
        <w:gridCol w:w="2765"/>
      </w:tblGrid>
      <w:tr w:rsidR="009F1421" w:rsidRPr="0057105E" w14:paraId="38F79738" w14:textId="77777777" w:rsidTr="009F1421">
        <w:tc>
          <w:tcPr>
            <w:tcW w:w="1242" w:type="dxa"/>
            <w:shd w:val="clear" w:color="auto" w:fill="D9D9D9" w:themeFill="background1" w:themeFillShade="D9"/>
          </w:tcPr>
          <w:p w14:paraId="363FD510" w14:textId="77777777" w:rsidR="009F1421" w:rsidRPr="0057105E" w:rsidRDefault="009F1421" w:rsidP="00A42721">
            <w:pPr>
              <w:jc w:val="center"/>
              <w:rPr>
                <w:rFonts w:cstheme="minorHAnsi"/>
                <w:b/>
              </w:rPr>
            </w:pPr>
            <w:r w:rsidRPr="0057105E">
              <w:rPr>
                <w:rFonts w:cstheme="minorHAnsi"/>
                <w:b/>
              </w:rPr>
              <w:t>N° Hecho</w:t>
            </w:r>
          </w:p>
          <w:p w14:paraId="49DD8CF2" w14:textId="77777777" w:rsidR="009F1421" w:rsidRPr="0057105E" w:rsidRDefault="009F1421" w:rsidP="00A42721">
            <w:pPr>
              <w:jc w:val="center"/>
              <w:rPr>
                <w:rFonts w:cstheme="minorHAnsi"/>
                <w:b/>
              </w:rPr>
            </w:pPr>
            <w:r w:rsidRPr="0057105E">
              <w:rPr>
                <w:rFonts w:cstheme="minorHAnsi"/>
                <w:b/>
              </w:rPr>
              <w:t>Constatado</w:t>
            </w:r>
          </w:p>
        </w:tc>
        <w:tc>
          <w:tcPr>
            <w:tcW w:w="2694" w:type="dxa"/>
            <w:shd w:val="clear" w:color="auto" w:fill="D9D9D9" w:themeFill="background1" w:themeFillShade="D9"/>
          </w:tcPr>
          <w:p w14:paraId="5374FA5A" w14:textId="77777777" w:rsidR="009F1421" w:rsidRPr="0057105E" w:rsidRDefault="009F1421" w:rsidP="00A42721">
            <w:pPr>
              <w:jc w:val="center"/>
              <w:rPr>
                <w:rFonts w:cstheme="minorHAnsi"/>
                <w:b/>
              </w:rPr>
            </w:pPr>
            <w:r w:rsidRPr="0057105E">
              <w:rPr>
                <w:rFonts w:cstheme="minorHAnsi"/>
                <w:b/>
              </w:rPr>
              <w:t>Materia específica objeto de la fiscalización ambiental</w:t>
            </w:r>
          </w:p>
        </w:tc>
        <w:tc>
          <w:tcPr>
            <w:tcW w:w="1984" w:type="dxa"/>
            <w:shd w:val="clear" w:color="auto" w:fill="D9D9D9" w:themeFill="background1" w:themeFillShade="D9"/>
          </w:tcPr>
          <w:p w14:paraId="49B531C0" w14:textId="77777777" w:rsidR="009F1421" w:rsidRPr="0057105E" w:rsidRDefault="009F1421" w:rsidP="00A42721">
            <w:pPr>
              <w:jc w:val="center"/>
              <w:rPr>
                <w:rFonts w:cstheme="minorHAnsi"/>
                <w:b/>
              </w:rPr>
            </w:pPr>
            <w:r w:rsidRPr="0057105E">
              <w:rPr>
                <w:rFonts w:cstheme="minorHAnsi"/>
                <w:b/>
              </w:rPr>
              <w:t>Tipo de exigencia según lo indicado en la RCA</w:t>
            </w:r>
          </w:p>
        </w:tc>
        <w:tc>
          <w:tcPr>
            <w:tcW w:w="5103" w:type="dxa"/>
            <w:shd w:val="clear" w:color="auto" w:fill="D9D9D9" w:themeFill="background1" w:themeFillShade="D9"/>
          </w:tcPr>
          <w:p w14:paraId="47427189" w14:textId="77777777" w:rsidR="009F1421" w:rsidRPr="0057105E" w:rsidRDefault="009F1421" w:rsidP="00A42721">
            <w:pPr>
              <w:jc w:val="center"/>
              <w:rPr>
                <w:rFonts w:cstheme="minorHAnsi"/>
                <w:b/>
              </w:rPr>
            </w:pPr>
            <w:r w:rsidRPr="0057105E">
              <w:rPr>
                <w:rFonts w:cstheme="minorHAnsi"/>
                <w:b/>
              </w:rPr>
              <w:t>Exigencia Asociada</w:t>
            </w:r>
          </w:p>
        </w:tc>
        <w:tc>
          <w:tcPr>
            <w:tcW w:w="2765" w:type="dxa"/>
            <w:shd w:val="clear" w:color="auto" w:fill="D9D9D9" w:themeFill="background1" w:themeFillShade="D9"/>
          </w:tcPr>
          <w:p w14:paraId="5B0A65FE" w14:textId="77777777" w:rsidR="009F1421" w:rsidRPr="0057105E" w:rsidRDefault="009F1421" w:rsidP="00A42721">
            <w:pPr>
              <w:jc w:val="center"/>
              <w:rPr>
                <w:rFonts w:cstheme="minorHAnsi"/>
                <w:b/>
              </w:rPr>
            </w:pPr>
            <w:r w:rsidRPr="0057105E">
              <w:rPr>
                <w:rFonts w:cstheme="minorHAnsi"/>
                <w:b/>
              </w:rPr>
              <w:t>Descripción de la No Conformidad</w:t>
            </w:r>
          </w:p>
        </w:tc>
      </w:tr>
      <w:tr w:rsidR="009F1421" w14:paraId="52CC25FC" w14:textId="77777777" w:rsidTr="009F1421">
        <w:tc>
          <w:tcPr>
            <w:tcW w:w="1242" w:type="dxa"/>
          </w:tcPr>
          <w:p w14:paraId="0D70FFEF" w14:textId="52EEE623" w:rsidR="009F1421" w:rsidRDefault="00A9105A" w:rsidP="00A42721">
            <w:pPr>
              <w:jc w:val="center"/>
              <w:rPr>
                <w:rFonts w:cstheme="minorHAnsi"/>
              </w:rPr>
            </w:pPr>
            <w:r>
              <w:rPr>
                <w:rFonts w:cstheme="minorHAnsi"/>
              </w:rPr>
              <w:t>5</w:t>
            </w:r>
          </w:p>
        </w:tc>
        <w:tc>
          <w:tcPr>
            <w:tcW w:w="2694" w:type="dxa"/>
          </w:tcPr>
          <w:p w14:paraId="43173D54" w14:textId="0A6AB2C5" w:rsidR="009F1421" w:rsidRDefault="009F1421" w:rsidP="009F1421">
            <w:pPr>
              <w:rPr>
                <w:rFonts w:cstheme="minorHAnsi"/>
              </w:rPr>
            </w:pPr>
            <w:r w:rsidRPr="00006438">
              <w:rPr>
                <w:rFonts w:cstheme="minorHAnsi"/>
              </w:rPr>
              <w:t>P</w:t>
            </w:r>
            <w:r>
              <w:rPr>
                <w:rFonts w:cstheme="minorHAnsi"/>
              </w:rPr>
              <w:t>érdida y alteración del hábitat</w:t>
            </w:r>
            <w:r w:rsidRPr="00006438">
              <w:rPr>
                <w:rFonts w:cstheme="minorHAnsi"/>
              </w:rPr>
              <w:t xml:space="preserve"> acuático</w:t>
            </w:r>
          </w:p>
        </w:tc>
        <w:tc>
          <w:tcPr>
            <w:tcW w:w="1984" w:type="dxa"/>
          </w:tcPr>
          <w:p w14:paraId="6D98A09F" w14:textId="1E802C5C" w:rsidR="009F1421" w:rsidRDefault="009F1421" w:rsidP="00A42721">
            <w:pPr>
              <w:rPr>
                <w:rFonts w:cstheme="minorHAnsi"/>
              </w:rPr>
            </w:pPr>
            <w:r w:rsidRPr="00006438">
              <w:rPr>
                <w:rFonts w:cstheme="minorHAnsi"/>
              </w:rPr>
              <w:t xml:space="preserve">Pérdida y alteración del </w:t>
            </w:r>
            <w:r w:rsidR="00D94857" w:rsidRPr="00006438">
              <w:rPr>
                <w:rFonts w:cstheme="minorHAnsi"/>
              </w:rPr>
              <w:t>hábitat</w:t>
            </w:r>
            <w:r w:rsidRPr="00006438">
              <w:rPr>
                <w:rFonts w:cstheme="minorHAnsi"/>
              </w:rPr>
              <w:t xml:space="preserve"> acuático</w:t>
            </w:r>
          </w:p>
        </w:tc>
        <w:tc>
          <w:tcPr>
            <w:tcW w:w="5103" w:type="dxa"/>
          </w:tcPr>
          <w:p w14:paraId="3D658CA0" w14:textId="77777777" w:rsidR="009F1421" w:rsidRPr="009F1421" w:rsidRDefault="009F1421" w:rsidP="009F1421">
            <w:pPr>
              <w:rPr>
                <w:rFonts w:cstheme="minorHAnsi"/>
                <w:b/>
              </w:rPr>
            </w:pPr>
            <w:r w:rsidRPr="009F1421">
              <w:rPr>
                <w:rFonts w:cstheme="minorHAnsi"/>
                <w:b/>
              </w:rPr>
              <w:t>RCA 012/2011</w:t>
            </w:r>
          </w:p>
          <w:p w14:paraId="7BD09F8D" w14:textId="77777777" w:rsidR="009F1421" w:rsidRPr="009F1421" w:rsidRDefault="009F1421" w:rsidP="009F1421">
            <w:pPr>
              <w:rPr>
                <w:rFonts w:cstheme="minorHAnsi"/>
                <w:bCs/>
                <w:i/>
              </w:rPr>
            </w:pPr>
            <w:r w:rsidRPr="009F1421">
              <w:rPr>
                <w:rFonts w:cstheme="minorHAnsi"/>
                <w:i/>
              </w:rPr>
              <w:t xml:space="preserve">Considerando 5.2.4. </w:t>
            </w:r>
            <w:r w:rsidRPr="009F1421">
              <w:rPr>
                <w:rFonts w:cstheme="minorHAnsi"/>
                <w:bCs/>
                <w:i/>
              </w:rPr>
              <w:t xml:space="preserve">Artículo 91 del Reglamento del Sistema de Evaluación de Impacto Ambiental. </w:t>
            </w:r>
          </w:p>
          <w:p w14:paraId="0D85E4BA" w14:textId="77777777" w:rsidR="009F1421" w:rsidRPr="009F1421" w:rsidRDefault="009F1421" w:rsidP="009F1421">
            <w:pPr>
              <w:rPr>
                <w:rFonts w:cstheme="minorHAnsi"/>
                <w:i/>
              </w:rPr>
            </w:pPr>
            <w:r w:rsidRPr="009F1421">
              <w:rPr>
                <w:rFonts w:cstheme="minorHAnsi"/>
                <w:bCs/>
                <w:i/>
              </w:rPr>
              <w:t>El</w:t>
            </w:r>
            <w:r w:rsidRPr="009F1421">
              <w:rPr>
                <w:rFonts w:cstheme="minorHAnsi"/>
                <w:b/>
                <w:bCs/>
                <w:i/>
              </w:rPr>
              <w:t xml:space="preserve"> </w:t>
            </w:r>
            <w:r w:rsidRPr="009F1421">
              <w:rPr>
                <w:rFonts w:cstheme="minorHAnsi"/>
                <w:i/>
              </w:rPr>
              <w:t> permiso  para  la  construcción,  modificación  y  ampliación  de  cualquier  obra  pública  o  particular  destinada  a  la evacuación, tratamiento o disposición final de desagües y aguas servidas de cualquier naturaleza, a que se refiere el artículo 71 letra b) del D.F.L. Nº  725/67,  Código  Sanitario.</w:t>
            </w:r>
          </w:p>
          <w:p w14:paraId="64A47AD3" w14:textId="77777777" w:rsidR="009F1421" w:rsidRPr="009F1421" w:rsidRDefault="009F1421" w:rsidP="009F1421">
            <w:pPr>
              <w:rPr>
                <w:rFonts w:cstheme="minorHAnsi"/>
                <w:i/>
              </w:rPr>
            </w:pPr>
            <w:r w:rsidRPr="009F1421">
              <w:rPr>
                <w:rFonts w:cstheme="minorHAnsi"/>
                <w:i/>
              </w:rPr>
              <w:t> </w:t>
            </w:r>
          </w:p>
          <w:p w14:paraId="1508E6E4" w14:textId="77777777" w:rsidR="009F1421" w:rsidRPr="009F1421" w:rsidRDefault="009F1421" w:rsidP="009F1421">
            <w:pPr>
              <w:rPr>
                <w:rFonts w:cstheme="minorHAnsi"/>
                <w:i/>
              </w:rPr>
            </w:pPr>
            <w:r w:rsidRPr="009F1421">
              <w:rPr>
                <w:rFonts w:cstheme="minorHAnsi"/>
                <w:i/>
              </w:rPr>
              <w:t>El proyecto considera un sistema particular para la recolección de los efluentes sanitarios que se generarán en la Planta mediante colectores gravitacionales subterráneos que se construirán en tuberías de PVC hidráulico clase 6, de diámetros entre 110 y 200 mm. En las instalaciones interiores también se instalarán tuberías de PVC, y en algunos casos excepcionales cañerías de acero. La impulsión de las aguas servidas será íntegramente subterránea y se construirá con tuberías de PVC hidráulico clase 6.</w:t>
            </w:r>
          </w:p>
          <w:p w14:paraId="118E846F" w14:textId="77777777" w:rsidR="009F1421" w:rsidRPr="009F1421" w:rsidRDefault="009F1421" w:rsidP="009F1421">
            <w:pPr>
              <w:rPr>
                <w:rFonts w:cstheme="minorHAnsi"/>
                <w:i/>
              </w:rPr>
            </w:pPr>
            <w:r w:rsidRPr="009F1421">
              <w:rPr>
                <w:rFonts w:cstheme="minorHAnsi"/>
                <w:i/>
              </w:rPr>
              <w:t> </w:t>
            </w:r>
          </w:p>
          <w:p w14:paraId="237B545E" w14:textId="77777777" w:rsidR="009F1421" w:rsidRPr="009F1421" w:rsidRDefault="009F1421" w:rsidP="009F1421">
            <w:pPr>
              <w:rPr>
                <w:rFonts w:cstheme="minorHAnsi"/>
                <w:i/>
              </w:rPr>
            </w:pPr>
            <w:r w:rsidRPr="009F1421">
              <w:rPr>
                <w:rFonts w:cstheme="minorHAnsi"/>
                <w:i/>
              </w:rPr>
              <w:t>Los colectores contarán con cámaras de inspección de hormigón prefabricado para su limpieza y registro.</w:t>
            </w:r>
          </w:p>
          <w:p w14:paraId="4D605CE9" w14:textId="77777777" w:rsidR="009F1421" w:rsidRPr="009F1421" w:rsidRDefault="009F1421" w:rsidP="009F1421">
            <w:pPr>
              <w:rPr>
                <w:rFonts w:cstheme="minorHAnsi"/>
                <w:i/>
              </w:rPr>
            </w:pPr>
            <w:r w:rsidRPr="009F1421">
              <w:rPr>
                <w:rFonts w:cstheme="minorHAnsi"/>
                <w:i/>
              </w:rPr>
              <w:t> </w:t>
            </w:r>
          </w:p>
          <w:p w14:paraId="04D92A6B" w14:textId="77777777" w:rsidR="009F1421" w:rsidRPr="009F1421" w:rsidRDefault="009F1421" w:rsidP="009F1421">
            <w:pPr>
              <w:rPr>
                <w:rFonts w:cstheme="minorHAnsi"/>
                <w:i/>
              </w:rPr>
            </w:pPr>
            <w:r w:rsidRPr="009F1421">
              <w:rPr>
                <w:rFonts w:cstheme="minorHAnsi"/>
                <w:i/>
              </w:rPr>
              <w:t>El flujo total de aguas servidas será conducido a una planta de tratamiento compacto en base a lodos activados y aireación extendida, dimensionada para tratar aproximadamente 18 m</w:t>
            </w:r>
            <w:r w:rsidRPr="009F1421">
              <w:rPr>
                <w:rFonts w:cstheme="minorHAnsi"/>
                <w:i/>
                <w:vertAlign w:val="superscript"/>
              </w:rPr>
              <w:t>3</w:t>
            </w:r>
            <w:r w:rsidRPr="009F1421">
              <w:rPr>
                <w:rFonts w:cstheme="minorHAnsi"/>
                <w:i/>
              </w:rPr>
              <w:t>/día de aguas servidas domésticas y que será comprada a un proveedor de este tipo de plantas.</w:t>
            </w:r>
          </w:p>
          <w:p w14:paraId="1A3D0132" w14:textId="77777777" w:rsidR="009F1421" w:rsidRPr="009F1421" w:rsidRDefault="009F1421" w:rsidP="009F1421">
            <w:pPr>
              <w:rPr>
                <w:rFonts w:cstheme="minorHAnsi"/>
                <w:i/>
              </w:rPr>
            </w:pPr>
            <w:r w:rsidRPr="009F1421">
              <w:rPr>
                <w:rFonts w:cstheme="minorHAnsi"/>
                <w:i/>
              </w:rPr>
              <w:t> </w:t>
            </w:r>
          </w:p>
          <w:p w14:paraId="3163A917" w14:textId="77777777" w:rsidR="009F1421" w:rsidRPr="009F1421" w:rsidRDefault="009F1421" w:rsidP="009F1421">
            <w:pPr>
              <w:rPr>
                <w:rFonts w:cstheme="minorHAnsi"/>
                <w:i/>
              </w:rPr>
            </w:pPr>
            <w:r w:rsidRPr="009F1421">
              <w:rPr>
                <w:rFonts w:cstheme="minorHAnsi"/>
                <w:i/>
              </w:rPr>
              <w:t xml:space="preserve">El proceso biológico de lodos activados con aireación extendida consiste en la incorporación de grandes cantidades de oxígeno a las aguas residuales, de modo que la masa bacteriana presente pueda degradar </w:t>
            </w:r>
            <w:r w:rsidRPr="009F1421">
              <w:rPr>
                <w:rFonts w:cstheme="minorHAnsi"/>
                <w:i/>
              </w:rPr>
              <w:lastRenderedPageBreak/>
              <w:t>aeróbicamente la materia orgánica, transformándolas en un efluente cristalino e inodoro, apto para ser evacuado al medio ambiente previa desinfección. Parte de los lodos obtenidos en la etapa de sedimentación son recirculados con el propósito de mantener la masa microbiana en la concentración deseada, lo que origina la denominación de lodos activados. En el Anexo M se entregan los antecedentes de una planta de este tipo entregada por un proveedor de plantas de tratamiento de aguas servidas, siendo éste el tipo de sistema que se utilizará.</w:t>
            </w:r>
          </w:p>
          <w:p w14:paraId="575AAD99" w14:textId="77777777" w:rsidR="009F1421" w:rsidRPr="009F1421" w:rsidRDefault="009F1421" w:rsidP="009F1421">
            <w:pPr>
              <w:rPr>
                <w:rFonts w:cstheme="minorHAnsi"/>
                <w:i/>
              </w:rPr>
            </w:pPr>
            <w:r w:rsidRPr="009F1421">
              <w:rPr>
                <w:rFonts w:cstheme="minorHAnsi"/>
                <w:i/>
              </w:rPr>
              <w:t> </w:t>
            </w:r>
          </w:p>
          <w:p w14:paraId="4CC2A30B" w14:textId="77777777" w:rsidR="009F1421" w:rsidRPr="009F1421" w:rsidRDefault="009F1421" w:rsidP="009F1421">
            <w:pPr>
              <w:rPr>
                <w:rFonts w:cstheme="minorHAnsi"/>
                <w:i/>
              </w:rPr>
            </w:pPr>
            <w:r w:rsidRPr="009F1421">
              <w:rPr>
                <w:rFonts w:cstheme="minorHAnsi"/>
                <w:i/>
              </w:rPr>
              <w:t>La planta de tratamiento entregará un efluente que cumplirá los valores establecidos por la normativa vigente, de acuerdo a lo indicado en la Tabla Nº 20 de la DIA. El efluente tratado será enviado al mar por medio del emisario submarino junto con el agua de enfriamiento.</w:t>
            </w:r>
          </w:p>
          <w:p w14:paraId="61F5BC61" w14:textId="77777777" w:rsidR="009F1421" w:rsidRPr="009F1421" w:rsidRDefault="009F1421" w:rsidP="009F1421">
            <w:pPr>
              <w:rPr>
                <w:rFonts w:cstheme="minorHAnsi"/>
                <w:i/>
              </w:rPr>
            </w:pPr>
            <w:r w:rsidRPr="009F1421">
              <w:rPr>
                <w:rFonts w:cstheme="minorHAnsi"/>
                <w:i/>
              </w:rPr>
              <w:t> </w:t>
            </w:r>
          </w:p>
          <w:p w14:paraId="2B48B7D8" w14:textId="77777777" w:rsidR="009F1421" w:rsidRPr="009F1421" w:rsidRDefault="009F1421" w:rsidP="009F1421">
            <w:pPr>
              <w:rPr>
                <w:rFonts w:cstheme="minorHAnsi"/>
                <w:i/>
              </w:rPr>
            </w:pPr>
            <w:r w:rsidRPr="009F1421">
              <w:rPr>
                <w:rFonts w:cstheme="minorHAnsi"/>
                <w:i/>
              </w:rPr>
              <w:t>Mediante oficio Ord. Nº 3 de 08.02.2011, el SEREMI de Salud tiene por presentados los antecedentes, que incorpora el proceso de ingeniería de deshidratación de lodos, para ser otorgado el presente permiso.</w:t>
            </w:r>
          </w:p>
          <w:p w14:paraId="689E9F51" w14:textId="77777777" w:rsidR="009F1421" w:rsidRDefault="009F1421" w:rsidP="00A42721">
            <w:pPr>
              <w:rPr>
                <w:rFonts w:cstheme="minorHAnsi"/>
              </w:rPr>
            </w:pPr>
          </w:p>
        </w:tc>
        <w:tc>
          <w:tcPr>
            <w:tcW w:w="2765" w:type="dxa"/>
          </w:tcPr>
          <w:p w14:paraId="510C1F26" w14:textId="77777777" w:rsidR="00266F3D" w:rsidRDefault="00266F3D" w:rsidP="00A42721">
            <w:pPr>
              <w:rPr>
                <w:rFonts w:cstheme="minorHAnsi"/>
              </w:rPr>
            </w:pPr>
          </w:p>
          <w:p w14:paraId="42A51966" w14:textId="2B4B138C" w:rsidR="00266F3D" w:rsidRDefault="00BA3F61" w:rsidP="00A42721">
            <w:pPr>
              <w:rPr>
                <w:rFonts w:cstheme="minorHAnsi"/>
              </w:rPr>
            </w:pPr>
            <w:r>
              <w:rPr>
                <w:rFonts w:cstheme="minorHAnsi"/>
              </w:rPr>
              <w:t>E</w:t>
            </w:r>
            <w:r w:rsidR="00266F3D">
              <w:rPr>
                <w:rFonts w:cstheme="minorHAnsi"/>
              </w:rPr>
              <w:t>l titular no adjuntó los siguientes antecedentes</w:t>
            </w:r>
            <w:r w:rsidR="00D94857">
              <w:rPr>
                <w:rFonts w:cstheme="minorHAnsi"/>
              </w:rPr>
              <w:t>: autorización</w:t>
            </w:r>
            <w:r w:rsidR="009975F0">
              <w:rPr>
                <w:rFonts w:cstheme="minorHAnsi"/>
              </w:rPr>
              <w:t xml:space="preserve"> de funcionamiento de la planta de tratamiento, </w:t>
            </w:r>
            <w:r w:rsidR="00266F3D">
              <w:rPr>
                <w:rFonts w:cstheme="minorHAnsi"/>
              </w:rPr>
              <w:t>autorización sanitaria de la disposición final de los lodos de la planta de tratamiento, autorización sanitaria de la empresa Salitrera IRMA Ltda. y el registro del retiro de los lodos de la planta.</w:t>
            </w:r>
          </w:p>
        </w:tc>
      </w:tr>
    </w:tbl>
    <w:p w14:paraId="6CF3394B" w14:textId="09B71E25" w:rsidR="009F1421" w:rsidRDefault="009F1421" w:rsidP="00F36F7C">
      <w:pPr>
        <w:rPr>
          <w:rFonts w:cstheme="minorHAnsi"/>
        </w:rPr>
      </w:pPr>
    </w:p>
    <w:p w14:paraId="49E9F392" w14:textId="77777777" w:rsidR="009F1421" w:rsidRDefault="009F1421" w:rsidP="00F36F7C">
      <w:pPr>
        <w:rPr>
          <w:rFonts w:cstheme="minorHAnsi"/>
        </w:rPr>
      </w:pPr>
    </w:p>
    <w:p w14:paraId="2F321583" w14:textId="77777777" w:rsidR="009F1421" w:rsidRDefault="009F1421" w:rsidP="00F36F7C">
      <w:pPr>
        <w:rPr>
          <w:rFonts w:cstheme="minorHAnsi"/>
        </w:rPr>
      </w:pPr>
    </w:p>
    <w:p w14:paraId="2F700487" w14:textId="77777777" w:rsidR="009F1421" w:rsidRDefault="009F1421" w:rsidP="00F36F7C">
      <w:pPr>
        <w:rPr>
          <w:rFonts w:cstheme="minorHAnsi"/>
        </w:rPr>
      </w:pPr>
    </w:p>
    <w:p w14:paraId="776A82E2" w14:textId="77777777" w:rsidR="009F1421" w:rsidRDefault="009F1421" w:rsidP="00F36F7C">
      <w:pPr>
        <w:rPr>
          <w:rFonts w:cstheme="minorHAnsi"/>
        </w:rPr>
      </w:pPr>
    </w:p>
    <w:p w14:paraId="4C2C221E" w14:textId="77777777" w:rsidR="009F1421" w:rsidRDefault="009F1421" w:rsidP="00F36F7C">
      <w:pPr>
        <w:rPr>
          <w:rFonts w:cstheme="minorHAnsi"/>
        </w:rPr>
      </w:pPr>
    </w:p>
    <w:p w14:paraId="3A1A131F" w14:textId="77777777" w:rsidR="001B44E2" w:rsidRDefault="001B44E2" w:rsidP="00F36F7C">
      <w:pPr>
        <w:rPr>
          <w:rFonts w:cstheme="minorHAnsi"/>
        </w:rPr>
      </w:pPr>
    </w:p>
    <w:p w14:paraId="155C522C" w14:textId="77777777" w:rsidR="001B44E2" w:rsidRDefault="001B44E2" w:rsidP="00F36F7C">
      <w:pPr>
        <w:rPr>
          <w:rFonts w:cstheme="minorHAnsi"/>
        </w:rPr>
      </w:pPr>
    </w:p>
    <w:p w14:paraId="11C92785" w14:textId="77777777" w:rsidR="001B44E2" w:rsidRDefault="001B44E2" w:rsidP="00F36F7C">
      <w:pPr>
        <w:rPr>
          <w:rFonts w:cstheme="minorHAnsi"/>
        </w:rPr>
      </w:pPr>
    </w:p>
    <w:p w14:paraId="6CFDE25E" w14:textId="77777777" w:rsidR="001B44E2" w:rsidRDefault="001B44E2" w:rsidP="00F36F7C">
      <w:pPr>
        <w:rPr>
          <w:rFonts w:cstheme="minorHAnsi"/>
        </w:rPr>
      </w:pPr>
    </w:p>
    <w:p w14:paraId="62E2342C" w14:textId="77777777" w:rsidR="001B44E2" w:rsidRDefault="001B44E2" w:rsidP="00F36F7C">
      <w:pPr>
        <w:rPr>
          <w:rFonts w:cstheme="minorHAnsi"/>
        </w:rPr>
      </w:pPr>
    </w:p>
    <w:p w14:paraId="1AF857C6" w14:textId="77777777" w:rsidR="001B44E2" w:rsidRDefault="001B44E2" w:rsidP="00F36F7C">
      <w:pPr>
        <w:rPr>
          <w:rFonts w:cstheme="minorHAnsi"/>
        </w:rPr>
      </w:pPr>
    </w:p>
    <w:p w14:paraId="444C0DF6" w14:textId="77777777" w:rsidR="001B44E2" w:rsidRDefault="001B44E2" w:rsidP="00F36F7C">
      <w:pPr>
        <w:rPr>
          <w:rFonts w:cstheme="minorHAnsi"/>
        </w:rPr>
      </w:pPr>
    </w:p>
    <w:p w14:paraId="31FFA74E" w14:textId="77777777" w:rsidR="00A9105A" w:rsidRDefault="00A9105A" w:rsidP="00F36F7C">
      <w:pPr>
        <w:rPr>
          <w:rFonts w:cstheme="minorHAnsi"/>
        </w:rPr>
      </w:pPr>
    </w:p>
    <w:p w14:paraId="34C077B3" w14:textId="77777777" w:rsidR="001B44E2" w:rsidRDefault="001B44E2" w:rsidP="00F36F7C">
      <w:pPr>
        <w:rPr>
          <w:rFonts w:cstheme="minorHAnsi"/>
        </w:rPr>
      </w:pPr>
    </w:p>
    <w:tbl>
      <w:tblPr>
        <w:tblStyle w:val="Tablaconcuadrcula"/>
        <w:tblW w:w="0" w:type="auto"/>
        <w:tblLayout w:type="fixed"/>
        <w:tblLook w:val="04A0" w:firstRow="1" w:lastRow="0" w:firstColumn="1" w:lastColumn="0" w:noHBand="0" w:noVBand="1"/>
      </w:tblPr>
      <w:tblGrid>
        <w:gridCol w:w="1242"/>
        <w:gridCol w:w="2694"/>
        <w:gridCol w:w="1984"/>
        <w:gridCol w:w="5103"/>
        <w:gridCol w:w="2765"/>
      </w:tblGrid>
      <w:tr w:rsidR="001B44E2" w:rsidRPr="0057105E" w14:paraId="5955C83F" w14:textId="77777777" w:rsidTr="00A42721">
        <w:tc>
          <w:tcPr>
            <w:tcW w:w="1242" w:type="dxa"/>
            <w:shd w:val="clear" w:color="auto" w:fill="D9D9D9" w:themeFill="background1" w:themeFillShade="D9"/>
          </w:tcPr>
          <w:p w14:paraId="215CF38E" w14:textId="77777777" w:rsidR="001B44E2" w:rsidRPr="0057105E" w:rsidRDefault="001B44E2" w:rsidP="00A42721">
            <w:pPr>
              <w:jc w:val="center"/>
              <w:rPr>
                <w:rFonts w:cstheme="minorHAnsi"/>
                <w:b/>
              </w:rPr>
            </w:pPr>
            <w:r w:rsidRPr="0057105E">
              <w:rPr>
                <w:rFonts w:cstheme="minorHAnsi"/>
                <w:b/>
              </w:rPr>
              <w:lastRenderedPageBreak/>
              <w:t>N° Hecho</w:t>
            </w:r>
          </w:p>
          <w:p w14:paraId="05F86428" w14:textId="77777777" w:rsidR="001B44E2" w:rsidRPr="0057105E" w:rsidRDefault="001B44E2" w:rsidP="00A42721">
            <w:pPr>
              <w:jc w:val="center"/>
              <w:rPr>
                <w:rFonts w:cstheme="minorHAnsi"/>
                <w:b/>
              </w:rPr>
            </w:pPr>
            <w:r w:rsidRPr="0057105E">
              <w:rPr>
                <w:rFonts w:cstheme="minorHAnsi"/>
                <w:b/>
              </w:rPr>
              <w:t>Constatado</w:t>
            </w:r>
          </w:p>
        </w:tc>
        <w:tc>
          <w:tcPr>
            <w:tcW w:w="2694" w:type="dxa"/>
            <w:shd w:val="clear" w:color="auto" w:fill="D9D9D9" w:themeFill="background1" w:themeFillShade="D9"/>
          </w:tcPr>
          <w:p w14:paraId="252716A5" w14:textId="77777777" w:rsidR="001B44E2" w:rsidRPr="0057105E" w:rsidRDefault="001B44E2" w:rsidP="00A42721">
            <w:pPr>
              <w:jc w:val="center"/>
              <w:rPr>
                <w:rFonts w:cstheme="minorHAnsi"/>
                <w:b/>
              </w:rPr>
            </w:pPr>
            <w:r w:rsidRPr="0057105E">
              <w:rPr>
                <w:rFonts w:cstheme="minorHAnsi"/>
                <w:b/>
              </w:rPr>
              <w:t>Materia específica objeto de la fiscalización ambiental</w:t>
            </w:r>
          </w:p>
        </w:tc>
        <w:tc>
          <w:tcPr>
            <w:tcW w:w="1984" w:type="dxa"/>
            <w:shd w:val="clear" w:color="auto" w:fill="D9D9D9" w:themeFill="background1" w:themeFillShade="D9"/>
          </w:tcPr>
          <w:p w14:paraId="679C6FB0" w14:textId="77777777" w:rsidR="001B44E2" w:rsidRPr="0057105E" w:rsidRDefault="001B44E2" w:rsidP="00A42721">
            <w:pPr>
              <w:jc w:val="center"/>
              <w:rPr>
                <w:rFonts w:cstheme="minorHAnsi"/>
                <w:b/>
              </w:rPr>
            </w:pPr>
            <w:r w:rsidRPr="0057105E">
              <w:rPr>
                <w:rFonts w:cstheme="minorHAnsi"/>
                <w:b/>
              </w:rPr>
              <w:t>Tipo de exigencia según lo indicado en la RCA</w:t>
            </w:r>
          </w:p>
        </w:tc>
        <w:tc>
          <w:tcPr>
            <w:tcW w:w="5103" w:type="dxa"/>
            <w:shd w:val="clear" w:color="auto" w:fill="D9D9D9" w:themeFill="background1" w:themeFillShade="D9"/>
          </w:tcPr>
          <w:p w14:paraId="7775922B" w14:textId="77777777" w:rsidR="001B44E2" w:rsidRPr="0057105E" w:rsidRDefault="001B44E2" w:rsidP="00A42721">
            <w:pPr>
              <w:jc w:val="center"/>
              <w:rPr>
                <w:rFonts w:cstheme="minorHAnsi"/>
                <w:b/>
              </w:rPr>
            </w:pPr>
            <w:r w:rsidRPr="0057105E">
              <w:rPr>
                <w:rFonts w:cstheme="minorHAnsi"/>
                <w:b/>
              </w:rPr>
              <w:t>Exigencia Asociada</w:t>
            </w:r>
          </w:p>
        </w:tc>
        <w:tc>
          <w:tcPr>
            <w:tcW w:w="2765" w:type="dxa"/>
            <w:shd w:val="clear" w:color="auto" w:fill="D9D9D9" w:themeFill="background1" w:themeFillShade="D9"/>
          </w:tcPr>
          <w:p w14:paraId="747576A7" w14:textId="77777777" w:rsidR="001B44E2" w:rsidRPr="0057105E" w:rsidRDefault="001B44E2" w:rsidP="00A42721">
            <w:pPr>
              <w:jc w:val="center"/>
              <w:rPr>
                <w:rFonts w:cstheme="minorHAnsi"/>
                <w:b/>
              </w:rPr>
            </w:pPr>
            <w:r w:rsidRPr="0057105E">
              <w:rPr>
                <w:rFonts w:cstheme="minorHAnsi"/>
                <w:b/>
              </w:rPr>
              <w:t>Descripción de la No Conformidad</w:t>
            </w:r>
          </w:p>
        </w:tc>
      </w:tr>
      <w:tr w:rsidR="001B44E2" w14:paraId="4E08C7D8" w14:textId="77777777" w:rsidTr="00A42721">
        <w:tc>
          <w:tcPr>
            <w:tcW w:w="1242" w:type="dxa"/>
          </w:tcPr>
          <w:p w14:paraId="4AF00229" w14:textId="45F44E28" w:rsidR="001B44E2" w:rsidRDefault="00E052F9" w:rsidP="00A42721">
            <w:pPr>
              <w:jc w:val="center"/>
              <w:rPr>
                <w:rFonts w:cstheme="minorHAnsi"/>
              </w:rPr>
            </w:pPr>
            <w:r>
              <w:rPr>
                <w:rFonts w:cstheme="minorHAnsi"/>
              </w:rPr>
              <w:t>6</w:t>
            </w:r>
          </w:p>
        </w:tc>
        <w:tc>
          <w:tcPr>
            <w:tcW w:w="2694" w:type="dxa"/>
          </w:tcPr>
          <w:p w14:paraId="748FC099" w14:textId="6A2A323B" w:rsidR="001B44E2" w:rsidRDefault="001B44E2" w:rsidP="00A42721">
            <w:pPr>
              <w:rPr>
                <w:rFonts w:cstheme="minorHAnsi"/>
              </w:rPr>
            </w:pPr>
            <w:r>
              <w:rPr>
                <w:rFonts w:cstheme="minorHAnsi"/>
              </w:rPr>
              <w:t>Alteración de monumentos nacionales</w:t>
            </w:r>
          </w:p>
        </w:tc>
        <w:tc>
          <w:tcPr>
            <w:tcW w:w="1984" w:type="dxa"/>
          </w:tcPr>
          <w:p w14:paraId="49DCA864" w14:textId="6FD5E815" w:rsidR="001B44E2" w:rsidRDefault="001B44E2" w:rsidP="00A42721">
            <w:pPr>
              <w:rPr>
                <w:rFonts w:cstheme="minorHAnsi"/>
              </w:rPr>
            </w:pPr>
            <w:r>
              <w:rPr>
                <w:rFonts w:cstheme="minorHAnsi"/>
              </w:rPr>
              <w:t>Normativa ambiental aplicable</w:t>
            </w:r>
          </w:p>
        </w:tc>
        <w:tc>
          <w:tcPr>
            <w:tcW w:w="5103" w:type="dxa"/>
          </w:tcPr>
          <w:p w14:paraId="5A39C311" w14:textId="77777777" w:rsidR="001B44E2" w:rsidRPr="001B44E2" w:rsidRDefault="001B44E2" w:rsidP="001B44E2">
            <w:pPr>
              <w:rPr>
                <w:rFonts w:cstheme="minorHAnsi"/>
                <w:b/>
              </w:rPr>
            </w:pPr>
            <w:r w:rsidRPr="001B44E2">
              <w:rPr>
                <w:rFonts w:cstheme="minorHAnsi"/>
                <w:b/>
              </w:rPr>
              <w:t>RCA 012/2011</w:t>
            </w:r>
          </w:p>
          <w:p w14:paraId="74FD3EBC" w14:textId="77777777" w:rsidR="001B44E2" w:rsidRPr="001B44E2" w:rsidRDefault="001B44E2" w:rsidP="001B44E2">
            <w:pPr>
              <w:rPr>
                <w:rFonts w:cstheme="minorHAnsi"/>
                <w:bCs/>
                <w:i/>
              </w:rPr>
            </w:pPr>
            <w:r w:rsidRPr="001B44E2">
              <w:rPr>
                <w:rFonts w:cstheme="minorHAnsi"/>
                <w:i/>
              </w:rPr>
              <w:t xml:space="preserve">Considerando 5.2.2. </w:t>
            </w:r>
            <w:r w:rsidRPr="001B44E2">
              <w:rPr>
                <w:rFonts w:cstheme="minorHAnsi"/>
                <w:bCs/>
                <w:i/>
              </w:rPr>
              <w:t xml:space="preserve">Artículo 76 del Reglamento del Sistema de Evaluación de Impacto Ambiental. </w:t>
            </w:r>
          </w:p>
          <w:p w14:paraId="325CB127" w14:textId="77E691B1" w:rsidR="001B44E2" w:rsidRPr="001B44E2" w:rsidRDefault="001B44E2" w:rsidP="001B44E2">
            <w:pPr>
              <w:rPr>
                <w:rFonts w:cstheme="minorHAnsi"/>
                <w:i/>
              </w:rPr>
            </w:pPr>
            <w:r w:rsidRPr="001B44E2">
              <w:rPr>
                <w:rFonts w:cstheme="minorHAnsi"/>
              </w:rPr>
              <w:t>El  permiso  para hacer  excavaciones de carácter  o  tipo  arqueológico,  </w:t>
            </w:r>
            <w:r w:rsidRPr="001B44E2">
              <w:rPr>
                <w:rFonts w:cstheme="minorHAnsi"/>
                <w:i/>
                <w:iCs/>
              </w:rPr>
              <w:t xml:space="preserve">antropológico,  paleontológico  o  antropoarqueológico,  a que se refieren los artículos 22 y 23 de la  Ley  Nº 17.288, sobre  Monumentos  Nacionales,  y  su  Reglamento  sobre  Excavaciones y/o Prospecciones Arqueológicas, Antropológicas y Paleontológicas, aprobado por D.S. 484/90, del Ministerio de Educación. </w:t>
            </w:r>
            <w:r w:rsidRPr="001B44E2">
              <w:rPr>
                <w:rFonts w:cstheme="minorHAnsi"/>
                <w:i/>
              </w:rPr>
              <w:t xml:space="preserve">De acuerdo al </w:t>
            </w:r>
            <w:r w:rsidR="00D94857" w:rsidRPr="001B44E2">
              <w:rPr>
                <w:rFonts w:cstheme="minorHAnsi"/>
                <w:i/>
              </w:rPr>
              <w:t>diagnóstico</w:t>
            </w:r>
            <w:r w:rsidRPr="001B44E2">
              <w:rPr>
                <w:rFonts w:cstheme="minorHAnsi"/>
                <w:i/>
              </w:rPr>
              <w:t xml:space="preserve"> de afectación arqueológica ejecutado para el proyecto en cuestión,  y de acuerdo a la Ley 17.288 y su reglamento, el titular ha considerado las siguientes acciones a implementar  respecto al establecimiento de medidas de preventivas  vulnerabilidad de los hallazgos arqueológicos soterrados presentes en el área del proyecto:</w:t>
            </w:r>
          </w:p>
          <w:p w14:paraId="2904EC94" w14:textId="77777777" w:rsidR="001B44E2" w:rsidRPr="001B44E2" w:rsidRDefault="001B44E2" w:rsidP="001B44E2">
            <w:pPr>
              <w:rPr>
                <w:rFonts w:cstheme="minorHAnsi"/>
                <w:i/>
              </w:rPr>
            </w:pPr>
          </w:p>
          <w:p w14:paraId="3CF4A137" w14:textId="72830382" w:rsidR="001B44E2" w:rsidRPr="001B44E2" w:rsidRDefault="001B44E2" w:rsidP="001B44E2">
            <w:pPr>
              <w:numPr>
                <w:ilvl w:val="0"/>
                <w:numId w:val="42"/>
              </w:numPr>
              <w:rPr>
                <w:rFonts w:cstheme="minorHAnsi"/>
                <w:i/>
              </w:rPr>
            </w:pPr>
            <w:r w:rsidRPr="001B44E2">
              <w:rPr>
                <w:rFonts w:cstheme="minorHAnsi"/>
                <w:i/>
              </w:rPr>
              <w:t xml:space="preserve">Solicitud de permiso de excavación arqueológica: el arqueólogo asesor de la empresa, Sr. Marco Portilla M. elevará dicha solicitud con objeto de cumplir con los requisitos establecidos en </w:t>
            </w:r>
            <w:r w:rsidR="00D94857" w:rsidRPr="001B44E2">
              <w:rPr>
                <w:rFonts w:cstheme="minorHAnsi"/>
                <w:i/>
              </w:rPr>
              <w:t>la</w:t>
            </w:r>
            <w:r w:rsidRPr="001B44E2">
              <w:rPr>
                <w:rFonts w:cstheme="minorHAnsi"/>
                <w:i/>
              </w:rPr>
              <w:t xml:space="preserve"> ley Nº 17.288 de Monumentos Nacionales y su decreto Nº 484/90 sobre excavaciones arqueológicas, antropológicas, y/o paleontológicas. Aquí se busca la protección de acumulaciones sedimentarias de los contextos arqueológicos mediante excavación y harneo de montículos de acumulación sedimentaria, lo cual permita un posterior análisis cronocultural de las evidencias y el debido resguardo patrimonial que necesiten todos los elementos vulnerables al desarrollo de las obras. Dicho trabajo se ejecutara bajo parámetros de calidad en cuanto a disponibilidad de recursos y personal calificado en todas las etapas requeridas.</w:t>
            </w:r>
          </w:p>
          <w:p w14:paraId="0FD97E58" w14:textId="77777777" w:rsidR="001B44E2" w:rsidRPr="001B44E2" w:rsidRDefault="001B44E2" w:rsidP="001B44E2">
            <w:pPr>
              <w:numPr>
                <w:ilvl w:val="0"/>
                <w:numId w:val="42"/>
              </w:numPr>
              <w:rPr>
                <w:rFonts w:cstheme="minorHAnsi"/>
                <w:i/>
              </w:rPr>
            </w:pPr>
            <w:r w:rsidRPr="001B44E2">
              <w:rPr>
                <w:rFonts w:cstheme="minorHAnsi"/>
                <w:i/>
              </w:rPr>
              <w:lastRenderedPageBreak/>
              <w:t>Metodológicamente se pretende realizar excavaciones arqueológicas del perfil contenedor de evidencias arqueológicas mediante el decapado de niveles estratigráficos artificiales de 10 cm. considerando la posibilidad de excavar en talud, tomando en cuenta la seguridad que implica la excavación en sedimentos arenosos de depositación eólica. Junto con esto se realizara el harneado de los sedimentos removidos con mallas de 5 y 2,5 mm. De espesor, procurando la mayor recuperación de material arqueológico posible bajo estándares metodológicos arqueológicos.</w:t>
            </w:r>
          </w:p>
          <w:p w14:paraId="25D0B4C3" w14:textId="77777777" w:rsidR="001B44E2" w:rsidRPr="001B44E2" w:rsidRDefault="001B44E2" w:rsidP="001B44E2">
            <w:pPr>
              <w:numPr>
                <w:ilvl w:val="0"/>
                <w:numId w:val="42"/>
              </w:numPr>
              <w:rPr>
                <w:rFonts w:cstheme="minorHAnsi"/>
                <w:i/>
              </w:rPr>
            </w:pPr>
            <w:r w:rsidRPr="001B44E2">
              <w:rPr>
                <w:rFonts w:cstheme="minorHAnsi"/>
                <w:i/>
              </w:rPr>
              <w:t>Junto con la excavación arqueológica descrita arriba, debe aplicarse el harneo de 3 montículos de acumulación sedimentaria en donde se detectaron elementos arqueológicos, los cuales serán ejecutados aplicando las mismas herramientas descritas en el punto anterior.</w:t>
            </w:r>
          </w:p>
          <w:p w14:paraId="52B3588F" w14:textId="77777777" w:rsidR="001B44E2" w:rsidRPr="001B44E2" w:rsidRDefault="001B44E2" w:rsidP="001B44E2">
            <w:pPr>
              <w:numPr>
                <w:ilvl w:val="0"/>
                <w:numId w:val="42"/>
              </w:numPr>
              <w:rPr>
                <w:rFonts w:cstheme="minorHAnsi"/>
                <w:i/>
              </w:rPr>
            </w:pPr>
            <w:r w:rsidRPr="001B44E2">
              <w:rPr>
                <w:rFonts w:cstheme="minorHAnsi"/>
                <w:i/>
              </w:rPr>
              <w:t>Una vez registrada la situación inicial de los hallazgos, mediante fichas arqueológicas y registro planimétrico de los rasgos relevantes, se ejecutara un análisis de materiales por elementos recuperados, que implica la participación de especialistas arqueológicos por materialidad (p.e. Arqueobotánica, textil, zooarqueología), y que tiene por objeto establecer la situación cronocultural en la cual se produjeron estos restos culturales, dando la posibilidad de integrarlos al contexto de ocupación humana reconocido históricamente por investigaciones de corte científico ejecutadas en el área del sector afectado (Sector Quiani).</w:t>
            </w:r>
          </w:p>
          <w:p w14:paraId="455936DF" w14:textId="77777777" w:rsidR="001B44E2" w:rsidRPr="001B44E2" w:rsidRDefault="001B44E2" w:rsidP="001B44E2">
            <w:pPr>
              <w:rPr>
                <w:rFonts w:cstheme="minorHAnsi"/>
                <w:i/>
              </w:rPr>
            </w:pPr>
          </w:p>
          <w:p w14:paraId="0A9AE973" w14:textId="271259C7" w:rsidR="001B44E2" w:rsidRPr="001B44E2" w:rsidRDefault="001B44E2" w:rsidP="001B44E2">
            <w:pPr>
              <w:rPr>
                <w:rFonts w:cstheme="minorHAnsi"/>
                <w:i/>
              </w:rPr>
            </w:pPr>
            <w:r w:rsidRPr="001B44E2">
              <w:rPr>
                <w:rFonts w:cstheme="minorHAnsi"/>
                <w:i/>
              </w:rPr>
              <w:t xml:space="preserve">El titular deberá para dar cumplimiento a la ley Nº17.288 y al DS 484/1990, y asimismo, auspiciar y </w:t>
            </w:r>
            <w:r w:rsidR="00D94857" w:rsidRPr="001B44E2">
              <w:rPr>
                <w:rFonts w:cstheme="minorHAnsi"/>
                <w:i/>
              </w:rPr>
              <w:t>patrocinar</w:t>
            </w:r>
            <w:r w:rsidRPr="001B44E2">
              <w:rPr>
                <w:rFonts w:cstheme="minorHAnsi"/>
                <w:i/>
              </w:rPr>
              <w:t xml:space="preserve"> una difusión patrimonial acerca de los resultados de esta mitigación arqueológica en una publicación que incluya una investigación bibliográfica y actualización de los contextos </w:t>
            </w:r>
            <w:r w:rsidRPr="001B44E2">
              <w:rPr>
                <w:rFonts w:cstheme="minorHAnsi"/>
                <w:i/>
              </w:rPr>
              <w:lastRenderedPageBreak/>
              <w:t>arqueológicos detectados en la zona de Quiani, contribuyendo con ello a la cultura local y nacional.</w:t>
            </w:r>
          </w:p>
          <w:p w14:paraId="73FA8B7C" w14:textId="77777777" w:rsidR="001B44E2" w:rsidRPr="001B44E2" w:rsidRDefault="001B44E2" w:rsidP="001B44E2">
            <w:pPr>
              <w:rPr>
                <w:rFonts w:cstheme="minorHAnsi"/>
                <w:i/>
              </w:rPr>
            </w:pPr>
            <w:r w:rsidRPr="001B44E2">
              <w:rPr>
                <w:rFonts w:cstheme="minorHAnsi"/>
                <w:i/>
              </w:rPr>
              <w:t> </w:t>
            </w:r>
          </w:p>
          <w:p w14:paraId="6DC6026A" w14:textId="77777777" w:rsidR="001B44E2" w:rsidRPr="001B44E2" w:rsidRDefault="001B44E2" w:rsidP="001B44E2">
            <w:pPr>
              <w:rPr>
                <w:rFonts w:cstheme="minorHAnsi"/>
              </w:rPr>
            </w:pPr>
            <w:r w:rsidRPr="001B44E2">
              <w:rPr>
                <w:rFonts w:cstheme="minorHAnsi"/>
                <w:i/>
              </w:rPr>
              <w:t>El Consejo de Monumentos Nacionales se pronunciado sobre  los Adendas  1, 2 y 3, mediante el oficio 628 de 04.02.2011.</w:t>
            </w:r>
          </w:p>
          <w:p w14:paraId="53AE4083" w14:textId="77777777" w:rsidR="001B44E2" w:rsidRDefault="001B44E2" w:rsidP="00A42721">
            <w:pPr>
              <w:rPr>
                <w:rFonts w:cstheme="minorHAnsi"/>
              </w:rPr>
            </w:pPr>
          </w:p>
        </w:tc>
        <w:tc>
          <w:tcPr>
            <w:tcW w:w="2765" w:type="dxa"/>
          </w:tcPr>
          <w:p w14:paraId="6C3F28B0" w14:textId="69AFCDFD" w:rsidR="001B44E2" w:rsidRDefault="001B44E2" w:rsidP="00A42721">
            <w:pPr>
              <w:rPr>
                <w:rFonts w:cstheme="minorHAnsi"/>
              </w:rPr>
            </w:pPr>
            <w:r>
              <w:rPr>
                <w:rFonts w:cstheme="minorHAnsi"/>
              </w:rPr>
              <w:lastRenderedPageBreak/>
              <w:t>El titular no cuenta con el PAS 76</w:t>
            </w:r>
            <w:r w:rsidR="00BA3F61">
              <w:rPr>
                <w:rFonts w:cstheme="minorHAnsi"/>
              </w:rPr>
              <w:t>,</w:t>
            </w:r>
            <w:r>
              <w:rPr>
                <w:rFonts w:cstheme="minorHAnsi"/>
              </w:rPr>
              <w:t xml:space="preserve"> ni con la publicación de los resultados de la mitigación arqueológica.</w:t>
            </w:r>
          </w:p>
        </w:tc>
      </w:tr>
    </w:tbl>
    <w:p w14:paraId="56BCE5FE" w14:textId="77777777" w:rsidR="001B44E2" w:rsidRDefault="001B44E2" w:rsidP="00F36F7C">
      <w:pPr>
        <w:rPr>
          <w:rFonts w:cstheme="minorHAnsi"/>
        </w:rPr>
      </w:pPr>
    </w:p>
    <w:p w14:paraId="27D0248E" w14:textId="77777777" w:rsidR="001B44E2" w:rsidRDefault="001B44E2" w:rsidP="00F36F7C">
      <w:pPr>
        <w:rPr>
          <w:rFonts w:cstheme="minorHAnsi"/>
        </w:rPr>
      </w:pPr>
    </w:p>
    <w:p w14:paraId="6CC5DD4F" w14:textId="77777777" w:rsidR="00363929" w:rsidRDefault="00363929" w:rsidP="00F36F7C">
      <w:pPr>
        <w:rPr>
          <w:rFonts w:cstheme="minorHAnsi"/>
        </w:rPr>
      </w:pPr>
    </w:p>
    <w:p w14:paraId="7DC816AF" w14:textId="77777777" w:rsidR="00363929" w:rsidRDefault="00363929" w:rsidP="00F36F7C">
      <w:pPr>
        <w:rPr>
          <w:rFonts w:cstheme="minorHAnsi"/>
        </w:rPr>
      </w:pPr>
    </w:p>
    <w:p w14:paraId="001B2280" w14:textId="77777777" w:rsidR="00363929" w:rsidRDefault="00363929" w:rsidP="00F36F7C">
      <w:pPr>
        <w:rPr>
          <w:rFonts w:cstheme="minorHAnsi"/>
        </w:rPr>
      </w:pPr>
    </w:p>
    <w:p w14:paraId="2C0743C5" w14:textId="77777777" w:rsidR="00363929" w:rsidRDefault="00363929" w:rsidP="00F36F7C">
      <w:pPr>
        <w:rPr>
          <w:rFonts w:cstheme="minorHAnsi"/>
        </w:rPr>
      </w:pPr>
    </w:p>
    <w:p w14:paraId="2DBFAA0C" w14:textId="77777777" w:rsidR="00363929" w:rsidRDefault="00363929" w:rsidP="00F36F7C">
      <w:pPr>
        <w:rPr>
          <w:rFonts w:cstheme="minorHAnsi"/>
        </w:rPr>
      </w:pPr>
    </w:p>
    <w:p w14:paraId="2CEB492E" w14:textId="77777777" w:rsidR="00363929" w:rsidRDefault="00363929" w:rsidP="00F36F7C">
      <w:pPr>
        <w:rPr>
          <w:rFonts w:cstheme="minorHAnsi"/>
        </w:rPr>
      </w:pPr>
    </w:p>
    <w:p w14:paraId="596333BD" w14:textId="77777777" w:rsidR="00363929" w:rsidRDefault="00363929" w:rsidP="00F36F7C">
      <w:pPr>
        <w:rPr>
          <w:rFonts w:cstheme="minorHAnsi"/>
        </w:rPr>
      </w:pPr>
    </w:p>
    <w:p w14:paraId="4DC4C52F" w14:textId="77777777" w:rsidR="00363929" w:rsidRDefault="00363929" w:rsidP="00F36F7C">
      <w:pPr>
        <w:rPr>
          <w:rFonts w:cstheme="minorHAnsi"/>
        </w:rPr>
      </w:pPr>
    </w:p>
    <w:p w14:paraId="10CD68A7" w14:textId="77777777" w:rsidR="00363929" w:rsidRDefault="00363929" w:rsidP="00F36F7C">
      <w:pPr>
        <w:rPr>
          <w:rFonts w:cstheme="minorHAnsi"/>
        </w:rPr>
      </w:pPr>
    </w:p>
    <w:p w14:paraId="33349A92" w14:textId="77777777" w:rsidR="00363929" w:rsidRDefault="00363929" w:rsidP="00F36F7C">
      <w:pPr>
        <w:rPr>
          <w:rFonts w:cstheme="minorHAnsi"/>
        </w:rPr>
      </w:pPr>
    </w:p>
    <w:p w14:paraId="041AACF5" w14:textId="77777777" w:rsidR="00363929" w:rsidRDefault="00363929" w:rsidP="00F36F7C">
      <w:pPr>
        <w:rPr>
          <w:rFonts w:cstheme="minorHAnsi"/>
        </w:rPr>
      </w:pPr>
    </w:p>
    <w:p w14:paraId="0E69E549" w14:textId="77777777" w:rsidR="00363929" w:rsidRDefault="00363929" w:rsidP="00F36F7C">
      <w:pPr>
        <w:rPr>
          <w:rFonts w:cstheme="minorHAnsi"/>
        </w:rPr>
      </w:pPr>
    </w:p>
    <w:p w14:paraId="0F8DD06E" w14:textId="77777777" w:rsidR="00363929" w:rsidRDefault="00363929" w:rsidP="00F36F7C">
      <w:pPr>
        <w:rPr>
          <w:rFonts w:cstheme="minorHAnsi"/>
        </w:rPr>
      </w:pPr>
    </w:p>
    <w:p w14:paraId="4E81B432" w14:textId="77777777" w:rsidR="00363929" w:rsidRDefault="00363929" w:rsidP="00F36F7C">
      <w:pPr>
        <w:rPr>
          <w:rFonts w:cstheme="minorHAnsi"/>
        </w:rPr>
      </w:pPr>
    </w:p>
    <w:p w14:paraId="60EAD0C2" w14:textId="77777777" w:rsidR="00363929" w:rsidRDefault="00363929" w:rsidP="00F36F7C">
      <w:pPr>
        <w:rPr>
          <w:rFonts w:cstheme="minorHAnsi"/>
        </w:rPr>
      </w:pPr>
    </w:p>
    <w:p w14:paraId="2B578037" w14:textId="77777777" w:rsidR="00363929" w:rsidRDefault="00363929" w:rsidP="00F36F7C">
      <w:pPr>
        <w:rPr>
          <w:rFonts w:cstheme="minorHAnsi"/>
        </w:rPr>
      </w:pPr>
    </w:p>
    <w:p w14:paraId="56DE7A5F" w14:textId="77777777" w:rsidR="00363929" w:rsidRDefault="00363929" w:rsidP="00F36F7C">
      <w:pPr>
        <w:rPr>
          <w:rFonts w:cstheme="minorHAnsi"/>
        </w:rPr>
      </w:pPr>
    </w:p>
    <w:p w14:paraId="300977CA" w14:textId="77777777" w:rsidR="00363929" w:rsidRDefault="00363929" w:rsidP="00F36F7C">
      <w:pPr>
        <w:rPr>
          <w:rFonts w:cstheme="minorHAnsi"/>
        </w:rPr>
      </w:pPr>
    </w:p>
    <w:p w14:paraId="76453BB9" w14:textId="77777777" w:rsidR="00363929" w:rsidRDefault="00363929" w:rsidP="00F36F7C">
      <w:pPr>
        <w:rPr>
          <w:rFonts w:cstheme="minorHAnsi"/>
        </w:rPr>
      </w:pPr>
    </w:p>
    <w:p w14:paraId="59112303" w14:textId="77777777" w:rsidR="00363929" w:rsidRDefault="00363929" w:rsidP="00F36F7C">
      <w:pPr>
        <w:rPr>
          <w:rFonts w:cstheme="minorHAnsi"/>
        </w:rPr>
      </w:pPr>
    </w:p>
    <w:p w14:paraId="01791F35" w14:textId="77777777" w:rsidR="00363929" w:rsidRDefault="00363929" w:rsidP="00F36F7C">
      <w:pPr>
        <w:rPr>
          <w:rFonts w:cstheme="minorHAnsi"/>
        </w:rPr>
      </w:pPr>
    </w:p>
    <w:p w14:paraId="1EAEE40F" w14:textId="77777777" w:rsidR="00363929" w:rsidRDefault="00363929" w:rsidP="00F36F7C">
      <w:pPr>
        <w:rPr>
          <w:rFonts w:cstheme="minorHAnsi"/>
        </w:rPr>
      </w:pPr>
    </w:p>
    <w:p w14:paraId="771728E9" w14:textId="77777777" w:rsidR="001B44E2" w:rsidRDefault="001B44E2" w:rsidP="00F36F7C">
      <w:pPr>
        <w:rPr>
          <w:rFonts w:cstheme="minorHAnsi"/>
        </w:rPr>
      </w:pPr>
    </w:p>
    <w:p w14:paraId="4E895DDE" w14:textId="77777777" w:rsidR="001B44E2" w:rsidRDefault="001B44E2" w:rsidP="00F36F7C">
      <w:pPr>
        <w:rPr>
          <w:rFonts w:cstheme="minorHAnsi"/>
        </w:rPr>
      </w:pPr>
    </w:p>
    <w:p w14:paraId="71F986C1" w14:textId="77777777" w:rsidR="00E052F9" w:rsidRDefault="00E052F9" w:rsidP="00F36F7C">
      <w:pPr>
        <w:rPr>
          <w:rFonts w:cstheme="minorHAnsi"/>
        </w:rPr>
      </w:pPr>
    </w:p>
    <w:p w14:paraId="06E2E4CB" w14:textId="77777777" w:rsidR="001B44E2" w:rsidRDefault="001B44E2" w:rsidP="00F36F7C">
      <w:pPr>
        <w:rPr>
          <w:rFonts w:cstheme="minorHAnsi"/>
        </w:rPr>
      </w:pPr>
    </w:p>
    <w:tbl>
      <w:tblPr>
        <w:tblStyle w:val="Tablaconcuadrcula"/>
        <w:tblW w:w="0" w:type="auto"/>
        <w:tblLook w:val="04A0" w:firstRow="1" w:lastRow="0" w:firstColumn="1" w:lastColumn="0" w:noHBand="0" w:noVBand="1"/>
      </w:tblPr>
      <w:tblGrid>
        <w:gridCol w:w="1211"/>
        <w:gridCol w:w="1483"/>
        <w:gridCol w:w="1257"/>
        <w:gridCol w:w="8206"/>
        <w:gridCol w:w="1631"/>
      </w:tblGrid>
      <w:tr w:rsidR="00525A5C" w:rsidRPr="0057105E" w14:paraId="53D6B49D" w14:textId="77777777" w:rsidTr="00363929">
        <w:tc>
          <w:tcPr>
            <w:tcW w:w="1211" w:type="dxa"/>
            <w:shd w:val="clear" w:color="auto" w:fill="D9D9D9" w:themeFill="background1" w:themeFillShade="D9"/>
          </w:tcPr>
          <w:p w14:paraId="1B0CC979" w14:textId="77777777" w:rsidR="00525A5C" w:rsidRPr="0057105E" w:rsidRDefault="00525A5C" w:rsidP="00A42721">
            <w:pPr>
              <w:jc w:val="center"/>
              <w:rPr>
                <w:rFonts w:cstheme="minorHAnsi"/>
                <w:b/>
              </w:rPr>
            </w:pPr>
            <w:r w:rsidRPr="0057105E">
              <w:rPr>
                <w:rFonts w:cstheme="minorHAnsi"/>
                <w:b/>
              </w:rPr>
              <w:lastRenderedPageBreak/>
              <w:t>N° Hecho</w:t>
            </w:r>
          </w:p>
          <w:p w14:paraId="5499DC28" w14:textId="77777777" w:rsidR="00525A5C" w:rsidRPr="0057105E" w:rsidRDefault="00525A5C" w:rsidP="00A42721">
            <w:pPr>
              <w:jc w:val="center"/>
              <w:rPr>
                <w:rFonts w:cstheme="minorHAnsi"/>
                <w:b/>
              </w:rPr>
            </w:pPr>
            <w:r w:rsidRPr="0057105E">
              <w:rPr>
                <w:rFonts w:cstheme="minorHAnsi"/>
                <w:b/>
              </w:rPr>
              <w:t>Constatado</w:t>
            </w:r>
          </w:p>
        </w:tc>
        <w:tc>
          <w:tcPr>
            <w:tcW w:w="1483" w:type="dxa"/>
            <w:shd w:val="clear" w:color="auto" w:fill="D9D9D9" w:themeFill="background1" w:themeFillShade="D9"/>
          </w:tcPr>
          <w:p w14:paraId="2D9FC306" w14:textId="77777777" w:rsidR="00525A5C" w:rsidRPr="0057105E" w:rsidRDefault="00525A5C" w:rsidP="00A42721">
            <w:pPr>
              <w:jc w:val="center"/>
              <w:rPr>
                <w:rFonts w:cstheme="minorHAnsi"/>
                <w:b/>
              </w:rPr>
            </w:pPr>
            <w:r w:rsidRPr="0057105E">
              <w:rPr>
                <w:rFonts w:cstheme="minorHAnsi"/>
                <w:b/>
              </w:rPr>
              <w:t>Materia específica objeto de la fiscalización ambiental</w:t>
            </w:r>
          </w:p>
        </w:tc>
        <w:tc>
          <w:tcPr>
            <w:tcW w:w="1257" w:type="dxa"/>
            <w:shd w:val="clear" w:color="auto" w:fill="D9D9D9" w:themeFill="background1" w:themeFillShade="D9"/>
          </w:tcPr>
          <w:p w14:paraId="65098482" w14:textId="77777777" w:rsidR="00525A5C" w:rsidRPr="0057105E" w:rsidRDefault="00525A5C" w:rsidP="00A42721">
            <w:pPr>
              <w:jc w:val="center"/>
              <w:rPr>
                <w:rFonts w:cstheme="minorHAnsi"/>
                <w:b/>
              </w:rPr>
            </w:pPr>
            <w:r w:rsidRPr="0057105E">
              <w:rPr>
                <w:rFonts w:cstheme="minorHAnsi"/>
                <w:b/>
              </w:rPr>
              <w:t>Tipo de exigencia según lo indicado en la RCA</w:t>
            </w:r>
          </w:p>
        </w:tc>
        <w:tc>
          <w:tcPr>
            <w:tcW w:w="8206" w:type="dxa"/>
            <w:shd w:val="clear" w:color="auto" w:fill="D9D9D9" w:themeFill="background1" w:themeFillShade="D9"/>
          </w:tcPr>
          <w:p w14:paraId="392D6C6F" w14:textId="77777777" w:rsidR="00525A5C" w:rsidRPr="0057105E" w:rsidRDefault="00525A5C" w:rsidP="00A42721">
            <w:pPr>
              <w:jc w:val="center"/>
              <w:rPr>
                <w:rFonts w:cstheme="minorHAnsi"/>
                <w:b/>
              </w:rPr>
            </w:pPr>
            <w:r w:rsidRPr="0057105E">
              <w:rPr>
                <w:rFonts w:cstheme="minorHAnsi"/>
                <w:b/>
              </w:rPr>
              <w:t>Exigencia Asociada</w:t>
            </w:r>
          </w:p>
        </w:tc>
        <w:tc>
          <w:tcPr>
            <w:tcW w:w="1631" w:type="dxa"/>
            <w:shd w:val="clear" w:color="auto" w:fill="D9D9D9" w:themeFill="background1" w:themeFillShade="D9"/>
          </w:tcPr>
          <w:p w14:paraId="1EA5A5CF" w14:textId="77777777" w:rsidR="00525A5C" w:rsidRPr="0057105E" w:rsidRDefault="00525A5C" w:rsidP="00A42721">
            <w:pPr>
              <w:jc w:val="center"/>
              <w:rPr>
                <w:rFonts w:cstheme="minorHAnsi"/>
                <w:b/>
              </w:rPr>
            </w:pPr>
            <w:r w:rsidRPr="0057105E">
              <w:rPr>
                <w:rFonts w:cstheme="minorHAnsi"/>
                <w:b/>
              </w:rPr>
              <w:t>Descripción de la No Conformidad</w:t>
            </w:r>
          </w:p>
        </w:tc>
      </w:tr>
      <w:tr w:rsidR="00525A5C" w14:paraId="293424C4" w14:textId="77777777" w:rsidTr="00363929">
        <w:tc>
          <w:tcPr>
            <w:tcW w:w="1211" w:type="dxa"/>
          </w:tcPr>
          <w:p w14:paraId="6EDBD0A3" w14:textId="5D99309C" w:rsidR="00525A5C" w:rsidRDefault="00E052F9" w:rsidP="00A42721">
            <w:pPr>
              <w:jc w:val="center"/>
              <w:rPr>
                <w:rFonts w:cstheme="minorHAnsi"/>
              </w:rPr>
            </w:pPr>
            <w:r>
              <w:rPr>
                <w:rFonts w:cstheme="minorHAnsi"/>
              </w:rPr>
              <w:t>7</w:t>
            </w:r>
          </w:p>
        </w:tc>
        <w:tc>
          <w:tcPr>
            <w:tcW w:w="1483" w:type="dxa"/>
          </w:tcPr>
          <w:p w14:paraId="01DFE2BF" w14:textId="29FC5B5E" w:rsidR="00525A5C" w:rsidRDefault="0070506E" w:rsidP="00A42721">
            <w:pPr>
              <w:rPr>
                <w:rFonts w:cstheme="minorHAnsi"/>
              </w:rPr>
            </w:pPr>
            <w:r>
              <w:rPr>
                <w:rFonts w:cstheme="minorHAnsi"/>
              </w:rPr>
              <w:t>Gestión de residuos</w:t>
            </w:r>
          </w:p>
        </w:tc>
        <w:tc>
          <w:tcPr>
            <w:tcW w:w="1257" w:type="dxa"/>
          </w:tcPr>
          <w:p w14:paraId="050A71A9" w14:textId="5149FC37" w:rsidR="00525A5C" w:rsidRDefault="0070506E" w:rsidP="00A42721">
            <w:pPr>
              <w:rPr>
                <w:rFonts w:cstheme="minorHAnsi"/>
              </w:rPr>
            </w:pPr>
            <w:r>
              <w:rPr>
                <w:rFonts w:cstheme="minorHAnsi"/>
              </w:rPr>
              <w:t>Normativa ambiental aplicable</w:t>
            </w:r>
          </w:p>
        </w:tc>
        <w:tc>
          <w:tcPr>
            <w:tcW w:w="8206" w:type="dxa"/>
          </w:tcPr>
          <w:p w14:paraId="49848535" w14:textId="77777777" w:rsidR="0070506E" w:rsidRPr="0070506E" w:rsidRDefault="0070506E" w:rsidP="0070506E">
            <w:pPr>
              <w:rPr>
                <w:rFonts w:cstheme="minorHAnsi"/>
                <w:b/>
              </w:rPr>
            </w:pPr>
            <w:r w:rsidRPr="0070506E">
              <w:rPr>
                <w:rFonts w:cstheme="minorHAnsi"/>
                <w:b/>
              </w:rPr>
              <w:t>RCA 012/2011</w:t>
            </w:r>
          </w:p>
          <w:p w14:paraId="7BF71113" w14:textId="77777777" w:rsidR="0070506E" w:rsidRPr="0070506E" w:rsidRDefault="0070506E" w:rsidP="0070506E">
            <w:pPr>
              <w:rPr>
                <w:rFonts w:cstheme="minorHAnsi"/>
                <w:i/>
              </w:rPr>
            </w:pPr>
            <w:r w:rsidRPr="0070506E">
              <w:rPr>
                <w:rFonts w:cstheme="minorHAnsi"/>
                <w:i/>
              </w:rPr>
              <w:t>Considerando 4.8.3. b) En la etapa de operación se generarán los residuos sólidos que se muestran en la siguiente tabla: Tabla N°14 de la DIA  Principales residuos sólidos generados y destino final.</w:t>
            </w:r>
          </w:p>
          <w:p w14:paraId="50570967" w14:textId="77777777" w:rsidR="0070506E" w:rsidRPr="0070506E" w:rsidRDefault="0070506E" w:rsidP="0070506E">
            <w:pPr>
              <w:rPr>
                <w:rFonts w:cstheme="minorHAnsi"/>
              </w:rPr>
            </w:pPr>
          </w:p>
          <w:p w14:paraId="361085DE" w14:textId="77777777" w:rsidR="0070506E" w:rsidRPr="0070506E" w:rsidRDefault="0070506E" w:rsidP="0070506E">
            <w:pPr>
              <w:rPr>
                <w:rFonts w:cstheme="minorHAnsi"/>
              </w:rPr>
            </w:pPr>
            <w:r w:rsidRPr="0070506E">
              <w:rPr>
                <w:rFonts w:cstheme="minorHAnsi"/>
                <w:noProof/>
                <w:lang w:eastAsia="es-CL"/>
              </w:rPr>
              <w:drawing>
                <wp:inline distT="0" distB="0" distL="0" distR="0" wp14:anchorId="0E3C7B65" wp14:editId="41568F6F">
                  <wp:extent cx="4829175" cy="1704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a:extLst>
                              <a:ext uri="{28A0092B-C50C-407E-A947-70E740481C1C}">
                                <a14:useLocalDpi xmlns:a14="http://schemas.microsoft.com/office/drawing/2010/main" val="0"/>
                              </a:ext>
                            </a:extLst>
                          </a:blip>
                          <a:srcRect l="6837" t="26015" r="6927" b="19933"/>
                          <a:stretch>
                            <a:fillRect/>
                          </a:stretch>
                        </pic:blipFill>
                        <pic:spPr bwMode="auto">
                          <a:xfrm>
                            <a:off x="0" y="0"/>
                            <a:ext cx="4829175" cy="1704975"/>
                          </a:xfrm>
                          <a:prstGeom prst="rect">
                            <a:avLst/>
                          </a:prstGeom>
                          <a:noFill/>
                          <a:ln>
                            <a:noFill/>
                          </a:ln>
                        </pic:spPr>
                      </pic:pic>
                    </a:graphicData>
                  </a:graphic>
                </wp:inline>
              </w:drawing>
            </w:r>
          </w:p>
          <w:p w14:paraId="32EC5A22" w14:textId="77777777" w:rsidR="0070506E" w:rsidRPr="0070506E" w:rsidRDefault="0070506E" w:rsidP="0070506E">
            <w:pPr>
              <w:rPr>
                <w:rFonts w:cstheme="minorHAnsi"/>
              </w:rPr>
            </w:pPr>
          </w:p>
          <w:p w14:paraId="304AA4F1" w14:textId="77777777" w:rsidR="0070506E" w:rsidRPr="0070506E" w:rsidRDefault="0070506E" w:rsidP="0070506E">
            <w:pPr>
              <w:rPr>
                <w:rFonts w:cstheme="minorHAnsi"/>
                <w:i/>
              </w:rPr>
            </w:pPr>
            <w:r w:rsidRPr="0070506E">
              <w:rPr>
                <w:rFonts w:cstheme="minorHAnsi"/>
                <w:i/>
              </w:rPr>
              <w:t>Se ha elaborado un Plan de Manejo de Residuos Peligrosos, el  cual se entrega en el anexo I de la DIA, y que será tramitado según lo exige la normativa correspondiente una vez aprobado el proyecto. Estos serán almacenados transitoriamente en bodega adyacente a la Planta de Tratamiento de aguas servidas”</w:t>
            </w:r>
          </w:p>
          <w:p w14:paraId="3AA67C2E" w14:textId="77777777" w:rsidR="0070506E" w:rsidRPr="0070506E" w:rsidRDefault="0070506E" w:rsidP="0070506E">
            <w:pPr>
              <w:rPr>
                <w:rFonts w:cstheme="minorHAnsi"/>
                <w:i/>
              </w:rPr>
            </w:pPr>
          </w:p>
          <w:p w14:paraId="1FF6C741" w14:textId="77777777" w:rsidR="0070506E" w:rsidRPr="0070506E" w:rsidRDefault="0070506E" w:rsidP="0070506E">
            <w:pPr>
              <w:rPr>
                <w:rFonts w:cstheme="minorHAnsi"/>
                <w:i/>
              </w:rPr>
            </w:pPr>
            <w:r w:rsidRPr="0070506E">
              <w:rPr>
                <w:rFonts w:cstheme="minorHAnsi"/>
                <w:b/>
                <w:i/>
              </w:rPr>
              <w:t>Plan de Manejo de Residuos Anexo I DIA.</w:t>
            </w:r>
            <w:r w:rsidRPr="0070506E">
              <w:rPr>
                <w:rFonts w:cstheme="minorHAnsi"/>
              </w:rPr>
              <w:t xml:space="preserve"> </w:t>
            </w:r>
            <w:r w:rsidRPr="0070506E">
              <w:rPr>
                <w:rFonts w:cstheme="minorHAnsi"/>
                <w:i/>
              </w:rPr>
              <w:t>“Durante el manejo de los residuos peligrosos se deberán tomar todas las precauciones necesarias para prevenir su inflamación o reacción, entre ellas su separación y protección frente a cualquier fuente de riesgo capaz de provocar tales efectos. Además, durante las diferentes etapas del manejo de tales residuos, se deberán tomar todas las medidas necesarias para evitar derrames, descargas o emanaciones de sustancias peligrosas al medio ambiente.”…</w:t>
            </w:r>
            <w:r w:rsidRPr="0070506E">
              <w:rPr>
                <w:rFonts w:cstheme="minorHAnsi"/>
              </w:rPr>
              <w:t xml:space="preserve"> “</w:t>
            </w:r>
            <w:r w:rsidRPr="0070506E">
              <w:rPr>
                <w:rFonts w:cstheme="minorHAnsi"/>
                <w:i/>
              </w:rPr>
              <w:t xml:space="preserve">No se acopiaran residuos peligrosos fuera de las bodegas de almacenamiento.”… </w:t>
            </w:r>
          </w:p>
          <w:p w14:paraId="5C5DF8FF" w14:textId="366FE8F2" w:rsidR="00525A5C" w:rsidRDefault="0070506E" w:rsidP="00363929">
            <w:pPr>
              <w:rPr>
                <w:rFonts w:cstheme="minorHAnsi"/>
              </w:rPr>
            </w:pPr>
            <w:r w:rsidRPr="0070506E">
              <w:rPr>
                <w:rFonts w:cstheme="minorHAnsi"/>
                <w:i/>
              </w:rPr>
              <w:t>“</w:t>
            </w:r>
            <w:r w:rsidRPr="0070506E">
              <w:rPr>
                <w:rFonts w:cstheme="minorHAnsi"/>
              </w:rPr>
              <w:t>Los</w:t>
            </w:r>
            <w:r w:rsidRPr="0070506E">
              <w:rPr>
                <w:rFonts w:cstheme="minorHAnsi"/>
                <w:i/>
              </w:rPr>
              <w:t xml:space="preserve"> contenedores de residuos peligrosos deberán cumplir con los siguientes requisitos (Artículo 8, DS Nº 148/03):</w:t>
            </w:r>
            <w:r w:rsidRPr="0070506E">
              <w:rPr>
                <w:rFonts w:cstheme="minorHAnsi"/>
              </w:rPr>
              <w:t xml:space="preserve"> </w:t>
            </w:r>
            <w:r w:rsidRPr="0070506E">
              <w:rPr>
                <w:rFonts w:cstheme="minorHAnsi"/>
                <w:i/>
              </w:rPr>
              <w:t>d) Estar rotulados indicando, en forma claramente visible, las características de peligrosidad del residuo contenido de acuerdo a la Norma Chilena NCh 2.190 Of 93, el proceso en que se originó el residuo, el código de identificación y la fecha de su ubicación en el sitio de almacenamiento.</w:t>
            </w:r>
          </w:p>
        </w:tc>
        <w:tc>
          <w:tcPr>
            <w:tcW w:w="1631" w:type="dxa"/>
          </w:tcPr>
          <w:p w14:paraId="2C5A0B7E" w14:textId="584EF5B5" w:rsidR="00525A5C" w:rsidRDefault="0070506E" w:rsidP="00A42721">
            <w:pPr>
              <w:rPr>
                <w:rFonts w:cstheme="minorHAnsi"/>
              </w:rPr>
            </w:pPr>
            <w:r>
              <w:rPr>
                <w:rFonts w:cstheme="minorHAnsi"/>
              </w:rPr>
              <w:t xml:space="preserve">Se constataron 12 contenedores de 100 litros que almacenaron Aceite SHELL TELLUS fuera de la bodega de almacenamiento de residuos peligrosos y 3 contenedores con </w:t>
            </w:r>
            <w:r w:rsidR="00D94857">
              <w:rPr>
                <w:rFonts w:cstheme="minorHAnsi"/>
              </w:rPr>
              <w:t>líquido</w:t>
            </w:r>
            <w:r>
              <w:rPr>
                <w:rFonts w:cstheme="minorHAnsi"/>
              </w:rPr>
              <w:t xml:space="preserve"> en su interior rotulados como </w:t>
            </w:r>
            <w:r w:rsidR="00D94857">
              <w:rPr>
                <w:rFonts w:cstheme="minorHAnsi"/>
              </w:rPr>
              <w:t>Corrosivo</w:t>
            </w:r>
            <w:r>
              <w:rPr>
                <w:rFonts w:cstheme="minorHAnsi"/>
              </w:rPr>
              <w:t>, residuo peligroso (Minera esperanza) y Mobil dte 10 excel 46.</w:t>
            </w:r>
          </w:p>
          <w:p w14:paraId="15779FA4" w14:textId="77777777" w:rsidR="00525A5C" w:rsidRDefault="00525A5C" w:rsidP="00A42721">
            <w:pPr>
              <w:rPr>
                <w:rFonts w:cstheme="minorHAnsi"/>
              </w:rPr>
            </w:pPr>
          </w:p>
        </w:tc>
      </w:tr>
    </w:tbl>
    <w:p w14:paraId="683FB2F4" w14:textId="77777777" w:rsidR="001B44E2" w:rsidRDefault="001B44E2" w:rsidP="00F36F7C">
      <w:pPr>
        <w:rPr>
          <w:rFonts w:cstheme="minorHAnsi"/>
        </w:rPr>
      </w:pPr>
    </w:p>
    <w:p w14:paraId="6EC121BD" w14:textId="77777777" w:rsidR="001B44E2" w:rsidRDefault="001B44E2" w:rsidP="00F36F7C">
      <w:pPr>
        <w:rPr>
          <w:rFonts w:cstheme="minorHAnsi"/>
        </w:rPr>
      </w:pPr>
    </w:p>
    <w:p w14:paraId="02384D78" w14:textId="77777777" w:rsidR="001B44E2" w:rsidRDefault="001B44E2" w:rsidP="00F36F7C">
      <w:pPr>
        <w:rPr>
          <w:rFonts w:cstheme="minorHAnsi"/>
        </w:rPr>
      </w:pPr>
    </w:p>
    <w:tbl>
      <w:tblPr>
        <w:tblStyle w:val="Tablaconcuadrcula"/>
        <w:tblW w:w="0" w:type="auto"/>
        <w:tblLook w:val="04A0" w:firstRow="1" w:lastRow="0" w:firstColumn="1" w:lastColumn="0" w:noHBand="0" w:noVBand="1"/>
      </w:tblPr>
      <w:tblGrid>
        <w:gridCol w:w="1208"/>
        <w:gridCol w:w="1466"/>
        <w:gridCol w:w="1245"/>
        <w:gridCol w:w="8089"/>
        <w:gridCol w:w="1780"/>
      </w:tblGrid>
      <w:tr w:rsidR="00EC6815" w:rsidRPr="0057105E" w14:paraId="7D474C84" w14:textId="77777777" w:rsidTr="00A42721">
        <w:tc>
          <w:tcPr>
            <w:tcW w:w="1384" w:type="dxa"/>
            <w:shd w:val="clear" w:color="auto" w:fill="D9D9D9" w:themeFill="background1" w:themeFillShade="D9"/>
          </w:tcPr>
          <w:p w14:paraId="1D893D85" w14:textId="77777777" w:rsidR="00EC6815" w:rsidRPr="0057105E" w:rsidRDefault="00EC6815" w:rsidP="00A42721">
            <w:pPr>
              <w:jc w:val="center"/>
              <w:rPr>
                <w:rFonts w:cstheme="minorHAnsi"/>
                <w:b/>
              </w:rPr>
            </w:pPr>
            <w:r w:rsidRPr="0057105E">
              <w:rPr>
                <w:rFonts w:cstheme="minorHAnsi"/>
                <w:b/>
              </w:rPr>
              <w:t>N° Hecho</w:t>
            </w:r>
          </w:p>
          <w:p w14:paraId="3509D189" w14:textId="77777777" w:rsidR="00EC6815" w:rsidRPr="0057105E" w:rsidRDefault="00EC6815" w:rsidP="00A42721">
            <w:pPr>
              <w:jc w:val="center"/>
              <w:rPr>
                <w:rFonts w:cstheme="minorHAnsi"/>
                <w:b/>
              </w:rPr>
            </w:pPr>
            <w:r w:rsidRPr="0057105E">
              <w:rPr>
                <w:rFonts w:cstheme="minorHAnsi"/>
                <w:b/>
              </w:rPr>
              <w:t>Constatado</w:t>
            </w:r>
          </w:p>
        </w:tc>
        <w:tc>
          <w:tcPr>
            <w:tcW w:w="2552" w:type="dxa"/>
            <w:shd w:val="clear" w:color="auto" w:fill="D9D9D9" w:themeFill="background1" w:themeFillShade="D9"/>
          </w:tcPr>
          <w:p w14:paraId="54B853C7" w14:textId="77777777" w:rsidR="00EC6815" w:rsidRPr="0057105E" w:rsidRDefault="00EC6815" w:rsidP="00A42721">
            <w:pPr>
              <w:jc w:val="center"/>
              <w:rPr>
                <w:rFonts w:cstheme="minorHAnsi"/>
                <w:b/>
              </w:rPr>
            </w:pPr>
            <w:r w:rsidRPr="0057105E">
              <w:rPr>
                <w:rFonts w:cstheme="minorHAnsi"/>
                <w:b/>
              </w:rPr>
              <w:t>Materia específica objeto de la fiscalización ambiental</w:t>
            </w:r>
          </w:p>
        </w:tc>
        <w:tc>
          <w:tcPr>
            <w:tcW w:w="1984" w:type="dxa"/>
            <w:shd w:val="clear" w:color="auto" w:fill="D9D9D9" w:themeFill="background1" w:themeFillShade="D9"/>
          </w:tcPr>
          <w:p w14:paraId="3E72DF6C" w14:textId="77777777" w:rsidR="00EC6815" w:rsidRPr="0057105E" w:rsidRDefault="00EC6815" w:rsidP="00A42721">
            <w:pPr>
              <w:jc w:val="center"/>
              <w:rPr>
                <w:rFonts w:cstheme="minorHAnsi"/>
                <w:b/>
              </w:rPr>
            </w:pPr>
            <w:r w:rsidRPr="0057105E">
              <w:rPr>
                <w:rFonts w:cstheme="minorHAnsi"/>
                <w:b/>
              </w:rPr>
              <w:t>Tipo de exigencia según lo indicado en la RCA</w:t>
            </w:r>
          </w:p>
        </w:tc>
        <w:tc>
          <w:tcPr>
            <w:tcW w:w="4111" w:type="dxa"/>
            <w:shd w:val="clear" w:color="auto" w:fill="D9D9D9" w:themeFill="background1" w:themeFillShade="D9"/>
          </w:tcPr>
          <w:p w14:paraId="57F1FBD0" w14:textId="77777777" w:rsidR="00EC6815" w:rsidRPr="0057105E" w:rsidRDefault="00EC6815" w:rsidP="00A42721">
            <w:pPr>
              <w:jc w:val="center"/>
              <w:rPr>
                <w:rFonts w:cstheme="minorHAnsi"/>
                <w:b/>
              </w:rPr>
            </w:pPr>
            <w:r w:rsidRPr="0057105E">
              <w:rPr>
                <w:rFonts w:cstheme="minorHAnsi"/>
                <w:b/>
              </w:rPr>
              <w:t>Exigencia Asociada</w:t>
            </w:r>
          </w:p>
        </w:tc>
        <w:tc>
          <w:tcPr>
            <w:tcW w:w="3681" w:type="dxa"/>
            <w:shd w:val="clear" w:color="auto" w:fill="D9D9D9" w:themeFill="background1" w:themeFillShade="D9"/>
          </w:tcPr>
          <w:p w14:paraId="795642A2" w14:textId="77777777" w:rsidR="00EC6815" w:rsidRPr="0057105E" w:rsidRDefault="00EC6815" w:rsidP="00A42721">
            <w:pPr>
              <w:jc w:val="center"/>
              <w:rPr>
                <w:rFonts w:cstheme="minorHAnsi"/>
                <w:b/>
              </w:rPr>
            </w:pPr>
            <w:r w:rsidRPr="0057105E">
              <w:rPr>
                <w:rFonts w:cstheme="minorHAnsi"/>
                <w:b/>
              </w:rPr>
              <w:t>Descripción de la No Conformidad</w:t>
            </w:r>
          </w:p>
        </w:tc>
      </w:tr>
      <w:tr w:rsidR="00EC6815" w14:paraId="5E460AFF" w14:textId="77777777" w:rsidTr="00A42721">
        <w:tc>
          <w:tcPr>
            <w:tcW w:w="1384" w:type="dxa"/>
          </w:tcPr>
          <w:p w14:paraId="334F53F9" w14:textId="30C96907" w:rsidR="00EC6815" w:rsidRDefault="00E052F9" w:rsidP="00A42721">
            <w:pPr>
              <w:jc w:val="center"/>
              <w:rPr>
                <w:rFonts w:cstheme="minorHAnsi"/>
              </w:rPr>
            </w:pPr>
            <w:r>
              <w:rPr>
                <w:rFonts w:cstheme="minorHAnsi"/>
              </w:rPr>
              <w:t>8</w:t>
            </w:r>
          </w:p>
        </w:tc>
        <w:tc>
          <w:tcPr>
            <w:tcW w:w="2552" w:type="dxa"/>
          </w:tcPr>
          <w:p w14:paraId="05554037" w14:textId="5B48DB57" w:rsidR="00EC6815" w:rsidRDefault="00EC6815" w:rsidP="00A42721">
            <w:pPr>
              <w:rPr>
                <w:rFonts w:cstheme="minorHAnsi"/>
              </w:rPr>
            </w:pPr>
            <w:r>
              <w:rPr>
                <w:rFonts w:cstheme="minorHAnsi"/>
              </w:rPr>
              <w:t>Manejo de sustancias peligrosas</w:t>
            </w:r>
          </w:p>
        </w:tc>
        <w:tc>
          <w:tcPr>
            <w:tcW w:w="1984" w:type="dxa"/>
          </w:tcPr>
          <w:p w14:paraId="328D3FC5" w14:textId="6FF41C64" w:rsidR="00EC6815" w:rsidRDefault="00F5280D" w:rsidP="00A42721">
            <w:pPr>
              <w:rPr>
                <w:rFonts w:cstheme="minorHAnsi"/>
              </w:rPr>
            </w:pPr>
            <w:r>
              <w:rPr>
                <w:rFonts w:cstheme="minorHAnsi"/>
              </w:rPr>
              <w:t>Normativa ambiental aplicable</w:t>
            </w:r>
          </w:p>
        </w:tc>
        <w:tc>
          <w:tcPr>
            <w:tcW w:w="4111" w:type="dxa"/>
          </w:tcPr>
          <w:p w14:paraId="43D9C019" w14:textId="77777777" w:rsidR="00EC6815" w:rsidRPr="00EC6815" w:rsidRDefault="00EC6815" w:rsidP="00F5280D">
            <w:pPr>
              <w:pStyle w:val="Prrafodelista"/>
              <w:ind w:left="34"/>
              <w:rPr>
                <w:rFonts w:cstheme="minorHAnsi"/>
                <w:b/>
              </w:rPr>
            </w:pPr>
            <w:r w:rsidRPr="00EC6815">
              <w:rPr>
                <w:rFonts w:cstheme="minorHAnsi"/>
                <w:b/>
              </w:rPr>
              <w:t>RCA N° 012/2011</w:t>
            </w:r>
          </w:p>
          <w:p w14:paraId="13AB5F38" w14:textId="77777777" w:rsidR="00EC6815" w:rsidRPr="00EC6815" w:rsidRDefault="00EC6815" w:rsidP="00F5280D">
            <w:pPr>
              <w:pStyle w:val="Prrafodelista"/>
              <w:ind w:left="34"/>
              <w:rPr>
                <w:rFonts w:cstheme="minorHAnsi"/>
                <w:i/>
              </w:rPr>
            </w:pPr>
            <w:r w:rsidRPr="00EC6815">
              <w:rPr>
                <w:rFonts w:cstheme="minorHAnsi"/>
                <w:i/>
              </w:rPr>
              <w:t>Considerando 4.7.2.10 Para el almacenamiento de materias primas e insumos y de los productos finales se utilizarán estanques o recipientes de distinto tipo según la naturaleza de cada material a almacenar. En la tabla N°7 de la DIA, se muestran las materias primas o productos que serán almacenados en estanques que serán construidos según las especificaciones que requiere cada compuesto, en su mayoría serán de acero inoxidable y acero carbono. Estos estanques estarán contenidos dentro de pretiles para el caso que estén ubicados a la intemperie o bien, contarán con sistemas de recolección de derrames y conducción a estanques dedicados, todos los pisos de los pretiles  serán de hormigón.”</w:t>
            </w:r>
          </w:p>
          <w:p w14:paraId="30709C8B" w14:textId="77777777" w:rsidR="00EC6815" w:rsidRPr="00EC6815" w:rsidRDefault="00EC6815" w:rsidP="00EC6815">
            <w:pPr>
              <w:pStyle w:val="Prrafodelista"/>
              <w:rPr>
                <w:rFonts w:cstheme="minorHAnsi"/>
              </w:rPr>
            </w:pPr>
          </w:p>
          <w:p w14:paraId="6B3258FC" w14:textId="77777777" w:rsidR="00EC6815" w:rsidRPr="00EC6815" w:rsidRDefault="00EC6815" w:rsidP="00EC6815">
            <w:pPr>
              <w:pStyle w:val="Prrafodelista"/>
              <w:rPr>
                <w:rFonts w:cstheme="minorHAnsi"/>
              </w:rPr>
            </w:pPr>
            <w:r w:rsidRPr="00EC6815">
              <w:rPr>
                <w:rFonts w:cstheme="minorHAnsi"/>
                <w:noProof/>
                <w:lang w:eastAsia="es-CL"/>
              </w:rPr>
              <w:drawing>
                <wp:inline distT="0" distB="0" distL="0" distR="0" wp14:anchorId="06408BA2" wp14:editId="75398444">
                  <wp:extent cx="4542155" cy="2311400"/>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7"/>
                          <a:srcRect l="9523" t="17169" r="9469" b="9513"/>
                          <a:stretch/>
                        </pic:blipFill>
                        <pic:spPr bwMode="auto">
                          <a:xfrm>
                            <a:off x="0" y="0"/>
                            <a:ext cx="4542155" cy="2311400"/>
                          </a:xfrm>
                          <a:prstGeom prst="rect">
                            <a:avLst/>
                          </a:prstGeom>
                          <a:ln>
                            <a:noFill/>
                          </a:ln>
                          <a:extLst>
                            <a:ext uri="{53640926-AAD7-44D8-BBD7-CCE9431645EC}">
                              <a14:shadowObscured xmlns:a14="http://schemas.microsoft.com/office/drawing/2010/main"/>
                            </a:ext>
                          </a:extLst>
                        </pic:spPr>
                      </pic:pic>
                    </a:graphicData>
                  </a:graphic>
                </wp:inline>
              </w:drawing>
            </w:r>
          </w:p>
          <w:p w14:paraId="058CA93F" w14:textId="77777777" w:rsidR="00EC6815" w:rsidRPr="00EC6815" w:rsidRDefault="00EC6815" w:rsidP="00EC6815">
            <w:pPr>
              <w:pStyle w:val="Prrafodelista"/>
              <w:rPr>
                <w:rFonts w:cstheme="minorHAnsi"/>
                <w:b/>
                <w:bCs/>
              </w:rPr>
            </w:pPr>
          </w:p>
          <w:p w14:paraId="0045865F" w14:textId="77777777" w:rsidR="00EC6815" w:rsidRPr="00EC6815" w:rsidRDefault="00EC6815" w:rsidP="00EC6815">
            <w:pPr>
              <w:pStyle w:val="Prrafodelista"/>
              <w:rPr>
                <w:rFonts w:cstheme="minorHAnsi"/>
                <w:b/>
                <w:bCs/>
              </w:rPr>
            </w:pPr>
          </w:p>
          <w:p w14:paraId="31369574" w14:textId="77777777" w:rsidR="00EC6815" w:rsidRDefault="00EC6815" w:rsidP="00EC6815">
            <w:pPr>
              <w:pStyle w:val="Prrafodelista"/>
              <w:ind w:left="0"/>
              <w:rPr>
                <w:rFonts w:cstheme="minorHAnsi"/>
              </w:rPr>
            </w:pPr>
          </w:p>
        </w:tc>
        <w:tc>
          <w:tcPr>
            <w:tcW w:w="3681" w:type="dxa"/>
          </w:tcPr>
          <w:p w14:paraId="2BC3FED7" w14:textId="5FAC7886" w:rsidR="00F5280D" w:rsidRPr="00F5280D" w:rsidRDefault="00F5280D" w:rsidP="00F5280D">
            <w:pPr>
              <w:rPr>
                <w:rFonts w:cstheme="minorHAnsi"/>
                <w:bCs/>
              </w:rPr>
            </w:pPr>
            <w:r>
              <w:rPr>
                <w:rFonts w:cstheme="minorHAnsi"/>
              </w:rPr>
              <w:t>Se Constataron 10 isotanques de 26.000 litros de</w:t>
            </w:r>
            <w:r w:rsidR="00B84982">
              <w:rPr>
                <w:rFonts w:cstheme="minorHAnsi"/>
              </w:rPr>
              <w:t xml:space="preserve"> </w:t>
            </w:r>
            <w:r w:rsidR="00B84982" w:rsidRPr="00F5280D">
              <w:rPr>
                <w:rFonts w:cstheme="minorHAnsi"/>
                <w:bCs/>
              </w:rPr>
              <w:t>Etanol</w:t>
            </w:r>
            <w:r>
              <w:rPr>
                <w:rFonts w:cstheme="minorHAnsi"/>
              </w:rPr>
              <w:t xml:space="preserve"> </w:t>
            </w:r>
            <w:r w:rsidR="00B84982">
              <w:rPr>
                <w:rFonts w:cstheme="minorHAnsi"/>
                <w:bCs/>
              </w:rPr>
              <w:t>e</w:t>
            </w:r>
            <w:r w:rsidRPr="00F5280D">
              <w:rPr>
                <w:rFonts w:cstheme="minorHAnsi"/>
                <w:bCs/>
              </w:rPr>
              <w:t xml:space="preserve">n el Patio Zona Sur de la Planta cuyo sector no contaba con techo ni cercado, además de no contar con pretil ni pozo de contención de eventuales derrames. </w:t>
            </w:r>
          </w:p>
          <w:p w14:paraId="19144A16" w14:textId="77777777" w:rsidR="00F5280D" w:rsidRPr="00F5280D" w:rsidRDefault="00F5280D" w:rsidP="00F5280D">
            <w:pPr>
              <w:rPr>
                <w:rFonts w:cstheme="minorHAnsi"/>
                <w:b/>
                <w:bCs/>
              </w:rPr>
            </w:pPr>
          </w:p>
          <w:p w14:paraId="3A6AE883" w14:textId="77777777" w:rsidR="00F5280D" w:rsidRPr="00F5280D" w:rsidRDefault="00F5280D" w:rsidP="00F5280D">
            <w:pPr>
              <w:rPr>
                <w:rFonts w:cstheme="minorHAnsi"/>
                <w:bCs/>
              </w:rPr>
            </w:pPr>
            <w:r w:rsidRPr="00F5280D">
              <w:rPr>
                <w:rFonts w:cstheme="minorHAnsi"/>
              </w:rPr>
              <w:t xml:space="preserve">En el exterior de la sala de bodega H se constataron 18 contenedores de 1000 Kg rotulados con una etiqueta que indicaba GLICERINA USP VEG IBC 1000 KG PACIFIC OLEO, en sector sin techo ni cerco perimetral y que no contaba con pretil ni pozo de contención de </w:t>
            </w:r>
            <w:r w:rsidRPr="00F5280D">
              <w:rPr>
                <w:rFonts w:cstheme="minorHAnsi"/>
              </w:rPr>
              <w:lastRenderedPageBreak/>
              <w:t>posibles derrames.  Se</w:t>
            </w:r>
            <w:r w:rsidRPr="00F5280D">
              <w:rPr>
                <w:rFonts w:cstheme="minorHAnsi"/>
                <w:bCs/>
              </w:rPr>
              <w:t xml:space="preserve"> observó además, cilindros rotulados con etiquetas como Air Liquide (Nitrógeno e Hidrogeno) y abastible, de 15 y 45 Kg al exterior de sector cercado y techado. </w:t>
            </w:r>
          </w:p>
          <w:p w14:paraId="3266BE1C" w14:textId="77777777" w:rsidR="00F5280D" w:rsidRPr="00F5280D" w:rsidRDefault="00F5280D" w:rsidP="00F5280D">
            <w:pPr>
              <w:rPr>
                <w:rFonts w:cstheme="minorHAnsi"/>
                <w:b/>
                <w:bCs/>
              </w:rPr>
            </w:pPr>
          </w:p>
          <w:p w14:paraId="2A980DD1" w14:textId="77777777" w:rsidR="00F5280D" w:rsidRPr="00F5280D" w:rsidRDefault="00F5280D" w:rsidP="00F5280D">
            <w:pPr>
              <w:rPr>
                <w:rFonts w:cstheme="minorHAnsi"/>
                <w:b/>
                <w:bCs/>
              </w:rPr>
            </w:pPr>
            <w:r w:rsidRPr="00F5280D">
              <w:rPr>
                <w:rFonts w:cstheme="minorHAnsi"/>
              </w:rPr>
              <w:t>En todos estos sectores, no existía señalización ni letreros informativos.</w:t>
            </w:r>
          </w:p>
          <w:p w14:paraId="648E0A64" w14:textId="2EC3E20E" w:rsidR="00EC6815" w:rsidRDefault="00EC6815" w:rsidP="00A42721">
            <w:pPr>
              <w:rPr>
                <w:rFonts w:cstheme="minorHAnsi"/>
              </w:rPr>
            </w:pPr>
          </w:p>
          <w:p w14:paraId="3831819C" w14:textId="77777777" w:rsidR="00EC6815" w:rsidRDefault="00EC6815" w:rsidP="00A42721">
            <w:pPr>
              <w:rPr>
                <w:rFonts w:cstheme="minorHAnsi"/>
              </w:rPr>
            </w:pPr>
          </w:p>
        </w:tc>
      </w:tr>
    </w:tbl>
    <w:p w14:paraId="5425C911" w14:textId="1AE29EF5" w:rsidR="009F1421" w:rsidRDefault="009F1421" w:rsidP="00F36F7C">
      <w:pPr>
        <w:rPr>
          <w:rFonts w:cstheme="minorHAnsi"/>
        </w:rPr>
      </w:pPr>
    </w:p>
    <w:p w14:paraId="489F67CB" w14:textId="77777777" w:rsidR="009F1421" w:rsidRDefault="009F1421" w:rsidP="00F36F7C">
      <w:pPr>
        <w:rPr>
          <w:rFonts w:cstheme="minorHAnsi"/>
        </w:rPr>
      </w:pPr>
    </w:p>
    <w:p w14:paraId="265DAFB0" w14:textId="77777777" w:rsidR="009F1421" w:rsidRDefault="009F1421" w:rsidP="00F36F7C">
      <w:pPr>
        <w:rPr>
          <w:rFonts w:cstheme="minorHAnsi"/>
        </w:rPr>
      </w:pPr>
    </w:p>
    <w:p w14:paraId="276ACD17" w14:textId="77777777" w:rsidR="0057105E" w:rsidRPr="0025129B" w:rsidRDefault="0057105E" w:rsidP="00F36F7C">
      <w:pPr>
        <w:rPr>
          <w:rFonts w:cstheme="minorHAnsi"/>
        </w:rPr>
      </w:pPr>
    </w:p>
    <w:p w14:paraId="6F527CA6" w14:textId="77777777" w:rsidR="00F36F7C" w:rsidRPr="0025129B" w:rsidRDefault="00F36F7C" w:rsidP="00893A4E">
      <w:pPr>
        <w:pStyle w:val="Prrafodelista"/>
        <w:ind w:left="0"/>
        <w:rPr>
          <w:rFonts w:cstheme="minorHAnsi"/>
          <w:b/>
          <w:sz w:val="14"/>
          <w:szCs w:val="24"/>
        </w:rPr>
      </w:pPr>
    </w:p>
    <w:p w14:paraId="6F527CA7" w14:textId="77777777" w:rsidR="00F36F7C" w:rsidRPr="0025129B" w:rsidRDefault="00F36F7C" w:rsidP="00893A4E">
      <w:pPr>
        <w:pStyle w:val="Prrafodelista"/>
        <w:ind w:left="0"/>
        <w:rPr>
          <w:rFonts w:cstheme="minorHAnsi"/>
          <w:b/>
          <w:sz w:val="14"/>
          <w:szCs w:val="24"/>
        </w:rPr>
      </w:pPr>
    </w:p>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6F527CA9" w14:textId="77777777" w:rsidR="003C0E2F" w:rsidRPr="0025129B" w:rsidRDefault="003C0E2F" w:rsidP="00C958D0">
      <w:pPr>
        <w:pStyle w:val="Ttulo1"/>
      </w:pPr>
      <w:bookmarkStart w:id="126" w:name="_Toc352840405"/>
      <w:bookmarkStart w:id="127" w:name="_Toc352841465"/>
      <w:bookmarkStart w:id="128" w:name="_Toc393377381"/>
      <w:r w:rsidRPr="0025129B">
        <w:lastRenderedPageBreak/>
        <w:t>ANEXO</w:t>
      </w:r>
      <w:r w:rsidR="00CF68E5" w:rsidRPr="0025129B">
        <w:t>S</w:t>
      </w:r>
      <w:r w:rsidRPr="0025129B">
        <w:t>.</w:t>
      </w:r>
      <w:bookmarkEnd w:id="126"/>
      <w:bookmarkEnd w:id="127"/>
      <w:bookmarkEnd w:id="128"/>
    </w:p>
    <w:p w14:paraId="6F527CAA" w14:textId="77777777" w:rsidR="00677332" w:rsidRPr="0025129B"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14:paraId="6F527CAF" w14:textId="77777777" w:rsidTr="00E349AF">
        <w:trPr>
          <w:trHeight w:val="286"/>
          <w:jc w:val="center"/>
        </w:trPr>
        <w:tc>
          <w:tcPr>
            <w:tcW w:w="1038" w:type="pct"/>
            <w:shd w:val="clear" w:color="auto" w:fill="D9D9D9" w:themeFill="background1" w:themeFillShade="D9"/>
          </w:tcPr>
          <w:p w14:paraId="6F527CAD" w14:textId="77777777"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14:paraId="6F527CAE" w14:textId="77777777" w:rsidR="00694B31" w:rsidRPr="0025129B" w:rsidRDefault="00694B31" w:rsidP="00694B31">
            <w:pPr>
              <w:rPr>
                <w:rFonts w:cstheme="minorHAnsi"/>
                <w:b/>
              </w:rPr>
            </w:pPr>
            <w:r w:rsidRPr="0025129B">
              <w:rPr>
                <w:rFonts w:cstheme="minorHAnsi"/>
                <w:b/>
              </w:rPr>
              <w:t>Nombre Anexo</w:t>
            </w:r>
          </w:p>
        </w:tc>
      </w:tr>
      <w:tr w:rsidR="00694B31" w:rsidRPr="0025129B" w14:paraId="6F527CB2" w14:textId="77777777" w:rsidTr="00E349AF">
        <w:trPr>
          <w:trHeight w:val="286"/>
          <w:jc w:val="center"/>
        </w:trPr>
        <w:tc>
          <w:tcPr>
            <w:tcW w:w="1038" w:type="pct"/>
            <w:vAlign w:val="center"/>
          </w:tcPr>
          <w:p w14:paraId="6F527CB0" w14:textId="77777777" w:rsidR="00694B31" w:rsidRPr="0025129B" w:rsidRDefault="00694B31" w:rsidP="00694B31">
            <w:pPr>
              <w:jc w:val="center"/>
              <w:rPr>
                <w:rFonts w:cstheme="minorHAnsi"/>
              </w:rPr>
            </w:pPr>
            <w:r w:rsidRPr="0025129B">
              <w:rPr>
                <w:rFonts w:cstheme="minorHAnsi"/>
              </w:rPr>
              <w:t>1</w:t>
            </w:r>
          </w:p>
        </w:tc>
        <w:tc>
          <w:tcPr>
            <w:tcW w:w="3962" w:type="pct"/>
            <w:vAlign w:val="center"/>
          </w:tcPr>
          <w:p w14:paraId="6F527CB1" w14:textId="1A9CBBE3" w:rsidR="00694B31" w:rsidRPr="0025129B" w:rsidRDefault="00001FBB" w:rsidP="00694B31">
            <w:pPr>
              <w:rPr>
                <w:rFonts w:cstheme="minorHAnsi"/>
              </w:rPr>
            </w:pPr>
            <w:r>
              <w:rPr>
                <w:rFonts w:cstheme="minorHAnsi"/>
              </w:rPr>
              <w:t>Acta de Inspección ambiental</w:t>
            </w:r>
          </w:p>
        </w:tc>
      </w:tr>
      <w:tr w:rsidR="00694B31" w:rsidRPr="0025129B" w14:paraId="6F527CB5" w14:textId="77777777" w:rsidTr="00E349AF">
        <w:trPr>
          <w:trHeight w:val="264"/>
          <w:jc w:val="center"/>
        </w:trPr>
        <w:tc>
          <w:tcPr>
            <w:tcW w:w="1038" w:type="pct"/>
            <w:vAlign w:val="center"/>
          </w:tcPr>
          <w:p w14:paraId="6F527CB3" w14:textId="09E0A2F9" w:rsidR="00694B31" w:rsidRPr="0025129B" w:rsidRDefault="00001FBB" w:rsidP="00694B31">
            <w:pPr>
              <w:jc w:val="center"/>
              <w:rPr>
                <w:rFonts w:cstheme="minorHAnsi"/>
              </w:rPr>
            </w:pPr>
            <w:r>
              <w:rPr>
                <w:rFonts w:cstheme="minorHAnsi"/>
              </w:rPr>
              <w:t>2</w:t>
            </w:r>
          </w:p>
        </w:tc>
        <w:tc>
          <w:tcPr>
            <w:tcW w:w="3962" w:type="pct"/>
            <w:vAlign w:val="center"/>
          </w:tcPr>
          <w:p w14:paraId="6F527CB4" w14:textId="60B2A0E4" w:rsidR="00694B31" w:rsidRPr="0025129B" w:rsidRDefault="00001FBB" w:rsidP="00694B31">
            <w:pPr>
              <w:rPr>
                <w:rFonts w:cstheme="minorHAnsi"/>
              </w:rPr>
            </w:pPr>
            <w:r>
              <w:rPr>
                <w:rFonts w:cstheme="minorHAnsi"/>
              </w:rPr>
              <w:t>Documentación solicitada y entregada</w:t>
            </w:r>
          </w:p>
        </w:tc>
      </w:tr>
      <w:tr w:rsidR="00694B31" w:rsidRPr="0025129B" w14:paraId="6F527CB8" w14:textId="77777777" w:rsidTr="00E349AF">
        <w:trPr>
          <w:trHeight w:val="286"/>
          <w:jc w:val="center"/>
        </w:trPr>
        <w:tc>
          <w:tcPr>
            <w:tcW w:w="1038" w:type="pct"/>
            <w:vAlign w:val="center"/>
          </w:tcPr>
          <w:p w14:paraId="6F527CB6" w14:textId="3FD32B90" w:rsidR="00694B31" w:rsidRPr="0025129B" w:rsidRDefault="00001FBB" w:rsidP="00694B31">
            <w:pPr>
              <w:jc w:val="center"/>
              <w:rPr>
                <w:rFonts w:cstheme="minorHAnsi"/>
              </w:rPr>
            </w:pPr>
            <w:r>
              <w:rPr>
                <w:rFonts w:cstheme="minorHAnsi"/>
              </w:rPr>
              <w:t>3</w:t>
            </w:r>
          </w:p>
        </w:tc>
        <w:tc>
          <w:tcPr>
            <w:tcW w:w="3962" w:type="pct"/>
            <w:vAlign w:val="center"/>
          </w:tcPr>
          <w:p w14:paraId="6F527CB7" w14:textId="2891A414" w:rsidR="00694B31" w:rsidRPr="0025129B" w:rsidRDefault="00001FBB" w:rsidP="00694B31">
            <w:pPr>
              <w:rPr>
                <w:rFonts w:cstheme="minorHAnsi"/>
              </w:rPr>
            </w:pPr>
            <w:r>
              <w:rPr>
                <w:rFonts w:cstheme="minorHAnsi"/>
              </w:rPr>
              <w:t>ORD. N° A-0412 de la SEREMI de Salud</w:t>
            </w:r>
          </w:p>
        </w:tc>
      </w:tr>
      <w:tr w:rsidR="00694B31" w:rsidRPr="0025129B" w14:paraId="6F527CBB" w14:textId="77777777" w:rsidTr="00E349AF">
        <w:trPr>
          <w:trHeight w:val="286"/>
          <w:jc w:val="center"/>
        </w:trPr>
        <w:tc>
          <w:tcPr>
            <w:tcW w:w="1038" w:type="pct"/>
            <w:vAlign w:val="center"/>
          </w:tcPr>
          <w:p w14:paraId="6F527CB9" w14:textId="76505D97" w:rsidR="00694B31" w:rsidRPr="0025129B" w:rsidRDefault="00001FBB" w:rsidP="00694B31">
            <w:pPr>
              <w:jc w:val="center"/>
              <w:rPr>
                <w:rFonts w:cstheme="minorHAnsi"/>
              </w:rPr>
            </w:pPr>
            <w:r>
              <w:rPr>
                <w:rFonts w:cstheme="minorHAnsi"/>
              </w:rPr>
              <w:t>4</w:t>
            </w:r>
          </w:p>
        </w:tc>
        <w:tc>
          <w:tcPr>
            <w:tcW w:w="3962" w:type="pct"/>
            <w:vAlign w:val="center"/>
          </w:tcPr>
          <w:p w14:paraId="6F527CBA" w14:textId="083D339E" w:rsidR="00694B31" w:rsidRPr="0025129B" w:rsidRDefault="00001FBB" w:rsidP="00694B31">
            <w:pPr>
              <w:rPr>
                <w:rFonts w:cstheme="minorHAnsi"/>
              </w:rPr>
            </w:pPr>
            <w:r>
              <w:rPr>
                <w:rFonts w:cstheme="minorHAnsi"/>
              </w:rPr>
              <w:t>ORD. N° A-</w:t>
            </w:r>
            <w:r w:rsidR="00332C8B">
              <w:rPr>
                <w:rFonts w:cstheme="minorHAnsi"/>
              </w:rPr>
              <w:t>0</w:t>
            </w:r>
            <w:r>
              <w:rPr>
                <w:rFonts w:cstheme="minorHAnsi"/>
              </w:rPr>
              <w:t xml:space="preserve">638 </w:t>
            </w:r>
            <w:r w:rsidR="00332C8B">
              <w:rPr>
                <w:rFonts w:cstheme="minorHAnsi"/>
              </w:rPr>
              <w:t>de la SEREMI de Salud</w:t>
            </w:r>
          </w:p>
        </w:tc>
      </w:tr>
      <w:tr w:rsidR="00332C8B" w:rsidRPr="0025129B" w14:paraId="52C12207" w14:textId="77777777" w:rsidTr="00E349AF">
        <w:trPr>
          <w:trHeight w:val="286"/>
          <w:jc w:val="center"/>
        </w:trPr>
        <w:tc>
          <w:tcPr>
            <w:tcW w:w="1038" w:type="pct"/>
            <w:vAlign w:val="center"/>
          </w:tcPr>
          <w:p w14:paraId="04B9EB78" w14:textId="56433CA2" w:rsidR="00332C8B" w:rsidRDefault="00332C8B" w:rsidP="00694B31">
            <w:pPr>
              <w:jc w:val="center"/>
              <w:rPr>
                <w:rFonts w:cstheme="minorHAnsi"/>
              </w:rPr>
            </w:pPr>
            <w:r>
              <w:rPr>
                <w:rFonts w:cstheme="minorHAnsi"/>
              </w:rPr>
              <w:t>5</w:t>
            </w:r>
          </w:p>
        </w:tc>
        <w:tc>
          <w:tcPr>
            <w:tcW w:w="3962" w:type="pct"/>
            <w:vAlign w:val="center"/>
          </w:tcPr>
          <w:p w14:paraId="6B8B1C14" w14:textId="6EE3C4A8" w:rsidR="00332C8B" w:rsidRDefault="00332C8B" w:rsidP="00332C8B">
            <w:pPr>
              <w:rPr>
                <w:rFonts w:cstheme="minorHAnsi"/>
              </w:rPr>
            </w:pPr>
            <w:r>
              <w:rPr>
                <w:rFonts w:cstheme="minorHAnsi"/>
              </w:rPr>
              <w:t xml:space="preserve">Registro de notificación de la Resolución DFZ/RPM N° 893 de la Superintendencia del Medio Ambiente </w:t>
            </w:r>
          </w:p>
        </w:tc>
      </w:tr>
      <w:tr w:rsidR="00332C8B" w:rsidRPr="0025129B" w14:paraId="4C3FD404" w14:textId="77777777" w:rsidTr="00E349AF">
        <w:trPr>
          <w:trHeight w:val="286"/>
          <w:jc w:val="center"/>
        </w:trPr>
        <w:tc>
          <w:tcPr>
            <w:tcW w:w="1038" w:type="pct"/>
            <w:vAlign w:val="center"/>
          </w:tcPr>
          <w:p w14:paraId="7F8E03A5" w14:textId="47B5841B" w:rsidR="00332C8B" w:rsidRDefault="00332C8B" w:rsidP="00694B31">
            <w:pPr>
              <w:jc w:val="center"/>
              <w:rPr>
                <w:rFonts w:cstheme="minorHAnsi"/>
              </w:rPr>
            </w:pPr>
            <w:r>
              <w:rPr>
                <w:rFonts w:cstheme="minorHAnsi"/>
              </w:rPr>
              <w:t>6</w:t>
            </w:r>
          </w:p>
        </w:tc>
        <w:tc>
          <w:tcPr>
            <w:tcW w:w="3962" w:type="pct"/>
            <w:vAlign w:val="center"/>
          </w:tcPr>
          <w:p w14:paraId="062ECB74" w14:textId="6E068DD1" w:rsidR="00332C8B" w:rsidRDefault="00332C8B" w:rsidP="00332C8B">
            <w:pPr>
              <w:rPr>
                <w:rFonts w:cstheme="minorHAnsi"/>
              </w:rPr>
            </w:pPr>
            <w:r>
              <w:rPr>
                <w:rFonts w:cstheme="minorHAnsi"/>
              </w:rPr>
              <w:t>ORD. MZN N° 373 de  la Superintendencia del Medio Ambiente</w:t>
            </w:r>
          </w:p>
        </w:tc>
      </w:tr>
      <w:tr w:rsidR="00332C8B" w:rsidRPr="0025129B" w14:paraId="6BC3C135" w14:textId="77777777" w:rsidTr="00E349AF">
        <w:trPr>
          <w:trHeight w:val="286"/>
          <w:jc w:val="center"/>
        </w:trPr>
        <w:tc>
          <w:tcPr>
            <w:tcW w:w="1038" w:type="pct"/>
            <w:vAlign w:val="center"/>
          </w:tcPr>
          <w:p w14:paraId="126ED68C" w14:textId="4FD7FC2C" w:rsidR="00332C8B" w:rsidRDefault="00332C8B" w:rsidP="00694B31">
            <w:pPr>
              <w:jc w:val="center"/>
              <w:rPr>
                <w:rFonts w:cstheme="minorHAnsi"/>
              </w:rPr>
            </w:pPr>
            <w:r>
              <w:rPr>
                <w:rFonts w:cstheme="minorHAnsi"/>
              </w:rPr>
              <w:t>7</w:t>
            </w:r>
          </w:p>
        </w:tc>
        <w:tc>
          <w:tcPr>
            <w:tcW w:w="3962" w:type="pct"/>
            <w:vAlign w:val="center"/>
          </w:tcPr>
          <w:p w14:paraId="412962E5" w14:textId="60A9E44D" w:rsidR="00332C8B" w:rsidRDefault="00332C8B" w:rsidP="00332C8B">
            <w:pPr>
              <w:rPr>
                <w:rFonts w:cstheme="minorHAnsi"/>
              </w:rPr>
            </w:pPr>
            <w:r>
              <w:rPr>
                <w:rFonts w:cstheme="minorHAnsi"/>
              </w:rPr>
              <w:t>G.M. ARI ORD N° 12600/300/69 de la Gobernación Marítima de Arica</w:t>
            </w:r>
          </w:p>
        </w:tc>
      </w:tr>
      <w:tr w:rsidR="00332C8B" w:rsidRPr="0025129B" w14:paraId="1CD2D68C" w14:textId="77777777" w:rsidTr="00E349AF">
        <w:trPr>
          <w:trHeight w:val="286"/>
          <w:jc w:val="center"/>
        </w:trPr>
        <w:tc>
          <w:tcPr>
            <w:tcW w:w="1038" w:type="pct"/>
            <w:vAlign w:val="center"/>
          </w:tcPr>
          <w:p w14:paraId="3D3B8623" w14:textId="5F7D80DD" w:rsidR="00332C8B" w:rsidRDefault="00332C8B" w:rsidP="00694B31">
            <w:pPr>
              <w:jc w:val="center"/>
              <w:rPr>
                <w:rFonts w:cstheme="minorHAnsi"/>
              </w:rPr>
            </w:pPr>
            <w:r>
              <w:rPr>
                <w:rFonts w:cstheme="minorHAnsi"/>
              </w:rPr>
              <w:t>8</w:t>
            </w:r>
          </w:p>
        </w:tc>
        <w:tc>
          <w:tcPr>
            <w:tcW w:w="3962" w:type="pct"/>
            <w:vAlign w:val="center"/>
          </w:tcPr>
          <w:p w14:paraId="2F95B1CD" w14:textId="44394EBF" w:rsidR="00332C8B" w:rsidRDefault="00332C8B" w:rsidP="00332C8B">
            <w:pPr>
              <w:rPr>
                <w:rFonts w:cstheme="minorHAnsi"/>
              </w:rPr>
            </w:pPr>
            <w:r>
              <w:rPr>
                <w:rFonts w:cstheme="minorHAnsi"/>
              </w:rPr>
              <w:t>ORD. MZN N° 387 de  la Superintendencia del Medio Ambiente</w:t>
            </w:r>
          </w:p>
        </w:tc>
      </w:tr>
      <w:tr w:rsidR="00332C8B" w:rsidRPr="0025129B" w14:paraId="1D140CDF" w14:textId="77777777" w:rsidTr="00E349AF">
        <w:trPr>
          <w:trHeight w:val="286"/>
          <w:jc w:val="center"/>
        </w:trPr>
        <w:tc>
          <w:tcPr>
            <w:tcW w:w="1038" w:type="pct"/>
            <w:vAlign w:val="center"/>
          </w:tcPr>
          <w:p w14:paraId="45AF8564" w14:textId="253E9982" w:rsidR="00332C8B" w:rsidRDefault="00332C8B" w:rsidP="00694B31">
            <w:pPr>
              <w:jc w:val="center"/>
              <w:rPr>
                <w:rFonts w:cstheme="minorHAnsi"/>
              </w:rPr>
            </w:pPr>
            <w:r>
              <w:rPr>
                <w:rFonts w:cstheme="minorHAnsi"/>
              </w:rPr>
              <w:t>9</w:t>
            </w:r>
          </w:p>
        </w:tc>
        <w:tc>
          <w:tcPr>
            <w:tcW w:w="3962" w:type="pct"/>
            <w:vAlign w:val="center"/>
          </w:tcPr>
          <w:p w14:paraId="799D27FD" w14:textId="5E7340C0" w:rsidR="00332C8B" w:rsidRDefault="00332C8B" w:rsidP="00332C8B">
            <w:pPr>
              <w:rPr>
                <w:rFonts w:cstheme="minorHAnsi"/>
              </w:rPr>
            </w:pPr>
            <w:r>
              <w:rPr>
                <w:rFonts w:cstheme="minorHAnsi"/>
              </w:rPr>
              <w:t>Carta S/N de Golden Omega</w:t>
            </w:r>
          </w:p>
        </w:tc>
      </w:tr>
    </w:tbl>
    <w:p w14:paraId="6F527CBC" w14:textId="77777777" w:rsidR="00694B31" w:rsidRPr="0025129B" w:rsidRDefault="00694B31" w:rsidP="00355B73">
      <w:pPr>
        <w:rPr>
          <w:sz w:val="20"/>
          <w:szCs w:val="20"/>
        </w:rPr>
        <w:sectPr w:rsidR="00694B31" w:rsidRPr="0025129B" w:rsidSect="00A70F8F">
          <w:pgSz w:w="12240" w:h="15840"/>
          <w:pgMar w:top="1134" w:right="1134" w:bottom="1134" w:left="1134" w:header="709" w:footer="709" w:gutter="0"/>
          <w:cols w:space="708"/>
          <w:docGrid w:linePitch="360"/>
        </w:sectPr>
      </w:pPr>
    </w:p>
    <w:p w14:paraId="6F527D25" w14:textId="77777777" w:rsidR="001C0020" w:rsidRPr="0025129B" w:rsidRDefault="001C0020" w:rsidP="00332C8B">
      <w:pPr>
        <w:jc w:val="left"/>
        <w:rPr>
          <w:b/>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A21DA9" w14:textId="77777777" w:rsidR="009C1CC7" w:rsidRDefault="009C1CC7" w:rsidP="00870FF2">
      <w:r>
        <w:separator/>
      </w:r>
    </w:p>
    <w:p w14:paraId="5658BCE7" w14:textId="77777777" w:rsidR="009C1CC7" w:rsidRDefault="009C1CC7" w:rsidP="00870FF2"/>
    <w:p w14:paraId="2553C1F6" w14:textId="77777777" w:rsidR="009C1CC7" w:rsidRDefault="009C1CC7"/>
  </w:endnote>
  <w:endnote w:type="continuationSeparator" w:id="0">
    <w:p w14:paraId="7D438CD1" w14:textId="77777777" w:rsidR="009C1CC7" w:rsidRDefault="009C1CC7" w:rsidP="00870FF2">
      <w:r>
        <w:continuationSeparator/>
      </w:r>
    </w:p>
    <w:p w14:paraId="237E1986" w14:textId="77777777" w:rsidR="009C1CC7" w:rsidRDefault="009C1CC7" w:rsidP="00870FF2"/>
    <w:p w14:paraId="37A5FD3A" w14:textId="77777777" w:rsidR="009C1CC7" w:rsidRDefault="009C1CC7"/>
  </w:endnote>
  <w:endnote w:type="continuationNotice" w:id="1">
    <w:p w14:paraId="21E6C27C" w14:textId="77777777" w:rsidR="009C1CC7" w:rsidRDefault="009C1CC7"/>
    <w:p w14:paraId="2CBFE43E" w14:textId="77777777" w:rsidR="009C1CC7" w:rsidRDefault="009C1C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FB3E5C" w:rsidRDefault="00FB3E5C">
        <w:pPr>
          <w:pStyle w:val="Piedepgina"/>
          <w:jc w:val="right"/>
        </w:pPr>
        <w:r w:rsidRPr="004E5529">
          <w:fldChar w:fldCharType="begin"/>
        </w:r>
        <w:r w:rsidRPr="004E5529">
          <w:instrText>PAGE   \* MERGEFORMAT</w:instrText>
        </w:r>
        <w:r w:rsidRPr="004E5529">
          <w:fldChar w:fldCharType="separate"/>
        </w:r>
        <w:r w:rsidR="00820214" w:rsidRPr="00820214">
          <w:rPr>
            <w:noProof/>
            <w:lang w:val="es-ES"/>
          </w:rPr>
          <w:t>44</w:t>
        </w:r>
        <w:r w:rsidRPr="004E5529">
          <w:fldChar w:fldCharType="end"/>
        </w:r>
      </w:p>
    </w:sdtContent>
  </w:sdt>
  <w:p w14:paraId="6F527D4E" w14:textId="77777777" w:rsidR="00FB3E5C" w:rsidRPr="00411E4F" w:rsidRDefault="00FB3E5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FB3E5C" w:rsidRPr="00411E4F" w:rsidRDefault="00FB3E5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FB3E5C" w:rsidRDefault="00FB3E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FB3E5C" w:rsidRDefault="00FB3E5C" w:rsidP="00870FF2">
    <w:pPr>
      <w:pStyle w:val="Piedepgina"/>
    </w:pPr>
  </w:p>
  <w:p w14:paraId="6F527D53" w14:textId="77777777" w:rsidR="00FB3E5C" w:rsidRDefault="00FB3E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4FEA8" w14:textId="77777777" w:rsidR="009C1CC7" w:rsidRDefault="009C1CC7" w:rsidP="00870FF2">
      <w:r>
        <w:separator/>
      </w:r>
    </w:p>
    <w:p w14:paraId="204A59D6" w14:textId="77777777" w:rsidR="009C1CC7" w:rsidRDefault="009C1CC7" w:rsidP="00870FF2"/>
    <w:p w14:paraId="5F65224F" w14:textId="77777777" w:rsidR="009C1CC7" w:rsidRDefault="009C1CC7"/>
  </w:footnote>
  <w:footnote w:type="continuationSeparator" w:id="0">
    <w:p w14:paraId="0E0E270A" w14:textId="77777777" w:rsidR="009C1CC7" w:rsidRDefault="009C1CC7" w:rsidP="00870FF2">
      <w:r>
        <w:continuationSeparator/>
      </w:r>
    </w:p>
    <w:p w14:paraId="4FFC5498" w14:textId="77777777" w:rsidR="009C1CC7" w:rsidRDefault="009C1CC7" w:rsidP="00870FF2"/>
    <w:p w14:paraId="1E461A45" w14:textId="77777777" w:rsidR="009C1CC7" w:rsidRDefault="009C1CC7"/>
  </w:footnote>
  <w:footnote w:type="continuationNotice" w:id="1">
    <w:p w14:paraId="4DD92865" w14:textId="77777777" w:rsidR="009C1CC7" w:rsidRDefault="009C1CC7"/>
    <w:p w14:paraId="1EEF8FB3" w14:textId="77777777" w:rsidR="009C1CC7" w:rsidRDefault="009C1C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FB3E5C" w:rsidRDefault="00FB3E5C"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22C"/>
    <w:multiLevelType w:val="hybridMultilevel"/>
    <w:tmpl w:val="516E41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C45285"/>
    <w:multiLevelType w:val="hybridMultilevel"/>
    <w:tmpl w:val="78BC5C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11763D"/>
    <w:multiLevelType w:val="hybridMultilevel"/>
    <w:tmpl w:val="4CB64E32"/>
    <w:lvl w:ilvl="0" w:tplc="205CE66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C046915"/>
    <w:multiLevelType w:val="hybridMultilevel"/>
    <w:tmpl w:val="2DF8F17C"/>
    <w:lvl w:ilvl="0" w:tplc="340A0005">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87B0FCD"/>
    <w:multiLevelType w:val="hybridMultilevel"/>
    <w:tmpl w:val="31944612"/>
    <w:lvl w:ilvl="0" w:tplc="6FAA498E">
      <w:start w:val="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0">
    <w:nsid w:val="38AF6130"/>
    <w:multiLevelType w:val="hybridMultilevel"/>
    <w:tmpl w:val="B9C8B32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C54125F"/>
    <w:multiLevelType w:val="hybridMultilevel"/>
    <w:tmpl w:val="A6A0F96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1B33087"/>
    <w:multiLevelType w:val="hybridMultilevel"/>
    <w:tmpl w:val="516E41C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BB4F85"/>
    <w:multiLevelType w:val="hybridMultilevel"/>
    <w:tmpl w:val="058E60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EDC2081"/>
    <w:multiLevelType w:val="hybridMultilevel"/>
    <w:tmpl w:val="058E60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23D2426"/>
    <w:multiLevelType w:val="hybridMultilevel"/>
    <w:tmpl w:val="3754E4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4CA7EE9"/>
    <w:multiLevelType w:val="hybridMultilevel"/>
    <w:tmpl w:val="4BDA7B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E8C605C"/>
    <w:multiLevelType w:val="hybridMultilevel"/>
    <w:tmpl w:val="058E60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77001EA"/>
    <w:multiLevelType w:val="hybridMultilevel"/>
    <w:tmpl w:val="3604C6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12A192F"/>
    <w:multiLevelType w:val="hybridMultilevel"/>
    <w:tmpl w:val="4210EA46"/>
    <w:lvl w:ilvl="0" w:tplc="340A0001">
      <w:start w:val="1"/>
      <w:numFmt w:val="bullet"/>
      <w:lvlText w:val=""/>
      <w:lvlJc w:val="left"/>
      <w:pPr>
        <w:ind w:left="1440" w:hanging="360"/>
      </w:pPr>
      <w:rPr>
        <w:rFonts w:ascii="Symbol" w:hAnsi="Symbol"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9">
    <w:nsid w:val="71F1025A"/>
    <w:multiLevelType w:val="hybridMultilevel"/>
    <w:tmpl w:val="73ECB68E"/>
    <w:lvl w:ilvl="0" w:tplc="996EBD94">
      <w:start w:val="1"/>
      <w:numFmt w:val="lowerLetter"/>
      <w:lvlText w:val="%1)"/>
      <w:lvlJc w:val="left"/>
      <w:pPr>
        <w:ind w:left="927" w:hanging="360"/>
      </w:pPr>
      <w:rPr>
        <w:rFonts w:hint="default"/>
      </w:r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30">
    <w:nsid w:val="72882B7B"/>
    <w:multiLevelType w:val="hybridMultilevel"/>
    <w:tmpl w:val="058E60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2D52438"/>
    <w:multiLevelType w:val="hybridMultilevel"/>
    <w:tmpl w:val="04663C46"/>
    <w:lvl w:ilvl="0" w:tplc="B2D6513E">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4A35FF9"/>
    <w:multiLevelType w:val="hybridMultilevel"/>
    <w:tmpl w:val="C33A28A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BF82BB6"/>
    <w:multiLevelType w:val="hybridMultilevel"/>
    <w:tmpl w:val="37923594"/>
    <w:lvl w:ilvl="0" w:tplc="340A0017">
      <w:start w:val="1"/>
      <w:numFmt w:val="lowerLetter"/>
      <w:lvlText w:val="%1)"/>
      <w:lvlJc w:val="left"/>
      <w:pPr>
        <w:ind w:left="1146" w:hanging="360"/>
      </w:pPr>
    </w:lvl>
    <w:lvl w:ilvl="1" w:tplc="340A0019" w:tentative="1">
      <w:start w:val="1"/>
      <w:numFmt w:val="lowerLetter"/>
      <w:lvlText w:val="%2."/>
      <w:lvlJc w:val="left"/>
      <w:pPr>
        <w:ind w:left="1866" w:hanging="360"/>
      </w:pPr>
    </w:lvl>
    <w:lvl w:ilvl="2" w:tplc="340A001B" w:tentative="1">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36">
    <w:nsid w:val="7CC27937"/>
    <w:multiLevelType w:val="hybridMultilevel"/>
    <w:tmpl w:val="058E607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D7C5885"/>
    <w:multiLevelType w:val="hybridMultilevel"/>
    <w:tmpl w:val="C26ADA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5"/>
  </w:num>
  <w:num w:numId="3">
    <w:abstractNumId w:val="20"/>
  </w:num>
  <w:num w:numId="4">
    <w:abstractNumId w:val="38"/>
  </w:num>
  <w:num w:numId="5">
    <w:abstractNumId w:val="25"/>
  </w:num>
  <w:num w:numId="6">
    <w:abstractNumId w:val="34"/>
  </w:num>
  <w:num w:numId="7">
    <w:abstractNumId w:val="22"/>
  </w:num>
  <w:num w:numId="8">
    <w:abstractNumId w:val="6"/>
  </w:num>
  <w:num w:numId="9">
    <w:abstractNumId w:val="15"/>
  </w:num>
  <w:num w:numId="10">
    <w:abstractNumId w:val="15"/>
  </w:num>
  <w:num w:numId="11">
    <w:abstractNumId w:val="15"/>
  </w:num>
  <w:num w:numId="12">
    <w:abstractNumId w:val="13"/>
  </w:num>
  <w:num w:numId="13">
    <w:abstractNumId w:val="8"/>
  </w:num>
  <w:num w:numId="14">
    <w:abstractNumId w:val="4"/>
  </w:num>
  <w:num w:numId="15">
    <w:abstractNumId w:val="33"/>
  </w:num>
  <w:num w:numId="16">
    <w:abstractNumId w:val="14"/>
  </w:num>
  <w:num w:numId="17">
    <w:abstractNumId w:val="27"/>
  </w:num>
  <w:num w:numId="18">
    <w:abstractNumId w:val="24"/>
  </w:num>
  <w:num w:numId="19">
    <w:abstractNumId w:val="5"/>
  </w:num>
  <w:num w:numId="20">
    <w:abstractNumId w:val="3"/>
  </w:num>
  <w:num w:numId="21">
    <w:abstractNumId w:val="11"/>
  </w:num>
  <w:num w:numId="22">
    <w:abstractNumId w:val="31"/>
  </w:num>
  <w:num w:numId="23">
    <w:abstractNumId w:val="28"/>
  </w:num>
  <w:num w:numId="24">
    <w:abstractNumId w:val="1"/>
  </w:num>
  <w:num w:numId="25">
    <w:abstractNumId w:val="29"/>
  </w:num>
  <w:num w:numId="26">
    <w:abstractNumId w:val="2"/>
  </w:num>
  <w:num w:numId="27">
    <w:abstractNumId w:val="35"/>
  </w:num>
  <w:num w:numId="28">
    <w:abstractNumId w:val="19"/>
  </w:num>
  <w:num w:numId="29">
    <w:abstractNumId w:val="26"/>
  </w:num>
  <w:num w:numId="30">
    <w:abstractNumId w:val="30"/>
  </w:num>
  <w:num w:numId="31">
    <w:abstractNumId w:val="36"/>
  </w:num>
  <w:num w:numId="32">
    <w:abstractNumId w:val="16"/>
  </w:num>
  <w:num w:numId="33">
    <w:abstractNumId w:val="0"/>
  </w:num>
  <w:num w:numId="34">
    <w:abstractNumId w:val="23"/>
  </w:num>
  <w:num w:numId="35">
    <w:abstractNumId w:val="17"/>
  </w:num>
  <w:num w:numId="36">
    <w:abstractNumId w:val="37"/>
  </w:num>
  <w:num w:numId="37">
    <w:abstractNumId w:val="10"/>
  </w:num>
  <w:num w:numId="38">
    <w:abstractNumId w:val="32"/>
  </w:num>
  <w:num w:numId="39">
    <w:abstractNumId w:val="21"/>
  </w:num>
  <w:num w:numId="40">
    <w:abstractNumId w:val="9"/>
  </w:num>
  <w:num w:numId="41">
    <w:abstractNumId w:val="7"/>
  </w:num>
  <w:num w:numId="42">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1FBB"/>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3F90"/>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9A3"/>
    <w:rsid w:val="00050D4E"/>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1CE9"/>
    <w:rsid w:val="000A216C"/>
    <w:rsid w:val="000A3133"/>
    <w:rsid w:val="000A321B"/>
    <w:rsid w:val="000A3227"/>
    <w:rsid w:val="000A38C4"/>
    <w:rsid w:val="000A46D4"/>
    <w:rsid w:val="000A48D7"/>
    <w:rsid w:val="000A4D15"/>
    <w:rsid w:val="000A6543"/>
    <w:rsid w:val="000A67C6"/>
    <w:rsid w:val="000A6BEE"/>
    <w:rsid w:val="000A7307"/>
    <w:rsid w:val="000A7B10"/>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2D9"/>
    <w:rsid w:val="000C0369"/>
    <w:rsid w:val="000C052E"/>
    <w:rsid w:val="000C07FD"/>
    <w:rsid w:val="000C128D"/>
    <w:rsid w:val="000C2348"/>
    <w:rsid w:val="000C2811"/>
    <w:rsid w:val="000C5064"/>
    <w:rsid w:val="000C63A4"/>
    <w:rsid w:val="000C704D"/>
    <w:rsid w:val="000C76C0"/>
    <w:rsid w:val="000D03DA"/>
    <w:rsid w:val="000D079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670"/>
    <w:rsid w:val="000F57A1"/>
    <w:rsid w:val="000F59DD"/>
    <w:rsid w:val="000F672C"/>
    <w:rsid w:val="000F6B45"/>
    <w:rsid w:val="000F75A2"/>
    <w:rsid w:val="000F7BB4"/>
    <w:rsid w:val="000F7CAB"/>
    <w:rsid w:val="0010059B"/>
    <w:rsid w:val="00100AA4"/>
    <w:rsid w:val="00101474"/>
    <w:rsid w:val="00101E3C"/>
    <w:rsid w:val="001027B2"/>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FD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9AA"/>
    <w:rsid w:val="0013718E"/>
    <w:rsid w:val="00140182"/>
    <w:rsid w:val="00140395"/>
    <w:rsid w:val="001405F0"/>
    <w:rsid w:val="00140D14"/>
    <w:rsid w:val="00140E0D"/>
    <w:rsid w:val="00141036"/>
    <w:rsid w:val="00142515"/>
    <w:rsid w:val="001425BA"/>
    <w:rsid w:val="001427F8"/>
    <w:rsid w:val="00143D2D"/>
    <w:rsid w:val="00144AD9"/>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42CE"/>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2E4"/>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5CD6"/>
    <w:rsid w:val="00196210"/>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44E2"/>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0FC"/>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1E0"/>
    <w:rsid w:val="00205F3E"/>
    <w:rsid w:val="00206810"/>
    <w:rsid w:val="0020745E"/>
    <w:rsid w:val="002075BD"/>
    <w:rsid w:val="002101DD"/>
    <w:rsid w:val="00210DC6"/>
    <w:rsid w:val="00211110"/>
    <w:rsid w:val="00211207"/>
    <w:rsid w:val="00213626"/>
    <w:rsid w:val="00213FEE"/>
    <w:rsid w:val="002140E1"/>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C3C"/>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510"/>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2D51"/>
    <w:rsid w:val="00265340"/>
    <w:rsid w:val="002663EA"/>
    <w:rsid w:val="002667BF"/>
    <w:rsid w:val="00266F3D"/>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C4F"/>
    <w:rsid w:val="002911A5"/>
    <w:rsid w:val="00291C23"/>
    <w:rsid w:val="00293341"/>
    <w:rsid w:val="0029336A"/>
    <w:rsid w:val="00293470"/>
    <w:rsid w:val="0029362E"/>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2E6"/>
    <w:rsid w:val="002B15D6"/>
    <w:rsid w:val="002B1940"/>
    <w:rsid w:val="002B1ACE"/>
    <w:rsid w:val="002B237A"/>
    <w:rsid w:val="002B38EB"/>
    <w:rsid w:val="002B39D3"/>
    <w:rsid w:val="002B3D93"/>
    <w:rsid w:val="002B43F8"/>
    <w:rsid w:val="002B4962"/>
    <w:rsid w:val="002B6CF4"/>
    <w:rsid w:val="002B70DE"/>
    <w:rsid w:val="002B721F"/>
    <w:rsid w:val="002B745D"/>
    <w:rsid w:val="002B78CB"/>
    <w:rsid w:val="002B7C79"/>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C8B"/>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29"/>
    <w:rsid w:val="003639D0"/>
    <w:rsid w:val="003653BC"/>
    <w:rsid w:val="003653EF"/>
    <w:rsid w:val="00365780"/>
    <w:rsid w:val="00365929"/>
    <w:rsid w:val="003659C7"/>
    <w:rsid w:val="00365E48"/>
    <w:rsid w:val="00365F91"/>
    <w:rsid w:val="003661A8"/>
    <w:rsid w:val="00370E9A"/>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17B9"/>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526C"/>
    <w:rsid w:val="003A617E"/>
    <w:rsid w:val="003A68E5"/>
    <w:rsid w:val="003A6A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342"/>
    <w:rsid w:val="003C5651"/>
    <w:rsid w:val="003C5CBD"/>
    <w:rsid w:val="003C626D"/>
    <w:rsid w:val="003C67ED"/>
    <w:rsid w:val="003C72DE"/>
    <w:rsid w:val="003C73D6"/>
    <w:rsid w:val="003C7576"/>
    <w:rsid w:val="003C7CE4"/>
    <w:rsid w:val="003C7FBD"/>
    <w:rsid w:val="003D0187"/>
    <w:rsid w:val="003D08F7"/>
    <w:rsid w:val="003D157A"/>
    <w:rsid w:val="003D16AF"/>
    <w:rsid w:val="003D24B7"/>
    <w:rsid w:val="003D28C1"/>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24CB"/>
    <w:rsid w:val="004343C5"/>
    <w:rsid w:val="00434883"/>
    <w:rsid w:val="004349E8"/>
    <w:rsid w:val="00435985"/>
    <w:rsid w:val="00435D7F"/>
    <w:rsid w:val="00435F87"/>
    <w:rsid w:val="004379EE"/>
    <w:rsid w:val="00437A64"/>
    <w:rsid w:val="004404C2"/>
    <w:rsid w:val="00440575"/>
    <w:rsid w:val="00440CF3"/>
    <w:rsid w:val="00442855"/>
    <w:rsid w:val="00442C02"/>
    <w:rsid w:val="00443A4B"/>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7E1"/>
    <w:rsid w:val="0045696E"/>
    <w:rsid w:val="00456EC8"/>
    <w:rsid w:val="00461B5E"/>
    <w:rsid w:val="00462BB1"/>
    <w:rsid w:val="004638B4"/>
    <w:rsid w:val="004648A4"/>
    <w:rsid w:val="0046541D"/>
    <w:rsid w:val="00465A70"/>
    <w:rsid w:val="00466427"/>
    <w:rsid w:val="00466594"/>
    <w:rsid w:val="00467477"/>
    <w:rsid w:val="00470E80"/>
    <w:rsid w:val="0047130A"/>
    <w:rsid w:val="00473854"/>
    <w:rsid w:val="00474868"/>
    <w:rsid w:val="0047548F"/>
    <w:rsid w:val="00475A32"/>
    <w:rsid w:val="00476725"/>
    <w:rsid w:val="004772E3"/>
    <w:rsid w:val="0048056A"/>
    <w:rsid w:val="00480C33"/>
    <w:rsid w:val="00481401"/>
    <w:rsid w:val="00482C11"/>
    <w:rsid w:val="00483B2C"/>
    <w:rsid w:val="00484F8D"/>
    <w:rsid w:val="00485A37"/>
    <w:rsid w:val="00486F12"/>
    <w:rsid w:val="00486F67"/>
    <w:rsid w:val="0048757C"/>
    <w:rsid w:val="00487ACA"/>
    <w:rsid w:val="00490357"/>
    <w:rsid w:val="004905CA"/>
    <w:rsid w:val="00490806"/>
    <w:rsid w:val="0049162E"/>
    <w:rsid w:val="00491DA3"/>
    <w:rsid w:val="00492117"/>
    <w:rsid w:val="00492D68"/>
    <w:rsid w:val="00493023"/>
    <w:rsid w:val="004931A6"/>
    <w:rsid w:val="00494E75"/>
    <w:rsid w:val="0049548E"/>
    <w:rsid w:val="00495F0A"/>
    <w:rsid w:val="0049640A"/>
    <w:rsid w:val="00496D5F"/>
    <w:rsid w:val="00497242"/>
    <w:rsid w:val="0049726D"/>
    <w:rsid w:val="0049765A"/>
    <w:rsid w:val="00497690"/>
    <w:rsid w:val="004A034C"/>
    <w:rsid w:val="004A09B7"/>
    <w:rsid w:val="004A0B4B"/>
    <w:rsid w:val="004A0BCE"/>
    <w:rsid w:val="004A17B4"/>
    <w:rsid w:val="004A18FC"/>
    <w:rsid w:val="004A26F7"/>
    <w:rsid w:val="004A33DC"/>
    <w:rsid w:val="004A3B87"/>
    <w:rsid w:val="004A3E38"/>
    <w:rsid w:val="004A462A"/>
    <w:rsid w:val="004A582B"/>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041"/>
    <w:rsid w:val="004B61BE"/>
    <w:rsid w:val="004B6F25"/>
    <w:rsid w:val="004C0B67"/>
    <w:rsid w:val="004C0C1E"/>
    <w:rsid w:val="004C0F3A"/>
    <w:rsid w:val="004C19B4"/>
    <w:rsid w:val="004C2673"/>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4E32"/>
    <w:rsid w:val="004F545B"/>
    <w:rsid w:val="004F68EA"/>
    <w:rsid w:val="004F75A5"/>
    <w:rsid w:val="004F789B"/>
    <w:rsid w:val="004F7F2A"/>
    <w:rsid w:val="00500090"/>
    <w:rsid w:val="00500749"/>
    <w:rsid w:val="005007A3"/>
    <w:rsid w:val="0050164A"/>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12B3"/>
    <w:rsid w:val="00522616"/>
    <w:rsid w:val="00522CBC"/>
    <w:rsid w:val="00522EB1"/>
    <w:rsid w:val="005236BD"/>
    <w:rsid w:val="00523C18"/>
    <w:rsid w:val="00523DB2"/>
    <w:rsid w:val="00524A42"/>
    <w:rsid w:val="00525A5C"/>
    <w:rsid w:val="00525CD9"/>
    <w:rsid w:val="00525FA6"/>
    <w:rsid w:val="0052658E"/>
    <w:rsid w:val="00527851"/>
    <w:rsid w:val="005279FE"/>
    <w:rsid w:val="00530545"/>
    <w:rsid w:val="005307F6"/>
    <w:rsid w:val="00530BFB"/>
    <w:rsid w:val="00532107"/>
    <w:rsid w:val="00532381"/>
    <w:rsid w:val="005325B1"/>
    <w:rsid w:val="0053284F"/>
    <w:rsid w:val="00533637"/>
    <w:rsid w:val="00534223"/>
    <w:rsid w:val="005366A4"/>
    <w:rsid w:val="00536ACE"/>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1EFA"/>
    <w:rsid w:val="005521FF"/>
    <w:rsid w:val="0055272F"/>
    <w:rsid w:val="00553469"/>
    <w:rsid w:val="00553D2C"/>
    <w:rsid w:val="00553E0A"/>
    <w:rsid w:val="005552AD"/>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05E"/>
    <w:rsid w:val="0057110E"/>
    <w:rsid w:val="00571A79"/>
    <w:rsid w:val="00571CB4"/>
    <w:rsid w:val="00571F24"/>
    <w:rsid w:val="005730AA"/>
    <w:rsid w:val="00573427"/>
    <w:rsid w:val="0057395B"/>
    <w:rsid w:val="00574144"/>
    <w:rsid w:val="005745B5"/>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3DC6"/>
    <w:rsid w:val="005941AE"/>
    <w:rsid w:val="00595337"/>
    <w:rsid w:val="005958F6"/>
    <w:rsid w:val="00595C0A"/>
    <w:rsid w:val="00595FAB"/>
    <w:rsid w:val="00596346"/>
    <w:rsid w:val="00596DB6"/>
    <w:rsid w:val="005A00CD"/>
    <w:rsid w:val="005A046E"/>
    <w:rsid w:val="005A0753"/>
    <w:rsid w:val="005A0C89"/>
    <w:rsid w:val="005A1089"/>
    <w:rsid w:val="005A19DF"/>
    <w:rsid w:val="005A3194"/>
    <w:rsid w:val="005A36D8"/>
    <w:rsid w:val="005A4A73"/>
    <w:rsid w:val="005A5169"/>
    <w:rsid w:val="005A6BE1"/>
    <w:rsid w:val="005A707B"/>
    <w:rsid w:val="005A7B47"/>
    <w:rsid w:val="005B070B"/>
    <w:rsid w:val="005B0A3E"/>
    <w:rsid w:val="005B1122"/>
    <w:rsid w:val="005B1711"/>
    <w:rsid w:val="005B309A"/>
    <w:rsid w:val="005B39A7"/>
    <w:rsid w:val="005B513E"/>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DC2"/>
    <w:rsid w:val="005D6F69"/>
    <w:rsid w:val="005D728A"/>
    <w:rsid w:val="005D74DB"/>
    <w:rsid w:val="005E1B47"/>
    <w:rsid w:val="005E4562"/>
    <w:rsid w:val="005E49C4"/>
    <w:rsid w:val="005E5C17"/>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1734"/>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51"/>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626"/>
    <w:rsid w:val="00676A0A"/>
    <w:rsid w:val="00677332"/>
    <w:rsid w:val="00677E91"/>
    <w:rsid w:val="00677FFE"/>
    <w:rsid w:val="0068114C"/>
    <w:rsid w:val="00682516"/>
    <w:rsid w:val="0068279C"/>
    <w:rsid w:val="00682ADD"/>
    <w:rsid w:val="00683143"/>
    <w:rsid w:val="006831A1"/>
    <w:rsid w:val="006835B8"/>
    <w:rsid w:val="00683ECC"/>
    <w:rsid w:val="00684994"/>
    <w:rsid w:val="0068528C"/>
    <w:rsid w:val="0068563D"/>
    <w:rsid w:val="00685700"/>
    <w:rsid w:val="006875CB"/>
    <w:rsid w:val="00690718"/>
    <w:rsid w:val="00690EE4"/>
    <w:rsid w:val="00691394"/>
    <w:rsid w:val="0069152D"/>
    <w:rsid w:val="0069170B"/>
    <w:rsid w:val="006925CE"/>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1B3"/>
    <w:rsid w:val="006E02D5"/>
    <w:rsid w:val="006E145A"/>
    <w:rsid w:val="006E16B8"/>
    <w:rsid w:val="006E2AF7"/>
    <w:rsid w:val="006E675D"/>
    <w:rsid w:val="006E7463"/>
    <w:rsid w:val="006E76D9"/>
    <w:rsid w:val="006F19B0"/>
    <w:rsid w:val="006F2916"/>
    <w:rsid w:val="006F2B6E"/>
    <w:rsid w:val="006F4936"/>
    <w:rsid w:val="006F4974"/>
    <w:rsid w:val="006F58EC"/>
    <w:rsid w:val="006F6CAC"/>
    <w:rsid w:val="0070020F"/>
    <w:rsid w:val="00700554"/>
    <w:rsid w:val="00700BEE"/>
    <w:rsid w:val="00700FFA"/>
    <w:rsid w:val="007015BE"/>
    <w:rsid w:val="00701801"/>
    <w:rsid w:val="00701906"/>
    <w:rsid w:val="00701A88"/>
    <w:rsid w:val="007027DC"/>
    <w:rsid w:val="00702975"/>
    <w:rsid w:val="00703ACB"/>
    <w:rsid w:val="0070405D"/>
    <w:rsid w:val="0070506E"/>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048B"/>
    <w:rsid w:val="007217D2"/>
    <w:rsid w:val="007217F4"/>
    <w:rsid w:val="00721C96"/>
    <w:rsid w:val="00721FD5"/>
    <w:rsid w:val="007223A9"/>
    <w:rsid w:val="007227B4"/>
    <w:rsid w:val="00724020"/>
    <w:rsid w:val="00724855"/>
    <w:rsid w:val="00724B0A"/>
    <w:rsid w:val="007252DB"/>
    <w:rsid w:val="00726B01"/>
    <w:rsid w:val="00726DAC"/>
    <w:rsid w:val="0072716C"/>
    <w:rsid w:val="0072757A"/>
    <w:rsid w:val="007304B0"/>
    <w:rsid w:val="00731C0C"/>
    <w:rsid w:val="00731C3C"/>
    <w:rsid w:val="0073249E"/>
    <w:rsid w:val="00732B29"/>
    <w:rsid w:val="00732F31"/>
    <w:rsid w:val="007334C3"/>
    <w:rsid w:val="00733ED7"/>
    <w:rsid w:val="00733F81"/>
    <w:rsid w:val="007351EE"/>
    <w:rsid w:val="00735419"/>
    <w:rsid w:val="00735562"/>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527A"/>
    <w:rsid w:val="0075543C"/>
    <w:rsid w:val="00755E8F"/>
    <w:rsid w:val="00755FFD"/>
    <w:rsid w:val="007570CB"/>
    <w:rsid w:val="0075729F"/>
    <w:rsid w:val="00760457"/>
    <w:rsid w:val="00760531"/>
    <w:rsid w:val="00761BE8"/>
    <w:rsid w:val="00761F0D"/>
    <w:rsid w:val="00761F40"/>
    <w:rsid w:val="00762039"/>
    <w:rsid w:val="0076498E"/>
    <w:rsid w:val="0076510F"/>
    <w:rsid w:val="00765FAC"/>
    <w:rsid w:val="0076606A"/>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7A9"/>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1C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792"/>
    <w:rsid w:val="007D4A9B"/>
    <w:rsid w:val="007D639C"/>
    <w:rsid w:val="007D6A09"/>
    <w:rsid w:val="007D6D8A"/>
    <w:rsid w:val="007D703D"/>
    <w:rsid w:val="007D77D5"/>
    <w:rsid w:val="007D7CB5"/>
    <w:rsid w:val="007E252B"/>
    <w:rsid w:val="007E37BA"/>
    <w:rsid w:val="007E3CC1"/>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17FFD"/>
    <w:rsid w:val="00820214"/>
    <w:rsid w:val="00820A31"/>
    <w:rsid w:val="0082113C"/>
    <w:rsid w:val="00821713"/>
    <w:rsid w:val="008227BF"/>
    <w:rsid w:val="008229FE"/>
    <w:rsid w:val="00823EA7"/>
    <w:rsid w:val="0082492D"/>
    <w:rsid w:val="00826DB9"/>
    <w:rsid w:val="00827D10"/>
    <w:rsid w:val="00830361"/>
    <w:rsid w:val="0083056C"/>
    <w:rsid w:val="008318A8"/>
    <w:rsid w:val="00831E8A"/>
    <w:rsid w:val="00833225"/>
    <w:rsid w:val="00833532"/>
    <w:rsid w:val="00834C85"/>
    <w:rsid w:val="00835E6B"/>
    <w:rsid w:val="00836848"/>
    <w:rsid w:val="00840727"/>
    <w:rsid w:val="0084123C"/>
    <w:rsid w:val="00842C4E"/>
    <w:rsid w:val="00844132"/>
    <w:rsid w:val="00844837"/>
    <w:rsid w:val="00846F29"/>
    <w:rsid w:val="00847391"/>
    <w:rsid w:val="00847ABE"/>
    <w:rsid w:val="00851DFB"/>
    <w:rsid w:val="008530DC"/>
    <w:rsid w:val="008531AE"/>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3E3"/>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4C28"/>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F6E"/>
    <w:rsid w:val="008B3E1E"/>
    <w:rsid w:val="008B3ED9"/>
    <w:rsid w:val="008B3F5E"/>
    <w:rsid w:val="008B3FD4"/>
    <w:rsid w:val="008B49A0"/>
    <w:rsid w:val="008B52CE"/>
    <w:rsid w:val="008B6037"/>
    <w:rsid w:val="008B7341"/>
    <w:rsid w:val="008B79AC"/>
    <w:rsid w:val="008B7E11"/>
    <w:rsid w:val="008C0040"/>
    <w:rsid w:val="008C0545"/>
    <w:rsid w:val="008C0EEB"/>
    <w:rsid w:val="008C1020"/>
    <w:rsid w:val="008C1301"/>
    <w:rsid w:val="008C1E10"/>
    <w:rsid w:val="008C2A6A"/>
    <w:rsid w:val="008C3190"/>
    <w:rsid w:val="008C329A"/>
    <w:rsid w:val="008C32E2"/>
    <w:rsid w:val="008C436C"/>
    <w:rsid w:val="008C4719"/>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AAC"/>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8C0"/>
    <w:rsid w:val="00910CB2"/>
    <w:rsid w:val="00910E39"/>
    <w:rsid w:val="00910E8A"/>
    <w:rsid w:val="0091154E"/>
    <w:rsid w:val="00911F11"/>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416"/>
    <w:rsid w:val="00923D11"/>
    <w:rsid w:val="00923DB2"/>
    <w:rsid w:val="00923F12"/>
    <w:rsid w:val="00924D2B"/>
    <w:rsid w:val="00925F4F"/>
    <w:rsid w:val="009270FB"/>
    <w:rsid w:val="00930583"/>
    <w:rsid w:val="009310C3"/>
    <w:rsid w:val="00931423"/>
    <w:rsid w:val="00933771"/>
    <w:rsid w:val="0093476A"/>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370"/>
    <w:rsid w:val="00947CDE"/>
    <w:rsid w:val="00947E0F"/>
    <w:rsid w:val="00950A96"/>
    <w:rsid w:val="00951B2F"/>
    <w:rsid w:val="009524F3"/>
    <w:rsid w:val="009533A4"/>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6C6"/>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2E7"/>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574"/>
    <w:rsid w:val="0099175E"/>
    <w:rsid w:val="00991DA4"/>
    <w:rsid w:val="00992B09"/>
    <w:rsid w:val="0099308E"/>
    <w:rsid w:val="00995041"/>
    <w:rsid w:val="00995276"/>
    <w:rsid w:val="009954FB"/>
    <w:rsid w:val="009958EF"/>
    <w:rsid w:val="00996448"/>
    <w:rsid w:val="009975F0"/>
    <w:rsid w:val="00997AD9"/>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34B9"/>
    <w:rsid w:val="009B5943"/>
    <w:rsid w:val="009B65ED"/>
    <w:rsid w:val="009B68F1"/>
    <w:rsid w:val="009B6BC9"/>
    <w:rsid w:val="009B76F0"/>
    <w:rsid w:val="009C016D"/>
    <w:rsid w:val="009C0300"/>
    <w:rsid w:val="009C0C29"/>
    <w:rsid w:val="009C176A"/>
    <w:rsid w:val="009C1CC7"/>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17B5"/>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421"/>
    <w:rsid w:val="009F15D8"/>
    <w:rsid w:val="009F18DE"/>
    <w:rsid w:val="009F3CF6"/>
    <w:rsid w:val="009F48BF"/>
    <w:rsid w:val="009F5946"/>
    <w:rsid w:val="009F5B94"/>
    <w:rsid w:val="009F5DB6"/>
    <w:rsid w:val="009F7A6E"/>
    <w:rsid w:val="009F7B8C"/>
    <w:rsid w:val="009F7E49"/>
    <w:rsid w:val="00A00D33"/>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2DA3"/>
    <w:rsid w:val="00A137D3"/>
    <w:rsid w:val="00A1554F"/>
    <w:rsid w:val="00A15B20"/>
    <w:rsid w:val="00A16E8F"/>
    <w:rsid w:val="00A1701D"/>
    <w:rsid w:val="00A20507"/>
    <w:rsid w:val="00A20BD7"/>
    <w:rsid w:val="00A21157"/>
    <w:rsid w:val="00A217DE"/>
    <w:rsid w:val="00A22DDE"/>
    <w:rsid w:val="00A22E32"/>
    <w:rsid w:val="00A23366"/>
    <w:rsid w:val="00A23ECA"/>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721"/>
    <w:rsid w:val="00A43C65"/>
    <w:rsid w:val="00A443AE"/>
    <w:rsid w:val="00A45743"/>
    <w:rsid w:val="00A45ECD"/>
    <w:rsid w:val="00A46A36"/>
    <w:rsid w:val="00A46C2F"/>
    <w:rsid w:val="00A4794E"/>
    <w:rsid w:val="00A47EA4"/>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40B"/>
    <w:rsid w:val="00A755F7"/>
    <w:rsid w:val="00A756E5"/>
    <w:rsid w:val="00A75748"/>
    <w:rsid w:val="00A75789"/>
    <w:rsid w:val="00A764D6"/>
    <w:rsid w:val="00A7676D"/>
    <w:rsid w:val="00A767F5"/>
    <w:rsid w:val="00A768C0"/>
    <w:rsid w:val="00A8192B"/>
    <w:rsid w:val="00A823C2"/>
    <w:rsid w:val="00A830EB"/>
    <w:rsid w:val="00A8353A"/>
    <w:rsid w:val="00A83BB7"/>
    <w:rsid w:val="00A83D8B"/>
    <w:rsid w:val="00A843F8"/>
    <w:rsid w:val="00A84B82"/>
    <w:rsid w:val="00A86792"/>
    <w:rsid w:val="00A8710E"/>
    <w:rsid w:val="00A87C51"/>
    <w:rsid w:val="00A90028"/>
    <w:rsid w:val="00A9105A"/>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D7720"/>
    <w:rsid w:val="00AE1D04"/>
    <w:rsid w:val="00AE2439"/>
    <w:rsid w:val="00AE3F4C"/>
    <w:rsid w:val="00AE4069"/>
    <w:rsid w:val="00AE52B0"/>
    <w:rsid w:val="00AE549D"/>
    <w:rsid w:val="00AE6B78"/>
    <w:rsid w:val="00AE6F5B"/>
    <w:rsid w:val="00AE73CF"/>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D89"/>
    <w:rsid w:val="00B21DB3"/>
    <w:rsid w:val="00B239A7"/>
    <w:rsid w:val="00B23A82"/>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127"/>
    <w:rsid w:val="00B668BA"/>
    <w:rsid w:val="00B67463"/>
    <w:rsid w:val="00B702B7"/>
    <w:rsid w:val="00B708BD"/>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61B"/>
    <w:rsid w:val="00B83AA5"/>
    <w:rsid w:val="00B841FC"/>
    <w:rsid w:val="00B84982"/>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3822"/>
    <w:rsid w:val="00BA3889"/>
    <w:rsid w:val="00BA3F61"/>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3AC"/>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2FC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3CA"/>
    <w:rsid w:val="00C2061C"/>
    <w:rsid w:val="00C20F9D"/>
    <w:rsid w:val="00C21754"/>
    <w:rsid w:val="00C21D41"/>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6B0"/>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382"/>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DA5"/>
    <w:rsid w:val="00C56E7C"/>
    <w:rsid w:val="00C56F21"/>
    <w:rsid w:val="00C57E35"/>
    <w:rsid w:val="00C60057"/>
    <w:rsid w:val="00C609E7"/>
    <w:rsid w:val="00C61157"/>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1D13"/>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0FFE"/>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003"/>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091"/>
    <w:rsid w:val="00CD558A"/>
    <w:rsid w:val="00CD6491"/>
    <w:rsid w:val="00CD66DE"/>
    <w:rsid w:val="00CD6E57"/>
    <w:rsid w:val="00CD74F1"/>
    <w:rsid w:val="00CD7E0B"/>
    <w:rsid w:val="00CE010E"/>
    <w:rsid w:val="00CE08BD"/>
    <w:rsid w:val="00CE14E5"/>
    <w:rsid w:val="00CE18B2"/>
    <w:rsid w:val="00CE2244"/>
    <w:rsid w:val="00CE29A9"/>
    <w:rsid w:val="00CE3BBB"/>
    <w:rsid w:val="00CE4948"/>
    <w:rsid w:val="00CE4A93"/>
    <w:rsid w:val="00CE4AD5"/>
    <w:rsid w:val="00CE505A"/>
    <w:rsid w:val="00CE5380"/>
    <w:rsid w:val="00CE5E8F"/>
    <w:rsid w:val="00CE6369"/>
    <w:rsid w:val="00CE63CD"/>
    <w:rsid w:val="00CE7C7A"/>
    <w:rsid w:val="00CF0863"/>
    <w:rsid w:val="00CF0AD4"/>
    <w:rsid w:val="00CF1B87"/>
    <w:rsid w:val="00CF2530"/>
    <w:rsid w:val="00CF2EA6"/>
    <w:rsid w:val="00CF4394"/>
    <w:rsid w:val="00CF687F"/>
    <w:rsid w:val="00CF68E5"/>
    <w:rsid w:val="00CF6EE7"/>
    <w:rsid w:val="00CF7C2F"/>
    <w:rsid w:val="00D0095D"/>
    <w:rsid w:val="00D00F57"/>
    <w:rsid w:val="00D0121B"/>
    <w:rsid w:val="00D015D2"/>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8DD"/>
    <w:rsid w:val="00D240DC"/>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3A8A"/>
    <w:rsid w:val="00D55400"/>
    <w:rsid w:val="00D55861"/>
    <w:rsid w:val="00D55A3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77AA0"/>
    <w:rsid w:val="00D81229"/>
    <w:rsid w:val="00D81C34"/>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57"/>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E1E"/>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306"/>
    <w:rsid w:val="00DD4B76"/>
    <w:rsid w:val="00DD508D"/>
    <w:rsid w:val="00DD5DA3"/>
    <w:rsid w:val="00DD6B47"/>
    <w:rsid w:val="00DD7953"/>
    <w:rsid w:val="00DD79B6"/>
    <w:rsid w:val="00DD7B72"/>
    <w:rsid w:val="00DD7F9F"/>
    <w:rsid w:val="00DE02C7"/>
    <w:rsid w:val="00DE0AF4"/>
    <w:rsid w:val="00DE24C6"/>
    <w:rsid w:val="00DE2C76"/>
    <w:rsid w:val="00DE2CB4"/>
    <w:rsid w:val="00DE2F31"/>
    <w:rsid w:val="00DE35D8"/>
    <w:rsid w:val="00DE3CA7"/>
    <w:rsid w:val="00DE4429"/>
    <w:rsid w:val="00DE4C12"/>
    <w:rsid w:val="00DE4E9E"/>
    <w:rsid w:val="00DE5303"/>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2F9"/>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2AA"/>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66B"/>
    <w:rsid w:val="00EA7B6B"/>
    <w:rsid w:val="00EA7C53"/>
    <w:rsid w:val="00EB08B2"/>
    <w:rsid w:val="00EB159B"/>
    <w:rsid w:val="00EB1B1E"/>
    <w:rsid w:val="00EB4622"/>
    <w:rsid w:val="00EB54D2"/>
    <w:rsid w:val="00EB5EC3"/>
    <w:rsid w:val="00EB6CCD"/>
    <w:rsid w:val="00EB6F44"/>
    <w:rsid w:val="00EB72FB"/>
    <w:rsid w:val="00EC00F8"/>
    <w:rsid w:val="00EC1033"/>
    <w:rsid w:val="00EC1FC4"/>
    <w:rsid w:val="00EC4391"/>
    <w:rsid w:val="00EC4920"/>
    <w:rsid w:val="00EC4BE2"/>
    <w:rsid w:val="00EC4C47"/>
    <w:rsid w:val="00EC4F81"/>
    <w:rsid w:val="00EC500B"/>
    <w:rsid w:val="00EC588E"/>
    <w:rsid w:val="00EC5A18"/>
    <w:rsid w:val="00EC6790"/>
    <w:rsid w:val="00EC6815"/>
    <w:rsid w:val="00EC6ABD"/>
    <w:rsid w:val="00EC742A"/>
    <w:rsid w:val="00EC7450"/>
    <w:rsid w:val="00EC7EAE"/>
    <w:rsid w:val="00ED0874"/>
    <w:rsid w:val="00ED0C41"/>
    <w:rsid w:val="00ED2098"/>
    <w:rsid w:val="00ED274A"/>
    <w:rsid w:val="00ED2B1C"/>
    <w:rsid w:val="00ED2F45"/>
    <w:rsid w:val="00ED33D1"/>
    <w:rsid w:val="00ED3B09"/>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004"/>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5E0F"/>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233"/>
    <w:rsid w:val="00F106F8"/>
    <w:rsid w:val="00F10739"/>
    <w:rsid w:val="00F10A88"/>
    <w:rsid w:val="00F12041"/>
    <w:rsid w:val="00F1257D"/>
    <w:rsid w:val="00F12971"/>
    <w:rsid w:val="00F1430E"/>
    <w:rsid w:val="00F1516D"/>
    <w:rsid w:val="00F162F9"/>
    <w:rsid w:val="00F16F8F"/>
    <w:rsid w:val="00F17B46"/>
    <w:rsid w:val="00F213D4"/>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3D5C"/>
    <w:rsid w:val="00F345A3"/>
    <w:rsid w:val="00F34FE9"/>
    <w:rsid w:val="00F36F7C"/>
    <w:rsid w:val="00F4078E"/>
    <w:rsid w:val="00F40832"/>
    <w:rsid w:val="00F415B3"/>
    <w:rsid w:val="00F41D2C"/>
    <w:rsid w:val="00F42417"/>
    <w:rsid w:val="00F43294"/>
    <w:rsid w:val="00F44919"/>
    <w:rsid w:val="00F45118"/>
    <w:rsid w:val="00F478FD"/>
    <w:rsid w:val="00F52607"/>
    <w:rsid w:val="00F5280D"/>
    <w:rsid w:val="00F52A6E"/>
    <w:rsid w:val="00F5451D"/>
    <w:rsid w:val="00F548E8"/>
    <w:rsid w:val="00F551C3"/>
    <w:rsid w:val="00F55594"/>
    <w:rsid w:val="00F556DD"/>
    <w:rsid w:val="00F55C39"/>
    <w:rsid w:val="00F55D0C"/>
    <w:rsid w:val="00F55D44"/>
    <w:rsid w:val="00F56063"/>
    <w:rsid w:val="00F5688D"/>
    <w:rsid w:val="00F57A3A"/>
    <w:rsid w:val="00F600C1"/>
    <w:rsid w:val="00F618D5"/>
    <w:rsid w:val="00F6195C"/>
    <w:rsid w:val="00F63D0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2FAE"/>
    <w:rsid w:val="00F83F72"/>
    <w:rsid w:val="00F84078"/>
    <w:rsid w:val="00F84CF6"/>
    <w:rsid w:val="00F853E1"/>
    <w:rsid w:val="00F85F89"/>
    <w:rsid w:val="00F8601C"/>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B03EE"/>
    <w:rsid w:val="00FB0F57"/>
    <w:rsid w:val="00FB0FED"/>
    <w:rsid w:val="00FB29E6"/>
    <w:rsid w:val="00FB3342"/>
    <w:rsid w:val="00FB3562"/>
    <w:rsid w:val="00FB36CA"/>
    <w:rsid w:val="00FB3E5C"/>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2F2C"/>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5900"/>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52F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756E5"/>
    <w:pPr>
      <w:tabs>
        <w:tab w:val="left" w:pos="440"/>
        <w:tab w:val="right" w:leader="dot" w:pos="9639"/>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styleId="nfasis">
    <w:name w:val="Emphasis"/>
    <w:basedOn w:val="Fuentedeprrafopredeter"/>
    <w:uiPriority w:val="20"/>
    <w:qFormat/>
    <w:locked/>
    <w:rsid w:val="00A843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052F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A756E5"/>
    <w:pPr>
      <w:tabs>
        <w:tab w:val="left" w:pos="440"/>
        <w:tab w:val="right" w:leader="dot" w:pos="9639"/>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styleId="nfasis">
    <w:name w:val="Emphasis"/>
    <w:basedOn w:val="Fuentedeprrafopredeter"/>
    <w:uiPriority w:val="20"/>
    <w:qFormat/>
    <w:locked/>
    <w:rsid w:val="00A843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17836">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3427150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9012009">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1004491">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5644525">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7504974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6705804">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0.jp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2.xml"/><Relationship Id="rId2" Type="http://schemas.openxmlformats.org/package/2006/relationships/digital-signature/signature" Target="sig1.xml"/><Relationship Id="rId1"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dUFlib28YZbBkQp1Gjv4Bu2sbwA=</DigestValue>
    </Reference>
    <Reference URI="#idOfficeObject" Type="http://www.w3.org/2000/09/xmldsig#Object">
      <DigestMethod Algorithm="http://www.w3.org/2000/09/xmldsig#sha1"/>
      <DigestValue>8w2+TlswXtpwOnE/N29qZlhZKr0=</DigestValue>
    </Reference>
    <Reference URI="#idSignedProperties" Type="http://uri.etsi.org/01903#SignedProperties">
      <Transforms>
        <Transform Algorithm="http://www.w3.org/TR/2001/REC-xml-c14n-20010315"/>
      </Transforms>
      <DigestMethod Algorithm="http://www.w3.org/2000/09/xmldsig#sha1"/>
      <DigestValue>mXiKZKzzkejp1cqXw/7bcPSZCh4=</DigestValue>
    </Reference>
    <Reference URI="#idValidSigLnImg" Type="http://www.w3.org/2000/09/xmldsig#Object">
      <DigestMethod Algorithm="http://www.w3.org/2000/09/xmldsig#sha1"/>
      <DigestValue>V43TSGwvjmkHzou94EgYNKpQNjE=</DigestValue>
    </Reference>
    <Reference URI="#idInvalidSigLnImg" Type="http://www.w3.org/2000/09/xmldsig#Object">
      <DigestMethod Algorithm="http://www.w3.org/2000/09/xmldsig#sha1"/>
      <DigestValue>O8q4dbpPvzsIkWXvHngUdF+sPMs=</DigestValue>
    </Reference>
  </SignedInfo>
  <SignatureValue>ghwfXiOR9blbW4QW3FMTEqFXq+NptEI7Ad4sRjUJbbua/ZzZV/dUWuFRNuvn7juI4IsfVaB723yh
rSTSNPppNRQj4viyRUaHQhVRezdWxY1CWTbS1WDJ51yk7UVn11zt0jwarK7ScDQh5w1I0IwrQ55Q
54Lxr8mOj0W/SD1wMGBjqKHfmWHWc+jaLzUEGRs/NPt6j0UamyuWIupgczdQrAoNbG2MIZFiqv7q
L/QMaUNrDuApX9GTIEaR0sorh+5reIJaqqCwZ58PHFWFf1T+F5V8GaiqQWgOyCGWWHhFHmi4Tt9B
fSsx8r474uP2AZQNt+siFmaGzc19FFI121pKZg==</SignatureValue>
  <KeyInfo>
    <X509Data>
      <X509Certificate>MIIHVzCCBj+gAwIBAgIQXnXc8B3uYmXbDlQTeobXRzANBgkqhkiG9w0BAQUFADCB4DELMAkGA1UE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IGRlIENoaWxlIENBMR8wHQYJKoZIhvcNAQkBFhBlLXNpZ25AZS1zaWduLmNsMB4XDTE0MDEyMTAw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</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J4soiocqirMfEZSIl6G7wPGR1Ao=</DigestValue>
      </Reference>
      <Reference URI="/word/media/image1.emf?ContentType=image/x-emf">
        <DigestMethod Algorithm="http://www.w3.org/2000/09/xmldsig#sha1"/>
        <DigestValue>navtwJJB8uRIn103zTchQebIGM0=</DigestValue>
      </Reference>
      <Reference URI="/word/media/image6.png?ContentType=image/png">
        <DigestMethod Algorithm="http://www.w3.org/2000/09/xmldsig#sha1"/>
        <DigestValue>Uwk8te8pnZSJ2MUe9dTByCCjShY=</DigestValue>
      </Reference>
      <Reference URI="/word/media/image5.png?ContentType=image/png">
        <DigestMethod Algorithm="http://www.w3.org/2000/09/xmldsig#sha1"/>
        <DigestValue>6jmm+Z42js14raDba5G0oCKUAxE=</DigestValue>
      </Reference>
      <Reference URI="/word/media/image7.png?ContentType=image/png">
        <DigestMethod Algorithm="http://www.w3.org/2000/09/xmldsig#sha1"/>
        <DigestValue>HULefi+x8hO0PrLY+AcpaRlRcus=</DigestValue>
      </Reference>
      <Reference URI="/word/media/image16.jpg?ContentType=image/jpeg">
        <DigestMethod Algorithm="http://www.w3.org/2000/09/xmldsig#sha1"/>
        <DigestValue>H50pYiefIc7EPb6PJQCSNOiqwiw=</DigestValue>
      </Reference>
      <Reference URI="/word/media/image17.jpg?ContentType=image/jpeg">
        <DigestMethod Algorithm="http://www.w3.org/2000/09/xmldsig#sha1"/>
        <DigestValue>uP5azQNBGcF2C5p+HcLPMfZCOSE=</DigestValue>
      </Reference>
      <Reference URI="/word/media/image18.png?ContentType=image/png">
        <DigestMethod Algorithm="http://www.w3.org/2000/09/xmldsig#sha1"/>
        <DigestValue>S8QXBENvf8nZx+Pmaga9HOe58do=</DigestValue>
      </Reference>
      <Reference URI="/word/media/image19.jpg?ContentType=image/jpeg">
        <DigestMethod Algorithm="http://www.w3.org/2000/09/xmldsig#sha1"/>
        <DigestValue>kHmwlSzoU4Frgv5nQHpuZn0p5dg=</DigestValue>
      </Reference>
      <Reference URI="/word/media/image2.emf?ContentType=image/x-emf">
        <DigestMethod Algorithm="http://www.w3.org/2000/09/xmldsig#sha1"/>
        <DigestValue>WBwq04lVJcEDS02fJkV4p35x1eM=</DigestValue>
      </Reference>
      <Reference URI="/word/media/image3.emf?ContentType=image/x-emf">
        <DigestMethod Algorithm="http://www.w3.org/2000/09/xmldsig#sha1"/>
        <DigestValue>AjFQ4UsDuUxJ3MGFZ4KIZKXxLnk=</DigestValue>
      </Reference>
      <Reference URI="/word/embeddings/oleObject2.bin?ContentType=application/vnd.openxmlformats-officedocument.oleObject">
        <DigestMethod Algorithm="http://www.w3.org/2000/09/xmldsig#sha1"/>
        <DigestValue>3Yc/n43z3UEYdyTOO88JMj2LHIs=</DigestValue>
      </Reference>
      <Reference URI="/word/styles.xml?ContentType=application/vnd.openxmlformats-officedocument.wordprocessingml.styles+xml">
        <DigestMethod Algorithm="http://www.w3.org/2000/09/xmldsig#sha1"/>
        <DigestValue>gnP9d7BmfDTs5b1RAm1e7vsc8aE=</DigestValue>
      </Reference>
      <Reference URI="/word/numbering.xml?ContentType=application/vnd.openxmlformats-officedocument.wordprocessingml.numbering+xml">
        <DigestMethod Algorithm="http://www.w3.org/2000/09/xmldsig#sha1"/>
        <DigestValue>XspbOFd1Lgk4syO9ASsGTDIPhXs=</DigestValue>
      </Reference>
      <Reference URI="/word/fontTable.xml?ContentType=application/vnd.openxmlformats-officedocument.wordprocessingml.fontTable+xml">
        <DigestMethod Algorithm="http://www.w3.org/2000/09/xmldsig#sha1"/>
        <DigestValue>Z7D6nbrVbSyIvMyy5+6gOPWUs8o=</DigestValue>
      </Reference>
      <Reference URI="/word/settings.xml?ContentType=application/vnd.openxmlformats-officedocument.wordprocessingml.settings+xml">
        <DigestMethod Algorithm="http://www.w3.org/2000/09/xmldsig#sha1"/>
        <DigestValue>OCN9FYwchRNFWlp76+uhDW54rKA=</DigestValue>
      </Reference>
      <Reference URI="/word/embeddings/oleObject1.bin?ContentType=application/vnd.openxmlformats-officedocument.oleObject">
        <DigestMethod Algorithm="http://www.w3.org/2000/09/xmldsig#sha1"/>
        <DigestValue>VyTRe5hOMNpKD7MKYj8DRozmjIo=</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0.jpg?ContentType=image/jpeg">
        <DigestMethod Algorithm="http://www.w3.org/2000/09/xmldsig#sha1"/>
        <DigestValue>CGuM5ZPEEM0lfbnnwLpX1u9H1tA=</DigestValue>
      </Reference>
      <Reference URI="/word/media/image21.png?ContentType=image/png">
        <DigestMethod Algorithm="http://www.w3.org/2000/09/xmldsig#sha1"/>
        <DigestValue>nd11Gg94VwjPGYhjml3nAKws50o=</DigestValue>
      </Reference>
      <Reference URI="/word/media/image22.jpg?ContentType=image/jpeg">
        <DigestMethod Algorithm="http://www.w3.org/2000/09/xmldsig#sha1"/>
        <DigestValue>cXu4w0HKUIXpdgLgGn39acpcJn4=</DigestValue>
      </Reference>
      <Reference URI="/word/header1.xml?ContentType=application/vnd.openxmlformats-officedocument.wordprocessingml.header+xml">
        <DigestMethod Algorithm="http://www.w3.org/2000/09/xmldsig#sha1"/>
        <DigestValue>S7vpLUO1hJVLgHXG+VAEqTWGxDI=</DigestValue>
      </Reference>
      <Reference URI="/word/footnotes.xml?ContentType=application/vnd.openxmlformats-officedocument.wordprocessingml.footnotes+xml">
        <DigestMethod Algorithm="http://www.w3.org/2000/09/xmldsig#sha1"/>
        <DigestValue>n5+iq7P4hjm0oxyCFoxQLgBZqT8=</DigestValue>
      </Reference>
      <Reference URI="/word/footer1.xml?ContentType=application/vnd.openxmlformats-officedocument.wordprocessingml.footer+xml">
        <DigestMethod Algorithm="http://www.w3.org/2000/09/xmldsig#sha1"/>
        <DigestValue>loPlVJhILqd5O3KJk5vo2fvEEus=</DigestValue>
      </Reference>
      <Reference URI="/word/footer2.xml?ContentType=application/vnd.openxmlformats-officedocument.wordprocessingml.footer+xml">
        <DigestMethod Algorithm="http://www.w3.org/2000/09/xmldsig#sha1"/>
        <DigestValue>OAsEDNaQP1JXXAGkI5LwZNP85Ew=</DigestValue>
      </Reference>
      <Reference URI="/word/endnotes.xml?ContentType=application/vnd.openxmlformats-officedocument.wordprocessingml.endnotes+xml">
        <DigestMethod Algorithm="http://www.w3.org/2000/09/xmldsig#sha1"/>
        <DigestValue>Jig7FVMs9maAEBm7OrJewemwoPc=</DigestValue>
      </Reference>
      <Reference URI="/word/document.xml?ContentType=application/vnd.openxmlformats-officedocument.wordprocessingml.document.main+xml">
        <DigestMethod Algorithm="http://www.w3.org/2000/09/xmldsig#sha1"/>
        <DigestValue>Tdm543brRhdQBanTfihypiUhC3w=</DigestValue>
      </Reference>
      <Reference URI="/word/media/image23.jpg?ContentType=image/jpeg">
        <DigestMethod Algorithm="http://www.w3.org/2000/09/xmldsig#sha1"/>
        <DigestValue>XsoWPU63G9J80Kj3z8K4SYWMsZY=</DigestValue>
      </Reference>
      <Reference URI="/word/webSettings.xml?ContentType=application/vnd.openxmlformats-officedocument.wordprocessingml.webSettings+xml">
        <DigestMethod Algorithm="http://www.w3.org/2000/09/xmldsig#sha1"/>
        <DigestValue>Xdj+lfcpnJ7zWAvmzOg39rJvEcg=</DigestValue>
      </Reference>
      <Reference URI="/word/media/image12.jpg?ContentType=image/jpeg">
        <DigestMethod Algorithm="http://www.w3.org/2000/09/xmldsig#sha1"/>
        <DigestValue>kW0IjCJlb0m7nFGQfJK0EZi4PYI=</DigestValue>
      </Reference>
      <Reference URI="/word/media/image15.jpg?ContentType=image/jpeg">
        <DigestMethod Algorithm="http://www.w3.org/2000/09/xmldsig#sha1"/>
        <DigestValue>TAultyr2n0Jaae1r9VrkFo8LS3E=</DigestValue>
      </Reference>
      <Reference URI="/word/media/image14.jpg?ContentType=image/jpeg">
        <DigestMethod Algorithm="http://www.w3.org/2000/09/xmldsig#sha1"/>
        <DigestValue>3BYgC+bG7hhA0efAchJRrnr9rQs=</DigestValue>
      </Reference>
      <Reference URI="/word/media/image11.jpg?ContentType=image/jpeg">
        <DigestMethod Algorithm="http://www.w3.org/2000/09/xmldsig#sha1"/>
        <DigestValue>ef3sRy6s9FkkMSIopLtJh2tl3qw=</DigestValue>
      </Reference>
      <Reference URI="/word/media/image13.jpg?ContentType=image/jpeg">
        <DigestMethod Algorithm="http://www.w3.org/2000/09/xmldsig#sha1"/>
        <DigestValue>nb5XAyZ3bi33L7RKA6ZVzTplgUw=</DigestValue>
      </Reference>
      <Reference URI="/word/media/image8.png?ContentType=image/png">
        <DigestMethod Algorithm="http://www.w3.org/2000/09/xmldsig#sha1"/>
        <DigestValue>/uoYXzlS9jGWMr0vhVFP9PGZ9FQ=</DigestValue>
      </Reference>
      <Reference URI="/word/media/image9.jpg?ContentType=image/jpeg">
        <DigestMethod Algorithm="http://www.w3.org/2000/09/xmldsig#sha1"/>
        <DigestValue>exXqHPUL7kqWz7/i3u0VH4Fkdts=</DigestValue>
      </Reference>
      <Reference URI="/word/media/image10.jpg?ContentType=image/jpeg">
        <DigestMethod Algorithm="http://www.w3.org/2000/09/xmldsig#sha1"/>
        <DigestValue>KanUeDZZlyaD8pLXaDqLKd7Vd+k=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F81Cxb3/Qht212P/UYSFBwr9ovc=</DigestValue>
      </Reference>
    </Manifest>
    <SignatureProperties>
      <SignatureProperty Id="idSignatureTime" Target="#idPackageSignature">
        <mdssi:SignatureTime>
          <mdssi:Format>YYYY-MM-DDThh:mm:ssTZD</mdssi:Format>
          <mdssi:Value>2014-07-18T19:50:24Z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2014-07-18T19:50:24Z</xd:SigningTime>
          <xd:SigningCertificate>
            <xd:Cert>
              <xd:CertDigest>
                <DigestMethod Algorithm="http://www.w3.org/2000/09/xmldsig#sha1"/>
                <DigestValue>Rgqp3XgviDSrtUgmkAiE4MyO1Cw=</DigestValue>
              </xd:CertDigest>
              <xd:IssuerSerial>
                <X509IssuerName>E=e-sign@e-sign.cl, CN=E-Sign Firma Electronica Avanzada para Estado de Chile CA, OU=Class 2 Managed PKI Individual Subscriber CA, OU=Symantec Trust Network, O=E-Sign S.A., C=CL</X509IssuerName>
                <X509SerialNumber>125559411490365727977138630175813457735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9Ps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kGOYaEYAy5yVY+DsvWMBAAAA9FK5Y8jDxGMgAygN4Oy9YwEAAAD0UrljDFO5Y2DUNA1g1DQN4GhGAC5ukGOovb1jAQAAAPRSuWPsaEYAgAFXdw5cUnfgW1J37GhGAGQBAAAAAAAAAAAAAI1ienWNYnp1aDhZAAAIAAAAAgAAAAAAABRpRgAianp1AAAAAAAAAABEakYABgAAADhqRgAGAAAAAAAAAAAAAAA4akYATGlGAO7qeXUAAAAAAAIAAAAARgAGAAAAOGpGAAYAAABMEnt1AAAAAAAAAAA4akYABgAAAMBkVgJ4aUYAlS55dQAAAAAAAgAAOGpG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HQBoPj///IBAAAAAAAA/BsBA4D4//8IAFh++/b//wAAAAAAAAAA4BsBA4D4/////wAAAABVAAQAAADwFk4AgBZOALxCWQAcqEYAD5WLY/AWTgAAH1UAr1iLYwAAAACAFk4AvEJZAEB9UwKvWItjAAAAAIAVTgDAZFYCAELFA0CoRgASWItjsF9pAPwBAAB8qEYANFeLY/wBAAAAAAAAjWJ6dY1ienX8AQAAAAgAAAACAAAAAAAAlKhGACJqenUAAAAAAAAAAMapRgAHAAAAuKlGAAcAAAAAAAAAAAAAALipRgDMqEYA7up5dQAAAAAAAgAAAABGAAcAAAC4qUYABwAAAEwSe3UAAAAAAAAAALipRgAHAAAAwGRWAvioRgCVLnl1AAAAAAACAAC4qU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97/3//f/9//3//f/9//3//f/9//3//f/9//3//f/9//3//f/9//3//f/9//3//f/9//3//f/9//3//f/9//3//f/9//3//f/9//3//f/9//3//f/9//3//f/9//3//f/9//3//f/9//3//f/9//3//f/9//3//f/9//3//f/9//3//f/9//3//f/9//3//f/9//3//f/9//3//f/9//3//f/9//3//f/9//3//f/9//3//f/9//3//f/9//3//f/9//3//f/9//3//f/9//3//f/9//3//f/9//3//f/9//3//f/9//3//f/9//3//f/9//3//f/9//3//f/9//3//f/9//3//f/9//3//f/9//3//f/9//3//f/9//3//f/9//3//f/9//3//f/9//3//f/9//3//f/9//3//f/9//3//f/9//3//f/9//3//f/9//3//f/9//3//f/9//3//f/9//3//f/9//3//f/9//3//f/9//3//f/9//3//f/9//3//f/9//3//f/9//3//f/9//3//f/9//3//f/9//3//f/9//3//f/9//3//f/9//3//f/9//3//f/9//3//f31bfF//f/9//3//f/9//3//f/9//3//f/9//3//f/9//3//f/9//3//f/9//3//f/9//3//f/9//3//f/9//3//f/9//3//f/9//3//f/9//3//f/9//3//f/9//3//f/9//3//f/9//3//f/9//3//f/9//3//f/9//3//f/9//3//f/9//3//f/9//3//f/9//3//f/9//3//f/9//3//f/9//3//f/9//3//f/9//3//f/9//3//f/9//3//f/9//3//f/9//3//f/9//3//f/9//3//f/9//3//f/9//3//f/9//3//f/9//3//f/9//3//f/9//3//f/9//3//f/9//3//f/9//3//f/9//3//f/9//3//f/9//3//f/9//3//f/9//3//f/9//3//f/9//3//f/9//3//f/9//3//f/9//3//f/9//3//f/9//3//f/9//3//f/9//3//f/9//3//f/9//3//f/9//3//f/9//3//f/9//3//f/9//3//f/9//3//f/9//3//f/9//3//f/9//3//f/9//3//f/9//3//f/9//3//f/9//3//f/9//3//f/9//3//f/9/HEd+X/9//3//f/9//3//f/9//3//f/9//3//f/9//3//f/9//3//f/9//3//f/9//3//f/9//3//f/9//3//f/9//3//f/9//3//f/9//3//f/9//3//f/9//3//f/9//3//f/9//3//f/9//3//f/9//3//f/9//3//f/9//3//f/9//3//f/9//3//f/9//3//f/9//3//f/9//3//f/9//3//f/9//3//f/9//3//f/9//3//f/9//3//f/9//3//f/9//3//f/9//3//f/9//3//f/9//3//f/9//3//f/9//3//f/9//3//f/9//3//f/9//3//f/9//3//f/9//3//f/9//3//f/9//3//f/9//3//f/9//3//f/9//3//f/9//3//f/9//3//f/9//3//f/9//3//f/9//3//f/9//3//f/9//3//f/9//3//f/9//3//f/9//3//f/9//3//f/9//3//f/9//3//f/9//3//f/9//3//f/9//3//f/9//3//f/9//3//f/9//3//f/9//3//f/9//3//f/9//3//f/9//3//f/9//3//f/9//3//f/9//3//f/9//3/bOn1X/3//f/9//3//f/9//3//f/9//3//f/9//3//f/9//3//f/9//3//f/9//3//f/9//3//f/9//3//f/9//3//f/9//3//f/9//3//f/9//3//f/9//3//f/9//3//f/9//3//f/9//3//f/9//3//f/9//3//f/9//3//f/9//3//f/9//3//f/9//3//f/9//3//f/9//3//f/9//3//f/9//3//f/9//3//f/9//3//f/9//3//f/9//3//f/9//3//f/9//3//f/9//3//f/9//3//f/9//3//f/9//3//f/9//3//f/9//3//f/9//3//f/9//3//f/9//3//f/9//3//f/9//3//f/9//3//f/9//3//f/9//3//f/9//3//f/9//3//f/9//3//f/9//3//f/9//3//f/9//3//f/9//3//f/9//3//f/9//3//f/9//3//f/9//3//f/9//3//f/9//3//f/9//3//f/9//3//f/9//3//f/9//3//f/9//3//f/9//3//f/9//3//f/9//3//f/9//3//f/9//3//f/9//3//f/9//3//f/9//3//f/9//3//fxtHXFP/f/9//3//f/9//3//f/9//3//f/9//3//f/9//3//f/9//3//f/9//3//f/9//3//f/9//3//f/9//3//f/9//3//f/9//3//f/9//3//f/9//3//f/9//3//f/9//3//f/9//3//f/9//3//f/9//3//f/9//3//f/9//3//f/9//3//f/9//3//f/9//3//f/9//3//f/9//3//f/9//3//f/9//3//f/9//3//f/9//3//f/9//3//f/9//3//f/9//3//f/9//3//f/9//3//f/9//3//f/9//3//f/9//3//f/9//3//f/9//3//f/9//3//f/9//3//f/9//3//f/9//3//f/9//3//f/9//3//f/9//3//f/9//3//f/9//3//f/9//3//f/9//3//f/9//3//f/9//3//f/9//3//f/9//3//f/9//3//f/9//3//f/9//3//f/9//3//f/9//3//f/9//3//f/9//3//f/9//3//f/9//3//f/9//3//f/9//3//f/9//3//f/9//3//f/9//3//f/9//3//f/9//3//f/9//3//f/9//3//f/9//3//f/97fVs6U/9//3//f/9//3//f/9//3//f/9//3//f/9//3//f/9//3//f/9//3//f/9//3//f/9//3//f/9//3//f/9//3//f/9//3//f/9//3//f/9//3//f/9//3//f/9//3//f/9//3//f/9//3//f/9//3//f/9//3//f/9//3//f/9//3//f/9//3//f/9//3//f/9//3//f/9//3//f/9//3//f/9//3//f/9//3//f/9//3//f/9//3//f/9//3//f/9//3//f/9//3//f/9//3//f/9//3//f/9//3//f/9//3//f/9//3//f/9//3//f/9//3//f/9//3//f/9//3//f/9//3//f/9//3//f/9//3//f/9//3//f/9//3//f/9//3//f/9//3//f/9//3//f/9//3//f/9//3//f/9//3//f/9//3//f/9//3//f/9//3//f/9//3//f/9//3//f/9//3//f/9//3//f/9//3//f/9//3//f/9//3//f/9//3//f/9//3//f/9//3//f/9//3//f/9//3//f/9//3//f/9//3//f/9//3//f/9//3//f/9//3//f/9//3O+ZzxP/3//f/9//3//f/9//3//f/9//3//f/9//3//f/9//3//f/9//3//f/9//3//f/9//3//f/9//3//f/9//3//f/9//3//f/9//3//f/9//3//f/9//3//f/9//3//f/9//3//f/9//3//f/9//3//f/9//3//f/9//3//f/9//3//f/9//3//f/9//3//f/9//3//f/9//3//f/9//3//f/9//3//f/9//3//f/9//3//f/9//3//f/9//3//f/9//3//f/9//3//f/9//3//f/9//3//f/9//3//f/9//3//f/9//3//f/9//3//f/9//3//f/9//3//f/9//3//f/9//3//f/9//3//f/9//3//f/9//3//f/9//3//f/9//3//f/9//3//f/9//3//f/9//3//f/9//3//f/9//3//f/9//3//f/9//3//f/9//3//f/9//3//f/9//3//f/9//3//f/9//3//f/9//3//f/9//3//f/9//3//f/9//3//f/9//3//f/9//3//f/9//3//f/9//3//f/9//3//f/9//3//f/9//3//f/9//3//f/9//3//f/9//3+ea/9vG0f/f/9//3//f/9//3//f/9//3//f/9//3//f/9//3//f/9//3//f/9//3//f/9//3//f/9//3//f/9//3//f/9//3//f/9//3//f/9//3//f/9//3//f/9//3//f/9//3//f/9//3//f/9//3//f/9//3//f/9//3//f/9//3//f/9//3//f/9//3//f/9//3//f/9//3//f/9//3//f/9//3//f/9//3//f/9//3//f/9//3//f/9//3//f/9//3//f/9//3//f/9//3//f/9//3//f/9//3//f/9//3//f/9//3//f/9//3//f/9//3//f/9//3//f/9//3//f/9//3//f/9//3//f/9//3//f/9//3//f/9//3//f/9//3//f/9//3//f/9//3//f/9//3//f/9//3//f/9//3//f/9//3//f/9//3//f/9//3//f/9//3//f/9//3//f/9//3//f/9//3//f/9//3//f/9//3//f/9//3//f/9//3//f/9//3//f/9//3//f/9//3//f/9//3//f/9//3//f/9//3//f/9//3//f/9//3//f/9//3//f/9//3//f11f/3c9S/9//3//f/9//3//f/9//3//f/9//3//f/9//3//f/9//3//f/9//3//f/9//3//f/9//3//f/9//3//f/9//3//f/9//3//f/9//3//f/9//3//f/9//3//f/9//3//f/9//3//f/9//3//f/9//3//f/9//3//f/9//3//f/9//3//f/9//3//f/9//3//f/9//3//f/9//3//f/9//3//f/9//3//f/9//3//f/9//3//f/9//3//f/9//3//f/9//3//f/9//3//f/9//3//f/9//3//f/9//3//f/9//3//f/9//3//f/9//3//f/9//3//f/9//3//f/9//3//f/9//3//f/9//3//f/9//3//f/9//3//f/9//3//f/9//3//f/9//3//f/9//3//f/9//3//f/9//3//f/9//3//f/9//3//f/9//3//f/9//3//f/9//3//f/9//3//f/9//3//f/9//3//f/9//3//f/9//3//f/9//3//f/9//3//f/9//3//f/9//3//f/9//3//f/9//3//f/9//3//f/9//3//f/97/386V/9//3//f/9//3//f/9/O1f/fxxH/3//f/9//3//f/9//3//f/9//3//f/9//3//f/9//3//f/9//3//f/9//3//f/9//3//f/9//3//f/9//3//f/9//3//f/9//3//f/9//3//f/9//3//f/9//3//f/9//3//f/9//3//f/9//3//f/9//3//f/9//3//f/9//3//f/9//3//f/9//3//f/9//3//f/9//3//f/9//3//f/9//3//f/9//3//f/9//3//f/9//3//f/9//3//f/9//3//f/9//3//f/9//3//f/9//3//f/9//3//f/9//3//f/9//3//f/9//3//f/9//3//f/9//3//f/9//3//f/9//3//f/9//3//f/9//3//f/9//3//f/9//3//f/9//3//f/9//3//f/9//3//f/9//3//f/9//3//f/9//3//f/9//3//f/9//3//f/9//3//f/9//3//f/9//3//f/9//3//f/9//3//f/9//3//f/9//3//f/9//3//f/9//3//f/9//3//f/9//3//f/9//3//f/9//3//f/9//3//f/9//3//f/9//3//fztP/3//f/9//3//f/9//38aU/9/PUf/f/9//3//f/9//3//f/9//3//f/9//3//f/9//3//f/9//3//f/9//3//f/9//3//f/9//3//f/9//3//f/9//3//f/9//3//f/9//3//f/9//3//f/9//3//f/9//3//f/9//3//f/9//3//f/9//3//f/9//3//f/9//3//f/9//3//f/9//3//f/9//3//f/9//3//f/9//3//f/9//3//f/9//3//f/9//3//f/9//3//f/9//3//f/9//3//f/9//3//f/9//3//f/9//3//f/9//3//f/9//3//f/9//3//f/9//3//f/9//3//f/9//3//f/9//3//f/9//3//f/9//3//f/9//3//f/9//3//f/9//3//f/9//3//f/9//3//f/9//3//f/9//3//f/9//3//f/9//3//f/9//3//f/9//3//f/9//3//f/9//3//f/9//3//f/9//3//f/9//3//f/9//3//f/9//3//f/9//3//f/9//3//f/9//3//f/9//3//f/9//3//f/9//3//f/9//3//f/9//3//f/9//3//f79zHEf/f/9//3//f/9//3//f/pS/38cQ/9//3//f/9//3//f/9//3//f/9//3//f/9//3//f/9//3//f/9//3//f/9//3//f/9//3//f/9//3//f/9//3//f/9//3//f/9//3//f/9//3//f/9//3//f/9//3//f/9//3//f/9//3//f/9//3//f/9//3//f/9//3//f/9//3//f/9//3//f/9//3//f/9//3//f/9//3//f/9//3//f/9//3//f/9//3//f/9//3//f/9//3//f/9//3//f/9//3//f/9//3//f/9//3//f/9//3//f/9//3//f/9//3//f/9//3//f/9//3//f/9//3//f/9//3//f/9//3//f/9//3//f/9//3//f/9//3//f/9//3//f/9//3//f/9//3//f/9//3//f/9//3//f/9//3//f/9//3//f/9//3//f/9//3//f/9//3//f/9//3//f/9//3//f/9//3//f/9//3//f/9//3//f/9//3//f/9//3//f/9//3//f/9//3//f/9//3//f/9//3//f/9//3//f/9//3//f/9//3//f/9//3//f/9/XWNdT/9//3//f/9/vW//d/9/HFf/fx1D/3//f/9//3//f/9//3//f/9//3//f/9//3//f/9//3//f/9//3//f/9//3//f/9//3//f/9//3//f/9//3//f/9//3//f/9//3//f/9//3//f/9//3//f/9//3//f/9//3//f/9//3//f/9//3//f/9//3//f/9//3//f/9//3//f/9//3//f/9//3//f/9//3//f/9//3//f/9//3//f/9//3//f/9//3//f/9//3//f/9//3//f/9//3//f/9//3//f/9//3//f/9//3//f/9//3//f/9//3//f/9//3//f/9//3//f/9//3//f/9//3//f/9//3//f/9//3//f/9//3//f/9//3//f/9//3//f/9//3//f/9//3//f/9//3//f/9//3//f/9//3//f/9//3//f/9//3//f/9//3//f/9//3//f/9//3//f/9//3//f/9//3//f/9//3//f/9//3//f/9//3//f/9//3//f/9//3//f/9//3//f/9//3//f/9//3//f/9//3//f/9//3//f/9//3//f/9//3//f/9//3//f/9//38cT35X/3//f/9//38bU/93/38cT/9/HUP/f/9//3//f/9//3//f/9//3//f/9//3//f/9//3//f/9//3//f/9//3//f/9//3//f/9//3//f/9//3//f/9//3//f/9//3//f/9//3//f/9//3//f/9//3//f/9//3//f/9//3//f/9//3//f/9//3//f/9//3//f/9//3//f/9//3//f/9//3//f/9//3//f/9//3//f/9//3//f/9//3//f/9//3//f/9//3//f/9//3//f/9//3//f/9//3//f/9//3//f/9//3//f/9//3//f/9//3//f/9//3//f/9//3//f/9//3//f/9//3//f/9//3//f/9//3//f/9//3//f/9//3//f/9//3//f/9//3//f/9//3//f/9//3//f/9//3//f/9//3//f/9//3//f/9//3//f/9//3//f/9//3//f/9//3//f/9//3//f/9//3//f/9//3//f/9//3//f/9//3//f/9//3//f/9//3//f/9//3//f/9//3//f/9//3//f/9//3//f/9//3//f/9//3//f/9//3//f/9//3//f/9//3//f/1Cnl//f/9//3//f7o2/3//fz1T/38dR/9//3//f/9//3//f/9//3//f/9//3//f/9//3//f/9//3//f/9//3//f/9//3//f/9//3//f/9//3//f/9//3//f/9//3//f/9//3//f/9//3//f/9//3//f/9//3//f/9//3//f/9//3//f/9//3//f/9//3//f/9//3//f/9//3//f/9//3//f/9//3//f/9//3//f/9//3//f/9//3//f/9//3//f/9//3//f/9//3//f/9//3//f/9//3//f/9//3//f/9//3//f/9//3//f/9//3//f/9//3//f/9//3//f/9//3//f/9//3//f/9//3//f/9//3//f/9//3//f/9//3//f/9//3//f/9//3//f/9//3//f/9//3//f/9//3//f/9//3//f/9//3//f/9//3//f/9//3//f/9//3//f/9//3//f/9//3//f/9//3//f/9//3//f/9//3//f/9//3//f/9//3//f/9//3//f/9//3//f/9//3//f/9//3//f/9//3//f/9//3//f/9//3//f/9//3//f/9//3//f/9//3//f/9/HUOcY/9//3//f79vujb/f/9/HEv/f/w+/3//f/9//3//f/9//3//f/9//3//f/9//3//f/9//3//f/9//3//f/9//3//f/9//3//f/9//3//f/9//3//f/9//3//f/9//3//f/9//3//f/9//3//f/9//3//f/9//3//f/9//3//f/9//3//f/9//3//f/9//3//f/9//3//f/9//3//f/9//3//f/9//3//f/9//3//f/9//3//f/9//3//f/9//3//f/9//3//f/9//3//f/9//3//f/9//3//f/9//3//f/9//3//f/9//3//f/9//3//f/9//3//f/9//3//f/9//3//f/9//3//f/9//3//f/9//3//f/9//3//f/9//3//f/9//3//f/9//3//f/9//3//f/9//3//f/9//3//f/9//3//f/9//3//f/9//3//f/9//3//f/9//3//f/9//3//f/9//3//f/9//3//f/9//3//f/9//3//f/9//3//f/9//3//f/9//3//f/9//3//f/9//3//f/9//3//f/9//3//f/9//3//f/9//3//f/9//3//f/9//3//f/9//3s8S71n/3//f/9/fV/8Ov9//389S/9//D7/f/9//3//f/9//3//f/9//3//f/9//3//f/9//3//f/9//3//f/9//3//f/9//3//f/9//3//f/9//3//f/9//3//f/9//3//f/9//3//f/9//3//f/9//3//f/9//3//f/9//3//f/9//3//f/9//3//f/9//3//f/9//3//f/9//3//f/9//3//f/9//3//f/9//3//f/9//3//f/9//3//f/9//3//f/9//3//f/9//3//f/9//3//f/9//3//f/9//3//f/9//3//f/9//3//f/9//3//f/9//3//f/9//3//f/9//3//f/9//3//f/9//3//f/9//3//f/9//3//f/9//3//f/9//3//f/9//3//f/9//3//f/9//3//f/9//3//f/9//3//f/9//3//f/9//3//f/9//3//f/9//3//f/9//3//f/9//3//f/9//3//f/9//3//f/9//3//f/9//3//f/9//3//f/9//3//f/9//3//f/9//3//f/9//3//f/9//3//f/9//3//f/9//3//f/9//3//f/9//3//f/9//3/fd35fnWf/f/9//39dVz1H/3//fxxH/3/8Pv9//3//f/9//3/+f35fG1P/f/9//3//f/9//3//f/9//3//f/9//3//f/9//3//f/9//3//f/9//3//f/9//3//f/9//3//f/9//3//f/9//3//f/9//3//f/9//3//f/9//3//f/9//3//f/9//3//f/9//3//f/9//3//f/9//3//f/9//3//f/9//3//f/9//3//f/9//3//f/9//3//f/9//3//f/9//3//f/9//3//f/9//3//f/9//3//f/9//3//f/9//3//f/9//3//f/9//3//f/9//3//f/9//3//f/9//3//f/9//3//f/9//3//f/9//3//f/9//3//f/9//3//f/9//3//f/9//3//f/9//3//f/9//3//f/9//3//f/9//3//f/9//3//f/9//3//f/9//3//f/9//3//f/9//3//f/9//3//f/9//3//f/9//3//f/9//3//f/9//3//f/9//3//f/9//3//f/9//3//f/9//3//f/9//3//f/9//3//f/9//3//f/9//3//f/9//3//f/9//3//f/9//3//f99zfWPfb/9//3//f19PPE//f/9/PUf/fx1H/3//f/9//3//f/9/ujq/Y/9//3//f/9//3//f/9//3//f/9//3//f/9//3//f/9//3//f/9//3//f/9//3//f/9//3//f/9//3//f/9//3//f/9//3//f/9//3//f/9//3//f/9//3//f/9//3//f/9//3//f/9//3//f/9//3//f/9//3//f/9//3//f/9//3//f/9//3//f/9//3//f/9//3//f/9//3//f/9//3//f/9//3//f/9//3//f/9//3//f/9//3//f/9//3//f/9//3//f/9//3//f/9//3//f/9//3//f/9//3//f/9//3//f/9//3//f/9//3//f/9//3//f/9//3//f/9//3//f/9//3//f/9//3//f/9//3//f/9//3//f/9//3//f/9//3//f/9//3//f/9//3//f/9//3//f/9//3//f/9//3//f/9//3//f/9//3//f/9//3//f/9//3//f/9//3//f/9//3//f/9//3//f/9//3//f/9//3//f/9//3//f/9//3//f/9//3//f/9//3//f/9//3//f/9/fWNcX99v/3/+f/9//EJcV/9//38dS/9/HUf/f/9//3//f/9//3+ZLv97/3//f/9//3//f/9//3//f/9//3//f/9//3//f/9//3//f/9//3//f/9//3//f/9//3//f/9//3//f/9//3//f/9//3//f/9//3//f/9//3//f/9//3//f/9//3//f/9//3//f/9//3//f/9//3//f/9//3//f/9//3//f/9//3//f/9//3//f/9//3//f/9//3//f/9//3//f/9//3//f/9//3//f/9//3//f/9//3//f/9//3//f/9//3//f/9//3//f/9//3//f/9//3//f/9//3//f/9//3//f/9//3//f/9//3//f/9//3//f/9//3//f/9//3//f/9//3//f/9//3//f/9//3//f/9//3//f/9//3//f/9//3//f/9//3//f/9//3//f/9//3//f/9//3//f/9//3//f/9//3//f/9//3//f/9//3//f/9//3//f/9//3//f/9//3//f/9//3//f/9//3//f/9//3//f/9//3//f/9//3//f/9//3//f/9//3//f/9//3//f/9//3//f/9//39dXxtX/3f/f/9/33P6Qn1f/3//fx1L/38dR/97/3//f/9//3+fZx1D/3//f/9//3//f/9//3//f/9//3//f/9//3//f/9//3//f/9//3//f/9//3//f/9//3//f/9//3//f/9//3//f/9//3//f/9//3//f/9//3//f/9//3//f/9//3//f/9//3//f/9//3//f/9//3//f/9//3//f/9//3//f/9//3//f/9//3//f/9//3//f/9//3//f/9//3//f/9//3//f/9//3//f/9//3//f/9//3//f/9//3//f/9//3//f/9//3//f/9//3//f/9//3//f/9//3//f/9//3//f/9//3//f/9//3//f/9//3//f/9//3//f/9//3//f/9//3//f/9//3//f/9//3//f/9//3//f/9//3//f/9//3//f/9//3//f/9//3//f/9//3//f/9//3//f/9//3//f/9//3//f/9//3//f/9//3//f/9//3//f/9//3//f/9//3//f/9//3//f/9//3//f/9//3//f/9//3//f/9//3//f/9//3//f/9//3//f/9//3//f/9//3//f/9//3//fxtX+07/e/9//3+eYxtLv2f/f/9//Er/f/xG/3//f/9//3/fd9k6XlP/f/9//3//f/9//3//f/9//3//f/9//3//f/9//3//f/9//3//f/9//3//f/9//3//f/9//3//f/9//3//f/9//3//f/9//3//f/9//3//f/9//3//f/9//3//f/9//3//f/9//3//f/9//3//f/9//3//f/9//3//f/9//3//f/9//3//f/9//3//f/9//3//f/9//3//f/9//3//f/9//3//f/9//3//f/9//3//f/9//3//f/9//3//f/9//3//f/9//3//f/9//3//f/9//3//f/9//3//f/9//3//f/9//3//f/9//3//f/9//3//f/9//3//f/9//3//f/9//3//f/9//3//f/9//3//f/9//3//f/9//3//f/9//3//f/9//3//f/9//3//f/9//3//f/9//3//f/9//3//f/9//3//f/9//3//f/9//3//f/9//3//f/9//3//f/9//3//f/9//3//f/9//3//f/9//3//f/9//3//f/9//3//f/9//3//f/9//3//f/9//3//f/9//3//f/9/PFv8Rv9//3//f11bPVPfa/9//38bT/9/HUv/e/9//3//expPv2d+V/9//3//f/9//3//f/9//3//f/9//3//f/9//3//f/9//3//f/9//3//f/9//3//f/9//3//f/9//3//f/9//3//f/9//3//f/9//3//f/9//3//f/9//3//f/9//3//f/9//3//f/9//3//f/9//3//f/9//3//f/9//3//f/9//3//f/9//3//f/9//3//f/9//3//f/9//3//f/9//3//f/9//3//f/9//3//f/9//3//f/9//3//f/9//3//f/9//3//f/9//3//f/9//3//f/9//3//f/9//3//f/9//3//f/9//3//f/9//3//f/9//3//f/9//3//f/9//3//f/9//3//f/9//3//f/9//3//f/9//3//f/9//3//f/9//3//f/9//3//f/9//3//f/9//3//f/9//3//f/9//3//f/9//3//f/9//3//f/9//3//f/9//3//f/9//3//f/9//3//f/9//3//f/9//3//f/9//3//f/9//3//f/9//3//f/9//3//f/9//3//f/9//3//f/9//38bUx1H/3//f/9/XFs8U/9z/n//f/pO/38cR/97/n//dxtT32++c55f/3//f/9//3//f/9//3//f/9//3//f/9//3//f/9//3//f/9//3//f/9//3//f/9//3//f/9//3//f/9//3//f/9//3//f/9//3//f/9//3//f/9//3//f/9//3//f/9//3//f/9//3//f/9//3//f/9//3//f/9//3//f/9//3//f/9//3//f/9//3//f/9//3//f/9//3//f/9//3//f/9//3//f/9//3//f/9//3//f/9//3//f/9//3//f/9//3//f/9//3//f/9//3//f/9//3//f/9//3//f/9//3//f/9//3//f/9//3//f/9//3//f/9//3//f/9//3//f/9//3//f/9//3//f/9//3//f/9//3//f/9//3//f/9//3//f/9//3//f/9//3//f/9//3//f/9//3//f/9//3//f/9//3//f/9//3//f/9//3//f/9//3//f/9//3//f/9//3//f/9//3//f/9//3//f/9//3//f/9//3//f/9//3//f/9//3//f/9//3//f/9//3//f/9//3//fzxXHUf/f/9//39bV31b/3f/f/9/G1v/fzxP/3vfbztP/3f/f79znl//f/9//3//f/9//3//f/9//3//f/9//3//f/9//3//f/9//3//f/9//3//f/9//3//f/9//3//f/9//3//f/9//3//f/9//3//f/9//3//f/9//3//f/9//3//f/9//3//f/9//3//f/9//3//f/9//3//f/9//3//f/9//3//f/9//3//f/9//3//f/9//3//f/9//3//f/9//3//f/9//3//f/9//3//f/9//3//f/9//3//f/9//3//f/9//3//f/9//3//f/9//3//f/9//3//f/9//3//f/9//3//f/9//3//f/9//3//f/9//3//f/9//3//f/9//3//f/9//3//f/9//3//f/9//3//f/9//3//f/9//3//f/9//3//f/9//3//f/9//3//f/9//3//f/9//3//f/9//3//f/9//3//f/9//3//f/9//3//f/9//3//f/9//3//f/9//3//f/9//3//f/9//3//f/9//3//f/9//3//f/9//3/ee/9//3//f/9//3//f/9//3//f/9//3//f/9/G1NeT/9//3//f1xbO1P/e/9//39cV/93/UpcU1tT/3//f/9/nm++Y/9//3//f/9//3//f/9//3//f/9//3//f/9//3//f/9//3//f/9//3//f/9//3//f/9//3//f/9//3//f/9//3//f/9//3//f/9//3//f/9//3//f/9//3//f/9//3//f/9//3//f/9//3//f/9//3//f/9//3//f/9//3//f/9//3//f/9//3//f/9//3//f/9//3//f/9//3//f/9//3//f/9//3//f/9//3//f/9//3//f/9//3//f/9//3//f/9//3//f/9//3//f/9//3//f/9//3//f/9//3//f/9//3//f/9//3//f/9//3//f/9//3//f/9//3//f/9//3//f/9//3//f/9//3//f/9//3//f/9//3//f/9//3//f/9//3//f/9//3//f/9//3//f/9//3//f/9//3//f/9//3//f/9//3//f/9//3//f/9//3//f/9//3//f/9//3//f/9//3//f/9//3//f/9//3//f/9//3//f/9//3//f75nujq5OtpKXVu+a/97/3//f/9//3//f/9//388U11X/3//f/9/XFt9V/97/3vfez5X2kpbGhtD/3//f/9//3++b75n/3//f/9//3//f/9//3//f/9//3//f/9//3//f/9//3//f/9//3//f/9//3//f/9//3//f/9//3//f/9//3//f/9//3//f/9//3//f/9//3//f/9//3//f/9//3//f/9//3//f/9//3//f/9//3//f/9//3//f/9//3//f/9//3//f/9//3//f/9//3//f/9//3//f/9//3//f/9//3//f/9//3//f/9//3//f/9//3//f/9//3//f/9//3//f/9//3//f/9//3//f/9//3//f/9//3//f/9//3//f/9//3//f/9//3//f/9//3//f/9//3//f/9//3//f/9//3//f/9//3//f/9//3//f/9//3//f/9//3//f/9//3//f/9//3//f/9//3//f/9//3//f/9//3//f/9//3//f/9//3//f/9//3//f/9//3//f/9//3//f/9//3//f/9//3//f/9//3//f/9//3//f/9//3//f/9//3//f/9//3//f/9//n//f/9//3u/a31f+k7aQto+O0dcU31nnmvecx1LXlPfc99vnWf6Rto2/Dr7QlxfnV+/Y3sm+0b/e/9//3//f71rvmv/f/9//3//f/9//3//f/9//3//f/9//3//f/9//3//f/9//3//f/9//3//f/9//3//f/9//3//f/9//3//f/9//3//f/9//3//f/9//3//f/9//3//f/9//3//f/9//3//f/9//3//f/9//3//f/9//3//f/9//3//f/9//3//f/9//3//f/9//3//f/9//3//f/9//3//f/9//3//f/9//3//f/9//3//f/9//3//f/9//3//f/9//3//f/9//3//f/9//3//f/9//3//f/9//3//f/9//3//f/9//3//f/9//3//f/9//3//f/9//3//f/9//3//f/9//3//f/9//3//f/9//3//f/9//3//f/9//3//f/9//3//f/9//3//f/9//3//f/9//3//f/9//3//f/9//3//f/9//3//f/9//3//f/9//3//f/9//3//f/9//3//f/9//3//f/9//3//f/9//3//f/9//3//f/9//3//f/9//3//f/9//3//f/9//3//f/9//3v/e/9//399Y/xGHE+/a95vHE88V71vvm/fdxtTf1e8Ml5X/3v/e11bex78Rv9//3//f/9/vm++a/9//3//f/9//3//f/9//3//f/9//3//f/9//3//f/9//3//f/9//3//f/9//3//f/9//3//f/9//3//f/9//3//f/9//3//f/9//3//f/9//3//f/9//3//f/9//3//f/9//3//f/9//3//f/9//3//f/9//3//f/9//3//f/9//3//f/9//3//f/9//3//f/9//3//f/9//3//f/9//3//f/9//3//f/9//3//f/9//3//f/9//3//f/9//3//f/9//3//f/9//3//f/9//3//f/9//3//f/9//3//f/9//3//f/9//3//f/9//3//f/9//3//f/9//3//f/9//3//f/9//3//f/9//3//f/9//3//f/9//3//f/9//3//f/9//3//f/9//3//f/9//3//f/9//3//f/9//3//f/9//3//f/9//3//f/9//3//f/9//3//f/9//3//f/9//3//f/9//3//f/9//3//f/9//3//f/9//3//f/9//3//f/9//3//f/9/nWt9X75n/3f/f/9//3vfc1xfG1N6NjoifV//e/5/O1teT7wqflf/f99zHUd7HvtG/3v/f/9//3++a75n/3//f/9//3//f/9//3//f/9//3//f/9//3//f/9//3//f/9//3//f/9//3//f/9//3//f/9//3//f/9//3//f/9//3//f/9//3//f/9//3//f/9//3//f/9//3//f/9//3//f/9//3//f/9//3//f/9//3//f/9//3//f/9//3//f/9//3//f/9//3//f/9//3//f/9//3//f/9//3//f/9//3//f/9//3//f/9//3//f/9//3//f/9//3//f/9//3//f/9//3//f/9//3//f/9//3//f/9//3//f/9//3//f/9//3//f/9//3//f/9//3//f/9//3//f/9//3//f/9//3//f/9//3//f/9//3//f/9//3//f/9//3//f/9//3//f/9//3//f/9//3//f/9//3//f/9//3//f/9//3//f/9//3//f/9//3//f/9//3//f/9//3//f/9//3//f/9//3//f/9//3//f/9//3//f/9//3//f/9//3//f/9//3//f/9//3/fb1xbnmN9Y3xfO1tcV51f32//d/1KOhb8PtpGXVtcVz0/3DafW1xbeC68Opsq2T7/e/9//3//f75zvmP/f/9//3//f/9//3//f/9//3//f/9//3//f/9//3//f/9//3//f/9//3//f/9//3//f/9//3//f/9//3//f/9//3//f/9//3//f/9//3//f/9//3//f/9//3//f/9//3//f/9//3//f/9//3//f/9//3//f/9//3//f/9//3//f/9//3//f/9//3//f/9//3//f/9//3//f/9//3//f/9//3//f/9//3//f/9//3//f/9//3//f/9//3//f/9//3//f/9//3//f/9//3//f/9//3//f/9//3//f/9//3//f/9//3//f/9//3//f/9//3//f/9//3//f/9//3//f/9//3//f/9//3//f/9//3//f/9//3//f/9//3//f/9//3//f/9//3//f/9//3//f/9//3//f/9//3//f/9//3//f/9//3//f/9//3//f/9//3//f/9//3//f/9//3//f/9//3//f/9//3//f/9//3//f/9//3//f/9//3//f/9//3//f/9//3//f/9//3//f/9//3//f/97nm9dX31XnDI6Gvs+mzI7GpwuWx4cO31X+0LZQn1f20L6Pv9zHFP7Qv97vm++Y/9//3//f/9//3//f/9//3//f/9//3//f/9//3//f/9//3//f/9//3//f/9//3//f/9//3//f/9//3//f/9//3//f/9//3//f/9//3//f/9//3//f/9//3//f/9//3//f/9//3//f/9//3//f/9//3//f/9//3//f/9//3//f/9//3//f/9//3//f/9//3//f/9//3//f/9//3//f/9//3//f/9//3//f/9//3//f/9//3//f/9//3//f/9//3//f/9//3//f/9//3//f/9//3//f/9//3//f/9//3//f/9//3//f/9//3//f/9//3//f/9//3//f/9//3//f/9//3//f/9//3//f/9//3//f/9//3//f/9//3//f/9//3//f/9//3//f/9//3//f/9//3//f/9//3//f/9//3//f/9//3//f/9//3//f/9//3//f/9//3//f/9//3//f/9//3//f/9//3//f/9//3//f/9//3//f/9//3//f/9//3//f/9//3//f/9//3//f/9//3//f/9//3//f/9//n8dU/1KnlfaQts6PU8aFpsqWiIbR7s6v2c8T/tCPkd9W11bnl/fc55f/3//f/9//3//f/9//3//f/9//3//f/9//3//f/9//3//f/9//3//f/9//3//f/9//3//f/9//3//f/9//3//f/9//3//f/9//3//f/9//3//f/9//3//f/9//3//f/9//3//f/9//3//f/9//3//f/9//3//f/9//3//f/9//3//f/9//3//f/9//3//f/9//3//f/9//3//f/9//3//f/9//3//f/9//3//f/9//3//f/9//3//f/9//3//f/9//3//f/9//3//f/9//3//f/9//3//f/9//3//f/9//3//f/9//3//f/9//3//f/9//3//f/9//3//f/9//3//f/9//3//f/9//3//f/9//3//f/9//3//f/9//3//f/9//3//f/9//3//f/9//3//f/9//3//f/9//3//f/9//3//f/9//3//f/9//3//f/9//3//f/9//3//f/9//3//f/9//3//f/9//3//f/9//3//f/9//3//f/9//3//f/9//3//f/9//3//f/9//3//f/9//3//f/9//3//fxpXv29WMr9r+lL/d/gdflP9Pv93mzLbOloeWiKcJn5b/D5dT31jflf/f/9//3//f/9//3//f/9//3//f/9//3//f/9//3//f/9//3//f/9//3//f/9//3//f/9//3//f/9//3//f/9//3//f/9//3//f/9//3//f/9//3//f/9//3//f/9//3//f/9//3//f/9//3//f/9//3//f/9//3//f/9//3//f/9//3//f/9//3//f/9//3//f/9//3//f/9//3//f/9//3//f/9//3//f/9//3//f/9//3//f/9//3//f/9//3//f/9//3//f/9//3//f/9//3//f/9//3//f/9//3//f/9//3//f/9//3//f/9//3//f/9//3//f/9//3//f/9//3//f/9//3//f/9//3//f/9//3//f/9//3//f/9//3//f/9//3//f/9//3//f/9//3//f/9//3//f/9//3//f/9//3//f/9//3//f/9//3//f/9//3//f/9//3//f/9//3//f/9//3//f/9//3//f/9//3//f/9//3//f/9//3//f/9//3//f/9//3//f/9//3//f/9//3//f/9/PFvfc/93/3sbV/9/PUsbU/9z/38dS/9/XVc8S/xCO0v9Pj1HXlvcNj1TXFd+Y55n32//d/9//3//f/9//3//f/9//3//f/9//3//f/9//3//f/9//3//f/9//3//f/9//3//f/9//3//f/9//3//f/9//3//f/9//3//f/9//3//f/9//3//f/9//3//f/9//3//f/9//3//f/9//3//f/9//3//f/9//3//f/9//3//f/9//3//f/9//3//f/9//3//f/9//3//f/9//3//f/9//3//f/9//3//f/9//3//f/9//3//f/9//3//f/9//3//f/9//3//f/9//3//f/9//3//f/9//3//f/9//3//f/9//3//f/9//3//f/9//3//f/9//3//f/9//3//f/9//3//f/9//3//f/9//3//f/9//3//f/9//3//f/9//3//f/9//3//f/9//3//f/9//3//f/9//3//f/9//3//f/9//3//f/9//3//f/9//3//f/9//3//f/9//3//f/9//3//f/9//3//f/9//3//f/9//3//f/9//3//f/9//3//f/9//3//f/9//3//f/9//387W993/3//fxtT/398W/97/3v/fxxL/387X/9v/3//f11XPUv7Rtw2XFu+b99z3299XztXG089U1xbvWved/9//3//f/9//3//f/9//3//f/9//3//f/9//3//f/9//3//f/9//3//f/9//3//f/9//3//f/9//3//f/9//3//f/9//3//f/9//3//f/9//3//f/9//3//f/9//3//f/9//3//f/9//3//f/9//3//f/9//3//f/9//3//f/9//3//f/9//3//f/9//3//f/9//3//f/9//3//f/9//3//f/9//3//f/9//3//f/9//3//f/9//3//f/9//3//f/9//3//f/9//3//f/9//3//f/9//3//f/9//3//f/9//3//f/9//3//f/9//3//f/9//3//f/9//3//f/9//3//f/9//3//f/9//3//f/9//3//f/9//3//f/9//3//f/9//3//f/9//3//f/9//3//f/9//3//f/9//3//f/9//3//f/9//3//f/9//3//f/9//3//f/9//3//f/9//3//f/9//3//f/9//3//f/9//3//f/9//3//f/9//3//f/9//3//f1xf33P/f/9/O1f/d51f/3//f/97PU//f31j32//f/9/XVvfa/97XVP/e75nPFf7RvtGXVeeY79r/2++Z15b2kq5RtpK2065RhxTvmv/f/9//3//f/9//3//f/9//3//f/9//3//f/9//3//f/9//3//f/9//3//f/9//3//f/9//3//f/9//3//f/9//3//f/9//3//f/9//3//f/9//3//f/9//3//f/9//3//f/9//3//f/9//3//f/9//3//f/9//3//f/9//3//f/9//3//f/9//3//f/9//3//f/9//3//f/9//3//f/9//3//f/9//3//f/9//3//f/9//3//f/9//3//f/9//3//f/9//3//f/9//3//f/9//3//f/9//3//f/9//3//f/9//3//f/9//3//f/9//3//f/9//3//f/9//3//f/9//3//f/9//3//f/9//3//f/9//3//f/9//3//f/9//3//f/9//3//f/9//3//f/9//3//f/9//3//f/9//3//f/9//3//f/9//3//f/9//3//f/9//3//f/9//3//f/9//3//f/9//3//f/9//3//f/9//3//f/9/XF/fc/9//38bV/9zfF//f/9//388S/9/XGffb/9//387V/93/3tdU/9//3//f/9//3//f993vm9cXzxTHEv8RvxG/UKbNvgp1x2ZNv93/3//f/9//3//f/9//3//f/9//3//f/9//3//f/9//3//f/9//3//f/9//3//f/9//3//f/9//3//f/9//3//f/9//3//f/9//3//f/9//3//f/9//3//f/9//3//f/9//3//f/9//3//f/9//3//f/9//3//f/9//3//f/9//3//f/9//3//f/9//3//f/9//3//f/9//3//f/9//3//f/9//3//f/9//3//f/9//3//f/9//3//f/9//3//f/9//3//f/9//3//f/9//3//f/9//3//f/9//3//f/9//3//f/9//3//f/9//3//f/9//3//f/9//3//f/9//3//f/9//3//f/9//3//f/9//3//f/9//3//f/9//3//f/9//3//f/9//3//f/9//3//f/9//3//f/9//3//f/9//3//f/9//3//f/9//3//f/9//3//f/9//3//f/9//3//f/9//3//f/9//3//f/9//3//f/9//399Y993/3//fzxb/299X/9//3//f11P/3+da99r/3//f1xb/3v/fz1P/3//f/9//3//f/9//3//f/9//3//f/9//3//f/9//3//f/9//n//f/9//3//f/9//3//f/9//3//f/9//3//f/9//3//f/9//3//f/9//3//f/9//3//f/9//3//f/9//3//f/9//3//f/9//3//f/9//3//f/9//3//f/9//3//f/9//3//f/9//3//f/9//3//f/9//3//f/9//3//f/9//3//f/9//3//f/9//3//f/9//3//f/9//3//f/9//3//f/9//3//f/9//3//f/9//3//f/9//3//f/9//3//f/9//3//f/9//3//f/9//3//f/9//3//f/9//3//f/9//3//f/9//3//f/9//3//f/9//3//f/9//3//f/9//3//f/9//3//f/9//3//f/9//3//f/9//3//f/9//3//f/9//3//f/9//3//f/9//3//f/9//3//f/9//3//f/9//3//f/9//3//f/9//3//f/9//3//f/9//3//f/9//3//f/9//3//f/9//3//f/9//3//f/9//3//f1xf33f/f/9/XV++a3xf/3//f/9/PE//f31rv2v/f/9/O1f/e/97PU//f/9//3//f/9//3//f/9//3//f/9//3//f/9//3//f/9//3//f/9//3//f/9//3//f/9//3//f/9//3//f/9//3//f/9//3//f/9//3//f/9//3//f/9//3//f/9//3//f/9//3//f/9//3//f/9//3//f/9//3//f/9//3//f/9//3//f/9//3//f/9//3//f/9//3//f/9//3//f/9//3//f/9//3//f/9//3//f/9//3//f/9//3//f/9//3//f/9//3//f/9//3//f/9//3//f/9//3//f/9//3//f/9//3//f/9//3//f/9//3//f/9//3//f/9//3//f/9//3//f/9//3//f/9//3//f/9//3//f/9//3//f/9//3//f/9//3//f/9//3//f/9//3//f/9//3//f/9//3//f/9//3//f/9//3//f/9//3//f/9//3//f/9//3//f/9//3//f/9//3//f/9//3//f/9//3//f/9//3//f/9//3//f/9//3//f/9//3//f/9//3//f/9//3//f/9/fWPfd/9//3++a51jfl//f/9//39dU/9/v3O/a/9//398X/9//38cT/9//3//f/9//3//f/9//3//f/9//3//f/9//3//f/9//3//f/9//3//f/9//3//f/9//3//f/9//3//f/9//3//f/9//3//f/9//3//f/9//3//f/9//3//f/9//3//f/9//3//f/9//3//f/9//3//f/9//3//f/9//3//f/9//3//f/9//3//f/9//3//f/9//3//f/9//3//f/9//3//f/9//3//f/9//3//f/9//3//f/9//3//f/9//3//f/9//3//f/9//3//f/9//3//f/9//3//f/9//3//f/9//3//f/9//3//f/9//3//f/9//3//f/9//3//f/9//3//f/9//3//f/9//3//f/9//3//f/9//3//f/9//3//f/9//3//f/9//3//f/9//3//f/9//3//f/9//3//f/9//3//f/9//3//f/9//3//f/9//3//f/9//3//f/9//3//f/9//3//f/9//3//f/9//3//f/9//3//f/9//3//f/9//3//f/9//3//f/9//3//f/9//3//f/9//388W993/3//f75vfV9dW/9//3//fzxP/3++c79r/3//f31f/3//ezxT/3//f/9//3//f/9//3//f/9//3//f/9//3//f/9//3//f/9//3//f/9//3//f/9//3//f/9//3//f/9//3//f/9//3//f/9//3//f/9//3//f/9//3//f/9//3//f/9//3//f/9//3//f/9//3//f/9//3//f/9//3//f/9//3//f/9//3//f/9//3//f/9//3//f/9//3//f/9//3//f/9//3//f/9//3//f/9//3//f/9//3//f/9//3//f/9//3//f/9//3//f/9//3//f/9//3//f/9//3//f/9//3//f/9//3//f/9//3//f/9//3//f/9//3//f/9//3//f/9//3//f/9//3//f/9//3//f/9//3//f/9//3//f/9//3//f/9//3//f/9//3//f/9//3//f/9//3//f/9//3//f/9//3//f/9//3//f/9//3//f/9//3//f/9//3//f/9//3//f/9//3//f/9//3//f/9//3//f/9//3//f/9//3//f/9//3//f/9//3//f/9//3//f/9//3//f11f33f/f/9//3ddW35f/3//f/9/XVP/f993v2f/f/9/fV//f/9/HE//f/9//3//f/9//3//f/9//3//f/9//3//f/9//3//f/9//3//f/9//3//f/9//3//f/9//3//f/9//3//f/9//3//f/9//3//f/9//3//f/9//3//f/9//3//f/9//3//f/9//3//f/9//3//f/9//3//f/9//3//f/9//3//f/9//3//f/9//3//f/9//3//f/9//3//f/9//3//f/9//3//f/9//3//f/9//3//f/9//3//f/9//3//f/9//3//f/9//3//f/9//3//f/9//3//f/9//3//f/9//3//f/9//3//f/9//3//f/9//3//f/9//3//f/9//3//f/9//3//f/9//3//f/9//3//f/9//3//f/9//3//f/9//3//f/9//3//f/9//3//f/9//3//f/9//3//f/9//3//f/9//3//f/9//3//f/9//3//f/9//3//f/9//3//f/9//3//f/9//3//f/9//3//f/9//3//f/9//3//f/9//3//f/9//3//f/9//3//f/9//3//f/9//3//f/9/G1Pfd/9//3//e1xbXVv/f/9//388T/9/33e+Z/9//39cW/9//38bT/9//3//f/9//3//f/9//3//f/9//3//f/9//3//f/9//3//f/9//3//f/9//3//f/9//3//f/9//3//f/9//3//f/9//3//f/9//3//f/9//3//f/9//3//f/9//3//f/9//3//f/9//3//f/9//3//f/9//3//f/9//3//f/9//3//f/9//3//f/9//3//f/9//3//f/9//3//f/9//3//f/9//3//f/9//3//f/9//3//f/9//3//f/9//3//f/9//3//f/9//3//f/9//3//f/9//3//f/9//3//f/9//3//f/9//3//f/9//3//f/9//3//f/9//3//f/9//3//f/9//3//f/9//3//f/9//3//f/9//3//f/9//3//f/9//3//f/9//3//f/9//3//f/9//3//f/9//3//f/9//3//f/9//3//f/9//3//f/9//3//f/9//3//f/9//3//f/9//3//f/9//3//f/9//3//f/9//3//f/9//3//f/9//3//f/9//3//f/9//3//f/9//3//f/9//387U993/3//f/9/W19+X/9//3//f11P/3//e55j/3//f3xf/3//fxtL/3//f/9//3//f/9//3//f/9//3//f/9//3//f/9//3//f/9//3//f/9//3//f/9//3//f/9//3//f/9//3//f/9//3//f/9//3//f/9//3//f/9//3//f/9//3//f/9//3//f/9//3//f/9//3//f/9//3//f/9//3//f/9//3//f/9//3//f/9//3//f/9//3//f/9//3//f/9//3//f/9//3//f/9//3//f/9//3//f/9//3//f/9//3//f/9//3//f/9//3//f/9//3//f/9//3//f/9//3//f/9//3//f/9//3//f/9//3//f/9//3//f/9//3//f/9//3//f/9//3//f/9//3//f/9//3//f/9//3//f/9//3//f/9//3//f/9//3//f/9//3//f/9//3//f/9//3//f/9//3//f/9//3//f/9//3//f/9//3//f/9//3//f/9//3//f/9//3//f/9//3//f/9//3//f/9//3//f/9//3//f/9//3//f/9//3//f/9//3//f/9//3//f/9//3//fxpL/3f/f/9//3t8Y11b/3//f/9/HEf/f993nmf/f/9/O1f/f/9/G0v/f/9//3//f/9//3//f/9//3//f/9//3//f/9//3//f/9//3//f/9//3//f/9//3//f/9//3//f/9//3//f/9//3//f/9//3//f/9//3//f/9//3//f/9//3//f/9//3//f/9//3//f/9//3//f/9//3//f/9//3//f/9//3//f/9//3//f/9//3//f/9//3//f/9//3//f/9//3//f/9//3//f/9//3//f/9//3//f/9//3//f/9//3//f/9//3//f/9//3//f/9//3//f/9//3//f/9//3//f/9//3//f/9//3//f/9//3//f/9//3//f/9//3//f/9//3//f/9//3//f/9//3//f/9//3//f/9//3//f/9//3//f/9//3//f/9//3//f/9//3//f/9//3//f/9//3//f/9//3//f/9//3//f/9//3//f/9//3//f/9//3//f/9//3//f/9//3//f/9//3//f/9//3//f/9//3//f/9//3//f/9//3//f/9//3//f/9//3//f/9//3//f/9//3//f/9/G0f/d/9//3//f31fflv/f/9//389S/9//3udY/9//39cW/9//38bT/9//3//f/9//3//f/9//3//f/9//3//f/9//3//f/9//3//f/9//3//f/9//3//f/9//3//f/9//3//f/9//3//f/9//3//f/9//3//f/9//3//f/9//3//f/9//3//f/9//3//f/9//3//f/9//3//f/9//3//f/9//3//f/9//3//f/9//3//f/9//3//f/9//3//f/9//3//f/9//3//f/9//3//f/9//3//f/9//3//f/9//3//f/9//3//f/9//3//f/9//3//f/9//3//f/9//3//f/9//3//f/9//3//f/9//3//f/9//3//f/9//3//f/9//3//f/9//3//f/9//3//f/9//3//f/9//3//f/9//3//f/9//3//f/9//3//f/9//3//f/9//3//f/9//3//f/9//3//f/9//3//f/9//3//f/9//3//f/9//3//f/9//3//f/9//3//f/9//3//f/9//3//f/9//3//f/9//3//f/9//3//f/9//3//f/9//3//f/9//3//f/9//3//f/9//3+5Ov93/3//f/9/fV9dU/9//3//fzxL/3//e51j/3//fzxX/3//f1xX/3v/f/9//3//f/9//3//f/9//3//f/9//3//f/9//3//f/9//3//f/9//3//f/9//3//f/9//3//f/9//3//f/9//3//f/9//3//f/9//3//f/9//3//f/9//3//f/9//3//f/9//3//f/9//3//f/9//3//f/9//3//f/9//3//f/9//3//f/9//3//f/9//3//f/9//3//f/9//3//f/9//3//f/9//3//f/9//3//f/9//3//f/9//3//f/9//3//f/9//3//f/9//3//f/9//3//f/9//3//f/9//3//f/9//3//f/9//3//f/9//3//f/9//3//f/9//3//f/9//3//f/9//3//f/9//3//f/9//3//f/9//3//f/9//3//f/9//3//f/9//3//f/9//3//f/9//3//f/9//3//f/9//3//f/9//3//f/9//3//f/9//3//f/9//3//f/9//3//f/9//3//f/9//3//f/9//3//f/9//3//f/9//3//f/9//3//f/9//3//f/9//3//f/9//3//f7o6/3f/f/9//39cW31T/3//f/9/XlP/f/9/fWP/f/97PFv/f/9/PVf/f/9//3//f/9//3//f/9//3//f/9//3//f/9//3//f/9//3//f/9//3//f/9//3//f/9//3//f/9//3//f/9//3//f/9//3//f/9//3//f/9//3//f/9//3//f/9//3//f/9//3//f/9//3//f/9//3//f/9//3//f/9//3//f/9//3//f/9//3//f/9//3//f/9//3//f/9//3//f/9//3//f/9//3//f/9//3//f/9//3//f/9//3//f/9//3//f/9//3//f/9//3//f/9//3//f/9//3//f/9//3//f/9//3//f/9//3//f/9//3//f/9//3//f/9//3//f/9//3//f/9//3//f/9//3//f/9//3//f/9//3//f/9//3//f/9//3//f/9//3//f/9//3//f/9//3//f/9//3//f/9//3//f/9//3//f/9//3//f/9//3//f/9//3//f/9//3//f/9//3//f/9//3//f/9//3//f/9//3//f/9//3//f/9//3//f/9//3//f/9//3//f/9//3//f/9/mjb/e/9//3//f1xbXU//f/9//38dU/9//3+dY/9//3s8V/9//39dW/9//3//f/9//3//f/9//3//f/9//3//f/9//3//f/9//3//f/9//3//f/9//3//f/9//3//f/9//3//f/9//3//f/9//3//f/9//3//f/9//3//f/9//3//f/9//3//f/9//3//f/9//3//f/9//3//f/9//3//f/9//3//f/9//3//f/9//3//f/9//3//f/9//3//f/9//3//f/9//3//f/9//3//f/9//3//f/9//3//f/9//3//f/9//3//f/9//3//f/9//3//f/9//3//f/9//3//f/9//3//f/9//3//f/9//3//f/9//3//f/9//3//f/9//3//f/9//3//f/9//3//f/9//3//f/9//3//f/9//3//f/9//3//f/9//3//f/9//3//f/9//3//f/9//3//f/9//3//f/9//3//f/9//3//f/9//3//f/9//3//f/9//3//f/9//3//f/9//3//f/9//3//f/9//3//f/9//3//f/9//3//f/9//3//f/9//3//f/9//3//f/9//3//f/9//3+aOv97/3//f/9/fV9eS/9//3//fxxX/3//f31j/3//e11b/3//f11b/3//f/9//3//f/9//3//f/9//3//f/9//3//f/9//3//f/9//3//f/9//3//f/9//3//f/9//3//f/9//3//f/9//3//f/9//3//f/9//3//f/9//3//f/9//3//f/9//3//f/9//3//f/9//3//f/9//3//f/9//3//f/9//3//f/9//3//f/9//3//f/9//3//f/9//3//f/9//3//f/9//3//f/9//3//f/9//3//f/9//3//f/9//3//f/9//3//f/9//3//f/9//3//f/9//3//f/9//3//f/9//3//f/9//3//f/9//3//f/9//3//f/9//3//f/9//3//f/9//3//f/9//3//f/9//3//f/9//3//f/9//3//f/9//3//f/9//3//f/9//3//f/9//3//f/9//3//f/9//3//f/9//3//f/9//3//f/9//3//f/9//3//f/9//3//f/9//3//f/9//3//f/9//3//f/9//3//f/9//3//f/9//3//f/9//3//f/9//3//f/9//3//f/9//3//f3ky/3v/f/9//3+eZ/xC/3//f/9/+lb/f/9/fV//f/97PFf/f/9/nmf/d/9//3//f/9//3//f/9//3//f/9//3//f/9//3//f/9//3//f/9//3//f/9//3//f/9//3//f/9//3//f/9//3//f/9//3//f/9//3//f/9//3//f/9//3//f/9//3//f/9//3//f/9//3//f/9//3//f/9//3//f/9//3//f/9//3//f/9//3//f/9//3//f/9//3//f/9//3//f/9//3//f/9//3//f/9//3//f/9//3//f/9//3//f/9//3//f/9//3//f/9//3//f/9//3//f/9//3//f/9//3//f/9//3//f/9//3//f/9//3//f/9//3//f/9//3//f/9//3//f/9//3//f/9//3//f/9//3//f/9//3//f/9//3//f/9//3//f/9//3//f/9//3//f/9//3//f/9//3//f/9//3//f/9//3//f/9//3//f/9//3//f/9//3//f/9//3//f/9//3//f/9//3//f/9//3//f/9//3//f/9//3//f/9//3//f/9//3//f/9//3//f/9//3//f/9/mjb/d/9//3//f99z/EL/f/9//388X/97/398X/9//3tcW/9//3++a99v/3//f/9//3//f/9//3//f/9//3//f/9//3//f/9//3//f/9//3//f/9//3//f/9//3//f/9//3//f/9//3//f/9//3//f/9//3//f/9//3//f/9//3//f/9//3//f/9//3//f/9//3//f/9//3//f/9//3//f/9//3//f/9//3//f/9//3//f/9//3//f/9//3//f/9//3//f/9//3//f/9//3//f/9//3//f/9//3//f/9//3//f/9//3//f/9//3//f/9//3//f/9//3//f/9//3//f/9//3//f/9//3//f/9//3//f/9//3//f/9//3//f/9//3//f/9//3//f/9//3//f/9//3//f/9//3//f/9//3//f/9//3//f/9//3//f/9//3//f/9//3//f/9//3//f/9//3//f/9//3//f/9//3//f/9//3//f/9//3//f/9//3//f/9//3//f/9//3//f/9//3//f/9//3//f/9//3//f/9//3//f/9//3//f/9//3//f/9//3//f/9//3//f/9//394Mv93/3//f/9//3/aPv9//3//f1xj/3P/f31f/3//f1xb/3//f99zvmP/f/9//3//f/9//3//f/9//3//f/9//3//f/9//3//f/9//3//f/9//3//f/9//3//f/9//3//f/9//3//f/9//3//f/9//3//f/9//3//f/9//3//f/9//3//f/9//3//f/9//3//f/9//3//f/9//3//f/9//3//f/9//3//f/9//3//f/9//3//f/9//3//f/9//3//f/9//3//f/9//3//f/9//3//f/9//3//f/9//3//f/9//3//f/9//3//f/9//3//f/9//3//f/9//3//f/9//3//f/9//3//f/9//3//f/9//3//f/9//3//f/9//3//f/9//3//f/9//3//f/9//3//f/9//3//f/9//3//f/9//3//f/9//3//f/9//3//f/9//3//f/9//3//f/9//3//f/9//3//f/9//3//f/9//3//f/9//3//f/9//3//f/9//3//f/9//3//f/9//3//f/9//3//f/9//3//f/9//3//f/9//3//f/9//3//f/9//3//f/9//3//f/9//3//f5o2/3f/f/9//3//fxxH/3//f/9/32++a/9/XFf/f/97fWP/f/9/33N+X/9//3//f/9//3//f/9//3//f/9//3//f/9//3//f/9//3//f/9//3//f/9//3//f/9//3//f/9//3//f/9//3//f/9//3//f/9//3//f/9//3//f/9//3//f/9//3//f/9//3//f/9//3//f/9//3//f/9//3//f/9//3//f/9//3//f/9//3//f/9//3//f/9//3//f/9//3//f/9//3//f/9//3//f/9//3//f/9//3//f/9//3//f/9//3//f/9//3//f/9//3//f/9//3//f/9//3//f/9//3//f/9//3//f/9//3//f/9//3//f/9//3//f/9//3//f/9//3//f/9//3//f/9//3//f/9//3//f/9//3//f/9//3//f/9//3//f/9//3//f/9//3//f/9//3//f/9//3//f/9//3//f/9//3//f/9//3//f/9//3//f/9//3//f/9//3//f/9//3//f/9//3//f/9//3//f/9//3//f/9//3//f/9//3//f/9//3//f/9//3//f/9//3//f/9/uj7fc/5//3//f/9/20b/e/9//3/fe31b/n9cW/9//39cX/9//nv/fztT/3//f/9//3//f/9//3//f/9//3//f/9//3//f/9//3//f/9//3//f/9//3//f/9//3//f/9//3//f/9//3//f/9//3//f/9//3//f/9//3//f/9//3//f/9//3//f/9//3//f/9//3//f/9//3//f/9//3//f/9//3//f/9//3//f/9//3//f/9//3//f/9//3//f/9//3//f/9//3//f/9//3//f/9//3//f/9//3//f/9//3//f/9//3//f/9//3//f/9//3//f/9//3//f/9//3//f/9//3//f/9//3//f/9//3//f/9//3//f/9//3//f/9//3//f/9//3//f/9//3//f/9//3//f/9//3//f/9//3//f/9//3//f/9//3//f/9//3//f/9//3//f/9//3//f/9//3//f/9//3//f/9//3//f/9//3//f/9//3//f/9//3//f/9//3//f/9//3//f/9//3//f/9//3//f/9//3//f/9//3//f/9//3//f/9//3//f/9//3//f/9//3//f/9//38cT99v/3//f/9//38bU/9z/3//f/9/+kr/fzxT/3//f1xf/3v+f/9/O1P/f/9//3//f/9//3//f/9//3//f/9//3//f/9//3//f/9//3//f/9//3//f/9//3//f/9//3//f/9//3//f/9//3//f/9//3//f/9//3//f/9//3//f/9//3//f/9//3//f/9//3//f/9//3//f/9//3//f/9//3//f/9//3//f/9//3//f/9//3//f/9//3//f/9//3//f/9//3//f/9//3//f/9//3//f/9//3//f/9//3//f/9//3//f/9//3//f/9//3//f/9//3//f/9//3//f/9//3//f/9//3//f/9//3//f/9//3//f/9//3//f/9//3//f/9//3//f/9//3//f/9//3//f/9//3//f/9//3//f/9//3//f/9//3//f/9//3//f/9//3//f/9//3//f/9//3//f/9//3//f/9//3//f/9//3//f/9//3//f/9//3//f/9//3//f/9//3//f/9//3//f/9//3//f/9//3//f/9//3//f/9//3//f/9//3//f/9//3//f/9//3//f/9//3//f11jvmv/f/9//3//fztbnl/+f/9//388W/93G1f/f/9/fV+/a/9//38cT/9//3//f/9//3//f/9//3//f/9//3//f/9//3//f/9//3//f/9//3//f/9//3//f/9//3//f/9//3//f/9//3//f/9//3//f/9//3//f/9//3//f/9//3//f/9//3//f/9//3//f/9//3//f/9//3//f/9//3//f/9//3//f/9//3//f/9//3//f/9//3//f/9//3//f/9//3//f/9//3//f/9//3//f/9//3//f/9//3//f/9//3//f/9//3//f/9//3//f/9//3//f/9//3//f/9//3//f/9//3//f/9//3//f/9//3//f/9//3//f/9//3//f/9//3//f/9//3//f/9//3//f/9//3//f/9//3//f/9//3//f/9//3//f/9//3//f/9//3//f/9//3//f/9//3//f/9//3//f/9//3//f/9//3//f/9//3//f/9//3//f/9//3//f/9//3//f/9//3//f/9//3//f/9//3//f/9//3//f/9//3//f/9//3//f/9//3//f/9//3//f/9//3//f/9/33e+b/9//3//f/9/nm8bS/9//3//f/97fWMaU/9//3//eztT/3//fzxP/3//f/9//3//f/9//3//f/9//3//f/9//3//f/9//3//f/9//3//f/9//3//f/9//3//f/9//3//f/9//3//f/9//3//f/9//3//f/9//3//f/9//3//f/9//3//f/9//3//f/9//3//f/9//3//f/9//3//f/9//3//f/9//3//f/9//3//f/9//3//f/9//3//f/9//3//f/9//3//f/9//3//f/9//3//f/9//3//f/9//3//f/9//3//f/9//3//f/9//3//f/9//3//f/9//3//f/9//3//f/9//3//f/9//3//f/9//3//f/9//3//f/9//3//f/9//3//f/9//3//f/9//3//f/9//3//f/9//3//f/9//3//f/9//3//f/9//3//f/9//3//f/9//3//f/9//3//f/9//3//f/9//3//f/9//3//f/9//3//f/9//3//f/9//3//f/9//3//f/9//3//f/9//3//f/9//3//f/9//3//f/9//3//f/9//3//f/9//3//f/9//3//f/9//3//f/9//3//f/9//3//e9pC/n//f/9//3/6ShxL/3v/f/9/XFf/f/97Gkv/f/9//3//f/9//3//f/9//3//f/9//3//f/9//3//f/9//3//f/9//3//f/9//3//f/9//3//f/9//3//f/9//3//f/9//3//f/9//3//f/9//3//f/9//3//f/9//3//f/9//3//f/9//3//f/9//3//f/9//3//f/9//3//f/9//3//f/9//3//f/9//3//f/9//3//f/9//3//f/9//3//f/9//3//f/9//3//f/9//3//f/9//3//f/9//3//f/9//3//f/9//3//f/9//3//f/9//3//f/9//3//f/9//3//f/9//3//f/9//3//f/9//3//f/9//3//f/9//3//f/9//3//f/9//3//f/9//3//f/9//3//f/9//3//f/9//3//f/9//3//f/9//3//f/9//3//f/9//3//f/9//3//f/9//3//f/9//3//f/9//3//f/9//3//f/9//3//f/9//3//f/9//3//f/9//3//f/9//3//f/9//3//f/9//3//f/9//3//f/9//3//f/9//3//f/9//3//f/9//3//f/9/PFf/f/9//3//f79vmD7/f/9//399Y/9//3s8V/97/3//f/9//3//f/9//3//f/9//3//f/9//3//f/9//3//f/9//3//f/9//3//f/9//3//f/9//3//f/9//3//f/9//3//f/9//3//f/9//3//f/9//3//f/9//3//f/9//3//f/9//3//f/9//3//f/9//3//f/9//3//f/9//3//f/9//3//f/9//3//f/9//3//f/9//3//f/9//3//f/9//3//f/9//3//f/9//3//f/9//3//f/9//3//f/9//3//f/9//3//f/9//3//f/9//3//f/9//3//f/9//3//f/9//3//f/9//3//f/9//3//f/9//3//f/9//3//f/9//3//f/9//3//f/9//3//f/9//3//f/9//3//f/9//3//f/9//3//f/9//3//f/9//3//f/9//3//f/9//3//f/9//3//f/9//3//f/9//3//f/9//3//f/9//3//f/9//3//f/9//3//f/9//3//f/9//3//f/9//3//f/9//3//f/9//3//f/9//3//f/9//3//f/9//3//f/9//3//f/9//3//f/9//3/+f/5//3/fc/9//3//f75vfV//fzxX/3//f/9//3//f/9//3//f/9//3//f/9//3//f/9//3//f/9//3//f/9//3//f/9//3//f/9//3//f/9//3//f/9//3//f/9//3//f/9//3//f/9//3//f/9//3//f/9//3//f/9//3//f/9//3//f/9//3//f/9//3//f/9//3//f/9//3//f/9//3//f/9//3//f/9//3//f/9//3//f/9//3//f/9//3//f/9//3//f/9//3//f/9//3//f/9//3//f/9//3//f/9//3//f/9//3//f/9//3//f/9//3//f/9//3//f/9//3//f/9//3//f/9//3//f/9//3//f/9//3//f/9//3//f/9//3//f/9//3//f/9//3//f/9//3//f/9//3//f/9//3//f/9//3//f/9//3//f/9//3//f/9//3//f/9//3//f/9//3//f/9//3//f/9//3//f/9//3//f/9//3//f/9//3//f/9//3//f/9//3//f/9//3//f/9//3//f/9//3//f/9//3//f/9//3//f/9//3//f/9//3//f/9//3//f/9//3//f/9//3//f/9//38bT/9/fFv/e/9//3//f/9//3//f/9//3//f/9//3//f/9//3//f/9//3//f/9//3//f/9//3//f/9//3//f/9//3//f/9//3//f/9//3//f/9//3//f/9//3//f/9//3//f/9//3//f/9//3//f/9//3//f/9//3//f/9//3//f/9//3//f/9//3//f/9//3//f/9//3//f/9//3//f/9//3//f/9//3//f/9//3//f/9//3//f/9//3//f/9//3//f/9//3//f/9//3//f/9//3//f/9//3//f/9//3//f/9//3//f/9//3//f/9//3//f/9//3//f/9//3//f/9//3//f/9//3//f/9//3//f/9//3//f/9//3//f/9//3//f/9//3//f/9//3//f/9//3//f/9//3//f/9//3//f/9//3//f/9//3//f/9//3//f/9//3//f/9//3//f/9//3//f/9//3//f/9//3//f/9//3//f/9//3//f/9//3//f/9//3//f/9//3//f/9//3//f/9//3//f/9//3//f/9//3//f/9//3//f/9//3//f/9//3//f/9//3//f/9//3//f31j33dbW/97/3//f/9//3//f/9//3//f/9//3//f/9//3//f/9//3//f/9//3//f/9//3//f/9//3//f/9//3//f/9//3//f/9//3//f/9//3//f/9//3//f/9//3//f/9//3//f/9//3//f/9//3//f/9//3//f/9//3//f/9//3//f/9//3//f/9//3//f/9//3//f/9//3//f/9//3//f/9//3//f/9//3//f/9//3//f/9//3//f/9//3//f/9//3//f/9//3//f/9//3//f/9//3//f/9//3//f/9//3//f/9//3//f/9//3//f/9//3//f/9//3//f/9//3//f/9//3//f/9//3//f/9//3//f/9//3//f/9//3//f/9//3//f/9//3//f/9//3//f/9//3//f/9//3//f/9//3//f/9//3//f/9//3//f/9//3//f/9//3//f/9//3//f/9//3//f/9//3//f/9//3//f/9//3//f/9//3//f/9//3//f/9//3//f/9//3//f/9//3//f/9//3//f/9//3//f/9//3//f/9//3//f/9//3//f/9//3//f/9//3//f/9//3scT1xX/3v/f/9//3//f/9//3//f/9//3//f/9//3//f/9//3//f/9//3//f/9//3//f/9//3//f/9//3//f/9//3//f/9//3//f/9//3//f/9//3//f/9//3//f/9//3//f/9//3//f/9//3//f/9//3//f/9//3//f/9//3//f/9//3//f/9//3//f/9//3//f/9//3//f/9//3//f/9//3//f/9//3//f/9//3//f/9//3//f/9//3//f/9//3//f/9//3//f/9//3//f/9//3//f/9//3//f/9//3//f/9//3//f/9//3//f/9//3//f/9//3//f/9//3//f/9//3//f/9//3//f/9//3//f/9//3//f/9//3//f/9//3//f/9//3//f/9//3//f/9//3//f/9//3//f/9//3//f/9//3//f/9//3//f/9//3//f/9//3//f/9//3//f/9//3//f/9//3//f/9//3//f/9//3//f/9//3//f/9//3//f/9//3//f/9//3//f/9//3//f/9//3//f/9//3//f/9//3//f/9//3//f/9//3//f/9//3//f/9//3//f/9//3//f11b2Ub/f/9//3//f/9//3//f/9//3//f/9//3//f/9//3//f/9//3//f/9//3//f/9//3//f/9//3//f/9//3//f/9//3//f/9//3//f/9//3//f/9//3//f/9//3//f/9//3//f/9//3//f/9//3//f/9//3//f/9//3//f/9//3//f/9//3//f/9//3//f/9//3//f/9//3//f/9//3//f/9//3//f/9//3//f/9//3//f/9//3//f/9//3//f/9//3//f/9//3//f/9//3//f/9//3//f/9//3//f/9//3//f/9//3//f/9//3//f/9//3//f/9//3//f/9//3//f/9//3//f/9//3//f/9//3//f/9//3//f/9//3//f/9//3//f/9//3//f/9//3//f/9//3//f/9//3//f/9//3//f/9//3//f/9//3//f/9//3//f/9//3//f/9//3//f/9//3//f/9//3//f/9//3//f/9//3//f/9//3//f/9//3//f/9//3//f/9//3//f/9//3//f/9//3//f/9//3//f/9//3//f/9//3//f/9//3//f/9//3//f/9//3//f/9//3sb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8AjIgAMKhGAACMiAArAo1jAOFZAGjCYgABAAAAAAQAANylRgBJAo1j6iFW0OqmRgAABAAAAQAACAAAAAA0pUYA0PhGAND4RgCQpUYAgAFXdw5cUnfgW1J3kKVGAGQBAAAAAAAAAAAAAI1ienWNYnp1WDZZAAAIAAAAAgAAAAAAALilRgAianp1AAAAAAAAAADqpkYABwAAANymRgAHAAAAAAAAAAAAAADcpkYA8KVGAO7qeXUAAAAAAAIAAAAARgAHAAAA3KZGAAcAAABMEnt1AAAAAAAAAADcpkYABwAAAMBkVgIcpkYAlS55dQAAAAAAAgAA3KZGAAcAAABkdgAIAAAAACUAAAAMAAAAAwAAABgAAAAMAAAAAAAAAhIAAAAMAAAAAQAAAB4AAAAYAAAACQAAAFAAAAD3AAAAXQAAACUAAAAMAAAAAw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DAAAAGAAAAAwAAAAAAAACEgAAAAwAAAABAAAAFgAAAAwAAAAAAAAAVAAAAFQBAAAKAAAAcAAAAOAAAAB8AAAAAQAAAFskDUJVJQ1CCgAAAHAAAAAsAAAATAAAAAQAAAAJAAAAcAAAAOIAAAB9AAAApAAAAEYAaQByAG0AYQBkAG8AIABwAG8AcgA6ACAAQwBoAHIAaQBzAHQAaQBhAG4AIABTAGUAYgBhAHMAdABpAO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iAAwqEYAAIyIACsCjWMA4VkAaMJiAAEAAAAABAAA3KVGAEkCjWPqIVbQ6qZGAAAEAAABAAAIAAAAADSlRgDQ+EYA0PhGAJClRgCAAVd3DlxSd+BbUneQpUYAZAEAAAAAAAAAAAAAjWJ6dY1ienVYNlkAAAgAAAACAAAAAAAAuKVGACJqenUAAAAAAAAAAOqmRgAHAAAA3KZGAAcAAAAAAAAAAAAAANymRgDwpUYA7up5dQAAAAAAAgAAAABGAAcAAADcpkYABwAAAEwSe3UAAAAAAAAAANymRgAHAAAAwGRWAhymRgCVLnl1AAAAAAACAADcpkY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QBoPj///IBAAAAAAAA/BsBA4D4//8IAFh++/b//wAAAAAAAAAA4BsBA4D4/////wAAAABVAAQAAADwFk4AgBZOALxCWQAcqEYAD5WLY/AWTgAAH1UAr1iLYwAAAACAFk4AvEJZAEB9UwKvWItjAAAAAIAVTgDAZFYCAELFA0CoRgASWItjsF9pAPwBAAB8qEYANFeLY/wBAAAAAAAAjWJ6dY1ienX8AQAAAAgAAAACAAAAAAAAlKhGACJqenUAAAAAAAAAAMapRgAHAAAAuKlGAAcAAAAAAAAAAAAAALipRgDMqEYA7up5dQAAAAAAAgAAAABGAAcAAAC4qUYABwAAAEwSe3UAAAAAAAAAALipRgAHAAAAwGRWAvioRgCVLnl1AAAAAAACAAC4qU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JBjmGhGAMuclWPg7L1jAQAAAPRSuWPIw8RjIAMoDeDsvWMBAAAA9FK5YwxTuWNg1DQNYNQ0DeBoRgAubpBjqL29YwEAAAD0Urlj7GhGAIABV3cOXFJ34FtSd+xoRgBkAQAAAAAAAAAAAACNYnp1jWJ6dWg4WQAACAAAAAIAAAAAAAAUaUYAImp6dQAAAAAAAAAARGpGAAYAAAA4akYABgAAAAAAAAAAAAAAOGpGAExpRgDu6nl1AAAAAAACAAAAAEYABgAAADhqRgAGAAAATBJ7dQAAAAAAAAAAOGpGAAYAAADAZFYCeGlGAJUueXUAAAAAAAIAADhqR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B0AaD4///yAQAAAAAAAPwbAQOA+P//CABYfvv2//8AAAAAAAAAAOAbAQOA+P////8AAAAA03cAAAAAfG5GAABuRgBfqM93KDpsACD36g3SAAAAchkhSSIAigEIAAAAAAAAAAAAAADXqM93IAAAAIzjznfkzKN3EAEAAJwCXgAAAF4AEAEAAJwCXgA4AecuJRkAACUZAAA5AUoDJRkAAP9S0gA5AUoDJRkAACUZAAA6ARghAABeABxsRgBcUtJ3RMaiYwAAAAACAAAAQP2yVXxsRgCJU9J3wP2yVWBsRgAiAAAAAgAAAAAAAAB8bEYAAAAAAAAARgCYU9J33MyjdyAAAAACAAAAQP2yVXBsRgBcUtJ3RMaiYwAAAAACAAAAyP2yVdBsRgCJU9J3nGxGAC8wU3d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a0QVOkThbPpHPK/dRhpIpYCTE80=</DigestValue>
    </Reference>
    <Reference URI="#idOfficeObject" Type="http://www.w3.org/2000/09/xmldsig#Object">
      <DigestMethod Algorithm="http://www.w3.org/2000/09/xmldsig#sha1"/>
      <DigestValue>QWOX+t1iMoWiqger3HEJuQP11O0=</DigestValue>
    </Reference>
    <Reference URI="#idSignedProperties" Type="http://uri.etsi.org/01903#SignedProperties">
      <Transforms>
        <Transform Algorithm="http://www.w3.org/TR/2001/REC-xml-c14n-20010315"/>
      </Transforms>
      <DigestMethod Algorithm="http://www.w3.org/2000/09/xmldsig#sha1"/>
      <DigestValue>o4spSrXlEnRFQwRyjtEZX1G4tkM=</DigestValue>
    </Reference>
    <Reference URI="#idValidSigLnImg" Type="http://www.w3.org/2000/09/xmldsig#Object">
      <DigestMethod Algorithm="http://www.w3.org/2000/09/xmldsig#sha1"/>
      <DigestValue>Cd4ZPXhbQ8Iyo0sEjeWV9nhLhbU=</DigestValue>
    </Reference>
    <Reference URI="#idInvalidSigLnImg" Type="http://www.w3.org/2000/09/xmldsig#Object">
      <DigestMethod Algorithm="http://www.w3.org/2000/09/xmldsig#sha1"/>
      <DigestValue>Zk8NWoir/v303Q91tFxARiTwADA=</DigestValue>
    </Reference>
  </SignedInfo>
  <SignatureValue>kL4ASsYvTCUdEdTVz9HDiQyY90hoOFiyK/qum9iGjHeeFUJsb9OgTDe+6TCSXj08ky4QNl+8Gt45
MwTCGf1lBQo68UX9iJU9bmCjb9kFrVnFYWEP6Pr07dmcIY/y1VbxSvOqxHTK0ZcUCmb9k792LuRk
RIHhpAqPB7KXJxURbJb7q/ORPVlFYdgv93epnV88CJ9yWSpkzjTeyKjmA2MedFrj1iRqqy0ZIa2H
Ssh6Du5pwq4SODcEQT6SSoNpNxFIG0NGdoK+8wr2/l1SyFRiFymCT6+mgCw2E59SGOh+4hKEXS94
tXAx4DAHPUeHUXsbSrPxCkqNh1CE9w58lvhMcQ==</SignatureValue>
  <KeyInfo>
    <X509Data>
      <X509Certificate>MIIHPDCCBiSgAwIBAgIQKEjadFGutk5rKW8pxtAAITANBgkqhkiG9w0BAQUFADCB4DELMAkGA1UE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IGRlIENoaWxlIENBMR8wHQYJKoZIhvcNAQkBFhBlLXNpZ25AZS1zaWduLmNsMB4XDTE0MDIwNzAw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</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J4soiocqirMfEZSIl6G7wPGR1Ao=</DigestValue>
      </Reference>
      <Reference URI="/word/media/image1.emf?ContentType=image/x-emf">
        <DigestMethod Algorithm="http://www.w3.org/2000/09/xmldsig#sha1"/>
        <DigestValue>navtwJJB8uRIn103zTchQebIGM0=</DigestValue>
      </Reference>
      <Reference URI="/word/media/image6.png?ContentType=image/png">
        <DigestMethod Algorithm="http://www.w3.org/2000/09/xmldsig#sha1"/>
        <DigestValue>Uwk8te8pnZSJ2MUe9dTByCCjShY=</DigestValue>
      </Reference>
      <Reference URI="/word/media/image5.png?ContentType=image/png">
        <DigestMethod Algorithm="http://www.w3.org/2000/09/xmldsig#sha1"/>
        <DigestValue>6jmm+Z42js14raDba5G0oCKUAxE=</DigestValue>
      </Reference>
      <Reference URI="/word/media/image7.png?ContentType=image/png">
        <DigestMethod Algorithm="http://www.w3.org/2000/09/xmldsig#sha1"/>
        <DigestValue>HULefi+x8hO0PrLY+AcpaRlRcus=</DigestValue>
      </Reference>
      <Reference URI="/word/media/image16.jpg?ContentType=image/jpeg">
        <DigestMethod Algorithm="http://www.w3.org/2000/09/xmldsig#sha1"/>
        <DigestValue>H50pYiefIc7EPb6PJQCSNOiqwiw=</DigestValue>
      </Reference>
      <Reference URI="/word/media/image17.jpg?ContentType=image/jpeg">
        <DigestMethod Algorithm="http://www.w3.org/2000/09/xmldsig#sha1"/>
        <DigestValue>uP5azQNBGcF2C5p+HcLPMfZCOSE=</DigestValue>
      </Reference>
      <Reference URI="/word/media/image18.png?ContentType=image/png">
        <DigestMethod Algorithm="http://www.w3.org/2000/09/xmldsig#sha1"/>
        <DigestValue>S8QXBENvf8nZx+Pmaga9HOe58do=</DigestValue>
      </Reference>
      <Reference URI="/word/media/image19.jpg?ContentType=image/jpeg">
        <DigestMethod Algorithm="http://www.w3.org/2000/09/xmldsig#sha1"/>
        <DigestValue>kHmwlSzoU4Frgv5nQHpuZn0p5dg=</DigestValue>
      </Reference>
      <Reference URI="/word/media/image2.emf?ContentType=image/x-emf">
        <DigestMethod Algorithm="http://www.w3.org/2000/09/xmldsig#sha1"/>
        <DigestValue>WBwq04lVJcEDS02fJkV4p35x1eM=</DigestValue>
      </Reference>
      <Reference URI="/word/media/image3.emf?ContentType=image/x-emf">
        <DigestMethod Algorithm="http://www.w3.org/2000/09/xmldsig#sha1"/>
        <DigestValue>AjFQ4UsDuUxJ3MGFZ4KIZKXxLnk=</DigestValue>
      </Reference>
      <Reference URI="/word/embeddings/oleObject2.bin?ContentType=application/vnd.openxmlformats-officedocument.oleObject">
        <DigestMethod Algorithm="http://www.w3.org/2000/09/xmldsig#sha1"/>
        <DigestValue>3Yc/n43z3UEYdyTOO88JMj2LHIs=</DigestValue>
      </Reference>
      <Reference URI="/word/styles.xml?ContentType=application/vnd.openxmlformats-officedocument.wordprocessingml.styles+xml">
        <DigestMethod Algorithm="http://www.w3.org/2000/09/xmldsig#sha1"/>
        <DigestValue>gnP9d7BmfDTs5b1RAm1e7vsc8aE=</DigestValue>
      </Reference>
      <Reference URI="/word/numbering.xml?ContentType=application/vnd.openxmlformats-officedocument.wordprocessingml.numbering+xml">
        <DigestMethod Algorithm="http://www.w3.org/2000/09/xmldsig#sha1"/>
        <DigestValue>XspbOFd1Lgk4syO9ASsGTDIPhXs=</DigestValue>
      </Reference>
      <Reference URI="/word/fontTable.xml?ContentType=application/vnd.openxmlformats-officedocument.wordprocessingml.fontTable+xml">
        <DigestMethod Algorithm="http://www.w3.org/2000/09/xmldsig#sha1"/>
        <DigestValue>Z7D6nbrVbSyIvMyy5+6gOPWUs8o=</DigestValue>
      </Reference>
      <Reference URI="/word/settings.xml?ContentType=application/vnd.openxmlformats-officedocument.wordprocessingml.settings+xml">
        <DigestMethod Algorithm="http://www.w3.org/2000/09/xmldsig#sha1"/>
        <DigestValue>OCN9FYwchRNFWlp76+uhDW54rKA=</DigestValue>
      </Reference>
      <Reference URI="/word/embeddings/oleObject1.bin?ContentType=application/vnd.openxmlformats-officedocument.oleObject">
        <DigestMethod Algorithm="http://www.w3.org/2000/09/xmldsig#sha1"/>
        <DigestValue>VyTRe5hOMNpKD7MKYj8DRozmjIo=</DigestValue>
      </Reference>
      <Reference URI="/word/media/image4.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0.jpg?ContentType=image/jpeg">
        <DigestMethod Algorithm="http://www.w3.org/2000/09/xmldsig#sha1"/>
        <DigestValue>CGuM5ZPEEM0lfbnnwLpX1u9H1tA=</DigestValue>
      </Reference>
      <Reference URI="/word/media/image21.png?ContentType=image/png">
        <DigestMethod Algorithm="http://www.w3.org/2000/09/xmldsig#sha1"/>
        <DigestValue>nd11Gg94VwjPGYhjml3nAKws50o=</DigestValue>
      </Reference>
      <Reference URI="/word/media/image22.jpg?ContentType=image/jpeg">
        <DigestMethod Algorithm="http://www.w3.org/2000/09/xmldsig#sha1"/>
        <DigestValue>cXu4w0HKUIXpdgLgGn39acpcJn4=</DigestValue>
      </Reference>
      <Reference URI="/word/header1.xml?ContentType=application/vnd.openxmlformats-officedocument.wordprocessingml.header+xml">
        <DigestMethod Algorithm="http://www.w3.org/2000/09/xmldsig#sha1"/>
        <DigestValue>S7vpLUO1hJVLgHXG+VAEqTWGxDI=</DigestValue>
      </Reference>
      <Reference URI="/word/footnotes.xml?ContentType=application/vnd.openxmlformats-officedocument.wordprocessingml.footnotes+xml">
        <DigestMethod Algorithm="http://www.w3.org/2000/09/xmldsig#sha1"/>
        <DigestValue>n5+iq7P4hjm0oxyCFoxQLgBZqT8=</DigestValue>
      </Reference>
      <Reference URI="/word/footer1.xml?ContentType=application/vnd.openxmlformats-officedocument.wordprocessingml.footer+xml">
        <DigestMethod Algorithm="http://www.w3.org/2000/09/xmldsig#sha1"/>
        <DigestValue>loPlVJhILqd5O3KJk5vo2fvEEus=</DigestValue>
      </Reference>
      <Reference URI="/word/footer2.xml?ContentType=application/vnd.openxmlformats-officedocument.wordprocessingml.footer+xml">
        <DigestMethod Algorithm="http://www.w3.org/2000/09/xmldsig#sha1"/>
        <DigestValue>OAsEDNaQP1JXXAGkI5LwZNP85Ew=</DigestValue>
      </Reference>
      <Reference URI="/word/endnotes.xml?ContentType=application/vnd.openxmlformats-officedocument.wordprocessingml.endnotes+xml">
        <DigestMethod Algorithm="http://www.w3.org/2000/09/xmldsig#sha1"/>
        <DigestValue>Jig7FVMs9maAEBm7OrJewemwoPc=</DigestValue>
      </Reference>
      <Reference URI="/word/document.xml?ContentType=application/vnd.openxmlformats-officedocument.wordprocessingml.document.main+xml">
        <DigestMethod Algorithm="http://www.w3.org/2000/09/xmldsig#sha1"/>
        <DigestValue>Tdm543brRhdQBanTfihypiUhC3w=</DigestValue>
      </Reference>
      <Reference URI="/word/media/image23.jpg?ContentType=image/jpeg">
        <DigestMethod Algorithm="http://www.w3.org/2000/09/xmldsig#sha1"/>
        <DigestValue>XsoWPU63G9J80Kj3z8K4SYWMsZY=</DigestValue>
      </Reference>
      <Reference URI="/word/webSettings.xml?ContentType=application/vnd.openxmlformats-officedocument.wordprocessingml.webSettings+xml">
        <DigestMethod Algorithm="http://www.w3.org/2000/09/xmldsig#sha1"/>
        <DigestValue>Xdj+lfcpnJ7zWAvmzOg39rJvEcg=</DigestValue>
      </Reference>
      <Reference URI="/word/media/image12.jpg?ContentType=image/jpeg">
        <DigestMethod Algorithm="http://www.w3.org/2000/09/xmldsig#sha1"/>
        <DigestValue>kW0IjCJlb0m7nFGQfJK0EZi4PYI=</DigestValue>
      </Reference>
      <Reference URI="/word/media/image15.jpg?ContentType=image/jpeg">
        <DigestMethod Algorithm="http://www.w3.org/2000/09/xmldsig#sha1"/>
        <DigestValue>TAultyr2n0Jaae1r9VrkFo8LS3E=</DigestValue>
      </Reference>
      <Reference URI="/word/media/image14.jpg?ContentType=image/jpeg">
        <DigestMethod Algorithm="http://www.w3.org/2000/09/xmldsig#sha1"/>
        <DigestValue>3BYgC+bG7hhA0efAchJRrnr9rQs=</DigestValue>
      </Reference>
      <Reference URI="/word/media/image11.jpg?ContentType=image/jpeg">
        <DigestMethod Algorithm="http://www.w3.org/2000/09/xmldsig#sha1"/>
        <DigestValue>ef3sRy6s9FkkMSIopLtJh2tl3qw=</DigestValue>
      </Reference>
      <Reference URI="/word/media/image13.jpg?ContentType=image/jpeg">
        <DigestMethod Algorithm="http://www.w3.org/2000/09/xmldsig#sha1"/>
        <DigestValue>nb5XAyZ3bi33L7RKA6ZVzTplgUw=</DigestValue>
      </Reference>
      <Reference URI="/word/media/image8.png?ContentType=image/png">
        <DigestMethod Algorithm="http://www.w3.org/2000/09/xmldsig#sha1"/>
        <DigestValue>/uoYXzlS9jGWMr0vhVFP9PGZ9FQ=</DigestValue>
      </Reference>
      <Reference URI="/word/media/image9.jpg?ContentType=image/jpeg">
        <DigestMethod Algorithm="http://www.w3.org/2000/09/xmldsig#sha1"/>
        <DigestValue>exXqHPUL7kqWz7/i3u0VH4Fkdts=</DigestValue>
      </Reference>
      <Reference URI="/word/media/image10.jpg?ContentType=image/jpeg">
        <DigestMethod Algorithm="http://www.w3.org/2000/09/xmldsig#sha1"/>
        <DigestValue>KanUeDZZlyaD8pLXaDqLKd7Vd+k=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F81Cxb3/Qht212P/UYSFBwr9ovc=</DigestValue>
      </Reference>
    </Manifest>
    <SignatureProperties>
      <SignatureProperty Id="idSignatureTime" Target="#idPackageSignature">
        <mdssi:SignatureTime>
          <mdssi:Format>YYYY-MM-DDThh:mm:ssTZD</mdssi:Format>
          <mdssi:Value>2014-07-18T20:24:05Z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2014-07-18T20:24:05Z</xd:SigningTime>
          <xd:SigningCertificate>
            <xd:Cert>
              <xd:CertDigest>
                <DigestMethod Algorithm="http://www.w3.org/2000/09/xmldsig#sha1"/>
                <DigestValue>0Sxan93FtuunazSQ8pVU0S/Af3Q=</DigestValue>
              </xd:CertDigest>
              <xd:IssuerSerial>
                <X509IssuerName>E=e-sign@e-sign.cl, CN=E-Sign Firma Electronica Avanzada para Estado de Chile CA, OU=Class 2 Managed PKI Individual Subscriber CA, OU=Symantec Trust Network, O=E-Sign S.A., C=CL</X509IssuerName>
                <X509SerialNumber>53547395986251090029631700827999567905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IBAAB/AAAAAAAAAAAAAACzIwAApREAACBFTUYAAAEAlH4AAMsAAAAFAAAAAAAAAAAAAAAAAAAAVgUAAAADAADiAQAADwEAAAAAAAAAAAAAAAAAAGZaBwBVIgQ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qzHVCAF01RWoIwi1qAQAAALQjGmrAvDtqQAsyBAjCLWoBAAAAtCMaauQjGmpgBDMEYAQzBBR2QgDtVEVqdEYtagEAAAC0IxpqIHZCAIABr3YOXKp24FuqdiB2QgBkAQAAAAAAAAAAAACBYiR1gWIkdWAnLgAACAAAAAIAAAAAAABIdkIAFmokdQAAAAAAAAAAeHdCAAYAAABsd0IABgAAAAAAAAAAAAAAbHdCAIB2QgDi6iN1AAAAAAACAAAAAEIABgAAAGx3QgAGAAAATBIldQAAAAAAAAAAbHdCAAYAAADgY28ArHZCAIouI3UAAAAAAAIAAGx3QgAGAAAAZHYACAAAAAAlAAAADAAAAAMAAAAYAAAADAAAAAAAAAISAAAADAAAAAEAAAAWAAAADAAAAAgAAABUAAAAVAAAAAoAAAAnAAAAHgAAAEoAAAABAAAAWyQNQlUl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QAAAAKAAAAUAAAAF4AAABcAAAAAQAAAFskDUJVJQ1CCgAAAFAAAAARAAAATAAAAAAAAAAAAAAAAAAAAP//////////cAAAAEgAYQBpAGQAeQAgAFQAbwBsAGUAZABvACAAUABpAG4AbwAAAAcAAAAGAAAAAgAAAAYAAAAGAAAAAwAAAAYAAAAGAAAAAgAAAAYAAAAGAAAABgAAAAMAAAAGAAAAAgAAAAYAAAAG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tAAAAAoAAABgAAAAXAAAAGwAAAABAAAAWyQNQlUlDUIKAAAAYAAAABEAAABMAAAAAAAAAAAAAAAAAAAA//////////9wAAAARgBpAHMAYwBhAGwAaQB6AGEAZABvAHIAYQAgAEQARgBaAAAABgAAAAIAAAAFAAAABQAAAAYAAAACAAAAAgAAAAUAAAAGAAAABgAAAAYAAAAEAAAABgAAAAMAAAAHAAAABgAAAAY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IAQAACgAAAHAAAAD4AAAAfAAAAAEAAABbJA1CVSUNQgoAAABwAAAAKgAAAEwAAAAEAAAACQAAAHAAAAD6AAAAfQAAAKAAAABGAGkAcgBtAGEAZABvACAAcABvAHIAOgAgAEgAQQBJAEQAWQAgAEwAVQBEAFkAIABUAEEATQBBAFIAQQAgAFQATwBMAEUARABPACAAUABJAE4ATwAGAAAAAgAAAAQAAAAIAAAABgAAAAYAAAAGAAAAAwAAAAYAAAAGAAAABAAAAAQAAAADAAAABwAAAAcAAAAEAAAABwAAAAYAAAADAAAABQAAAAcAAAAHAAAABgAAAAMAAAAGAAAABwAAAAgAAAAHAAAABwAAAAcAAAADAAAABgAAAAgAAAAFAAAABgAAAAcAAAAIAAAAAwAAAAYAAAAEAAAABwAAAAgAAAAWAAAADAAAAAAAAAAlAAAADAAAAAIAAAAOAAAAFAAAAAAAAAAQAAAAFAAAAA==</Object>
  <Object Id="idInvalidSigLnImg">AQAAAGwAAAAAAAAAAAAAAAIBAAB/AAAAAAAAAAAAAACzIwAApREAACBFTUYAAAEAMIIAANEAAAAFAAAAAAAAAAAAAAAAAAAAVgUAAAADAADiAQAADwEAAAAAAAAAAAAAAAAAAGZaBwBVIgQACgAAABAAAAAAAAAAAAAAAEsAAAAQAAAAAAAAAAUAAAAeAAAAGAAAAAAAAAAAAAAAAwEAAIAAAAAnAAAAGAAAAAEAAAAAAAAAAAAAAAAAAAAlAAAADAAAAAEAAABMAAAAZAAAAAAAAAAAAAAAAgEAAH8AAAAAAAAAAAAAAA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0KhCAMwdR2oA4S4AFwAABAEAAAAABAAATKlCAFEeR2p3vfwiWqpCAAAEAAABAgAAAAAAAKSoQgBQ/EIAUPxCAACpQgCAAa92DlyqduBbqnYAqUIAZAEAAAAAAAAAAAAAgWIkdYFiJHVYJi4AAAgAAAACAAAAAAAAKKlCABZqJHUAAAAAAAAAAFqqQgAHAAAATKpCAAcAAAAAAAAAAAAAAEyqQgBgqUIA4uojdQAAAAAAAgAAAABCAAcAAABMqkIABwAAAEwSJXUAAAAAAAAAAEyqQgAHAAAA4GNvAIypQgCKLiN1AAAAAAACAABMqk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lqzHVCAF01RWoIwi1qAQAAALQjGmrAvDtqQAsyBAjCLWoBAAAAtCMaauQjGmpgBDMEYAQzBBR2QgDtVEVqdEYtagEAAAC0IxpqIHZCAIABr3YOXKp24FuqdiB2QgBkAQAAAAAAAAAAAACBYiR1gWIkdWAnLgAACAAAAAIAAAAAAABIdkIAFmokdQAAAAAAAAAAeHdCAAYAAABsd0IABgAAAAAAAAAAAAAAbHdCAIB2QgDi6iN1AAAAAAACAAAAAEIABgAAAGx3QgAGAAAATBIldQAAAAAAAAAAbHdCAAYAAADgY28ArHZCAIouI3UAAAAAAAIAAGx3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D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qWYUYPAZoAFfFdi2GGTYJsaFV2w=</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Xahg8Hm5IfeLiPpfqekWNA1V2nY=</DigestValue>
    </Reference>
    <Reference URI="#idValidSigLnImg" Type="http://www.w3.org/2000/09/xmldsig#Object">
      <DigestMethod Algorithm="http://www.w3.org/2000/09/xmldsig#sha1"/>
      <DigestValue>q0jg+0aRk5choYY9b7skou+GJ9E=</DigestValue>
    </Reference>
    <Reference URI="#idInvalidSigLnImg" Type="http://www.w3.org/2000/09/xmldsig#Object">
      <DigestMethod Algorithm="http://www.w3.org/2000/09/xmldsig#sha1"/>
      <DigestValue>H6JEfLsvA5S0lNuOBDp4LW4s7A8=</DigestValue>
    </Reference>
  </SignedInfo>
  <SignatureValue>On4y4FByoEBXhM9NZVf5EydIR7koylPqM+nZ9kBYBxZHqah2XS1J5YirMpUhg4QlH04ujI85Zr2o
NNkIybe8DTyla1DE1FAN5rHJrLanXclaiiFpDfZ6niOb/c3HmRoQ49whq1T5GSQjF+kySwIZRQ4N
FaVNW9Iez1I91sFm+P1onraD86yLW9H7HVFAPjNq4eXYEVfb0uTxImJXYAO1tEScFj59kC/YSgKs
HqDjrfo/gCeb8/CkFsCtfLCSX26Do9p/dR1fgarsdU/xoLFUA7o/b7SHyjAl3o068RzPddmT0tdz
Miv/+i0c1pHwyFPQ944kFMWt358Rd38AvaUZPg==</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Xdj+lfcpnJ7zWAvmzOg39rJvEcg=</DigestValue>
      </Reference>
      <Reference URI="/word/media/image1.emf?ContentType=image/x-emf">
        <DigestMethod Algorithm="http://www.w3.org/2000/09/xmldsig#sha1"/>
        <DigestValue>N3t+bqWE4q/mdoOFz0y1qeBKiaY=</DigestValue>
      </Reference>
      <Reference URI="/word/media/image6.png?ContentType=image/png">
        <DigestMethod Algorithm="http://www.w3.org/2000/09/xmldsig#sha1"/>
        <DigestValue>Uwk8te8pnZSJ2MUe9dTByCCjShY=</DigestValue>
      </Reference>
      <Reference URI="/word/embeddings/oleObject1.bin?ContentType=application/vnd.openxmlformats-officedocument.oleObject">
        <DigestMethod Algorithm="http://www.w3.org/2000/09/xmldsig#sha1"/>
        <DigestValue>VyTRe5hOMNpKD7MKYj8DRozmjIo=</DigestValue>
      </Reference>
      <Reference URI="/word/media/image7.png?ContentType=image/png">
        <DigestMethod Algorithm="http://www.w3.org/2000/09/xmldsig#sha1"/>
        <DigestValue>HULefi+x8hO0PrLY+AcpaRlRcus=</DigestValue>
      </Reference>
      <Reference URI="/word/media/image16.jpg?ContentType=image/jpeg">
        <DigestMethod Algorithm="http://www.w3.org/2000/09/xmldsig#sha1"/>
        <DigestValue>H50pYiefIc7EPb6PJQCSNOiqwiw=</DigestValue>
      </Reference>
      <Reference URI="/word/media/image17.jpg?ContentType=image/jpeg">
        <DigestMethod Algorithm="http://www.w3.org/2000/09/xmldsig#sha1"/>
        <DigestValue>uP5azQNBGcF2C5p+HcLPMfZCOSE=</DigestValue>
      </Reference>
      <Reference URI="/word/media/image18.png?ContentType=image/png">
        <DigestMethod Algorithm="http://www.w3.org/2000/09/xmldsig#sha1"/>
        <DigestValue>S8QXBENvf8nZx+Pmaga9HOe58do=</DigestValue>
      </Reference>
      <Reference URI="/word/media/image19.jpg?ContentType=image/jpeg">
        <DigestMethod Algorithm="http://www.w3.org/2000/09/xmldsig#sha1"/>
        <DigestValue>kHmwlSzoU4Frgv5nQHpuZn0p5dg=</DigestValue>
      </Reference>
      <Reference URI="/word/media/image2.emf?ContentType=image/x-emf">
        <DigestMethod Algorithm="http://www.w3.org/2000/09/xmldsig#sha1"/>
        <DigestValue>WBwq04lVJcEDS02fJkV4p35x1eM=</DigestValue>
      </Reference>
      <Reference URI="/word/media/image3.emf?ContentType=image/x-emf">
        <DigestMethod Algorithm="http://www.w3.org/2000/09/xmldsig#sha1"/>
        <DigestValue>AjFQ4UsDuUxJ3MGFZ4KIZKXxLnk=</DigestValue>
      </Reference>
      <Reference URI="/word/embeddings/oleObject2.bin?ContentType=application/vnd.openxmlformats-officedocument.oleObject">
        <DigestMethod Algorithm="http://www.w3.org/2000/09/xmldsig#sha1"/>
        <DigestValue>3Yc/n43z3UEYdyTOO88JMj2LHIs=</DigestValue>
      </Reference>
      <Reference URI="/word/fontTable.xml?ContentType=application/vnd.openxmlformats-officedocument.wordprocessingml.fontTable+xml">
        <DigestMethod Algorithm="http://www.w3.org/2000/09/xmldsig#sha1"/>
        <DigestValue>NkFYKW6uD9IYMahkk9GTydM4SGI=</DigestValue>
      </Reference>
      <Reference URI="/word/styles.xml?ContentType=application/vnd.openxmlformats-officedocument.wordprocessingml.styles+xml">
        <DigestMethod Algorithm="http://www.w3.org/2000/09/xmldsig#sha1"/>
        <DigestValue>pzC1AOKQUNcP+4dttQng8h5BnLQ=</DigestValue>
      </Reference>
      <Reference URI="/word/numbering.xml?ContentType=application/vnd.openxmlformats-officedocument.wordprocessingml.numbering+xml">
        <DigestMethod Algorithm="http://www.w3.org/2000/09/xmldsig#sha1"/>
        <DigestValue>XspbOFd1Lgk4syO9ASsGTDIPhXs=</DigestValue>
      </Reference>
      <Reference URI="/word/settings.xml?ContentType=application/vnd.openxmlformats-officedocument.wordprocessingml.settings+xml">
        <DigestMethod Algorithm="http://www.w3.org/2000/09/xmldsig#sha1"/>
        <DigestValue>DKuIevn45tPOnrXLsa008jwhzNc=</DigestValue>
      </Reference>
      <Reference URI="/word/theme/theme1.xml?ContentType=application/vnd.openxmlformats-officedocument.theme+xml">
        <DigestMethod Algorithm="http://www.w3.org/2000/09/xmldsig#sha1"/>
        <DigestValue>aed2ly2g7prYFMNM9yD108Dh+QE=</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6jmm+Z42js14raDba5G0oCKUAxE=</DigestValue>
      </Reference>
      <Reference URI="/word/media/image20.jpg?ContentType=image/jpeg">
        <DigestMethod Algorithm="http://www.w3.org/2000/09/xmldsig#sha1"/>
        <DigestValue>CGuM5ZPEEM0lfbnnwLpX1u9H1tA=</DigestValue>
      </Reference>
      <Reference URI="/word/media/image21.png?ContentType=image/png">
        <DigestMethod Algorithm="http://www.w3.org/2000/09/xmldsig#sha1"/>
        <DigestValue>nd11Gg94VwjPGYhjml3nAKws50o=</DigestValue>
      </Reference>
      <Reference URI="/word/media/image22.jpg?ContentType=image/jpeg">
        <DigestMethod Algorithm="http://www.w3.org/2000/09/xmldsig#sha1"/>
        <DigestValue>cXu4w0HKUIXpdgLgGn39acpcJn4=</DigestValue>
      </Reference>
      <Reference URI="/word/header1.xml?ContentType=application/vnd.openxmlformats-officedocument.wordprocessingml.header+xml">
        <DigestMethod Algorithm="http://www.w3.org/2000/09/xmldsig#sha1"/>
        <DigestValue>S7vpLUO1hJVLgHXG+VAEqTWGxDI=</DigestValue>
      </Reference>
      <Reference URI="/word/footnotes.xml?ContentType=application/vnd.openxmlformats-officedocument.wordprocessingml.footnotes+xml">
        <DigestMethod Algorithm="http://www.w3.org/2000/09/xmldsig#sha1"/>
        <DigestValue>n5+iq7P4hjm0oxyCFoxQLgBZqT8=</DigestValue>
      </Reference>
      <Reference URI="/word/footer1.xml?ContentType=application/vnd.openxmlformats-officedocument.wordprocessingml.footer+xml">
        <DigestMethod Algorithm="http://www.w3.org/2000/09/xmldsig#sha1"/>
        <DigestValue>7aiUcwZwfyvznUmX7ZVyOhBMnbY=</DigestValue>
      </Reference>
      <Reference URI="/word/footer2.xml?ContentType=application/vnd.openxmlformats-officedocument.wordprocessingml.footer+xml">
        <DigestMethod Algorithm="http://www.w3.org/2000/09/xmldsig#sha1"/>
        <DigestValue>OAsEDNaQP1JXXAGkI5LwZNP85Ew=</DigestValue>
      </Reference>
      <Reference URI="/word/endnotes.xml?ContentType=application/vnd.openxmlformats-officedocument.wordprocessingml.endnotes+xml">
        <DigestMethod Algorithm="http://www.w3.org/2000/09/xmldsig#sha1"/>
        <DigestValue>Jig7FVMs9maAEBm7OrJewemwoPc=</DigestValue>
      </Reference>
      <Reference URI="/word/document.xml?ContentType=application/vnd.openxmlformats-officedocument.wordprocessingml.document.main+xml">
        <DigestMethod Algorithm="http://www.w3.org/2000/09/xmldsig#sha1"/>
        <DigestValue>W21F17soS7ZGk94Vp0VEoiXDB5A=</DigestValue>
      </Reference>
      <Reference URI="/word/media/image23.jpg?ContentType=image/jpeg">
        <DigestMethod Algorithm="http://www.w3.org/2000/09/xmldsig#sha1"/>
        <DigestValue>XsoWPU63G9J80Kj3z8K4SYWMsZY=</DigestValue>
      </Reference>
      <Reference URI="/word/stylesWithEffects.xml?ContentType=application/vnd.ms-word.stylesWithEffects+xml">
        <DigestMethod Algorithm="http://www.w3.org/2000/09/xmldsig#sha1"/>
        <DigestValue>XaMU5BisGZYvNp+5KVGrmJcvY1Q=</DigestValue>
      </Reference>
      <Reference URI="/word/media/image12.jpg?ContentType=image/jpeg">
        <DigestMethod Algorithm="http://www.w3.org/2000/09/xmldsig#sha1"/>
        <DigestValue>kW0IjCJlb0m7nFGQfJK0EZi4PYI=</DigestValue>
      </Reference>
      <Reference URI="/word/media/image15.jpg?ContentType=image/jpeg">
        <DigestMethod Algorithm="http://www.w3.org/2000/09/xmldsig#sha1"/>
        <DigestValue>TAultyr2n0Jaae1r9VrkFo8LS3E=</DigestValue>
      </Reference>
      <Reference URI="/word/media/image14.jpg?ContentType=image/jpeg">
        <DigestMethod Algorithm="http://www.w3.org/2000/09/xmldsig#sha1"/>
        <DigestValue>3BYgC+bG7hhA0efAchJRrnr9rQs=</DigestValue>
      </Reference>
      <Reference URI="/word/media/image11.jpg?ContentType=image/jpeg">
        <DigestMethod Algorithm="http://www.w3.org/2000/09/xmldsig#sha1"/>
        <DigestValue>ef3sRy6s9FkkMSIopLtJh2tl3qw=</DigestValue>
      </Reference>
      <Reference URI="/word/media/image13.jpg?ContentType=image/jpeg">
        <DigestMethod Algorithm="http://www.w3.org/2000/09/xmldsig#sha1"/>
        <DigestValue>nb5XAyZ3bi33L7RKA6ZVzTplgUw=</DigestValue>
      </Reference>
      <Reference URI="/word/media/image8.png?ContentType=image/png">
        <DigestMethod Algorithm="http://www.w3.org/2000/09/xmldsig#sha1"/>
        <DigestValue>/uoYXzlS9jGWMr0vhVFP9PGZ9FQ=</DigestValue>
      </Reference>
      <Reference URI="/word/media/image9.jpg?ContentType=image/jpeg">
        <DigestMethod Algorithm="http://www.w3.org/2000/09/xmldsig#sha1"/>
        <DigestValue>exXqHPUL7kqWz7/i3u0VH4Fkdts=</DigestValue>
      </Reference>
      <Reference URI="/word/media/image10.jpg?ContentType=image/jpeg">
        <DigestMethod Algorithm="http://www.w3.org/2000/09/xmldsig#sha1"/>
        <DigestValue>KanUeDZZlyaD8pLXaDqLKd7Vd+k=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F81Cxb3/Qht212P/UYSFBwr9ovc=</DigestValue>
      </Reference>
    </Manifest>
    <SignatureProperties>
      <SignatureProperty Id="idSignatureTime" Target="#idPackageSignature">
        <mdssi:SignatureTime>
          <mdssi:Format>YYYY-MM-DDThh:mm:ssTZD</mdssi:Format>
          <mdssi:Value>2014-07-18T20:54:56Z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2014-07-18T20:54:56Z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K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jAaD4///yAQAAAAAAAPx7JgeA+P//CABYfvv2//8AAAAAAAAAAOB7JgeA+P////8AAAAACmlKnAAEKAcYACxyIQBeeplo2QYAACh3+Qf3oqsq6xAhuiIAigFALj4AnGfPAWJ5IQAEAAAAAwAAAAAAAAABAAAAAAAAAAAAAAAAAAAAAAAAAAAAAAAAAAAAAAAAAEqcAAREutNoBrYKAAAAAAAFAAAAKAcYAAAAAAAAAAAAAAAAAAYAAACAAXp1AAAAAMg78AaAAXp1nxATAMcSCsaociEANoF1dcg78AYAAAAAgAF6dahyIQBVgXV1gAF6dQAAAX0AAFoI0HIhAJOAdXUBAAAAuHIhABAAAAADAQAAAABaCD0WAX0AAFoIAAAAAAEAAAD8ciEA/HIhAC8wdn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AA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x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wKshACsCUmgA4T4AFwAABAEAAAAABAAAPKwhAEkCUmg3e6sqSq0hAAAEAAABAgAAAAAAAJSrIQAw/yEAMP8hAPCrIQCAAXp1Dlx1deBbdXXwqyEAZAEAAAAAAAAAAAAAjWLJdo1iyXZYNj4AAAgAAAACAAAAAAAAGKwhACJqyXYAAAAAAAAAAEqtIQAHAAAAPK0hAAcAAAAAAAAAAAAAADytIQBQrCEA7urIdgAAAAAAAgAAAAAhAAcAAAA8rSEABwAAAEwSynYAAAAAAAAAADytIQAHAAAA0GMBAnysIQCVLsh2AAAAAAACAAA8rS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MBoPj///IBAAAAAAAA/HsmB4D4//8IAFh++/b//wAAAAAAAAAA4HsmB4D4/////wAAAAAyAAQAAADwFiwAgBYsALxCPgB8riEAD5VQaPAWLAAAHzIAr1hQaAAAAACAFiwAvEI+AEB9/gGvWFBoAAAAAIAVLADQYwECAFLdA6CuIQASWFBoqA5PAPwBAADcriEANFdQaPwBAAAAAAAAjWLJdo1iyXb8AQAAAAgAAAACAAAAAAAA9K4hACJqyXYAAAAAAAAAACawIQAHAAAAGLAhAAcAAAAAAAAAAAAAABiwIQAsryEA7urIdgAAAAAAAgAAAAAhAAcAAAAYsCEABwAAAEwSynYAAAAAAAAAABiwIQAHAAAA0GMBAlivIQCVLsh2AAAAAAACAAAYsC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Vo+G4hAMucWmjg7IJoAQAAAPRSfmjIw4loIIgcBODsgmgBAAAA9FJ+aAxTfmiAVxwEgFccBAIAAAAAAAAAWAAAAAEAAAAkbyEAKV51dQAATAAOXHV14Ft1dUxvIQBkAQAAAAAAAAAAAACNYsl2jWLJdmA3PgAACAAAAAIAAAAAAAB0byEAImrJdgAAAAAAAAAApHAhAAYAAACYcCEABgAAAAAAAAAAAAAAmHAhAKxvIQDu6sh2AAAAAAACAAAAACEABgAAAJhwIQAGAAAATBLKdgAAAAAAAAAAmHAhAAYAAADQYwEC2G8hAJUuyHYAAAAAAAIAAJhwI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jAaD4///yAQAAAAAAAPx7JgeA+P//CABYfvv2//8AAAAAAAAAAOB7JgeA+P////8AAAAAAAAAAAAAAAAAAAAAAAAAAAAAEHIhACh3+Qc4xfx0fQ8hGSIAigEcciEAaGn4dAAAAAAAAAAA1HIhANaG93QHAAAAAAAAAOgaAeMAAAAAAMQiBAEAAAAAxCIEAAAAAA8AAAAGAAAAgAF6dQDEIgSQPvAGgAF6dY8QEwCtEwobAAAhADaBdXWQPvAGAMQiBIABenWIciEAVYF1dYABenXoGgHj6BoB47ByIQCTgHV1AQAAAJhyIQD+nXV1z+FpaAAAAeMAAAAAAAAAALB0IQAAAAAA0HIhAKPhaWhMcyEAAAAAAIDkPgCwdCEAAAAAAJRzIQDH32lo/HIhAC8wdn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infopath/2007/PartnerControl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21c3207e-4ad9-41ce-b187-b126d6257ffb"/>
    <ds:schemaRef ds:uri="http://www.w3.org/XML/1998/namespace"/>
    <ds:schemaRef ds:uri="http://purl.org/dc/elements/1.1/"/>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C36C25-842D-426B-81B3-6EB1A6E1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9510</Words>
  <Characters>52308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61695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2014-05-30T15:43:00Z</cp:lastPrinted>
  <dcterms:created xsi:type="dcterms:W3CDTF">2014-07-18T21:16:00Z</dcterms:created>
  <dcterms:modified xsi:type="dcterms:W3CDTF">2014-07-18T21:16:00Z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