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7A4340" w:rsidRDefault="007A4340" w:rsidP="0066261F">
      <w:pPr>
        <w:jc w:val="center"/>
        <w:rPr>
          <w:b/>
        </w:rPr>
      </w:pPr>
      <w:r>
        <w:rPr>
          <w:b/>
        </w:rPr>
        <w:t xml:space="preserve">MODIFICACIÓN </w:t>
      </w:r>
      <w:r w:rsidRPr="007A4340">
        <w:rPr>
          <w:b/>
        </w:rPr>
        <w:t xml:space="preserve">PLAN REGULADOR </w:t>
      </w:r>
      <w:r>
        <w:rPr>
          <w:b/>
        </w:rPr>
        <w:t>DE LA COMUNA</w:t>
      </w:r>
      <w:r w:rsidRPr="007A4340">
        <w:rPr>
          <w:b/>
        </w:rPr>
        <w:t xml:space="preserve"> DE VALPARAÍSO, SECTOR BARÓN</w:t>
      </w:r>
    </w:p>
    <w:p w:rsidR="0066261F" w:rsidRPr="007A4340" w:rsidRDefault="0066261F" w:rsidP="006B4FA6">
      <w:pPr>
        <w:spacing w:line="276" w:lineRule="auto"/>
        <w:jc w:val="center"/>
        <w:rPr>
          <w:rFonts w:cstheme="minorHAnsi"/>
          <w:b/>
          <w:sz w:val="32"/>
          <w:szCs w:val="32"/>
        </w:rPr>
      </w:pPr>
    </w:p>
    <w:p w:rsidR="006B4FA6" w:rsidRPr="007A4340" w:rsidRDefault="006B4FA6" w:rsidP="006B4FA6">
      <w:pPr>
        <w:spacing w:line="276" w:lineRule="auto"/>
        <w:jc w:val="center"/>
        <w:rPr>
          <w:rFonts w:cstheme="minorHAnsi"/>
          <w:b/>
          <w:sz w:val="32"/>
          <w:szCs w:val="32"/>
        </w:rPr>
      </w:pPr>
    </w:p>
    <w:p w:rsidR="00697654" w:rsidRPr="007A4340" w:rsidRDefault="001A0A7C" w:rsidP="00404CB8">
      <w:pPr>
        <w:jc w:val="center"/>
        <w:rPr>
          <w:b/>
          <w:szCs w:val="28"/>
        </w:rPr>
      </w:pPr>
      <w:bookmarkStart w:id="8" w:name="_Toc350847217"/>
      <w:bookmarkStart w:id="9" w:name="_Toc350928661"/>
      <w:bookmarkStart w:id="10" w:name="_Toc350937998"/>
      <w:bookmarkStart w:id="11" w:name="_Toc351623560"/>
      <w:r w:rsidRPr="007A4340">
        <w:rPr>
          <w:b/>
        </w:rPr>
        <w:t>DFZ-</w:t>
      </w:r>
      <w:bookmarkEnd w:id="8"/>
      <w:bookmarkEnd w:id="9"/>
      <w:bookmarkEnd w:id="10"/>
      <w:bookmarkEnd w:id="11"/>
      <w:r w:rsidR="007A4340" w:rsidRPr="007A4340">
        <w:rPr>
          <w:b/>
        </w:rPr>
        <w:t>2014</w:t>
      </w:r>
      <w:r w:rsidR="006B4FA6" w:rsidRPr="007A4340">
        <w:rPr>
          <w:b/>
        </w:rPr>
        <w:t>-</w:t>
      </w:r>
      <w:r w:rsidR="007A4340" w:rsidRPr="007A4340">
        <w:rPr>
          <w:b/>
        </w:rPr>
        <w:t>411</w:t>
      </w:r>
      <w:r w:rsidR="008C436C" w:rsidRPr="007A4340">
        <w:rPr>
          <w:b/>
        </w:rPr>
        <w:t>-</w:t>
      </w:r>
      <w:r w:rsidR="007A4340" w:rsidRPr="007A4340">
        <w:rPr>
          <w:b/>
        </w:rPr>
        <w:t>V</w:t>
      </w:r>
      <w:r w:rsidR="00404CB8" w:rsidRPr="007A4340">
        <w:rPr>
          <w:b/>
        </w:rPr>
        <w:t>-</w:t>
      </w:r>
      <w:r w:rsidR="007A4340" w:rsidRPr="007A4340">
        <w:rPr>
          <w:b/>
        </w:rPr>
        <w:t>RCA</w:t>
      </w:r>
      <w:r w:rsidR="00404CB8" w:rsidRPr="007A4340">
        <w:rPr>
          <w:b/>
        </w:rPr>
        <w:t>-I</w:t>
      </w:r>
      <w:r w:rsidR="009A6566" w:rsidRPr="007A4340">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B724A9"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724A9" w:rsidRPr="0025129B" w:rsidRDefault="00B724A9"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724A9" w:rsidRPr="0025129B" w:rsidRDefault="00B724A9" w:rsidP="004931A6">
            <w:pPr>
              <w:spacing w:line="276" w:lineRule="auto"/>
              <w:jc w:val="center"/>
              <w:rPr>
                <w:rFonts w:cstheme="minorHAnsi"/>
                <w:b/>
                <w:sz w:val="18"/>
                <w:szCs w:val="18"/>
                <w:lang w:val="es-ES_tradnl"/>
              </w:rPr>
            </w:pPr>
            <w:r w:rsidRPr="00742136">
              <w:rPr>
                <w:rFonts w:cstheme="minorHAnsi"/>
                <w:b/>
                <w:sz w:val="18"/>
                <w:szCs w:val="18"/>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rsidR="00B724A9" w:rsidRPr="0025129B" w:rsidRDefault="00B46F0F" w:rsidP="00731C0C">
            <w:pPr>
              <w:spacing w:line="276" w:lineRule="auto"/>
              <w:jc w:val="center"/>
              <w:rPr>
                <w:rFonts w:cs="Calibri"/>
                <w:sz w:val="18"/>
                <w:szCs w:val="18"/>
                <w:lang w:val="es-ES_tradnl"/>
              </w:rPr>
            </w:pPr>
            <w:r>
              <w:rPr>
                <w:rFonts w:cs="Calibri"/>
                <w:sz w:val="16"/>
                <w:szCs w:val="16"/>
              </w:rPr>
              <w:pict w14:anchorId="0DF97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2pt;height:52.85pt">
                  <v:imagedata r:id="rId19" o:title=""/>
                  <o:lock v:ext="edit" ungrouping="t" rotation="t" aspectratio="f" cropping="t" verticies="t" text="t" grouping="t"/>
                  <o:signatureline v:ext="edit" id="{4617164B-0E03-45F4-87AA-F1F547CC8B2B}" provid="{00000000-0000-0000-0000-000000000000}" o:suggestedsigner="Cristián Jorquera" o:suggestedsigner2="Jefe Macrozona Centro" o:suggestedsigneremail="cristian.jorquera@sma.gob.cl" issignatureline="t"/>
                </v:shape>
              </w:pict>
            </w:r>
          </w:p>
        </w:tc>
      </w:tr>
      <w:tr w:rsidR="00B724A9"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724A9" w:rsidRPr="0025129B" w:rsidRDefault="00B724A9"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B724A9" w:rsidRPr="0025129B" w:rsidRDefault="00B724A9" w:rsidP="00731C0C">
            <w:pPr>
              <w:spacing w:line="276" w:lineRule="auto"/>
              <w:jc w:val="center"/>
              <w:rPr>
                <w:rFonts w:cstheme="minorHAnsi"/>
                <w:b/>
                <w:sz w:val="18"/>
                <w:szCs w:val="18"/>
                <w:lang w:val="es-ES_tradnl"/>
              </w:rPr>
            </w:pPr>
            <w:r>
              <w:rPr>
                <w:rFonts w:cstheme="minorHAnsi"/>
                <w:b/>
                <w:sz w:val="18"/>
                <w:szCs w:val="18"/>
              </w:rPr>
              <w:t>Rodrigo García C</w:t>
            </w:r>
            <w:r w:rsidRPr="00742136">
              <w:rPr>
                <w:rFonts w:cstheme="minorHAns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rsidR="00B724A9" w:rsidRPr="0025129B" w:rsidRDefault="00B46F0F" w:rsidP="00B724A9">
            <w:pPr>
              <w:spacing w:line="276" w:lineRule="auto"/>
              <w:jc w:val="center"/>
              <w:rPr>
                <w:rFonts w:cs="Calibri"/>
                <w:noProof/>
                <w:sz w:val="18"/>
                <w:szCs w:val="18"/>
                <w:lang w:eastAsia="es-CL"/>
              </w:rPr>
            </w:pPr>
            <w:r>
              <w:rPr>
                <w:rFonts w:cs="Calibri"/>
                <w:sz w:val="18"/>
                <w:szCs w:val="18"/>
              </w:rPr>
              <w:pict w14:anchorId="721E3682">
                <v:shape id="_x0000_i1026" type="#_x0000_t75" alt="Línea de firma de Microsoft Office..." style="width:114.5pt;height:56.1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Rodrigo García Caballero" o:suggestedsigner2="Fiscalizador DFZ" o:suggestedsigneremail="rodrigo.garcia@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7A4340" w:rsidP="00731C0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B46F0F"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1pt;height:55.6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Boris Cerda Pavés" o:suggestedsigner2="Fiscalizador DFZ" o:suggestedsigneremail="boris.cerda@sma.gob.cl" issignatureline="t"/>
                </v:shape>
              </w:pict>
            </w:r>
          </w:p>
        </w:tc>
      </w:tr>
    </w:tbl>
    <w:p w:rsidR="001A4615" w:rsidRPr="0025129B" w:rsidRDefault="000F672C">
      <w:pPr>
        <w:jc w:val="left"/>
      </w:pPr>
      <w:bookmarkStart w:id="12" w:name="_Toc205640089"/>
      <w:r w:rsidRPr="0025129B">
        <w:br w:type="page"/>
      </w:r>
    </w:p>
    <w:p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390777015"/>
      <w:bookmarkEnd w:id="12"/>
      <w:r w:rsidRPr="0025129B">
        <w:rPr>
          <w:sz w:val="20"/>
        </w:rPr>
        <w:lastRenderedPageBreak/>
        <w:t>Tabla de Contenidos</w:t>
      </w:r>
      <w:bookmarkEnd w:id="13"/>
      <w:bookmarkEnd w:id="14"/>
      <w:bookmarkEnd w:id="15"/>
    </w:p>
    <w:p w:rsidR="005B38F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0777015" w:history="1">
        <w:r w:rsidR="005B38F1" w:rsidRPr="006E4457">
          <w:rPr>
            <w:rStyle w:val="Hipervnculo"/>
            <w:noProof/>
          </w:rPr>
          <w:t>Tabla de Contenidos</w:t>
        </w:r>
        <w:r w:rsidR="005B38F1">
          <w:rPr>
            <w:noProof/>
            <w:webHidden/>
          </w:rPr>
          <w:tab/>
        </w:r>
        <w:r w:rsidR="005B38F1">
          <w:rPr>
            <w:noProof/>
            <w:webHidden/>
          </w:rPr>
          <w:fldChar w:fldCharType="begin"/>
        </w:r>
        <w:r w:rsidR="005B38F1">
          <w:rPr>
            <w:noProof/>
            <w:webHidden/>
          </w:rPr>
          <w:instrText xml:space="preserve"> PAGEREF _Toc390777015 \h </w:instrText>
        </w:r>
        <w:r w:rsidR="005B38F1">
          <w:rPr>
            <w:noProof/>
            <w:webHidden/>
          </w:rPr>
        </w:r>
        <w:r w:rsidR="005B38F1">
          <w:rPr>
            <w:noProof/>
            <w:webHidden/>
          </w:rPr>
          <w:fldChar w:fldCharType="separate"/>
        </w:r>
        <w:r w:rsidR="0043302B">
          <w:rPr>
            <w:noProof/>
            <w:webHidden/>
          </w:rPr>
          <w:t>2</w:t>
        </w:r>
        <w:r w:rsidR="005B38F1">
          <w:rPr>
            <w:noProof/>
            <w:webHidden/>
          </w:rPr>
          <w:fldChar w:fldCharType="end"/>
        </w:r>
      </w:hyperlink>
    </w:p>
    <w:p w:rsidR="005B38F1" w:rsidRDefault="00B46F0F">
      <w:pPr>
        <w:pStyle w:val="TDC1"/>
        <w:rPr>
          <w:rFonts w:eastAsiaTheme="minorEastAsia" w:cstheme="minorBidi"/>
          <w:b w:val="0"/>
          <w:bCs w:val="0"/>
          <w:caps w:val="0"/>
          <w:noProof/>
          <w:sz w:val="22"/>
          <w:szCs w:val="22"/>
          <w:lang w:eastAsia="es-CL"/>
        </w:rPr>
      </w:pPr>
      <w:hyperlink w:anchor="_Toc390777016" w:history="1">
        <w:r w:rsidR="005B38F1" w:rsidRPr="006E4457">
          <w:rPr>
            <w:rStyle w:val="Hipervnculo"/>
            <w:noProof/>
          </w:rPr>
          <w:t>1.</w:t>
        </w:r>
        <w:r w:rsidR="005B38F1">
          <w:rPr>
            <w:rFonts w:eastAsiaTheme="minorEastAsia" w:cstheme="minorBidi"/>
            <w:b w:val="0"/>
            <w:bCs w:val="0"/>
            <w:caps w:val="0"/>
            <w:noProof/>
            <w:sz w:val="22"/>
            <w:szCs w:val="22"/>
            <w:lang w:eastAsia="es-CL"/>
          </w:rPr>
          <w:tab/>
        </w:r>
        <w:r w:rsidR="005B38F1" w:rsidRPr="006E4457">
          <w:rPr>
            <w:rStyle w:val="Hipervnculo"/>
            <w:noProof/>
          </w:rPr>
          <w:t>RESUMEN.</w:t>
        </w:r>
        <w:r w:rsidR="005B38F1">
          <w:rPr>
            <w:noProof/>
            <w:webHidden/>
          </w:rPr>
          <w:tab/>
        </w:r>
        <w:r w:rsidR="005B38F1">
          <w:rPr>
            <w:noProof/>
            <w:webHidden/>
          </w:rPr>
          <w:fldChar w:fldCharType="begin"/>
        </w:r>
        <w:r w:rsidR="005B38F1">
          <w:rPr>
            <w:noProof/>
            <w:webHidden/>
          </w:rPr>
          <w:instrText xml:space="preserve"> PAGEREF _Toc390777016 \h </w:instrText>
        </w:r>
        <w:r w:rsidR="005B38F1">
          <w:rPr>
            <w:noProof/>
            <w:webHidden/>
          </w:rPr>
        </w:r>
        <w:r w:rsidR="005B38F1">
          <w:rPr>
            <w:noProof/>
            <w:webHidden/>
          </w:rPr>
          <w:fldChar w:fldCharType="separate"/>
        </w:r>
        <w:r w:rsidR="0043302B">
          <w:rPr>
            <w:noProof/>
            <w:webHidden/>
          </w:rPr>
          <w:t>3</w:t>
        </w:r>
        <w:r w:rsidR="005B38F1">
          <w:rPr>
            <w:noProof/>
            <w:webHidden/>
          </w:rPr>
          <w:fldChar w:fldCharType="end"/>
        </w:r>
      </w:hyperlink>
    </w:p>
    <w:p w:rsidR="005B38F1" w:rsidRDefault="00B46F0F">
      <w:pPr>
        <w:pStyle w:val="TDC1"/>
        <w:rPr>
          <w:rFonts w:eastAsiaTheme="minorEastAsia" w:cstheme="minorBidi"/>
          <w:b w:val="0"/>
          <w:bCs w:val="0"/>
          <w:caps w:val="0"/>
          <w:noProof/>
          <w:sz w:val="22"/>
          <w:szCs w:val="22"/>
          <w:lang w:eastAsia="es-CL"/>
        </w:rPr>
      </w:pPr>
      <w:hyperlink w:anchor="_Toc390777017" w:history="1">
        <w:r w:rsidR="005B38F1" w:rsidRPr="006E4457">
          <w:rPr>
            <w:rStyle w:val="Hipervnculo"/>
            <w:noProof/>
          </w:rPr>
          <w:t>2.</w:t>
        </w:r>
        <w:r w:rsidR="005B38F1">
          <w:rPr>
            <w:rFonts w:eastAsiaTheme="minorEastAsia" w:cstheme="minorBidi"/>
            <w:b w:val="0"/>
            <w:bCs w:val="0"/>
            <w:caps w:val="0"/>
            <w:noProof/>
            <w:sz w:val="22"/>
            <w:szCs w:val="22"/>
            <w:lang w:eastAsia="es-CL"/>
          </w:rPr>
          <w:tab/>
        </w:r>
        <w:r w:rsidR="005B38F1" w:rsidRPr="006E4457">
          <w:rPr>
            <w:rStyle w:val="Hipervnculo"/>
            <w:noProof/>
          </w:rPr>
          <w:t>IDENTIFICACIÓN DEL PROYECTO, INSTALACIÓN, ACTIVIDAD O FUENTE FISCALIZADA</w:t>
        </w:r>
        <w:r w:rsidR="005B38F1">
          <w:rPr>
            <w:noProof/>
            <w:webHidden/>
          </w:rPr>
          <w:tab/>
        </w:r>
        <w:r w:rsidR="005B38F1">
          <w:rPr>
            <w:noProof/>
            <w:webHidden/>
          </w:rPr>
          <w:fldChar w:fldCharType="begin"/>
        </w:r>
        <w:r w:rsidR="005B38F1">
          <w:rPr>
            <w:noProof/>
            <w:webHidden/>
          </w:rPr>
          <w:instrText xml:space="preserve"> PAGEREF _Toc390777017 \h </w:instrText>
        </w:r>
        <w:r w:rsidR="005B38F1">
          <w:rPr>
            <w:noProof/>
            <w:webHidden/>
          </w:rPr>
        </w:r>
        <w:r w:rsidR="005B38F1">
          <w:rPr>
            <w:noProof/>
            <w:webHidden/>
          </w:rPr>
          <w:fldChar w:fldCharType="separate"/>
        </w:r>
        <w:r w:rsidR="0043302B">
          <w:rPr>
            <w:noProof/>
            <w:webHidden/>
          </w:rPr>
          <w:t>4</w:t>
        </w:r>
        <w:r w:rsidR="005B38F1">
          <w:rPr>
            <w:noProof/>
            <w:webHidden/>
          </w:rPr>
          <w:fldChar w:fldCharType="end"/>
        </w:r>
      </w:hyperlink>
    </w:p>
    <w:p w:rsidR="005B38F1" w:rsidRDefault="00B46F0F">
      <w:pPr>
        <w:pStyle w:val="TDC1"/>
        <w:rPr>
          <w:rFonts w:eastAsiaTheme="minorEastAsia" w:cstheme="minorBidi"/>
          <w:b w:val="0"/>
          <w:bCs w:val="0"/>
          <w:caps w:val="0"/>
          <w:noProof/>
          <w:sz w:val="22"/>
          <w:szCs w:val="22"/>
          <w:lang w:eastAsia="es-CL"/>
        </w:rPr>
      </w:pPr>
      <w:hyperlink w:anchor="_Toc390777020" w:history="1">
        <w:r w:rsidR="005B38F1" w:rsidRPr="006E4457">
          <w:rPr>
            <w:rStyle w:val="Hipervnculo"/>
            <w:noProof/>
          </w:rPr>
          <w:t>3.</w:t>
        </w:r>
        <w:r w:rsidR="005B38F1">
          <w:rPr>
            <w:rFonts w:eastAsiaTheme="minorEastAsia" w:cstheme="minorBidi"/>
            <w:b w:val="0"/>
            <w:bCs w:val="0"/>
            <w:caps w:val="0"/>
            <w:noProof/>
            <w:sz w:val="22"/>
            <w:szCs w:val="22"/>
            <w:lang w:eastAsia="es-CL"/>
          </w:rPr>
          <w:tab/>
        </w:r>
        <w:r w:rsidR="005B38F1" w:rsidRPr="006E4457">
          <w:rPr>
            <w:rStyle w:val="Hipervnculo"/>
            <w:noProof/>
          </w:rPr>
          <w:t>INSTRUMENTOS DE GESTIÓN AMBIENTAL QUE REGULAN A LA ACTIVIDAD FISCALIZADA.</w:t>
        </w:r>
        <w:r w:rsidR="005B38F1">
          <w:rPr>
            <w:noProof/>
            <w:webHidden/>
          </w:rPr>
          <w:tab/>
        </w:r>
        <w:r w:rsidR="005B38F1">
          <w:rPr>
            <w:noProof/>
            <w:webHidden/>
          </w:rPr>
          <w:fldChar w:fldCharType="begin"/>
        </w:r>
        <w:r w:rsidR="005B38F1">
          <w:rPr>
            <w:noProof/>
            <w:webHidden/>
          </w:rPr>
          <w:instrText xml:space="preserve"> PAGEREF _Toc390777020 \h </w:instrText>
        </w:r>
        <w:r w:rsidR="005B38F1">
          <w:rPr>
            <w:noProof/>
            <w:webHidden/>
          </w:rPr>
        </w:r>
        <w:r w:rsidR="005B38F1">
          <w:rPr>
            <w:noProof/>
            <w:webHidden/>
          </w:rPr>
          <w:fldChar w:fldCharType="separate"/>
        </w:r>
        <w:r w:rsidR="0043302B">
          <w:rPr>
            <w:noProof/>
            <w:webHidden/>
          </w:rPr>
          <w:t>7</w:t>
        </w:r>
        <w:r w:rsidR="005B38F1">
          <w:rPr>
            <w:noProof/>
            <w:webHidden/>
          </w:rPr>
          <w:fldChar w:fldCharType="end"/>
        </w:r>
      </w:hyperlink>
    </w:p>
    <w:p w:rsidR="005B38F1" w:rsidRDefault="00B46F0F">
      <w:pPr>
        <w:pStyle w:val="TDC1"/>
        <w:rPr>
          <w:rFonts w:eastAsiaTheme="minorEastAsia" w:cstheme="minorBidi"/>
          <w:b w:val="0"/>
          <w:bCs w:val="0"/>
          <w:caps w:val="0"/>
          <w:noProof/>
          <w:sz w:val="22"/>
          <w:szCs w:val="22"/>
          <w:lang w:eastAsia="es-CL"/>
        </w:rPr>
      </w:pPr>
      <w:hyperlink w:anchor="_Toc390777021" w:history="1">
        <w:r w:rsidR="005B38F1" w:rsidRPr="006E4457">
          <w:rPr>
            <w:rStyle w:val="Hipervnculo"/>
            <w:noProof/>
          </w:rPr>
          <w:t>4.</w:t>
        </w:r>
        <w:r w:rsidR="005B38F1">
          <w:rPr>
            <w:rFonts w:eastAsiaTheme="minorEastAsia" w:cstheme="minorBidi"/>
            <w:b w:val="0"/>
            <w:bCs w:val="0"/>
            <w:caps w:val="0"/>
            <w:noProof/>
            <w:sz w:val="22"/>
            <w:szCs w:val="22"/>
            <w:lang w:eastAsia="es-CL"/>
          </w:rPr>
          <w:tab/>
        </w:r>
        <w:r w:rsidR="005B38F1" w:rsidRPr="006E4457">
          <w:rPr>
            <w:rStyle w:val="Hipervnculo"/>
            <w:noProof/>
          </w:rPr>
          <w:t>ANTECEDENTES DE LA ACTIVIDAD DE FISCALIZACIÓN.</w:t>
        </w:r>
        <w:r w:rsidR="005B38F1">
          <w:rPr>
            <w:noProof/>
            <w:webHidden/>
          </w:rPr>
          <w:tab/>
        </w:r>
        <w:r w:rsidR="005B38F1">
          <w:rPr>
            <w:noProof/>
            <w:webHidden/>
          </w:rPr>
          <w:fldChar w:fldCharType="begin"/>
        </w:r>
        <w:r w:rsidR="005B38F1">
          <w:rPr>
            <w:noProof/>
            <w:webHidden/>
          </w:rPr>
          <w:instrText xml:space="preserve"> PAGEREF _Toc390777021 \h </w:instrText>
        </w:r>
        <w:r w:rsidR="005B38F1">
          <w:rPr>
            <w:noProof/>
            <w:webHidden/>
          </w:rPr>
        </w:r>
        <w:r w:rsidR="005B38F1">
          <w:rPr>
            <w:noProof/>
            <w:webHidden/>
          </w:rPr>
          <w:fldChar w:fldCharType="separate"/>
        </w:r>
        <w:r w:rsidR="0043302B">
          <w:rPr>
            <w:noProof/>
            <w:webHidden/>
          </w:rPr>
          <w:t>8</w:t>
        </w:r>
        <w:r w:rsidR="005B38F1">
          <w:rPr>
            <w:noProof/>
            <w:webHidden/>
          </w:rPr>
          <w:fldChar w:fldCharType="end"/>
        </w:r>
      </w:hyperlink>
    </w:p>
    <w:p w:rsidR="005B38F1" w:rsidRDefault="00B46F0F">
      <w:pPr>
        <w:pStyle w:val="TDC1"/>
        <w:rPr>
          <w:rFonts w:eastAsiaTheme="minorEastAsia" w:cstheme="minorBidi"/>
          <w:b w:val="0"/>
          <w:bCs w:val="0"/>
          <w:caps w:val="0"/>
          <w:noProof/>
          <w:sz w:val="22"/>
          <w:szCs w:val="22"/>
          <w:lang w:eastAsia="es-CL"/>
        </w:rPr>
      </w:pPr>
      <w:hyperlink w:anchor="_Toc390777030" w:history="1">
        <w:r w:rsidR="005B38F1" w:rsidRPr="006E4457">
          <w:rPr>
            <w:rStyle w:val="Hipervnculo"/>
            <w:noProof/>
          </w:rPr>
          <w:t>5.</w:t>
        </w:r>
        <w:r w:rsidR="005B38F1">
          <w:rPr>
            <w:rFonts w:eastAsiaTheme="minorEastAsia" w:cstheme="minorBidi"/>
            <w:b w:val="0"/>
            <w:bCs w:val="0"/>
            <w:caps w:val="0"/>
            <w:noProof/>
            <w:sz w:val="22"/>
            <w:szCs w:val="22"/>
            <w:lang w:eastAsia="es-CL"/>
          </w:rPr>
          <w:tab/>
        </w:r>
        <w:r w:rsidR="005B38F1" w:rsidRPr="006E4457">
          <w:rPr>
            <w:rStyle w:val="Hipervnculo"/>
            <w:noProof/>
          </w:rPr>
          <w:t>HECHOS CONSTATADOS.</w:t>
        </w:r>
        <w:r w:rsidR="005B38F1">
          <w:rPr>
            <w:noProof/>
            <w:webHidden/>
          </w:rPr>
          <w:tab/>
        </w:r>
        <w:r w:rsidR="005B38F1">
          <w:rPr>
            <w:noProof/>
            <w:webHidden/>
          </w:rPr>
          <w:fldChar w:fldCharType="begin"/>
        </w:r>
        <w:r w:rsidR="005B38F1">
          <w:rPr>
            <w:noProof/>
            <w:webHidden/>
          </w:rPr>
          <w:instrText xml:space="preserve"> PAGEREF _Toc390777030 \h </w:instrText>
        </w:r>
        <w:r w:rsidR="005B38F1">
          <w:rPr>
            <w:noProof/>
            <w:webHidden/>
          </w:rPr>
        </w:r>
        <w:r w:rsidR="005B38F1">
          <w:rPr>
            <w:noProof/>
            <w:webHidden/>
          </w:rPr>
          <w:fldChar w:fldCharType="separate"/>
        </w:r>
        <w:r w:rsidR="0043302B">
          <w:rPr>
            <w:noProof/>
            <w:webHidden/>
          </w:rPr>
          <w:t>10</w:t>
        </w:r>
        <w:r w:rsidR="005B38F1">
          <w:rPr>
            <w:noProof/>
            <w:webHidden/>
          </w:rPr>
          <w:fldChar w:fldCharType="end"/>
        </w:r>
      </w:hyperlink>
    </w:p>
    <w:p w:rsidR="005B38F1" w:rsidRDefault="00B46F0F">
      <w:pPr>
        <w:pStyle w:val="TDC1"/>
        <w:rPr>
          <w:rFonts w:eastAsiaTheme="minorEastAsia" w:cstheme="minorBidi"/>
          <w:b w:val="0"/>
          <w:bCs w:val="0"/>
          <w:caps w:val="0"/>
          <w:noProof/>
          <w:sz w:val="22"/>
          <w:szCs w:val="22"/>
          <w:lang w:eastAsia="es-CL"/>
        </w:rPr>
      </w:pPr>
      <w:hyperlink w:anchor="_Toc390777039" w:history="1">
        <w:r w:rsidR="005B38F1" w:rsidRPr="006E4457">
          <w:rPr>
            <w:rStyle w:val="Hipervnculo"/>
            <w:noProof/>
          </w:rPr>
          <w:t>6.</w:t>
        </w:r>
        <w:r w:rsidR="005B38F1">
          <w:rPr>
            <w:rFonts w:eastAsiaTheme="minorEastAsia" w:cstheme="minorBidi"/>
            <w:b w:val="0"/>
            <w:bCs w:val="0"/>
            <w:caps w:val="0"/>
            <w:noProof/>
            <w:sz w:val="22"/>
            <w:szCs w:val="22"/>
            <w:lang w:eastAsia="es-CL"/>
          </w:rPr>
          <w:tab/>
        </w:r>
        <w:r w:rsidR="005B38F1" w:rsidRPr="006E4457">
          <w:rPr>
            <w:rStyle w:val="Hipervnculo"/>
            <w:noProof/>
          </w:rPr>
          <w:t>OTROS HECHOS.</w:t>
        </w:r>
        <w:r w:rsidR="005B38F1">
          <w:rPr>
            <w:noProof/>
            <w:webHidden/>
          </w:rPr>
          <w:tab/>
        </w:r>
        <w:r w:rsidR="002B09A6">
          <w:rPr>
            <w:noProof/>
            <w:webHidden/>
          </w:rPr>
          <w:t>29</w:t>
        </w:r>
      </w:hyperlink>
    </w:p>
    <w:p w:rsidR="005B38F1" w:rsidRDefault="00B46F0F">
      <w:pPr>
        <w:pStyle w:val="TDC1"/>
        <w:rPr>
          <w:rFonts w:eastAsiaTheme="minorEastAsia" w:cstheme="minorBidi"/>
          <w:b w:val="0"/>
          <w:bCs w:val="0"/>
          <w:caps w:val="0"/>
          <w:noProof/>
          <w:sz w:val="22"/>
          <w:szCs w:val="22"/>
          <w:lang w:eastAsia="es-CL"/>
        </w:rPr>
      </w:pPr>
      <w:hyperlink w:anchor="_Toc390777042" w:history="1">
        <w:r w:rsidR="005B38F1" w:rsidRPr="006E4457">
          <w:rPr>
            <w:rStyle w:val="Hipervnculo"/>
            <w:noProof/>
          </w:rPr>
          <w:t>7.</w:t>
        </w:r>
        <w:r w:rsidR="005B38F1">
          <w:rPr>
            <w:rFonts w:eastAsiaTheme="minorEastAsia" w:cstheme="minorBidi"/>
            <w:b w:val="0"/>
            <w:bCs w:val="0"/>
            <w:caps w:val="0"/>
            <w:noProof/>
            <w:sz w:val="22"/>
            <w:szCs w:val="22"/>
            <w:lang w:eastAsia="es-CL"/>
          </w:rPr>
          <w:tab/>
        </w:r>
        <w:r w:rsidR="005B38F1" w:rsidRPr="006E4457">
          <w:rPr>
            <w:rStyle w:val="Hipervnculo"/>
            <w:noProof/>
          </w:rPr>
          <w:t>CONCLUSIONES.</w:t>
        </w:r>
        <w:r w:rsidR="005B38F1">
          <w:rPr>
            <w:noProof/>
            <w:webHidden/>
          </w:rPr>
          <w:tab/>
        </w:r>
        <w:r w:rsidR="002B09A6">
          <w:rPr>
            <w:noProof/>
            <w:webHidden/>
          </w:rPr>
          <w:t>3</w:t>
        </w:r>
        <w:r w:rsidR="00BC5B0E">
          <w:rPr>
            <w:noProof/>
            <w:webHidden/>
          </w:rPr>
          <w:t>2</w:t>
        </w:r>
      </w:hyperlink>
    </w:p>
    <w:p w:rsidR="005B38F1" w:rsidRDefault="00B46F0F">
      <w:pPr>
        <w:pStyle w:val="TDC1"/>
        <w:rPr>
          <w:rFonts w:eastAsiaTheme="minorEastAsia" w:cstheme="minorBidi"/>
          <w:b w:val="0"/>
          <w:bCs w:val="0"/>
          <w:caps w:val="0"/>
          <w:noProof/>
          <w:sz w:val="22"/>
          <w:szCs w:val="22"/>
          <w:lang w:eastAsia="es-CL"/>
        </w:rPr>
      </w:pPr>
      <w:hyperlink w:anchor="_Toc390777043" w:history="1">
        <w:r w:rsidR="005B38F1" w:rsidRPr="006E4457">
          <w:rPr>
            <w:rStyle w:val="Hipervnculo"/>
            <w:noProof/>
          </w:rPr>
          <w:t>8.</w:t>
        </w:r>
        <w:r w:rsidR="005B38F1">
          <w:rPr>
            <w:rFonts w:eastAsiaTheme="minorEastAsia" w:cstheme="minorBidi"/>
            <w:b w:val="0"/>
            <w:bCs w:val="0"/>
            <w:caps w:val="0"/>
            <w:noProof/>
            <w:sz w:val="22"/>
            <w:szCs w:val="22"/>
            <w:lang w:eastAsia="es-CL"/>
          </w:rPr>
          <w:tab/>
        </w:r>
        <w:r w:rsidR="005B38F1" w:rsidRPr="006E4457">
          <w:rPr>
            <w:rStyle w:val="Hipervnculo"/>
            <w:noProof/>
          </w:rPr>
          <w:t>DOCUMENTACIÓN SOLICITADA Y ENTREGADA.</w:t>
        </w:r>
        <w:r w:rsidR="005B38F1">
          <w:rPr>
            <w:noProof/>
            <w:webHidden/>
          </w:rPr>
          <w:tab/>
        </w:r>
        <w:r w:rsidR="002B09A6">
          <w:rPr>
            <w:noProof/>
            <w:webHidden/>
          </w:rPr>
          <w:t>3</w:t>
        </w:r>
        <w:r w:rsidR="00BC5B0E">
          <w:rPr>
            <w:noProof/>
            <w:webHidden/>
          </w:rPr>
          <w:t>3</w:t>
        </w:r>
      </w:hyperlink>
    </w:p>
    <w:p w:rsidR="005B38F1" w:rsidRDefault="00B46F0F">
      <w:pPr>
        <w:pStyle w:val="TDC1"/>
        <w:rPr>
          <w:rFonts w:eastAsiaTheme="minorEastAsia" w:cstheme="minorBidi"/>
          <w:b w:val="0"/>
          <w:bCs w:val="0"/>
          <w:caps w:val="0"/>
          <w:noProof/>
          <w:sz w:val="22"/>
          <w:szCs w:val="22"/>
          <w:lang w:eastAsia="es-CL"/>
        </w:rPr>
      </w:pPr>
      <w:hyperlink w:anchor="_Toc390777044" w:history="1">
        <w:r w:rsidR="005B38F1" w:rsidRPr="006E4457">
          <w:rPr>
            <w:rStyle w:val="Hipervnculo"/>
            <w:noProof/>
          </w:rPr>
          <w:t>9.</w:t>
        </w:r>
        <w:r w:rsidR="005B38F1">
          <w:rPr>
            <w:rFonts w:eastAsiaTheme="minorEastAsia" w:cstheme="minorBidi"/>
            <w:b w:val="0"/>
            <w:bCs w:val="0"/>
            <w:caps w:val="0"/>
            <w:noProof/>
            <w:sz w:val="22"/>
            <w:szCs w:val="22"/>
            <w:lang w:eastAsia="es-CL"/>
          </w:rPr>
          <w:tab/>
        </w:r>
        <w:r w:rsidR="005B38F1" w:rsidRPr="006E4457">
          <w:rPr>
            <w:rStyle w:val="Hipervnculo"/>
            <w:noProof/>
          </w:rPr>
          <w:t>ANEXOS.</w:t>
        </w:r>
        <w:r w:rsidR="005B38F1">
          <w:rPr>
            <w:noProof/>
            <w:webHidden/>
          </w:rPr>
          <w:tab/>
        </w:r>
        <w:r w:rsidR="002B09A6">
          <w:rPr>
            <w:noProof/>
            <w:webHidden/>
          </w:rPr>
          <w:t>3</w:t>
        </w:r>
        <w:r w:rsidR="00BC5B0E">
          <w:rPr>
            <w:noProof/>
            <w:webHidden/>
          </w:rPr>
          <w:t>4</w:t>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390777016"/>
      <w:r w:rsidRPr="0025129B">
        <w:lastRenderedPageBreak/>
        <w:t>RESUMEN</w:t>
      </w:r>
      <w:r w:rsidR="00B1722C" w:rsidRPr="0025129B">
        <w:t>.</w:t>
      </w:r>
      <w:bookmarkEnd w:id="16"/>
      <w:bookmarkEnd w:id="17"/>
      <w:bookmarkEnd w:id="18"/>
    </w:p>
    <w:p w:rsidR="00ED4317" w:rsidRPr="0025129B" w:rsidRDefault="00ED4317" w:rsidP="00ED4317">
      <w:pPr>
        <w:jc w:val="left"/>
        <w:rPr>
          <w:rFonts w:cstheme="minorHAnsi"/>
          <w:b/>
          <w:sz w:val="20"/>
          <w:szCs w:val="20"/>
        </w:rPr>
      </w:pPr>
    </w:p>
    <w:p w:rsidR="007A4340" w:rsidRPr="0025129B" w:rsidRDefault="007A4340" w:rsidP="007A4340">
      <w:pPr>
        <w:autoSpaceDE w:val="0"/>
        <w:autoSpaceDN w:val="0"/>
        <w:adjustRightInd w:val="0"/>
        <w:rPr>
          <w:rFonts w:cstheme="minorHAnsi"/>
          <w:sz w:val="20"/>
          <w:szCs w:val="20"/>
        </w:rPr>
      </w:pPr>
      <w:r w:rsidRPr="0025129B">
        <w:rPr>
          <w:rFonts w:cstheme="minorHAnsi"/>
          <w:sz w:val="20"/>
          <w:szCs w:val="20"/>
        </w:rPr>
        <w:t xml:space="preserve">El presente documento da cuenta de los resultados de la actividad de </w:t>
      </w:r>
      <w:r>
        <w:rPr>
          <w:rFonts w:cstheme="minorHAnsi"/>
          <w:sz w:val="20"/>
          <w:szCs w:val="20"/>
        </w:rPr>
        <w:t>fiscaliz</w:t>
      </w:r>
      <w:r w:rsidRPr="0025129B">
        <w:rPr>
          <w:rFonts w:cstheme="minorHAnsi"/>
          <w:sz w:val="20"/>
          <w:szCs w:val="20"/>
        </w:rPr>
        <w:t xml:space="preserve">ación ambiental realizada por </w:t>
      </w:r>
      <w:r>
        <w:rPr>
          <w:rFonts w:cstheme="minorHAnsi"/>
          <w:sz w:val="20"/>
          <w:szCs w:val="20"/>
        </w:rPr>
        <w:t>la Superintendencia del Medio Ambiente al proyecto “Modificación Plan Regulador de la comuna de Valparaíso, Sector Barón</w:t>
      </w:r>
      <w:r w:rsidRPr="00E1087F">
        <w:rPr>
          <w:rFonts w:cstheme="minorHAnsi"/>
          <w:sz w:val="20"/>
          <w:szCs w:val="20"/>
        </w:rPr>
        <w:t>”</w:t>
      </w:r>
      <w:r>
        <w:rPr>
          <w:rFonts w:cstheme="minorHAnsi"/>
          <w:sz w:val="20"/>
          <w:szCs w:val="20"/>
        </w:rPr>
        <w:t xml:space="preserve"> (RCA</w:t>
      </w:r>
      <w:r w:rsidR="00B724A9">
        <w:rPr>
          <w:rFonts w:cstheme="minorHAnsi"/>
          <w:sz w:val="20"/>
          <w:szCs w:val="20"/>
        </w:rPr>
        <w:t xml:space="preserve"> N°</w:t>
      </w:r>
      <w:r>
        <w:rPr>
          <w:rFonts w:cstheme="minorHAnsi"/>
          <w:sz w:val="20"/>
          <w:szCs w:val="20"/>
        </w:rPr>
        <w:t xml:space="preserve">23/2005) del titular I. Municipalidad de Valparaíso, con motivo de una denuncia </w:t>
      </w:r>
      <w:r w:rsidR="00B724A9">
        <w:rPr>
          <w:rFonts w:cstheme="minorHAnsi"/>
          <w:sz w:val="20"/>
          <w:szCs w:val="20"/>
        </w:rPr>
        <w:t>ciudadana</w:t>
      </w:r>
      <w:r>
        <w:rPr>
          <w:rFonts w:cstheme="minorHAnsi"/>
          <w:sz w:val="20"/>
          <w:szCs w:val="20"/>
        </w:rPr>
        <w:t xml:space="preserve">, referida a  modificaciones </w:t>
      </w:r>
      <w:r w:rsidR="00102FA7">
        <w:rPr>
          <w:rFonts w:cstheme="minorHAnsi"/>
          <w:sz w:val="20"/>
          <w:szCs w:val="20"/>
        </w:rPr>
        <w:t>autorizadas a trav</w:t>
      </w:r>
      <w:r w:rsidR="003B3803">
        <w:rPr>
          <w:rFonts w:cstheme="minorHAnsi"/>
          <w:sz w:val="20"/>
          <w:szCs w:val="20"/>
        </w:rPr>
        <w:t>és de enmienda respecto a</w:t>
      </w:r>
      <w:r w:rsidR="00102FA7">
        <w:rPr>
          <w:rFonts w:cstheme="minorHAnsi"/>
          <w:sz w:val="20"/>
          <w:szCs w:val="20"/>
        </w:rPr>
        <w:t xml:space="preserve"> zonas de protección de vista o paisaje, distanciamientos mínimos, cambio de uso de suelo, construcción en áreas catalogadas como de riesgo de tsunami </w:t>
      </w:r>
      <w:r w:rsidR="003538A6">
        <w:rPr>
          <w:rFonts w:cstheme="minorHAnsi"/>
          <w:sz w:val="20"/>
          <w:szCs w:val="20"/>
        </w:rPr>
        <w:t>y</w:t>
      </w:r>
      <w:r w:rsidR="00102FA7">
        <w:rPr>
          <w:rFonts w:cstheme="minorHAnsi"/>
          <w:sz w:val="20"/>
          <w:szCs w:val="20"/>
        </w:rPr>
        <w:t xml:space="preserve"> potenciales efectos sobre inmuebles de conservación histórica.</w:t>
      </w:r>
      <w:r w:rsidR="0097017C">
        <w:rPr>
          <w:rFonts w:cstheme="minorHAnsi"/>
          <w:sz w:val="20"/>
          <w:szCs w:val="20"/>
        </w:rPr>
        <w:t xml:space="preserve"> La actividad de fiscalización en terreno fue realizada el día</w:t>
      </w:r>
      <w:r w:rsidR="00D66575">
        <w:rPr>
          <w:rFonts w:cstheme="minorHAnsi"/>
          <w:sz w:val="20"/>
          <w:szCs w:val="20"/>
        </w:rPr>
        <w:t xml:space="preserve"> 31 de julio de 2014.</w:t>
      </w:r>
    </w:p>
    <w:p w:rsidR="007A4340" w:rsidRPr="0025129B" w:rsidRDefault="007A4340" w:rsidP="007A4340">
      <w:pPr>
        <w:rPr>
          <w:rFonts w:cstheme="minorHAnsi"/>
          <w:sz w:val="20"/>
          <w:szCs w:val="20"/>
        </w:rPr>
      </w:pPr>
    </w:p>
    <w:p w:rsidR="007A4340" w:rsidRPr="0058709E" w:rsidRDefault="007A4340" w:rsidP="007A4340">
      <w:pPr>
        <w:autoSpaceDE w:val="0"/>
        <w:autoSpaceDN w:val="0"/>
        <w:adjustRightInd w:val="0"/>
        <w:rPr>
          <w:rFonts w:cstheme="minorHAnsi"/>
          <w:sz w:val="20"/>
          <w:szCs w:val="20"/>
        </w:rPr>
      </w:pPr>
      <w:r w:rsidRPr="0058709E">
        <w:rPr>
          <w:rFonts w:cstheme="minorHAnsi"/>
          <w:sz w:val="20"/>
          <w:szCs w:val="20"/>
        </w:rPr>
        <w:t>El proyecto</w:t>
      </w:r>
      <w:r>
        <w:rPr>
          <w:rFonts w:cstheme="minorHAnsi"/>
          <w:sz w:val="20"/>
          <w:szCs w:val="20"/>
        </w:rPr>
        <w:t>,</w:t>
      </w:r>
      <w:r w:rsidRPr="0058709E">
        <w:rPr>
          <w:rFonts w:cstheme="minorHAnsi"/>
          <w:sz w:val="20"/>
          <w:szCs w:val="20"/>
        </w:rPr>
        <w:t xml:space="preserve"> calificado ambientalmente favorable mediante Resolución de Cal</w:t>
      </w:r>
      <w:r w:rsidR="00102FA7">
        <w:rPr>
          <w:rFonts w:cstheme="minorHAnsi"/>
          <w:sz w:val="20"/>
          <w:szCs w:val="20"/>
        </w:rPr>
        <w:t>ificación Ambiental (RCA) N° 23/2005</w:t>
      </w:r>
      <w:r>
        <w:rPr>
          <w:rFonts w:cstheme="minorHAnsi"/>
          <w:sz w:val="20"/>
          <w:szCs w:val="20"/>
        </w:rPr>
        <w:t>,</w:t>
      </w:r>
      <w:r w:rsidRPr="0058709E">
        <w:rPr>
          <w:rFonts w:cstheme="minorHAnsi"/>
          <w:sz w:val="20"/>
          <w:szCs w:val="20"/>
        </w:rPr>
        <w:t xml:space="preserve"> consiste en </w:t>
      </w:r>
      <w:r w:rsidR="00102FA7">
        <w:rPr>
          <w:rFonts w:cstheme="minorHAnsi"/>
          <w:sz w:val="20"/>
          <w:szCs w:val="20"/>
        </w:rPr>
        <w:t>la modificación del Plan Regulador Comunal vigente, con el fin de entregar al puerto de Valparaíso</w:t>
      </w:r>
      <w:r w:rsidR="00A77242">
        <w:rPr>
          <w:rFonts w:cstheme="minorHAnsi"/>
          <w:sz w:val="20"/>
          <w:szCs w:val="20"/>
        </w:rPr>
        <w:t xml:space="preserve"> un borde urbano marítimo y materializar la agregación de distintos usos en el borde costero, permitiendo su ligazón con el entorno terrestre y marino colindante</w:t>
      </w:r>
      <w:r w:rsidRPr="0058709E">
        <w:rPr>
          <w:rFonts w:cstheme="minorHAnsi"/>
          <w:sz w:val="20"/>
          <w:szCs w:val="20"/>
        </w:rPr>
        <w:t xml:space="preserve">. Cabe señalar que posteriormente el </w:t>
      </w:r>
      <w:r w:rsidR="00A77242">
        <w:rPr>
          <w:rFonts w:cstheme="minorHAnsi"/>
          <w:sz w:val="20"/>
          <w:szCs w:val="20"/>
        </w:rPr>
        <w:t xml:space="preserve">proyecto se modificó mediante </w:t>
      </w:r>
      <w:r w:rsidR="003538A6">
        <w:rPr>
          <w:rFonts w:cstheme="minorHAnsi"/>
          <w:sz w:val="20"/>
          <w:szCs w:val="20"/>
        </w:rPr>
        <w:t>Decreto</w:t>
      </w:r>
      <w:r w:rsidR="0097017C">
        <w:rPr>
          <w:rFonts w:cstheme="minorHAnsi"/>
          <w:sz w:val="20"/>
          <w:szCs w:val="20"/>
        </w:rPr>
        <w:t xml:space="preserve"> </w:t>
      </w:r>
      <w:proofErr w:type="spellStart"/>
      <w:r w:rsidR="0097017C">
        <w:rPr>
          <w:rFonts w:cstheme="minorHAnsi"/>
          <w:sz w:val="20"/>
          <w:szCs w:val="20"/>
        </w:rPr>
        <w:t>Alcaldicio</w:t>
      </w:r>
      <w:proofErr w:type="spellEnd"/>
      <w:r w:rsidR="003538A6">
        <w:rPr>
          <w:rFonts w:cstheme="minorHAnsi"/>
          <w:sz w:val="20"/>
          <w:szCs w:val="20"/>
        </w:rPr>
        <w:t xml:space="preserve"> N° 1023/2009</w:t>
      </w:r>
      <w:r w:rsidRPr="0058709E">
        <w:rPr>
          <w:rFonts w:cstheme="minorHAnsi"/>
          <w:sz w:val="20"/>
          <w:szCs w:val="20"/>
        </w:rPr>
        <w:t>, que apr</w:t>
      </w:r>
      <w:r w:rsidR="0097017C">
        <w:rPr>
          <w:rFonts w:cstheme="minorHAnsi"/>
          <w:sz w:val="20"/>
          <w:szCs w:val="20"/>
        </w:rPr>
        <w:t>obó</w:t>
      </w:r>
      <w:r w:rsidR="003538A6">
        <w:rPr>
          <w:rFonts w:cstheme="minorHAnsi"/>
          <w:sz w:val="20"/>
          <w:szCs w:val="20"/>
        </w:rPr>
        <w:t xml:space="preserve"> el Plano Seccional del Borde Costero Sector Barón, Planos PSPB-01 y PSPB-02 Sector Muelle Barón, en donde se incorpora</w:t>
      </w:r>
      <w:r w:rsidR="0097017C">
        <w:rPr>
          <w:rFonts w:cstheme="minorHAnsi"/>
          <w:sz w:val="20"/>
          <w:szCs w:val="20"/>
        </w:rPr>
        <w:t>ro</w:t>
      </w:r>
      <w:r w:rsidR="003538A6">
        <w:rPr>
          <w:rFonts w:cstheme="minorHAnsi"/>
          <w:sz w:val="20"/>
          <w:szCs w:val="20"/>
        </w:rPr>
        <w:t>n modificaciones referidas al nombre del Paseo Costanera, eliminación de distanciamiento mínimo respecto a los ejes de calles Edwards y Freire, distanciamientos paralelo a Bodega Simón Bolívar de 10 metros, disminución de altura de edificios conectores sobre Paseo Costanera y aumento de altura máxima permitida de edificaciones</w:t>
      </w:r>
      <w:r w:rsidRPr="0058709E">
        <w:rPr>
          <w:rFonts w:cstheme="minorHAnsi"/>
          <w:sz w:val="20"/>
          <w:szCs w:val="20"/>
        </w:rPr>
        <w:t>.</w:t>
      </w:r>
    </w:p>
    <w:p w:rsidR="007A4340" w:rsidRPr="0025129B" w:rsidRDefault="007A4340" w:rsidP="007A4340">
      <w:pPr>
        <w:rPr>
          <w:rFonts w:cstheme="minorHAnsi"/>
          <w:sz w:val="20"/>
          <w:szCs w:val="20"/>
        </w:rPr>
      </w:pPr>
    </w:p>
    <w:p w:rsidR="007A4340" w:rsidRPr="00440A5F" w:rsidRDefault="007A4340" w:rsidP="007A4340">
      <w:pPr>
        <w:rPr>
          <w:rFonts w:cstheme="minorHAnsi"/>
          <w:sz w:val="20"/>
          <w:szCs w:val="20"/>
        </w:rPr>
      </w:pPr>
      <w:r w:rsidRPr="0025129B">
        <w:rPr>
          <w:rFonts w:cstheme="minorHAnsi"/>
          <w:sz w:val="20"/>
          <w:szCs w:val="20"/>
        </w:rPr>
        <w:t>Las materias relevantes objeto de la fiscalización incluyeron</w:t>
      </w:r>
      <w:r w:rsidR="003538A6">
        <w:rPr>
          <w:rFonts w:cstheme="minorHAnsi"/>
          <w:sz w:val="20"/>
          <w:szCs w:val="20"/>
        </w:rPr>
        <w:t>:</w:t>
      </w:r>
      <w:r w:rsidRPr="0025129B">
        <w:rPr>
          <w:rFonts w:cstheme="minorHAnsi"/>
          <w:sz w:val="20"/>
          <w:szCs w:val="20"/>
        </w:rPr>
        <w:t xml:space="preserve"> </w:t>
      </w:r>
      <w:r w:rsidR="00440A5F">
        <w:rPr>
          <w:rFonts w:cstheme="minorHAnsi"/>
          <w:sz w:val="20"/>
          <w:szCs w:val="20"/>
        </w:rPr>
        <w:t xml:space="preserve">Manejo de Paisaje, </w:t>
      </w:r>
      <w:r w:rsidR="00440A5F" w:rsidRPr="00B55BF5">
        <w:rPr>
          <w:rFonts w:ascii="Verdana" w:hAnsi="Verdana"/>
          <w:bCs/>
          <w:sz w:val="16"/>
          <w:szCs w:val="16"/>
        </w:rPr>
        <w:t>M</w:t>
      </w:r>
      <w:r w:rsidR="00440A5F" w:rsidRPr="00440A5F">
        <w:rPr>
          <w:rFonts w:cstheme="minorHAnsi"/>
          <w:sz w:val="20"/>
          <w:szCs w:val="20"/>
        </w:rPr>
        <w:t>edidas frente a procesos de afectación d</w:t>
      </w:r>
      <w:r w:rsidR="0034462D">
        <w:rPr>
          <w:rFonts w:cstheme="minorHAnsi"/>
          <w:sz w:val="20"/>
          <w:szCs w:val="20"/>
        </w:rPr>
        <w:t>e sitios con valor arqueológico y</w:t>
      </w:r>
      <w:r w:rsidR="00440A5F" w:rsidRPr="00440A5F">
        <w:rPr>
          <w:rFonts w:cstheme="minorHAnsi"/>
          <w:sz w:val="20"/>
          <w:szCs w:val="20"/>
        </w:rPr>
        <w:t xml:space="preserve"> Plan de Contingencia.</w:t>
      </w:r>
    </w:p>
    <w:p w:rsidR="007A4340" w:rsidRDefault="007A4340" w:rsidP="007A4340">
      <w:pPr>
        <w:rPr>
          <w:rFonts w:cstheme="minorHAnsi"/>
          <w:color w:val="FF0000"/>
          <w:sz w:val="20"/>
          <w:szCs w:val="20"/>
        </w:rPr>
      </w:pPr>
    </w:p>
    <w:p w:rsidR="007A4340" w:rsidRPr="00A12149" w:rsidRDefault="007A4340" w:rsidP="007A4340">
      <w:pPr>
        <w:rPr>
          <w:rFonts w:cstheme="minorHAnsi"/>
          <w:sz w:val="20"/>
          <w:szCs w:val="20"/>
        </w:rPr>
      </w:pPr>
      <w:r w:rsidRPr="00A12149">
        <w:rPr>
          <w:rFonts w:cstheme="minorHAnsi"/>
          <w:sz w:val="20"/>
          <w:szCs w:val="20"/>
        </w:rPr>
        <w:t xml:space="preserve">De los resultados de las actividades de fiscalización se puede concluir que se </w:t>
      </w:r>
      <w:r w:rsidR="00BA7AE9">
        <w:rPr>
          <w:rFonts w:cstheme="minorHAnsi"/>
          <w:sz w:val="20"/>
          <w:szCs w:val="20"/>
        </w:rPr>
        <w:t>presentan No Conformidades asociadas a la no entrega de la información solicitada mediante Acta de Inspección Ambiental de fecha 31-07-2014</w:t>
      </w:r>
      <w:r w:rsidR="0097017C">
        <w:rPr>
          <w:rFonts w:cstheme="minorHAnsi"/>
          <w:sz w:val="20"/>
          <w:szCs w:val="20"/>
        </w:rPr>
        <w:t>,</w:t>
      </w:r>
      <w:r w:rsidR="00BA7AE9">
        <w:rPr>
          <w:rFonts w:cstheme="minorHAnsi"/>
          <w:sz w:val="20"/>
          <w:szCs w:val="20"/>
        </w:rPr>
        <w:t xml:space="preserve"> en </w:t>
      </w:r>
      <w:r w:rsidR="0097017C">
        <w:rPr>
          <w:rFonts w:cstheme="minorHAnsi"/>
          <w:sz w:val="20"/>
          <w:szCs w:val="20"/>
        </w:rPr>
        <w:t xml:space="preserve">relación al </w:t>
      </w:r>
      <w:r w:rsidR="00BA7AE9">
        <w:rPr>
          <w:rFonts w:cstheme="minorHAnsi"/>
          <w:sz w:val="20"/>
          <w:szCs w:val="20"/>
        </w:rPr>
        <w:t>Manejo de Paisaje y Plan de Contingencia.</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9" w:name="_Toc390777017"/>
      <w:r w:rsidRPr="0025129B">
        <w:lastRenderedPageBreak/>
        <w:t>IDENTIFICACIÓN DEL PROYECTO,</w:t>
      </w:r>
      <w:r w:rsidR="00677A75">
        <w:t xml:space="preserve"> INSTALACIÓN, </w:t>
      </w:r>
      <w:r w:rsidRPr="0025129B">
        <w:t>ACTIVIDAD O FUENTE FISCALIZADA</w:t>
      </w:r>
      <w:bookmarkEnd w:id="19"/>
    </w:p>
    <w:p w:rsidR="00ED4317" w:rsidRPr="0025129B" w:rsidRDefault="00ED4317" w:rsidP="00ED4317"/>
    <w:p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r w:rsidRPr="0025129B">
        <w:t>Antecedentes Generales</w:t>
      </w:r>
      <w:bookmarkEnd w:id="20"/>
      <w:bookmarkEnd w:id="21"/>
      <w:bookmarkEnd w:id="22"/>
      <w:bookmarkEnd w:id="23"/>
      <w:bookmarkEnd w:id="24"/>
      <w:bookmarkEnd w:id="25"/>
      <w:bookmarkEnd w:id="26"/>
      <w:bookmarkEnd w:id="27"/>
      <w:bookmarkEnd w:id="28"/>
    </w:p>
    <w:p w:rsidR="00ED4317" w:rsidRPr="0025129B"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3538A6">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440A5F" w:rsidRPr="00440A5F">
              <w:rPr>
                <w:sz w:val="20"/>
                <w:szCs w:val="20"/>
              </w:rPr>
              <w:t>Modificación Plan Regulador de la comuna de Valparaíso, sector Barón.</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440A5F">
              <w:rPr>
                <w:rFonts w:cstheme="minorHAnsi"/>
                <w:sz w:val="20"/>
                <w:szCs w:val="20"/>
              </w:rPr>
              <w:t>de Valparaíso.</w:t>
            </w:r>
          </w:p>
          <w:p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440A5F" w:rsidRPr="00440A5F">
              <w:rPr>
                <w:rFonts w:cstheme="minorHAnsi"/>
                <w:sz w:val="20"/>
                <w:szCs w:val="20"/>
              </w:rPr>
              <w:t>Sector Barón (Zonas A3-1 y B1-1), comuna de Valparaíso.</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440A5F">
              <w:rPr>
                <w:rFonts w:cstheme="minorHAnsi"/>
                <w:sz w:val="20"/>
                <w:szCs w:val="20"/>
              </w:rPr>
              <w:t>Valparaíso.</w:t>
            </w:r>
          </w:p>
          <w:p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440A5F">
              <w:rPr>
                <w:rFonts w:cstheme="minorHAnsi"/>
                <w:sz w:val="20"/>
                <w:szCs w:val="20"/>
              </w:rPr>
              <w:t>Valparaíso.</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440A5F" w:rsidRPr="00440A5F">
              <w:rPr>
                <w:rFonts w:cstheme="minorHAnsi"/>
                <w:sz w:val="20"/>
                <w:szCs w:val="20"/>
              </w:rPr>
              <w:t>I. Municipalidad de Valparaíso.</w:t>
            </w:r>
          </w:p>
          <w:p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440A5F" w:rsidRPr="00440A5F">
              <w:rPr>
                <w:rFonts w:cstheme="minorHAnsi"/>
                <w:sz w:val="20"/>
                <w:szCs w:val="20"/>
              </w:rPr>
              <w:t>69.060.900-2</w:t>
            </w:r>
          </w:p>
          <w:p w:rsidR="00230321" w:rsidRPr="0025129B" w:rsidRDefault="00230321" w:rsidP="00230321">
            <w:pPr>
              <w:rPr>
                <w:rFonts w:cstheme="minorHAnsi"/>
                <w:sz w:val="20"/>
                <w:szCs w:val="20"/>
                <w:lang w:val="es-ES" w:eastAsia="es-ES"/>
              </w:rPr>
            </w:pP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440A5F">
              <w:rPr>
                <w:rFonts w:cstheme="minorHAnsi"/>
                <w:sz w:val="20"/>
                <w:szCs w:val="20"/>
              </w:rPr>
              <w:t xml:space="preserve"> </w:t>
            </w:r>
            <w:r w:rsidR="00440A5F" w:rsidRPr="00440A5F">
              <w:rPr>
                <w:rFonts w:cstheme="minorHAnsi"/>
                <w:sz w:val="20"/>
                <w:szCs w:val="20"/>
              </w:rPr>
              <w:t>Avenida Argentina N° 864, comuna de Valparaíso.</w:t>
            </w:r>
          </w:p>
          <w:p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hyperlink r:id="rId25" w:history="1">
              <w:r w:rsidR="00440A5F" w:rsidRPr="00A52F1F">
                <w:rPr>
                  <w:rStyle w:val="Hipervnculo"/>
                  <w:rFonts w:cstheme="minorHAnsi"/>
                  <w:sz w:val="20"/>
                  <w:szCs w:val="20"/>
                </w:rPr>
                <w:t xml:space="preserve">alcaldevalpo@munivalpo.cl  </w:t>
              </w:r>
            </w:hyperlink>
          </w:p>
          <w:p w:rsidR="00230321" w:rsidRPr="0025129B" w:rsidRDefault="00230321" w:rsidP="00230321">
            <w:pPr>
              <w:rPr>
                <w:rFonts w:cstheme="minorHAnsi"/>
                <w:sz w:val="20"/>
                <w:szCs w:val="20"/>
              </w:rPr>
            </w:pP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440A5F" w:rsidRPr="00440A5F">
              <w:rPr>
                <w:rFonts w:cstheme="minorHAnsi"/>
                <w:sz w:val="20"/>
                <w:szCs w:val="20"/>
              </w:rPr>
              <w:t>(32) 2939100</w:t>
            </w:r>
          </w:p>
          <w:p w:rsidR="00230321" w:rsidRPr="0025129B" w:rsidRDefault="00230321" w:rsidP="00230321">
            <w:pPr>
              <w:rPr>
                <w:rFonts w:cstheme="minorHAnsi"/>
                <w:sz w:val="20"/>
                <w:szCs w:val="20"/>
              </w:rPr>
            </w:pP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r w:rsidR="00440A5F" w:rsidRPr="00440A5F">
              <w:rPr>
                <w:rFonts w:cstheme="minorHAnsi"/>
                <w:sz w:val="20"/>
                <w:szCs w:val="20"/>
              </w:rPr>
              <w:t>Jorge Castro Muñoz.</w:t>
            </w:r>
          </w:p>
          <w:p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440A5F" w:rsidRPr="00440A5F">
              <w:rPr>
                <w:rFonts w:cstheme="minorHAnsi"/>
                <w:sz w:val="20"/>
                <w:szCs w:val="20"/>
              </w:rPr>
              <w:t>7.765.987-0</w:t>
            </w:r>
          </w:p>
          <w:p w:rsidR="00230321" w:rsidRPr="0025129B" w:rsidRDefault="00230321" w:rsidP="00230321">
            <w:pPr>
              <w:spacing w:after="100"/>
              <w:jc w:val="left"/>
              <w:rPr>
                <w:rFonts w:cstheme="minorHAnsi"/>
                <w:sz w:val="20"/>
                <w:szCs w:val="20"/>
                <w:lang w:val="es-ES" w:eastAsia="es-ES"/>
              </w:rPr>
            </w:pP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r w:rsidR="00440A5F" w:rsidRPr="00440A5F">
              <w:rPr>
                <w:rFonts w:cstheme="minorHAnsi"/>
                <w:sz w:val="20"/>
                <w:szCs w:val="20"/>
              </w:rPr>
              <w:t>Avenida Argentina N° 864, comuna de Valparaíso.</w:t>
            </w:r>
          </w:p>
          <w:p w:rsidR="00230321" w:rsidRPr="0025129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hyperlink r:id="rId26" w:history="1">
              <w:r w:rsidR="00440A5F" w:rsidRPr="00A52F1F">
                <w:rPr>
                  <w:rStyle w:val="Hipervnculo"/>
                  <w:rFonts w:cstheme="minorHAnsi"/>
                  <w:sz w:val="20"/>
                  <w:szCs w:val="20"/>
                </w:rPr>
                <w:t xml:space="preserve">alcaldevalpo@munivalpo.cl  </w:t>
              </w:r>
            </w:hyperlink>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440A5F" w:rsidRPr="00440A5F">
              <w:rPr>
                <w:rFonts w:cstheme="minorHAnsi"/>
                <w:sz w:val="20"/>
                <w:szCs w:val="20"/>
              </w:rPr>
              <w:t>(32) 2939100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D66575">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D66575">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r w:rsidRPr="0025129B">
        <w:lastRenderedPageBreak/>
        <w:t>Ubicación</w:t>
      </w:r>
      <w:bookmarkEnd w:id="31"/>
      <w:bookmarkEnd w:id="32"/>
      <w:bookmarkEnd w:id="33"/>
      <w:bookmarkEnd w:id="34"/>
      <w:bookmarkEnd w:id="35"/>
      <w:bookmarkEnd w:id="36"/>
      <w:r w:rsidR="003714C8">
        <w:t xml:space="preserve"> y Layout</w:t>
      </w:r>
      <w:bookmarkEnd w:id="37"/>
      <w:bookmarkEnd w:id="38"/>
      <w:bookmarkEnd w:id="39"/>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98546B">
        <w:trPr>
          <w:trHeight w:val="6515"/>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40" w:name="_Toc352840382"/>
            <w:bookmarkStart w:id="41" w:name="_Toc352841442"/>
            <w:bookmarkStart w:id="42" w:name="_Toc352940732"/>
            <w:bookmarkStart w:id="43" w:name="_Toc353998108"/>
            <w:bookmarkStart w:id="44"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3A7B04">
              <w:rPr>
                <w:sz w:val="20"/>
                <w:szCs w:val="20"/>
              </w:rPr>
              <w:t>Goo</w:t>
            </w:r>
            <w:r w:rsidR="00CA3AEE">
              <w:rPr>
                <w:sz w:val="20"/>
                <w:szCs w:val="20"/>
              </w:rPr>
              <w:t xml:space="preserve">gle </w:t>
            </w:r>
            <w:proofErr w:type="spellStart"/>
            <w:r w:rsidR="00CA3AEE">
              <w:rPr>
                <w:sz w:val="20"/>
                <w:szCs w:val="20"/>
              </w:rPr>
              <w:t>e</w:t>
            </w:r>
            <w:r w:rsidR="003A7B04">
              <w:rPr>
                <w:sz w:val="20"/>
                <w:szCs w:val="20"/>
              </w:rPr>
              <w:t>arth</w:t>
            </w:r>
            <w:proofErr w:type="spellEnd"/>
            <w:r w:rsidR="003A7B04">
              <w:rPr>
                <w:sz w:val="20"/>
                <w:szCs w:val="20"/>
              </w:rPr>
              <w:t>, 2014</w:t>
            </w:r>
            <w:r w:rsidR="006270FF" w:rsidRPr="007E2D5C">
              <w:rPr>
                <w:sz w:val="20"/>
                <w:szCs w:val="20"/>
              </w:rPr>
              <w:t>)</w:t>
            </w:r>
            <w:bookmarkEnd w:id="40"/>
            <w:bookmarkEnd w:id="41"/>
            <w:r w:rsidR="00285DFE" w:rsidRPr="007E2D5C">
              <w:rPr>
                <w:sz w:val="20"/>
                <w:szCs w:val="20"/>
              </w:rPr>
              <w:t>.</w:t>
            </w:r>
            <w:r w:rsidR="00F94CDE" w:rsidRPr="007E2D5C">
              <w:rPr>
                <w:sz w:val="20"/>
                <w:szCs w:val="20"/>
              </w:rPr>
              <w:t xml:space="preserve"> </w:t>
            </w:r>
            <w:bookmarkEnd w:id="42"/>
            <w:bookmarkEnd w:id="43"/>
            <w:bookmarkEnd w:id="44"/>
          </w:p>
          <w:p w:rsidR="006270FF" w:rsidRPr="003714C8" w:rsidRDefault="0098546B"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64384" behindDoc="0" locked="0" layoutInCell="1" allowOverlap="1" wp14:anchorId="395E238F" wp14:editId="6B86FC17">
                      <wp:simplePos x="0" y="0"/>
                      <wp:positionH relativeFrom="column">
                        <wp:posOffset>4251960</wp:posOffset>
                      </wp:positionH>
                      <wp:positionV relativeFrom="paragraph">
                        <wp:posOffset>3027045</wp:posOffset>
                      </wp:positionV>
                      <wp:extent cx="861060" cy="1403985"/>
                      <wp:effectExtent l="0" t="0" r="15240" b="2667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403985"/>
                              </a:xfrm>
                              <a:prstGeom prst="rect">
                                <a:avLst/>
                              </a:prstGeom>
                              <a:solidFill>
                                <a:srgbClr val="FFFFFF"/>
                              </a:solidFill>
                              <a:ln w="9525">
                                <a:solidFill>
                                  <a:srgbClr val="000000"/>
                                </a:solidFill>
                                <a:miter lim="800000"/>
                                <a:headEnd/>
                                <a:tailEnd/>
                              </a:ln>
                            </wps:spPr>
                            <wps:txbx>
                              <w:txbxContent>
                                <w:p w:rsidR="00B46F0F" w:rsidRPr="0098546B" w:rsidRDefault="00B46F0F" w:rsidP="0098546B">
                                  <w:pPr>
                                    <w:jc w:val="center"/>
                                    <w:rPr>
                                      <w:b/>
                                      <w:sz w:val="20"/>
                                      <w:szCs w:val="20"/>
                                    </w:rPr>
                                  </w:pPr>
                                  <w:r w:rsidRPr="0098546B">
                                    <w:rPr>
                                      <w:b/>
                                      <w:sz w:val="20"/>
                                      <w:szCs w:val="20"/>
                                    </w:rPr>
                                    <w:t>Valparaíso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5E238F" id="_x0000_t202" coordsize="21600,21600" o:spt="202" path="m,l,21600r21600,l21600,xe">
                      <v:stroke joinstyle="miter"/>
                      <v:path gradientshapeok="t" o:connecttype="rect"/>
                    </v:shapetype>
                    <v:shape id="Cuadro de texto 2" o:spid="_x0000_s1026" type="#_x0000_t202" style="position:absolute;left:0;text-align:left;margin-left:334.8pt;margin-top:238.35pt;width:67.8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">
                      <v:textbox style="mso-fit-shape-to-text:t">
                        <w:txbxContent>
                          <w:p w:rsidR="00B46F0F" w:rsidRPr="0098546B" w:rsidRDefault="00B46F0F" w:rsidP="0098546B">
                            <w:pPr>
                              <w:jc w:val="center"/>
                              <w:rPr>
                                <w:b/>
                                <w:sz w:val="20"/>
                                <w:szCs w:val="20"/>
                              </w:rPr>
                            </w:pPr>
                            <w:r w:rsidRPr="0098546B">
                              <w:rPr>
                                <w:b/>
                                <w:sz w:val="20"/>
                                <w:szCs w:val="20"/>
                              </w:rPr>
                              <w:t>Valparaíso</w:t>
                            </w:r>
                          </w:p>
                        </w:txbxContent>
                      </v:textbox>
                    </v:shape>
                  </w:pict>
                </mc:Fallback>
              </mc:AlternateContent>
            </w:r>
            <w:r>
              <w:rPr>
                <w:noProof/>
                <w:lang w:eastAsia="es-CL"/>
              </w:rPr>
              <mc:AlternateContent>
                <mc:Choice Requires="wps">
                  <w:drawing>
                    <wp:anchor distT="0" distB="0" distL="114300" distR="114300" simplePos="0" relativeHeight="251662336" behindDoc="0" locked="0" layoutInCell="1" allowOverlap="1" wp14:anchorId="3481E1B6" wp14:editId="75BCD78F">
                      <wp:simplePos x="0" y="0"/>
                      <wp:positionH relativeFrom="column">
                        <wp:posOffset>4305300</wp:posOffset>
                      </wp:positionH>
                      <wp:positionV relativeFrom="paragraph">
                        <wp:posOffset>1664335</wp:posOffset>
                      </wp:positionV>
                      <wp:extent cx="861060" cy="1403985"/>
                      <wp:effectExtent l="0" t="0" r="15240"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403985"/>
                              </a:xfrm>
                              <a:prstGeom prst="rect">
                                <a:avLst/>
                              </a:prstGeom>
                              <a:solidFill>
                                <a:srgbClr val="FFFFFF"/>
                              </a:solidFill>
                              <a:ln w="9525">
                                <a:solidFill>
                                  <a:srgbClr val="000000"/>
                                </a:solidFill>
                                <a:miter lim="800000"/>
                                <a:headEnd/>
                                <a:tailEnd/>
                              </a:ln>
                            </wps:spPr>
                            <wps:txbx>
                              <w:txbxContent>
                                <w:p w:rsidR="00B46F0F" w:rsidRPr="0098546B" w:rsidRDefault="00B46F0F" w:rsidP="0098546B">
                                  <w:pPr>
                                    <w:jc w:val="center"/>
                                    <w:rPr>
                                      <w:sz w:val="18"/>
                                      <w:szCs w:val="18"/>
                                    </w:rPr>
                                  </w:pPr>
                                  <w:r>
                                    <w:rPr>
                                      <w:sz w:val="18"/>
                                      <w:szCs w:val="18"/>
                                    </w:rPr>
                                    <w:t>Muelle</w:t>
                                  </w:r>
                                  <w:r w:rsidRPr="0098546B">
                                    <w:rPr>
                                      <w:sz w:val="18"/>
                                      <w:szCs w:val="18"/>
                                    </w:rPr>
                                    <w:t xml:space="preserve"> Barón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1E1B6" id="_x0000_s1027" type="#_x0000_t202" style="position:absolute;left:0;text-align:left;margin-left:339pt;margin-top:131.05pt;width:67.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">
                      <v:textbox style="mso-fit-shape-to-text:t">
                        <w:txbxContent>
                          <w:p w:rsidR="00B46F0F" w:rsidRPr="0098546B" w:rsidRDefault="00B46F0F" w:rsidP="0098546B">
                            <w:pPr>
                              <w:jc w:val="center"/>
                              <w:rPr>
                                <w:sz w:val="18"/>
                                <w:szCs w:val="18"/>
                              </w:rPr>
                            </w:pPr>
                            <w:r>
                              <w:rPr>
                                <w:sz w:val="18"/>
                                <w:szCs w:val="18"/>
                              </w:rPr>
                              <w:t>Muelle</w:t>
                            </w:r>
                            <w:r w:rsidRPr="0098546B">
                              <w:rPr>
                                <w:sz w:val="18"/>
                                <w:szCs w:val="18"/>
                              </w:rPr>
                              <w:t xml:space="preserve"> Barón</w:t>
                            </w:r>
                          </w:p>
                        </w:txbxContent>
                      </v:textbox>
                    </v:shape>
                  </w:pict>
                </mc:Fallback>
              </mc:AlternateContent>
            </w:r>
            <w:r>
              <w:rPr>
                <w:noProof/>
                <w:lang w:eastAsia="es-CL"/>
              </w:rPr>
              <mc:AlternateContent>
                <mc:Choice Requires="wps">
                  <w:drawing>
                    <wp:anchor distT="0" distB="0" distL="114300" distR="114300" simplePos="0" relativeHeight="251660288" behindDoc="0" locked="0" layoutInCell="1" allowOverlap="1" wp14:anchorId="68A67DFC" wp14:editId="563C2242">
                      <wp:simplePos x="0" y="0"/>
                      <wp:positionH relativeFrom="column">
                        <wp:posOffset>4705350</wp:posOffset>
                      </wp:positionH>
                      <wp:positionV relativeFrom="paragraph">
                        <wp:posOffset>1901825</wp:posOffset>
                      </wp:positionV>
                      <wp:extent cx="68580" cy="251460"/>
                      <wp:effectExtent l="19050" t="0" r="45720" b="34290"/>
                      <wp:wrapNone/>
                      <wp:docPr id="3" name="3 Flecha abajo"/>
                      <wp:cNvGraphicFramePr/>
                      <a:graphic xmlns:a="http://schemas.openxmlformats.org/drawingml/2006/main">
                        <a:graphicData uri="http://schemas.microsoft.com/office/word/2010/wordprocessingShape">
                          <wps:wsp>
                            <wps:cNvSpPr/>
                            <wps:spPr>
                              <a:xfrm>
                                <a:off x="0" y="0"/>
                                <a:ext cx="68580" cy="25146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9F2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 Flecha abajo" o:spid="_x0000_s1026" type="#_x0000_t67" style="position:absolute;margin-left:370.5pt;margin-top:149.75pt;width:5.4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" adj="18655" fillcolor="red" strokecolor="red" strokeweight="2pt"/>
                  </w:pict>
                </mc:Fallback>
              </mc:AlternateContent>
            </w:r>
            <w:r w:rsidR="00CE2ECC">
              <w:object w:dxaOrig="14244" w:dyaOrig="9780">
                <v:shape id="_x0000_i1028" type="#_x0000_t75" style="width:504.95pt;height:346.7pt" o:ole="">
                  <v:imagedata r:id="rId27" o:title=""/>
                </v:shape>
                <o:OLEObject Type="Embed" ProgID="PBrush" ShapeID="_x0000_i1028" DrawAspect="Content" ObjectID="_1475675002" r:id="rId28"/>
              </w:object>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98546B">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98546B">
              <w:rPr>
                <w:rFonts w:cstheme="minorHAnsi"/>
                <w:b/>
                <w:sz w:val="20"/>
                <w:szCs w:val="18"/>
              </w:rPr>
              <w:t xml:space="preserve"> </w:t>
            </w:r>
            <w:r w:rsidR="0098546B" w:rsidRPr="0098546B">
              <w:rPr>
                <w:rFonts w:cstheme="minorHAnsi"/>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98546B">
              <w:rPr>
                <w:rFonts w:cstheme="minorHAnsi"/>
                <w:b/>
                <w:sz w:val="20"/>
                <w:szCs w:val="18"/>
              </w:rPr>
              <w:t xml:space="preserve"> </w:t>
            </w:r>
            <w:r w:rsidR="0098546B" w:rsidRPr="0098546B">
              <w:rPr>
                <w:rFonts w:cstheme="minorHAnsi"/>
                <w:sz w:val="20"/>
                <w:szCs w:val="18"/>
              </w:rPr>
              <w:t>19</w:t>
            </w:r>
            <w:r w:rsidR="0098546B">
              <w:rPr>
                <w:rFonts w:cstheme="minorHAnsi"/>
                <w:sz w:val="20"/>
                <w:szCs w:val="18"/>
              </w:rPr>
              <w:t xml:space="preserve">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98546B">
              <w:rPr>
                <w:rFonts w:cstheme="minorHAnsi"/>
                <w:b/>
                <w:sz w:val="20"/>
                <w:szCs w:val="18"/>
              </w:rPr>
              <w:t xml:space="preserve"> </w:t>
            </w:r>
            <w:r w:rsidR="0098546B" w:rsidRPr="0098546B">
              <w:rPr>
                <w:rFonts w:cstheme="minorHAnsi"/>
                <w:sz w:val="20"/>
                <w:szCs w:val="18"/>
              </w:rPr>
              <w:t>6</w:t>
            </w:r>
            <w:r w:rsidR="0098546B">
              <w:rPr>
                <w:rFonts w:cstheme="minorHAnsi"/>
                <w:sz w:val="20"/>
                <w:szCs w:val="18"/>
              </w:rPr>
              <w:t>.</w:t>
            </w:r>
            <w:r w:rsidR="0098546B" w:rsidRPr="0098546B">
              <w:rPr>
                <w:rFonts w:cstheme="minorHAnsi"/>
                <w:sz w:val="20"/>
                <w:szCs w:val="18"/>
              </w:rPr>
              <w:t>340</w:t>
            </w:r>
            <w:r w:rsidR="0098546B">
              <w:rPr>
                <w:rFonts w:cstheme="minorHAnsi"/>
                <w:sz w:val="20"/>
                <w:szCs w:val="18"/>
              </w:rPr>
              <w:t>.</w:t>
            </w:r>
            <w:r w:rsidR="0098546B" w:rsidRPr="0098546B">
              <w:rPr>
                <w:rFonts w:cstheme="minorHAnsi"/>
                <w:sz w:val="20"/>
                <w:szCs w:val="18"/>
              </w:rPr>
              <w:t>897</w:t>
            </w:r>
            <w:r w:rsidR="0098546B">
              <w:rPr>
                <w:rFonts w:cstheme="minorHAnsi"/>
                <w:sz w:val="20"/>
                <w:szCs w:val="18"/>
              </w:rPr>
              <w:t xml:space="preserve">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98546B">
              <w:t xml:space="preserve"> </w:t>
            </w:r>
            <w:r w:rsidR="0098546B" w:rsidRPr="0098546B">
              <w:rPr>
                <w:rFonts w:cstheme="minorHAnsi"/>
                <w:sz w:val="20"/>
                <w:szCs w:val="16"/>
              </w:rPr>
              <w:t>256</w:t>
            </w:r>
            <w:r w:rsidR="0098546B">
              <w:rPr>
                <w:rFonts w:cstheme="minorHAnsi"/>
                <w:sz w:val="20"/>
                <w:szCs w:val="16"/>
              </w:rPr>
              <w:t>.</w:t>
            </w:r>
            <w:r w:rsidR="0098546B" w:rsidRPr="0098546B">
              <w:rPr>
                <w:rFonts w:cstheme="minorHAnsi"/>
                <w:sz w:val="20"/>
                <w:szCs w:val="16"/>
              </w:rPr>
              <w:t>399</w:t>
            </w:r>
            <w:r w:rsidR="0098546B">
              <w:rPr>
                <w:rFonts w:cstheme="minorHAnsi"/>
                <w:sz w:val="20"/>
                <w:szCs w:val="16"/>
              </w:rPr>
              <w:t xml:space="preserve"> m.</w:t>
            </w:r>
          </w:p>
        </w:tc>
      </w:tr>
      <w:tr w:rsidR="006270FF" w:rsidRPr="0025129B" w:rsidTr="003A7B04">
        <w:trPr>
          <w:trHeight w:val="405"/>
          <w:jc w:val="center"/>
        </w:trPr>
        <w:tc>
          <w:tcPr>
            <w:tcW w:w="5000" w:type="pct"/>
            <w:gridSpan w:val="4"/>
            <w:shd w:val="clear" w:color="auto" w:fill="FFFFFF"/>
            <w:tcMar>
              <w:top w:w="58" w:type="dxa"/>
              <w:left w:w="58" w:type="dxa"/>
              <w:bottom w:w="58" w:type="dxa"/>
              <w:right w:w="58" w:type="dxa"/>
            </w:tcMar>
          </w:tcPr>
          <w:p w:rsidR="006270FF" w:rsidRPr="003A7B04" w:rsidRDefault="00F64DF2" w:rsidP="00CE2ECC">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CE2ECC" w:rsidRPr="00CE2ECC">
              <w:rPr>
                <w:rFonts w:cstheme="minorHAnsi"/>
                <w:sz w:val="20"/>
                <w:szCs w:val="18"/>
              </w:rPr>
              <w:t xml:space="preserve">Desde Santiago tomar Ruta 68 en dirección al poniente por un tramo de </w:t>
            </w:r>
            <w:r w:rsidR="00CE2ECC">
              <w:rPr>
                <w:rFonts w:cstheme="minorHAnsi"/>
                <w:sz w:val="20"/>
                <w:szCs w:val="18"/>
              </w:rPr>
              <w:t xml:space="preserve">110 kilómetros aproximadamente, hasta llegar al acceso de Agua Santa. Se </w:t>
            </w:r>
            <w:proofErr w:type="gramStart"/>
            <w:r w:rsidR="00CE2ECC">
              <w:rPr>
                <w:rFonts w:cstheme="minorHAnsi"/>
                <w:sz w:val="20"/>
                <w:szCs w:val="18"/>
              </w:rPr>
              <w:t>continua</w:t>
            </w:r>
            <w:proofErr w:type="gramEnd"/>
            <w:r w:rsidR="00CE2ECC">
              <w:rPr>
                <w:rFonts w:cstheme="minorHAnsi"/>
                <w:sz w:val="20"/>
                <w:szCs w:val="18"/>
              </w:rPr>
              <w:t xml:space="preserve"> por dicha vía al poniente por un trayecto de 9 kilómetros, hasta alcanzar la intersección de Avenida Argentina con Errázuriz, donde se emplaza el Muelle Barón. </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5" w:name="_Toc352162448"/>
      <w:bookmarkStart w:id="46" w:name="_Toc352162785"/>
      <w:bookmarkStart w:id="47" w:name="_Toc352840384"/>
      <w:bookmarkStart w:id="48"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3B3803">
              <w:rPr>
                <w:sz w:val="20"/>
                <w:szCs w:val="20"/>
              </w:rPr>
              <w:t>DIA proyecto “</w:t>
            </w:r>
            <w:r w:rsidR="003B3803" w:rsidRPr="00C557D6">
              <w:rPr>
                <w:sz w:val="20"/>
                <w:szCs w:val="20"/>
              </w:rPr>
              <w:t>Mo</w:t>
            </w:r>
            <w:r w:rsidR="003B3803">
              <w:rPr>
                <w:sz w:val="20"/>
                <w:szCs w:val="20"/>
              </w:rPr>
              <w:t xml:space="preserve">dificación Plan Regulador de la comuna de </w:t>
            </w:r>
            <w:proofErr w:type="spellStart"/>
            <w:r w:rsidR="003B3803">
              <w:rPr>
                <w:sz w:val="20"/>
                <w:szCs w:val="20"/>
              </w:rPr>
              <w:t>Valparaiso</w:t>
            </w:r>
            <w:proofErr w:type="spellEnd"/>
            <w:r w:rsidR="003B3803">
              <w:rPr>
                <w:sz w:val="20"/>
                <w:szCs w:val="20"/>
              </w:rPr>
              <w:t>, Sector Baró</w:t>
            </w:r>
            <w:r w:rsidR="003B3803" w:rsidRPr="003B3803">
              <w:rPr>
                <w:sz w:val="20"/>
                <w:szCs w:val="20"/>
              </w:rPr>
              <w:t>n</w:t>
            </w:r>
            <w:r w:rsidRPr="007E2D5C">
              <w:rPr>
                <w:sz w:val="20"/>
                <w:szCs w:val="20"/>
              </w:rPr>
              <w:t xml:space="preserve">). </w:t>
            </w:r>
          </w:p>
          <w:p w:rsidR="0099175E" w:rsidRDefault="0099175E" w:rsidP="0099175E">
            <w:pPr>
              <w:rPr>
                <w:rFonts w:cstheme="minorHAnsi"/>
                <w:lang w:eastAsia="es-ES"/>
              </w:rPr>
            </w:pPr>
          </w:p>
          <w:p w:rsidR="00CE2ECC" w:rsidRPr="0025129B" w:rsidRDefault="00C4259F" w:rsidP="0099175E">
            <w:pPr>
              <w:rPr>
                <w:rFonts w:cstheme="minorHAnsi"/>
                <w:lang w:eastAsia="es-ES"/>
              </w:rPr>
            </w:pPr>
            <w:r>
              <w:rPr>
                <w:noProof/>
                <w:lang w:eastAsia="es-CL"/>
              </w:rPr>
              <mc:AlternateContent>
                <mc:Choice Requires="wps">
                  <w:drawing>
                    <wp:anchor distT="0" distB="0" distL="114300" distR="114300" simplePos="0" relativeHeight="251779072" behindDoc="0" locked="0" layoutInCell="1" allowOverlap="1" wp14:anchorId="5BFB2587" wp14:editId="4CDB86EE">
                      <wp:simplePos x="0" y="0"/>
                      <wp:positionH relativeFrom="column">
                        <wp:posOffset>1167765</wp:posOffset>
                      </wp:positionH>
                      <wp:positionV relativeFrom="paragraph">
                        <wp:posOffset>1807845</wp:posOffset>
                      </wp:positionV>
                      <wp:extent cx="495300" cy="1403985"/>
                      <wp:effectExtent l="0" t="0" r="19050" b="2667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B46F0F" w:rsidRPr="0098546B" w:rsidRDefault="00B46F0F" w:rsidP="00C4259F">
                                  <w:pPr>
                                    <w:jc w:val="center"/>
                                    <w:rPr>
                                      <w:sz w:val="18"/>
                                      <w:szCs w:val="18"/>
                                    </w:rPr>
                                  </w:pPr>
                                  <w:r>
                                    <w:rPr>
                                      <w:sz w:val="18"/>
                                      <w:szCs w:val="18"/>
                                    </w:rPr>
                                    <w:t>AV-9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FB2587" id="_x0000_s1028" type="#_x0000_t202" style="position:absolute;left:0;text-align:left;margin-left:91.95pt;margin-top:142.35pt;width:39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">
                      <v:textbox style="mso-fit-shape-to-text:t">
                        <w:txbxContent>
                          <w:p w:rsidR="00B46F0F" w:rsidRPr="0098546B" w:rsidRDefault="00B46F0F" w:rsidP="00C4259F">
                            <w:pPr>
                              <w:jc w:val="center"/>
                              <w:rPr>
                                <w:sz w:val="18"/>
                                <w:szCs w:val="18"/>
                              </w:rPr>
                            </w:pPr>
                            <w:r>
                              <w:rPr>
                                <w:sz w:val="18"/>
                                <w:szCs w:val="18"/>
                              </w:rPr>
                              <w:t>AV-9</w:t>
                            </w:r>
                          </w:p>
                        </w:txbxContent>
                      </v:textbox>
                    </v:shape>
                  </w:pict>
                </mc:Fallback>
              </mc:AlternateContent>
            </w:r>
            <w:r>
              <w:rPr>
                <w:noProof/>
                <w:lang w:eastAsia="es-CL"/>
              </w:rPr>
              <mc:AlternateContent>
                <mc:Choice Requires="wps">
                  <w:drawing>
                    <wp:anchor distT="0" distB="0" distL="114300" distR="114300" simplePos="0" relativeHeight="251777024" behindDoc="0" locked="0" layoutInCell="1" allowOverlap="1" wp14:anchorId="1CD43EF7" wp14:editId="15804FCB">
                      <wp:simplePos x="0" y="0"/>
                      <wp:positionH relativeFrom="column">
                        <wp:posOffset>1360170</wp:posOffset>
                      </wp:positionH>
                      <wp:positionV relativeFrom="paragraph">
                        <wp:posOffset>2048510</wp:posOffset>
                      </wp:positionV>
                      <wp:extent cx="91440" cy="274320"/>
                      <wp:effectExtent l="19050" t="0" r="41910" b="30480"/>
                      <wp:wrapNone/>
                      <wp:docPr id="309" name="309 Flecha abajo"/>
                      <wp:cNvGraphicFramePr/>
                      <a:graphic xmlns:a="http://schemas.openxmlformats.org/drawingml/2006/main">
                        <a:graphicData uri="http://schemas.microsoft.com/office/word/2010/wordprocessingShape">
                          <wps:wsp>
                            <wps:cNvSpPr/>
                            <wps:spPr>
                              <a:xfrm>
                                <a:off x="0" y="0"/>
                                <a:ext cx="91440" cy="2743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F8B28" id="309 Flecha abajo" o:spid="_x0000_s1026" type="#_x0000_t67" style="position:absolute;margin-left:107.1pt;margin-top:161.3pt;width:7.2pt;height:2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" adj="18000" fillcolor="red" strokecolor="red" strokeweight="2pt"/>
                  </w:pict>
                </mc:Fallback>
              </mc:AlternateContent>
            </w:r>
            <w:r>
              <w:rPr>
                <w:noProof/>
                <w:lang w:eastAsia="es-CL"/>
              </w:rPr>
              <mc:AlternateContent>
                <mc:Choice Requires="wps">
                  <w:drawing>
                    <wp:anchor distT="0" distB="0" distL="114300" distR="114300" simplePos="0" relativeHeight="251774976" behindDoc="0" locked="0" layoutInCell="1" allowOverlap="1" wp14:anchorId="7681CBDA" wp14:editId="6C76515F">
                      <wp:simplePos x="0" y="0"/>
                      <wp:positionH relativeFrom="column">
                        <wp:posOffset>2655570</wp:posOffset>
                      </wp:positionH>
                      <wp:positionV relativeFrom="paragraph">
                        <wp:posOffset>1894205</wp:posOffset>
                      </wp:positionV>
                      <wp:extent cx="495300" cy="1403985"/>
                      <wp:effectExtent l="0" t="0" r="19050" b="2667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B46F0F" w:rsidRPr="0098546B" w:rsidRDefault="00B46F0F" w:rsidP="00C4259F">
                                  <w:pPr>
                                    <w:jc w:val="center"/>
                                    <w:rPr>
                                      <w:sz w:val="18"/>
                                      <w:szCs w:val="18"/>
                                    </w:rPr>
                                  </w:pPr>
                                  <w:r>
                                    <w:rPr>
                                      <w:sz w:val="18"/>
                                      <w:szCs w:val="18"/>
                                    </w:rPr>
                                    <w:t>AV-10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81CBDA" id="_x0000_s1029" type="#_x0000_t202" style="position:absolute;left:0;text-align:left;margin-left:209.1pt;margin-top:149.15pt;width:39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">
                      <v:textbox style="mso-fit-shape-to-text:t">
                        <w:txbxContent>
                          <w:p w:rsidR="00B46F0F" w:rsidRPr="0098546B" w:rsidRDefault="00B46F0F" w:rsidP="00C4259F">
                            <w:pPr>
                              <w:jc w:val="center"/>
                              <w:rPr>
                                <w:sz w:val="18"/>
                                <w:szCs w:val="18"/>
                              </w:rPr>
                            </w:pPr>
                            <w:r>
                              <w:rPr>
                                <w:sz w:val="18"/>
                                <w:szCs w:val="18"/>
                              </w:rPr>
                              <w:t>AV-10</w:t>
                            </w:r>
                          </w:p>
                        </w:txbxContent>
                      </v:textbox>
                    </v:shape>
                  </w:pict>
                </mc:Fallback>
              </mc:AlternateContent>
            </w:r>
            <w:r>
              <w:rPr>
                <w:noProof/>
                <w:lang w:eastAsia="es-CL"/>
              </w:rPr>
              <mc:AlternateContent>
                <mc:Choice Requires="wps">
                  <w:drawing>
                    <wp:anchor distT="0" distB="0" distL="114300" distR="114300" simplePos="0" relativeHeight="251772928" behindDoc="0" locked="0" layoutInCell="1" allowOverlap="1" wp14:anchorId="121C8800" wp14:editId="6B9A1D6C">
                      <wp:simplePos x="0" y="0"/>
                      <wp:positionH relativeFrom="column">
                        <wp:posOffset>2889250</wp:posOffset>
                      </wp:positionH>
                      <wp:positionV relativeFrom="paragraph">
                        <wp:posOffset>2118360</wp:posOffset>
                      </wp:positionV>
                      <wp:extent cx="91440" cy="274320"/>
                      <wp:effectExtent l="19050" t="0" r="41910" b="30480"/>
                      <wp:wrapNone/>
                      <wp:docPr id="297" name="297 Flecha abajo"/>
                      <wp:cNvGraphicFramePr/>
                      <a:graphic xmlns:a="http://schemas.openxmlformats.org/drawingml/2006/main">
                        <a:graphicData uri="http://schemas.microsoft.com/office/word/2010/wordprocessingShape">
                          <wps:wsp>
                            <wps:cNvSpPr/>
                            <wps:spPr>
                              <a:xfrm>
                                <a:off x="0" y="0"/>
                                <a:ext cx="91440" cy="2743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69F" id="297 Flecha abajo" o:spid="_x0000_s1026" type="#_x0000_t67" style="position:absolute;margin-left:227.5pt;margin-top:166.8pt;width:7.2pt;height:21.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" adj="18000" fillcolor="red" strokecolor="red" strokeweight="2pt"/>
                  </w:pict>
                </mc:Fallback>
              </mc:AlternateContent>
            </w:r>
            <w:r>
              <w:rPr>
                <w:noProof/>
                <w:lang w:eastAsia="es-CL"/>
              </w:rPr>
              <mc:AlternateContent>
                <mc:Choice Requires="wps">
                  <w:drawing>
                    <wp:anchor distT="0" distB="0" distL="114300" distR="114300" simplePos="0" relativeHeight="251770880" behindDoc="0" locked="0" layoutInCell="1" allowOverlap="1" wp14:anchorId="1267A5A2" wp14:editId="2D49F2D2">
                      <wp:simplePos x="0" y="0"/>
                      <wp:positionH relativeFrom="column">
                        <wp:posOffset>2757805</wp:posOffset>
                      </wp:positionH>
                      <wp:positionV relativeFrom="paragraph">
                        <wp:posOffset>2870835</wp:posOffset>
                      </wp:positionV>
                      <wp:extent cx="495300" cy="1403985"/>
                      <wp:effectExtent l="0" t="0" r="19050" b="2667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B46F0F" w:rsidRPr="0098546B" w:rsidRDefault="00B46F0F" w:rsidP="00C4259F">
                                  <w:pPr>
                                    <w:jc w:val="center"/>
                                    <w:rPr>
                                      <w:sz w:val="18"/>
                                      <w:szCs w:val="18"/>
                                    </w:rPr>
                                  </w:pPr>
                                  <w:r>
                                    <w:rPr>
                                      <w:sz w:val="18"/>
                                      <w:szCs w:val="18"/>
                                    </w:rPr>
                                    <w:t>AV-12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7A5A2" id="_x0000_s1030" type="#_x0000_t202" style="position:absolute;left:0;text-align:left;margin-left:217.15pt;margin-top:226.05pt;width:39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">
                      <v:textbox style="mso-fit-shape-to-text:t">
                        <w:txbxContent>
                          <w:p w:rsidR="00B46F0F" w:rsidRPr="0098546B" w:rsidRDefault="00B46F0F" w:rsidP="00C4259F">
                            <w:pPr>
                              <w:jc w:val="center"/>
                              <w:rPr>
                                <w:sz w:val="18"/>
                                <w:szCs w:val="18"/>
                              </w:rPr>
                            </w:pPr>
                            <w:r>
                              <w:rPr>
                                <w:sz w:val="18"/>
                                <w:szCs w:val="18"/>
                              </w:rPr>
                              <w:t>AV-12</w:t>
                            </w:r>
                          </w:p>
                        </w:txbxContent>
                      </v:textbox>
                    </v:shape>
                  </w:pict>
                </mc:Fallback>
              </mc:AlternateContent>
            </w:r>
            <w:r>
              <w:rPr>
                <w:noProof/>
                <w:lang w:eastAsia="es-CL"/>
              </w:rPr>
              <mc:AlternateContent>
                <mc:Choice Requires="wps">
                  <w:drawing>
                    <wp:anchor distT="0" distB="0" distL="114300" distR="114300" simplePos="0" relativeHeight="251768832" behindDoc="0" locked="0" layoutInCell="1" allowOverlap="1" wp14:anchorId="08F53A42" wp14:editId="42C8B2E5">
                      <wp:simplePos x="0" y="0"/>
                      <wp:positionH relativeFrom="column">
                        <wp:posOffset>2978785</wp:posOffset>
                      </wp:positionH>
                      <wp:positionV relativeFrom="paragraph">
                        <wp:posOffset>2583815</wp:posOffset>
                      </wp:positionV>
                      <wp:extent cx="92710" cy="295910"/>
                      <wp:effectExtent l="19050" t="19050" r="40640" b="27940"/>
                      <wp:wrapNone/>
                      <wp:docPr id="294" name="294 Flecha arriba"/>
                      <wp:cNvGraphicFramePr/>
                      <a:graphic xmlns:a="http://schemas.openxmlformats.org/drawingml/2006/main">
                        <a:graphicData uri="http://schemas.microsoft.com/office/word/2010/wordprocessingShape">
                          <wps:wsp>
                            <wps:cNvSpPr/>
                            <wps:spPr>
                              <a:xfrm>
                                <a:off x="0" y="0"/>
                                <a:ext cx="92710" cy="29591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1CE2F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94 Flecha arriba" o:spid="_x0000_s1026" type="#_x0000_t68" style="position:absolute;margin-left:234.55pt;margin-top:203.45pt;width:7.3pt;height:23.3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" adj="3384" fillcolor="red" strokecolor="red" strokeweight="2pt"/>
                  </w:pict>
                </mc:Fallback>
              </mc:AlternateContent>
            </w:r>
            <w:r>
              <w:rPr>
                <w:noProof/>
                <w:lang w:eastAsia="es-CL"/>
              </w:rPr>
              <mc:AlternateContent>
                <mc:Choice Requires="wps">
                  <w:drawing>
                    <wp:anchor distT="0" distB="0" distL="114300" distR="114300" simplePos="0" relativeHeight="251766784" behindDoc="0" locked="0" layoutInCell="1" allowOverlap="1" wp14:anchorId="2883C885" wp14:editId="62B05B2C">
                      <wp:simplePos x="0" y="0"/>
                      <wp:positionH relativeFrom="column">
                        <wp:posOffset>4358005</wp:posOffset>
                      </wp:positionH>
                      <wp:positionV relativeFrom="paragraph">
                        <wp:posOffset>3235325</wp:posOffset>
                      </wp:positionV>
                      <wp:extent cx="495300" cy="1403985"/>
                      <wp:effectExtent l="0" t="0" r="19050" b="2667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B46F0F" w:rsidRPr="0098546B" w:rsidRDefault="00B46F0F" w:rsidP="00C4259F">
                                  <w:pPr>
                                    <w:jc w:val="center"/>
                                    <w:rPr>
                                      <w:sz w:val="18"/>
                                      <w:szCs w:val="18"/>
                                    </w:rPr>
                                  </w:pPr>
                                  <w:r>
                                    <w:rPr>
                                      <w:sz w:val="18"/>
                                      <w:szCs w:val="18"/>
                                    </w:rPr>
                                    <w:t>AV-13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83C885" id="_x0000_s1031" type="#_x0000_t202" style="position:absolute;left:0;text-align:left;margin-left:343.15pt;margin-top:254.75pt;width:39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">
                      <v:textbox style="mso-fit-shape-to-text:t">
                        <w:txbxContent>
                          <w:p w:rsidR="00B46F0F" w:rsidRPr="0098546B" w:rsidRDefault="00B46F0F" w:rsidP="00C4259F">
                            <w:pPr>
                              <w:jc w:val="center"/>
                              <w:rPr>
                                <w:sz w:val="18"/>
                                <w:szCs w:val="18"/>
                              </w:rPr>
                            </w:pPr>
                            <w:r>
                              <w:rPr>
                                <w:sz w:val="18"/>
                                <w:szCs w:val="18"/>
                              </w:rPr>
                              <w:t>AV-13</w:t>
                            </w:r>
                          </w:p>
                        </w:txbxContent>
                      </v:textbox>
                    </v:shape>
                  </w:pict>
                </mc:Fallback>
              </mc:AlternateContent>
            </w:r>
            <w:r w:rsidR="00D66575">
              <w:rPr>
                <w:noProof/>
                <w:lang w:eastAsia="es-CL"/>
              </w:rPr>
              <mc:AlternateContent>
                <mc:Choice Requires="wps">
                  <w:drawing>
                    <wp:anchor distT="0" distB="0" distL="114300" distR="114300" simplePos="0" relativeHeight="251764736" behindDoc="0" locked="0" layoutInCell="1" allowOverlap="1" wp14:anchorId="22A6A46B" wp14:editId="6DFE52E4">
                      <wp:simplePos x="0" y="0"/>
                      <wp:positionH relativeFrom="column">
                        <wp:posOffset>4558665</wp:posOffset>
                      </wp:positionH>
                      <wp:positionV relativeFrom="paragraph">
                        <wp:posOffset>2941109</wp:posOffset>
                      </wp:positionV>
                      <wp:extent cx="93134" cy="295910"/>
                      <wp:effectExtent l="19050" t="19050" r="40640" b="27940"/>
                      <wp:wrapNone/>
                      <wp:docPr id="290" name="290 Flecha arriba"/>
                      <wp:cNvGraphicFramePr/>
                      <a:graphic xmlns:a="http://schemas.openxmlformats.org/drawingml/2006/main">
                        <a:graphicData uri="http://schemas.microsoft.com/office/word/2010/wordprocessingShape">
                          <wps:wsp>
                            <wps:cNvSpPr/>
                            <wps:spPr>
                              <a:xfrm flipH="1">
                                <a:off x="0" y="0"/>
                                <a:ext cx="93134" cy="29591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515324" id="290 Flecha arriba" o:spid="_x0000_s1026" type="#_x0000_t68" style="position:absolute;margin-left:358.95pt;margin-top:231.6pt;width:7.35pt;height:23.3pt;flip:x;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" adj="3399" fillcolor="red" strokecolor="red" strokeweight="2pt"/>
                  </w:pict>
                </mc:Fallback>
              </mc:AlternateContent>
            </w:r>
            <w:r w:rsidR="00D66575">
              <w:rPr>
                <w:noProof/>
                <w:lang w:eastAsia="es-CL"/>
              </w:rPr>
              <mc:AlternateContent>
                <mc:Choice Requires="wps">
                  <w:drawing>
                    <wp:anchor distT="0" distB="0" distL="114300" distR="114300" simplePos="0" relativeHeight="251761664" behindDoc="0" locked="0" layoutInCell="1" allowOverlap="1" wp14:anchorId="50BEF39B" wp14:editId="48946809">
                      <wp:simplePos x="0" y="0"/>
                      <wp:positionH relativeFrom="column">
                        <wp:posOffset>3519805</wp:posOffset>
                      </wp:positionH>
                      <wp:positionV relativeFrom="paragraph">
                        <wp:posOffset>3295650</wp:posOffset>
                      </wp:positionV>
                      <wp:extent cx="495300" cy="1403985"/>
                      <wp:effectExtent l="0" t="0" r="19050" b="2667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B46F0F" w:rsidRPr="0098546B" w:rsidRDefault="00B46F0F" w:rsidP="00D66575">
                                  <w:pPr>
                                    <w:jc w:val="center"/>
                                    <w:rPr>
                                      <w:sz w:val="18"/>
                                      <w:szCs w:val="18"/>
                                    </w:rPr>
                                  </w:pPr>
                                  <w:r>
                                    <w:rPr>
                                      <w:sz w:val="18"/>
                                      <w:szCs w:val="18"/>
                                    </w:rPr>
                                    <w:t>AV-12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BEF39B" id="_x0000_s1032" type="#_x0000_t202" style="position:absolute;left:0;text-align:left;margin-left:277.15pt;margin-top:259.5pt;width:39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">
                      <v:textbox style="mso-fit-shape-to-text:t">
                        <w:txbxContent>
                          <w:p w:rsidR="00B46F0F" w:rsidRPr="0098546B" w:rsidRDefault="00B46F0F" w:rsidP="00D66575">
                            <w:pPr>
                              <w:jc w:val="center"/>
                              <w:rPr>
                                <w:sz w:val="18"/>
                                <w:szCs w:val="18"/>
                              </w:rPr>
                            </w:pPr>
                            <w:r>
                              <w:rPr>
                                <w:sz w:val="18"/>
                                <w:szCs w:val="18"/>
                              </w:rPr>
                              <w:t>AV-12</w:t>
                            </w:r>
                          </w:p>
                        </w:txbxContent>
                      </v:textbox>
                    </v:shape>
                  </w:pict>
                </mc:Fallback>
              </mc:AlternateContent>
            </w:r>
            <w:r w:rsidR="00D66575">
              <w:rPr>
                <w:noProof/>
                <w:lang w:eastAsia="es-CL"/>
              </w:rPr>
              <mc:AlternateContent>
                <mc:Choice Requires="wps">
                  <w:drawing>
                    <wp:anchor distT="0" distB="0" distL="114300" distR="114300" simplePos="0" relativeHeight="251762688" behindDoc="0" locked="0" layoutInCell="1" allowOverlap="1" wp14:anchorId="0067FC3D" wp14:editId="304450E8">
                      <wp:simplePos x="0" y="0"/>
                      <wp:positionH relativeFrom="column">
                        <wp:posOffset>3724275</wp:posOffset>
                      </wp:positionH>
                      <wp:positionV relativeFrom="paragraph">
                        <wp:posOffset>3000163</wp:posOffset>
                      </wp:positionV>
                      <wp:extent cx="93133" cy="296334"/>
                      <wp:effectExtent l="19050" t="19050" r="40640" b="27940"/>
                      <wp:wrapNone/>
                      <wp:docPr id="24" name="24 Flecha arriba"/>
                      <wp:cNvGraphicFramePr/>
                      <a:graphic xmlns:a="http://schemas.openxmlformats.org/drawingml/2006/main">
                        <a:graphicData uri="http://schemas.microsoft.com/office/word/2010/wordprocessingShape">
                          <wps:wsp>
                            <wps:cNvSpPr/>
                            <wps:spPr>
                              <a:xfrm>
                                <a:off x="0" y="0"/>
                                <a:ext cx="93133" cy="296334"/>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5AE9F" id="24 Flecha arriba" o:spid="_x0000_s1026" type="#_x0000_t68" style="position:absolute;margin-left:293.25pt;margin-top:236.25pt;width:7.35pt;height:23.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" adj="3394" fillcolor="red" strokecolor="red" strokeweight="2pt"/>
                  </w:pict>
                </mc:Fallback>
              </mc:AlternateContent>
            </w:r>
            <w:r w:rsidR="00D66575">
              <w:rPr>
                <w:noProof/>
                <w:lang w:eastAsia="es-CL"/>
              </w:rPr>
              <mc:AlternateContent>
                <mc:Choice Requires="wps">
                  <w:drawing>
                    <wp:anchor distT="0" distB="0" distL="114300" distR="114300" simplePos="0" relativeHeight="251759616" behindDoc="0" locked="0" layoutInCell="1" allowOverlap="1" wp14:anchorId="47E09638" wp14:editId="0DEFC494">
                      <wp:simplePos x="0" y="0"/>
                      <wp:positionH relativeFrom="column">
                        <wp:posOffset>3722370</wp:posOffset>
                      </wp:positionH>
                      <wp:positionV relativeFrom="paragraph">
                        <wp:posOffset>1806575</wp:posOffset>
                      </wp:positionV>
                      <wp:extent cx="495300" cy="1403985"/>
                      <wp:effectExtent l="0" t="0" r="19050" b="2667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B46F0F" w:rsidRPr="0098546B" w:rsidRDefault="00B46F0F" w:rsidP="00D66575">
                                  <w:pPr>
                                    <w:jc w:val="center"/>
                                    <w:rPr>
                                      <w:sz w:val="18"/>
                                      <w:szCs w:val="18"/>
                                    </w:rPr>
                                  </w:pPr>
                                  <w:r>
                                    <w:rPr>
                                      <w:sz w:val="18"/>
                                      <w:szCs w:val="18"/>
                                    </w:rPr>
                                    <w:t>AV-10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09638" id="_x0000_s1033" type="#_x0000_t202" style="position:absolute;left:0;text-align:left;margin-left:293.1pt;margin-top:142.25pt;width:39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">
                      <v:textbox style="mso-fit-shape-to-text:t">
                        <w:txbxContent>
                          <w:p w:rsidR="00B46F0F" w:rsidRPr="0098546B" w:rsidRDefault="00B46F0F" w:rsidP="00D66575">
                            <w:pPr>
                              <w:jc w:val="center"/>
                              <w:rPr>
                                <w:sz w:val="18"/>
                                <w:szCs w:val="18"/>
                              </w:rPr>
                            </w:pPr>
                            <w:r>
                              <w:rPr>
                                <w:sz w:val="18"/>
                                <w:szCs w:val="18"/>
                              </w:rPr>
                              <w:t>AV-10</w:t>
                            </w:r>
                          </w:p>
                        </w:txbxContent>
                      </v:textbox>
                    </v:shape>
                  </w:pict>
                </mc:Fallback>
              </mc:AlternateContent>
            </w:r>
            <w:r w:rsidR="00D66575">
              <w:rPr>
                <w:noProof/>
                <w:lang w:eastAsia="es-CL"/>
              </w:rPr>
              <mc:AlternateContent>
                <mc:Choice Requires="wps">
                  <w:drawing>
                    <wp:anchor distT="0" distB="0" distL="114300" distR="114300" simplePos="0" relativeHeight="251757568" behindDoc="0" locked="0" layoutInCell="1" allowOverlap="1" wp14:anchorId="42551A43" wp14:editId="55DD5488">
                      <wp:simplePos x="0" y="0"/>
                      <wp:positionH relativeFrom="column">
                        <wp:posOffset>3920490</wp:posOffset>
                      </wp:positionH>
                      <wp:positionV relativeFrom="paragraph">
                        <wp:posOffset>2045970</wp:posOffset>
                      </wp:positionV>
                      <wp:extent cx="91440" cy="274320"/>
                      <wp:effectExtent l="19050" t="0" r="41910" b="30480"/>
                      <wp:wrapNone/>
                      <wp:docPr id="17" name="17 Flecha abajo"/>
                      <wp:cNvGraphicFramePr/>
                      <a:graphic xmlns:a="http://schemas.openxmlformats.org/drawingml/2006/main">
                        <a:graphicData uri="http://schemas.microsoft.com/office/word/2010/wordprocessingShape">
                          <wps:wsp>
                            <wps:cNvSpPr/>
                            <wps:spPr>
                              <a:xfrm>
                                <a:off x="0" y="0"/>
                                <a:ext cx="91440" cy="2743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9B5E2" id="17 Flecha abajo" o:spid="_x0000_s1026" type="#_x0000_t67" style="position:absolute;margin-left:308.7pt;margin-top:161.1pt;width:7.2pt;height:21.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" adj="18000" fillcolor="red" strokecolor="red" strokeweight="2pt"/>
                  </w:pict>
                </mc:Fallback>
              </mc:AlternateContent>
            </w:r>
            <w:r w:rsidR="00D66575">
              <w:rPr>
                <w:noProof/>
                <w:lang w:eastAsia="es-CL"/>
              </w:rPr>
              <mc:AlternateContent>
                <mc:Choice Requires="wps">
                  <w:drawing>
                    <wp:anchor distT="0" distB="0" distL="114300" distR="114300" simplePos="0" relativeHeight="251753472" behindDoc="0" locked="0" layoutInCell="1" allowOverlap="1" wp14:anchorId="2700B73B" wp14:editId="61821365">
                      <wp:simplePos x="0" y="0"/>
                      <wp:positionH relativeFrom="column">
                        <wp:posOffset>5787390</wp:posOffset>
                      </wp:positionH>
                      <wp:positionV relativeFrom="paragraph">
                        <wp:posOffset>2279650</wp:posOffset>
                      </wp:positionV>
                      <wp:extent cx="320040" cy="110490"/>
                      <wp:effectExtent l="0" t="0" r="22860" b="22860"/>
                      <wp:wrapNone/>
                      <wp:docPr id="14" name="14 Flecha izquierda"/>
                      <wp:cNvGraphicFramePr/>
                      <a:graphic xmlns:a="http://schemas.openxmlformats.org/drawingml/2006/main">
                        <a:graphicData uri="http://schemas.microsoft.com/office/word/2010/wordprocessingShape">
                          <wps:wsp>
                            <wps:cNvSpPr/>
                            <wps:spPr>
                              <a:xfrm>
                                <a:off x="0" y="0"/>
                                <a:ext cx="320040" cy="11049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295A6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14 Flecha izquierda" o:spid="_x0000_s1026" type="#_x0000_t66" style="position:absolute;margin-left:455.7pt;margin-top:179.5pt;width:25.2pt;height:8.7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" adj="3729" fillcolor="red" strokecolor="red" strokeweight="2pt"/>
                  </w:pict>
                </mc:Fallback>
              </mc:AlternateContent>
            </w:r>
            <w:r w:rsidR="00D66575">
              <w:rPr>
                <w:noProof/>
                <w:lang w:eastAsia="es-CL"/>
              </w:rPr>
              <mc:AlternateContent>
                <mc:Choice Requires="wps">
                  <w:drawing>
                    <wp:anchor distT="0" distB="0" distL="114300" distR="114300" simplePos="0" relativeHeight="251755520" behindDoc="0" locked="0" layoutInCell="1" allowOverlap="1" wp14:anchorId="562EF609" wp14:editId="62A1AA22">
                      <wp:simplePos x="0" y="0"/>
                      <wp:positionH relativeFrom="column">
                        <wp:posOffset>6374130</wp:posOffset>
                      </wp:positionH>
                      <wp:positionV relativeFrom="paragraph">
                        <wp:posOffset>1719580</wp:posOffset>
                      </wp:positionV>
                      <wp:extent cx="1211580" cy="1403985"/>
                      <wp:effectExtent l="0" t="0" r="26670" b="2667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3985"/>
                              </a:xfrm>
                              <a:prstGeom prst="rect">
                                <a:avLst/>
                              </a:prstGeom>
                              <a:solidFill>
                                <a:srgbClr val="FFFFFF"/>
                              </a:solidFill>
                              <a:ln w="9525">
                                <a:solidFill>
                                  <a:srgbClr val="000000"/>
                                </a:solidFill>
                                <a:miter lim="800000"/>
                                <a:headEnd/>
                                <a:tailEnd/>
                              </a:ln>
                            </wps:spPr>
                            <wps:txbx>
                              <w:txbxContent>
                                <w:p w:rsidR="00B46F0F" w:rsidRPr="0098546B" w:rsidRDefault="00B46F0F" w:rsidP="00D66575">
                                  <w:pPr>
                                    <w:jc w:val="center"/>
                                    <w:rPr>
                                      <w:sz w:val="18"/>
                                      <w:szCs w:val="18"/>
                                    </w:rPr>
                                  </w:pPr>
                                  <w:r>
                                    <w:rPr>
                                      <w:sz w:val="18"/>
                                      <w:szCs w:val="18"/>
                                    </w:rPr>
                                    <w:t>Bodega Simón Bolívar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F609" id="_x0000_s1034" type="#_x0000_t202" style="position:absolute;left:0;text-align:left;margin-left:501.9pt;margin-top:135.4pt;width:95.4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">
                      <v:textbox style="mso-fit-shape-to-text:t">
                        <w:txbxContent>
                          <w:p w:rsidR="00B46F0F" w:rsidRPr="0098546B" w:rsidRDefault="00B46F0F" w:rsidP="00D66575">
                            <w:pPr>
                              <w:jc w:val="center"/>
                              <w:rPr>
                                <w:sz w:val="18"/>
                                <w:szCs w:val="18"/>
                              </w:rPr>
                            </w:pPr>
                            <w:r>
                              <w:rPr>
                                <w:sz w:val="18"/>
                                <w:szCs w:val="18"/>
                              </w:rPr>
                              <w:t>Bodega Simón Bolívar</w:t>
                            </w:r>
                          </w:p>
                        </w:txbxContent>
                      </v:textbox>
                    </v:shape>
                  </w:pict>
                </mc:Fallback>
              </mc:AlternateContent>
            </w:r>
            <w:r w:rsidR="00D66575">
              <w:rPr>
                <w:noProof/>
                <w:lang w:eastAsia="es-CL"/>
              </w:rPr>
              <mc:AlternateContent>
                <mc:Choice Requires="wps">
                  <w:drawing>
                    <wp:anchor distT="0" distB="0" distL="114300" distR="114300" simplePos="0" relativeHeight="251751424" behindDoc="0" locked="0" layoutInCell="1" allowOverlap="1" wp14:anchorId="6F08C5A5" wp14:editId="3E934F57">
                      <wp:simplePos x="0" y="0"/>
                      <wp:positionH relativeFrom="column">
                        <wp:posOffset>6054090</wp:posOffset>
                      </wp:positionH>
                      <wp:positionV relativeFrom="paragraph">
                        <wp:posOffset>1784350</wp:posOffset>
                      </wp:positionV>
                      <wp:extent cx="320040" cy="110490"/>
                      <wp:effectExtent l="0" t="0" r="22860" b="22860"/>
                      <wp:wrapNone/>
                      <wp:docPr id="12" name="12 Flecha izquierda"/>
                      <wp:cNvGraphicFramePr/>
                      <a:graphic xmlns:a="http://schemas.openxmlformats.org/drawingml/2006/main">
                        <a:graphicData uri="http://schemas.microsoft.com/office/word/2010/wordprocessingShape">
                          <wps:wsp>
                            <wps:cNvSpPr/>
                            <wps:spPr>
                              <a:xfrm>
                                <a:off x="0" y="0"/>
                                <a:ext cx="320040" cy="11049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301C9" id="12 Flecha izquierda" o:spid="_x0000_s1026" type="#_x0000_t66" style="position:absolute;margin-left:476.7pt;margin-top:140.5pt;width:25.2pt;height:8.7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" adj="3729" fillcolor="red" strokecolor="red" strokeweight="2pt"/>
                  </w:pict>
                </mc:Fallback>
              </mc:AlternateContent>
            </w:r>
            <w:r w:rsidR="00D66575">
              <w:rPr>
                <w:noProof/>
                <w:lang w:eastAsia="es-CL"/>
              </w:rPr>
              <mc:AlternateContent>
                <mc:Choice Requires="wps">
                  <w:drawing>
                    <wp:anchor distT="0" distB="0" distL="114300" distR="114300" simplePos="0" relativeHeight="251750400" behindDoc="0" locked="0" layoutInCell="1" allowOverlap="1" wp14:anchorId="345794F2" wp14:editId="1EF9E7AD">
                      <wp:simplePos x="0" y="0"/>
                      <wp:positionH relativeFrom="column">
                        <wp:posOffset>6107430</wp:posOffset>
                      </wp:positionH>
                      <wp:positionV relativeFrom="paragraph">
                        <wp:posOffset>2210435</wp:posOffset>
                      </wp:positionV>
                      <wp:extent cx="495300" cy="1403985"/>
                      <wp:effectExtent l="0" t="0" r="19050" b="2667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B46F0F" w:rsidRPr="0098546B" w:rsidRDefault="00B46F0F" w:rsidP="00D66575">
                                  <w:pPr>
                                    <w:jc w:val="center"/>
                                    <w:rPr>
                                      <w:sz w:val="18"/>
                                      <w:szCs w:val="18"/>
                                    </w:rPr>
                                  </w:pPr>
                                  <w:r>
                                    <w:rPr>
                                      <w:sz w:val="18"/>
                                      <w:szCs w:val="18"/>
                                    </w:rPr>
                                    <w:t>AV-11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794F2" id="_x0000_s1035" type="#_x0000_t202" style="position:absolute;left:0;text-align:left;margin-left:480.9pt;margin-top:174.05pt;width:39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">
                      <v:textbox style="mso-fit-shape-to-text:t">
                        <w:txbxContent>
                          <w:p w:rsidR="00B46F0F" w:rsidRPr="0098546B" w:rsidRDefault="00B46F0F" w:rsidP="00D66575">
                            <w:pPr>
                              <w:jc w:val="center"/>
                              <w:rPr>
                                <w:sz w:val="18"/>
                                <w:szCs w:val="18"/>
                              </w:rPr>
                            </w:pPr>
                            <w:r>
                              <w:rPr>
                                <w:sz w:val="18"/>
                                <w:szCs w:val="18"/>
                              </w:rPr>
                              <w:t>AV-11</w:t>
                            </w:r>
                          </w:p>
                        </w:txbxContent>
                      </v:textbox>
                    </v:shape>
                  </w:pict>
                </mc:Fallback>
              </mc:AlternateContent>
            </w:r>
            <w:r w:rsidR="00D66575">
              <w:rPr>
                <w:noProof/>
                <w:lang w:eastAsia="es-CL"/>
              </w:rPr>
              <mc:AlternateContent>
                <mc:Choice Requires="wps">
                  <w:drawing>
                    <wp:anchor distT="0" distB="0" distL="114300" distR="114300" simplePos="0" relativeHeight="251748352" behindDoc="0" locked="0" layoutInCell="1" allowOverlap="1" wp14:anchorId="74399091" wp14:editId="5F6BF7C5">
                      <wp:simplePos x="0" y="0"/>
                      <wp:positionH relativeFrom="column">
                        <wp:posOffset>4918710</wp:posOffset>
                      </wp:positionH>
                      <wp:positionV relativeFrom="paragraph">
                        <wp:posOffset>1456055</wp:posOffset>
                      </wp:positionV>
                      <wp:extent cx="495300" cy="1403985"/>
                      <wp:effectExtent l="0" t="0" r="19050" b="2667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B46F0F" w:rsidRPr="0098546B" w:rsidRDefault="00B46F0F" w:rsidP="00D66575">
                                  <w:pPr>
                                    <w:jc w:val="center"/>
                                    <w:rPr>
                                      <w:sz w:val="18"/>
                                      <w:szCs w:val="18"/>
                                    </w:rPr>
                                  </w:pPr>
                                  <w:r>
                                    <w:rPr>
                                      <w:sz w:val="18"/>
                                      <w:szCs w:val="18"/>
                                    </w:rPr>
                                    <w:t>AV-9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99091" id="_x0000_s1036" type="#_x0000_t202" style="position:absolute;left:0;text-align:left;margin-left:387.3pt;margin-top:114.65pt;width:39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">
                      <v:textbox style="mso-fit-shape-to-text:t">
                        <w:txbxContent>
                          <w:p w:rsidR="00B46F0F" w:rsidRPr="0098546B" w:rsidRDefault="00B46F0F" w:rsidP="00D66575">
                            <w:pPr>
                              <w:jc w:val="center"/>
                              <w:rPr>
                                <w:sz w:val="18"/>
                                <w:szCs w:val="18"/>
                              </w:rPr>
                            </w:pPr>
                            <w:r>
                              <w:rPr>
                                <w:sz w:val="18"/>
                                <w:szCs w:val="18"/>
                              </w:rPr>
                              <w:t>AV-9</w:t>
                            </w:r>
                          </w:p>
                        </w:txbxContent>
                      </v:textbox>
                    </v:shape>
                  </w:pict>
                </mc:Fallback>
              </mc:AlternateContent>
            </w:r>
            <w:r w:rsidR="00D66575">
              <w:rPr>
                <w:noProof/>
                <w:lang w:eastAsia="es-CL"/>
              </w:rPr>
              <mc:AlternateContent>
                <mc:Choice Requires="wps">
                  <w:drawing>
                    <wp:anchor distT="0" distB="0" distL="114300" distR="114300" simplePos="0" relativeHeight="251746304" behindDoc="0" locked="0" layoutInCell="1" allowOverlap="1" wp14:anchorId="4C0D2C63" wp14:editId="306CBA6B">
                      <wp:simplePos x="0" y="0"/>
                      <wp:positionH relativeFrom="column">
                        <wp:posOffset>5093970</wp:posOffset>
                      </wp:positionH>
                      <wp:positionV relativeFrom="paragraph">
                        <wp:posOffset>1696085</wp:posOffset>
                      </wp:positionV>
                      <wp:extent cx="91440" cy="274320"/>
                      <wp:effectExtent l="19050" t="0" r="41910" b="30480"/>
                      <wp:wrapNone/>
                      <wp:docPr id="9" name="9 Flecha abajo"/>
                      <wp:cNvGraphicFramePr/>
                      <a:graphic xmlns:a="http://schemas.openxmlformats.org/drawingml/2006/main">
                        <a:graphicData uri="http://schemas.microsoft.com/office/word/2010/wordprocessingShape">
                          <wps:wsp>
                            <wps:cNvSpPr/>
                            <wps:spPr>
                              <a:xfrm>
                                <a:off x="0" y="0"/>
                                <a:ext cx="91440" cy="2743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E75CC" id="9 Flecha abajo" o:spid="_x0000_s1026" type="#_x0000_t67" style="position:absolute;margin-left:401.1pt;margin-top:133.55pt;width:7.2pt;height:2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" adj="18000" fillcolor="red" strokecolor="red" strokeweight="2pt"/>
                  </w:pict>
                </mc:Fallback>
              </mc:AlternateContent>
            </w:r>
            <w:r w:rsidR="00D66575">
              <w:rPr>
                <w:noProof/>
                <w:lang w:eastAsia="es-CL"/>
              </w:rPr>
              <mc:AlternateContent>
                <mc:Choice Requires="wps">
                  <w:drawing>
                    <wp:anchor distT="0" distB="0" distL="114300" distR="114300" simplePos="0" relativeHeight="251744256" behindDoc="0" locked="0" layoutInCell="1" allowOverlap="1" wp14:anchorId="5638564A" wp14:editId="4A53304C">
                      <wp:simplePos x="0" y="0"/>
                      <wp:positionH relativeFrom="column">
                        <wp:posOffset>5932170</wp:posOffset>
                      </wp:positionH>
                      <wp:positionV relativeFrom="paragraph">
                        <wp:posOffset>607060</wp:posOffset>
                      </wp:positionV>
                      <wp:extent cx="495300" cy="1403985"/>
                      <wp:effectExtent l="0" t="0" r="19050" b="2667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B46F0F" w:rsidRPr="0098546B" w:rsidRDefault="00B46F0F" w:rsidP="00D66575">
                                  <w:pPr>
                                    <w:jc w:val="center"/>
                                    <w:rPr>
                                      <w:sz w:val="18"/>
                                      <w:szCs w:val="18"/>
                                    </w:rPr>
                                  </w:pPr>
                                  <w:r>
                                    <w:rPr>
                                      <w:sz w:val="18"/>
                                      <w:szCs w:val="18"/>
                                    </w:rPr>
                                    <w:t>AV-14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8564A" id="_x0000_s1037" type="#_x0000_t202" style="position:absolute;left:0;text-align:left;margin-left:467.1pt;margin-top:47.8pt;width:39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">
                      <v:textbox style="mso-fit-shape-to-text:t">
                        <w:txbxContent>
                          <w:p w:rsidR="00B46F0F" w:rsidRPr="0098546B" w:rsidRDefault="00B46F0F" w:rsidP="00D66575">
                            <w:pPr>
                              <w:jc w:val="center"/>
                              <w:rPr>
                                <w:sz w:val="18"/>
                                <w:szCs w:val="18"/>
                              </w:rPr>
                            </w:pPr>
                            <w:r>
                              <w:rPr>
                                <w:sz w:val="18"/>
                                <w:szCs w:val="18"/>
                              </w:rPr>
                              <w:t>AV-14</w:t>
                            </w:r>
                          </w:p>
                        </w:txbxContent>
                      </v:textbox>
                    </v:shape>
                  </w:pict>
                </mc:Fallback>
              </mc:AlternateContent>
            </w:r>
            <w:r w:rsidR="00D66575">
              <w:rPr>
                <w:noProof/>
                <w:lang w:eastAsia="es-CL"/>
              </w:rPr>
              <mc:AlternateContent>
                <mc:Choice Requires="wps">
                  <w:drawing>
                    <wp:anchor distT="0" distB="0" distL="114300" distR="114300" simplePos="0" relativeHeight="251742208" behindDoc="0" locked="0" layoutInCell="1" allowOverlap="1" wp14:anchorId="74709E29" wp14:editId="1F7080D6">
                      <wp:simplePos x="0" y="0"/>
                      <wp:positionH relativeFrom="column">
                        <wp:posOffset>6145530</wp:posOffset>
                      </wp:positionH>
                      <wp:positionV relativeFrom="paragraph">
                        <wp:posOffset>873760</wp:posOffset>
                      </wp:positionV>
                      <wp:extent cx="91440" cy="274320"/>
                      <wp:effectExtent l="19050" t="0" r="41910" b="30480"/>
                      <wp:wrapNone/>
                      <wp:docPr id="4" name="4 Flecha abajo"/>
                      <wp:cNvGraphicFramePr/>
                      <a:graphic xmlns:a="http://schemas.openxmlformats.org/drawingml/2006/main">
                        <a:graphicData uri="http://schemas.microsoft.com/office/word/2010/wordprocessingShape">
                          <wps:wsp>
                            <wps:cNvSpPr/>
                            <wps:spPr>
                              <a:xfrm>
                                <a:off x="0" y="0"/>
                                <a:ext cx="91440" cy="2743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F4279" id="4 Flecha abajo" o:spid="_x0000_s1026" type="#_x0000_t67" style="position:absolute;margin-left:483.9pt;margin-top:68.8pt;width:7.2pt;height:2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" adj="18000" fillcolor="red" strokecolor="red" strokeweight="2pt"/>
                  </w:pict>
                </mc:Fallback>
              </mc:AlternateContent>
            </w:r>
            <w:r w:rsidR="00CE2ECC">
              <w:object w:dxaOrig="17484" w:dyaOrig="9660">
                <v:shape id="_x0000_i1029" type="#_x0000_t75" style="width:678.4pt;height:374.8pt" o:ole="">
                  <v:imagedata r:id="rId29" o:title=""/>
                </v:shape>
                <o:OLEObject Type="Embed" ProgID="PBrush" ShapeID="_x0000_i1029" DrawAspect="Content" ObjectID="_1475675003" r:id="rId30"/>
              </w:object>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9" w:name="_Toc390777020"/>
      <w:r w:rsidRPr="0025129B">
        <w:lastRenderedPageBreak/>
        <w:t xml:space="preserve">INSTRUMENTOS DE </w:t>
      </w:r>
      <w:r w:rsidR="005F32AE">
        <w:t xml:space="preserve">GESTIÓN AMBIENTAL QUE REGULAN </w:t>
      </w:r>
      <w:r w:rsidRPr="0025129B">
        <w:t>LA ACTIVIDAD FISCALIZADA.</w:t>
      </w:r>
      <w:bookmarkEnd w:id="45"/>
      <w:bookmarkEnd w:id="46"/>
      <w:bookmarkEnd w:id="47"/>
      <w:bookmarkEnd w:id="48"/>
      <w:bookmarkEnd w:id="49"/>
    </w:p>
    <w:p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
        <w:gridCol w:w="1225"/>
        <w:gridCol w:w="1230"/>
        <w:gridCol w:w="819"/>
        <w:gridCol w:w="1365"/>
        <w:gridCol w:w="1776"/>
        <w:gridCol w:w="2047"/>
        <w:gridCol w:w="1228"/>
      </w:tblGrid>
      <w:tr w:rsidR="003714C8" w:rsidRPr="0025129B" w:rsidTr="00611606">
        <w:trPr>
          <w:trHeight w:val="498"/>
          <w:jc w:val="center"/>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3B3803">
              <w:rPr>
                <w:rFonts w:eastAsia="Times New Roman" w:cs="Calibri"/>
                <w:b/>
                <w:bCs/>
                <w:color w:val="000000"/>
                <w:sz w:val="20"/>
                <w:szCs w:val="20"/>
                <w:lang w:eastAsia="es-CL"/>
              </w:rPr>
              <w:t xml:space="preserve"> proyecto o fuente fiscalizada</w:t>
            </w:r>
          </w:p>
        </w:tc>
      </w:tr>
      <w:tr w:rsidR="003A41C3" w:rsidRPr="0025129B" w:rsidTr="00611606">
        <w:trPr>
          <w:trHeight w:val="498"/>
          <w:jc w:val="center"/>
        </w:trPr>
        <w:tc>
          <w:tcPr>
            <w:tcW w:w="209"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0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0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05"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7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78"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012" w:type="pct"/>
            <w:shd w:val="clear" w:color="auto" w:fill="auto"/>
            <w:vAlign w:val="center"/>
            <w:hideMark/>
          </w:tcPr>
          <w:p w:rsidR="00096213" w:rsidRPr="0025129B" w:rsidRDefault="00096213" w:rsidP="003B380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07" w:type="pct"/>
            <w:vAlign w:val="center"/>
          </w:tcPr>
          <w:p w:rsidR="00096213" w:rsidRPr="0025129B" w:rsidRDefault="00F64DF2" w:rsidP="003B3803">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3A41C3" w:rsidRPr="0025129B" w:rsidTr="00611606">
        <w:trPr>
          <w:trHeight w:val="498"/>
          <w:jc w:val="center"/>
        </w:trPr>
        <w:tc>
          <w:tcPr>
            <w:tcW w:w="209" w:type="pct"/>
            <w:shd w:val="clear" w:color="auto" w:fill="auto"/>
            <w:noWrap/>
            <w:vAlign w:val="center"/>
            <w:hideMark/>
          </w:tcPr>
          <w:p w:rsidR="00096213" w:rsidRPr="007C60EE" w:rsidRDefault="003B3803" w:rsidP="007C60EE">
            <w:pPr>
              <w:spacing w:line="0" w:lineRule="atLeast"/>
              <w:jc w:val="center"/>
              <w:rPr>
                <w:color w:val="000000"/>
                <w:sz w:val="20"/>
              </w:rPr>
            </w:pPr>
            <w:r>
              <w:rPr>
                <w:color w:val="000000"/>
                <w:sz w:val="20"/>
              </w:rPr>
              <w:t>1</w:t>
            </w:r>
          </w:p>
        </w:tc>
        <w:tc>
          <w:tcPr>
            <w:tcW w:w="606" w:type="pct"/>
            <w:shd w:val="clear" w:color="auto" w:fill="auto"/>
            <w:noWrap/>
            <w:vAlign w:val="center"/>
          </w:tcPr>
          <w:p w:rsidR="00096213" w:rsidRPr="007C60EE" w:rsidRDefault="003B3803" w:rsidP="007C60EE">
            <w:pPr>
              <w:spacing w:line="0" w:lineRule="atLeast"/>
              <w:jc w:val="center"/>
              <w:rPr>
                <w:color w:val="000000"/>
                <w:sz w:val="20"/>
              </w:rPr>
            </w:pPr>
            <w:r>
              <w:rPr>
                <w:color w:val="000000"/>
                <w:sz w:val="20"/>
              </w:rPr>
              <w:t>RCA</w:t>
            </w:r>
          </w:p>
        </w:tc>
        <w:tc>
          <w:tcPr>
            <w:tcW w:w="608" w:type="pct"/>
            <w:shd w:val="clear" w:color="auto" w:fill="auto"/>
            <w:noWrap/>
            <w:vAlign w:val="center"/>
          </w:tcPr>
          <w:p w:rsidR="00096213" w:rsidRPr="007C60EE" w:rsidRDefault="003B3803" w:rsidP="007C60EE">
            <w:pPr>
              <w:spacing w:line="0" w:lineRule="atLeast"/>
              <w:jc w:val="center"/>
              <w:rPr>
                <w:color w:val="000000"/>
                <w:sz w:val="20"/>
              </w:rPr>
            </w:pPr>
            <w:r>
              <w:rPr>
                <w:color w:val="000000"/>
                <w:sz w:val="20"/>
              </w:rPr>
              <w:t>23</w:t>
            </w:r>
          </w:p>
        </w:tc>
        <w:tc>
          <w:tcPr>
            <w:tcW w:w="405" w:type="pct"/>
            <w:vAlign w:val="center"/>
          </w:tcPr>
          <w:p w:rsidR="00096213" w:rsidRPr="007C60EE" w:rsidRDefault="003B3803" w:rsidP="003A41C3">
            <w:pPr>
              <w:spacing w:line="0" w:lineRule="atLeast"/>
              <w:jc w:val="center"/>
              <w:rPr>
                <w:color w:val="000000"/>
                <w:sz w:val="20"/>
              </w:rPr>
            </w:pPr>
            <w:r>
              <w:rPr>
                <w:color w:val="000000"/>
                <w:sz w:val="20"/>
              </w:rPr>
              <w:t>2005</w:t>
            </w:r>
          </w:p>
        </w:tc>
        <w:tc>
          <w:tcPr>
            <w:tcW w:w="675" w:type="pct"/>
            <w:shd w:val="clear" w:color="auto" w:fill="auto"/>
            <w:noWrap/>
            <w:vAlign w:val="center"/>
          </w:tcPr>
          <w:p w:rsidR="00096213" w:rsidRPr="007C60EE" w:rsidRDefault="003B3803" w:rsidP="007C60EE">
            <w:pPr>
              <w:spacing w:line="0" w:lineRule="atLeast"/>
              <w:jc w:val="center"/>
              <w:rPr>
                <w:color w:val="000000"/>
                <w:sz w:val="20"/>
              </w:rPr>
            </w:pPr>
            <w:r>
              <w:rPr>
                <w:color w:val="000000"/>
                <w:sz w:val="20"/>
              </w:rPr>
              <w:t>COREMA, Región de Valparaíso</w:t>
            </w:r>
          </w:p>
        </w:tc>
        <w:tc>
          <w:tcPr>
            <w:tcW w:w="878" w:type="pct"/>
            <w:shd w:val="clear" w:color="auto" w:fill="auto"/>
            <w:noWrap/>
            <w:vAlign w:val="center"/>
          </w:tcPr>
          <w:p w:rsidR="00096213" w:rsidRPr="007C60EE" w:rsidRDefault="003B3803" w:rsidP="007C60EE">
            <w:pPr>
              <w:spacing w:line="0" w:lineRule="atLeast"/>
              <w:rPr>
                <w:color w:val="000000"/>
                <w:sz w:val="20"/>
              </w:rPr>
            </w:pPr>
            <w:r w:rsidRPr="00C557D6">
              <w:rPr>
                <w:sz w:val="20"/>
                <w:szCs w:val="20"/>
              </w:rPr>
              <w:t>Mo</w:t>
            </w:r>
            <w:r>
              <w:rPr>
                <w:sz w:val="20"/>
                <w:szCs w:val="20"/>
              </w:rPr>
              <w:t xml:space="preserve">dificación Plan Regulador de la comuna de </w:t>
            </w:r>
            <w:proofErr w:type="spellStart"/>
            <w:r>
              <w:rPr>
                <w:sz w:val="20"/>
                <w:szCs w:val="20"/>
              </w:rPr>
              <w:t>Valparaiso</w:t>
            </w:r>
            <w:proofErr w:type="spellEnd"/>
            <w:r>
              <w:rPr>
                <w:sz w:val="20"/>
                <w:szCs w:val="20"/>
              </w:rPr>
              <w:t>, Sector Baró</w:t>
            </w:r>
            <w:r w:rsidRPr="003B3803">
              <w:rPr>
                <w:sz w:val="20"/>
                <w:szCs w:val="20"/>
              </w:rPr>
              <w:t>n</w:t>
            </w:r>
          </w:p>
        </w:tc>
        <w:tc>
          <w:tcPr>
            <w:tcW w:w="1012" w:type="pct"/>
            <w:shd w:val="clear" w:color="auto" w:fill="auto"/>
            <w:noWrap/>
            <w:vAlign w:val="center"/>
          </w:tcPr>
          <w:p w:rsidR="00096213" w:rsidRPr="0025129B" w:rsidRDefault="003B3803" w:rsidP="00611606">
            <w:pPr>
              <w:autoSpaceDE w:val="0"/>
              <w:autoSpaceDN w:val="0"/>
              <w:adjustRightInd w:val="0"/>
              <w:rPr>
                <w:rFonts w:eastAsia="Times New Roman" w:cs="Calibri"/>
                <w:color w:val="000000"/>
                <w:sz w:val="20"/>
                <w:szCs w:val="20"/>
                <w:lang w:eastAsia="es-CL"/>
              </w:rPr>
            </w:pPr>
            <w:r>
              <w:rPr>
                <w:rFonts w:cstheme="minorHAnsi"/>
                <w:sz w:val="20"/>
                <w:szCs w:val="20"/>
              </w:rPr>
              <w:t>Mediante Decreto N° 1023/2009</w:t>
            </w:r>
            <w:r w:rsidR="00CA3AEE">
              <w:rPr>
                <w:rFonts w:cstheme="minorHAnsi"/>
                <w:sz w:val="20"/>
                <w:szCs w:val="20"/>
              </w:rPr>
              <w:t xml:space="preserve"> (Anexo 2)</w:t>
            </w:r>
            <w:r>
              <w:rPr>
                <w:rFonts w:cstheme="minorHAnsi"/>
                <w:sz w:val="20"/>
                <w:szCs w:val="20"/>
              </w:rPr>
              <w:t>, se</w:t>
            </w:r>
            <w:r w:rsidRPr="0058709E">
              <w:rPr>
                <w:rFonts w:cstheme="minorHAnsi"/>
                <w:sz w:val="20"/>
                <w:szCs w:val="20"/>
              </w:rPr>
              <w:t xml:space="preserve"> aprueba</w:t>
            </w:r>
            <w:r>
              <w:rPr>
                <w:rFonts w:cstheme="minorHAnsi"/>
                <w:sz w:val="20"/>
                <w:szCs w:val="20"/>
              </w:rPr>
              <w:t xml:space="preserve"> el Plano Seccional del Borde Costero Sector Barón, Planos PSPB-01 y PSPB-02 Sector Muelle Barón, en donde se incorporan </w:t>
            </w:r>
            <w:r w:rsidR="00611606">
              <w:rPr>
                <w:rFonts w:cstheme="minorHAnsi"/>
                <w:sz w:val="20"/>
                <w:szCs w:val="20"/>
              </w:rPr>
              <w:t>m</w:t>
            </w:r>
            <w:r>
              <w:rPr>
                <w:rFonts w:cstheme="minorHAnsi"/>
                <w:sz w:val="20"/>
                <w:szCs w:val="20"/>
              </w:rPr>
              <w:t>odificaciones referidas al nombre del Paseo Costanera, eliminación de distanciamiento mínimo respecto a los ejes de calles Edwards y Freire, distanciamientos paralelo a Bodega Simón Bolívar de 10 metros, disminución de altura de edificios conectores sobre Paseo Costanera y aumento de altura máxima permitida de edificaciones</w:t>
            </w:r>
            <w:r w:rsidRPr="0058709E">
              <w:rPr>
                <w:rFonts w:cstheme="minorHAnsi"/>
                <w:sz w:val="20"/>
                <w:szCs w:val="20"/>
              </w:rPr>
              <w:t>.</w:t>
            </w:r>
          </w:p>
        </w:tc>
        <w:tc>
          <w:tcPr>
            <w:tcW w:w="607" w:type="pct"/>
          </w:tcPr>
          <w:p w:rsidR="00096213" w:rsidRPr="0025129B" w:rsidRDefault="003B3803"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0" w:name="_Toc352840385"/>
      <w:bookmarkStart w:id="51" w:name="_Toc352841445"/>
      <w:bookmarkStart w:id="52" w:name="_Toc390777021"/>
      <w:r w:rsidRPr="0025129B">
        <w:lastRenderedPageBreak/>
        <w:t>ANTECEDENTES DE LA ACTIVIDAD DE FISCALIZACIÓN.</w:t>
      </w:r>
      <w:bookmarkEnd w:id="50"/>
      <w:bookmarkEnd w:id="51"/>
      <w:bookmarkEnd w:id="52"/>
    </w:p>
    <w:p w:rsidR="00B1722C" w:rsidRDefault="00B1722C" w:rsidP="00B1722C"/>
    <w:p w:rsidR="004804D7" w:rsidRPr="0025129B" w:rsidRDefault="004804D7" w:rsidP="00B1722C"/>
    <w:p w:rsidR="00B1722C" w:rsidRPr="0025129B"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GoBack"/>
      <w:bookmarkEnd w:id="62"/>
      <w:r>
        <w:t>Motivo de la A</w:t>
      </w:r>
      <w:r w:rsidR="00B1722C" w:rsidRPr="0025129B">
        <w:t>ctividad de Fiscalización</w:t>
      </w:r>
      <w:r w:rsidR="00893A4E" w:rsidRPr="0025129B">
        <w:t>.</w:t>
      </w:r>
      <w:bookmarkEnd w:id="53"/>
      <w:bookmarkEnd w:id="54"/>
      <w:bookmarkEnd w:id="55"/>
      <w:bookmarkEnd w:id="56"/>
      <w:bookmarkEnd w:id="57"/>
      <w:bookmarkEnd w:id="58"/>
      <w:bookmarkEnd w:id="59"/>
      <w:bookmarkEnd w:id="60"/>
      <w:bookmarkEnd w:id="61"/>
    </w:p>
    <w:p w:rsidR="00B1722C" w:rsidRPr="0025129B" w:rsidRDefault="00B1722C" w:rsidP="00B1722C"/>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1"/>
        <w:gridCol w:w="7680"/>
      </w:tblGrid>
      <w:tr w:rsidR="00B1722C" w:rsidRPr="0025129B" w:rsidTr="00C557D6">
        <w:trPr>
          <w:trHeight w:val="551"/>
          <w:jc w:val="center"/>
        </w:trPr>
        <w:tc>
          <w:tcPr>
            <w:tcW w:w="1149"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3B3803" w:rsidP="007C15CC">
            <w:pPr>
              <w:jc w:val="left"/>
              <w:rPr>
                <w:sz w:val="20"/>
                <w:szCs w:val="20"/>
              </w:rPr>
            </w:pPr>
            <w:r>
              <w:rPr>
                <w:rFonts w:cstheme="minorHAnsi"/>
                <w:sz w:val="20"/>
              </w:rPr>
              <w:t>No Programada</w:t>
            </w:r>
          </w:p>
        </w:tc>
        <w:tc>
          <w:tcPr>
            <w:tcW w:w="3851"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3B3803" w:rsidRDefault="003B3803" w:rsidP="004804D7">
            <w:pPr>
              <w:autoSpaceDE w:val="0"/>
              <w:autoSpaceDN w:val="0"/>
              <w:adjustRightInd w:val="0"/>
              <w:rPr>
                <w:rFonts w:cstheme="minorHAnsi"/>
                <w:sz w:val="20"/>
                <w:szCs w:val="20"/>
              </w:rPr>
            </w:pPr>
            <w:r>
              <w:rPr>
                <w:sz w:val="20"/>
                <w:szCs w:val="20"/>
              </w:rPr>
              <w:t>Formulario de Solicitud de Actividades de Fiscalización Ambiental (FSAFA) N° 53 de fecha 17 de junio de 2014</w:t>
            </w:r>
            <w:r w:rsidR="00CA3AEE">
              <w:rPr>
                <w:sz w:val="20"/>
                <w:szCs w:val="20"/>
              </w:rPr>
              <w:t xml:space="preserve"> (Anexo 1)</w:t>
            </w:r>
            <w:r>
              <w:rPr>
                <w:sz w:val="20"/>
                <w:szCs w:val="20"/>
              </w:rPr>
              <w:t xml:space="preserve">, </w:t>
            </w:r>
            <w:r w:rsidR="004804D7">
              <w:rPr>
                <w:sz w:val="20"/>
                <w:szCs w:val="20"/>
              </w:rPr>
              <w:t xml:space="preserve">con motivo de denuncia ciudadana </w:t>
            </w:r>
            <w:r>
              <w:rPr>
                <w:rFonts w:cstheme="minorHAnsi"/>
                <w:sz w:val="20"/>
                <w:szCs w:val="20"/>
              </w:rPr>
              <w:t>referida a la modificaciones autorizadas a través de enmienda respecto a zonas de protección de vista o paisaje, distanciamientos mínimos, cambio de uso de suelo, construcción en áreas catalogadas como de riesgo de tsunami y potenciales efectos sobre inmuebles de conservación histórica.</w:t>
            </w:r>
          </w:p>
        </w:tc>
      </w:tr>
    </w:tbl>
    <w:p w:rsidR="00B1722C" w:rsidRDefault="00B1722C" w:rsidP="00B1722C"/>
    <w:p w:rsidR="004804D7" w:rsidRPr="0025129B" w:rsidRDefault="004804D7" w:rsidP="00B1722C"/>
    <w:p w:rsidR="00B1722C" w:rsidRPr="0025129B"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r w:rsidRPr="0025129B">
        <w:t xml:space="preserve">Materia </w:t>
      </w:r>
      <w:r w:rsidR="0091285E" w:rsidRPr="0025129B">
        <w:t>Específica Objeto de la Fiscalización</w:t>
      </w:r>
      <w:r w:rsidR="00893A4E" w:rsidRPr="0025129B">
        <w:t xml:space="preserve"> Ambiental.</w:t>
      </w:r>
      <w:bookmarkEnd w:id="63"/>
      <w:bookmarkEnd w:id="64"/>
      <w:bookmarkEnd w:id="65"/>
      <w:bookmarkEnd w:id="66"/>
      <w:bookmarkEnd w:id="67"/>
      <w:bookmarkEnd w:id="68"/>
      <w:bookmarkEnd w:id="69"/>
      <w:bookmarkEnd w:id="70"/>
      <w:bookmarkEnd w:id="71"/>
    </w:p>
    <w:p w:rsidR="00893A4E" w:rsidRPr="0025129B" w:rsidRDefault="00893A4E" w:rsidP="00893A4E"/>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8"/>
      </w:tblGrid>
      <w:tr w:rsidR="00893A4E" w:rsidRPr="0025129B" w:rsidTr="00C557D6">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3B3803" w:rsidRDefault="003B3803"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Paisaje.</w:t>
            </w:r>
          </w:p>
          <w:p w:rsidR="003B3803" w:rsidRDefault="003B3803" w:rsidP="000D703E">
            <w:pPr>
              <w:pStyle w:val="Prrafodelista"/>
              <w:numPr>
                <w:ilvl w:val="0"/>
                <w:numId w:val="7"/>
              </w:numPr>
              <w:spacing w:line="276" w:lineRule="auto"/>
              <w:jc w:val="left"/>
              <w:rPr>
                <w:rFonts w:eastAsia="Times New Roman" w:cs="Calibri"/>
                <w:sz w:val="20"/>
                <w:szCs w:val="16"/>
                <w:lang w:eastAsia="es-CL"/>
              </w:rPr>
            </w:pPr>
            <w:r w:rsidRPr="00B55BF5">
              <w:rPr>
                <w:rFonts w:ascii="Verdana" w:hAnsi="Verdana"/>
                <w:bCs/>
                <w:sz w:val="16"/>
                <w:szCs w:val="16"/>
              </w:rPr>
              <w:t>M</w:t>
            </w:r>
            <w:r w:rsidRPr="00440A5F">
              <w:rPr>
                <w:rFonts w:cstheme="minorHAnsi"/>
                <w:sz w:val="20"/>
                <w:szCs w:val="20"/>
              </w:rPr>
              <w:t>edidas frente a procesos de afectación de sitios con valor arqueológico</w:t>
            </w:r>
            <w:r w:rsidR="0008598E">
              <w:rPr>
                <w:rFonts w:cstheme="minorHAnsi"/>
                <w:sz w:val="20"/>
                <w:szCs w:val="20"/>
              </w:rPr>
              <w:t>.</w:t>
            </w:r>
            <w:r>
              <w:rPr>
                <w:rFonts w:eastAsia="Times New Roman" w:cs="Calibri"/>
                <w:sz w:val="20"/>
                <w:szCs w:val="16"/>
                <w:lang w:eastAsia="es-CL"/>
              </w:rPr>
              <w:t xml:space="preserve"> </w:t>
            </w:r>
          </w:p>
          <w:p w:rsidR="00893A4E" w:rsidRPr="003B3803" w:rsidRDefault="003B3803"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Plan de Contingencia.</w:t>
            </w:r>
          </w:p>
        </w:tc>
      </w:tr>
    </w:tbl>
    <w:p w:rsidR="00893A4E" w:rsidRDefault="00893A4E" w:rsidP="00893A4E"/>
    <w:p w:rsidR="004804D7" w:rsidRPr="0025129B" w:rsidRDefault="004804D7" w:rsidP="00893A4E"/>
    <w:p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r w:rsidRPr="0025129B">
        <w:t>Primer día de inspección</w:t>
      </w:r>
      <w:bookmarkEnd w:id="83"/>
      <w:bookmarkEnd w:id="84"/>
      <w:bookmarkEnd w:id="85"/>
      <w:bookmarkEnd w:id="86"/>
      <w:bookmarkEnd w:id="87"/>
      <w:bookmarkEnd w:id="88"/>
      <w:bookmarkEnd w:id="89"/>
      <w:r w:rsidR="003B3803">
        <w:t>.</w:t>
      </w:r>
    </w:p>
    <w:p w:rsidR="00D17CB6" w:rsidRPr="0025129B" w:rsidRDefault="00D17CB6" w:rsidP="00D17CB6">
      <w:pPr>
        <w:rPr>
          <w:rFonts w:cstheme="minorHAnsi"/>
          <w:sz w:val="16"/>
          <w:szCs w:val="16"/>
        </w:rPr>
      </w:pP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5"/>
        <w:gridCol w:w="1408"/>
        <w:gridCol w:w="3430"/>
      </w:tblGrid>
      <w:tr w:rsidR="00893A4E" w:rsidRPr="0025129B" w:rsidTr="00C557D6">
        <w:trPr>
          <w:trHeight w:val="249"/>
          <w:jc w:val="center"/>
        </w:trPr>
        <w:tc>
          <w:tcPr>
            <w:tcW w:w="2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2292"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3B3803" w:rsidRPr="003B3803">
              <w:rPr>
                <w:sz w:val="20"/>
                <w:szCs w:val="20"/>
              </w:rPr>
              <w:t>31-07-2014</w:t>
            </w:r>
          </w:p>
        </w:tc>
        <w:tc>
          <w:tcPr>
            <w:tcW w:w="1280"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B4FB2" w:rsidRPr="00DB4FB3"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3B3803">
              <w:rPr>
                <w:b/>
                <w:sz w:val="20"/>
                <w:szCs w:val="20"/>
              </w:rPr>
              <w:t xml:space="preserve"> </w:t>
            </w:r>
            <w:r w:rsidR="003B3803" w:rsidRPr="003B3803">
              <w:rPr>
                <w:sz w:val="20"/>
                <w:szCs w:val="20"/>
              </w:rPr>
              <w:t>10:15</w:t>
            </w:r>
          </w:p>
        </w:tc>
        <w:tc>
          <w:tcPr>
            <w:tcW w:w="1720" w:type="pct"/>
            <w:tcBorders>
              <w:top w:val="single" w:sz="4" w:space="0" w:color="auto"/>
              <w:left w:val="single" w:sz="4" w:space="0" w:color="auto"/>
              <w:bottom w:val="single" w:sz="4" w:space="0" w:color="auto"/>
              <w:right w:val="single" w:sz="4" w:space="0" w:color="auto"/>
            </w:tcBorders>
            <w:shd w:val="clear" w:color="auto" w:fill="FFFFFF"/>
          </w:tcPr>
          <w:p w:rsidR="006B4FB2" w:rsidRPr="00DB4FB3"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3B3803">
              <w:rPr>
                <w:b/>
                <w:sz w:val="20"/>
                <w:szCs w:val="20"/>
              </w:rPr>
              <w:t xml:space="preserve"> </w:t>
            </w:r>
            <w:r w:rsidR="003B3803" w:rsidRPr="003B3803">
              <w:rPr>
                <w:sz w:val="20"/>
                <w:szCs w:val="20"/>
              </w:rPr>
              <w:t>13:00</w:t>
            </w:r>
          </w:p>
        </w:tc>
      </w:tr>
      <w:tr w:rsidR="00893A4E" w:rsidRPr="0025129B" w:rsidTr="00C557D6">
        <w:trPr>
          <w:trHeight w:val="163"/>
          <w:jc w:val="center"/>
        </w:trPr>
        <w:tc>
          <w:tcPr>
            <w:tcW w:w="328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3B3803">
              <w:rPr>
                <w:b/>
                <w:sz w:val="20"/>
                <w:szCs w:val="20"/>
              </w:rPr>
              <w:t xml:space="preserve"> </w:t>
            </w:r>
            <w:r w:rsidR="003B3803" w:rsidRPr="003B3803">
              <w:rPr>
                <w:sz w:val="20"/>
                <w:szCs w:val="20"/>
              </w:rPr>
              <w:t>Boris Cerda Pavés.</w:t>
            </w:r>
          </w:p>
          <w:p w:rsidR="00893A4E" w:rsidRPr="0025129B" w:rsidRDefault="00893A4E" w:rsidP="00570BD0">
            <w:pPr>
              <w:rPr>
                <w:sz w:val="20"/>
                <w:szCs w:val="20"/>
              </w:rPr>
            </w:pPr>
          </w:p>
        </w:tc>
        <w:tc>
          <w:tcPr>
            <w:tcW w:w="1720" w:type="pct"/>
            <w:tcBorders>
              <w:top w:val="single" w:sz="4" w:space="0" w:color="auto"/>
              <w:left w:val="single" w:sz="4" w:space="0" w:color="auto"/>
              <w:bottom w:val="single" w:sz="4" w:space="0" w:color="auto"/>
              <w:right w:val="single" w:sz="4" w:space="0" w:color="auto"/>
            </w:tcBorders>
            <w:shd w:val="clear" w:color="auto" w:fill="FFFFFF"/>
          </w:tcPr>
          <w:p w:rsidR="00893A4E" w:rsidRPr="00DB4FB3" w:rsidRDefault="00893A4E" w:rsidP="00570BD0">
            <w:pPr>
              <w:rPr>
                <w:sz w:val="20"/>
                <w:szCs w:val="20"/>
              </w:rPr>
            </w:pPr>
            <w:r w:rsidRPr="0025129B">
              <w:rPr>
                <w:b/>
                <w:sz w:val="20"/>
                <w:szCs w:val="20"/>
              </w:rPr>
              <w:t>Órgano:</w:t>
            </w:r>
            <w:r w:rsidR="003B3803">
              <w:rPr>
                <w:b/>
                <w:sz w:val="20"/>
                <w:szCs w:val="20"/>
              </w:rPr>
              <w:t xml:space="preserve"> </w:t>
            </w:r>
            <w:r w:rsidR="003B3803" w:rsidRPr="003B3803">
              <w:rPr>
                <w:sz w:val="20"/>
                <w:szCs w:val="20"/>
              </w:rPr>
              <w:t>Superintendencia del Medio Ambiente.</w:t>
            </w:r>
          </w:p>
        </w:tc>
      </w:tr>
      <w:tr w:rsidR="00893A4E" w:rsidRPr="0025129B" w:rsidTr="00C557D6">
        <w:trPr>
          <w:trHeight w:val="497"/>
          <w:jc w:val="center"/>
        </w:trPr>
        <w:tc>
          <w:tcPr>
            <w:tcW w:w="328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DB4FB3" w:rsidP="00570BD0">
            <w:pPr>
              <w:rPr>
                <w:sz w:val="20"/>
                <w:szCs w:val="20"/>
              </w:rPr>
            </w:pPr>
            <w:r>
              <w:rPr>
                <w:b/>
                <w:sz w:val="20"/>
                <w:szCs w:val="20"/>
              </w:rPr>
              <w:t>Fiscalizador</w:t>
            </w:r>
            <w:r w:rsidR="00893A4E" w:rsidRPr="0025129B">
              <w:rPr>
                <w:b/>
                <w:sz w:val="20"/>
                <w:szCs w:val="20"/>
              </w:rPr>
              <w:t xml:space="preserve"> </w:t>
            </w:r>
            <w:r>
              <w:rPr>
                <w:b/>
                <w:sz w:val="20"/>
                <w:szCs w:val="20"/>
              </w:rPr>
              <w:t>participante</w:t>
            </w:r>
            <w:r w:rsidR="00893A4E" w:rsidRPr="0025129B">
              <w:rPr>
                <w:b/>
                <w:sz w:val="20"/>
                <w:szCs w:val="20"/>
              </w:rPr>
              <w:t>:</w:t>
            </w:r>
            <w:r w:rsidR="003B3803" w:rsidRPr="003B3803">
              <w:rPr>
                <w:sz w:val="20"/>
                <w:szCs w:val="20"/>
              </w:rPr>
              <w:t xml:space="preserve"> José Bastías Gajardo.</w:t>
            </w:r>
          </w:p>
        </w:tc>
        <w:tc>
          <w:tcPr>
            <w:tcW w:w="1720" w:type="pct"/>
            <w:tcBorders>
              <w:top w:val="single" w:sz="4" w:space="0" w:color="auto"/>
              <w:left w:val="single" w:sz="4" w:space="0" w:color="auto"/>
              <w:bottom w:val="single" w:sz="4" w:space="0" w:color="auto"/>
              <w:right w:val="single" w:sz="4" w:space="0" w:color="auto"/>
            </w:tcBorders>
            <w:shd w:val="clear" w:color="auto" w:fill="FFFFFF"/>
          </w:tcPr>
          <w:p w:rsidR="00893A4E" w:rsidRPr="00DB4FB3" w:rsidRDefault="00DB4FB3" w:rsidP="00570BD0">
            <w:pPr>
              <w:rPr>
                <w:sz w:val="20"/>
                <w:szCs w:val="20"/>
              </w:rPr>
            </w:pPr>
            <w:r>
              <w:rPr>
                <w:b/>
                <w:sz w:val="20"/>
                <w:szCs w:val="20"/>
              </w:rPr>
              <w:t>Órgano</w:t>
            </w:r>
            <w:r w:rsidR="00893A4E" w:rsidRPr="0025129B">
              <w:rPr>
                <w:b/>
                <w:sz w:val="20"/>
                <w:szCs w:val="20"/>
              </w:rPr>
              <w:t>:</w:t>
            </w:r>
            <w:r w:rsidR="003B3803" w:rsidRPr="003B3803">
              <w:rPr>
                <w:sz w:val="20"/>
                <w:szCs w:val="20"/>
              </w:rPr>
              <w:t xml:space="preserve"> Superintendencia del Medio Ambiente.</w:t>
            </w:r>
          </w:p>
        </w:tc>
      </w:tr>
      <w:tr w:rsidR="009B139A" w:rsidRPr="0025129B" w:rsidTr="00C557D6">
        <w:trPr>
          <w:trHeight w:val="185"/>
          <w:jc w:val="center"/>
        </w:trPr>
        <w:tc>
          <w:tcPr>
            <w:tcW w:w="2574"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DB4FB3">
            <w:pPr>
              <w:spacing w:line="0" w:lineRule="atLeast"/>
              <w:jc w:val="left"/>
              <w:rPr>
                <w:b/>
                <w:sz w:val="20"/>
                <w:szCs w:val="20"/>
              </w:rPr>
            </w:pPr>
            <w:r w:rsidRPr="0025129B">
              <w:rPr>
                <w:b/>
                <w:sz w:val="20"/>
                <w:szCs w:val="20"/>
              </w:rPr>
              <w:t>Existió oposición al ingreso:</w:t>
            </w:r>
            <w:r w:rsidR="00DB4FB3">
              <w:rPr>
                <w:b/>
                <w:sz w:val="20"/>
                <w:szCs w:val="20"/>
              </w:rPr>
              <w:t xml:space="preserve"> </w:t>
            </w:r>
            <w:r w:rsidR="00DB4FB3" w:rsidRPr="00DB4FB3">
              <w:rPr>
                <w:sz w:val="20"/>
                <w:szCs w:val="20"/>
              </w:rPr>
              <w:t>No</w:t>
            </w:r>
          </w:p>
        </w:tc>
        <w:tc>
          <w:tcPr>
            <w:tcW w:w="242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DB4FB3" w:rsidRPr="00DB4FB3">
              <w:rPr>
                <w:sz w:val="20"/>
                <w:szCs w:val="20"/>
              </w:rPr>
              <w:t>No</w:t>
            </w:r>
          </w:p>
        </w:tc>
      </w:tr>
      <w:tr w:rsidR="009B139A" w:rsidRPr="0025129B" w:rsidTr="00C557D6">
        <w:trPr>
          <w:trHeight w:val="185"/>
          <w:jc w:val="center"/>
        </w:trPr>
        <w:tc>
          <w:tcPr>
            <w:tcW w:w="2574"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DB4FB3">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DB4FB3" w:rsidRPr="00DB4FB3">
              <w:rPr>
                <w:sz w:val="20"/>
                <w:szCs w:val="20"/>
              </w:rPr>
              <w:t>Sí</w:t>
            </w:r>
          </w:p>
        </w:tc>
        <w:tc>
          <w:tcPr>
            <w:tcW w:w="242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DB4FB3" w:rsidRPr="00DB4FB3">
              <w:rPr>
                <w:sz w:val="20"/>
                <w:szCs w:val="20"/>
              </w:rPr>
              <w:t>Sí</w:t>
            </w:r>
          </w:p>
        </w:tc>
      </w:tr>
      <w:tr w:rsidR="009B139A" w:rsidRPr="0025129B" w:rsidTr="00C557D6">
        <w:trPr>
          <w:trHeight w:val="99"/>
          <w:jc w:val="center"/>
        </w:trPr>
        <w:tc>
          <w:tcPr>
            <w:tcW w:w="2574"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DB4FB3" w:rsidRPr="00DB4FB3">
              <w:rPr>
                <w:sz w:val="20"/>
                <w:szCs w:val="20"/>
              </w:rPr>
              <w:t>Sí</w:t>
            </w:r>
          </w:p>
        </w:tc>
        <w:tc>
          <w:tcPr>
            <w:tcW w:w="242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9B139A">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DB4FB3" w:rsidRPr="00DB4FB3">
              <w:rPr>
                <w:sz w:val="20"/>
                <w:szCs w:val="20"/>
              </w:rPr>
              <w:t>Sí</w:t>
            </w:r>
            <w:r w:rsidR="00CA3AEE">
              <w:rPr>
                <w:sz w:val="20"/>
                <w:szCs w:val="20"/>
              </w:rPr>
              <w:t xml:space="preserve"> (Anexo 3</w:t>
            </w:r>
            <w:r w:rsidR="00DB4FB3">
              <w:rPr>
                <w:sz w:val="20"/>
                <w:szCs w:val="20"/>
              </w:rPr>
              <w:t>)</w:t>
            </w:r>
          </w:p>
        </w:tc>
      </w:tr>
      <w:tr w:rsidR="009B139A" w:rsidRPr="0025129B" w:rsidTr="00C557D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DB4FB3">
            <w:pPr>
              <w:spacing w:line="0" w:lineRule="atLeast"/>
              <w:jc w:val="left"/>
              <w:rPr>
                <w:b/>
                <w:sz w:val="20"/>
                <w:szCs w:val="20"/>
              </w:rPr>
            </w:pPr>
            <w:r>
              <w:rPr>
                <w:b/>
                <w:sz w:val="20"/>
                <w:szCs w:val="20"/>
              </w:rPr>
              <w:t>Observaciones:</w:t>
            </w:r>
            <w:r w:rsidR="00DB4FB3">
              <w:rPr>
                <w:b/>
                <w:sz w:val="20"/>
                <w:szCs w:val="20"/>
              </w:rPr>
              <w:t xml:space="preserve"> </w:t>
            </w:r>
            <w:r w:rsidR="00DB4FB3" w:rsidRPr="00DB4FB3">
              <w:rPr>
                <w:sz w:val="20"/>
                <w:szCs w:val="20"/>
              </w:rPr>
              <w:t>No hay</w:t>
            </w:r>
            <w:r w:rsidRPr="00DB4FB3">
              <w:rPr>
                <w:sz w:val="20"/>
                <w:szCs w:val="20"/>
              </w:rPr>
              <w:t xml:space="preserve"> </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E155D5" w:rsidP="00C958D0">
      <w:pPr>
        <w:pStyle w:val="Ttulo3"/>
      </w:pPr>
      <w:bookmarkStart w:id="90" w:name="_Toc390184274"/>
      <w:bookmarkStart w:id="91" w:name="_Toc390360005"/>
      <w:bookmarkStart w:id="92" w:name="_Toc390777026"/>
      <w:bookmarkStart w:id="93" w:name="_Toc352840390"/>
      <w:bookmarkStart w:id="94" w:name="_Toc352841450"/>
      <w:bookmarkStart w:id="95" w:name="_Toc353998117"/>
      <w:bookmarkStart w:id="96" w:name="_Toc353998190"/>
      <w:bookmarkStart w:id="97" w:name="_Toc382383541"/>
      <w:bookmarkStart w:id="98" w:name="_Toc382472363"/>
      <w:r>
        <w:lastRenderedPageBreak/>
        <w:t xml:space="preserve">Figura 3. </w:t>
      </w:r>
      <w:r w:rsidR="00F67BC0">
        <w:t>Esquema de r</w:t>
      </w:r>
      <w:r w:rsidR="000D607C" w:rsidRPr="000D607C">
        <w:t>ecorrido</w:t>
      </w:r>
      <w:r w:rsidR="00493B01">
        <w:t xml:space="preserve"> </w:t>
      </w:r>
      <w:r w:rsidR="00CA3AEE">
        <w:rPr>
          <w:b w:val="0"/>
        </w:rPr>
        <w:t xml:space="preserve">(Fuente: Google </w:t>
      </w:r>
      <w:proofErr w:type="spellStart"/>
      <w:r w:rsidR="00CA3AEE">
        <w:rPr>
          <w:b w:val="0"/>
        </w:rPr>
        <w:t>e</w:t>
      </w:r>
      <w:r w:rsidR="00493B01" w:rsidRPr="00493B01">
        <w:rPr>
          <w:b w:val="0"/>
        </w:rPr>
        <w:t>arth</w:t>
      </w:r>
      <w:proofErr w:type="spellEnd"/>
      <w:r w:rsidR="00CA3AEE">
        <w:rPr>
          <w:b w:val="0"/>
        </w:rPr>
        <w:t>, 2014</w:t>
      </w:r>
      <w:r w:rsidR="00493B01" w:rsidRPr="00493B01">
        <w:rPr>
          <w:b w:val="0"/>
        </w:rPr>
        <w:t>).</w:t>
      </w:r>
      <w:r w:rsidR="000D607C" w:rsidRPr="00493B01">
        <w:rPr>
          <w:b w:val="0"/>
        </w:rPr>
        <w:t xml:space="preserve"> </w:t>
      </w:r>
      <w:bookmarkEnd w:id="90"/>
      <w:bookmarkEnd w:id="91"/>
      <w:bookmarkEnd w:id="92"/>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3A0B419F" wp14:editId="5CE14D39">
                <wp:simplePos x="0" y="0"/>
                <wp:positionH relativeFrom="column">
                  <wp:posOffset>-34290</wp:posOffset>
                </wp:positionH>
                <wp:positionV relativeFrom="paragraph">
                  <wp:posOffset>66675</wp:posOffset>
                </wp:positionV>
                <wp:extent cx="6362700" cy="32385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323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6F0F" w:rsidRDefault="00B46F0F" w:rsidP="002B09A6">
                            <w:pPr>
                              <w:jc w:val="left"/>
                            </w:pPr>
                            <w:r>
                              <w:rPr>
                                <w:noProof/>
                                <w:lang w:eastAsia="es-CL"/>
                              </w:rPr>
                              <w:drawing>
                                <wp:inline distT="0" distB="0" distL="0" distR="0" wp14:anchorId="5DF43FBC" wp14:editId="7E3DFC17">
                                  <wp:extent cx="6612467" cy="3189001"/>
                                  <wp:effectExtent l="0" t="0" r="0" b="0"/>
                                  <wp:docPr id="7" name="Imagen 7" descr="C:\Users\boris.cerda\Desktop\INSPECCIÓN AMBIENTAL 2014\DENUNCIAS\PRC VALPARAÍSO\IMAGENES\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ris.cerda\Desktop\INSPECCIÓN AMBIENTAL 2014\DENUNCIAS\PRC VALPARAÍSO\IMAGENES\RECORRID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9652" cy="31924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B419F" id="2 Cuadro de texto" o:spid="_x0000_s1038" type="#_x0000_t202" style="position:absolute;left:0;text-align:left;margin-left:-2.7pt;margin-top:5.25pt;width:501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" fillcolor="white [3201]" strokeweight=".5pt">
                <v:textbox>
                  <w:txbxContent>
                    <w:p w:rsidR="00B46F0F" w:rsidRDefault="00B46F0F" w:rsidP="002B09A6">
                      <w:pPr>
                        <w:jc w:val="left"/>
                      </w:pPr>
                      <w:r>
                        <w:rPr>
                          <w:noProof/>
                          <w:lang w:eastAsia="es-CL"/>
                        </w:rPr>
                        <w:drawing>
                          <wp:inline distT="0" distB="0" distL="0" distR="0" wp14:anchorId="5DF43FBC" wp14:editId="7E3DFC17">
                            <wp:extent cx="6612467" cy="3189001"/>
                            <wp:effectExtent l="0" t="0" r="0" b="0"/>
                            <wp:docPr id="7" name="Imagen 7" descr="C:\Users\boris.cerda\Desktop\INSPECCIÓN AMBIENTAL 2014\DENUNCIAS\PRC VALPARAÍSO\IMAGENES\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ris.cerda\Desktop\INSPECCIÓN AMBIENTAL 2014\DENUNCIAS\PRC VALPARAÍSO\IMAGENES\RECORRID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9652" cy="3192466"/>
                                    </a:xfrm>
                                    <a:prstGeom prst="rect">
                                      <a:avLst/>
                                    </a:prstGeom>
                                    <a:noFill/>
                                    <a:ln>
                                      <a:noFill/>
                                    </a:ln>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FB023A" w:rsidRPr="000D607C" w:rsidRDefault="00FB023A" w:rsidP="000D607C"/>
    <w:p w:rsidR="000D607C" w:rsidRPr="000D607C" w:rsidRDefault="00893A4E" w:rsidP="000D607C">
      <w:pPr>
        <w:pStyle w:val="Ttulo3"/>
        <w:rPr>
          <w:color w:val="FF0000"/>
          <w:sz w:val="20"/>
        </w:rPr>
      </w:pPr>
      <w:bookmarkStart w:id="99" w:name="_Toc390184275"/>
      <w:bookmarkStart w:id="100" w:name="_Toc390360006"/>
      <w:bookmarkStart w:id="101" w:name="_Toc390777027"/>
      <w:r w:rsidRPr="0025129B">
        <w:t>Detalle del Recorrido de la Inspección.</w:t>
      </w:r>
      <w:bookmarkEnd w:id="93"/>
      <w:bookmarkEnd w:id="94"/>
      <w:r w:rsidR="00413EC4" w:rsidRPr="0025129B">
        <w:t xml:space="preserve"> </w:t>
      </w:r>
      <w:bookmarkEnd w:id="95"/>
      <w:bookmarkEnd w:id="96"/>
      <w:bookmarkEnd w:id="97"/>
      <w:bookmarkEnd w:id="98"/>
      <w:bookmarkEnd w:id="99"/>
      <w:bookmarkEnd w:id="100"/>
      <w:bookmarkEnd w:id="101"/>
    </w:p>
    <w:p w:rsidR="00893A4E" w:rsidRPr="0025129B" w:rsidRDefault="00893A4E" w:rsidP="00FD6FC0">
      <w:pPr>
        <w:rPr>
          <w:rFonts w:cstheme="minorHAnsi"/>
          <w:sz w:val="16"/>
          <w:szCs w:val="16"/>
        </w:rPr>
      </w:pPr>
    </w:p>
    <w:tbl>
      <w:tblPr>
        <w:tblW w:w="4936" w:type="pct"/>
        <w:jc w:val="center"/>
        <w:tblCellMar>
          <w:left w:w="70" w:type="dxa"/>
          <w:right w:w="70" w:type="dxa"/>
        </w:tblCellMar>
        <w:tblLook w:val="04A0" w:firstRow="1" w:lastRow="0" w:firstColumn="1" w:lastColumn="0" w:noHBand="0" w:noVBand="1"/>
      </w:tblPr>
      <w:tblGrid>
        <w:gridCol w:w="1286"/>
        <w:gridCol w:w="3326"/>
        <w:gridCol w:w="5371"/>
      </w:tblGrid>
      <w:tr w:rsidR="000D607C" w:rsidRPr="0025129B" w:rsidTr="00C557D6">
        <w:trPr>
          <w:trHeight w:val="254"/>
          <w:tblHeader/>
          <w:jc w:val="center"/>
        </w:trPr>
        <w:tc>
          <w:tcPr>
            <w:tcW w:w="64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66"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690"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C557D6">
        <w:trPr>
          <w:trHeight w:val="273"/>
          <w:tblHeader/>
          <w:jc w:val="center"/>
        </w:trPr>
        <w:tc>
          <w:tcPr>
            <w:tcW w:w="64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66"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690"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C557D6">
        <w:trPr>
          <w:trHeight w:val="551"/>
          <w:jc w:val="center"/>
        </w:trPr>
        <w:tc>
          <w:tcPr>
            <w:tcW w:w="644" w:type="pct"/>
            <w:tcBorders>
              <w:top w:val="nil"/>
              <w:left w:val="single" w:sz="8" w:space="0" w:color="auto"/>
              <w:bottom w:val="single" w:sz="4" w:space="0" w:color="auto"/>
              <w:right w:val="single" w:sz="4" w:space="0" w:color="auto"/>
            </w:tcBorders>
            <w:noWrap/>
            <w:vAlign w:val="center"/>
            <w:hideMark/>
          </w:tcPr>
          <w:p w:rsidR="000D607C" w:rsidRPr="0025129B" w:rsidRDefault="00FB023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66" w:type="pct"/>
            <w:tcBorders>
              <w:top w:val="nil"/>
              <w:left w:val="nil"/>
              <w:bottom w:val="single" w:sz="4" w:space="0" w:color="auto"/>
              <w:right w:val="single" w:sz="4" w:space="0" w:color="auto"/>
            </w:tcBorders>
            <w:vAlign w:val="center"/>
          </w:tcPr>
          <w:p w:rsidR="000D607C" w:rsidRPr="0025129B" w:rsidRDefault="00FB023A" w:rsidP="00570BD0">
            <w:pPr>
              <w:rPr>
                <w:rFonts w:eastAsia="Times New Roman" w:cstheme="minorHAnsi"/>
                <w:sz w:val="20"/>
                <w:szCs w:val="20"/>
                <w:lang w:val="es-ES_tradnl" w:eastAsia="es-CL"/>
              </w:rPr>
            </w:pPr>
            <w:r>
              <w:rPr>
                <w:rFonts w:eastAsia="Times New Roman" w:cstheme="minorHAnsi"/>
                <w:sz w:val="20"/>
                <w:szCs w:val="20"/>
                <w:lang w:val="es-ES_tradnl" w:eastAsia="es-CL"/>
              </w:rPr>
              <w:t>AV-9</w:t>
            </w:r>
          </w:p>
        </w:tc>
        <w:tc>
          <w:tcPr>
            <w:tcW w:w="2690" w:type="pct"/>
            <w:tcBorders>
              <w:top w:val="nil"/>
              <w:left w:val="nil"/>
              <w:bottom w:val="single" w:sz="4" w:space="0" w:color="auto"/>
              <w:right w:val="single" w:sz="8" w:space="0" w:color="auto"/>
            </w:tcBorders>
            <w:vAlign w:val="center"/>
          </w:tcPr>
          <w:p w:rsidR="000D607C" w:rsidRPr="0025129B" w:rsidRDefault="00FB023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de Protección de vistas N°9</w:t>
            </w:r>
          </w:p>
        </w:tc>
      </w:tr>
      <w:tr w:rsidR="000D607C" w:rsidRPr="0025129B" w:rsidTr="00C557D6">
        <w:trPr>
          <w:trHeight w:val="551"/>
          <w:jc w:val="center"/>
        </w:trPr>
        <w:tc>
          <w:tcPr>
            <w:tcW w:w="644"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B023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66" w:type="pct"/>
            <w:tcBorders>
              <w:top w:val="single" w:sz="4" w:space="0" w:color="auto"/>
              <w:left w:val="nil"/>
              <w:bottom w:val="single" w:sz="4" w:space="0" w:color="auto"/>
              <w:right w:val="single" w:sz="4" w:space="0" w:color="auto"/>
            </w:tcBorders>
            <w:vAlign w:val="center"/>
          </w:tcPr>
          <w:p w:rsidR="000D607C" w:rsidRPr="0025129B" w:rsidRDefault="00FB023A" w:rsidP="00570BD0">
            <w:pPr>
              <w:rPr>
                <w:rFonts w:eastAsia="Times New Roman" w:cstheme="minorHAnsi"/>
                <w:sz w:val="20"/>
                <w:szCs w:val="20"/>
                <w:lang w:val="es-ES_tradnl" w:eastAsia="es-CL"/>
              </w:rPr>
            </w:pPr>
            <w:r>
              <w:rPr>
                <w:rFonts w:eastAsia="Times New Roman" w:cstheme="minorHAnsi"/>
                <w:sz w:val="20"/>
                <w:szCs w:val="20"/>
                <w:lang w:val="es-ES_tradnl" w:eastAsia="es-CL"/>
              </w:rPr>
              <w:t>Bodega Simón Bolívar</w:t>
            </w:r>
          </w:p>
        </w:tc>
        <w:tc>
          <w:tcPr>
            <w:tcW w:w="2690" w:type="pct"/>
            <w:tcBorders>
              <w:top w:val="single" w:sz="4" w:space="0" w:color="auto"/>
              <w:left w:val="nil"/>
              <w:bottom w:val="single" w:sz="4" w:space="0" w:color="auto"/>
              <w:right w:val="single" w:sz="8" w:space="0" w:color="auto"/>
            </w:tcBorders>
            <w:vAlign w:val="center"/>
          </w:tcPr>
          <w:p w:rsidR="000D607C" w:rsidRPr="0025129B" w:rsidRDefault="00FB023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Bodega Simón Bolívar</w:t>
            </w:r>
          </w:p>
        </w:tc>
      </w:tr>
      <w:tr w:rsidR="000D607C" w:rsidRPr="0025129B" w:rsidTr="00C557D6">
        <w:trPr>
          <w:trHeight w:val="551"/>
          <w:jc w:val="center"/>
        </w:trPr>
        <w:tc>
          <w:tcPr>
            <w:tcW w:w="644"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B023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66" w:type="pct"/>
            <w:tcBorders>
              <w:top w:val="single" w:sz="4" w:space="0" w:color="auto"/>
              <w:left w:val="nil"/>
              <w:bottom w:val="single" w:sz="4" w:space="0" w:color="auto"/>
              <w:right w:val="single" w:sz="4" w:space="0" w:color="auto"/>
            </w:tcBorders>
            <w:vAlign w:val="center"/>
          </w:tcPr>
          <w:p w:rsidR="000D607C" w:rsidRPr="0025129B" w:rsidRDefault="00FB023A" w:rsidP="00570BD0">
            <w:pPr>
              <w:rPr>
                <w:rFonts w:eastAsia="Times New Roman" w:cstheme="minorHAnsi"/>
                <w:sz w:val="20"/>
                <w:szCs w:val="20"/>
                <w:lang w:val="es-ES_tradnl" w:eastAsia="es-CL"/>
              </w:rPr>
            </w:pPr>
            <w:r>
              <w:rPr>
                <w:rFonts w:eastAsia="Times New Roman" w:cstheme="minorHAnsi"/>
                <w:sz w:val="20"/>
                <w:szCs w:val="20"/>
                <w:lang w:val="es-ES_tradnl" w:eastAsia="es-CL"/>
              </w:rPr>
              <w:t>AV-11</w:t>
            </w:r>
          </w:p>
        </w:tc>
        <w:tc>
          <w:tcPr>
            <w:tcW w:w="2690" w:type="pct"/>
            <w:tcBorders>
              <w:top w:val="single" w:sz="4" w:space="0" w:color="auto"/>
              <w:left w:val="nil"/>
              <w:bottom w:val="single" w:sz="4" w:space="0" w:color="auto"/>
              <w:right w:val="single" w:sz="8" w:space="0" w:color="auto"/>
            </w:tcBorders>
            <w:vAlign w:val="center"/>
          </w:tcPr>
          <w:p w:rsidR="000D607C" w:rsidRPr="0025129B" w:rsidRDefault="00FB023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de Protección de vistas N°11</w:t>
            </w:r>
          </w:p>
        </w:tc>
      </w:tr>
      <w:tr w:rsidR="000D607C" w:rsidRPr="0025129B" w:rsidTr="00C557D6">
        <w:trPr>
          <w:trHeight w:val="551"/>
          <w:jc w:val="center"/>
        </w:trPr>
        <w:tc>
          <w:tcPr>
            <w:tcW w:w="644"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B023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66" w:type="pct"/>
            <w:tcBorders>
              <w:top w:val="single" w:sz="4" w:space="0" w:color="auto"/>
              <w:left w:val="nil"/>
              <w:bottom w:val="single" w:sz="4" w:space="0" w:color="auto"/>
              <w:right w:val="single" w:sz="4" w:space="0" w:color="auto"/>
            </w:tcBorders>
            <w:vAlign w:val="center"/>
          </w:tcPr>
          <w:p w:rsidR="000D607C" w:rsidRPr="0025129B" w:rsidRDefault="00FB023A" w:rsidP="00570BD0">
            <w:pPr>
              <w:rPr>
                <w:rFonts w:eastAsia="Times New Roman" w:cstheme="minorHAnsi"/>
                <w:sz w:val="20"/>
                <w:szCs w:val="20"/>
                <w:lang w:val="es-ES_tradnl" w:eastAsia="es-CL"/>
              </w:rPr>
            </w:pPr>
            <w:r>
              <w:rPr>
                <w:rFonts w:eastAsia="Times New Roman" w:cstheme="minorHAnsi"/>
                <w:sz w:val="20"/>
                <w:szCs w:val="20"/>
                <w:lang w:val="es-ES_tradnl" w:eastAsia="es-CL"/>
              </w:rPr>
              <w:t>AV-10</w:t>
            </w:r>
          </w:p>
        </w:tc>
        <w:tc>
          <w:tcPr>
            <w:tcW w:w="2690" w:type="pct"/>
            <w:tcBorders>
              <w:top w:val="single" w:sz="4" w:space="0" w:color="auto"/>
              <w:left w:val="nil"/>
              <w:bottom w:val="single" w:sz="4" w:space="0" w:color="auto"/>
              <w:right w:val="single" w:sz="8" w:space="0" w:color="auto"/>
            </w:tcBorders>
            <w:vAlign w:val="center"/>
          </w:tcPr>
          <w:p w:rsidR="000D607C" w:rsidRPr="0025129B" w:rsidRDefault="00FB023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de Protección de vistas N°10</w:t>
            </w:r>
          </w:p>
        </w:tc>
      </w:tr>
      <w:tr w:rsidR="000D607C" w:rsidRPr="0025129B" w:rsidTr="00C557D6">
        <w:trPr>
          <w:trHeight w:val="551"/>
          <w:jc w:val="center"/>
        </w:trPr>
        <w:tc>
          <w:tcPr>
            <w:tcW w:w="644"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B023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66" w:type="pct"/>
            <w:tcBorders>
              <w:top w:val="single" w:sz="4" w:space="0" w:color="auto"/>
              <w:left w:val="nil"/>
              <w:bottom w:val="single" w:sz="4" w:space="0" w:color="auto"/>
              <w:right w:val="single" w:sz="4" w:space="0" w:color="auto"/>
            </w:tcBorders>
            <w:vAlign w:val="center"/>
          </w:tcPr>
          <w:p w:rsidR="000D607C" w:rsidRPr="0025129B" w:rsidRDefault="00FB023A" w:rsidP="00570BD0">
            <w:pPr>
              <w:rPr>
                <w:rFonts w:eastAsia="Times New Roman" w:cstheme="minorHAnsi"/>
                <w:sz w:val="20"/>
                <w:szCs w:val="20"/>
                <w:lang w:val="es-ES_tradnl" w:eastAsia="es-CL"/>
              </w:rPr>
            </w:pPr>
            <w:r>
              <w:rPr>
                <w:rFonts w:eastAsia="Times New Roman" w:cstheme="minorHAnsi"/>
                <w:sz w:val="20"/>
                <w:szCs w:val="20"/>
                <w:lang w:val="es-ES_tradnl" w:eastAsia="es-CL"/>
              </w:rPr>
              <w:t>AV-13</w:t>
            </w:r>
          </w:p>
        </w:tc>
        <w:tc>
          <w:tcPr>
            <w:tcW w:w="2690" w:type="pct"/>
            <w:tcBorders>
              <w:top w:val="single" w:sz="4" w:space="0" w:color="auto"/>
              <w:left w:val="nil"/>
              <w:bottom w:val="single" w:sz="4" w:space="0" w:color="auto"/>
              <w:right w:val="single" w:sz="8" w:space="0" w:color="auto"/>
            </w:tcBorders>
            <w:vAlign w:val="center"/>
          </w:tcPr>
          <w:p w:rsidR="000D607C" w:rsidRPr="0025129B" w:rsidRDefault="00FB023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de Protección de vistas N°13</w:t>
            </w:r>
          </w:p>
        </w:tc>
      </w:tr>
      <w:tr w:rsidR="00FB023A" w:rsidRPr="0025129B" w:rsidTr="00C557D6">
        <w:trPr>
          <w:trHeight w:val="551"/>
          <w:jc w:val="center"/>
        </w:trPr>
        <w:tc>
          <w:tcPr>
            <w:tcW w:w="644" w:type="pct"/>
            <w:tcBorders>
              <w:top w:val="single" w:sz="4" w:space="0" w:color="auto"/>
              <w:left w:val="single" w:sz="8" w:space="0" w:color="auto"/>
              <w:bottom w:val="single" w:sz="4" w:space="0" w:color="auto"/>
              <w:right w:val="single" w:sz="4" w:space="0" w:color="auto"/>
            </w:tcBorders>
            <w:noWrap/>
            <w:vAlign w:val="center"/>
          </w:tcPr>
          <w:p w:rsidR="00FB023A" w:rsidRDefault="00FB023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66" w:type="pct"/>
            <w:tcBorders>
              <w:top w:val="single" w:sz="4" w:space="0" w:color="auto"/>
              <w:left w:val="nil"/>
              <w:bottom w:val="single" w:sz="4" w:space="0" w:color="auto"/>
              <w:right w:val="single" w:sz="4" w:space="0" w:color="auto"/>
            </w:tcBorders>
            <w:vAlign w:val="center"/>
          </w:tcPr>
          <w:p w:rsidR="00FB023A" w:rsidRDefault="00FB023A" w:rsidP="00570BD0">
            <w:pPr>
              <w:rPr>
                <w:rFonts w:eastAsia="Times New Roman" w:cstheme="minorHAnsi"/>
                <w:sz w:val="20"/>
                <w:szCs w:val="20"/>
                <w:lang w:val="es-ES_tradnl" w:eastAsia="es-CL"/>
              </w:rPr>
            </w:pPr>
            <w:r>
              <w:rPr>
                <w:rFonts w:eastAsia="Times New Roman" w:cstheme="minorHAnsi"/>
                <w:sz w:val="20"/>
                <w:szCs w:val="20"/>
                <w:lang w:val="es-ES_tradnl" w:eastAsia="es-CL"/>
              </w:rPr>
              <w:t>AV-12</w:t>
            </w:r>
          </w:p>
        </w:tc>
        <w:tc>
          <w:tcPr>
            <w:tcW w:w="2690" w:type="pct"/>
            <w:tcBorders>
              <w:top w:val="single" w:sz="4" w:space="0" w:color="auto"/>
              <w:left w:val="nil"/>
              <w:bottom w:val="single" w:sz="4" w:space="0" w:color="auto"/>
              <w:right w:val="single" w:sz="8" w:space="0" w:color="auto"/>
            </w:tcBorders>
            <w:vAlign w:val="center"/>
          </w:tcPr>
          <w:p w:rsidR="00FB023A" w:rsidRDefault="00FB023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de Protección de vistas N°12</w:t>
            </w:r>
          </w:p>
        </w:tc>
      </w:tr>
      <w:tr w:rsidR="00FB023A" w:rsidRPr="0025129B" w:rsidTr="00C557D6">
        <w:trPr>
          <w:trHeight w:val="551"/>
          <w:jc w:val="center"/>
        </w:trPr>
        <w:tc>
          <w:tcPr>
            <w:tcW w:w="644" w:type="pct"/>
            <w:tcBorders>
              <w:top w:val="single" w:sz="4" w:space="0" w:color="auto"/>
              <w:left w:val="single" w:sz="8" w:space="0" w:color="auto"/>
              <w:bottom w:val="single" w:sz="4" w:space="0" w:color="auto"/>
              <w:right w:val="single" w:sz="4" w:space="0" w:color="auto"/>
            </w:tcBorders>
            <w:noWrap/>
            <w:vAlign w:val="center"/>
          </w:tcPr>
          <w:p w:rsidR="00FB023A" w:rsidRDefault="00FB023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66" w:type="pct"/>
            <w:tcBorders>
              <w:top w:val="single" w:sz="4" w:space="0" w:color="auto"/>
              <w:left w:val="nil"/>
              <w:bottom w:val="single" w:sz="4" w:space="0" w:color="auto"/>
              <w:right w:val="single" w:sz="4" w:space="0" w:color="auto"/>
            </w:tcBorders>
            <w:vAlign w:val="center"/>
          </w:tcPr>
          <w:p w:rsidR="00FB023A" w:rsidRDefault="00FB023A" w:rsidP="00570BD0">
            <w:pPr>
              <w:rPr>
                <w:rFonts w:eastAsia="Times New Roman" w:cstheme="minorHAnsi"/>
                <w:sz w:val="20"/>
                <w:szCs w:val="20"/>
                <w:lang w:val="es-ES_tradnl" w:eastAsia="es-CL"/>
              </w:rPr>
            </w:pPr>
            <w:r>
              <w:rPr>
                <w:rFonts w:eastAsia="Times New Roman" w:cstheme="minorHAnsi"/>
                <w:sz w:val="20"/>
                <w:szCs w:val="20"/>
                <w:lang w:val="es-ES_tradnl" w:eastAsia="es-CL"/>
              </w:rPr>
              <w:t>Avenida Bicentenario</w:t>
            </w:r>
          </w:p>
        </w:tc>
        <w:tc>
          <w:tcPr>
            <w:tcW w:w="2690" w:type="pct"/>
            <w:tcBorders>
              <w:top w:val="single" w:sz="4" w:space="0" w:color="auto"/>
              <w:left w:val="nil"/>
              <w:bottom w:val="single" w:sz="4" w:space="0" w:color="auto"/>
              <w:right w:val="single" w:sz="8" w:space="0" w:color="auto"/>
            </w:tcBorders>
            <w:vAlign w:val="center"/>
          </w:tcPr>
          <w:p w:rsidR="00FB023A" w:rsidRDefault="00FB023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Vialidad interior</w:t>
            </w:r>
          </w:p>
        </w:tc>
      </w:tr>
      <w:tr w:rsidR="00FB023A" w:rsidRPr="0025129B" w:rsidTr="00C557D6">
        <w:trPr>
          <w:trHeight w:val="551"/>
          <w:jc w:val="center"/>
        </w:trPr>
        <w:tc>
          <w:tcPr>
            <w:tcW w:w="644" w:type="pct"/>
            <w:tcBorders>
              <w:top w:val="single" w:sz="4" w:space="0" w:color="auto"/>
              <w:left w:val="single" w:sz="8" w:space="0" w:color="auto"/>
              <w:bottom w:val="single" w:sz="4" w:space="0" w:color="auto"/>
              <w:right w:val="single" w:sz="4" w:space="0" w:color="auto"/>
            </w:tcBorders>
            <w:noWrap/>
            <w:vAlign w:val="center"/>
          </w:tcPr>
          <w:p w:rsidR="00FB023A" w:rsidRDefault="00FB023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66" w:type="pct"/>
            <w:tcBorders>
              <w:top w:val="single" w:sz="4" w:space="0" w:color="auto"/>
              <w:left w:val="nil"/>
              <w:bottom w:val="single" w:sz="4" w:space="0" w:color="auto"/>
              <w:right w:val="single" w:sz="4" w:space="0" w:color="auto"/>
            </w:tcBorders>
            <w:vAlign w:val="center"/>
          </w:tcPr>
          <w:p w:rsidR="00FB023A" w:rsidRDefault="00FB023A" w:rsidP="00570BD0">
            <w:pPr>
              <w:rPr>
                <w:rFonts w:eastAsia="Times New Roman" w:cstheme="minorHAnsi"/>
                <w:sz w:val="20"/>
                <w:szCs w:val="20"/>
                <w:lang w:val="es-ES_tradnl" w:eastAsia="es-CL"/>
              </w:rPr>
            </w:pPr>
            <w:r>
              <w:rPr>
                <w:rFonts w:eastAsia="Times New Roman" w:cstheme="minorHAnsi"/>
                <w:sz w:val="20"/>
                <w:szCs w:val="20"/>
                <w:lang w:val="es-ES_tradnl" w:eastAsia="es-CL"/>
              </w:rPr>
              <w:t>Avenida España</w:t>
            </w:r>
          </w:p>
        </w:tc>
        <w:tc>
          <w:tcPr>
            <w:tcW w:w="2690" w:type="pct"/>
            <w:tcBorders>
              <w:top w:val="single" w:sz="4" w:space="0" w:color="auto"/>
              <w:left w:val="nil"/>
              <w:bottom w:val="single" w:sz="4" w:space="0" w:color="auto"/>
              <w:right w:val="single" w:sz="8" w:space="0" w:color="auto"/>
            </w:tcBorders>
            <w:vAlign w:val="center"/>
          </w:tcPr>
          <w:p w:rsidR="00FB023A" w:rsidRDefault="00FB023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Edificaciones perpendiculares a Avenida España</w:t>
            </w:r>
          </w:p>
        </w:tc>
      </w:tr>
      <w:tr w:rsidR="00FB023A" w:rsidRPr="0025129B" w:rsidTr="00C557D6">
        <w:trPr>
          <w:trHeight w:val="551"/>
          <w:jc w:val="center"/>
        </w:trPr>
        <w:tc>
          <w:tcPr>
            <w:tcW w:w="644" w:type="pct"/>
            <w:tcBorders>
              <w:top w:val="single" w:sz="4" w:space="0" w:color="auto"/>
              <w:left w:val="single" w:sz="8" w:space="0" w:color="auto"/>
              <w:bottom w:val="single" w:sz="4" w:space="0" w:color="auto"/>
              <w:right w:val="single" w:sz="4" w:space="0" w:color="auto"/>
            </w:tcBorders>
            <w:noWrap/>
            <w:vAlign w:val="center"/>
          </w:tcPr>
          <w:p w:rsidR="00FB023A" w:rsidRDefault="00FB023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666" w:type="pct"/>
            <w:tcBorders>
              <w:top w:val="single" w:sz="4" w:space="0" w:color="auto"/>
              <w:left w:val="nil"/>
              <w:bottom w:val="single" w:sz="4" w:space="0" w:color="auto"/>
              <w:right w:val="single" w:sz="4" w:space="0" w:color="auto"/>
            </w:tcBorders>
            <w:vAlign w:val="center"/>
          </w:tcPr>
          <w:p w:rsidR="00FB023A" w:rsidRDefault="00FB023A" w:rsidP="00570BD0">
            <w:pPr>
              <w:rPr>
                <w:rFonts w:eastAsia="Times New Roman" w:cstheme="minorHAnsi"/>
                <w:sz w:val="20"/>
                <w:szCs w:val="20"/>
                <w:lang w:val="es-ES_tradnl" w:eastAsia="es-CL"/>
              </w:rPr>
            </w:pPr>
            <w:r>
              <w:rPr>
                <w:rFonts w:eastAsia="Times New Roman" w:cstheme="minorHAnsi"/>
                <w:sz w:val="20"/>
                <w:szCs w:val="20"/>
                <w:lang w:val="es-ES_tradnl" w:eastAsia="es-CL"/>
              </w:rPr>
              <w:t>AV-14</w:t>
            </w:r>
          </w:p>
        </w:tc>
        <w:tc>
          <w:tcPr>
            <w:tcW w:w="2690" w:type="pct"/>
            <w:tcBorders>
              <w:top w:val="single" w:sz="4" w:space="0" w:color="auto"/>
              <w:left w:val="nil"/>
              <w:bottom w:val="single" w:sz="4" w:space="0" w:color="auto"/>
              <w:right w:val="single" w:sz="8" w:space="0" w:color="auto"/>
            </w:tcBorders>
            <w:vAlign w:val="center"/>
          </w:tcPr>
          <w:p w:rsidR="00FB023A" w:rsidRDefault="00493B01"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Área de Protección de vistas N°14</w:t>
            </w:r>
          </w:p>
        </w:tc>
      </w:tr>
      <w:tr w:rsidR="00493B01" w:rsidRPr="0025129B" w:rsidTr="00C557D6">
        <w:trPr>
          <w:trHeight w:val="551"/>
          <w:jc w:val="center"/>
        </w:trPr>
        <w:tc>
          <w:tcPr>
            <w:tcW w:w="644" w:type="pct"/>
            <w:tcBorders>
              <w:top w:val="single" w:sz="4" w:space="0" w:color="auto"/>
              <w:left w:val="single" w:sz="8" w:space="0" w:color="auto"/>
              <w:bottom w:val="single" w:sz="4" w:space="0" w:color="auto"/>
              <w:right w:val="single" w:sz="4" w:space="0" w:color="auto"/>
            </w:tcBorders>
            <w:noWrap/>
            <w:vAlign w:val="center"/>
          </w:tcPr>
          <w:p w:rsidR="00493B01" w:rsidRDefault="00493B0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1666" w:type="pct"/>
            <w:tcBorders>
              <w:top w:val="single" w:sz="4" w:space="0" w:color="auto"/>
              <w:left w:val="nil"/>
              <w:bottom w:val="single" w:sz="4" w:space="0" w:color="auto"/>
              <w:right w:val="single" w:sz="4" w:space="0" w:color="auto"/>
            </w:tcBorders>
            <w:vAlign w:val="center"/>
          </w:tcPr>
          <w:p w:rsidR="00493B01" w:rsidRDefault="00493B01" w:rsidP="00570BD0">
            <w:pPr>
              <w:rPr>
                <w:rFonts w:eastAsia="Times New Roman" w:cstheme="minorHAnsi"/>
                <w:sz w:val="20"/>
                <w:szCs w:val="20"/>
                <w:lang w:val="es-ES_tradnl" w:eastAsia="es-CL"/>
              </w:rPr>
            </w:pPr>
            <w:r>
              <w:rPr>
                <w:rFonts w:eastAsia="Times New Roman" w:cstheme="minorHAnsi"/>
                <w:sz w:val="20"/>
                <w:szCs w:val="20"/>
                <w:lang w:val="es-ES_tradnl" w:eastAsia="es-CL"/>
              </w:rPr>
              <w:t>Mirador Diego Portales</w:t>
            </w:r>
          </w:p>
        </w:tc>
        <w:tc>
          <w:tcPr>
            <w:tcW w:w="2690" w:type="pct"/>
            <w:tcBorders>
              <w:top w:val="single" w:sz="4" w:space="0" w:color="auto"/>
              <w:left w:val="nil"/>
              <w:bottom w:val="single" w:sz="4" w:space="0" w:color="auto"/>
              <w:right w:val="single" w:sz="8" w:space="0" w:color="auto"/>
            </w:tcBorders>
            <w:vAlign w:val="center"/>
          </w:tcPr>
          <w:p w:rsidR="00493B01" w:rsidRDefault="00493B01"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Mirador Diego Portales</w:t>
            </w:r>
          </w:p>
        </w:tc>
      </w:tr>
    </w:tbl>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43302B">
      <w:pPr>
        <w:pStyle w:val="Ttulo3"/>
        <w:numPr>
          <w:ilvl w:val="0"/>
          <w:numId w:val="0"/>
        </w:numPr>
        <w:sectPr w:rsidR="00E73ECE" w:rsidRPr="0025129B" w:rsidSect="00E349AF">
          <w:pgSz w:w="12240" w:h="15840"/>
          <w:pgMar w:top="1134" w:right="1134" w:bottom="1134" w:left="1134" w:header="709" w:footer="709" w:gutter="0"/>
          <w:cols w:space="708"/>
          <w:docGrid w:linePitch="360"/>
        </w:sectPr>
      </w:pPr>
      <w:bookmarkStart w:id="102" w:name="_Toc352840391"/>
      <w:bookmarkStart w:id="103" w:name="_Toc352841451"/>
    </w:p>
    <w:p w:rsidR="006C07F9" w:rsidRDefault="006C07F9" w:rsidP="00BD3FD5">
      <w:bookmarkStart w:id="104" w:name="_Toc352840394"/>
      <w:bookmarkStart w:id="105" w:name="_Toc352841454"/>
      <w:bookmarkEnd w:id="102"/>
      <w:bookmarkEnd w:id="103"/>
    </w:p>
    <w:p w:rsidR="004E583C" w:rsidRPr="0025129B" w:rsidRDefault="004E583C" w:rsidP="00C958D0">
      <w:pPr>
        <w:pStyle w:val="Ttulo1"/>
      </w:pPr>
      <w:bookmarkStart w:id="106" w:name="_Toc390777030"/>
      <w:r w:rsidRPr="0025129B">
        <w:t>H</w:t>
      </w:r>
      <w:r w:rsidR="0024720C" w:rsidRPr="0025129B">
        <w:t>ECHOS CONSTATADOS</w:t>
      </w:r>
      <w:r w:rsidRPr="0025129B">
        <w:t>.</w:t>
      </w:r>
      <w:bookmarkEnd w:id="104"/>
      <w:bookmarkEnd w:id="105"/>
      <w:bookmarkEnd w:id="106"/>
    </w:p>
    <w:p w:rsidR="00D17CB6" w:rsidRPr="0025129B" w:rsidRDefault="00D17CB6" w:rsidP="00D17CB6"/>
    <w:p w:rsidR="00A74310" w:rsidRDefault="0034462D" w:rsidP="004E583C">
      <w:pPr>
        <w:pStyle w:val="Ttulo2"/>
      </w:pPr>
      <w:r>
        <w:t>Manejo de Paisaje</w:t>
      </w:r>
      <w:r w:rsidR="005A7AFF">
        <w:t>.</w:t>
      </w:r>
    </w:p>
    <w:p w:rsidR="00652005" w:rsidRPr="00652005" w:rsidRDefault="00652005" w:rsidP="00C557D6"/>
    <w:tbl>
      <w:tblPr>
        <w:tblStyle w:val="Tablaconcuadrcula"/>
        <w:tblW w:w="4923" w:type="pct"/>
        <w:jc w:val="center"/>
        <w:tblLook w:val="04A0" w:firstRow="1" w:lastRow="0" w:firstColumn="1" w:lastColumn="0" w:noHBand="0" w:noVBand="1"/>
      </w:tblPr>
      <w:tblGrid>
        <w:gridCol w:w="3831"/>
        <w:gridCol w:w="9745"/>
      </w:tblGrid>
      <w:tr w:rsidR="00A74310" w:rsidRPr="0025129B" w:rsidTr="00C557D6">
        <w:trPr>
          <w:trHeight w:val="142"/>
          <w:jc w:val="center"/>
        </w:trPr>
        <w:tc>
          <w:tcPr>
            <w:tcW w:w="1411"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A4436E">
              <w:t>1</w:t>
            </w:r>
          </w:p>
        </w:tc>
        <w:tc>
          <w:tcPr>
            <w:tcW w:w="3589"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F622FE">
              <w:rPr>
                <w:rFonts w:eastAsia="Times New Roman"/>
                <w:color w:val="000000"/>
                <w:lang w:eastAsia="es-CL"/>
              </w:rPr>
              <w:t xml:space="preserve"> 1, 3, 4, 5, 6, 9</w:t>
            </w:r>
          </w:p>
        </w:tc>
      </w:tr>
      <w:tr w:rsidR="000D607C" w:rsidRPr="0025129B" w:rsidTr="00C557D6">
        <w:trPr>
          <w:trHeight w:val="142"/>
          <w:jc w:val="center"/>
        </w:trPr>
        <w:tc>
          <w:tcPr>
            <w:tcW w:w="5000" w:type="pct"/>
            <w:gridSpan w:val="2"/>
          </w:tcPr>
          <w:p w:rsidR="000D607C" w:rsidRPr="0025129B" w:rsidRDefault="00050FA9" w:rsidP="00F622FE">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rsidTr="00C557D6">
        <w:trPr>
          <w:trHeight w:val="319"/>
          <w:jc w:val="center"/>
        </w:trPr>
        <w:tc>
          <w:tcPr>
            <w:tcW w:w="5000" w:type="pct"/>
            <w:gridSpan w:val="2"/>
            <w:tcBorders>
              <w:bottom w:val="single" w:sz="4" w:space="0" w:color="auto"/>
            </w:tcBorders>
          </w:tcPr>
          <w:p w:rsidR="00077C82" w:rsidRPr="00706402" w:rsidRDefault="00235856" w:rsidP="008F751D">
            <w:pPr>
              <w:rPr>
                <w:b/>
              </w:rPr>
            </w:pPr>
            <w:r>
              <w:rPr>
                <w:b/>
              </w:rPr>
              <w:t>Exigencia</w:t>
            </w:r>
            <w:r w:rsidR="00A74310" w:rsidRPr="0025129B">
              <w:rPr>
                <w:b/>
              </w:rPr>
              <w:t>:</w:t>
            </w:r>
            <w:r w:rsidR="00F15F8C">
              <w:rPr>
                <w:b/>
              </w:rPr>
              <w:t xml:space="preserve"> </w:t>
            </w:r>
            <w:r w:rsidRPr="00C557D6">
              <w:rPr>
                <w:b/>
              </w:rPr>
              <w:t>Considerando 3.3. Art.2</w:t>
            </w:r>
            <w:r w:rsidR="00CE75C0" w:rsidRPr="00C557D6">
              <w:rPr>
                <w:b/>
              </w:rPr>
              <w:t xml:space="preserve"> RCA 23/2005</w:t>
            </w:r>
            <w:r w:rsidRPr="00235856">
              <w:t xml:space="preserve">: </w:t>
            </w:r>
          </w:p>
          <w:p w:rsidR="00235856" w:rsidRPr="00235856" w:rsidRDefault="00235856" w:rsidP="008F751D">
            <w:pPr>
              <w:rPr>
                <w:i/>
              </w:rPr>
            </w:pPr>
            <w:r w:rsidRPr="00235856">
              <w:t>“</w:t>
            </w:r>
            <w:proofErr w:type="spellStart"/>
            <w:r w:rsidRPr="00235856">
              <w:rPr>
                <w:i/>
              </w:rPr>
              <w:t>Agrégase</w:t>
            </w:r>
            <w:proofErr w:type="spellEnd"/>
            <w:r w:rsidRPr="00235856">
              <w:rPr>
                <w:i/>
              </w:rPr>
              <w:t xml:space="preserve"> al art. 18 PRV, a continuación de las AREAS V-1 a V-8, las siguientes nuevas </w:t>
            </w:r>
            <w:proofErr w:type="spellStart"/>
            <w:r w:rsidRPr="00235856">
              <w:rPr>
                <w:i/>
              </w:rPr>
              <w:t>Areas</w:t>
            </w:r>
            <w:proofErr w:type="spellEnd"/>
            <w:r w:rsidRPr="00235856">
              <w:rPr>
                <w:i/>
              </w:rPr>
              <w:t xml:space="preserve"> de Protección de vistas que se aplicarán en las nuevas Zonas A3-1 y B1-1:</w:t>
            </w:r>
          </w:p>
          <w:p w:rsidR="00C97134" w:rsidRDefault="00235856" w:rsidP="00C557D6">
            <w:pPr>
              <w:pStyle w:val="Prrafodelista"/>
              <w:numPr>
                <w:ilvl w:val="0"/>
                <w:numId w:val="45"/>
              </w:numPr>
              <w:ind w:left="714" w:hanging="357"/>
              <w:rPr>
                <w:i/>
              </w:rPr>
            </w:pPr>
            <w:proofErr w:type="spellStart"/>
            <w:r w:rsidRPr="00C97134">
              <w:rPr>
                <w:i/>
              </w:rPr>
              <w:t>Area</w:t>
            </w:r>
            <w:proofErr w:type="spellEnd"/>
            <w:r w:rsidRPr="00C97134">
              <w:rPr>
                <w:i/>
              </w:rPr>
              <w:t xml:space="preserve"> V-9: Paseo Costanera y Bodega Simón Bolívar: La altura máxima para la edificación será de 9 m.</w:t>
            </w:r>
          </w:p>
          <w:p w:rsidR="00C97134" w:rsidRDefault="00235856" w:rsidP="00235856">
            <w:pPr>
              <w:pStyle w:val="Prrafodelista"/>
              <w:numPr>
                <w:ilvl w:val="0"/>
                <w:numId w:val="45"/>
              </w:numPr>
              <w:spacing w:before="100" w:beforeAutospacing="1" w:after="100" w:afterAutospacing="1"/>
              <w:rPr>
                <w:i/>
              </w:rPr>
            </w:pPr>
            <w:proofErr w:type="spellStart"/>
            <w:r w:rsidRPr="00C97134">
              <w:rPr>
                <w:i/>
              </w:rPr>
              <w:t>Area</w:t>
            </w:r>
            <w:proofErr w:type="spellEnd"/>
            <w:r w:rsidR="00760713">
              <w:rPr>
                <w:i/>
              </w:rPr>
              <w:t xml:space="preserve"> </w:t>
            </w:r>
            <w:r w:rsidRPr="00C97134">
              <w:rPr>
                <w:i/>
              </w:rPr>
              <w:t>V-10: Protección de Vistas desde Rambla Bicentenario y Ventana Francia: La altura máxima será de 15 m.</w:t>
            </w:r>
          </w:p>
          <w:p w:rsidR="0028003C" w:rsidRDefault="00235856" w:rsidP="00235856">
            <w:pPr>
              <w:pStyle w:val="Prrafodelista"/>
              <w:numPr>
                <w:ilvl w:val="0"/>
                <w:numId w:val="45"/>
              </w:numPr>
              <w:spacing w:before="100" w:beforeAutospacing="1" w:after="100" w:afterAutospacing="1"/>
              <w:rPr>
                <w:i/>
              </w:rPr>
            </w:pPr>
            <w:proofErr w:type="spellStart"/>
            <w:r w:rsidRPr="00C97134">
              <w:rPr>
                <w:i/>
              </w:rPr>
              <w:t>Area</w:t>
            </w:r>
            <w:proofErr w:type="spellEnd"/>
            <w:r w:rsidRPr="00C97134">
              <w:rPr>
                <w:i/>
              </w:rPr>
              <w:t xml:space="preserve"> V – 11: Protección de vistas desde Miradores oriente y sur: La altura máxima para la edificación aislada será de 21 m. La altura máxima para el agrupamiento en continuidad será de 12 m.</w:t>
            </w:r>
          </w:p>
          <w:p w:rsidR="0028003C" w:rsidRDefault="00235856" w:rsidP="00235856">
            <w:pPr>
              <w:pStyle w:val="Prrafodelista"/>
              <w:numPr>
                <w:ilvl w:val="0"/>
                <w:numId w:val="45"/>
              </w:numPr>
              <w:spacing w:before="100" w:beforeAutospacing="1" w:after="100" w:afterAutospacing="1"/>
              <w:rPr>
                <w:i/>
              </w:rPr>
            </w:pPr>
            <w:proofErr w:type="spellStart"/>
            <w:r w:rsidRPr="0028003C">
              <w:rPr>
                <w:i/>
              </w:rPr>
              <w:t>Area</w:t>
            </w:r>
            <w:proofErr w:type="spellEnd"/>
            <w:r w:rsidRPr="0028003C">
              <w:rPr>
                <w:i/>
              </w:rPr>
              <w:t xml:space="preserve"> V – 12: Ventana Francia: La altura máxima para la edificación aislada será de 24 m. La altura máxima para el agrupamiento en continuidad será de 15 m.</w:t>
            </w:r>
          </w:p>
          <w:p w:rsidR="0028003C" w:rsidRDefault="00235856" w:rsidP="00235856">
            <w:pPr>
              <w:pStyle w:val="Prrafodelista"/>
              <w:numPr>
                <w:ilvl w:val="0"/>
                <w:numId w:val="45"/>
              </w:numPr>
              <w:spacing w:before="100" w:beforeAutospacing="1" w:after="100" w:afterAutospacing="1"/>
              <w:rPr>
                <w:i/>
              </w:rPr>
            </w:pPr>
            <w:proofErr w:type="spellStart"/>
            <w:r w:rsidRPr="0028003C">
              <w:rPr>
                <w:i/>
              </w:rPr>
              <w:t>Area</w:t>
            </w:r>
            <w:proofErr w:type="spellEnd"/>
            <w:r w:rsidRPr="0028003C">
              <w:rPr>
                <w:i/>
              </w:rPr>
              <w:t xml:space="preserve"> V-13: Sector que permite mayores alturas por estar en ubicaciones que ya no permiten vistas desde Miradores: entre los ejes de calles Morris y San Ignacio. La altura máxima para la edificación aislada será de 34 m. La altura máxima para el agrupamiento en continuidad será de 24m.</w:t>
            </w:r>
          </w:p>
          <w:p w:rsidR="0028003C" w:rsidRDefault="00235856" w:rsidP="00235856">
            <w:pPr>
              <w:pStyle w:val="Prrafodelista"/>
              <w:numPr>
                <w:ilvl w:val="0"/>
                <w:numId w:val="45"/>
              </w:numPr>
              <w:spacing w:before="100" w:beforeAutospacing="1" w:after="100" w:afterAutospacing="1"/>
              <w:rPr>
                <w:i/>
              </w:rPr>
            </w:pPr>
            <w:proofErr w:type="spellStart"/>
            <w:r w:rsidRPr="0028003C">
              <w:rPr>
                <w:i/>
              </w:rPr>
              <w:t>Area</w:t>
            </w:r>
            <w:proofErr w:type="spellEnd"/>
            <w:r w:rsidRPr="0028003C">
              <w:rPr>
                <w:i/>
              </w:rPr>
              <w:t xml:space="preserve"> V-14 Protección de vistas desde Mirador Barón. La altura máxima para la edificación aislada, será la dada, en cada caso, por la rasante de 2 grados trazada desde el nivel de vereda del Mirador Barón hasta el mar, en el punto que ella lo enfrente.</w:t>
            </w:r>
          </w:p>
          <w:p w:rsidR="00F15F8C" w:rsidRPr="0028003C" w:rsidRDefault="00235856" w:rsidP="00235856">
            <w:pPr>
              <w:pStyle w:val="Prrafodelista"/>
              <w:numPr>
                <w:ilvl w:val="0"/>
                <w:numId w:val="45"/>
              </w:numPr>
              <w:spacing w:before="100" w:beforeAutospacing="1" w:after="100" w:afterAutospacing="1"/>
              <w:rPr>
                <w:i/>
              </w:rPr>
            </w:pPr>
            <w:r w:rsidRPr="0028003C">
              <w:rPr>
                <w:i/>
              </w:rPr>
              <w:t xml:space="preserve">La altura del Mirador se determinará para cada caso con la intersección de la perpendicular trazada desde el eje del edificio proyectado con la horizontal de la vereda del Mirador. </w:t>
            </w:r>
            <w:proofErr w:type="gramStart"/>
            <w:r w:rsidRPr="0028003C">
              <w:rPr>
                <w:i/>
              </w:rPr>
              <w:t>( o</w:t>
            </w:r>
            <w:proofErr w:type="gramEnd"/>
            <w:r w:rsidRPr="0028003C">
              <w:rPr>
                <w:i/>
              </w:rPr>
              <w:t xml:space="preserve"> del nivel del Mirador si éste no está aún </w:t>
            </w:r>
            <w:proofErr w:type="spellStart"/>
            <w:r w:rsidRPr="0028003C">
              <w:rPr>
                <w:i/>
              </w:rPr>
              <w:t>constituído</w:t>
            </w:r>
            <w:proofErr w:type="spellEnd"/>
            <w:r w:rsidRPr="0028003C">
              <w:rPr>
                <w:i/>
              </w:rPr>
              <w:t>). Los puntos singulares están definidos en el plano por las coordenadas UTM correspondientes. La altura máxima para el agrupamiento en continuidad será de 24m…</w:t>
            </w:r>
            <w:r w:rsidRPr="0028003C">
              <w:t>”</w:t>
            </w:r>
          </w:p>
          <w:p w:rsidR="00077C82" w:rsidRDefault="00CE75C0" w:rsidP="00C557D6">
            <w:pPr>
              <w:spacing w:before="60"/>
            </w:pPr>
            <w:r w:rsidRPr="00C557D6">
              <w:rPr>
                <w:b/>
              </w:rPr>
              <w:t>Inciso Segundo Decreto N° 1023 de fecha 05-06-2009 de la I. Municipalidad de Valparaíso, que Aprueba Plano Seccional Borde Costero Sector Barón, Planos PSPB-01 y PSPB-02 Sector Muelle Barón</w:t>
            </w:r>
            <w:r>
              <w:t>:</w:t>
            </w:r>
          </w:p>
          <w:p w:rsidR="0028003C" w:rsidRPr="00CE75C0" w:rsidRDefault="00CE75C0" w:rsidP="00C557D6">
            <w:pPr>
              <w:spacing w:before="60"/>
              <w:rPr>
                <w:i/>
              </w:rPr>
            </w:pPr>
            <w:r>
              <w:t>“</w:t>
            </w:r>
            <w:proofErr w:type="spellStart"/>
            <w:r w:rsidRPr="00CE75C0">
              <w:rPr>
                <w:i/>
              </w:rPr>
              <w:t>Enmiéndase</w:t>
            </w:r>
            <w:proofErr w:type="spellEnd"/>
            <w:r w:rsidRPr="00CE75C0">
              <w:rPr>
                <w:i/>
              </w:rPr>
              <w:t xml:space="preserve"> el artículo 18, Área V-9</w:t>
            </w:r>
            <w:r>
              <w:rPr>
                <w:i/>
              </w:rPr>
              <w:t xml:space="preserve">, Zona A3-1 de la Ordenanza del </w:t>
            </w:r>
            <w:r w:rsidRPr="00CE75C0">
              <w:rPr>
                <w:i/>
              </w:rPr>
              <w:t>Plan Regulador Comunal de Valparaíso, D.S. N°</w:t>
            </w:r>
            <w:r>
              <w:rPr>
                <w:i/>
              </w:rPr>
              <w:t xml:space="preserve"> 26, de 8 de diciembre de 1984, </w:t>
            </w:r>
            <w:r w:rsidRPr="00CE75C0">
              <w:rPr>
                <w:i/>
              </w:rPr>
              <w:t>publicado en el Diario Oficial de 17 de abril de 1984, modificado por decreto</w:t>
            </w:r>
            <w:r>
              <w:rPr>
                <w:i/>
              </w:rPr>
              <w:t xml:space="preserve"> </w:t>
            </w:r>
            <w:proofErr w:type="spellStart"/>
            <w:r w:rsidRPr="00CE75C0">
              <w:rPr>
                <w:i/>
              </w:rPr>
              <w:t>alcaldicio</w:t>
            </w:r>
            <w:proofErr w:type="spellEnd"/>
            <w:r w:rsidRPr="00CE75C0">
              <w:rPr>
                <w:i/>
              </w:rPr>
              <w:t xml:space="preserve"> Núm. 190, de 11 de marzo de 2005, publicado en el Diario Oficial del 18</w:t>
            </w:r>
            <w:r>
              <w:rPr>
                <w:i/>
              </w:rPr>
              <w:t xml:space="preserve"> </w:t>
            </w:r>
            <w:r w:rsidRPr="00CE75C0">
              <w:rPr>
                <w:i/>
              </w:rPr>
              <w:t>de marzo de 2005, donde dice "altura máxima permitida 9 m", se reemplaza por:</w:t>
            </w:r>
            <w:r>
              <w:rPr>
                <w:i/>
              </w:rPr>
              <w:t xml:space="preserve"> </w:t>
            </w:r>
            <w:r w:rsidRPr="00CE75C0">
              <w:rPr>
                <w:i/>
              </w:rPr>
              <w:t>"altura máxima permitida 10,8 m."</w:t>
            </w:r>
          </w:p>
        </w:tc>
      </w:tr>
      <w:tr w:rsidR="00A74310" w:rsidRPr="0025129B" w:rsidTr="00C557D6">
        <w:trPr>
          <w:trHeight w:val="627"/>
          <w:jc w:val="center"/>
        </w:trPr>
        <w:tc>
          <w:tcPr>
            <w:tcW w:w="5000" w:type="pct"/>
            <w:gridSpan w:val="2"/>
          </w:tcPr>
          <w:p w:rsidR="00311183" w:rsidRDefault="003A7945" w:rsidP="003151B8">
            <w:pPr>
              <w:jc w:val="left"/>
              <w:rPr>
                <w:color w:val="FF0000"/>
              </w:rPr>
            </w:pPr>
            <w:r>
              <w:rPr>
                <w:b/>
              </w:rPr>
              <w:t>Hechos</w:t>
            </w:r>
            <w:r w:rsidR="00F15F8C" w:rsidRPr="00F15F8C">
              <w:rPr>
                <w:b/>
              </w:rPr>
              <w:t>:</w:t>
            </w:r>
            <w:r w:rsidR="00F15F8C" w:rsidRPr="007E2D5C">
              <w:t xml:space="preserve"> </w:t>
            </w:r>
          </w:p>
          <w:p w:rsidR="003A7945" w:rsidRPr="003A7945" w:rsidRDefault="005F32AE" w:rsidP="003A7945">
            <w:pPr>
              <w:pStyle w:val="Prrafodelista"/>
              <w:numPr>
                <w:ilvl w:val="0"/>
                <w:numId w:val="29"/>
              </w:numPr>
              <w:rPr>
                <w:rFonts w:ascii="Verdana" w:hAnsi="Verdana"/>
                <w:bCs/>
                <w:sz w:val="16"/>
                <w:szCs w:val="16"/>
              </w:rPr>
            </w:pPr>
            <w:r w:rsidRPr="003A7945">
              <w:rPr>
                <w:rFonts w:ascii="Calibri" w:eastAsia="Times New Roman" w:hAnsi="Calibri"/>
                <w:color w:val="000000"/>
                <w:lang w:eastAsia="es-CL"/>
              </w:rPr>
              <w:t>Durante l</w:t>
            </w:r>
            <w:r w:rsidR="003A7945">
              <w:rPr>
                <w:rFonts w:ascii="Calibri" w:eastAsia="Times New Roman" w:hAnsi="Calibri"/>
                <w:color w:val="000000"/>
                <w:lang w:eastAsia="es-CL"/>
              </w:rPr>
              <w:t>as actividades de inspección, se visitó Área de Protección de V</w:t>
            </w:r>
            <w:r w:rsidR="003A7945" w:rsidRPr="003A7945">
              <w:rPr>
                <w:rFonts w:ascii="Calibri" w:eastAsia="Times New Roman" w:hAnsi="Calibri"/>
                <w:color w:val="000000"/>
                <w:lang w:eastAsia="es-CL"/>
              </w:rPr>
              <w:t>istas V9, c</w:t>
            </w:r>
            <w:r w:rsidR="003A7945">
              <w:rPr>
                <w:rFonts w:ascii="Calibri" w:eastAsia="Times New Roman" w:hAnsi="Calibri"/>
                <w:color w:val="000000"/>
                <w:lang w:eastAsia="es-CL"/>
              </w:rPr>
              <w:t>onstatándose que no se presentaban</w:t>
            </w:r>
            <w:r w:rsidR="003A7945" w:rsidRPr="003A7945">
              <w:rPr>
                <w:rFonts w:ascii="Calibri" w:eastAsia="Times New Roman" w:hAnsi="Calibri"/>
                <w:color w:val="000000"/>
                <w:lang w:eastAsia="es-CL"/>
              </w:rPr>
              <w:t xml:space="preserve"> edificaciones adicionales a la B</w:t>
            </w:r>
            <w:r w:rsidR="003A7945">
              <w:rPr>
                <w:rFonts w:ascii="Calibri" w:eastAsia="Times New Roman" w:hAnsi="Calibri"/>
                <w:color w:val="000000"/>
                <w:lang w:eastAsia="es-CL"/>
              </w:rPr>
              <w:t>odega “Simón Bolívar”. Se constató</w:t>
            </w:r>
            <w:r w:rsidR="003A7945" w:rsidRPr="003A7945">
              <w:rPr>
                <w:rFonts w:ascii="Calibri" w:eastAsia="Times New Roman" w:hAnsi="Calibri"/>
                <w:color w:val="000000"/>
                <w:lang w:eastAsia="es-CL"/>
              </w:rPr>
              <w:t xml:space="preserve"> la existencia de piso de concreto con roturas y una excavación cercada con rejilla plástica.</w:t>
            </w:r>
          </w:p>
          <w:p w:rsidR="003A7945" w:rsidRDefault="003A7945" w:rsidP="003A7945">
            <w:pPr>
              <w:pStyle w:val="Prrafodelista"/>
              <w:ind w:left="408"/>
              <w:rPr>
                <w:rFonts w:ascii="Verdana" w:hAnsi="Verdana"/>
                <w:bCs/>
                <w:sz w:val="16"/>
                <w:szCs w:val="16"/>
              </w:rPr>
            </w:pPr>
          </w:p>
          <w:p w:rsidR="003A7945" w:rsidRDefault="003A7945" w:rsidP="003A7945">
            <w:pPr>
              <w:pStyle w:val="Prrafodelista"/>
              <w:numPr>
                <w:ilvl w:val="0"/>
                <w:numId w:val="29"/>
              </w:numPr>
              <w:rPr>
                <w:rFonts w:ascii="Calibri" w:eastAsia="Times New Roman" w:hAnsi="Calibri"/>
                <w:color w:val="000000"/>
                <w:lang w:eastAsia="es-CL"/>
              </w:rPr>
            </w:pPr>
            <w:r>
              <w:rPr>
                <w:rFonts w:ascii="Calibri" w:eastAsia="Times New Roman" w:hAnsi="Calibri"/>
                <w:color w:val="000000"/>
                <w:lang w:eastAsia="es-CL"/>
              </w:rPr>
              <w:t>Se visitó Área de Protección de V</w:t>
            </w:r>
            <w:r w:rsidRPr="003A7945">
              <w:rPr>
                <w:rFonts w:ascii="Calibri" w:eastAsia="Times New Roman" w:hAnsi="Calibri"/>
                <w:color w:val="000000"/>
                <w:lang w:eastAsia="es-CL"/>
              </w:rPr>
              <w:t>istas V10, constatándose que no se presenta</w:t>
            </w:r>
            <w:r>
              <w:rPr>
                <w:rFonts w:ascii="Calibri" w:eastAsia="Times New Roman" w:hAnsi="Calibri"/>
                <w:color w:val="000000"/>
                <w:lang w:eastAsia="es-CL"/>
              </w:rPr>
              <w:t>ba</w:t>
            </w:r>
            <w:r w:rsidRPr="003A7945">
              <w:rPr>
                <w:rFonts w:ascii="Calibri" w:eastAsia="Times New Roman" w:hAnsi="Calibri"/>
                <w:color w:val="000000"/>
                <w:lang w:eastAsia="es-CL"/>
              </w:rPr>
              <w:t>n edificaciones adicionales a la B</w:t>
            </w:r>
            <w:r>
              <w:rPr>
                <w:rFonts w:ascii="Calibri" w:eastAsia="Times New Roman" w:hAnsi="Calibri"/>
                <w:color w:val="000000"/>
                <w:lang w:eastAsia="es-CL"/>
              </w:rPr>
              <w:t>odega Simón Bolívar. Se constató</w:t>
            </w:r>
            <w:r w:rsidRPr="003A7945">
              <w:rPr>
                <w:rFonts w:ascii="Calibri" w:eastAsia="Times New Roman" w:hAnsi="Calibri"/>
                <w:color w:val="000000"/>
                <w:lang w:eastAsia="es-CL"/>
              </w:rPr>
              <w:t xml:space="preserve"> la existencia de un área cercada con rejilla plástica, presentándose al interior y centro de dicha área cercada una sección de línea férrea. Al oriente de ésta se presenta</w:t>
            </w:r>
            <w:r>
              <w:rPr>
                <w:rFonts w:ascii="Calibri" w:eastAsia="Times New Roman" w:hAnsi="Calibri"/>
                <w:color w:val="000000"/>
                <w:lang w:eastAsia="es-CL"/>
              </w:rPr>
              <w:t>ba</w:t>
            </w:r>
            <w:r w:rsidRPr="003A7945">
              <w:rPr>
                <w:rFonts w:ascii="Calibri" w:eastAsia="Times New Roman" w:hAnsi="Calibri"/>
                <w:color w:val="000000"/>
                <w:lang w:eastAsia="es-CL"/>
              </w:rPr>
              <w:t xml:space="preserve"> una estructura de metal encontrada al momento de ejecutar la excavación con un ancho de 19,2 metros (medido con equipo </w:t>
            </w:r>
            <w:proofErr w:type="spellStart"/>
            <w:r w:rsidRPr="003A7945">
              <w:rPr>
                <w:rFonts w:ascii="Calibri" w:eastAsia="Times New Roman" w:hAnsi="Calibri"/>
                <w:color w:val="000000"/>
                <w:lang w:eastAsia="es-CL"/>
              </w:rPr>
              <w:t>distanciómetro</w:t>
            </w:r>
            <w:proofErr w:type="spellEnd"/>
            <w:r w:rsidR="005A7AFF">
              <w:rPr>
                <w:rFonts w:ascii="Calibri" w:eastAsia="Times New Roman" w:hAnsi="Calibri"/>
                <w:color w:val="000000"/>
                <w:lang w:eastAsia="es-CL"/>
              </w:rPr>
              <w:t xml:space="preserve"> marca </w:t>
            </w:r>
            <w:proofErr w:type="spellStart"/>
            <w:r w:rsidR="005A7AFF">
              <w:rPr>
                <w:rFonts w:ascii="Calibri" w:eastAsia="Times New Roman" w:hAnsi="Calibri"/>
                <w:color w:val="000000"/>
                <w:lang w:eastAsia="es-CL"/>
              </w:rPr>
              <w:t>Leica</w:t>
            </w:r>
            <w:proofErr w:type="spellEnd"/>
            <w:r w:rsidR="005A7AFF">
              <w:rPr>
                <w:rFonts w:ascii="Calibri" w:eastAsia="Times New Roman" w:hAnsi="Calibri"/>
                <w:color w:val="000000"/>
                <w:lang w:eastAsia="es-CL"/>
              </w:rPr>
              <w:t xml:space="preserve"> Disto D5</w:t>
            </w:r>
            <w:r w:rsidRPr="003A7945">
              <w:rPr>
                <w:rFonts w:ascii="Calibri" w:eastAsia="Times New Roman" w:hAnsi="Calibri"/>
                <w:color w:val="000000"/>
                <w:lang w:eastAsia="es-CL"/>
              </w:rPr>
              <w:t>). Al poniente de la sección de línea férrea se presenta</w:t>
            </w:r>
            <w:r>
              <w:rPr>
                <w:rFonts w:ascii="Calibri" w:eastAsia="Times New Roman" w:hAnsi="Calibri"/>
                <w:color w:val="000000"/>
                <w:lang w:eastAsia="es-CL"/>
              </w:rPr>
              <w:t>ba</w:t>
            </w:r>
            <w:r w:rsidRPr="003A7945">
              <w:rPr>
                <w:rFonts w:ascii="Calibri" w:eastAsia="Times New Roman" w:hAnsi="Calibri"/>
                <w:color w:val="000000"/>
                <w:lang w:eastAsia="es-CL"/>
              </w:rPr>
              <w:t xml:space="preserve"> una excavación</w:t>
            </w:r>
            <w:r>
              <w:rPr>
                <w:rFonts w:ascii="Calibri" w:eastAsia="Times New Roman" w:hAnsi="Calibri"/>
                <w:color w:val="000000"/>
                <w:lang w:eastAsia="es-CL"/>
              </w:rPr>
              <w:t>,</w:t>
            </w:r>
            <w:r w:rsidRPr="003A7945">
              <w:rPr>
                <w:rFonts w:ascii="Calibri" w:eastAsia="Times New Roman" w:hAnsi="Calibri"/>
                <w:color w:val="000000"/>
                <w:lang w:eastAsia="es-CL"/>
              </w:rPr>
              <w:t xml:space="preserve"> observándose una pared de hormigón con un ancho de 34,2 metros (medido con </w:t>
            </w:r>
            <w:r w:rsidRPr="003A7945">
              <w:rPr>
                <w:rFonts w:ascii="Calibri" w:eastAsia="Times New Roman" w:hAnsi="Calibri"/>
                <w:color w:val="000000"/>
                <w:lang w:eastAsia="es-CL"/>
              </w:rPr>
              <w:lastRenderedPageBreak/>
              <w:t xml:space="preserve">equipo </w:t>
            </w:r>
            <w:proofErr w:type="spellStart"/>
            <w:r w:rsidRPr="003A7945">
              <w:rPr>
                <w:rFonts w:ascii="Calibri" w:eastAsia="Times New Roman" w:hAnsi="Calibri"/>
                <w:color w:val="000000"/>
                <w:lang w:eastAsia="es-CL"/>
              </w:rPr>
              <w:t>distanciómetro</w:t>
            </w:r>
            <w:proofErr w:type="spellEnd"/>
            <w:r w:rsidRPr="003A7945">
              <w:rPr>
                <w:rFonts w:ascii="Calibri" w:eastAsia="Times New Roman" w:hAnsi="Calibri"/>
                <w:color w:val="000000"/>
                <w:lang w:eastAsia="es-CL"/>
              </w:rPr>
              <w:t>).</w:t>
            </w:r>
          </w:p>
          <w:p w:rsidR="003A7945" w:rsidRPr="003A7945" w:rsidRDefault="003A7945" w:rsidP="003A7945">
            <w:pPr>
              <w:pStyle w:val="Prrafodelista"/>
              <w:rPr>
                <w:rFonts w:ascii="Verdana" w:hAnsi="Verdana"/>
                <w:bCs/>
                <w:sz w:val="16"/>
                <w:szCs w:val="16"/>
              </w:rPr>
            </w:pPr>
          </w:p>
          <w:p w:rsidR="003A7945" w:rsidRDefault="003A7945" w:rsidP="003A7945">
            <w:pPr>
              <w:pStyle w:val="Prrafodelista"/>
              <w:numPr>
                <w:ilvl w:val="0"/>
                <w:numId w:val="29"/>
              </w:numPr>
              <w:rPr>
                <w:rFonts w:ascii="Calibri" w:eastAsia="Times New Roman" w:hAnsi="Calibri"/>
                <w:color w:val="000000"/>
                <w:lang w:eastAsia="es-CL"/>
              </w:rPr>
            </w:pPr>
            <w:r>
              <w:rPr>
                <w:rFonts w:ascii="Calibri" w:eastAsia="Times New Roman" w:hAnsi="Calibri"/>
                <w:color w:val="000000"/>
                <w:lang w:eastAsia="es-CL"/>
              </w:rPr>
              <w:t>Se visitó Área de Protección de V</w:t>
            </w:r>
            <w:r w:rsidRPr="003A7945">
              <w:rPr>
                <w:rFonts w:ascii="Calibri" w:eastAsia="Times New Roman" w:hAnsi="Calibri"/>
                <w:color w:val="000000"/>
                <w:lang w:eastAsia="es-CL"/>
              </w:rPr>
              <w:t>istas V11, constatándose que no se presenta</w:t>
            </w:r>
            <w:r>
              <w:rPr>
                <w:rFonts w:ascii="Calibri" w:eastAsia="Times New Roman" w:hAnsi="Calibri"/>
                <w:color w:val="000000"/>
                <w:lang w:eastAsia="es-CL"/>
              </w:rPr>
              <w:t>ba</w:t>
            </w:r>
            <w:r w:rsidRPr="003A7945">
              <w:rPr>
                <w:rFonts w:ascii="Calibri" w:eastAsia="Times New Roman" w:hAnsi="Calibri"/>
                <w:color w:val="000000"/>
                <w:lang w:eastAsia="es-CL"/>
              </w:rPr>
              <w:t xml:space="preserve">n edificaciones adicionales a la Bodega Simón Bolívar, así como tampoco excavaciones. </w:t>
            </w:r>
          </w:p>
          <w:p w:rsidR="003A7945" w:rsidRPr="003A7945" w:rsidRDefault="003A7945" w:rsidP="003A7945">
            <w:pPr>
              <w:pStyle w:val="Prrafodelista"/>
              <w:rPr>
                <w:rFonts w:ascii="Verdana" w:hAnsi="Verdana"/>
                <w:bCs/>
                <w:sz w:val="16"/>
                <w:szCs w:val="16"/>
              </w:rPr>
            </w:pPr>
          </w:p>
          <w:p w:rsidR="003A7945" w:rsidRDefault="003A7945" w:rsidP="003A7945">
            <w:pPr>
              <w:pStyle w:val="Prrafodelista"/>
              <w:numPr>
                <w:ilvl w:val="0"/>
                <w:numId w:val="29"/>
              </w:numPr>
              <w:rPr>
                <w:rFonts w:ascii="Calibri" w:eastAsia="Times New Roman" w:hAnsi="Calibri"/>
                <w:color w:val="000000"/>
                <w:lang w:eastAsia="es-CL"/>
              </w:rPr>
            </w:pPr>
            <w:r>
              <w:rPr>
                <w:rFonts w:ascii="Calibri" w:eastAsia="Times New Roman" w:hAnsi="Calibri"/>
                <w:color w:val="000000"/>
                <w:lang w:eastAsia="es-CL"/>
              </w:rPr>
              <w:t>Se visitó Área de Protección de V</w:t>
            </w:r>
            <w:r w:rsidRPr="003A7945">
              <w:rPr>
                <w:rFonts w:ascii="Calibri" w:eastAsia="Times New Roman" w:hAnsi="Calibri"/>
                <w:color w:val="000000"/>
                <w:lang w:eastAsia="es-CL"/>
              </w:rPr>
              <w:t>istas V12, constatándose la presencia de</w:t>
            </w:r>
            <w:r>
              <w:rPr>
                <w:rFonts w:ascii="Calibri" w:eastAsia="Times New Roman" w:hAnsi="Calibri"/>
                <w:color w:val="000000"/>
                <w:lang w:eastAsia="es-CL"/>
              </w:rPr>
              <w:t xml:space="preserve"> una</w:t>
            </w:r>
            <w:r w:rsidRPr="003A7945">
              <w:rPr>
                <w:rFonts w:ascii="Calibri" w:eastAsia="Times New Roman" w:hAnsi="Calibri"/>
                <w:color w:val="000000"/>
                <w:lang w:eastAsia="es-CL"/>
              </w:rPr>
              <w:t xml:space="preserve"> excavación de ancho 6,6 metros (medido con equipo </w:t>
            </w:r>
            <w:proofErr w:type="spellStart"/>
            <w:r w:rsidRPr="003A7945">
              <w:rPr>
                <w:rFonts w:ascii="Calibri" w:eastAsia="Times New Roman" w:hAnsi="Calibri"/>
                <w:color w:val="000000"/>
                <w:lang w:eastAsia="es-CL"/>
              </w:rPr>
              <w:t>distanciómetro</w:t>
            </w:r>
            <w:proofErr w:type="spellEnd"/>
            <w:r w:rsidRPr="003A7945">
              <w:rPr>
                <w:rFonts w:ascii="Calibri" w:eastAsia="Times New Roman" w:hAnsi="Calibri"/>
                <w:color w:val="000000"/>
                <w:lang w:eastAsia="es-CL"/>
              </w:rPr>
              <w:t>)</w:t>
            </w:r>
            <w:r>
              <w:rPr>
                <w:rFonts w:ascii="Calibri" w:eastAsia="Times New Roman" w:hAnsi="Calibri"/>
                <w:color w:val="000000"/>
                <w:lang w:eastAsia="es-CL"/>
              </w:rPr>
              <w:t>,</w:t>
            </w:r>
            <w:r w:rsidRPr="003A7945">
              <w:rPr>
                <w:rFonts w:ascii="Calibri" w:eastAsia="Times New Roman" w:hAnsi="Calibri"/>
                <w:color w:val="000000"/>
                <w:lang w:eastAsia="es-CL"/>
              </w:rPr>
              <w:t xml:space="preserve"> que alberga en su interior una estructura metálica, encontrándose dicha área cercada con rejilla plástica. Se constata la existencia de 2 copas de agua de hormigón, no observándose edificaciones nuevas. </w:t>
            </w:r>
          </w:p>
          <w:p w:rsidR="003A7945" w:rsidRPr="003A7945" w:rsidRDefault="003A7945" w:rsidP="003A7945">
            <w:pPr>
              <w:pStyle w:val="Prrafodelista"/>
              <w:rPr>
                <w:rFonts w:ascii="Verdana" w:hAnsi="Verdana"/>
                <w:bCs/>
                <w:sz w:val="16"/>
                <w:szCs w:val="16"/>
              </w:rPr>
            </w:pPr>
          </w:p>
          <w:p w:rsidR="003A7945" w:rsidRDefault="003A7945" w:rsidP="003A7945">
            <w:pPr>
              <w:pStyle w:val="Prrafodelista"/>
              <w:numPr>
                <w:ilvl w:val="0"/>
                <w:numId w:val="29"/>
              </w:numPr>
              <w:rPr>
                <w:rFonts w:ascii="Calibri" w:eastAsia="Times New Roman" w:hAnsi="Calibri"/>
                <w:color w:val="000000"/>
                <w:lang w:eastAsia="es-CL"/>
              </w:rPr>
            </w:pPr>
            <w:r w:rsidRPr="003A7945">
              <w:rPr>
                <w:rFonts w:ascii="Calibri" w:eastAsia="Times New Roman" w:hAnsi="Calibri"/>
                <w:color w:val="000000"/>
                <w:lang w:eastAsia="es-CL"/>
              </w:rPr>
              <w:t>Se vi</w:t>
            </w:r>
            <w:r>
              <w:rPr>
                <w:rFonts w:ascii="Calibri" w:eastAsia="Times New Roman" w:hAnsi="Calibri"/>
                <w:color w:val="000000"/>
                <w:lang w:eastAsia="es-CL"/>
              </w:rPr>
              <w:t>sitó Área de Protección de V</w:t>
            </w:r>
            <w:r w:rsidRPr="003A7945">
              <w:rPr>
                <w:rFonts w:ascii="Calibri" w:eastAsia="Times New Roman" w:hAnsi="Calibri"/>
                <w:color w:val="000000"/>
                <w:lang w:eastAsia="es-CL"/>
              </w:rPr>
              <w:t>istas V13, constatándose que no se presenta</w:t>
            </w:r>
            <w:r>
              <w:rPr>
                <w:rFonts w:ascii="Calibri" w:eastAsia="Times New Roman" w:hAnsi="Calibri"/>
                <w:color w:val="000000"/>
                <w:lang w:eastAsia="es-CL"/>
              </w:rPr>
              <w:t>ba</w:t>
            </w:r>
            <w:r w:rsidRPr="003A7945">
              <w:rPr>
                <w:rFonts w:ascii="Calibri" w:eastAsia="Times New Roman" w:hAnsi="Calibri"/>
                <w:color w:val="000000"/>
                <w:lang w:eastAsia="es-CL"/>
              </w:rPr>
              <w:t>n edificaciones adicionales a la Bodega Simón Bolívar, así como tampoco excavaciones. De acuerdo a lo señalado por el Sr. Miguel Dueñas (Asesor Urbano I. Municipalidad de Valparaíso</w:t>
            </w:r>
            <w:r>
              <w:rPr>
                <w:rFonts w:ascii="Calibri" w:eastAsia="Times New Roman" w:hAnsi="Calibri"/>
                <w:color w:val="000000"/>
                <w:lang w:eastAsia="es-CL"/>
              </w:rPr>
              <w:t>),</w:t>
            </w:r>
            <w:r w:rsidRPr="003A7945">
              <w:rPr>
                <w:rFonts w:ascii="Calibri" w:eastAsia="Times New Roman" w:hAnsi="Calibri"/>
                <w:color w:val="000000"/>
                <w:lang w:eastAsia="es-CL"/>
              </w:rPr>
              <w:t xml:space="preserve"> la estructura de la Bodega Simón Bolívar que no presenta la categoría de Inmueble de Conservación Histórico será demolida por el proyecto del </w:t>
            </w:r>
            <w:r>
              <w:rPr>
                <w:rFonts w:ascii="Calibri" w:eastAsia="Times New Roman" w:hAnsi="Calibri"/>
                <w:color w:val="000000"/>
                <w:lang w:eastAsia="es-CL"/>
              </w:rPr>
              <w:t>“</w:t>
            </w:r>
            <w:proofErr w:type="spellStart"/>
            <w:r w:rsidRPr="003A7945">
              <w:rPr>
                <w:rFonts w:ascii="Calibri" w:eastAsia="Times New Roman" w:hAnsi="Calibri"/>
                <w:color w:val="000000"/>
                <w:lang w:eastAsia="es-CL"/>
              </w:rPr>
              <w:t>Mall</w:t>
            </w:r>
            <w:proofErr w:type="spellEnd"/>
            <w:r w:rsidRPr="003A7945">
              <w:rPr>
                <w:rFonts w:ascii="Calibri" w:eastAsia="Times New Roman" w:hAnsi="Calibri"/>
                <w:color w:val="000000"/>
                <w:lang w:eastAsia="es-CL"/>
              </w:rPr>
              <w:t xml:space="preserve"> Plaza Barón</w:t>
            </w:r>
            <w:r>
              <w:rPr>
                <w:rFonts w:ascii="Calibri" w:eastAsia="Times New Roman" w:hAnsi="Calibri"/>
                <w:color w:val="000000"/>
                <w:lang w:eastAsia="es-CL"/>
              </w:rPr>
              <w:t>”. Se constató</w:t>
            </w:r>
            <w:r w:rsidRPr="003A7945">
              <w:rPr>
                <w:rFonts w:ascii="Calibri" w:eastAsia="Times New Roman" w:hAnsi="Calibri"/>
                <w:color w:val="000000"/>
                <w:lang w:eastAsia="es-CL"/>
              </w:rPr>
              <w:t xml:space="preserve"> la existencia de acumulación de material de excavación.</w:t>
            </w:r>
          </w:p>
          <w:p w:rsidR="003A7945" w:rsidRPr="003A7945" w:rsidRDefault="003A7945" w:rsidP="003A7945">
            <w:pPr>
              <w:pStyle w:val="Prrafodelista"/>
              <w:rPr>
                <w:rFonts w:ascii="Verdana" w:hAnsi="Verdana"/>
                <w:bCs/>
                <w:sz w:val="16"/>
                <w:szCs w:val="16"/>
              </w:rPr>
            </w:pPr>
          </w:p>
          <w:p w:rsidR="005D728A" w:rsidRPr="00706402" w:rsidRDefault="003A7945" w:rsidP="00706402">
            <w:pPr>
              <w:pStyle w:val="Prrafodelista"/>
              <w:numPr>
                <w:ilvl w:val="0"/>
                <w:numId w:val="29"/>
              </w:numPr>
              <w:rPr>
                <w:rFonts w:ascii="Calibri" w:eastAsia="Times New Roman" w:hAnsi="Calibri"/>
                <w:color w:val="000000"/>
                <w:lang w:eastAsia="es-CL"/>
              </w:rPr>
            </w:pPr>
            <w:r>
              <w:rPr>
                <w:rFonts w:ascii="Calibri" w:eastAsia="Times New Roman" w:hAnsi="Calibri"/>
                <w:color w:val="000000"/>
                <w:lang w:eastAsia="es-CL"/>
              </w:rPr>
              <w:t>Se visitó Área de Protección de V</w:t>
            </w:r>
            <w:r w:rsidRPr="003A7945">
              <w:rPr>
                <w:rFonts w:ascii="Calibri" w:eastAsia="Times New Roman" w:hAnsi="Calibri"/>
                <w:color w:val="000000"/>
                <w:lang w:eastAsia="es-CL"/>
              </w:rPr>
              <w:t>istas V14, constatándose que no se presenta</w:t>
            </w:r>
            <w:r>
              <w:rPr>
                <w:rFonts w:ascii="Calibri" w:eastAsia="Times New Roman" w:hAnsi="Calibri"/>
                <w:color w:val="000000"/>
                <w:lang w:eastAsia="es-CL"/>
              </w:rPr>
              <w:t>ba</w:t>
            </w:r>
            <w:r w:rsidRPr="003A7945">
              <w:rPr>
                <w:rFonts w:ascii="Calibri" w:eastAsia="Times New Roman" w:hAnsi="Calibri"/>
                <w:color w:val="000000"/>
                <w:lang w:eastAsia="es-CL"/>
              </w:rPr>
              <w:t xml:space="preserve">n edificaciones. </w:t>
            </w:r>
            <w:r>
              <w:rPr>
                <w:rFonts w:ascii="Calibri" w:eastAsia="Times New Roman" w:hAnsi="Calibri"/>
                <w:color w:val="000000"/>
                <w:lang w:eastAsia="es-CL"/>
              </w:rPr>
              <w:t>Se constató</w:t>
            </w:r>
            <w:r w:rsidRPr="003A7945">
              <w:rPr>
                <w:rFonts w:ascii="Calibri" w:eastAsia="Times New Roman" w:hAnsi="Calibri"/>
                <w:color w:val="000000"/>
                <w:lang w:eastAsia="es-CL"/>
              </w:rPr>
              <w:t xml:space="preserve"> la existencia de excavación de 5,8 metros de largo y 4,2 metros de ancho (medidas con equipo </w:t>
            </w:r>
            <w:proofErr w:type="spellStart"/>
            <w:r w:rsidRPr="003A7945">
              <w:rPr>
                <w:rFonts w:ascii="Calibri" w:eastAsia="Times New Roman" w:hAnsi="Calibri"/>
                <w:color w:val="000000"/>
                <w:lang w:eastAsia="es-CL"/>
              </w:rPr>
              <w:t>d</w:t>
            </w:r>
            <w:r w:rsidR="00077C82">
              <w:rPr>
                <w:rFonts w:ascii="Calibri" w:eastAsia="Times New Roman" w:hAnsi="Calibri"/>
                <w:color w:val="000000"/>
                <w:lang w:eastAsia="es-CL"/>
              </w:rPr>
              <w:t>istanciómetro</w:t>
            </w:r>
            <w:proofErr w:type="spellEnd"/>
            <w:r w:rsidR="00077C82">
              <w:rPr>
                <w:rFonts w:ascii="Calibri" w:eastAsia="Times New Roman" w:hAnsi="Calibri"/>
                <w:color w:val="000000"/>
                <w:lang w:eastAsia="es-CL"/>
              </w:rPr>
              <w:t>), la cual se enco</w:t>
            </w:r>
            <w:r w:rsidRPr="003A7945">
              <w:rPr>
                <w:rFonts w:ascii="Calibri" w:eastAsia="Times New Roman" w:hAnsi="Calibri"/>
                <w:color w:val="000000"/>
                <w:lang w:eastAsia="es-CL"/>
              </w:rPr>
              <w:t>ntra</w:t>
            </w:r>
            <w:r w:rsidR="00077C82">
              <w:rPr>
                <w:rFonts w:ascii="Calibri" w:eastAsia="Times New Roman" w:hAnsi="Calibri"/>
                <w:color w:val="000000"/>
                <w:lang w:eastAsia="es-CL"/>
              </w:rPr>
              <w:t>ba</w:t>
            </w:r>
            <w:r w:rsidRPr="003A7945">
              <w:rPr>
                <w:rFonts w:ascii="Calibri" w:eastAsia="Times New Roman" w:hAnsi="Calibri"/>
                <w:color w:val="000000"/>
                <w:lang w:eastAsia="es-CL"/>
              </w:rPr>
              <w:t xml:space="preserve"> encarpetada y con paredes </w:t>
            </w:r>
            <w:r w:rsidR="00077C82">
              <w:rPr>
                <w:rFonts w:ascii="Calibri" w:eastAsia="Times New Roman" w:hAnsi="Calibri"/>
                <w:color w:val="000000"/>
                <w:lang w:eastAsia="es-CL"/>
              </w:rPr>
              <w:t xml:space="preserve">de malla </w:t>
            </w:r>
            <w:proofErr w:type="spellStart"/>
            <w:r w:rsidR="00077C82">
              <w:rPr>
                <w:rFonts w:ascii="Calibri" w:eastAsia="Times New Roman" w:hAnsi="Calibri"/>
                <w:color w:val="000000"/>
                <w:lang w:eastAsia="es-CL"/>
              </w:rPr>
              <w:t>raschel</w:t>
            </w:r>
            <w:proofErr w:type="spellEnd"/>
            <w:r w:rsidR="00077C82">
              <w:rPr>
                <w:rFonts w:ascii="Calibri" w:eastAsia="Times New Roman" w:hAnsi="Calibri"/>
                <w:color w:val="000000"/>
                <w:lang w:eastAsia="es-CL"/>
              </w:rPr>
              <w:t>. Dicha obra co</w:t>
            </w:r>
            <w:r w:rsidRPr="003A7945">
              <w:rPr>
                <w:rFonts w:ascii="Calibri" w:eastAsia="Times New Roman" w:hAnsi="Calibri"/>
                <w:color w:val="000000"/>
                <w:lang w:eastAsia="es-CL"/>
              </w:rPr>
              <w:t>nta</w:t>
            </w:r>
            <w:r w:rsidR="00077C82">
              <w:rPr>
                <w:rFonts w:ascii="Calibri" w:eastAsia="Times New Roman" w:hAnsi="Calibri"/>
                <w:color w:val="000000"/>
                <w:lang w:eastAsia="es-CL"/>
              </w:rPr>
              <w:t>ba</w:t>
            </w:r>
            <w:r w:rsidRPr="003A7945">
              <w:rPr>
                <w:rFonts w:ascii="Calibri" w:eastAsia="Times New Roman" w:hAnsi="Calibri"/>
                <w:color w:val="000000"/>
                <w:lang w:eastAsia="es-CL"/>
              </w:rPr>
              <w:t xml:space="preserve"> con señalética que indica</w:t>
            </w:r>
            <w:r w:rsidR="00077C82">
              <w:rPr>
                <w:rFonts w:ascii="Calibri" w:eastAsia="Times New Roman" w:hAnsi="Calibri"/>
                <w:color w:val="000000"/>
                <w:lang w:eastAsia="es-CL"/>
              </w:rPr>
              <w:t>ba</w:t>
            </w:r>
            <w:r w:rsidRPr="003A7945">
              <w:rPr>
                <w:rFonts w:ascii="Calibri" w:eastAsia="Times New Roman" w:hAnsi="Calibri"/>
                <w:color w:val="000000"/>
                <w:lang w:eastAsia="es-CL"/>
              </w:rPr>
              <w:t xml:space="preserve"> “piscina lavado camiones </w:t>
            </w:r>
            <w:proofErr w:type="spellStart"/>
            <w:r w:rsidRPr="003A7945">
              <w:rPr>
                <w:rFonts w:ascii="Calibri" w:eastAsia="Times New Roman" w:hAnsi="Calibri"/>
                <w:color w:val="000000"/>
                <w:lang w:eastAsia="es-CL"/>
              </w:rPr>
              <w:t>mixer</w:t>
            </w:r>
            <w:proofErr w:type="spellEnd"/>
            <w:r w:rsidRPr="003A7945">
              <w:rPr>
                <w:rFonts w:ascii="Calibri" w:eastAsia="Times New Roman" w:hAnsi="Calibri"/>
                <w:color w:val="000000"/>
                <w:lang w:eastAsia="es-CL"/>
              </w:rPr>
              <w:t xml:space="preserve">”. </w:t>
            </w:r>
          </w:p>
        </w:tc>
      </w:tr>
    </w:tbl>
    <w:p w:rsidR="00652005" w:rsidRDefault="00652005">
      <w:pPr>
        <w:jc w:val="left"/>
        <w:rPr>
          <w:rFonts w:cstheme="minorHAnsi"/>
          <w:b/>
          <w:sz w:val="14"/>
          <w:szCs w:val="24"/>
        </w:rPr>
      </w:pPr>
    </w:p>
    <w:p w:rsidR="00652005" w:rsidRDefault="00652005">
      <w:pPr>
        <w:jc w:val="left"/>
        <w:rPr>
          <w:rFonts w:cstheme="minorHAnsi"/>
          <w:b/>
          <w:sz w:val="14"/>
          <w:szCs w:val="24"/>
        </w:rPr>
      </w:pPr>
      <w:r>
        <w:rPr>
          <w:rFonts w:cstheme="minorHAnsi"/>
          <w:b/>
          <w:sz w:val="14"/>
          <w:szCs w:val="24"/>
        </w:rPr>
        <w:br w:type="page"/>
      </w:r>
    </w:p>
    <w:p w:rsidR="00A74310" w:rsidRDefault="00A74310">
      <w:pPr>
        <w:jc w:val="left"/>
        <w:rPr>
          <w:rFonts w:cstheme="minorHAnsi"/>
          <w:b/>
          <w:sz w:val="14"/>
          <w:szCs w:val="24"/>
        </w:rPr>
      </w:pPr>
    </w:p>
    <w:tbl>
      <w:tblPr>
        <w:tblW w:w="13537" w:type="dxa"/>
        <w:jc w:val="center"/>
        <w:tblCellMar>
          <w:left w:w="70" w:type="dxa"/>
          <w:right w:w="70" w:type="dxa"/>
        </w:tblCellMar>
        <w:tblLook w:val="04A0" w:firstRow="1" w:lastRow="0" w:firstColumn="1" w:lastColumn="0" w:noHBand="0" w:noVBand="1"/>
      </w:tblPr>
      <w:tblGrid>
        <w:gridCol w:w="2682"/>
        <w:gridCol w:w="2186"/>
        <w:gridCol w:w="1971"/>
        <w:gridCol w:w="2716"/>
        <w:gridCol w:w="2186"/>
        <w:gridCol w:w="1971"/>
      </w:tblGrid>
      <w:tr w:rsidR="00706402" w:rsidRPr="0025129B" w:rsidTr="006D15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06402" w:rsidRPr="0025129B" w:rsidTr="006D15ED">
        <w:trPr>
          <w:trHeight w:val="2805"/>
          <w:jc w:val="center"/>
        </w:trPr>
        <w:tc>
          <w:tcPr>
            <w:tcW w:w="2526" w:type="pct"/>
            <w:gridSpan w:val="3"/>
            <w:tcBorders>
              <w:top w:val="nil"/>
              <w:left w:val="single" w:sz="4" w:space="0" w:color="auto"/>
              <w:right w:val="single" w:sz="4" w:space="0" w:color="auto"/>
            </w:tcBorders>
            <w:shd w:val="clear" w:color="auto" w:fill="auto"/>
            <w:noWrap/>
            <w:vAlign w:val="center"/>
            <w:hideMark/>
          </w:tcPr>
          <w:p w:rsidR="00706402" w:rsidRPr="0025129B" w:rsidRDefault="00706402" w:rsidP="009968B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A5C6317" wp14:editId="55524BF6">
                  <wp:extent cx="3962400" cy="2958957"/>
                  <wp:effectExtent l="0" t="0" r="0" b="0"/>
                  <wp:docPr id="8" name="Imagen 8" descr="C:\Users\boris.cerda\Desktop\INSPECCIÓN AMBIENTAL 2014\DENUNCIAS\PRC VALPARAÍSO\EXPEDIENTE\FOTOS INSPECCIÓN 31-07-2014\IMG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ris.cerda\Desktop\INSPECCIÓN AMBIENTAL 2014\DENUNCIAS\PRC VALPARAÍSO\EXPEDIENTE\FOTOS INSPECCIÓN 31-07-2014\IMG_0284.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983072" cy="2974394"/>
                          </a:xfrm>
                          <a:prstGeom prst="rect">
                            <a:avLst/>
                          </a:prstGeom>
                          <a:noFill/>
                          <a:ln>
                            <a:noFill/>
                          </a:ln>
                        </pic:spPr>
                      </pic:pic>
                    </a:graphicData>
                  </a:graphic>
                </wp:inline>
              </w:drawing>
            </w:r>
          </w:p>
        </w:tc>
        <w:tc>
          <w:tcPr>
            <w:tcW w:w="2474" w:type="pct"/>
            <w:gridSpan w:val="3"/>
            <w:tcBorders>
              <w:top w:val="nil"/>
              <w:left w:val="single" w:sz="4" w:space="0" w:color="auto"/>
              <w:right w:val="single" w:sz="4" w:space="0" w:color="auto"/>
            </w:tcBorders>
            <w:shd w:val="clear" w:color="auto" w:fill="auto"/>
            <w:noWrap/>
            <w:vAlign w:val="center"/>
            <w:hideMark/>
          </w:tcPr>
          <w:p w:rsidR="00706402" w:rsidRPr="0025129B" w:rsidRDefault="00706402" w:rsidP="009968B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138F7B4" wp14:editId="11839E58">
                  <wp:extent cx="3893820" cy="2907747"/>
                  <wp:effectExtent l="0" t="0" r="0" b="6985"/>
                  <wp:docPr id="312" name="Imagen 312" descr="C:\Users\boris.cerda\Desktop\INSPECCIÓN AMBIENTAL 2014\DENUNCIAS\PRC VALPARAÍSO\EXPEDIENTE\FOTOS INSPECCIÓN 31-07-2014\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ris.cerda\Desktop\INSPECCIÓN AMBIENTAL 2014\DENUNCIAS\PRC VALPARAÍSO\EXPEDIENTE\FOTOS INSPECCIÓN 31-07-2014\IMG_0306.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899380" cy="2911899"/>
                          </a:xfrm>
                          <a:prstGeom prst="rect">
                            <a:avLst/>
                          </a:prstGeom>
                          <a:noFill/>
                          <a:ln>
                            <a:noFill/>
                          </a:ln>
                        </pic:spPr>
                      </pic:pic>
                    </a:graphicData>
                  </a:graphic>
                </wp:inline>
              </w:drawing>
            </w:r>
          </w:p>
        </w:tc>
      </w:tr>
      <w:tr w:rsidR="00706402" w:rsidRPr="0025129B" w:rsidTr="006D15ED">
        <w:trPr>
          <w:trHeight w:val="300"/>
          <w:jc w:val="center"/>
        </w:trPr>
        <w:tc>
          <w:tcPr>
            <w:tcW w:w="991" w:type="pct"/>
            <w:tcBorders>
              <w:top w:val="single" w:sz="4" w:space="0" w:color="auto"/>
              <w:left w:val="single" w:sz="4" w:space="0" w:color="auto"/>
              <w:bottom w:val="single" w:sz="4" w:space="0" w:color="auto"/>
              <w:right w:val="nil"/>
            </w:tcBorders>
            <w:shd w:val="clear" w:color="auto" w:fill="auto"/>
            <w:noWrap/>
            <w:vAlign w:val="center"/>
            <w:hideMark/>
          </w:tcPr>
          <w:p w:rsidR="00706402" w:rsidRPr="0025129B" w:rsidRDefault="00706402" w:rsidP="009968B3">
            <w:pPr>
              <w:pStyle w:val="Descripcin"/>
              <w:rPr>
                <w:rFonts w:eastAsia="Times New Roman"/>
                <w:color w:val="000000"/>
                <w:lang w:eastAsia="es-CL"/>
              </w:rPr>
            </w:pPr>
            <w:bookmarkStart w:id="107" w:name="_Toc353998127"/>
            <w:bookmarkStart w:id="108" w:name="_Toc353998200"/>
            <w:bookmarkStart w:id="109" w:name="_Toc382383551"/>
            <w:bookmarkStart w:id="110" w:name="_Toc382472373"/>
            <w:bookmarkStart w:id="111" w:name="_Toc390184283"/>
            <w:bookmarkStart w:id="112" w:name="_Toc390360014"/>
            <w:bookmarkStart w:id="113" w:name="_Toc390777035"/>
            <w:r w:rsidRPr="0025129B">
              <w:t xml:space="preserve">Fotografía </w:t>
            </w:r>
            <w:r>
              <w:t>1</w:t>
            </w:r>
            <w:bookmarkEnd w:id="107"/>
            <w:bookmarkEnd w:id="108"/>
            <w:bookmarkEnd w:id="109"/>
            <w:bookmarkEnd w:id="110"/>
            <w:bookmarkEnd w:id="111"/>
            <w:bookmarkEnd w:id="112"/>
            <w:bookmarkEnd w:id="113"/>
          </w:p>
        </w:tc>
        <w:tc>
          <w:tcPr>
            <w:tcW w:w="15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c>
          <w:tcPr>
            <w:tcW w:w="1003" w:type="pct"/>
            <w:tcBorders>
              <w:top w:val="single" w:sz="4" w:space="0" w:color="auto"/>
              <w:left w:val="nil"/>
              <w:bottom w:val="single" w:sz="4" w:space="0" w:color="auto"/>
              <w:right w:val="nil"/>
            </w:tcBorders>
            <w:shd w:val="clear" w:color="auto" w:fill="auto"/>
            <w:noWrap/>
            <w:vAlign w:val="center"/>
            <w:hideMark/>
          </w:tcPr>
          <w:p w:rsidR="00706402" w:rsidRPr="0025129B" w:rsidRDefault="00706402" w:rsidP="009968B3">
            <w:pPr>
              <w:pStyle w:val="Descripcin"/>
            </w:pPr>
            <w:bookmarkStart w:id="114" w:name="_Toc353998128"/>
            <w:bookmarkStart w:id="115" w:name="_Toc353998201"/>
            <w:bookmarkStart w:id="116" w:name="_Toc382383552"/>
            <w:bookmarkStart w:id="117" w:name="_Toc382472374"/>
            <w:bookmarkStart w:id="118" w:name="_Toc390184284"/>
            <w:bookmarkStart w:id="119" w:name="_Toc390360015"/>
            <w:bookmarkStart w:id="120" w:name="_Toc390777036"/>
            <w:r w:rsidRPr="0025129B">
              <w:t xml:space="preserve">Fotografía </w:t>
            </w:r>
            <w:bookmarkEnd w:id="114"/>
            <w:bookmarkEnd w:id="115"/>
            <w:bookmarkEnd w:id="116"/>
            <w:bookmarkEnd w:id="117"/>
            <w:bookmarkEnd w:id="118"/>
            <w:bookmarkEnd w:id="119"/>
            <w:bookmarkEnd w:id="120"/>
            <w:r>
              <w:t>2</w:t>
            </w:r>
          </w:p>
        </w:tc>
        <w:tc>
          <w:tcPr>
            <w:tcW w:w="147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r>
      <w:tr w:rsidR="00706402" w:rsidRPr="0025129B" w:rsidTr="006D15ED">
        <w:trPr>
          <w:trHeight w:val="300"/>
          <w:jc w:val="center"/>
        </w:trPr>
        <w:tc>
          <w:tcPr>
            <w:tcW w:w="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7D0422">
              <w:rPr>
                <w:rFonts w:eastAsia="Times New Roman"/>
                <w:color w:val="000000"/>
                <w:sz w:val="18"/>
                <w:szCs w:val="18"/>
                <w:lang w:eastAsia="es-CL"/>
              </w:rPr>
              <w:t>6.340.945</w:t>
            </w:r>
            <w:r>
              <w:rPr>
                <w:rFonts w:eastAsia="Times New Roman"/>
                <w:color w:val="000000"/>
                <w:sz w:val="18"/>
                <w:szCs w:val="18"/>
                <w:lang w:eastAsia="es-CL"/>
              </w:rPr>
              <w:t xml:space="preserve"> m.</w:t>
            </w:r>
          </w:p>
        </w:tc>
        <w:tc>
          <w:tcPr>
            <w:tcW w:w="728"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7D0422">
              <w:rPr>
                <w:rFonts w:eastAsia="Times New Roman"/>
                <w:color w:val="000000"/>
                <w:sz w:val="18"/>
                <w:szCs w:val="18"/>
                <w:lang w:eastAsia="es-CL"/>
              </w:rPr>
              <w:t>256.395</w:t>
            </w:r>
            <w:r w:rsidRPr="0025129B">
              <w:rPr>
                <w:rFonts w:eastAsia="Times New Roman"/>
                <w:color w:val="000000"/>
                <w:sz w:val="18"/>
                <w:szCs w:val="18"/>
                <w:lang w:eastAsia="es-CL"/>
              </w:rPr>
              <w:t xml:space="preserve"> </w:t>
            </w:r>
            <w:r>
              <w:rPr>
                <w:rFonts w:eastAsia="Times New Roman"/>
                <w:color w:val="000000"/>
                <w:sz w:val="18"/>
                <w:szCs w:val="18"/>
                <w:lang w:eastAsia="es-CL"/>
              </w:rPr>
              <w:t>m.</w:t>
            </w:r>
          </w:p>
        </w:tc>
        <w:tc>
          <w:tcPr>
            <w:tcW w:w="1003"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 xml:space="preserve"> 19 S</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AE5FFC">
              <w:rPr>
                <w:rFonts w:eastAsia="Times New Roman"/>
                <w:color w:val="000000"/>
                <w:sz w:val="18"/>
                <w:szCs w:val="18"/>
                <w:lang w:eastAsia="es-CL"/>
              </w:rPr>
              <w:t>6.340.897</w:t>
            </w:r>
            <w:r>
              <w:rPr>
                <w:rFonts w:eastAsia="Times New Roman"/>
                <w:color w:val="000000"/>
                <w:sz w:val="18"/>
                <w:szCs w:val="18"/>
                <w:lang w:eastAsia="es-CL"/>
              </w:rPr>
              <w:t xml:space="preserve"> m.</w:t>
            </w:r>
          </w:p>
        </w:tc>
        <w:tc>
          <w:tcPr>
            <w:tcW w:w="663"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AE5FFC">
              <w:rPr>
                <w:rFonts w:eastAsia="Times New Roman"/>
                <w:color w:val="000000"/>
                <w:sz w:val="18"/>
                <w:szCs w:val="18"/>
                <w:lang w:eastAsia="es-CL"/>
              </w:rPr>
              <w:t>256.189</w:t>
            </w:r>
            <w:r>
              <w:rPr>
                <w:rFonts w:eastAsia="Times New Roman"/>
                <w:color w:val="000000"/>
                <w:sz w:val="18"/>
                <w:szCs w:val="18"/>
                <w:lang w:eastAsia="es-CL"/>
              </w:rPr>
              <w:t xml:space="preserve"> m.</w:t>
            </w:r>
            <w:r w:rsidRPr="00AE5FFC">
              <w:rPr>
                <w:rFonts w:eastAsia="Times New Roman"/>
                <w:color w:val="000000"/>
                <w:sz w:val="18"/>
                <w:szCs w:val="18"/>
                <w:lang w:eastAsia="es-CL"/>
              </w:rPr>
              <w:t xml:space="preserve">  </w:t>
            </w:r>
          </w:p>
        </w:tc>
      </w:tr>
      <w:tr w:rsidR="00706402" w:rsidRPr="0025129B" w:rsidTr="006D15ED">
        <w:trPr>
          <w:trHeight w:val="445"/>
          <w:jc w:val="center"/>
        </w:trPr>
        <w:tc>
          <w:tcPr>
            <w:tcW w:w="2526"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06402" w:rsidRPr="007D0422" w:rsidRDefault="00706402" w:rsidP="009968B3">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Área de Protección de Vistas V-9, observándose piso de hormigón.</w:t>
            </w:r>
          </w:p>
        </w:tc>
        <w:tc>
          <w:tcPr>
            <w:tcW w:w="2474"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06402" w:rsidRPr="0025129B" w:rsidRDefault="00706402" w:rsidP="009968B3">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Área de Protección de Vistas V-10, observándose una sección de estructura metálica al interior de excavación.</w:t>
            </w:r>
          </w:p>
        </w:tc>
      </w:tr>
    </w:tbl>
    <w:p w:rsidR="00706402" w:rsidRPr="0025129B" w:rsidRDefault="00706402">
      <w:pPr>
        <w:jc w:val="left"/>
        <w:rPr>
          <w:rFonts w:cstheme="minorHAnsi"/>
          <w:b/>
          <w:sz w:val="14"/>
          <w:szCs w:val="24"/>
        </w:rPr>
        <w:sectPr w:rsidR="00706402"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682"/>
        <w:gridCol w:w="2220"/>
        <w:gridCol w:w="1971"/>
        <w:gridCol w:w="2682"/>
        <w:gridCol w:w="2186"/>
        <w:gridCol w:w="1971"/>
      </w:tblGrid>
      <w:tr w:rsidR="00706402" w:rsidRPr="0025129B" w:rsidTr="009968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706402" w:rsidRPr="0025129B" w:rsidTr="009968B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06402" w:rsidRPr="0025129B" w:rsidRDefault="00706402" w:rsidP="009968B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15E434E" wp14:editId="1848B6B2">
                  <wp:extent cx="4326536" cy="3230880"/>
                  <wp:effectExtent l="0" t="0" r="0" b="7620"/>
                  <wp:docPr id="29" name="Imagen 29" descr="C:\Users\boris.cerda\Desktop\INSPECCIÓN AMBIENTAL 2014\DENUNCIAS\PRC VALPARAÍSO\EXPEDIENTE\FOTOS INSPECCIÓN 31-07-2014\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ris.cerda\Desktop\INSPECCIÓN AMBIENTAL 2014\DENUNCIAS\PRC VALPARAÍSO\EXPEDIENTE\FOTOS INSPECCIÓN 31-07-2014\IMG_0337.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25702" cy="3230257"/>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06402" w:rsidRPr="0025129B" w:rsidRDefault="00706402" w:rsidP="009968B3">
            <w:pPr>
              <w:jc w:val="center"/>
              <w:rPr>
                <w:rFonts w:eastAsia="Times New Roman"/>
                <w:color w:val="000000"/>
                <w:sz w:val="20"/>
                <w:szCs w:val="20"/>
                <w:lang w:eastAsia="es-CL"/>
              </w:rPr>
            </w:pPr>
            <w:r w:rsidRPr="00D42376">
              <w:rPr>
                <w:rFonts w:eastAsia="Times New Roman"/>
                <w:b/>
                <w:bCs/>
                <w:noProof/>
                <w:color w:val="000000"/>
                <w:sz w:val="20"/>
                <w:szCs w:val="20"/>
                <w:lang w:eastAsia="es-CL"/>
              </w:rPr>
              <mc:AlternateContent>
                <mc:Choice Requires="wps">
                  <w:drawing>
                    <wp:anchor distT="0" distB="0" distL="114300" distR="114300" simplePos="0" relativeHeight="251740160" behindDoc="0" locked="0" layoutInCell="1" allowOverlap="1" wp14:anchorId="38957659" wp14:editId="58EA15B3">
                      <wp:simplePos x="0" y="0"/>
                      <wp:positionH relativeFrom="column">
                        <wp:posOffset>1763395</wp:posOffset>
                      </wp:positionH>
                      <wp:positionV relativeFrom="paragraph">
                        <wp:posOffset>1057275</wp:posOffset>
                      </wp:positionV>
                      <wp:extent cx="746760" cy="365760"/>
                      <wp:effectExtent l="0" t="0" r="15240" b="1524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65760"/>
                              </a:xfrm>
                              <a:prstGeom prst="rect">
                                <a:avLst/>
                              </a:prstGeom>
                              <a:solidFill>
                                <a:srgbClr val="FFFFFF"/>
                              </a:solidFill>
                              <a:ln w="9525">
                                <a:solidFill>
                                  <a:srgbClr val="000000"/>
                                </a:solidFill>
                                <a:miter lim="800000"/>
                                <a:headEnd/>
                                <a:tailEnd/>
                              </a:ln>
                            </wps:spPr>
                            <wps:txbx>
                              <w:txbxContent>
                                <w:p w:rsidR="00B46F0F" w:rsidRPr="00D42376" w:rsidRDefault="00B46F0F" w:rsidP="00706402">
                                  <w:pPr>
                                    <w:rPr>
                                      <w:sz w:val="18"/>
                                      <w:szCs w:val="18"/>
                                    </w:rPr>
                                  </w:pPr>
                                  <w:r>
                                    <w:rPr>
                                      <w:sz w:val="18"/>
                                      <w:szCs w:val="18"/>
                                    </w:rPr>
                                    <w:t>Estructura metálica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57659" id="_x0000_s1039" type="#_x0000_t202" style="position:absolute;left:0;text-align:left;margin-left:138.85pt;margin-top:83.25pt;width:58.8pt;height:28.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">
                      <v:textbox>
                        <w:txbxContent>
                          <w:p w:rsidR="00B46F0F" w:rsidRPr="00D42376" w:rsidRDefault="00B46F0F" w:rsidP="00706402">
                            <w:pPr>
                              <w:rPr>
                                <w:sz w:val="18"/>
                                <w:szCs w:val="18"/>
                              </w:rPr>
                            </w:pPr>
                            <w:r>
                              <w:rPr>
                                <w:sz w:val="18"/>
                                <w:szCs w:val="18"/>
                              </w:rPr>
                              <w:t>Estructura metálica</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9136" behindDoc="0" locked="0" layoutInCell="1" allowOverlap="1" wp14:anchorId="274F62A0" wp14:editId="2B874B80">
                      <wp:simplePos x="0" y="0"/>
                      <wp:positionH relativeFrom="column">
                        <wp:posOffset>2059940</wp:posOffset>
                      </wp:positionH>
                      <wp:positionV relativeFrom="paragraph">
                        <wp:posOffset>1425575</wp:posOffset>
                      </wp:positionV>
                      <wp:extent cx="152400" cy="281940"/>
                      <wp:effectExtent l="19050" t="0" r="19050" b="41910"/>
                      <wp:wrapNone/>
                      <wp:docPr id="21" name="21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9383D" id="21 Flecha abajo" o:spid="_x0000_s1026" type="#_x0000_t67" style="position:absolute;margin-left:162.2pt;margin-top:112.25pt;width:12pt;height:2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" adj="15762" fillcolor="red" strokecolor="red" strokeweight="2pt"/>
                  </w:pict>
                </mc:Fallback>
              </mc:AlternateContent>
            </w:r>
            <w:r>
              <w:rPr>
                <w:rFonts w:eastAsia="Times New Roman"/>
                <w:noProof/>
                <w:color w:val="000000"/>
                <w:sz w:val="20"/>
                <w:szCs w:val="20"/>
                <w:lang w:eastAsia="es-CL"/>
              </w:rPr>
              <w:drawing>
                <wp:inline distT="0" distB="0" distL="0" distR="0" wp14:anchorId="006829E5" wp14:editId="371BF91A">
                  <wp:extent cx="4345190" cy="3244811"/>
                  <wp:effectExtent l="0" t="0" r="0" b="0"/>
                  <wp:docPr id="30" name="Imagen 30" descr="C:\Users\boris.cerda\Desktop\INSPECCIÓN AMBIENTAL 2014\DENUNCIAS\PRC VALPARAÍSO\EXPEDIENTE\FOTOS INSPECCIÓN 31-07-2014\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ris.cerda\Desktop\INSPECCIÓN AMBIENTAL 2014\DENUNCIAS\PRC VALPARAÍSO\EXPEDIENTE\FOTOS INSPECCIÓN 31-07-2014\IMG_0325.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44565" cy="3244344"/>
                          </a:xfrm>
                          <a:prstGeom prst="rect">
                            <a:avLst/>
                          </a:prstGeom>
                          <a:noFill/>
                          <a:ln>
                            <a:noFill/>
                          </a:ln>
                        </pic:spPr>
                      </pic:pic>
                    </a:graphicData>
                  </a:graphic>
                </wp:inline>
              </w:drawing>
            </w:r>
          </w:p>
        </w:tc>
      </w:tr>
      <w:tr w:rsidR="00706402" w:rsidRPr="0025129B" w:rsidTr="009968B3">
        <w:trPr>
          <w:trHeight w:val="300"/>
          <w:jc w:val="center"/>
        </w:trPr>
        <w:tc>
          <w:tcPr>
            <w:tcW w:w="1059" w:type="pct"/>
            <w:tcBorders>
              <w:top w:val="single" w:sz="4" w:space="0" w:color="auto"/>
              <w:left w:val="single" w:sz="4" w:space="0" w:color="auto"/>
              <w:bottom w:val="single" w:sz="4" w:space="0" w:color="auto"/>
              <w:right w:val="nil"/>
            </w:tcBorders>
            <w:shd w:val="clear" w:color="auto" w:fill="auto"/>
            <w:noWrap/>
            <w:vAlign w:val="center"/>
            <w:hideMark/>
          </w:tcPr>
          <w:p w:rsidR="00706402" w:rsidRPr="0025129B" w:rsidRDefault="00706402" w:rsidP="009968B3">
            <w:pPr>
              <w:pStyle w:val="Descripcin"/>
              <w:rPr>
                <w:rFonts w:eastAsia="Times New Roman"/>
                <w:color w:val="000000"/>
                <w:lang w:eastAsia="es-CL"/>
              </w:rPr>
            </w:pPr>
            <w:r w:rsidRPr="0025129B">
              <w:t xml:space="preserve">Fotografía </w:t>
            </w:r>
            <w:r>
              <w:t>3</w:t>
            </w:r>
          </w:p>
        </w:tc>
        <w:tc>
          <w:tcPr>
            <w:tcW w:w="14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c>
          <w:tcPr>
            <w:tcW w:w="1041" w:type="pct"/>
            <w:tcBorders>
              <w:top w:val="single" w:sz="4" w:space="0" w:color="auto"/>
              <w:left w:val="nil"/>
              <w:bottom w:val="single" w:sz="4" w:space="0" w:color="auto"/>
              <w:right w:val="nil"/>
            </w:tcBorders>
            <w:shd w:val="clear" w:color="auto" w:fill="auto"/>
            <w:noWrap/>
            <w:vAlign w:val="center"/>
            <w:hideMark/>
          </w:tcPr>
          <w:p w:rsidR="00706402" w:rsidRPr="0025129B" w:rsidRDefault="00706402" w:rsidP="009968B3">
            <w:pPr>
              <w:pStyle w:val="Descripcin"/>
            </w:pPr>
            <w:r w:rsidRPr="0025129B">
              <w:t xml:space="preserve">Fotografía </w:t>
            </w:r>
            <w:r>
              <w:t>4</w:t>
            </w:r>
          </w:p>
        </w:tc>
        <w:tc>
          <w:tcPr>
            <w:tcW w:w="14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r>
      <w:tr w:rsidR="00706402" w:rsidRPr="0025129B" w:rsidTr="009968B3">
        <w:trPr>
          <w:trHeight w:val="300"/>
          <w:jc w:val="center"/>
        </w:trPr>
        <w:tc>
          <w:tcPr>
            <w:tcW w:w="10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896"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D42376">
              <w:rPr>
                <w:rFonts w:eastAsia="Times New Roman"/>
                <w:color w:val="000000"/>
                <w:sz w:val="18"/>
                <w:szCs w:val="18"/>
                <w:lang w:eastAsia="es-CL"/>
              </w:rPr>
              <w:t xml:space="preserve">6.340.865 </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D42376">
              <w:rPr>
                <w:rFonts w:eastAsia="Times New Roman"/>
                <w:color w:val="000000"/>
                <w:sz w:val="18"/>
                <w:szCs w:val="18"/>
                <w:lang w:eastAsia="es-CL"/>
              </w:rPr>
              <w:t>256.468</w:t>
            </w:r>
            <w:r>
              <w:rPr>
                <w:rFonts w:eastAsia="Times New Roman"/>
                <w:color w:val="000000"/>
                <w:sz w:val="18"/>
                <w:szCs w:val="18"/>
                <w:lang w:eastAsia="es-CL"/>
              </w:rPr>
              <w:t xml:space="preserve"> m.</w:t>
            </w:r>
            <w:r w:rsidRPr="00AE5FFC">
              <w:rPr>
                <w:rFonts w:eastAsia="Times New Roman"/>
                <w:color w:val="000000"/>
                <w:sz w:val="18"/>
                <w:szCs w:val="18"/>
                <w:lang w:eastAsia="es-CL"/>
              </w:rPr>
              <w:t xml:space="preserve">  </w:t>
            </w:r>
          </w:p>
        </w:tc>
        <w:tc>
          <w:tcPr>
            <w:tcW w:w="1041"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915"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0A0F4C">
              <w:rPr>
                <w:rFonts w:eastAsia="Times New Roman"/>
                <w:color w:val="000000"/>
                <w:sz w:val="18"/>
                <w:szCs w:val="18"/>
                <w:lang w:eastAsia="es-CL"/>
              </w:rPr>
              <w:t>6.340.837</w:t>
            </w:r>
            <w:r>
              <w:rPr>
                <w:rFonts w:eastAsia="Times New Roman"/>
                <w:color w:val="000000"/>
                <w:sz w:val="18"/>
                <w:szCs w:val="18"/>
                <w:lang w:eastAsia="es-CL"/>
              </w:rPr>
              <w:t xml:space="preserve"> m.</w:t>
            </w:r>
            <w:r w:rsidRPr="0025129B">
              <w:rPr>
                <w:rFonts w:eastAsia="Times New Roman"/>
                <w:color w:val="000000"/>
                <w:sz w:val="18"/>
                <w:szCs w:val="18"/>
                <w:lang w:eastAsia="es-CL"/>
              </w:rPr>
              <w:t xml:space="preserve"> </w:t>
            </w:r>
          </w:p>
        </w:tc>
        <w:tc>
          <w:tcPr>
            <w:tcW w:w="544"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0A0F4C">
              <w:rPr>
                <w:rFonts w:eastAsia="Times New Roman"/>
                <w:color w:val="000000"/>
                <w:sz w:val="18"/>
                <w:szCs w:val="18"/>
                <w:lang w:eastAsia="es-CL"/>
              </w:rPr>
              <w:t>256.025</w:t>
            </w:r>
            <w:r>
              <w:rPr>
                <w:rFonts w:eastAsia="Times New Roman"/>
                <w:color w:val="000000"/>
                <w:sz w:val="18"/>
                <w:szCs w:val="18"/>
                <w:lang w:eastAsia="es-CL"/>
              </w:rPr>
              <w:t xml:space="preserve"> m.</w:t>
            </w:r>
            <w:r w:rsidRPr="00AE5FFC">
              <w:rPr>
                <w:rFonts w:eastAsia="Times New Roman"/>
                <w:color w:val="000000"/>
                <w:sz w:val="18"/>
                <w:szCs w:val="18"/>
                <w:lang w:eastAsia="es-CL"/>
              </w:rPr>
              <w:t xml:space="preserve">  </w:t>
            </w:r>
            <w:r w:rsidRPr="0025129B">
              <w:rPr>
                <w:rFonts w:eastAsia="Times New Roman"/>
                <w:color w:val="000000"/>
                <w:sz w:val="18"/>
                <w:szCs w:val="18"/>
                <w:lang w:eastAsia="es-CL"/>
              </w:rPr>
              <w:t xml:space="preserve"> </w:t>
            </w:r>
          </w:p>
        </w:tc>
      </w:tr>
      <w:tr w:rsidR="00706402" w:rsidRPr="0025129B" w:rsidTr="009968B3">
        <w:trPr>
          <w:trHeight w:val="4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06402" w:rsidRPr="00D42376" w:rsidRDefault="00706402" w:rsidP="009968B3">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Área de Protección de Vistas V-11, observándose piso de hormigón y ausencia de edificaciones.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06402" w:rsidRPr="0025129B" w:rsidRDefault="00706402" w:rsidP="009968B3">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Área de Protección de Vistas V-12, observándose excavación y estructura metálica en su interior.</w:t>
            </w:r>
          </w:p>
        </w:tc>
      </w:tr>
    </w:tbl>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689"/>
        <w:gridCol w:w="2191"/>
        <w:gridCol w:w="1976"/>
        <w:gridCol w:w="2689"/>
        <w:gridCol w:w="2191"/>
        <w:gridCol w:w="1976"/>
      </w:tblGrid>
      <w:tr w:rsidR="00706402" w:rsidRPr="0025129B" w:rsidTr="009968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706402" w:rsidRPr="0025129B" w:rsidTr="009968B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06402" w:rsidRDefault="00706402" w:rsidP="009968B3">
            <w:pPr>
              <w:jc w:val="center"/>
              <w:rPr>
                <w:rFonts w:eastAsia="Times New Roman"/>
                <w:color w:val="000000"/>
                <w:sz w:val="20"/>
                <w:szCs w:val="20"/>
                <w:lang w:eastAsia="es-CL"/>
              </w:rPr>
            </w:pPr>
          </w:p>
          <w:p w:rsidR="00706402" w:rsidRPr="0025129B" w:rsidRDefault="00706402" w:rsidP="009968B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7303C27" wp14:editId="20808700">
                  <wp:extent cx="4053840" cy="3027242"/>
                  <wp:effectExtent l="0" t="0" r="3810" b="1905"/>
                  <wp:docPr id="291" name="Imagen 291" descr="C:\Users\boris.cerda\Desktop\INSPECCIÓN AMBIENTAL 2014\DENUNCIAS\PRC VALPARAÍSO\EXPEDIENTE\FOTOS INSPECCIÓN 31-07-2014\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ris.cerda\Desktop\INSPECCIÓN AMBIENTAL 2014\DENUNCIAS\PRC VALPARAÍSO\EXPEDIENTE\FOTOS INSPECCIÓN 31-07-2014\IMG_0314.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056411" cy="3029162"/>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06402" w:rsidRPr="0025129B" w:rsidRDefault="00706402" w:rsidP="009968B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C7D4E0" wp14:editId="763E9952">
                  <wp:extent cx="4179830" cy="3121328"/>
                  <wp:effectExtent l="0" t="0" r="0" b="3175"/>
                  <wp:docPr id="292" name="Imagen 292" descr="C:\Users\boris.cerda\Desktop\INSPECCIÓN AMBIENTAL 2014\DENUNCIAS\PRC VALPARAÍSO\EXPEDIENTE\FOTOS INSPECCIÓN 31-07-2014\IMG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ris.cerda\Desktop\INSPECCIÓN AMBIENTAL 2014\DENUNCIAS\PRC VALPARAÍSO\EXPEDIENTE\FOTOS INSPECCIÓN 31-07-2014\IMG_0347.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182663" cy="3123443"/>
                          </a:xfrm>
                          <a:prstGeom prst="rect">
                            <a:avLst/>
                          </a:prstGeom>
                          <a:noFill/>
                          <a:ln>
                            <a:noFill/>
                          </a:ln>
                        </pic:spPr>
                      </pic:pic>
                    </a:graphicData>
                  </a:graphic>
                </wp:inline>
              </w:drawing>
            </w:r>
          </w:p>
        </w:tc>
      </w:tr>
      <w:tr w:rsidR="00706402" w:rsidRPr="0025129B" w:rsidTr="009968B3">
        <w:trPr>
          <w:trHeight w:val="300"/>
          <w:jc w:val="center"/>
        </w:trPr>
        <w:tc>
          <w:tcPr>
            <w:tcW w:w="1059" w:type="pct"/>
            <w:tcBorders>
              <w:top w:val="single" w:sz="4" w:space="0" w:color="auto"/>
              <w:left w:val="single" w:sz="4" w:space="0" w:color="auto"/>
              <w:bottom w:val="single" w:sz="4" w:space="0" w:color="auto"/>
              <w:right w:val="nil"/>
            </w:tcBorders>
            <w:shd w:val="clear" w:color="auto" w:fill="auto"/>
            <w:noWrap/>
            <w:vAlign w:val="center"/>
            <w:hideMark/>
          </w:tcPr>
          <w:p w:rsidR="00706402" w:rsidRPr="0025129B" w:rsidRDefault="00706402" w:rsidP="009968B3">
            <w:pPr>
              <w:pStyle w:val="Descripcin"/>
              <w:rPr>
                <w:rFonts w:eastAsia="Times New Roman"/>
                <w:color w:val="000000"/>
                <w:lang w:eastAsia="es-CL"/>
              </w:rPr>
            </w:pPr>
            <w:r w:rsidRPr="0025129B">
              <w:t xml:space="preserve">Fotografía </w:t>
            </w:r>
            <w:r>
              <w:t>5</w:t>
            </w:r>
          </w:p>
        </w:tc>
        <w:tc>
          <w:tcPr>
            <w:tcW w:w="14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c>
          <w:tcPr>
            <w:tcW w:w="1041" w:type="pct"/>
            <w:tcBorders>
              <w:top w:val="single" w:sz="4" w:space="0" w:color="auto"/>
              <w:left w:val="nil"/>
              <w:bottom w:val="single" w:sz="4" w:space="0" w:color="auto"/>
              <w:right w:val="nil"/>
            </w:tcBorders>
            <w:shd w:val="clear" w:color="auto" w:fill="auto"/>
            <w:noWrap/>
            <w:vAlign w:val="center"/>
            <w:hideMark/>
          </w:tcPr>
          <w:p w:rsidR="00706402" w:rsidRPr="0025129B" w:rsidRDefault="00706402" w:rsidP="009968B3">
            <w:pPr>
              <w:pStyle w:val="Descripcin"/>
            </w:pPr>
            <w:r w:rsidRPr="0025129B">
              <w:t xml:space="preserve">Fotografía </w:t>
            </w:r>
            <w:r>
              <w:t>6</w:t>
            </w:r>
          </w:p>
        </w:tc>
        <w:tc>
          <w:tcPr>
            <w:tcW w:w="14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r>
      <w:tr w:rsidR="00706402" w:rsidRPr="0025129B" w:rsidTr="009968B3">
        <w:trPr>
          <w:trHeight w:val="300"/>
          <w:jc w:val="center"/>
        </w:trPr>
        <w:tc>
          <w:tcPr>
            <w:tcW w:w="10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896"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0A0F4C">
              <w:rPr>
                <w:rFonts w:eastAsia="Times New Roman"/>
                <w:color w:val="000000"/>
                <w:sz w:val="18"/>
                <w:szCs w:val="18"/>
                <w:lang w:eastAsia="es-CL"/>
              </w:rPr>
              <w:t>6.340.807</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0A0F4C">
              <w:rPr>
                <w:rFonts w:eastAsia="Times New Roman"/>
                <w:color w:val="000000"/>
                <w:sz w:val="18"/>
                <w:szCs w:val="18"/>
                <w:lang w:eastAsia="es-CL"/>
              </w:rPr>
              <w:t xml:space="preserve">256.225 </w:t>
            </w:r>
            <w:r>
              <w:rPr>
                <w:rFonts w:eastAsia="Times New Roman"/>
                <w:color w:val="000000"/>
                <w:sz w:val="18"/>
                <w:szCs w:val="18"/>
                <w:lang w:eastAsia="es-CL"/>
              </w:rPr>
              <w:t>m.</w:t>
            </w:r>
            <w:r w:rsidRPr="00AE5FFC">
              <w:rPr>
                <w:rFonts w:eastAsia="Times New Roman"/>
                <w:color w:val="000000"/>
                <w:sz w:val="18"/>
                <w:szCs w:val="18"/>
                <w:lang w:eastAsia="es-CL"/>
              </w:rPr>
              <w:t xml:space="preserve">  </w:t>
            </w:r>
          </w:p>
        </w:tc>
        <w:tc>
          <w:tcPr>
            <w:tcW w:w="1041"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915"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0A0F4C">
              <w:rPr>
                <w:rFonts w:eastAsia="Times New Roman"/>
                <w:color w:val="000000"/>
                <w:sz w:val="18"/>
                <w:szCs w:val="18"/>
                <w:lang w:eastAsia="es-CL"/>
              </w:rPr>
              <w:t>6.341.100</w:t>
            </w:r>
            <w:r>
              <w:rPr>
                <w:rFonts w:eastAsia="Times New Roman"/>
                <w:color w:val="000000"/>
                <w:sz w:val="18"/>
                <w:szCs w:val="18"/>
                <w:lang w:eastAsia="es-CL"/>
              </w:rPr>
              <w:t xml:space="preserve"> m.</w:t>
            </w:r>
            <w:r w:rsidRPr="0025129B">
              <w:rPr>
                <w:rFonts w:eastAsia="Times New Roman"/>
                <w:color w:val="000000"/>
                <w:sz w:val="18"/>
                <w:szCs w:val="18"/>
                <w:lang w:eastAsia="es-CL"/>
              </w:rPr>
              <w:t xml:space="preserve"> </w:t>
            </w:r>
          </w:p>
        </w:tc>
        <w:tc>
          <w:tcPr>
            <w:tcW w:w="544"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0A0F4C">
              <w:rPr>
                <w:rFonts w:eastAsia="Times New Roman"/>
                <w:color w:val="000000"/>
                <w:sz w:val="18"/>
                <w:szCs w:val="18"/>
                <w:lang w:eastAsia="es-CL"/>
              </w:rPr>
              <w:t>256.638</w:t>
            </w:r>
            <w:r>
              <w:rPr>
                <w:rFonts w:eastAsia="Times New Roman"/>
                <w:color w:val="000000"/>
                <w:sz w:val="18"/>
                <w:szCs w:val="18"/>
                <w:lang w:eastAsia="es-CL"/>
              </w:rPr>
              <w:t xml:space="preserve"> m.</w:t>
            </w:r>
            <w:r w:rsidRPr="00AE5FFC">
              <w:rPr>
                <w:rFonts w:eastAsia="Times New Roman"/>
                <w:color w:val="000000"/>
                <w:sz w:val="18"/>
                <w:szCs w:val="18"/>
                <w:lang w:eastAsia="es-CL"/>
              </w:rPr>
              <w:t xml:space="preserve">  </w:t>
            </w:r>
            <w:r w:rsidRPr="0025129B">
              <w:rPr>
                <w:rFonts w:eastAsia="Times New Roman"/>
                <w:color w:val="000000"/>
                <w:sz w:val="18"/>
                <w:szCs w:val="18"/>
                <w:lang w:eastAsia="es-CL"/>
              </w:rPr>
              <w:t xml:space="preserve"> </w:t>
            </w:r>
          </w:p>
        </w:tc>
      </w:tr>
      <w:tr w:rsidR="00706402" w:rsidRPr="0025129B" w:rsidTr="009968B3">
        <w:trPr>
          <w:trHeight w:val="4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06402" w:rsidRPr="00D42376" w:rsidRDefault="00706402" w:rsidP="009968B3">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Área de Protección de Vistas V-13, observándose piso de hormigón y acumulación de material de excavación.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06402" w:rsidRPr="0025129B" w:rsidRDefault="00706402" w:rsidP="009968B3">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Área de Protección de Vistas V-14, observándose excavación encarpetada correspondiente a piscina de lavado de camiones.</w:t>
            </w:r>
          </w:p>
        </w:tc>
      </w:tr>
    </w:tbl>
    <w:p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rsidR="00CF3504" w:rsidRDefault="00CF3504">
      <w:pPr>
        <w:jc w:val="left"/>
      </w:pPr>
    </w:p>
    <w:tbl>
      <w:tblPr>
        <w:tblStyle w:val="Tablaconcuadrcula"/>
        <w:tblW w:w="4923" w:type="pct"/>
        <w:jc w:val="center"/>
        <w:tblLook w:val="04A0" w:firstRow="1" w:lastRow="0" w:firstColumn="1" w:lastColumn="0" w:noHBand="0" w:noVBand="1"/>
      </w:tblPr>
      <w:tblGrid>
        <w:gridCol w:w="3831"/>
        <w:gridCol w:w="9745"/>
      </w:tblGrid>
      <w:tr w:rsidR="005B0757" w:rsidRPr="0025129B" w:rsidTr="00DA1F74">
        <w:trPr>
          <w:trHeight w:val="142"/>
          <w:jc w:val="center"/>
        </w:trPr>
        <w:tc>
          <w:tcPr>
            <w:tcW w:w="1411" w:type="pct"/>
          </w:tcPr>
          <w:p w:rsidR="005B0757" w:rsidRPr="0025129B" w:rsidRDefault="005B0757" w:rsidP="00CE75C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4E276A" w:rsidRPr="00A4436E">
              <w:t>2</w:t>
            </w:r>
          </w:p>
        </w:tc>
        <w:tc>
          <w:tcPr>
            <w:tcW w:w="3589" w:type="pct"/>
          </w:tcPr>
          <w:p w:rsidR="005B0757" w:rsidRPr="0025129B" w:rsidRDefault="005B0757" w:rsidP="004E276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4E276A">
              <w:rPr>
                <w:rFonts w:eastAsia="Times New Roman"/>
                <w:color w:val="000000"/>
                <w:lang w:eastAsia="es-CL"/>
              </w:rPr>
              <w:t>2</w:t>
            </w:r>
          </w:p>
        </w:tc>
      </w:tr>
      <w:tr w:rsidR="005B0757" w:rsidRPr="0025129B" w:rsidTr="00DA1F74">
        <w:trPr>
          <w:trHeight w:val="142"/>
          <w:jc w:val="center"/>
        </w:trPr>
        <w:tc>
          <w:tcPr>
            <w:tcW w:w="5000" w:type="pct"/>
            <w:gridSpan w:val="2"/>
          </w:tcPr>
          <w:p w:rsidR="005B0757" w:rsidRPr="0025129B" w:rsidRDefault="005B0757" w:rsidP="00CE75C0">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p>
        </w:tc>
      </w:tr>
      <w:tr w:rsidR="005B0757" w:rsidRPr="0025129B" w:rsidTr="00DA1F74">
        <w:trPr>
          <w:trHeight w:val="319"/>
          <w:jc w:val="center"/>
        </w:trPr>
        <w:tc>
          <w:tcPr>
            <w:tcW w:w="5000" w:type="pct"/>
            <w:gridSpan w:val="2"/>
            <w:tcBorders>
              <w:bottom w:val="single" w:sz="4" w:space="0" w:color="auto"/>
            </w:tcBorders>
          </w:tcPr>
          <w:p w:rsidR="005B0757" w:rsidRDefault="005B0757" w:rsidP="00CE75C0">
            <w:r>
              <w:rPr>
                <w:b/>
              </w:rPr>
              <w:t>Exigencia</w:t>
            </w:r>
            <w:r w:rsidRPr="0025129B">
              <w:rPr>
                <w:b/>
              </w:rPr>
              <w:t>:</w:t>
            </w:r>
            <w:r>
              <w:rPr>
                <w:b/>
              </w:rPr>
              <w:t xml:space="preserve"> </w:t>
            </w:r>
            <w:r w:rsidRPr="00C557D6">
              <w:rPr>
                <w:b/>
              </w:rPr>
              <w:t>Considerando 4.4.a.2</w:t>
            </w:r>
            <w:r w:rsidR="00CF3504" w:rsidRPr="00C557D6">
              <w:rPr>
                <w:b/>
              </w:rPr>
              <w:t xml:space="preserve"> RCA 23/2005</w:t>
            </w:r>
            <w:r w:rsidRPr="00C557D6">
              <w:rPr>
                <w:b/>
              </w:rPr>
              <w:t>)</w:t>
            </w:r>
            <w:r w:rsidRPr="00235856">
              <w:t xml:space="preserve">: </w:t>
            </w:r>
          </w:p>
          <w:p w:rsidR="00CF3504" w:rsidRPr="004E276A" w:rsidRDefault="00CF3504" w:rsidP="00CE75C0">
            <w:pPr>
              <w:rPr>
                <w:b/>
              </w:rPr>
            </w:pPr>
          </w:p>
          <w:p w:rsidR="005B0757" w:rsidRDefault="005B0757" w:rsidP="005B0757">
            <w:r w:rsidRPr="00235856">
              <w:t>“</w:t>
            </w:r>
            <w:r w:rsidRPr="005B0757">
              <w:rPr>
                <w:i/>
              </w:rPr>
              <w:t>Se establecen distanciamientos para que se destaque la presencia de este</w:t>
            </w:r>
            <w:r w:rsidR="00DA1F74">
              <w:rPr>
                <w:i/>
              </w:rPr>
              <w:t xml:space="preserve"> </w:t>
            </w:r>
            <w:r w:rsidRPr="005B0757">
              <w:rPr>
                <w:i/>
              </w:rPr>
              <w:t>inmueble: 10</w:t>
            </w:r>
            <w:r w:rsidR="00C50486">
              <w:rPr>
                <w:i/>
              </w:rPr>
              <w:t xml:space="preserve"> </w:t>
            </w:r>
            <w:r w:rsidRPr="005B0757">
              <w:rPr>
                <w:i/>
              </w:rPr>
              <w:t>m. de distanciamiento de cualquier edificación hacia el Norte y hacia el Sur el trazado de la Av. Bicentenario con 20</w:t>
            </w:r>
            <w:r w:rsidR="008F6552">
              <w:rPr>
                <w:i/>
              </w:rPr>
              <w:t xml:space="preserve"> </w:t>
            </w:r>
            <w:r w:rsidRPr="005B0757">
              <w:rPr>
                <w:i/>
              </w:rPr>
              <w:t>m. Se establece en Artículo 4, b.4.,</w:t>
            </w:r>
            <w:r w:rsidR="00BC4C82">
              <w:rPr>
                <w:i/>
              </w:rPr>
              <w:t xml:space="preserve"> </w:t>
            </w:r>
            <w:r w:rsidRPr="005B0757">
              <w:rPr>
                <w:i/>
              </w:rPr>
              <w:t>Modificación Ordenanza Local, que las edificaciones que enfrenten a la Bodega Simón Bolívar deberán distanciarse paralelamente 10</w:t>
            </w:r>
            <w:r w:rsidR="008F6552">
              <w:rPr>
                <w:i/>
              </w:rPr>
              <w:t xml:space="preserve"> </w:t>
            </w:r>
            <w:r w:rsidRPr="005B0757">
              <w:rPr>
                <w:i/>
              </w:rPr>
              <w:t>m.; y 15</w:t>
            </w:r>
            <w:r w:rsidR="008F6552">
              <w:rPr>
                <w:i/>
              </w:rPr>
              <w:t xml:space="preserve"> </w:t>
            </w:r>
            <w:r w:rsidRPr="005B0757">
              <w:rPr>
                <w:i/>
              </w:rPr>
              <w:t>m. longitudinalmente entre ellas, en sentido perpendicular al mar</w:t>
            </w:r>
            <w:r>
              <w:t>”</w:t>
            </w:r>
            <w:r w:rsidRPr="005B0757">
              <w:t>.</w:t>
            </w:r>
          </w:p>
          <w:p w:rsidR="00CF3504" w:rsidRPr="00C557D6" w:rsidRDefault="00CF3504" w:rsidP="00C557D6">
            <w:pPr>
              <w:spacing w:before="100" w:beforeAutospacing="1"/>
              <w:rPr>
                <w:b/>
              </w:rPr>
            </w:pPr>
            <w:r w:rsidRPr="00C557D6">
              <w:rPr>
                <w:b/>
              </w:rPr>
              <w:t>Inciso Primero Artículo 3 Decreto N° 1023 de fecha 05-06-2009 de la I. Municipalidad de Valparaíso, que Aprueba Plano Seccional Borde Costero Sector Barón, Planos PSPB-01 y PSPB-02 Sector Muelle Barón:</w:t>
            </w:r>
          </w:p>
          <w:p w:rsidR="00CF3504" w:rsidRPr="00CF3504" w:rsidRDefault="00CF3504" w:rsidP="00C557D6">
            <w:pPr>
              <w:spacing w:before="120"/>
              <w:rPr>
                <w:i/>
              </w:rPr>
            </w:pPr>
            <w:r w:rsidRPr="00CF3504">
              <w:rPr>
                <w:i/>
              </w:rPr>
              <w:t>“En el artículo 25, en la Z</w:t>
            </w:r>
            <w:r>
              <w:rPr>
                <w:i/>
              </w:rPr>
              <w:t xml:space="preserve">ona A3.1, letra b.4, referida a </w:t>
            </w:r>
            <w:r w:rsidRPr="00CF3504">
              <w:rPr>
                <w:i/>
              </w:rPr>
              <w:t>distanciamientos, intercálese el siguiente n</w:t>
            </w:r>
            <w:r>
              <w:rPr>
                <w:i/>
              </w:rPr>
              <w:t xml:space="preserve">uevo párrafo, en la frase entre </w:t>
            </w:r>
            <w:r w:rsidRPr="00CF3504">
              <w:rPr>
                <w:i/>
              </w:rPr>
              <w:t>paréntesis, a continuación de "adosamientos"; "en l</w:t>
            </w:r>
            <w:r>
              <w:rPr>
                <w:i/>
              </w:rPr>
              <w:t xml:space="preserve">a medida que ésta se constituya </w:t>
            </w:r>
            <w:r w:rsidRPr="00CF3504">
              <w:rPr>
                <w:i/>
              </w:rPr>
              <w:t xml:space="preserve">en un eje peatonal </w:t>
            </w:r>
            <w:proofErr w:type="spellStart"/>
            <w:r w:rsidRPr="00CF3504">
              <w:rPr>
                <w:i/>
              </w:rPr>
              <w:t>estructurante</w:t>
            </w:r>
            <w:proofErr w:type="spellEnd"/>
            <w:r w:rsidRPr="00CF3504">
              <w:rPr>
                <w:i/>
              </w:rPr>
              <w:t xml:space="preserve"> del proyecto</w:t>
            </w:r>
            <w:r>
              <w:rPr>
                <w:i/>
              </w:rPr>
              <w:t xml:space="preserve"> de que se trate, se rescate su </w:t>
            </w:r>
            <w:r w:rsidRPr="00CF3504">
              <w:rPr>
                <w:i/>
              </w:rPr>
              <w:t>continuidad interior dada por la sucesión de</w:t>
            </w:r>
            <w:r>
              <w:rPr>
                <w:i/>
              </w:rPr>
              <w:t xml:space="preserve"> sus arcos, y su perspectiva en </w:t>
            </w:r>
            <w:r w:rsidRPr="00CF3504">
              <w:rPr>
                <w:i/>
              </w:rPr>
              <w:t xml:space="preserve">profundidad, realzando de esta manera su valor </w:t>
            </w:r>
            <w:r>
              <w:rPr>
                <w:i/>
              </w:rPr>
              <w:t xml:space="preserve">patrimonial desde el interior," </w:t>
            </w:r>
            <w:r w:rsidRPr="00CF3504">
              <w:rPr>
                <w:i/>
              </w:rPr>
              <w:t xml:space="preserve">quedando como sigue: "paralelamente a la Bodega: 10 m </w:t>
            </w:r>
            <w:r>
              <w:rPr>
                <w:i/>
              </w:rPr>
              <w:t xml:space="preserve">(salvo en los sectores donde se </w:t>
            </w:r>
            <w:r w:rsidRPr="00CF3504">
              <w:rPr>
                <w:i/>
              </w:rPr>
              <w:t>proyecten atraviesos que la comuniquen con las edifica</w:t>
            </w:r>
            <w:r>
              <w:rPr>
                <w:i/>
              </w:rPr>
              <w:t xml:space="preserve">ciones cercanas y que requieran </w:t>
            </w:r>
            <w:r w:rsidRPr="00CF3504">
              <w:rPr>
                <w:i/>
              </w:rPr>
              <w:t>adosamientos y, en la medida que ésta se constituya e</w:t>
            </w:r>
            <w:r>
              <w:rPr>
                <w:i/>
              </w:rPr>
              <w:t xml:space="preserve">n un eje peatonal </w:t>
            </w:r>
            <w:proofErr w:type="spellStart"/>
            <w:r>
              <w:rPr>
                <w:i/>
              </w:rPr>
              <w:t>estructurante</w:t>
            </w:r>
            <w:proofErr w:type="spellEnd"/>
            <w:r>
              <w:rPr>
                <w:i/>
              </w:rPr>
              <w:t xml:space="preserve"> </w:t>
            </w:r>
            <w:r w:rsidRPr="00CF3504">
              <w:rPr>
                <w:i/>
              </w:rPr>
              <w:t>del proyecto de que se trate, se rescate su c</w:t>
            </w:r>
            <w:r>
              <w:rPr>
                <w:i/>
              </w:rPr>
              <w:t xml:space="preserve">ontinuidad interior dada por la </w:t>
            </w:r>
            <w:r w:rsidRPr="00CF3504">
              <w:rPr>
                <w:i/>
              </w:rPr>
              <w:t>sucesión de sus arcos, y su perspectiva en profundid</w:t>
            </w:r>
            <w:r>
              <w:rPr>
                <w:i/>
              </w:rPr>
              <w:t xml:space="preserve">ad, realzando de esta manera su </w:t>
            </w:r>
            <w:r w:rsidRPr="00CF3504">
              <w:rPr>
                <w:i/>
              </w:rPr>
              <w:t>valor patrimonial desde el interior), los que debe</w:t>
            </w:r>
            <w:r>
              <w:rPr>
                <w:i/>
              </w:rPr>
              <w:t xml:space="preserve">rán ser justificados por la </w:t>
            </w:r>
            <w:r w:rsidRPr="00CF3504">
              <w:rPr>
                <w:i/>
              </w:rPr>
              <w:t>Memoria de Intervención."</w:t>
            </w:r>
          </w:p>
        </w:tc>
      </w:tr>
      <w:tr w:rsidR="005B0757" w:rsidRPr="0025129B" w:rsidTr="00DA1F74">
        <w:trPr>
          <w:trHeight w:val="627"/>
          <w:jc w:val="center"/>
        </w:trPr>
        <w:tc>
          <w:tcPr>
            <w:tcW w:w="5000" w:type="pct"/>
            <w:gridSpan w:val="2"/>
          </w:tcPr>
          <w:p w:rsidR="005B0757" w:rsidRDefault="005B0757" w:rsidP="004E276A">
            <w:pPr>
              <w:jc w:val="left"/>
            </w:pPr>
            <w:r>
              <w:rPr>
                <w:b/>
              </w:rPr>
              <w:t>Hechos</w:t>
            </w:r>
            <w:r w:rsidRPr="00F15F8C">
              <w:rPr>
                <w:b/>
              </w:rPr>
              <w:t>:</w:t>
            </w:r>
            <w:r w:rsidRPr="007E2D5C">
              <w:t xml:space="preserve"> </w:t>
            </w:r>
          </w:p>
          <w:p w:rsidR="00CF3504" w:rsidRPr="004E276A" w:rsidRDefault="00CF3504" w:rsidP="004E276A">
            <w:pPr>
              <w:jc w:val="left"/>
              <w:rPr>
                <w:color w:val="FF0000"/>
              </w:rPr>
            </w:pPr>
          </w:p>
          <w:p w:rsidR="005B0757" w:rsidRPr="00CF3504" w:rsidRDefault="007C11D1" w:rsidP="00CF3504">
            <w:pPr>
              <w:pStyle w:val="Prrafodelista"/>
              <w:numPr>
                <w:ilvl w:val="0"/>
                <w:numId w:val="34"/>
              </w:numPr>
              <w:rPr>
                <w:rFonts w:eastAsia="Times New Roman"/>
                <w:b/>
                <w:bCs/>
                <w:noProof/>
                <w:color w:val="000000"/>
                <w:lang w:eastAsia="es-CL"/>
              </w:rPr>
            </w:pPr>
            <w:r w:rsidRPr="00CF3504">
              <w:t>Se constató</w:t>
            </w:r>
            <w:r w:rsidR="005B0757" w:rsidRPr="00CF3504">
              <w:t xml:space="preserve"> la existencia de la Bodega Simón Bolívar, la que no presenta</w:t>
            </w:r>
            <w:r w:rsidRPr="00CF3504">
              <w:t>ba</w:t>
            </w:r>
            <w:r w:rsidR="005B0757" w:rsidRPr="00CF3504">
              <w:t xml:space="preserve"> intervenciones de obras nuevas al momento de la inspección. Al costado poni</w:t>
            </w:r>
            <w:r w:rsidRPr="00CF3504">
              <w:t>ente de dicha bodega se constató</w:t>
            </w:r>
            <w:r w:rsidR="005B0757" w:rsidRPr="00CF3504">
              <w:t xml:space="preserve"> la existencia de una zanja de 4 metros de ancho (medida con equipo </w:t>
            </w:r>
            <w:proofErr w:type="spellStart"/>
            <w:r w:rsidR="005B0757" w:rsidRPr="00CF3504">
              <w:t>distanciómetro</w:t>
            </w:r>
            <w:proofErr w:type="spellEnd"/>
            <w:r w:rsidR="005B0757" w:rsidRPr="00CF3504">
              <w:t>) que se emplaza</w:t>
            </w:r>
            <w:r w:rsidRPr="00CF3504">
              <w:t>ba</w:t>
            </w:r>
            <w:r w:rsidR="005B0757" w:rsidRPr="00CF3504">
              <w:t xml:space="preserve"> entre un borde </w:t>
            </w:r>
            <w:r w:rsidR="00361D50" w:rsidRPr="00CF3504">
              <w:t xml:space="preserve">o losa </w:t>
            </w:r>
            <w:r w:rsidR="005B0757" w:rsidRPr="00CF3504">
              <w:t>de aproximadamente 50 centímetros de la pared de la bodega y el patio poniente.</w:t>
            </w:r>
            <w:r w:rsidR="00361D50" w:rsidRPr="00CF3504">
              <w:rPr>
                <w:rFonts w:eastAsia="Times New Roman"/>
                <w:b/>
                <w:bCs/>
                <w:noProof/>
                <w:color w:val="000000"/>
                <w:lang w:eastAsia="es-CL"/>
              </w:rPr>
              <w:t xml:space="preserve"> </w:t>
            </w:r>
          </w:p>
          <w:p w:rsidR="00CF3504" w:rsidRPr="00706402" w:rsidRDefault="00CF3504" w:rsidP="00706402"/>
        </w:tc>
      </w:tr>
    </w:tbl>
    <w:p w:rsidR="000A0F4C" w:rsidRDefault="000A0F4C">
      <w:pPr>
        <w:jc w:val="left"/>
      </w:pPr>
    </w:p>
    <w:p w:rsidR="00CF3504" w:rsidRDefault="00CF3504">
      <w:pPr>
        <w:jc w:val="left"/>
      </w:pPr>
    </w:p>
    <w:p w:rsidR="00CF3504" w:rsidRDefault="00CF3504">
      <w:pPr>
        <w:jc w:val="left"/>
      </w:pPr>
    </w:p>
    <w:p w:rsidR="00CF3504" w:rsidRDefault="00CF3504">
      <w:pPr>
        <w:jc w:val="left"/>
      </w:pPr>
    </w:p>
    <w:p w:rsidR="00CF3504" w:rsidRDefault="00CF3504">
      <w:pPr>
        <w:jc w:val="left"/>
      </w:pPr>
    </w:p>
    <w:p w:rsidR="00CF3504" w:rsidRDefault="00CF3504">
      <w:pPr>
        <w:jc w:val="left"/>
      </w:pPr>
    </w:p>
    <w:p w:rsidR="00CF3504" w:rsidRDefault="00CF3504">
      <w:pPr>
        <w:jc w:val="left"/>
      </w:pPr>
    </w:p>
    <w:p w:rsidR="00CF3504" w:rsidRDefault="00CF3504">
      <w:pPr>
        <w:jc w:val="left"/>
      </w:pPr>
    </w:p>
    <w:p w:rsidR="00706402" w:rsidRDefault="00706402">
      <w:pPr>
        <w:jc w:val="left"/>
      </w:pPr>
    </w:p>
    <w:p w:rsidR="00706402" w:rsidRDefault="00706402">
      <w:pPr>
        <w:jc w:val="left"/>
      </w:pPr>
    </w:p>
    <w:p w:rsidR="00DA1F74" w:rsidRDefault="00DA1F74">
      <w:pPr>
        <w:jc w:val="left"/>
      </w:pPr>
      <w:r>
        <w:br w:type="page"/>
      </w:r>
    </w:p>
    <w:p w:rsidR="00706402" w:rsidRDefault="00706402">
      <w:pPr>
        <w:jc w:val="left"/>
      </w:pPr>
    </w:p>
    <w:p w:rsidR="00CF3504" w:rsidRDefault="00CF3504">
      <w:pPr>
        <w:jc w:val="left"/>
      </w:pPr>
    </w:p>
    <w:tbl>
      <w:tblPr>
        <w:tblW w:w="13712" w:type="dxa"/>
        <w:jc w:val="center"/>
        <w:tblCellMar>
          <w:left w:w="70" w:type="dxa"/>
          <w:right w:w="70" w:type="dxa"/>
        </w:tblCellMar>
        <w:tblLook w:val="04A0" w:firstRow="1" w:lastRow="0" w:firstColumn="1" w:lastColumn="0" w:noHBand="0" w:noVBand="1"/>
      </w:tblPr>
      <w:tblGrid>
        <w:gridCol w:w="2682"/>
        <w:gridCol w:w="2220"/>
        <w:gridCol w:w="1971"/>
        <w:gridCol w:w="2682"/>
        <w:gridCol w:w="2186"/>
        <w:gridCol w:w="1971"/>
      </w:tblGrid>
      <w:tr w:rsidR="004E276A" w:rsidRPr="0025129B" w:rsidTr="00CE75C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276A" w:rsidRPr="0025129B" w:rsidRDefault="004E276A" w:rsidP="00CE75C0">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4E276A" w:rsidRPr="0025129B" w:rsidTr="004E276A">
        <w:trPr>
          <w:trHeight w:val="4440"/>
          <w:jc w:val="center"/>
        </w:trPr>
        <w:tc>
          <w:tcPr>
            <w:tcW w:w="2500" w:type="pct"/>
            <w:gridSpan w:val="3"/>
            <w:tcBorders>
              <w:top w:val="nil"/>
              <w:left w:val="single" w:sz="4" w:space="0" w:color="auto"/>
              <w:right w:val="single" w:sz="4" w:space="0" w:color="auto"/>
            </w:tcBorders>
            <w:shd w:val="clear" w:color="auto" w:fill="auto"/>
            <w:noWrap/>
            <w:vAlign w:val="center"/>
            <w:hideMark/>
          </w:tcPr>
          <w:p w:rsidR="004E276A" w:rsidRPr="0025129B" w:rsidRDefault="004E276A" w:rsidP="004E276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A8CDA0B" wp14:editId="6895D08E">
                  <wp:extent cx="3767030" cy="2813064"/>
                  <wp:effectExtent l="0" t="0" r="5080" b="6350"/>
                  <wp:docPr id="298" name="Imagen 298" descr="C:\Users\boris.cerda\Desktop\INSPECCIÓN AMBIENTAL 2014\DENUNCIAS\PRC VALPARAÍSO\EXPEDIENTE\FOTOS INSPECCIÓN 31-07-2014\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ris.cerda\Desktop\INSPECCIÓN AMBIENTAL 2014\DENUNCIAS\PRC VALPARAÍSO\EXPEDIENTE\FOTOS INSPECCIÓN 31-07-2014\IMG_0337.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767030" cy="2813064"/>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E276A" w:rsidRPr="0025129B" w:rsidRDefault="00361D50" w:rsidP="004E276A">
            <w:pPr>
              <w:jc w:val="center"/>
              <w:rPr>
                <w:rFonts w:eastAsia="Times New Roman"/>
                <w:color w:val="000000"/>
                <w:sz w:val="20"/>
                <w:szCs w:val="20"/>
                <w:lang w:eastAsia="es-CL"/>
              </w:rPr>
            </w:pPr>
            <w:r w:rsidRPr="00D42376">
              <w:rPr>
                <w:rFonts w:eastAsia="Times New Roman"/>
                <w:b/>
                <w:bCs/>
                <w:noProof/>
                <w:color w:val="000000"/>
                <w:sz w:val="20"/>
                <w:szCs w:val="20"/>
                <w:lang w:eastAsia="es-CL"/>
              </w:rPr>
              <mc:AlternateContent>
                <mc:Choice Requires="wps">
                  <w:drawing>
                    <wp:anchor distT="0" distB="0" distL="114300" distR="114300" simplePos="0" relativeHeight="251688960" behindDoc="0" locked="0" layoutInCell="1" allowOverlap="1" wp14:anchorId="566EBB64" wp14:editId="7117C311">
                      <wp:simplePos x="0" y="0"/>
                      <wp:positionH relativeFrom="column">
                        <wp:posOffset>2212975</wp:posOffset>
                      </wp:positionH>
                      <wp:positionV relativeFrom="paragraph">
                        <wp:posOffset>726440</wp:posOffset>
                      </wp:positionV>
                      <wp:extent cx="502920" cy="228600"/>
                      <wp:effectExtent l="0" t="0" r="11430" b="1905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28600"/>
                              </a:xfrm>
                              <a:prstGeom prst="rect">
                                <a:avLst/>
                              </a:prstGeom>
                              <a:solidFill>
                                <a:srgbClr val="FFFFFF"/>
                              </a:solidFill>
                              <a:ln w="9525">
                                <a:solidFill>
                                  <a:srgbClr val="000000"/>
                                </a:solidFill>
                                <a:miter lim="800000"/>
                                <a:headEnd/>
                                <a:tailEnd/>
                              </a:ln>
                            </wps:spPr>
                            <wps:txbx>
                              <w:txbxContent>
                                <w:p w:rsidR="00B46F0F" w:rsidRPr="00D42376" w:rsidRDefault="00B46F0F" w:rsidP="00361D50">
                                  <w:pPr>
                                    <w:jc w:val="center"/>
                                    <w:rPr>
                                      <w:sz w:val="18"/>
                                      <w:szCs w:val="18"/>
                                    </w:rPr>
                                  </w:pPr>
                                  <w:r>
                                    <w:rPr>
                                      <w:sz w:val="18"/>
                                      <w:szCs w:val="18"/>
                                    </w:rPr>
                                    <w:t>Borde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EBB64" id="_x0000_s1040" type="#_x0000_t202" style="position:absolute;left:0;text-align:left;margin-left:174.25pt;margin-top:57.2pt;width:39.6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">
                      <v:textbox>
                        <w:txbxContent>
                          <w:p w:rsidR="00B46F0F" w:rsidRPr="00D42376" w:rsidRDefault="00B46F0F" w:rsidP="00361D50">
                            <w:pPr>
                              <w:jc w:val="center"/>
                              <w:rPr>
                                <w:sz w:val="18"/>
                                <w:szCs w:val="18"/>
                              </w:rPr>
                            </w:pPr>
                            <w:r>
                              <w:rPr>
                                <w:sz w:val="18"/>
                                <w:szCs w:val="18"/>
                              </w:rPr>
                              <w:t>Borde</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37A357EA" wp14:editId="107085DA">
                      <wp:simplePos x="0" y="0"/>
                      <wp:positionH relativeFrom="column">
                        <wp:posOffset>2385060</wp:posOffset>
                      </wp:positionH>
                      <wp:positionV relativeFrom="paragraph">
                        <wp:posOffset>960120</wp:posOffset>
                      </wp:positionV>
                      <wp:extent cx="152400" cy="281940"/>
                      <wp:effectExtent l="19050" t="0" r="19050" b="41910"/>
                      <wp:wrapNone/>
                      <wp:docPr id="303" name="303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5B32" id="303 Flecha abajo" o:spid="_x0000_s1026" type="#_x0000_t67" style="position:absolute;margin-left:187.8pt;margin-top:75.6pt;width:12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" adj="15762" fillcolor="red" strokecolor="red" strokeweight="2pt"/>
                  </w:pict>
                </mc:Fallback>
              </mc:AlternateContent>
            </w:r>
            <w:r w:rsidRPr="00D42376">
              <w:rPr>
                <w:rFonts w:eastAsia="Times New Roman"/>
                <w:b/>
                <w:bCs/>
                <w:noProof/>
                <w:color w:val="000000"/>
                <w:sz w:val="20"/>
                <w:szCs w:val="20"/>
                <w:lang w:eastAsia="es-CL"/>
              </w:rPr>
              <mc:AlternateContent>
                <mc:Choice Requires="wps">
                  <w:drawing>
                    <wp:anchor distT="0" distB="0" distL="114300" distR="114300" simplePos="0" relativeHeight="251684864" behindDoc="0" locked="0" layoutInCell="1" allowOverlap="1" wp14:anchorId="47CBA781" wp14:editId="6AE5D940">
                      <wp:simplePos x="0" y="0"/>
                      <wp:positionH relativeFrom="column">
                        <wp:posOffset>1628775</wp:posOffset>
                      </wp:positionH>
                      <wp:positionV relativeFrom="paragraph">
                        <wp:posOffset>1406525</wp:posOffset>
                      </wp:positionV>
                      <wp:extent cx="754380" cy="228600"/>
                      <wp:effectExtent l="0" t="0" r="26670" b="1905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28600"/>
                              </a:xfrm>
                              <a:prstGeom prst="rect">
                                <a:avLst/>
                              </a:prstGeom>
                              <a:solidFill>
                                <a:srgbClr val="FFFFFF"/>
                              </a:solidFill>
                              <a:ln w="9525">
                                <a:solidFill>
                                  <a:srgbClr val="000000"/>
                                </a:solidFill>
                                <a:miter lim="800000"/>
                                <a:headEnd/>
                                <a:tailEnd/>
                              </a:ln>
                            </wps:spPr>
                            <wps:txbx>
                              <w:txbxContent>
                                <w:p w:rsidR="00B46F0F" w:rsidRPr="00D42376" w:rsidRDefault="00B46F0F" w:rsidP="00361D50">
                                  <w:pPr>
                                    <w:jc w:val="center"/>
                                    <w:rPr>
                                      <w:sz w:val="18"/>
                                      <w:szCs w:val="18"/>
                                    </w:rPr>
                                  </w:pPr>
                                  <w:r>
                                    <w:rPr>
                                      <w:sz w:val="18"/>
                                      <w:szCs w:val="18"/>
                                    </w:rPr>
                                    <w:t>Excavación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BA781" id="_x0000_s1041" type="#_x0000_t202" style="position:absolute;left:0;text-align:left;margin-left:128.25pt;margin-top:110.75pt;width:59.4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">
                      <v:textbox>
                        <w:txbxContent>
                          <w:p w:rsidR="00B46F0F" w:rsidRPr="00D42376" w:rsidRDefault="00B46F0F" w:rsidP="00361D50">
                            <w:pPr>
                              <w:jc w:val="center"/>
                              <w:rPr>
                                <w:sz w:val="18"/>
                                <w:szCs w:val="18"/>
                              </w:rPr>
                            </w:pPr>
                            <w:r>
                              <w:rPr>
                                <w:sz w:val="18"/>
                                <w:szCs w:val="18"/>
                              </w:rPr>
                              <w:t>Excavación</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0ECC60D7" wp14:editId="51ABE3DB">
                      <wp:simplePos x="0" y="0"/>
                      <wp:positionH relativeFrom="column">
                        <wp:posOffset>1927860</wp:posOffset>
                      </wp:positionH>
                      <wp:positionV relativeFrom="paragraph">
                        <wp:posOffset>1630680</wp:posOffset>
                      </wp:positionV>
                      <wp:extent cx="152400" cy="281940"/>
                      <wp:effectExtent l="19050" t="0" r="19050" b="41910"/>
                      <wp:wrapNone/>
                      <wp:docPr id="301" name="301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EA0C" id="301 Flecha abajo" o:spid="_x0000_s1026" type="#_x0000_t67" style="position:absolute;margin-left:151.8pt;margin-top:128.4pt;width:12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" adj="15762" fillcolor="red" strokecolor="red" strokeweight="2pt"/>
                  </w:pict>
                </mc:Fallback>
              </mc:AlternateContent>
            </w:r>
            <w:r w:rsidRPr="00D42376">
              <w:rPr>
                <w:rFonts w:eastAsia="Times New Roman"/>
                <w:b/>
                <w:bCs/>
                <w:noProof/>
                <w:color w:val="000000"/>
                <w:sz w:val="20"/>
                <w:szCs w:val="20"/>
                <w:lang w:eastAsia="es-CL"/>
              </w:rPr>
              <mc:AlternateContent>
                <mc:Choice Requires="wps">
                  <w:drawing>
                    <wp:anchor distT="0" distB="0" distL="114300" distR="114300" simplePos="0" relativeHeight="251680768" behindDoc="0" locked="0" layoutInCell="1" allowOverlap="1" wp14:anchorId="4A513AE6" wp14:editId="294D6A70">
                      <wp:simplePos x="0" y="0"/>
                      <wp:positionH relativeFrom="column">
                        <wp:posOffset>394335</wp:posOffset>
                      </wp:positionH>
                      <wp:positionV relativeFrom="paragraph">
                        <wp:posOffset>591185</wp:posOffset>
                      </wp:positionV>
                      <wp:extent cx="464820" cy="228600"/>
                      <wp:effectExtent l="0" t="0" r="11430" b="1905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28600"/>
                              </a:xfrm>
                              <a:prstGeom prst="rect">
                                <a:avLst/>
                              </a:prstGeom>
                              <a:solidFill>
                                <a:srgbClr val="FFFFFF"/>
                              </a:solidFill>
                              <a:ln w="9525">
                                <a:solidFill>
                                  <a:srgbClr val="000000"/>
                                </a:solidFill>
                                <a:miter lim="800000"/>
                                <a:headEnd/>
                                <a:tailEnd/>
                              </a:ln>
                            </wps:spPr>
                            <wps:txbx>
                              <w:txbxContent>
                                <w:p w:rsidR="00B46F0F" w:rsidRPr="00D42376" w:rsidRDefault="00B46F0F" w:rsidP="00361D50">
                                  <w:pPr>
                                    <w:jc w:val="center"/>
                                    <w:rPr>
                                      <w:sz w:val="18"/>
                                      <w:szCs w:val="18"/>
                                    </w:rPr>
                                  </w:pPr>
                                  <w:r>
                                    <w:rPr>
                                      <w:sz w:val="18"/>
                                      <w:szCs w:val="18"/>
                                    </w:rPr>
                                    <w:t>Patio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13AE6" id="_x0000_s1042" type="#_x0000_t202" style="position:absolute;left:0;text-align:left;margin-left:31.05pt;margin-top:46.55pt;width:36.6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">
                      <v:textbox>
                        <w:txbxContent>
                          <w:p w:rsidR="00B46F0F" w:rsidRPr="00D42376" w:rsidRDefault="00B46F0F" w:rsidP="00361D50">
                            <w:pPr>
                              <w:jc w:val="center"/>
                              <w:rPr>
                                <w:sz w:val="18"/>
                                <w:szCs w:val="18"/>
                              </w:rPr>
                            </w:pPr>
                            <w:r>
                              <w:rPr>
                                <w:sz w:val="18"/>
                                <w:szCs w:val="18"/>
                              </w:rPr>
                              <w:t>Patio</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19F91F36" wp14:editId="052F09E7">
                      <wp:simplePos x="0" y="0"/>
                      <wp:positionH relativeFrom="column">
                        <wp:posOffset>561340</wp:posOffset>
                      </wp:positionH>
                      <wp:positionV relativeFrom="paragraph">
                        <wp:posOffset>813435</wp:posOffset>
                      </wp:positionV>
                      <wp:extent cx="152400" cy="281940"/>
                      <wp:effectExtent l="19050" t="0" r="19050" b="41910"/>
                      <wp:wrapNone/>
                      <wp:docPr id="299" name="299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4233" id="299 Flecha abajo" o:spid="_x0000_s1026" type="#_x0000_t67" style="position:absolute;margin-left:44.2pt;margin-top:64.05pt;width:12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" adj="15762" fillcolor="red" strokecolor="red" strokeweight="2pt"/>
                  </w:pict>
                </mc:Fallback>
              </mc:AlternateContent>
            </w:r>
            <w:r w:rsidR="004E276A">
              <w:rPr>
                <w:rFonts w:eastAsia="Times New Roman"/>
                <w:noProof/>
                <w:color w:val="000000"/>
                <w:sz w:val="20"/>
                <w:szCs w:val="20"/>
                <w:lang w:eastAsia="es-CL"/>
              </w:rPr>
              <w:drawing>
                <wp:inline distT="0" distB="0" distL="0" distR="0" wp14:anchorId="789B87A1" wp14:editId="01AF2BD8">
                  <wp:extent cx="3825240" cy="2856532"/>
                  <wp:effectExtent l="0" t="0" r="3810" b="1270"/>
                  <wp:docPr id="296" name="Imagen 296" descr="C:\Users\boris.cerda\Desktop\INSPECCIÓN AMBIENTAL 2014\DENUNCIAS\PRC VALPARAÍSO\EXPEDIENTE\FOTOS INSPECCIÓN 31-07-2014\IMG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ris.cerda\Desktop\INSPECCIÓN AMBIENTAL 2014\DENUNCIAS\PRC VALPARAÍSO\EXPEDIENTE\FOTOS INSPECCIÓN 31-07-2014\IMG_0294.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825240" cy="2856532"/>
                          </a:xfrm>
                          <a:prstGeom prst="rect">
                            <a:avLst/>
                          </a:prstGeom>
                          <a:noFill/>
                          <a:ln>
                            <a:noFill/>
                          </a:ln>
                        </pic:spPr>
                      </pic:pic>
                    </a:graphicData>
                  </a:graphic>
                </wp:inline>
              </w:drawing>
            </w:r>
          </w:p>
        </w:tc>
      </w:tr>
      <w:tr w:rsidR="004E276A" w:rsidRPr="0025129B" w:rsidTr="00CE75C0">
        <w:trPr>
          <w:trHeight w:val="300"/>
          <w:jc w:val="center"/>
        </w:trPr>
        <w:tc>
          <w:tcPr>
            <w:tcW w:w="1059" w:type="pct"/>
            <w:tcBorders>
              <w:top w:val="single" w:sz="4" w:space="0" w:color="auto"/>
              <w:left w:val="single" w:sz="4" w:space="0" w:color="auto"/>
              <w:bottom w:val="single" w:sz="4" w:space="0" w:color="auto"/>
              <w:right w:val="nil"/>
            </w:tcBorders>
            <w:shd w:val="clear" w:color="auto" w:fill="auto"/>
            <w:noWrap/>
            <w:vAlign w:val="center"/>
            <w:hideMark/>
          </w:tcPr>
          <w:p w:rsidR="004E276A" w:rsidRPr="0025129B" w:rsidRDefault="004E276A" w:rsidP="00A4436E">
            <w:pPr>
              <w:pStyle w:val="Descripcin"/>
              <w:rPr>
                <w:rFonts w:eastAsia="Times New Roman"/>
                <w:color w:val="000000"/>
                <w:lang w:eastAsia="es-CL"/>
              </w:rPr>
            </w:pPr>
            <w:r w:rsidRPr="0025129B">
              <w:t xml:space="preserve">Fotografía </w:t>
            </w:r>
            <w:r w:rsidR="00A4436E">
              <w:t>7</w:t>
            </w:r>
          </w:p>
        </w:tc>
        <w:tc>
          <w:tcPr>
            <w:tcW w:w="14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276A" w:rsidRPr="0025129B" w:rsidRDefault="004E276A" w:rsidP="00CE75C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c>
          <w:tcPr>
            <w:tcW w:w="1041" w:type="pct"/>
            <w:tcBorders>
              <w:top w:val="single" w:sz="4" w:space="0" w:color="auto"/>
              <w:left w:val="nil"/>
              <w:bottom w:val="single" w:sz="4" w:space="0" w:color="auto"/>
              <w:right w:val="nil"/>
            </w:tcBorders>
            <w:shd w:val="clear" w:color="auto" w:fill="auto"/>
            <w:noWrap/>
            <w:vAlign w:val="center"/>
            <w:hideMark/>
          </w:tcPr>
          <w:p w:rsidR="004E276A" w:rsidRPr="0025129B" w:rsidRDefault="004E276A" w:rsidP="00A4436E">
            <w:pPr>
              <w:pStyle w:val="Descripcin"/>
            </w:pPr>
            <w:r w:rsidRPr="0025129B">
              <w:t xml:space="preserve">Fotografía </w:t>
            </w:r>
            <w:r w:rsidR="00A4436E">
              <w:t>8</w:t>
            </w:r>
          </w:p>
        </w:tc>
        <w:tc>
          <w:tcPr>
            <w:tcW w:w="14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276A" w:rsidRPr="0025129B" w:rsidRDefault="004E276A" w:rsidP="00CE75C0">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r>
      <w:tr w:rsidR="004E276A" w:rsidRPr="0025129B" w:rsidTr="00CE75C0">
        <w:trPr>
          <w:trHeight w:val="300"/>
          <w:jc w:val="center"/>
        </w:trPr>
        <w:tc>
          <w:tcPr>
            <w:tcW w:w="10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276A" w:rsidRPr="0025129B" w:rsidRDefault="004E276A" w:rsidP="00CE75C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896" w:type="pct"/>
            <w:tcBorders>
              <w:top w:val="single" w:sz="4" w:space="0" w:color="auto"/>
              <w:left w:val="nil"/>
              <w:bottom w:val="single" w:sz="4" w:space="0" w:color="auto"/>
              <w:right w:val="single" w:sz="4" w:space="0" w:color="000000"/>
            </w:tcBorders>
            <w:shd w:val="clear" w:color="auto" w:fill="auto"/>
            <w:noWrap/>
            <w:vAlign w:val="center"/>
            <w:hideMark/>
          </w:tcPr>
          <w:p w:rsidR="004E276A" w:rsidRPr="0025129B" w:rsidRDefault="004E276A" w:rsidP="00CE75C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D42376">
              <w:rPr>
                <w:rFonts w:eastAsia="Times New Roman"/>
                <w:color w:val="000000"/>
                <w:sz w:val="18"/>
                <w:szCs w:val="18"/>
                <w:lang w:eastAsia="es-CL"/>
              </w:rPr>
              <w:t xml:space="preserve">6.340.865 </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E276A" w:rsidRPr="0025129B" w:rsidRDefault="004E276A" w:rsidP="00CE75C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D42376">
              <w:rPr>
                <w:rFonts w:eastAsia="Times New Roman"/>
                <w:color w:val="000000"/>
                <w:sz w:val="18"/>
                <w:szCs w:val="18"/>
                <w:lang w:eastAsia="es-CL"/>
              </w:rPr>
              <w:t>256.468</w:t>
            </w:r>
            <w:r>
              <w:rPr>
                <w:rFonts w:eastAsia="Times New Roman"/>
                <w:color w:val="000000"/>
                <w:sz w:val="18"/>
                <w:szCs w:val="18"/>
                <w:lang w:eastAsia="es-CL"/>
              </w:rPr>
              <w:t xml:space="preserve"> m.</w:t>
            </w:r>
          </w:p>
        </w:tc>
        <w:tc>
          <w:tcPr>
            <w:tcW w:w="1041" w:type="pct"/>
            <w:tcBorders>
              <w:top w:val="single" w:sz="4" w:space="0" w:color="auto"/>
              <w:left w:val="nil"/>
              <w:bottom w:val="single" w:sz="4" w:space="0" w:color="auto"/>
              <w:right w:val="single" w:sz="4" w:space="0" w:color="000000"/>
            </w:tcBorders>
            <w:shd w:val="clear" w:color="auto" w:fill="auto"/>
            <w:noWrap/>
            <w:vAlign w:val="center"/>
            <w:hideMark/>
          </w:tcPr>
          <w:p w:rsidR="004E276A" w:rsidRPr="0025129B" w:rsidRDefault="004E276A" w:rsidP="00CE75C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915" w:type="pct"/>
            <w:tcBorders>
              <w:top w:val="single" w:sz="4" w:space="0" w:color="auto"/>
              <w:left w:val="nil"/>
              <w:bottom w:val="single" w:sz="4" w:space="0" w:color="auto"/>
              <w:right w:val="single" w:sz="4" w:space="0" w:color="000000"/>
            </w:tcBorders>
            <w:shd w:val="clear" w:color="auto" w:fill="auto"/>
            <w:noWrap/>
            <w:vAlign w:val="center"/>
            <w:hideMark/>
          </w:tcPr>
          <w:p w:rsidR="004E276A" w:rsidRPr="0025129B" w:rsidRDefault="004E276A" w:rsidP="00CE75C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4E276A">
              <w:rPr>
                <w:rFonts w:eastAsia="Times New Roman"/>
                <w:color w:val="000000"/>
                <w:sz w:val="18"/>
                <w:szCs w:val="18"/>
                <w:lang w:eastAsia="es-CL"/>
              </w:rPr>
              <w:t>6.340.916</w:t>
            </w:r>
            <w:r>
              <w:rPr>
                <w:rFonts w:eastAsia="Times New Roman"/>
                <w:color w:val="000000"/>
                <w:sz w:val="18"/>
                <w:szCs w:val="18"/>
                <w:lang w:eastAsia="es-CL"/>
              </w:rPr>
              <w:t xml:space="preserve"> m.</w:t>
            </w:r>
            <w:r w:rsidR="00361D50">
              <w:rPr>
                <w:rFonts w:eastAsia="Times New Roman"/>
                <w:noProof/>
                <w:color w:val="000000"/>
                <w:sz w:val="20"/>
                <w:szCs w:val="20"/>
                <w:lang w:eastAsia="es-CL"/>
              </w:rPr>
              <w:t xml:space="preserve"> </w:t>
            </w:r>
          </w:p>
        </w:tc>
        <w:tc>
          <w:tcPr>
            <w:tcW w:w="544" w:type="pct"/>
            <w:tcBorders>
              <w:top w:val="single" w:sz="4" w:space="0" w:color="auto"/>
              <w:left w:val="nil"/>
              <w:bottom w:val="single" w:sz="4" w:space="0" w:color="auto"/>
              <w:right w:val="single" w:sz="4" w:space="0" w:color="000000"/>
            </w:tcBorders>
            <w:shd w:val="clear" w:color="auto" w:fill="auto"/>
            <w:noWrap/>
            <w:vAlign w:val="center"/>
            <w:hideMark/>
          </w:tcPr>
          <w:p w:rsidR="004E276A" w:rsidRPr="0025129B" w:rsidRDefault="004E276A" w:rsidP="00CE75C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4E276A">
              <w:rPr>
                <w:rFonts w:eastAsia="Times New Roman"/>
                <w:color w:val="000000"/>
                <w:sz w:val="18"/>
                <w:szCs w:val="18"/>
                <w:lang w:eastAsia="es-CL"/>
              </w:rPr>
              <w:t>256.405</w:t>
            </w:r>
            <w:r w:rsidRPr="000A0F4C">
              <w:rPr>
                <w:rFonts w:eastAsia="Times New Roman"/>
                <w:color w:val="000000"/>
                <w:sz w:val="18"/>
                <w:szCs w:val="18"/>
                <w:lang w:eastAsia="es-CL"/>
              </w:rPr>
              <w:t xml:space="preserve"> </w:t>
            </w:r>
            <w:r>
              <w:rPr>
                <w:rFonts w:eastAsia="Times New Roman"/>
                <w:color w:val="000000"/>
                <w:sz w:val="18"/>
                <w:szCs w:val="18"/>
                <w:lang w:eastAsia="es-CL"/>
              </w:rPr>
              <w:t>m.</w:t>
            </w:r>
            <w:r w:rsidRPr="00AE5FFC">
              <w:rPr>
                <w:rFonts w:eastAsia="Times New Roman"/>
                <w:color w:val="000000"/>
                <w:sz w:val="18"/>
                <w:szCs w:val="18"/>
                <w:lang w:eastAsia="es-CL"/>
              </w:rPr>
              <w:t xml:space="preserve">   </w:t>
            </w:r>
            <w:r w:rsidRPr="0025129B">
              <w:rPr>
                <w:rFonts w:eastAsia="Times New Roman"/>
                <w:color w:val="000000"/>
                <w:sz w:val="18"/>
                <w:szCs w:val="18"/>
                <w:lang w:eastAsia="es-CL"/>
              </w:rPr>
              <w:t xml:space="preserve"> </w:t>
            </w:r>
          </w:p>
        </w:tc>
      </w:tr>
      <w:tr w:rsidR="004E276A" w:rsidRPr="0025129B" w:rsidTr="00CE75C0">
        <w:trPr>
          <w:trHeight w:val="4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E276A" w:rsidRPr="00D42376" w:rsidRDefault="004E276A" w:rsidP="004E276A">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Costado oriente de la Bodega Simón Bolívar, observándose la presencia de piso de hormigón y la ausencia de edificaciones colindantes.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E276A" w:rsidRPr="0025129B" w:rsidRDefault="004E276A" w:rsidP="004E276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Costado poniente de la Bodega Simón Bolívar, observándose la presencia de </w:t>
            </w:r>
            <w:r w:rsidR="00361D50">
              <w:rPr>
                <w:rFonts w:eastAsia="Times New Roman"/>
                <w:color w:val="000000"/>
                <w:sz w:val="18"/>
                <w:szCs w:val="18"/>
                <w:lang w:eastAsia="es-CL"/>
              </w:rPr>
              <w:t>borde o losa, excavación y patio.</w:t>
            </w:r>
          </w:p>
        </w:tc>
      </w:tr>
    </w:tbl>
    <w:p w:rsidR="004E276A" w:rsidRDefault="004E276A">
      <w:pPr>
        <w:jc w:val="left"/>
      </w:pPr>
    </w:p>
    <w:p w:rsidR="00A57841" w:rsidRDefault="00A57841">
      <w:pPr>
        <w:jc w:val="left"/>
      </w:pPr>
    </w:p>
    <w:p w:rsidR="00CF3504" w:rsidRDefault="00CF3504">
      <w:pPr>
        <w:jc w:val="left"/>
      </w:pPr>
    </w:p>
    <w:p w:rsidR="00CF3504" w:rsidRDefault="00CF3504">
      <w:pPr>
        <w:jc w:val="left"/>
      </w:pPr>
    </w:p>
    <w:p w:rsidR="00CF3504" w:rsidRDefault="00CF3504">
      <w:pPr>
        <w:jc w:val="left"/>
      </w:pPr>
    </w:p>
    <w:p w:rsidR="00CF3504" w:rsidRDefault="00CF3504">
      <w:pPr>
        <w:jc w:val="left"/>
      </w:pPr>
    </w:p>
    <w:p w:rsidR="00CF3504" w:rsidRDefault="00CF3504">
      <w:pPr>
        <w:jc w:val="left"/>
      </w:pPr>
    </w:p>
    <w:p w:rsidR="00CF3504" w:rsidRDefault="00CF3504">
      <w:pPr>
        <w:jc w:val="left"/>
      </w:pPr>
    </w:p>
    <w:p w:rsidR="00CF3504" w:rsidRDefault="00CF3504">
      <w:pPr>
        <w:jc w:val="left"/>
      </w:pPr>
    </w:p>
    <w:p w:rsidR="00CF3504" w:rsidRDefault="00CF3504">
      <w:pPr>
        <w:jc w:val="left"/>
      </w:pPr>
    </w:p>
    <w:tbl>
      <w:tblPr>
        <w:tblStyle w:val="Tablaconcuadrcula"/>
        <w:tblW w:w="4972" w:type="pct"/>
        <w:jc w:val="center"/>
        <w:tblLook w:val="04A0" w:firstRow="1" w:lastRow="0" w:firstColumn="1" w:lastColumn="0" w:noHBand="0" w:noVBand="1"/>
      </w:tblPr>
      <w:tblGrid>
        <w:gridCol w:w="3905"/>
        <w:gridCol w:w="9806"/>
      </w:tblGrid>
      <w:tr w:rsidR="00C41A0F" w:rsidRPr="0025129B" w:rsidTr="00C557D6">
        <w:trPr>
          <w:trHeight w:val="142"/>
          <w:jc w:val="center"/>
        </w:trPr>
        <w:tc>
          <w:tcPr>
            <w:tcW w:w="1424" w:type="pct"/>
          </w:tcPr>
          <w:p w:rsidR="00C41A0F" w:rsidRPr="0025129B" w:rsidRDefault="00C41A0F" w:rsidP="00CE75C0">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84209" w:rsidRPr="00A4436E">
              <w:t>3</w:t>
            </w:r>
          </w:p>
        </w:tc>
        <w:tc>
          <w:tcPr>
            <w:tcW w:w="3576" w:type="pct"/>
          </w:tcPr>
          <w:p w:rsidR="00C41A0F" w:rsidRPr="0025129B" w:rsidRDefault="00C41A0F" w:rsidP="004D34D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4D34D2">
              <w:rPr>
                <w:rFonts w:eastAsia="Times New Roman"/>
                <w:color w:val="000000"/>
                <w:lang w:eastAsia="es-CL"/>
              </w:rPr>
              <w:t>10</w:t>
            </w:r>
          </w:p>
        </w:tc>
      </w:tr>
      <w:tr w:rsidR="00C41A0F" w:rsidRPr="0025129B" w:rsidTr="00C557D6">
        <w:trPr>
          <w:trHeight w:val="142"/>
          <w:jc w:val="center"/>
        </w:trPr>
        <w:tc>
          <w:tcPr>
            <w:tcW w:w="5000" w:type="pct"/>
            <w:gridSpan w:val="2"/>
          </w:tcPr>
          <w:p w:rsidR="00C41A0F" w:rsidRPr="0025129B" w:rsidRDefault="00C41A0F" w:rsidP="00CE75C0">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p>
        </w:tc>
      </w:tr>
      <w:tr w:rsidR="00C41A0F" w:rsidRPr="0025129B" w:rsidTr="00C557D6">
        <w:trPr>
          <w:trHeight w:val="319"/>
          <w:jc w:val="center"/>
        </w:trPr>
        <w:tc>
          <w:tcPr>
            <w:tcW w:w="5000" w:type="pct"/>
            <w:gridSpan w:val="2"/>
            <w:tcBorders>
              <w:bottom w:val="single" w:sz="4" w:space="0" w:color="auto"/>
            </w:tcBorders>
          </w:tcPr>
          <w:p w:rsidR="00C41A0F" w:rsidRPr="005D414C" w:rsidRDefault="00C41A0F" w:rsidP="00CE75C0">
            <w:pPr>
              <w:rPr>
                <w:b/>
              </w:rPr>
            </w:pPr>
            <w:r>
              <w:rPr>
                <w:b/>
              </w:rPr>
              <w:t>Exigencia</w:t>
            </w:r>
            <w:r w:rsidRPr="0025129B">
              <w:rPr>
                <w:b/>
              </w:rPr>
              <w:t>:</w:t>
            </w:r>
            <w:r>
              <w:rPr>
                <w:b/>
              </w:rPr>
              <w:t xml:space="preserve"> </w:t>
            </w:r>
            <w:r w:rsidR="005D414C" w:rsidRPr="00C557D6">
              <w:rPr>
                <w:b/>
              </w:rPr>
              <w:t xml:space="preserve">Considerando </w:t>
            </w:r>
            <w:r w:rsidR="008D6A44" w:rsidRPr="00C557D6">
              <w:rPr>
                <w:b/>
              </w:rPr>
              <w:t>4.3</w:t>
            </w:r>
            <w:r w:rsidR="005D414C" w:rsidRPr="00C557D6">
              <w:rPr>
                <w:b/>
              </w:rPr>
              <w:t>.a</w:t>
            </w:r>
            <w:r w:rsidRPr="00C557D6">
              <w:rPr>
                <w:b/>
              </w:rPr>
              <w:t>.2</w:t>
            </w:r>
            <w:r w:rsidR="005D414C" w:rsidRPr="00C557D6">
              <w:rPr>
                <w:b/>
              </w:rPr>
              <w:t>)</w:t>
            </w:r>
            <w:r w:rsidR="00670FF6" w:rsidRPr="00C557D6">
              <w:rPr>
                <w:b/>
              </w:rPr>
              <w:t xml:space="preserve"> RCA 23/2005</w:t>
            </w:r>
            <w:r w:rsidRPr="00235856">
              <w:t xml:space="preserve">: </w:t>
            </w:r>
          </w:p>
          <w:p w:rsidR="00C41A0F" w:rsidRPr="00235856" w:rsidRDefault="00C41A0F" w:rsidP="00CE75C0"/>
          <w:p w:rsidR="00C41A0F" w:rsidRPr="005D414C" w:rsidRDefault="00C41A0F" w:rsidP="00DA1F74">
            <w:pPr>
              <w:rPr>
                <w:i/>
              </w:rPr>
            </w:pPr>
            <w:r w:rsidRPr="00235856">
              <w:t>“</w:t>
            </w:r>
            <w:r w:rsidR="005D414C" w:rsidRPr="005D414C">
              <w:rPr>
                <w:i/>
              </w:rPr>
              <w:t>Con respecto a la posibilidad de afectar al Mirador Diego Portales y al Monumento Nacional Ascensor Barón, producto de las construcciones a emplazarse en la Zona A3-1, se crean nuevas Áreas de Protección de Vistas (V14, V 9, V11), donde uno de los parámetros fundamentales es que las alturas máximas permitidas no pueden superar a las del Mirador.</w:t>
            </w:r>
            <w:r w:rsidR="005D414C">
              <w:rPr>
                <w:i/>
              </w:rPr>
              <w:t xml:space="preserve"> </w:t>
            </w:r>
            <w:r w:rsidR="005D414C" w:rsidRPr="005D414C">
              <w:rPr>
                <w:i/>
              </w:rPr>
              <w:t>Considerando que el Mirador se ubica a 38,1</w:t>
            </w:r>
            <w:r w:rsidR="00B46F0F">
              <w:rPr>
                <w:i/>
              </w:rPr>
              <w:t xml:space="preserve"> </w:t>
            </w:r>
            <w:r w:rsidR="005D414C" w:rsidRPr="005D414C">
              <w:rPr>
                <w:i/>
              </w:rPr>
              <w:t>m. de altura, en el caso del Área V14 que considera alturas hasta 37,5</w:t>
            </w:r>
            <w:r w:rsidR="00B46F0F">
              <w:rPr>
                <w:i/>
              </w:rPr>
              <w:t xml:space="preserve"> </w:t>
            </w:r>
            <w:r w:rsidR="005D414C" w:rsidRPr="005D414C">
              <w:rPr>
                <w:i/>
              </w:rPr>
              <w:t>m. (Adenda 1, Plano PRCV-BC-02), en caso de instalarse antenas, éstas no deberán sobrepasar esta altura máxima permitida</w:t>
            </w:r>
            <w:r w:rsidR="005D414C">
              <w:t>”</w:t>
            </w:r>
            <w:r w:rsidR="005D414C" w:rsidRPr="005D414C">
              <w:t>.</w:t>
            </w:r>
          </w:p>
        </w:tc>
      </w:tr>
      <w:tr w:rsidR="00C41A0F" w:rsidRPr="0025129B" w:rsidTr="00C557D6">
        <w:trPr>
          <w:trHeight w:val="627"/>
          <w:jc w:val="center"/>
        </w:trPr>
        <w:tc>
          <w:tcPr>
            <w:tcW w:w="5000" w:type="pct"/>
            <w:gridSpan w:val="2"/>
          </w:tcPr>
          <w:p w:rsidR="00C41A0F" w:rsidRDefault="00C41A0F" w:rsidP="00CE75C0">
            <w:pPr>
              <w:jc w:val="left"/>
            </w:pPr>
            <w:r>
              <w:rPr>
                <w:b/>
              </w:rPr>
              <w:t>Hechos</w:t>
            </w:r>
            <w:r w:rsidRPr="00F15F8C">
              <w:rPr>
                <w:b/>
              </w:rPr>
              <w:t>:</w:t>
            </w:r>
            <w:r w:rsidRPr="007E2D5C">
              <w:t xml:space="preserve"> </w:t>
            </w:r>
          </w:p>
          <w:p w:rsidR="0008598E" w:rsidRDefault="0008598E" w:rsidP="00CE75C0">
            <w:pPr>
              <w:jc w:val="left"/>
              <w:rPr>
                <w:color w:val="FF0000"/>
              </w:rPr>
            </w:pPr>
          </w:p>
          <w:p w:rsidR="00C41A0F" w:rsidRPr="005D414C" w:rsidRDefault="005D414C" w:rsidP="005D414C">
            <w:r w:rsidRPr="005D414C">
              <w:t xml:space="preserve">a. </w:t>
            </w:r>
            <w:r w:rsidR="007C11D1">
              <w:t>Se visitó</w:t>
            </w:r>
            <w:r w:rsidRPr="005D414C">
              <w:t xml:space="preserve"> mirador Diego Portales, constatándose que al interior de las áreas de</w:t>
            </w:r>
            <w:r w:rsidR="007C11D1">
              <w:t xml:space="preserve"> Vistas V9, V11y V14 no se enco</w:t>
            </w:r>
            <w:r w:rsidRPr="005D414C">
              <w:t>ntra</w:t>
            </w:r>
            <w:r w:rsidR="007C11D1">
              <w:t>ba</w:t>
            </w:r>
            <w:r w:rsidRPr="005D414C">
              <w:t>n construidas edificaciones adicionales a la Bodega Simón Bolívar. Bajo el mirador (coordenadas UTM Datum WGS 84 Huso 19S 6.3</w:t>
            </w:r>
            <w:r w:rsidR="007C11D1">
              <w:t>41.031N – 256.810 E) se constató</w:t>
            </w:r>
            <w:r w:rsidRPr="005D414C">
              <w:t xml:space="preserve"> la existencia de edificio construido </w:t>
            </w:r>
            <w:r w:rsidR="007C11D1">
              <w:t xml:space="preserve">y </w:t>
            </w:r>
            <w:r w:rsidRPr="005D414C">
              <w:t xml:space="preserve">constituido por oficinas, el cual de acuerdo a lo señalado por el Sr. Miguel Dueñas (Asesor Urbano I. Municipalidad de Valparaíso) fue ejecutado hace aproximadamente seis </w:t>
            </w:r>
            <w:r w:rsidR="00ED7558">
              <w:t xml:space="preserve">(6) </w:t>
            </w:r>
            <w:r w:rsidRPr="005D414C">
              <w:t>años atrás.</w:t>
            </w:r>
          </w:p>
        </w:tc>
      </w:tr>
    </w:tbl>
    <w:tbl>
      <w:tblPr>
        <w:tblW w:w="13537" w:type="dxa"/>
        <w:jc w:val="center"/>
        <w:tblCellMar>
          <w:left w:w="70" w:type="dxa"/>
          <w:right w:w="70" w:type="dxa"/>
        </w:tblCellMar>
        <w:tblLook w:val="04A0" w:firstRow="1" w:lastRow="0" w:firstColumn="1" w:lastColumn="0" w:noHBand="0" w:noVBand="1"/>
      </w:tblPr>
      <w:tblGrid>
        <w:gridCol w:w="2689"/>
        <w:gridCol w:w="2191"/>
        <w:gridCol w:w="1976"/>
        <w:gridCol w:w="2689"/>
        <w:gridCol w:w="2191"/>
        <w:gridCol w:w="1976"/>
      </w:tblGrid>
      <w:tr w:rsidR="005D414C" w:rsidRPr="0025129B" w:rsidTr="00C557D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414C" w:rsidRPr="0025129B" w:rsidRDefault="005D414C" w:rsidP="00DA1F74">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173E6A" w:rsidRPr="0025129B" w:rsidTr="00C557D6">
        <w:trPr>
          <w:trHeight w:val="3841"/>
          <w:jc w:val="center"/>
        </w:trPr>
        <w:tc>
          <w:tcPr>
            <w:tcW w:w="2532" w:type="pct"/>
            <w:gridSpan w:val="3"/>
            <w:tcBorders>
              <w:top w:val="nil"/>
              <w:left w:val="single" w:sz="4" w:space="0" w:color="auto"/>
              <w:right w:val="single" w:sz="4" w:space="0" w:color="auto"/>
            </w:tcBorders>
            <w:shd w:val="clear" w:color="auto" w:fill="auto"/>
            <w:noWrap/>
            <w:vAlign w:val="center"/>
            <w:hideMark/>
          </w:tcPr>
          <w:p w:rsidR="005D414C" w:rsidRPr="0025129B" w:rsidRDefault="00173E6A" w:rsidP="00DA1F74">
            <w:pPr>
              <w:jc w:val="center"/>
              <w:rPr>
                <w:rFonts w:eastAsia="Times New Roman"/>
                <w:color w:val="000000"/>
                <w:sz w:val="20"/>
                <w:szCs w:val="20"/>
                <w:lang w:eastAsia="es-CL"/>
              </w:rPr>
            </w:pPr>
            <w:r w:rsidRPr="00D42376">
              <w:rPr>
                <w:rFonts w:eastAsia="Times New Roman"/>
                <w:b/>
                <w:bCs/>
                <w:noProof/>
                <w:color w:val="000000"/>
                <w:sz w:val="20"/>
                <w:szCs w:val="20"/>
                <w:lang w:eastAsia="es-CL"/>
              </w:rPr>
              <mc:AlternateContent>
                <mc:Choice Requires="wps">
                  <w:drawing>
                    <wp:anchor distT="0" distB="0" distL="114300" distR="114300" simplePos="0" relativeHeight="251708416" behindDoc="0" locked="0" layoutInCell="1" allowOverlap="1" wp14:anchorId="3831B6CA" wp14:editId="663E3B80">
                      <wp:simplePos x="0" y="0"/>
                      <wp:positionH relativeFrom="column">
                        <wp:posOffset>1239520</wp:posOffset>
                      </wp:positionH>
                      <wp:positionV relativeFrom="paragraph">
                        <wp:posOffset>618490</wp:posOffset>
                      </wp:positionV>
                      <wp:extent cx="1242060" cy="228600"/>
                      <wp:effectExtent l="0" t="0" r="15240" b="1905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28600"/>
                              </a:xfrm>
                              <a:prstGeom prst="rect">
                                <a:avLst/>
                              </a:prstGeom>
                              <a:solidFill>
                                <a:srgbClr val="FFFFFF"/>
                              </a:solidFill>
                              <a:ln w="9525">
                                <a:solidFill>
                                  <a:srgbClr val="000000"/>
                                </a:solidFill>
                                <a:miter lim="800000"/>
                                <a:headEnd/>
                                <a:tailEnd/>
                              </a:ln>
                            </wps:spPr>
                            <wps:txbx>
                              <w:txbxContent>
                                <w:p w:rsidR="00B46F0F" w:rsidRPr="00D42376" w:rsidRDefault="00B46F0F" w:rsidP="00173E6A">
                                  <w:pPr>
                                    <w:jc w:val="center"/>
                                    <w:rPr>
                                      <w:sz w:val="18"/>
                                      <w:szCs w:val="18"/>
                                    </w:rPr>
                                  </w:pPr>
                                  <w:r>
                                    <w:rPr>
                                      <w:sz w:val="18"/>
                                      <w:szCs w:val="18"/>
                                    </w:rPr>
                                    <w:t>Bodega Simón Bolívar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B6CA" id="_x0000_s1043" type="#_x0000_t202" style="position:absolute;left:0;text-align:left;margin-left:97.6pt;margin-top:48.7pt;width:97.8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">
                      <v:textbox>
                        <w:txbxContent>
                          <w:p w:rsidR="00B46F0F" w:rsidRPr="00D42376" w:rsidRDefault="00B46F0F" w:rsidP="00173E6A">
                            <w:pPr>
                              <w:jc w:val="center"/>
                              <w:rPr>
                                <w:sz w:val="18"/>
                                <w:szCs w:val="18"/>
                              </w:rPr>
                            </w:pPr>
                            <w:r>
                              <w:rPr>
                                <w:sz w:val="18"/>
                                <w:szCs w:val="18"/>
                              </w:rPr>
                              <w:t>Bodega Simón Bolívar</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6368" behindDoc="0" locked="0" layoutInCell="1" allowOverlap="1" wp14:anchorId="7C7D7F5A" wp14:editId="758BA870">
                      <wp:simplePos x="0" y="0"/>
                      <wp:positionH relativeFrom="column">
                        <wp:posOffset>1718310</wp:posOffset>
                      </wp:positionH>
                      <wp:positionV relativeFrom="paragraph">
                        <wp:posOffset>842010</wp:posOffset>
                      </wp:positionV>
                      <wp:extent cx="152400" cy="281940"/>
                      <wp:effectExtent l="19050" t="0" r="19050" b="41910"/>
                      <wp:wrapNone/>
                      <wp:docPr id="320" name="320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C9E4E" id="320 Flecha abajo" o:spid="_x0000_s1026" type="#_x0000_t67" style="position:absolute;margin-left:135.3pt;margin-top:66.3pt;width:12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" adj="15762" fillcolor="red" strokecolor="red" strokeweight="2pt"/>
                  </w:pict>
                </mc:Fallback>
              </mc:AlternateContent>
            </w:r>
            <w:r w:rsidRPr="00D42376">
              <w:rPr>
                <w:rFonts w:eastAsia="Times New Roman"/>
                <w:b/>
                <w:bCs/>
                <w:noProof/>
                <w:color w:val="000000"/>
                <w:sz w:val="20"/>
                <w:szCs w:val="20"/>
                <w:lang w:eastAsia="es-CL"/>
              </w:rPr>
              <mc:AlternateContent>
                <mc:Choice Requires="wps">
                  <w:drawing>
                    <wp:anchor distT="0" distB="0" distL="114300" distR="114300" simplePos="0" relativeHeight="251700224" behindDoc="0" locked="0" layoutInCell="1" allowOverlap="1" wp14:anchorId="09C9BD90" wp14:editId="1B79EDF2">
                      <wp:simplePos x="0" y="0"/>
                      <wp:positionH relativeFrom="column">
                        <wp:posOffset>2699385</wp:posOffset>
                      </wp:positionH>
                      <wp:positionV relativeFrom="paragraph">
                        <wp:posOffset>553085</wp:posOffset>
                      </wp:positionV>
                      <wp:extent cx="967740" cy="228600"/>
                      <wp:effectExtent l="0" t="0" r="22860" b="19050"/>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28600"/>
                              </a:xfrm>
                              <a:prstGeom prst="rect">
                                <a:avLst/>
                              </a:prstGeom>
                              <a:solidFill>
                                <a:srgbClr val="FFFFFF"/>
                              </a:solidFill>
                              <a:ln w="9525">
                                <a:solidFill>
                                  <a:srgbClr val="000000"/>
                                </a:solidFill>
                                <a:miter lim="800000"/>
                                <a:headEnd/>
                                <a:tailEnd/>
                              </a:ln>
                            </wps:spPr>
                            <wps:txbx>
                              <w:txbxContent>
                                <w:p w:rsidR="00B46F0F" w:rsidRPr="00D42376" w:rsidRDefault="00B46F0F" w:rsidP="00173E6A">
                                  <w:pPr>
                                    <w:jc w:val="center"/>
                                    <w:rPr>
                                      <w:sz w:val="18"/>
                                      <w:szCs w:val="18"/>
                                    </w:rPr>
                                  </w:pPr>
                                  <w:r>
                                    <w:rPr>
                                      <w:sz w:val="18"/>
                                      <w:szCs w:val="18"/>
                                    </w:rPr>
                                    <w:t>Muelle Barón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9BD90" id="_x0000_s1044" type="#_x0000_t202" style="position:absolute;left:0;text-align:left;margin-left:212.55pt;margin-top:43.55pt;width:76.2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">
                      <v:textbox>
                        <w:txbxContent>
                          <w:p w:rsidR="00B46F0F" w:rsidRPr="00D42376" w:rsidRDefault="00B46F0F" w:rsidP="00173E6A">
                            <w:pPr>
                              <w:jc w:val="center"/>
                              <w:rPr>
                                <w:sz w:val="18"/>
                                <w:szCs w:val="18"/>
                              </w:rPr>
                            </w:pPr>
                            <w:r>
                              <w:rPr>
                                <w:sz w:val="18"/>
                                <w:szCs w:val="18"/>
                              </w:rPr>
                              <w:t>Muelle Barón</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98176" behindDoc="0" locked="0" layoutInCell="1" allowOverlap="1" wp14:anchorId="2FAA0BF8" wp14:editId="299A05A2">
                      <wp:simplePos x="0" y="0"/>
                      <wp:positionH relativeFrom="column">
                        <wp:posOffset>3138805</wp:posOffset>
                      </wp:positionH>
                      <wp:positionV relativeFrom="paragraph">
                        <wp:posOffset>785495</wp:posOffset>
                      </wp:positionV>
                      <wp:extent cx="152400" cy="281940"/>
                      <wp:effectExtent l="19050" t="0" r="19050" b="41910"/>
                      <wp:wrapNone/>
                      <wp:docPr id="316" name="316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E773A" id="316 Flecha abajo" o:spid="_x0000_s1026" type="#_x0000_t67" style="position:absolute;margin-left:247.15pt;margin-top:61.85pt;width:12pt;height:2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" adj="15762" fillcolor="red" strokecolor="red" strokeweight="2pt"/>
                  </w:pict>
                </mc:Fallback>
              </mc:AlternateContent>
            </w:r>
            <w:r w:rsidRPr="00D42376">
              <w:rPr>
                <w:rFonts w:eastAsia="Times New Roman"/>
                <w:b/>
                <w:bCs/>
                <w:noProof/>
                <w:color w:val="000000"/>
                <w:sz w:val="20"/>
                <w:szCs w:val="20"/>
                <w:lang w:eastAsia="es-CL"/>
              </w:rPr>
              <mc:AlternateContent>
                <mc:Choice Requires="wps">
                  <w:drawing>
                    <wp:anchor distT="0" distB="0" distL="114300" distR="114300" simplePos="0" relativeHeight="251696128" behindDoc="0" locked="0" layoutInCell="1" allowOverlap="1" wp14:anchorId="14D6D7D8" wp14:editId="11233198">
                      <wp:simplePos x="0" y="0"/>
                      <wp:positionH relativeFrom="column">
                        <wp:posOffset>2047240</wp:posOffset>
                      </wp:positionH>
                      <wp:positionV relativeFrom="paragraph">
                        <wp:posOffset>1266190</wp:posOffset>
                      </wp:positionV>
                      <wp:extent cx="967740" cy="228600"/>
                      <wp:effectExtent l="0" t="0" r="22860" b="1905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28600"/>
                              </a:xfrm>
                              <a:prstGeom prst="rect">
                                <a:avLst/>
                              </a:prstGeom>
                              <a:solidFill>
                                <a:srgbClr val="FFFFFF"/>
                              </a:solidFill>
                              <a:ln w="9525">
                                <a:solidFill>
                                  <a:srgbClr val="000000"/>
                                </a:solidFill>
                                <a:miter lim="800000"/>
                                <a:headEnd/>
                                <a:tailEnd/>
                              </a:ln>
                            </wps:spPr>
                            <wps:txbx>
                              <w:txbxContent>
                                <w:p w:rsidR="00B46F0F" w:rsidRPr="00D42376" w:rsidRDefault="00B46F0F" w:rsidP="005D414C">
                                  <w:pPr>
                                    <w:jc w:val="center"/>
                                    <w:rPr>
                                      <w:sz w:val="18"/>
                                      <w:szCs w:val="18"/>
                                    </w:rPr>
                                  </w:pPr>
                                  <w:r>
                                    <w:rPr>
                                      <w:sz w:val="18"/>
                                      <w:szCs w:val="18"/>
                                    </w:rPr>
                                    <w:t>Edificio oficinas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6D7D8" id="_x0000_s1045" type="#_x0000_t202" style="position:absolute;left:0;text-align:left;margin-left:161.2pt;margin-top:99.7pt;width:76.2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">
                      <v:textbox>
                        <w:txbxContent>
                          <w:p w:rsidR="00B46F0F" w:rsidRPr="00D42376" w:rsidRDefault="00B46F0F" w:rsidP="005D414C">
                            <w:pPr>
                              <w:jc w:val="center"/>
                              <w:rPr>
                                <w:sz w:val="18"/>
                                <w:szCs w:val="18"/>
                              </w:rPr>
                            </w:pPr>
                            <w:r>
                              <w:rPr>
                                <w:sz w:val="18"/>
                                <w:szCs w:val="18"/>
                              </w:rPr>
                              <w:t>Edificio oficinas</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95104" behindDoc="0" locked="0" layoutInCell="1" allowOverlap="1" wp14:anchorId="0E324992" wp14:editId="3A3D261A">
                      <wp:simplePos x="0" y="0"/>
                      <wp:positionH relativeFrom="column">
                        <wp:posOffset>2425700</wp:posOffset>
                      </wp:positionH>
                      <wp:positionV relativeFrom="paragraph">
                        <wp:posOffset>1490980</wp:posOffset>
                      </wp:positionV>
                      <wp:extent cx="152400" cy="281940"/>
                      <wp:effectExtent l="19050" t="0" r="19050" b="41910"/>
                      <wp:wrapNone/>
                      <wp:docPr id="306" name="306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9020" id="306 Flecha abajo" o:spid="_x0000_s1026" type="#_x0000_t67" style="position:absolute;margin-left:191pt;margin-top:117.4pt;width:12pt;height:2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" adj="15762" fillcolor="red" strokecolor="red" strokeweight="2pt"/>
                  </w:pict>
                </mc:Fallback>
              </mc:AlternateContent>
            </w:r>
            <w:r w:rsidR="005D414C">
              <w:rPr>
                <w:rFonts w:eastAsia="Times New Roman"/>
                <w:noProof/>
                <w:color w:val="000000"/>
                <w:sz w:val="20"/>
                <w:szCs w:val="20"/>
                <w:lang w:eastAsia="es-CL"/>
              </w:rPr>
              <w:drawing>
                <wp:inline distT="0" distB="0" distL="0" distR="0" wp14:anchorId="56EB98E6" wp14:editId="27558726">
                  <wp:extent cx="3223260" cy="2407000"/>
                  <wp:effectExtent l="0" t="0" r="0" b="0"/>
                  <wp:docPr id="314" name="Imagen 314" descr="C:\Users\boris.cerda\Desktop\INSPECCIÓN AMBIENTAL 2014\DENUNCIAS\PRC VALPARAÍSO\EXPEDIENTE\FOTOS INSPECCIÓN 31-07-2014\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ris.cerda\Desktop\INSPECCIÓN AMBIENTAL 2014\DENUNCIAS\PRC VALPARAÍSO\EXPEDIENTE\FOTOS INSPECCIÓN 31-07-2014\IMG_0364.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225218" cy="2408462"/>
                          </a:xfrm>
                          <a:prstGeom prst="rect">
                            <a:avLst/>
                          </a:prstGeom>
                          <a:noFill/>
                          <a:ln>
                            <a:noFill/>
                          </a:ln>
                        </pic:spPr>
                      </pic:pic>
                    </a:graphicData>
                  </a:graphic>
                </wp:inline>
              </w:drawing>
            </w:r>
          </w:p>
        </w:tc>
        <w:tc>
          <w:tcPr>
            <w:tcW w:w="2468" w:type="pct"/>
            <w:gridSpan w:val="3"/>
            <w:tcBorders>
              <w:top w:val="nil"/>
              <w:left w:val="single" w:sz="4" w:space="0" w:color="auto"/>
              <w:right w:val="single" w:sz="4" w:space="0" w:color="auto"/>
            </w:tcBorders>
            <w:shd w:val="clear" w:color="auto" w:fill="auto"/>
            <w:noWrap/>
            <w:vAlign w:val="center"/>
            <w:hideMark/>
          </w:tcPr>
          <w:p w:rsidR="005D414C" w:rsidRPr="0025129B" w:rsidRDefault="007C11D1" w:rsidP="00DA1F74">
            <w:pPr>
              <w:jc w:val="center"/>
              <w:rPr>
                <w:rFonts w:eastAsia="Times New Roman"/>
                <w:color w:val="000000"/>
                <w:sz w:val="20"/>
                <w:szCs w:val="20"/>
                <w:lang w:eastAsia="es-CL"/>
              </w:rPr>
            </w:pPr>
            <w:r w:rsidRPr="00D42376">
              <w:rPr>
                <w:rFonts w:eastAsia="Times New Roman"/>
                <w:b/>
                <w:bCs/>
                <w:noProof/>
                <w:color w:val="000000"/>
                <w:sz w:val="20"/>
                <w:szCs w:val="20"/>
                <w:lang w:eastAsia="es-CL"/>
              </w:rPr>
              <mc:AlternateContent>
                <mc:Choice Requires="wps">
                  <w:drawing>
                    <wp:anchor distT="0" distB="0" distL="114300" distR="114300" simplePos="0" relativeHeight="251712512" behindDoc="0" locked="0" layoutInCell="1" allowOverlap="1" wp14:anchorId="172E7D3F" wp14:editId="6D879574">
                      <wp:simplePos x="0" y="0"/>
                      <wp:positionH relativeFrom="column">
                        <wp:posOffset>2092960</wp:posOffset>
                      </wp:positionH>
                      <wp:positionV relativeFrom="paragraph">
                        <wp:posOffset>1257935</wp:posOffset>
                      </wp:positionV>
                      <wp:extent cx="967740" cy="228600"/>
                      <wp:effectExtent l="0" t="0" r="22860" b="1905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28600"/>
                              </a:xfrm>
                              <a:prstGeom prst="rect">
                                <a:avLst/>
                              </a:prstGeom>
                              <a:solidFill>
                                <a:srgbClr val="FFFFFF"/>
                              </a:solidFill>
                              <a:ln w="9525">
                                <a:solidFill>
                                  <a:srgbClr val="000000"/>
                                </a:solidFill>
                                <a:miter lim="800000"/>
                                <a:headEnd/>
                                <a:tailEnd/>
                              </a:ln>
                            </wps:spPr>
                            <wps:txbx>
                              <w:txbxContent>
                                <w:p w:rsidR="00B46F0F" w:rsidRPr="00D42376" w:rsidRDefault="00B46F0F" w:rsidP="007C11D1">
                                  <w:pPr>
                                    <w:jc w:val="center"/>
                                    <w:rPr>
                                      <w:sz w:val="18"/>
                                      <w:szCs w:val="18"/>
                                    </w:rPr>
                                  </w:pPr>
                                  <w:r>
                                    <w:rPr>
                                      <w:sz w:val="18"/>
                                      <w:szCs w:val="18"/>
                                    </w:rPr>
                                    <w:t>Av. Argentina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E7D3F" id="_x0000_s1046" type="#_x0000_t202" style="position:absolute;left:0;text-align:left;margin-left:164.8pt;margin-top:99.05pt;width:76.2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">
                      <v:textbox>
                        <w:txbxContent>
                          <w:p w:rsidR="00B46F0F" w:rsidRPr="00D42376" w:rsidRDefault="00B46F0F" w:rsidP="007C11D1">
                            <w:pPr>
                              <w:jc w:val="center"/>
                              <w:rPr>
                                <w:sz w:val="18"/>
                                <w:szCs w:val="18"/>
                              </w:rPr>
                            </w:pPr>
                            <w:r>
                              <w:rPr>
                                <w:sz w:val="18"/>
                                <w:szCs w:val="18"/>
                              </w:rPr>
                              <w:t>Av. Argentina</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0464" behindDoc="0" locked="0" layoutInCell="1" allowOverlap="1" wp14:anchorId="057D6C7E" wp14:editId="37B7E03C">
                      <wp:simplePos x="0" y="0"/>
                      <wp:positionH relativeFrom="column">
                        <wp:posOffset>2508885</wp:posOffset>
                      </wp:positionH>
                      <wp:positionV relativeFrom="paragraph">
                        <wp:posOffset>1492250</wp:posOffset>
                      </wp:positionV>
                      <wp:extent cx="152400" cy="281940"/>
                      <wp:effectExtent l="19050" t="0" r="19050" b="41910"/>
                      <wp:wrapNone/>
                      <wp:docPr id="322" name="322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81035" id="322 Flecha abajo" o:spid="_x0000_s1026" type="#_x0000_t67" style="position:absolute;margin-left:197.55pt;margin-top:117.5pt;width:12pt;height:2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" adj="15762" fillcolor="red" strokecolor="red" strokeweight="2pt"/>
                  </w:pict>
                </mc:Fallback>
              </mc:AlternateContent>
            </w:r>
            <w:r w:rsidR="00173E6A" w:rsidRPr="00D42376">
              <w:rPr>
                <w:rFonts w:eastAsia="Times New Roman"/>
                <w:b/>
                <w:bCs/>
                <w:noProof/>
                <w:color w:val="000000"/>
                <w:sz w:val="20"/>
                <w:szCs w:val="20"/>
                <w:lang w:eastAsia="es-CL"/>
              </w:rPr>
              <mc:AlternateContent>
                <mc:Choice Requires="wps">
                  <w:drawing>
                    <wp:anchor distT="0" distB="0" distL="114300" distR="114300" simplePos="0" relativeHeight="251704320" behindDoc="0" locked="0" layoutInCell="1" allowOverlap="1" wp14:anchorId="24223C0F" wp14:editId="5066D241">
                      <wp:simplePos x="0" y="0"/>
                      <wp:positionH relativeFrom="column">
                        <wp:posOffset>798830</wp:posOffset>
                      </wp:positionH>
                      <wp:positionV relativeFrom="paragraph">
                        <wp:posOffset>617220</wp:posOffset>
                      </wp:positionV>
                      <wp:extent cx="967740" cy="228600"/>
                      <wp:effectExtent l="0" t="0" r="22860" b="1905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28600"/>
                              </a:xfrm>
                              <a:prstGeom prst="rect">
                                <a:avLst/>
                              </a:prstGeom>
                              <a:solidFill>
                                <a:srgbClr val="FFFFFF"/>
                              </a:solidFill>
                              <a:ln w="9525">
                                <a:solidFill>
                                  <a:srgbClr val="000000"/>
                                </a:solidFill>
                                <a:miter lim="800000"/>
                                <a:headEnd/>
                                <a:tailEnd/>
                              </a:ln>
                            </wps:spPr>
                            <wps:txbx>
                              <w:txbxContent>
                                <w:p w:rsidR="00B46F0F" w:rsidRPr="00D42376" w:rsidRDefault="00B46F0F" w:rsidP="00173E6A">
                                  <w:pPr>
                                    <w:jc w:val="center"/>
                                    <w:rPr>
                                      <w:sz w:val="18"/>
                                      <w:szCs w:val="18"/>
                                    </w:rPr>
                                  </w:pPr>
                                  <w:r>
                                    <w:rPr>
                                      <w:sz w:val="18"/>
                                      <w:szCs w:val="18"/>
                                    </w:rPr>
                                    <w:t>Muelle Barón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3C0F" id="_x0000_s1047" type="#_x0000_t202" style="position:absolute;left:0;text-align:left;margin-left:62.9pt;margin-top:48.6pt;width:76.2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">
                      <v:textbox>
                        <w:txbxContent>
                          <w:p w:rsidR="00B46F0F" w:rsidRPr="00D42376" w:rsidRDefault="00B46F0F" w:rsidP="00173E6A">
                            <w:pPr>
                              <w:jc w:val="center"/>
                              <w:rPr>
                                <w:sz w:val="18"/>
                                <w:szCs w:val="18"/>
                              </w:rPr>
                            </w:pPr>
                            <w:r>
                              <w:rPr>
                                <w:sz w:val="18"/>
                                <w:szCs w:val="18"/>
                              </w:rPr>
                              <w:t>Muelle Barón</w:t>
                            </w:r>
                          </w:p>
                        </w:txbxContent>
                      </v:textbox>
                    </v:shape>
                  </w:pict>
                </mc:Fallback>
              </mc:AlternateContent>
            </w:r>
            <w:r w:rsidR="00173E6A">
              <w:rPr>
                <w:rFonts w:eastAsia="Times New Roman"/>
                <w:noProof/>
                <w:color w:val="000000"/>
                <w:sz w:val="20"/>
                <w:szCs w:val="20"/>
                <w:lang w:eastAsia="es-CL"/>
              </w:rPr>
              <mc:AlternateContent>
                <mc:Choice Requires="wps">
                  <w:drawing>
                    <wp:anchor distT="0" distB="0" distL="114300" distR="114300" simplePos="0" relativeHeight="251702272" behindDoc="0" locked="0" layoutInCell="1" allowOverlap="1" wp14:anchorId="139CFA68" wp14:editId="083F25C0">
                      <wp:simplePos x="0" y="0"/>
                      <wp:positionH relativeFrom="column">
                        <wp:posOffset>1245870</wp:posOffset>
                      </wp:positionH>
                      <wp:positionV relativeFrom="paragraph">
                        <wp:posOffset>842010</wp:posOffset>
                      </wp:positionV>
                      <wp:extent cx="152400" cy="281940"/>
                      <wp:effectExtent l="19050" t="0" r="19050" b="41910"/>
                      <wp:wrapNone/>
                      <wp:docPr id="318" name="318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D7ECA" id="318 Flecha abajo" o:spid="_x0000_s1026" type="#_x0000_t67" style="position:absolute;margin-left:98.1pt;margin-top:66.3pt;width:12pt;height:2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" adj="15762" fillcolor="red" strokecolor="red" strokeweight="2pt"/>
                  </w:pict>
                </mc:Fallback>
              </mc:AlternateContent>
            </w:r>
            <w:r w:rsidR="00173E6A">
              <w:rPr>
                <w:rFonts w:eastAsia="Times New Roman"/>
                <w:noProof/>
                <w:color w:val="000000"/>
                <w:sz w:val="20"/>
                <w:szCs w:val="20"/>
                <w:lang w:eastAsia="es-CL"/>
              </w:rPr>
              <w:drawing>
                <wp:inline distT="0" distB="0" distL="0" distR="0" wp14:anchorId="7997F28A" wp14:editId="55409663">
                  <wp:extent cx="3214288" cy="2400300"/>
                  <wp:effectExtent l="0" t="0" r="5715" b="0"/>
                  <wp:docPr id="315" name="Imagen 315" descr="C:\Users\boris.cerda\Desktop\INSPECCIÓN AMBIENTAL 2014\DENUNCIAS\PRC VALPARAÍSO\EXPEDIENTE\FOTOS INSPECCIÓN 31-07-2014\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oris.cerda\Desktop\INSPECCIÓN AMBIENTAL 2014\DENUNCIAS\PRC VALPARAÍSO\EXPEDIENTE\FOTOS INSPECCIÓN 31-07-2014\IMG_0366.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215355" cy="2401097"/>
                          </a:xfrm>
                          <a:prstGeom prst="rect">
                            <a:avLst/>
                          </a:prstGeom>
                          <a:noFill/>
                          <a:ln>
                            <a:noFill/>
                          </a:ln>
                        </pic:spPr>
                      </pic:pic>
                    </a:graphicData>
                  </a:graphic>
                </wp:inline>
              </w:drawing>
            </w:r>
          </w:p>
        </w:tc>
      </w:tr>
      <w:tr w:rsidR="005D414C" w:rsidRPr="0025129B" w:rsidTr="00C557D6">
        <w:trPr>
          <w:trHeight w:val="300"/>
          <w:jc w:val="center"/>
        </w:trPr>
        <w:tc>
          <w:tcPr>
            <w:tcW w:w="993" w:type="pct"/>
            <w:tcBorders>
              <w:top w:val="single" w:sz="4" w:space="0" w:color="auto"/>
              <w:left w:val="single" w:sz="4" w:space="0" w:color="auto"/>
              <w:bottom w:val="single" w:sz="4" w:space="0" w:color="auto"/>
              <w:right w:val="nil"/>
            </w:tcBorders>
            <w:shd w:val="clear" w:color="auto" w:fill="auto"/>
            <w:noWrap/>
            <w:vAlign w:val="center"/>
            <w:hideMark/>
          </w:tcPr>
          <w:p w:rsidR="005D414C" w:rsidRPr="0025129B" w:rsidRDefault="005D414C" w:rsidP="00C557D6">
            <w:pPr>
              <w:pStyle w:val="Descripcin"/>
              <w:jc w:val="both"/>
              <w:rPr>
                <w:rFonts w:eastAsia="Times New Roman"/>
                <w:color w:val="000000"/>
                <w:lang w:eastAsia="es-CL"/>
              </w:rPr>
            </w:pPr>
            <w:r w:rsidRPr="0025129B">
              <w:t xml:space="preserve">Fotografía </w:t>
            </w:r>
            <w:r w:rsidR="00A4436E">
              <w:t>9</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414C" w:rsidRPr="0025129B" w:rsidRDefault="005D414C" w:rsidP="00C557D6">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c>
          <w:tcPr>
            <w:tcW w:w="993" w:type="pct"/>
            <w:tcBorders>
              <w:top w:val="single" w:sz="4" w:space="0" w:color="auto"/>
              <w:left w:val="nil"/>
              <w:bottom w:val="single" w:sz="4" w:space="0" w:color="auto"/>
              <w:right w:val="nil"/>
            </w:tcBorders>
            <w:shd w:val="clear" w:color="auto" w:fill="auto"/>
            <w:noWrap/>
            <w:vAlign w:val="center"/>
            <w:hideMark/>
          </w:tcPr>
          <w:p w:rsidR="005D414C" w:rsidRPr="0025129B" w:rsidRDefault="005D414C" w:rsidP="00C557D6">
            <w:pPr>
              <w:pStyle w:val="Descripcin"/>
              <w:jc w:val="both"/>
            </w:pPr>
            <w:r w:rsidRPr="0025129B">
              <w:t xml:space="preserve">Fotografía </w:t>
            </w:r>
            <w:r w:rsidR="00173E6A">
              <w:t>1</w:t>
            </w:r>
            <w:r w:rsidR="00A4436E">
              <w:t>0</w:t>
            </w:r>
          </w:p>
        </w:tc>
        <w:tc>
          <w:tcPr>
            <w:tcW w:w="147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414C" w:rsidRPr="0025129B" w:rsidRDefault="005D414C" w:rsidP="00C557D6">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r>
      <w:tr w:rsidR="005D414C" w:rsidRPr="0025129B" w:rsidTr="00C557D6">
        <w:trPr>
          <w:trHeight w:val="300"/>
          <w:jc w:val="center"/>
        </w:trPr>
        <w:tc>
          <w:tcPr>
            <w:tcW w:w="9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414C" w:rsidRPr="0025129B" w:rsidRDefault="005D414C" w:rsidP="00C557D6">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5D414C" w:rsidRPr="0025129B" w:rsidRDefault="005D414C" w:rsidP="00C557D6">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173E6A">
              <w:rPr>
                <w:rFonts w:eastAsia="Times New Roman"/>
                <w:color w:val="000000"/>
                <w:sz w:val="18"/>
                <w:szCs w:val="18"/>
                <w:lang w:eastAsia="es-CL"/>
              </w:rPr>
              <w:t xml:space="preserve">6.341.031 </w:t>
            </w:r>
            <w:r>
              <w:rPr>
                <w:rFonts w:eastAsia="Times New Roman"/>
                <w:color w:val="000000"/>
                <w:sz w:val="18"/>
                <w:szCs w:val="18"/>
                <w:lang w:eastAsia="es-CL"/>
              </w:rPr>
              <w:t>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rsidR="005D414C" w:rsidRPr="0025129B" w:rsidRDefault="005D414C" w:rsidP="00C557D6">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173E6A" w:rsidRPr="00173E6A">
              <w:rPr>
                <w:rFonts w:eastAsia="Times New Roman"/>
                <w:color w:val="000000"/>
                <w:sz w:val="18"/>
                <w:szCs w:val="18"/>
                <w:lang w:eastAsia="es-CL"/>
              </w:rPr>
              <w:t>256.810</w:t>
            </w:r>
            <w:r>
              <w:rPr>
                <w:rFonts w:eastAsia="Times New Roman"/>
                <w:color w:val="000000"/>
                <w:sz w:val="18"/>
                <w:szCs w:val="18"/>
                <w:lang w:eastAsia="es-CL"/>
              </w:rPr>
              <w:t xml:space="preserve"> m.</w:t>
            </w:r>
          </w:p>
        </w:tc>
        <w:tc>
          <w:tcPr>
            <w:tcW w:w="993" w:type="pct"/>
            <w:tcBorders>
              <w:top w:val="single" w:sz="4" w:space="0" w:color="auto"/>
              <w:left w:val="nil"/>
              <w:bottom w:val="single" w:sz="4" w:space="0" w:color="auto"/>
              <w:right w:val="single" w:sz="4" w:space="0" w:color="000000"/>
            </w:tcBorders>
            <w:shd w:val="clear" w:color="auto" w:fill="auto"/>
            <w:noWrap/>
            <w:vAlign w:val="center"/>
            <w:hideMark/>
          </w:tcPr>
          <w:p w:rsidR="005D414C" w:rsidRPr="0025129B" w:rsidRDefault="005D414C" w:rsidP="00C557D6">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5D414C" w:rsidRPr="0025129B" w:rsidRDefault="005D414C" w:rsidP="00C557D6">
            <w:pPr>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173E6A">
              <w:rPr>
                <w:rFonts w:eastAsia="Times New Roman"/>
                <w:color w:val="000000"/>
                <w:sz w:val="18"/>
                <w:szCs w:val="18"/>
                <w:lang w:eastAsia="es-CL"/>
              </w:rPr>
              <w:t>6.341.031 m.</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5D414C" w:rsidRPr="0025129B" w:rsidRDefault="005D414C" w:rsidP="00C557D6">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173E6A" w:rsidRPr="00173E6A">
              <w:rPr>
                <w:rFonts w:eastAsia="Times New Roman"/>
                <w:color w:val="000000"/>
                <w:sz w:val="18"/>
                <w:szCs w:val="18"/>
                <w:lang w:eastAsia="es-CL"/>
              </w:rPr>
              <w:t>256.810</w:t>
            </w:r>
            <w:r w:rsidR="00173E6A">
              <w:rPr>
                <w:rFonts w:eastAsia="Times New Roman"/>
                <w:color w:val="000000"/>
                <w:sz w:val="18"/>
                <w:szCs w:val="18"/>
                <w:lang w:eastAsia="es-CL"/>
              </w:rPr>
              <w:t xml:space="preserve"> m.</w:t>
            </w:r>
          </w:p>
        </w:tc>
      </w:tr>
      <w:tr w:rsidR="00173E6A" w:rsidRPr="0025129B" w:rsidTr="00C557D6">
        <w:trPr>
          <w:trHeight w:val="445"/>
          <w:jc w:val="center"/>
        </w:trPr>
        <w:tc>
          <w:tcPr>
            <w:tcW w:w="2532"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414C" w:rsidRPr="00D42376" w:rsidRDefault="005D414C" w:rsidP="00DA1F7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73E6A">
              <w:rPr>
                <w:rFonts w:eastAsia="Times New Roman"/>
                <w:color w:val="000000"/>
                <w:sz w:val="18"/>
                <w:szCs w:val="18"/>
                <w:lang w:eastAsia="es-CL"/>
              </w:rPr>
              <w:t>Vista desde Mirador Diego Portales al sector del Muelle Barón y Bodega Simón Bolívar.</w:t>
            </w:r>
          </w:p>
        </w:tc>
        <w:tc>
          <w:tcPr>
            <w:tcW w:w="2468"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414C" w:rsidRPr="0025129B" w:rsidRDefault="005D414C" w:rsidP="00DA1F7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73E6A">
              <w:rPr>
                <w:rFonts w:eastAsia="Times New Roman"/>
                <w:b/>
                <w:color w:val="000000"/>
                <w:sz w:val="18"/>
                <w:szCs w:val="18"/>
                <w:lang w:eastAsia="es-CL"/>
              </w:rPr>
              <w:t>Descripción m</w:t>
            </w:r>
            <w:r w:rsidR="00173E6A" w:rsidRPr="0025129B">
              <w:rPr>
                <w:rFonts w:eastAsia="Times New Roman"/>
                <w:b/>
                <w:color w:val="000000"/>
                <w:sz w:val="18"/>
                <w:szCs w:val="18"/>
                <w:lang w:eastAsia="es-CL"/>
              </w:rPr>
              <w:t xml:space="preserve">edio de </w:t>
            </w:r>
            <w:r w:rsidR="00173E6A">
              <w:rPr>
                <w:rFonts w:eastAsia="Times New Roman"/>
                <w:b/>
                <w:color w:val="000000"/>
                <w:sz w:val="18"/>
                <w:szCs w:val="18"/>
                <w:lang w:eastAsia="es-CL"/>
              </w:rPr>
              <w:t>p</w:t>
            </w:r>
            <w:r w:rsidR="00173E6A" w:rsidRPr="0025129B">
              <w:rPr>
                <w:rFonts w:eastAsia="Times New Roman"/>
                <w:b/>
                <w:color w:val="000000"/>
                <w:sz w:val="18"/>
                <w:szCs w:val="18"/>
                <w:lang w:eastAsia="es-CL"/>
              </w:rPr>
              <w:t>rueba:</w:t>
            </w:r>
            <w:r w:rsidR="00173E6A" w:rsidRPr="0025129B">
              <w:rPr>
                <w:rFonts w:eastAsia="Times New Roman"/>
                <w:color w:val="000000"/>
                <w:sz w:val="18"/>
                <w:szCs w:val="18"/>
                <w:lang w:eastAsia="es-CL"/>
              </w:rPr>
              <w:t xml:space="preserve"> </w:t>
            </w:r>
            <w:r w:rsidR="00173E6A">
              <w:rPr>
                <w:rFonts w:eastAsia="Times New Roman"/>
                <w:color w:val="000000"/>
                <w:sz w:val="18"/>
                <w:szCs w:val="18"/>
                <w:lang w:eastAsia="es-CL"/>
              </w:rPr>
              <w:t>Vista desde Mirador Diego Portales a</w:t>
            </w:r>
            <w:r w:rsidR="007C11D1">
              <w:rPr>
                <w:rFonts w:eastAsia="Times New Roman"/>
                <w:color w:val="000000"/>
                <w:sz w:val="18"/>
                <w:szCs w:val="18"/>
                <w:lang w:eastAsia="es-CL"/>
              </w:rPr>
              <w:t>l sector del Muelle Barón y Avenida Argentina</w:t>
            </w:r>
            <w:r w:rsidR="00173E6A">
              <w:rPr>
                <w:rFonts w:eastAsia="Times New Roman"/>
                <w:color w:val="000000"/>
                <w:sz w:val="18"/>
                <w:szCs w:val="18"/>
                <w:lang w:eastAsia="es-CL"/>
              </w:rPr>
              <w:t>.</w:t>
            </w:r>
          </w:p>
        </w:tc>
      </w:tr>
    </w:tbl>
    <w:p w:rsidR="00A57841" w:rsidRDefault="00A57841">
      <w:pPr>
        <w:jc w:val="left"/>
      </w:pPr>
    </w:p>
    <w:tbl>
      <w:tblPr>
        <w:tblW w:w="13525" w:type="dxa"/>
        <w:jc w:val="center"/>
        <w:tblCellMar>
          <w:left w:w="70" w:type="dxa"/>
          <w:right w:w="70" w:type="dxa"/>
        </w:tblCellMar>
        <w:tblLook w:val="04A0" w:firstRow="1" w:lastRow="0" w:firstColumn="1" w:lastColumn="0" w:noHBand="0" w:noVBand="1"/>
      </w:tblPr>
      <w:tblGrid>
        <w:gridCol w:w="6086"/>
        <w:gridCol w:w="3265"/>
        <w:gridCol w:w="4174"/>
      </w:tblGrid>
      <w:tr w:rsidR="00F05C9C" w:rsidRPr="0025129B" w:rsidTr="00FF409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5C9C" w:rsidRPr="0025129B" w:rsidRDefault="00F05C9C" w:rsidP="00CE75C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F05C9C" w:rsidRPr="0025129B" w:rsidTr="00FF4090">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F05C9C" w:rsidRPr="0025129B" w:rsidRDefault="00F05C9C" w:rsidP="00CE75C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9D6305A" wp14:editId="1909C51D">
                  <wp:extent cx="8377200" cy="4158000"/>
                  <wp:effectExtent l="0" t="0" r="5080" b="0"/>
                  <wp:docPr id="325" name="Imagen 325" descr="C:\Users\boris.cerda\Desktop\INSPECCIÓN AMBIENTAL 2014\DENUNCIAS\PRC VALPARAÍSO\ÁREAS DE PROTECCIÓN DE V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ris.cerda\Desktop\INSPECCIÓN AMBIENTAL 2014\DENUNCIAS\PRC VALPARAÍSO\ÁREAS DE PROTECCIÓN DE VISTAS.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8377200" cy="4158000"/>
                          </a:xfrm>
                          <a:prstGeom prst="rect">
                            <a:avLst/>
                          </a:prstGeom>
                          <a:noFill/>
                          <a:ln>
                            <a:noFill/>
                          </a:ln>
                        </pic:spPr>
                      </pic:pic>
                    </a:graphicData>
                  </a:graphic>
                </wp:inline>
              </w:drawing>
            </w:r>
          </w:p>
        </w:tc>
      </w:tr>
      <w:tr w:rsidR="00F05C9C" w:rsidRPr="0025129B" w:rsidTr="00FF4090">
        <w:trPr>
          <w:trHeight w:val="300"/>
          <w:jc w:val="center"/>
        </w:trPr>
        <w:tc>
          <w:tcPr>
            <w:tcW w:w="2250" w:type="pct"/>
            <w:tcBorders>
              <w:top w:val="single" w:sz="4" w:space="0" w:color="auto"/>
              <w:left w:val="single" w:sz="4" w:space="0" w:color="auto"/>
              <w:bottom w:val="single" w:sz="4" w:space="0" w:color="000000"/>
              <w:right w:val="single" w:sz="4" w:space="0" w:color="000000"/>
            </w:tcBorders>
            <w:noWrap/>
            <w:vAlign w:val="center"/>
            <w:hideMark/>
          </w:tcPr>
          <w:p w:rsidR="00F05C9C" w:rsidRPr="0025129B" w:rsidRDefault="00E155D5" w:rsidP="00E155D5">
            <w:pPr>
              <w:pStyle w:val="Descripcin"/>
              <w:rPr>
                <w:rFonts w:eastAsia="Times New Roman"/>
                <w:color w:val="000000"/>
                <w:lang w:eastAsia="es-CL"/>
              </w:rPr>
            </w:pPr>
            <w:bookmarkStart w:id="121" w:name="_Toc353998121"/>
            <w:bookmarkStart w:id="122" w:name="_Toc353998194"/>
            <w:bookmarkStart w:id="123" w:name="_Toc382383548"/>
            <w:bookmarkStart w:id="124" w:name="_Toc382472370"/>
            <w:bookmarkStart w:id="125" w:name="_Toc390184280"/>
            <w:bookmarkStart w:id="126" w:name="_Toc390360011"/>
            <w:bookmarkStart w:id="127" w:name="_Toc390777032"/>
            <w:r>
              <w:t>Figura</w:t>
            </w:r>
            <w:r w:rsidR="00F05C9C" w:rsidRPr="0025129B">
              <w:t xml:space="preserve"> </w:t>
            </w:r>
            <w:r>
              <w:t>4</w:t>
            </w:r>
            <w:r w:rsidR="00F05C9C" w:rsidRPr="0025129B">
              <w:t>.</w:t>
            </w:r>
            <w:bookmarkEnd w:id="121"/>
            <w:bookmarkEnd w:id="122"/>
            <w:bookmarkEnd w:id="123"/>
            <w:bookmarkEnd w:id="124"/>
            <w:bookmarkEnd w:id="125"/>
            <w:bookmarkEnd w:id="126"/>
            <w:bookmarkEnd w:id="127"/>
          </w:p>
        </w:tc>
        <w:tc>
          <w:tcPr>
            <w:tcW w:w="2750" w:type="pct"/>
            <w:gridSpan w:val="2"/>
            <w:tcBorders>
              <w:top w:val="single" w:sz="4" w:space="0" w:color="auto"/>
              <w:left w:val="single" w:sz="4" w:space="0" w:color="auto"/>
              <w:bottom w:val="single" w:sz="4" w:space="0" w:color="000000"/>
              <w:right w:val="single" w:sz="4" w:space="0" w:color="000000"/>
            </w:tcBorders>
            <w:noWrap/>
            <w:vAlign w:val="center"/>
            <w:hideMark/>
          </w:tcPr>
          <w:p w:rsidR="00F05C9C" w:rsidRPr="0025129B" w:rsidRDefault="00F05C9C" w:rsidP="00CE75C0">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155D5">
              <w:rPr>
                <w:rFonts w:eastAsia="Times New Roman"/>
                <w:b/>
                <w:color w:val="000000"/>
                <w:sz w:val="18"/>
                <w:szCs w:val="18"/>
                <w:lang w:eastAsia="es-CL"/>
              </w:rPr>
              <w:t xml:space="preserve"> </w:t>
            </w:r>
            <w:r w:rsidR="00E155D5" w:rsidRPr="00A4436E">
              <w:rPr>
                <w:rFonts w:eastAsia="Times New Roman"/>
                <w:color w:val="000000"/>
                <w:sz w:val="18"/>
                <w:szCs w:val="18"/>
                <w:lang w:eastAsia="es-CL"/>
              </w:rPr>
              <w:t>07-08-2014</w:t>
            </w:r>
          </w:p>
        </w:tc>
      </w:tr>
      <w:tr w:rsidR="00F05C9C" w:rsidRPr="0025129B" w:rsidTr="00FF4090">
        <w:trPr>
          <w:trHeight w:val="300"/>
          <w:jc w:val="center"/>
        </w:trPr>
        <w:tc>
          <w:tcPr>
            <w:tcW w:w="225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05C9C" w:rsidRPr="0025129B" w:rsidRDefault="00F05C9C" w:rsidP="00CE75C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E155D5" w:rsidRPr="00E155D5">
              <w:rPr>
                <w:rFonts w:eastAsia="Times New Roman"/>
                <w:b/>
                <w:sz w:val="18"/>
                <w:szCs w:val="18"/>
                <w:lang w:eastAsia="es-CL"/>
              </w:rPr>
              <w:t>19</w:t>
            </w:r>
          </w:p>
        </w:tc>
        <w:tc>
          <w:tcPr>
            <w:tcW w:w="1207" w:type="pct"/>
            <w:tcBorders>
              <w:top w:val="single" w:sz="4" w:space="0" w:color="auto"/>
              <w:left w:val="nil"/>
              <w:bottom w:val="single" w:sz="4" w:space="0" w:color="auto"/>
              <w:right w:val="single" w:sz="4" w:space="0" w:color="000000"/>
            </w:tcBorders>
            <w:shd w:val="clear" w:color="auto" w:fill="auto"/>
            <w:noWrap/>
            <w:vAlign w:val="center"/>
          </w:tcPr>
          <w:p w:rsidR="00F05C9C" w:rsidRPr="0025129B" w:rsidRDefault="00F05C9C" w:rsidP="00CE75C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155D5">
              <w:rPr>
                <w:rFonts w:eastAsia="Times New Roman"/>
                <w:color w:val="000000"/>
                <w:sz w:val="18"/>
                <w:szCs w:val="18"/>
                <w:lang w:eastAsia="es-CL"/>
              </w:rPr>
              <w:t>N/C</w:t>
            </w:r>
          </w:p>
        </w:tc>
        <w:tc>
          <w:tcPr>
            <w:tcW w:w="1543" w:type="pct"/>
            <w:tcBorders>
              <w:top w:val="single" w:sz="4" w:space="0" w:color="auto"/>
              <w:left w:val="nil"/>
              <w:bottom w:val="single" w:sz="4" w:space="0" w:color="auto"/>
              <w:right w:val="single" w:sz="4" w:space="0" w:color="000000"/>
            </w:tcBorders>
            <w:shd w:val="clear" w:color="auto" w:fill="auto"/>
            <w:noWrap/>
            <w:vAlign w:val="center"/>
          </w:tcPr>
          <w:p w:rsidR="00F05C9C" w:rsidRPr="0025129B" w:rsidRDefault="00F05C9C" w:rsidP="00CE75C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E155D5">
              <w:rPr>
                <w:rFonts w:eastAsia="Times New Roman"/>
                <w:color w:val="000000"/>
                <w:sz w:val="18"/>
                <w:szCs w:val="18"/>
                <w:lang w:eastAsia="es-CL"/>
              </w:rPr>
              <w:t>N/C</w:t>
            </w:r>
          </w:p>
        </w:tc>
      </w:tr>
      <w:tr w:rsidR="00F05C9C" w:rsidRPr="0025129B" w:rsidTr="00FF409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F05C9C" w:rsidRPr="00E155D5" w:rsidRDefault="00F05C9C" w:rsidP="00E155D5">
            <w:pPr>
              <w:rPr>
                <w:rFonts w:eastAsia="Times New Roman"/>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E155D5" w:rsidRPr="00E155D5">
              <w:rPr>
                <w:rFonts w:eastAsia="Times New Roman"/>
                <w:sz w:val="18"/>
                <w:szCs w:val="18"/>
                <w:lang w:eastAsia="es-CL"/>
              </w:rPr>
              <w:t>Imagen Satelital</w:t>
            </w:r>
            <w:r w:rsidR="00E155D5">
              <w:rPr>
                <w:rFonts w:eastAsia="Times New Roman"/>
                <w:sz w:val="18"/>
                <w:szCs w:val="18"/>
                <w:lang w:eastAsia="es-CL"/>
              </w:rPr>
              <w:t xml:space="preserve"> mediante Google </w:t>
            </w:r>
            <w:proofErr w:type="spellStart"/>
            <w:r w:rsidR="00E155D5">
              <w:rPr>
                <w:rFonts w:eastAsia="Times New Roman"/>
                <w:sz w:val="18"/>
                <w:szCs w:val="18"/>
                <w:lang w:eastAsia="es-CL"/>
              </w:rPr>
              <w:t>Earth</w:t>
            </w:r>
            <w:proofErr w:type="spellEnd"/>
            <w:r w:rsidR="00E155D5">
              <w:rPr>
                <w:rFonts w:eastAsia="Times New Roman"/>
                <w:sz w:val="18"/>
                <w:szCs w:val="18"/>
                <w:lang w:eastAsia="es-CL"/>
              </w:rPr>
              <w:t xml:space="preserve"> de fecha 07-08-2014, que muestra las Áreas de Protección de Vistas (AV) existentes en el Sector Barón, de acuerdo a lo definido en la DIA del proyecto “M</w:t>
            </w:r>
            <w:r w:rsidR="00E155D5" w:rsidRPr="00E155D5">
              <w:rPr>
                <w:rFonts w:eastAsia="Times New Roman"/>
                <w:sz w:val="18"/>
                <w:szCs w:val="18"/>
                <w:lang w:eastAsia="es-CL"/>
              </w:rPr>
              <w:t>odific</w:t>
            </w:r>
            <w:r w:rsidR="00E155D5">
              <w:rPr>
                <w:rFonts w:eastAsia="Times New Roman"/>
                <w:sz w:val="18"/>
                <w:szCs w:val="18"/>
                <w:lang w:eastAsia="es-CL"/>
              </w:rPr>
              <w:t xml:space="preserve">ación Plan Regulador de la comuna de </w:t>
            </w:r>
            <w:proofErr w:type="spellStart"/>
            <w:r w:rsidR="00E155D5">
              <w:rPr>
                <w:rFonts w:eastAsia="Times New Roman"/>
                <w:sz w:val="18"/>
                <w:szCs w:val="18"/>
                <w:lang w:eastAsia="es-CL"/>
              </w:rPr>
              <w:t>Valparaiso</w:t>
            </w:r>
            <w:proofErr w:type="spellEnd"/>
            <w:r w:rsidR="00E155D5">
              <w:rPr>
                <w:rFonts w:eastAsia="Times New Roman"/>
                <w:sz w:val="18"/>
                <w:szCs w:val="18"/>
                <w:lang w:eastAsia="es-CL"/>
              </w:rPr>
              <w:t>, Sector Baró</w:t>
            </w:r>
            <w:r w:rsidR="00E155D5" w:rsidRPr="00E155D5">
              <w:rPr>
                <w:rFonts w:eastAsia="Times New Roman"/>
                <w:sz w:val="18"/>
                <w:szCs w:val="18"/>
                <w:lang w:eastAsia="es-CL"/>
              </w:rPr>
              <w:t>n</w:t>
            </w:r>
            <w:r w:rsidR="00E155D5">
              <w:rPr>
                <w:rFonts w:eastAsia="Times New Roman"/>
                <w:sz w:val="18"/>
                <w:szCs w:val="18"/>
                <w:lang w:eastAsia="es-CL"/>
              </w:rPr>
              <w:t>”. Al respecto, es posible observar que en las áreas circundantes a la Bodega Simón Bolívar (V-9; V-10; V-11; V-12; V-13 y V-14) no se observan construidas edificaciones adicionales.</w:t>
            </w:r>
          </w:p>
        </w:tc>
      </w:tr>
      <w:tr w:rsidR="00F05C9C" w:rsidRPr="0025129B" w:rsidTr="00FF4090">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F05C9C" w:rsidRPr="0025129B" w:rsidRDefault="00F05C9C" w:rsidP="00CE75C0">
            <w:pPr>
              <w:jc w:val="left"/>
              <w:rPr>
                <w:rFonts w:eastAsia="Times New Roman"/>
                <w:color w:val="000000"/>
                <w:lang w:eastAsia="es-CL"/>
              </w:rPr>
            </w:pPr>
          </w:p>
        </w:tc>
      </w:tr>
    </w:tbl>
    <w:p w:rsidR="00A57841" w:rsidRPr="0008598E" w:rsidRDefault="00A57841">
      <w:pPr>
        <w:jc w:val="left"/>
        <w:rPr>
          <w:b/>
        </w:rPr>
      </w:pPr>
    </w:p>
    <w:tbl>
      <w:tblPr>
        <w:tblStyle w:val="Tablaconcuadrcula"/>
        <w:tblW w:w="4923" w:type="pct"/>
        <w:jc w:val="center"/>
        <w:tblLook w:val="04A0" w:firstRow="1" w:lastRow="0" w:firstColumn="1" w:lastColumn="0" w:noHBand="0" w:noVBand="1"/>
      </w:tblPr>
      <w:tblGrid>
        <w:gridCol w:w="3831"/>
        <w:gridCol w:w="9745"/>
      </w:tblGrid>
      <w:tr w:rsidR="001F78D7" w:rsidRPr="0025129B" w:rsidTr="00C557D6">
        <w:trPr>
          <w:trHeight w:val="142"/>
          <w:jc w:val="center"/>
        </w:trPr>
        <w:tc>
          <w:tcPr>
            <w:tcW w:w="1411" w:type="pct"/>
          </w:tcPr>
          <w:p w:rsidR="001F78D7" w:rsidRPr="0025129B" w:rsidRDefault="001F78D7" w:rsidP="00CE75C0">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A4436E">
              <w:t>4</w:t>
            </w:r>
          </w:p>
        </w:tc>
        <w:tc>
          <w:tcPr>
            <w:tcW w:w="3589" w:type="pct"/>
          </w:tcPr>
          <w:p w:rsidR="001F78D7" w:rsidRPr="0025129B" w:rsidRDefault="001F78D7" w:rsidP="001F78D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3,6,7</w:t>
            </w:r>
          </w:p>
        </w:tc>
      </w:tr>
      <w:tr w:rsidR="001F78D7" w:rsidRPr="0025129B" w:rsidTr="00C557D6">
        <w:trPr>
          <w:trHeight w:val="142"/>
          <w:jc w:val="center"/>
        </w:trPr>
        <w:tc>
          <w:tcPr>
            <w:tcW w:w="5000" w:type="pct"/>
            <w:gridSpan w:val="2"/>
          </w:tcPr>
          <w:p w:rsidR="001F78D7" w:rsidRPr="0025129B" w:rsidRDefault="001F78D7" w:rsidP="00CE75C0">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p>
        </w:tc>
      </w:tr>
      <w:tr w:rsidR="001F78D7" w:rsidRPr="0025129B" w:rsidTr="00C557D6">
        <w:trPr>
          <w:trHeight w:val="319"/>
          <w:jc w:val="center"/>
        </w:trPr>
        <w:tc>
          <w:tcPr>
            <w:tcW w:w="5000" w:type="pct"/>
            <w:gridSpan w:val="2"/>
            <w:tcBorders>
              <w:bottom w:val="single" w:sz="4" w:space="0" w:color="auto"/>
            </w:tcBorders>
          </w:tcPr>
          <w:p w:rsidR="005B1C62" w:rsidRDefault="001F78D7" w:rsidP="001F78D7">
            <w:r>
              <w:rPr>
                <w:b/>
              </w:rPr>
              <w:t>Exigencia</w:t>
            </w:r>
            <w:r w:rsidRPr="0025129B">
              <w:rPr>
                <w:b/>
              </w:rPr>
              <w:t>:</w:t>
            </w:r>
            <w:r>
              <w:rPr>
                <w:b/>
              </w:rPr>
              <w:t xml:space="preserve"> </w:t>
            </w:r>
            <w:r w:rsidRPr="00C557D6">
              <w:rPr>
                <w:b/>
              </w:rPr>
              <w:t>Considerando 3.3. Art 4.</w:t>
            </w:r>
            <w:r w:rsidR="005B1C62" w:rsidRPr="00C557D6">
              <w:rPr>
                <w:b/>
              </w:rPr>
              <w:t>k.</w:t>
            </w:r>
            <w:r w:rsidRPr="00C557D6">
              <w:rPr>
                <w:b/>
              </w:rPr>
              <w:t>b.4</w:t>
            </w:r>
            <w:r w:rsidR="00DA1F74">
              <w:rPr>
                <w:b/>
              </w:rPr>
              <w:t xml:space="preserve">, </w:t>
            </w:r>
            <w:r w:rsidR="00DA1F74" w:rsidRPr="004D45A5">
              <w:rPr>
                <w:b/>
              </w:rPr>
              <w:t>RCA 23/2005</w:t>
            </w:r>
            <w:r w:rsidR="00DA1F74">
              <w:rPr>
                <w:b/>
              </w:rPr>
              <w:t>:</w:t>
            </w:r>
          </w:p>
          <w:p w:rsidR="001F78D7" w:rsidRPr="007C23F8" w:rsidRDefault="007C23F8" w:rsidP="001F78D7">
            <w:r>
              <w:t>“</w:t>
            </w:r>
            <w:r w:rsidRPr="007C23F8">
              <w:rPr>
                <w:i/>
              </w:rPr>
              <w:t>Distanciamientos :</w:t>
            </w:r>
            <w:r>
              <w:t xml:space="preserve"> </w:t>
            </w:r>
            <w:r w:rsidR="00222AE3" w:rsidRPr="00222AE3">
              <w:rPr>
                <w:i/>
              </w:rPr>
              <w:t>las edificaciones que enfrenten Avenida España, deberán emplazar</w:t>
            </w:r>
            <w:r w:rsidR="00222AE3">
              <w:rPr>
                <w:i/>
              </w:rPr>
              <w:t>se perpendiculares a la Avenida</w:t>
            </w:r>
            <w:r w:rsidR="00222AE3" w:rsidRPr="00222AE3">
              <w:rPr>
                <w:i/>
              </w:rPr>
              <w:t>, con un distanciamiento mínimo entre ellas de 15 m</w:t>
            </w:r>
            <w:r w:rsidR="00222AE3">
              <w:rPr>
                <w:i/>
              </w:rPr>
              <w:t>…</w:t>
            </w:r>
            <w:r w:rsidR="001F78D7" w:rsidRPr="001F78D7">
              <w:rPr>
                <w:i/>
              </w:rPr>
              <w:t>Las edificaciones que enfrenten el Paseo Costanera deberán distanciarse 25 m mínimo a los ejes de las calles entre Edwards y Freire</w:t>
            </w:r>
            <w:r w:rsidR="001F78D7">
              <w:rPr>
                <w:i/>
              </w:rPr>
              <w:t>”</w:t>
            </w:r>
            <w:r w:rsidR="001F78D7" w:rsidRPr="001F78D7">
              <w:rPr>
                <w:i/>
              </w:rPr>
              <w:t xml:space="preserve">: </w:t>
            </w:r>
          </w:p>
          <w:p w:rsidR="001F78D7" w:rsidRDefault="001F78D7" w:rsidP="00CE75C0"/>
          <w:p w:rsidR="001F78D7" w:rsidRDefault="001F78D7" w:rsidP="00CE75C0">
            <w:r w:rsidRPr="00C557D6">
              <w:rPr>
                <w:b/>
              </w:rPr>
              <w:t>Considerando 3.3.Art.4.C</w:t>
            </w:r>
            <w:r w:rsidR="00DA1F74">
              <w:t xml:space="preserve">, </w:t>
            </w:r>
            <w:r w:rsidR="00DA1F74" w:rsidRPr="004D45A5">
              <w:rPr>
                <w:b/>
              </w:rPr>
              <w:t>RCA 23/2005</w:t>
            </w:r>
            <w:r>
              <w:t xml:space="preserve">: </w:t>
            </w:r>
            <w:r w:rsidR="00DA1F74">
              <w:t xml:space="preserve"> </w:t>
            </w:r>
          </w:p>
          <w:p w:rsidR="001F78D7" w:rsidRDefault="001F78D7" w:rsidP="00CE75C0">
            <w:pPr>
              <w:rPr>
                <w:i/>
              </w:rPr>
            </w:pPr>
            <w:r w:rsidRPr="001F78D7">
              <w:rPr>
                <w:i/>
              </w:rPr>
              <w:t>“Edificaciones sobre espacios públicos: Podrá permitirse edificaciones sobre el Paseo Costanera y hasta el mar y en terrenos ganados al mar siempre que estas edificaciones tengan por objeto: - Habilitar equipamientos relacionados con el uso del mar o con las actividades culturales que conformen el Parque Urbano Marítimo que: Tengan una altura de 6 m. sobre el Paseo”.</w:t>
            </w:r>
          </w:p>
          <w:p w:rsidR="007C23F8" w:rsidRDefault="007C23F8" w:rsidP="007C23F8">
            <w:pPr>
              <w:rPr>
                <w:i/>
              </w:rPr>
            </w:pPr>
          </w:p>
          <w:p w:rsidR="007C23F8" w:rsidRPr="00C557D6" w:rsidRDefault="007C23F8" w:rsidP="007C23F8">
            <w:pPr>
              <w:rPr>
                <w:b/>
              </w:rPr>
            </w:pPr>
            <w:r w:rsidRPr="00C557D6">
              <w:rPr>
                <w:b/>
              </w:rPr>
              <w:t>Inciso Primero Artículo 2 Decreto N° 1023 de fecha 05-06-2009 de la I. Municipalidad de Valparaíso, que Aprueba Plano Seccional Borde Costero Sector Barón, Planos PSPB-01 y PSPB-02 Sector Muelle Barón:</w:t>
            </w:r>
          </w:p>
          <w:p w:rsidR="007C23F8" w:rsidRDefault="007C23F8" w:rsidP="007C23F8">
            <w:pPr>
              <w:rPr>
                <w:i/>
              </w:rPr>
            </w:pPr>
            <w:r w:rsidRPr="007C23F8">
              <w:rPr>
                <w:i/>
              </w:rPr>
              <w:t>“</w:t>
            </w:r>
            <w:r>
              <w:rPr>
                <w:i/>
              </w:rPr>
              <w:t xml:space="preserve">En el artículo 25 de la Ordenanza del Plan Regulador Comunal de </w:t>
            </w:r>
            <w:r w:rsidRPr="007C23F8">
              <w:rPr>
                <w:i/>
              </w:rPr>
              <w:t>Valparaíso señalado en el artículo anterior, en la Zona A3.</w:t>
            </w:r>
            <w:r>
              <w:rPr>
                <w:i/>
              </w:rPr>
              <w:t xml:space="preserve">1, letra b.4, </w:t>
            </w:r>
            <w:proofErr w:type="spellStart"/>
            <w:r w:rsidRPr="007C23F8">
              <w:rPr>
                <w:i/>
              </w:rPr>
              <w:t>elimínase</w:t>
            </w:r>
            <w:proofErr w:type="spellEnd"/>
            <w:r w:rsidRPr="007C23F8">
              <w:rPr>
                <w:i/>
              </w:rPr>
              <w:t xml:space="preserve"> la frase "Las edificaciones que enfre</w:t>
            </w:r>
            <w:r>
              <w:rPr>
                <w:i/>
              </w:rPr>
              <w:t xml:space="preserve">nten el paseo Costanera deberán </w:t>
            </w:r>
            <w:r w:rsidRPr="007C23F8">
              <w:rPr>
                <w:i/>
              </w:rPr>
              <w:t>distanciarse 25 m mínimo a los ejes de las calles Ed</w:t>
            </w:r>
            <w:r>
              <w:rPr>
                <w:i/>
              </w:rPr>
              <w:t xml:space="preserve">wards y Freire"; reemplazándose </w:t>
            </w:r>
            <w:r w:rsidRPr="007C23F8">
              <w:rPr>
                <w:i/>
              </w:rPr>
              <w:t>por la siguiente: "Las edificaciones que enfrenten el Paseo Costanera entre las</w:t>
            </w:r>
            <w:r>
              <w:rPr>
                <w:i/>
              </w:rPr>
              <w:t xml:space="preserve"> </w:t>
            </w:r>
            <w:r w:rsidRPr="007C23F8">
              <w:rPr>
                <w:i/>
              </w:rPr>
              <w:t>calles Edwards y Rodríguez deberán generar transp</w:t>
            </w:r>
            <w:r>
              <w:rPr>
                <w:i/>
              </w:rPr>
              <w:t xml:space="preserve">arencias o aperturas visuales a </w:t>
            </w:r>
            <w:r w:rsidRPr="007C23F8">
              <w:rPr>
                <w:i/>
              </w:rPr>
              <w:t>nivel de primer piso en los ejes de dichas calles, pe</w:t>
            </w:r>
            <w:r>
              <w:rPr>
                <w:i/>
              </w:rPr>
              <w:t xml:space="preserve">rmitiendo la vista al mar desde </w:t>
            </w:r>
            <w:r w:rsidRPr="007C23F8">
              <w:rPr>
                <w:i/>
              </w:rPr>
              <w:t>la avenida Errázuriz".</w:t>
            </w:r>
          </w:p>
          <w:p w:rsidR="007C23F8" w:rsidRDefault="007C23F8" w:rsidP="007C23F8">
            <w:pPr>
              <w:rPr>
                <w:i/>
              </w:rPr>
            </w:pPr>
          </w:p>
          <w:p w:rsidR="007C23F8" w:rsidRPr="00C557D6" w:rsidRDefault="007C23F8" w:rsidP="007C23F8">
            <w:pPr>
              <w:rPr>
                <w:b/>
              </w:rPr>
            </w:pPr>
            <w:r w:rsidRPr="00C557D6">
              <w:rPr>
                <w:b/>
              </w:rPr>
              <w:t>Inciso Primero Artículo 4 Decreto N° 1023 de fecha 05-06-2009 de la I. Municipalidad de Valparaíso, que Aprueba Plano Seccional Borde Costero Sector Barón, Planos PSPB-01 y PSPB-02 Sector Muelle Barón:</w:t>
            </w:r>
          </w:p>
          <w:p w:rsidR="007C23F8" w:rsidRPr="005D414C" w:rsidRDefault="007C23F8" w:rsidP="007C23F8">
            <w:pPr>
              <w:rPr>
                <w:i/>
              </w:rPr>
            </w:pPr>
            <w:r w:rsidRPr="007C23F8">
              <w:rPr>
                <w:i/>
              </w:rPr>
              <w:t>“En el artículo 25, en la Zona A</w:t>
            </w:r>
            <w:r w:rsidR="00B46F0F">
              <w:rPr>
                <w:i/>
              </w:rPr>
              <w:t xml:space="preserve"> </w:t>
            </w:r>
            <w:r w:rsidRPr="007C23F8">
              <w:rPr>
                <w:i/>
              </w:rPr>
              <w:t>3.1, letra c, referida a altura de los edificios conectores sobre el Paseo Costanera, donde dice: "tengan una altura de 6 m sobre el paseo" debe decir: "tengan una altura de 4.5 m sobre el paseo".</w:t>
            </w:r>
          </w:p>
        </w:tc>
      </w:tr>
      <w:tr w:rsidR="001F78D7" w:rsidRPr="0025129B" w:rsidTr="00C557D6">
        <w:trPr>
          <w:trHeight w:val="627"/>
          <w:jc w:val="center"/>
        </w:trPr>
        <w:tc>
          <w:tcPr>
            <w:tcW w:w="5000" w:type="pct"/>
            <w:gridSpan w:val="2"/>
          </w:tcPr>
          <w:p w:rsidR="001F78D7" w:rsidRDefault="001F78D7" w:rsidP="00CE75C0">
            <w:pPr>
              <w:jc w:val="left"/>
            </w:pPr>
            <w:r>
              <w:rPr>
                <w:b/>
              </w:rPr>
              <w:t>Hechos</w:t>
            </w:r>
            <w:r w:rsidRPr="00F15F8C">
              <w:rPr>
                <w:b/>
              </w:rPr>
              <w:t>:</w:t>
            </w:r>
            <w:r w:rsidRPr="007E2D5C">
              <w:t xml:space="preserve"> </w:t>
            </w:r>
          </w:p>
          <w:p w:rsidR="00CE71CB" w:rsidRDefault="00CE71CB" w:rsidP="00CE75C0">
            <w:pPr>
              <w:jc w:val="left"/>
              <w:rPr>
                <w:color w:val="FF0000"/>
              </w:rPr>
            </w:pPr>
          </w:p>
          <w:p w:rsidR="00222AE3" w:rsidRPr="00222AE3" w:rsidRDefault="00222AE3" w:rsidP="00222AE3">
            <w:pPr>
              <w:pStyle w:val="Prrafodelista"/>
              <w:numPr>
                <w:ilvl w:val="0"/>
                <w:numId w:val="33"/>
              </w:numPr>
            </w:pPr>
            <w:r w:rsidRPr="00222AE3">
              <w:t>No se constata la existencia de edificaciones perpendiculares a Avenida España en el área de emplazamiento del PRC para el Sector Barón que presenten distanciamiento inferior a 15 metros entre ellas.</w:t>
            </w:r>
          </w:p>
          <w:p w:rsidR="00222AE3" w:rsidRDefault="00222AE3" w:rsidP="00222AE3">
            <w:pPr>
              <w:pStyle w:val="Prrafodelista"/>
            </w:pPr>
          </w:p>
          <w:p w:rsidR="001F78D7" w:rsidRDefault="001F78D7" w:rsidP="001F78D7">
            <w:pPr>
              <w:pStyle w:val="Prrafodelista"/>
              <w:numPr>
                <w:ilvl w:val="0"/>
                <w:numId w:val="33"/>
              </w:numPr>
            </w:pPr>
            <w:r w:rsidRPr="001F78D7">
              <w:t>Se constata que en la sección del paseo Costanera entre las calles Edwards y Freire no se presentan edificaciones al momento de la inspección.</w:t>
            </w:r>
          </w:p>
          <w:p w:rsidR="001F78D7" w:rsidRDefault="001F78D7" w:rsidP="001F78D7">
            <w:pPr>
              <w:pStyle w:val="Prrafodelista"/>
            </w:pPr>
          </w:p>
          <w:p w:rsidR="001F78D7" w:rsidRPr="007C23F8" w:rsidRDefault="001F78D7" w:rsidP="00CE75C0">
            <w:pPr>
              <w:pStyle w:val="Prrafodelista"/>
              <w:numPr>
                <w:ilvl w:val="0"/>
                <w:numId w:val="33"/>
              </w:numPr>
            </w:pPr>
            <w:r w:rsidRPr="001F78D7">
              <w:t>De acuerdo a lo señalado por el Sr. Miguel Dueñas (Asesor Urbano I. Municipalidad de Valparaíso) la modificación realizada al Plan Regulador Comunal Sector Barón (Plan Seccional) desplazó hacia el oriente la ubicación de la Avenida Bicentenario, la cual se emplazaría sobre un espacio actualmente constituido por piso de hormigón sin presencia de edificaciones.</w:t>
            </w:r>
            <w:r w:rsidR="00182B53">
              <w:rPr>
                <w:rFonts w:eastAsia="Times New Roman"/>
                <w:noProof/>
                <w:color w:val="000000"/>
                <w:lang w:eastAsia="es-CL"/>
              </w:rPr>
              <w:t xml:space="preserve"> </w:t>
            </w:r>
          </w:p>
        </w:tc>
      </w:tr>
    </w:tbl>
    <w:p w:rsidR="00182B53" w:rsidRDefault="00182B53" w:rsidP="00182B53"/>
    <w:p w:rsidR="0008598E" w:rsidRDefault="0008598E" w:rsidP="00182B53"/>
    <w:p w:rsidR="00DA1F74" w:rsidRDefault="00DA1F74">
      <w:pPr>
        <w:jc w:val="left"/>
      </w:pPr>
      <w:r>
        <w:br w:type="page"/>
      </w:r>
    </w:p>
    <w:p w:rsidR="0008598E" w:rsidRDefault="0008598E" w:rsidP="00182B53"/>
    <w:p w:rsidR="0008598E" w:rsidRDefault="0008598E" w:rsidP="00182B53"/>
    <w:tbl>
      <w:tblPr>
        <w:tblW w:w="13687" w:type="dxa"/>
        <w:jc w:val="center"/>
        <w:tblCellMar>
          <w:left w:w="70" w:type="dxa"/>
          <w:right w:w="70" w:type="dxa"/>
        </w:tblCellMar>
        <w:tblLook w:val="04A0" w:firstRow="1" w:lastRow="0" w:firstColumn="1" w:lastColumn="0" w:noHBand="0" w:noVBand="1"/>
      </w:tblPr>
      <w:tblGrid>
        <w:gridCol w:w="6096"/>
        <w:gridCol w:w="3272"/>
        <w:gridCol w:w="4344"/>
      </w:tblGrid>
      <w:tr w:rsidR="00182B53" w:rsidRPr="0025129B" w:rsidTr="00C9713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2B53" w:rsidRPr="0025129B" w:rsidRDefault="00182B53" w:rsidP="00C97134">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82B53" w:rsidRPr="0025129B" w:rsidTr="00182B53">
        <w:trPr>
          <w:trHeight w:val="6457"/>
          <w:jc w:val="center"/>
        </w:trPr>
        <w:tc>
          <w:tcPr>
            <w:tcW w:w="5000" w:type="pct"/>
            <w:gridSpan w:val="3"/>
            <w:tcBorders>
              <w:top w:val="nil"/>
              <w:left w:val="single" w:sz="4" w:space="0" w:color="auto"/>
              <w:right w:val="single" w:sz="4" w:space="0" w:color="auto"/>
            </w:tcBorders>
            <w:shd w:val="clear" w:color="auto" w:fill="auto"/>
            <w:noWrap/>
            <w:vAlign w:val="center"/>
            <w:hideMark/>
          </w:tcPr>
          <w:p w:rsidR="00182B53" w:rsidRPr="0025129B" w:rsidRDefault="00AB69AE" w:rsidP="00C97134">
            <w:pPr>
              <w:jc w:val="center"/>
              <w:rPr>
                <w:rFonts w:eastAsia="Times New Roman"/>
                <w:color w:val="000000"/>
                <w:sz w:val="20"/>
                <w:szCs w:val="20"/>
                <w:lang w:eastAsia="es-CL"/>
              </w:rPr>
            </w:pPr>
            <w:r w:rsidRPr="00D42376">
              <w:rPr>
                <w:rFonts w:eastAsia="Times New Roman"/>
                <w:b/>
                <w:bCs/>
                <w:noProof/>
                <w:color w:val="000000"/>
                <w:sz w:val="20"/>
                <w:szCs w:val="20"/>
                <w:lang w:eastAsia="es-CL"/>
              </w:rPr>
              <mc:AlternateContent>
                <mc:Choice Requires="wps">
                  <w:drawing>
                    <wp:anchor distT="0" distB="0" distL="114300" distR="114300" simplePos="0" relativeHeight="251731968" behindDoc="0" locked="0" layoutInCell="1" allowOverlap="1" wp14:anchorId="26DBA9E7" wp14:editId="5411B784">
                      <wp:simplePos x="0" y="0"/>
                      <wp:positionH relativeFrom="column">
                        <wp:posOffset>6265545</wp:posOffset>
                      </wp:positionH>
                      <wp:positionV relativeFrom="paragraph">
                        <wp:posOffset>561975</wp:posOffset>
                      </wp:positionV>
                      <wp:extent cx="975360" cy="228600"/>
                      <wp:effectExtent l="0" t="0" r="15240" b="1905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28600"/>
                              </a:xfrm>
                              <a:prstGeom prst="rect">
                                <a:avLst/>
                              </a:prstGeom>
                              <a:solidFill>
                                <a:srgbClr val="FFFFFF"/>
                              </a:solidFill>
                              <a:ln w="9525">
                                <a:solidFill>
                                  <a:srgbClr val="000000"/>
                                </a:solidFill>
                                <a:miter lim="800000"/>
                                <a:headEnd/>
                                <a:tailEnd/>
                              </a:ln>
                            </wps:spPr>
                            <wps:txbx>
                              <w:txbxContent>
                                <w:p w:rsidR="00B46F0F" w:rsidRPr="00D42376" w:rsidRDefault="00B46F0F" w:rsidP="00D928C9">
                                  <w:pPr>
                                    <w:jc w:val="center"/>
                                    <w:rPr>
                                      <w:sz w:val="18"/>
                                      <w:szCs w:val="18"/>
                                    </w:rPr>
                                  </w:pPr>
                                  <w:r>
                                    <w:rPr>
                                      <w:sz w:val="18"/>
                                      <w:szCs w:val="18"/>
                                    </w:rPr>
                                    <w:t>Avenida España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BA9E7" id="_x0000_s1048" type="#_x0000_t202" style="position:absolute;left:0;text-align:left;margin-left:493.35pt;margin-top:44.25pt;width:76.8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">
                      <v:textbox>
                        <w:txbxContent>
                          <w:p w:rsidR="00B46F0F" w:rsidRPr="00D42376" w:rsidRDefault="00B46F0F" w:rsidP="00D928C9">
                            <w:pPr>
                              <w:jc w:val="center"/>
                              <w:rPr>
                                <w:sz w:val="18"/>
                                <w:szCs w:val="18"/>
                              </w:rPr>
                            </w:pPr>
                            <w:r>
                              <w:rPr>
                                <w:sz w:val="18"/>
                                <w:szCs w:val="18"/>
                              </w:rPr>
                              <w:t>Avenida España</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9920" behindDoc="0" locked="0" layoutInCell="1" allowOverlap="1" wp14:anchorId="46BA306C" wp14:editId="6FE08788">
                      <wp:simplePos x="0" y="0"/>
                      <wp:positionH relativeFrom="column">
                        <wp:posOffset>6701790</wp:posOffset>
                      </wp:positionH>
                      <wp:positionV relativeFrom="paragraph">
                        <wp:posOffset>800735</wp:posOffset>
                      </wp:positionV>
                      <wp:extent cx="152400" cy="281940"/>
                      <wp:effectExtent l="19050" t="0" r="19050" b="41910"/>
                      <wp:wrapNone/>
                      <wp:docPr id="31" name="31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201A8" id="31 Flecha abajo" o:spid="_x0000_s1026" type="#_x0000_t67" style="position:absolute;margin-left:527.7pt;margin-top:63.05pt;width:12pt;height:2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" adj="15762" fillcolor="red" strokecolor="red" strokeweight="2pt"/>
                  </w:pict>
                </mc:Fallback>
              </mc:AlternateContent>
            </w:r>
            <w:r w:rsidR="00182B53" w:rsidRPr="00D42376">
              <w:rPr>
                <w:rFonts w:eastAsia="Times New Roman"/>
                <w:b/>
                <w:bCs/>
                <w:noProof/>
                <w:color w:val="000000"/>
                <w:sz w:val="20"/>
                <w:szCs w:val="20"/>
                <w:lang w:eastAsia="es-CL"/>
              </w:rPr>
              <mc:AlternateContent>
                <mc:Choice Requires="wps">
                  <w:drawing>
                    <wp:anchor distT="0" distB="0" distL="114300" distR="114300" simplePos="0" relativeHeight="251727872" behindDoc="0" locked="0" layoutInCell="1" allowOverlap="1" wp14:anchorId="13BC669E" wp14:editId="3DB978C4">
                      <wp:simplePos x="0" y="0"/>
                      <wp:positionH relativeFrom="column">
                        <wp:posOffset>-25400</wp:posOffset>
                      </wp:positionH>
                      <wp:positionV relativeFrom="paragraph">
                        <wp:posOffset>3066415</wp:posOffset>
                      </wp:positionV>
                      <wp:extent cx="601980" cy="228600"/>
                      <wp:effectExtent l="0" t="0" r="26670" b="1905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8600"/>
                              </a:xfrm>
                              <a:prstGeom prst="rect">
                                <a:avLst/>
                              </a:prstGeom>
                              <a:solidFill>
                                <a:srgbClr val="FFFFFF"/>
                              </a:solidFill>
                              <a:ln w="9525">
                                <a:solidFill>
                                  <a:srgbClr val="000000"/>
                                </a:solidFill>
                                <a:miter lim="800000"/>
                                <a:headEnd/>
                                <a:tailEnd/>
                              </a:ln>
                            </wps:spPr>
                            <wps:txbx>
                              <w:txbxContent>
                                <w:p w:rsidR="00B46F0F" w:rsidRPr="00D42376" w:rsidRDefault="00B46F0F" w:rsidP="00182B53">
                                  <w:pPr>
                                    <w:jc w:val="center"/>
                                    <w:rPr>
                                      <w:sz w:val="18"/>
                                      <w:szCs w:val="18"/>
                                    </w:rPr>
                                  </w:pPr>
                                  <w:r>
                                    <w:rPr>
                                      <w:sz w:val="18"/>
                                      <w:szCs w:val="18"/>
                                    </w:rPr>
                                    <w:t>Edwards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C669E" id="_x0000_s1049" type="#_x0000_t202" style="position:absolute;left:0;text-align:left;margin-left:-2pt;margin-top:241.45pt;width:47.4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">
                      <v:textbox>
                        <w:txbxContent>
                          <w:p w:rsidR="00B46F0F" w:rsidRPr="00D42376" w:rsidRDefault="00B46F0F" w:rsidP="00182B53">
                            <w:pPr>
                              <w:jc w:val="center"/>
                              <w:rPr>
                                <w:sz w:val="18"/>
                                <w:szCs w:val="18"/>
                              </w:rPr>
                            </w:pPr>
                            <w:r>
                              <w:rPr>
                                <w:sz w:val="18"/>
                                <w:szCs w:val="18"/>
                              </w:rPr>
                              <w:t>Edwards</w:t>
                            </w:r>
                          </w:p>
                        </w:txbxContent>
                      </v:textbox>
                    </v:shape>
                  </w:pict>
                </mc:Fallback>
              </mc:AlternateContent>
            </w:r>
            <w:r w:rsidR="00182B53">
              <w:rPr>
                <w:rFonts w:eastAsia="Times New Roman"/>
                <w:b/>
                <w:bCs/>
                <w:noProof/>
                <w:color w:val="000000"/>
                <w:sz w:val="20"/>
                <w:szCs w:val="20"/>
                <w:lang w:eastAsia="es-CL"/>
              </w:rPr>
              <mc:AlternateContent>
                <mc:Choice Requires="wps">
                  <w:drawing>
                    <wp:anchor distT="0" distB="0" distL="114300" distR="114300" simplePos="0" relativeHeight="251725824" behindDoc="0" locked="0" layoutInCell="1" allowOverlap="1" wp14:anchorId="0F5AC7FB" wp14:editId="28B69451">
                      <wp:simplePos x="0" y="0"/>
                      <wp:positionH relativeFrom="column">
                        <wp:posOffset>203200</wp:posOffset>
                      </wp:positionH>
                      <wp:positionV relativeFrom="paragraph">
                        <wp:posOffset>2753995</wp:posOffset>
                      </wp:positionV>
                      <wp:extent cx="137160" cy="304800"/>
                      <wp:effectExtent l="19050" t="19050" r="34290" b="19050"/>
                      <wp:wrapNone/>
                      <wp:docPr id="27" name="27 Flecha arriba"/>
                      <wp:cNvGraphicFramePr/>
                      <a:graphic xmlns:a="http://schemas.openxmlformats.org/drawingml/2006/main">
                        <a:graphicData uri="http://schemas.microsoft.com/office/word/2010/wordprocessingShape">
                          <wps:wsp>
                            <wps:cNvSpPr/>
                            <wps:spPr>
                              <a:xfrm>
                                <a:off x="0" y="0"/>
                                <a:ext cx="137160" cy="30480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A44B" id="27 Flecha arriba" o:spid="_x0000_s1026" type="#_x0000_t68" style="position:absolute;margin-left:16pt;margin-top:216.85pt;width:10.8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" adj="4860" fillcolor="red" strokecolor="red" strokeweight="2pt"/>
                  </w:pict>
                </mc:Fallback>
              </mc:AlternateContent>
            </w:r>
            <w:r w:rsidR="00182B53" w:rsidRPr="00D42376">
              <w:rPr>
                <w:rFonts w:eastAsia="Times New Roman"/>
                <w:b/>
                <w:bCs/>
                <w:noProof/>
                <w:color w:val="000000"/>
                <w:sz w:val="20"/>
                <w:szCs w:val="20"/>
                <w:lang w:eastAsia="es-CL"/>
              </w:rPr>
              <mc:AlternateContent>
                <mc:Choice Requires="wps">
                  <w:drawing>
                    <wp:anchor distT="0" distB="0" distL="114300" distR="114300" simplePos="0" relativeHeight="251723776" behindDoc="0" locked="0" layoutInCell="1" allowOverlap="1" wp14:anchorId="7F64C0BD" wp14:editId="57430047">
                      <wp:simplePos x="0" y="0"/>
                      <wp:positionH relativeFrom="column">
                        <wp:posOffset>2101850</wp:posOffset>
                      </wp:positionH>
                      <wp:positionV relativeFrom="paragraph">
                        <wp:posOffset>3063875</wp:posOffset>
                      </wp:positionV>
                      <wp:extent cx="472440" cy="228600"/>
                      <wp:effectExtent l="0" t="0" r="22860" b="1905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28600"/>
                              </a:xfrm>
                              <a:prstGeom prst="rect">
                                <a:avLst/>
                              </a:prstGeom>
                              <a:solidFill>
                                <a:srgbClr val="FFFFFF"/>
                              </a:solidFill>
                              <a:ln w="9525">
                                <a:solidFill>
                                  <a:srgbClr val="000000"/>
                                </a:solidFill>
                                <a:miter lim="800000"/>
                                <a:headEnd/>
                                <a:tailEnd/>
                              </a:ln>
                            </wps:spPr>
                            <wps:txbx>
                              <w:txbxContent>
                                <w:p w:rsidR="00B46F0F" w:rsidRPr="00D42376" w:rsidRDefault="00B46F0F" w:rsidP="00182B53">
                                  <w:pPr>
                                    <w:jc w:val="center"/>
                                    <w:rPr>
                                      <w:sz w:val="18"/>
                                      <w:szCs w:val="18"/>
                                    </w:rPr>
                                  </w:pPr>
                                  <w:r>
                                    <w:rPr>
                                      <w:sz w:val="18"/>
                                      <w:szCs w:val="18"/>
                                    </w:rPr>
                                    <w:t>Freire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4C0BD" id="_x0000_s1050" type="#_x0000_t202" style="position:absolute;left:0;text-align:left;margin-left:165.5pt;margin-top:241.25pt;width:37.2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">
                      <v:textbox>
                        <w:txbxContent>
                          <w:p w:rsidR="00B46F0F" w:rsidRPr="00D42376" w:rsidRDefault="00B46F0F" w:rsidP="00182B53">
                            <w:pPr>
                              <w:jc w:val="center"/>
                              <w:rPr>
                                <w:sz w:val="18"/>
                                <w:szCs w:val="18"/>
                              </w:rPr>
                            </w:pPr>
                            <w:r>
                              <w:rPr>
                                <w:sz w:val="18"/>
                                <w:szCs w:val="18"/>
                              </w:rPr>
                              <w:t>Freire</w:t>
                            </w:r>
                          </w:p>
                        </w:txbxContent>
                      </v:textbox>
                    </v:shape>
                  </w:pict>
                </mc:Fallback>
              </mc:AlternateContent>
            </w:r>
            <w:r w:rsidR="00182B53">
              <w:rPr>
                <w:rFonts w:eastAsia="Times New Roman"/>
                <w:b/>
                <w:bCs/>
                <w:noProof/>
                <w:color w:val="000000"/>
                <w:sz w:val="20"/>
                <w:szCs w:val="20"/>
                <w:lang w:eastAsia="es-CL"/>
              </w:rPr>
              <mc:AlternateContent>
                <mc:Choice Requires="wps">
                  <w:drawing>
                    <wp:anchor distT="0" distB="0" distL="114300" distR="114300" simplePos="0" relativeHeight="251721728" behindDoc="0" locked="0" layoutInCell="1" allowOverlap="1" wp14:anchorId="406E9A1B" wp14:editId="6E1AD061">
                      <wp:simplePos x="0" y="0"/>
                      <wp:positionH relativeFrom="column">
                        <wp:posOffset>2271395</wp:posOffset>
                      </wp:positionH>
                      <wp:positionV relativeFrom="paragraph">
                        <wp:posOffset>2743835</wp:posOffset>
                      </wp:positionV>
                      <wp:extent cx="137160" cy="304800"/>
                      <wp:effectExtent l="19050" t="19050" r="34290" b="19050"/>
                      <wp:wrapNone/>
                      <wp:docPr id="25" name="25 Flecha arriba"/>
                      <wp:cNvGraphicFramePr/>
                      <a:graphic xmlns:a="http://schemas.openxmlformats.org/drawingml/2006/main">
                        <a:graphicData uri="http://schemas.microsoft.com/office/word/2010/wordprocessingShape">
                          <wps:wsp>
                            <wps:cNvSpPr/>
                            <wps:spPr>
                              <a:xfrm>
                                <a:off x="0" y="0"/>
                                <a:ext cx="137160" cy="30480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E032" id="25 Flecha arriba" o:spid="_x0000_s1026" type="#_x0000_t68" style="position:absolute;margin-left:178.85pt;margin-top:216.05pt;width:10.8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" adj="4860" fillcolor="red" strokecolor="red" strokeweight="2pt"/>
                  </w:pict>
                </mc:Fallback>
              </mc:AlternateContent>
            </w:r>
            <w:r w:rsidR="00182B53" w:rsidRPr="00D42376">
              <w:rPr>
                <w:rFonts w:eastAsia="Times New Roman"/>
                <w:b/>
                <w:bCs/>
                <w:noProof/>
                <w:color w:val="000000"/>
                <w:sz w:val="20"/>
                <w:szCs w:val="20"/>
                <w:lang w:eastAsia="es-CL"/>
              </w:rPr>
              <mc:AlternateContent>
                <mc:Choice Requires="wps">
                  <w:drawing>
                    <wp:anchor distT="0" distB="0" distL="114300" distR="114300" simplePos="0" relativeHeight="251720704" behindDoc="0" locked="0" layoutInCell="1" allowOverlap="1" wp14:anchorId="15B8F986" wp14:editId="74494CE3">
                      <wp:simplePos x="0" y="0"/>
                      <wp:positionH relativeFrom="column">
                        <wp:posOffset>2735580</wp:posOffset>
                      </wp:positionH>
                      <wp:positionV relativeFrom="paragraph">
                        <wp:posOffset>1444625</wp:posOffset>
                      </wp:positionV>
                      <wp:extent cx="1242060" cy="228600"/>
                      <wp:effectExtent l="0" t="0" r="1524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28600"/>
                              </a:xfrm>
                              <a:prstGeom prst="rect">
                                <a:avLst/>
                              </a:prstGeom>
                              <a:solidFill>
                                <a:srgbClr val="FFFFFF"/>
                              </a:solidFill>
                              <a:ln w="9525">
                                <a:solidFill>
                                  <a:srgbClr val="000000"/>
                                </a:solidFill>
                                <a:miter lim="800000"/>
                                <a:headEnd/>
                                <a:tailEnd/>
                              </a:ln>
                            </wps:spPr>
                            <wps:txbx>
                              <w:txbxContent>
                                <w:p w:rsidR="00B46F0F" w:rsidRPr="00D42376" w:rsidRDefault="00B46F0F" w:rsidP="00182B53">
                                  <w:pPr>
                                    <w:jc w:val="center"/>
                                    <w:rPr>
                                      <w:sz w:val="18"/>
                                      <w:szCs w:val="18"/>
                                    </w:rPr>
                                  </w:pPr>
                                  <w:r>
                                    <w:rPr>
                                      <w:sz w:val="18"/>
                                      <w:szCs w:val="18"/>
                                    </w:rPr>
                                    <w:t>Avenida Bicentenario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8F986" id="_x0000_s1051" type="#_x0000_t202" style="position:absolute;left:0;text-align:left;margin-left:215.4pt;margin-top:113.75pt;width:97.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">
                      <v:textbox>
                        <w:txbxContent>
                          <w:p w:rsidR="00B46F0F" w:rsidRPr="00D42376" w:rsidRDefault="00B46F0F" w:rsidP="00182B53">
                            <w:pPr>
                              <w:jc w:val="center"/>
                              <w:rPr>
                                <w:sz w:val="18"/>
                                <w:szCs w:val="18"/>
                              </w:rPr>
                            </w:pPr>
                            <w:r>
                              <w:rPr>
                                <w:sz w:val="18"/>
                                <w:szCs w:val="18"/>
                              </w:rPr>
                              <w:t>Avenida Bicentenario</w:t>
                            </w:r>
                          </w:p>
                        </w:txbxContent>
                      </v:textbox>
                    </v:shape>
                  </w:pict>
                </mc:Fallback>
              </mc:AlternateContent>
            </w:r>
            <w:r w:rsidR="00182B53">
              <w:rPr>
                <w:rFonts w:eastAsia="Times New Roman"/>
                <w:noProof/>
                <w:color w:val="000000"/>
                <w:sz w:val="20"/>
                <w:szCs w:val="20"/>
                <w:lang w:eastAsia="es-CL"/>
              </w:rPr>
              <mc:AlternateContent>
                <mc:Choice Requires="wps">
                  <w:drawing>
                    <wp:anchor distT="0" distB="0" distL="114300" distR="114300" simplePos="0" relativeHeight="251718656" behindDoc="0" locked="0" layoutInCell="1" allowOverlap="1" wp14:anchorId="3B179E0C" wp14:editId="1416F653">
                      <wp:simplePos x="0" y="0"/>
                      <wp:positionH relativeFrom="column">
                        <wp:posOffset>3265170</wp:posOffset>
                      </wp:positionH>
                      <wp:positionV relativeFrom="paragraph">
                        <wp:posOffset>1677035</wp:posOffset>
                      </wp:positionV>
                      <wp:extent cx="152400" cy="281940"/>
                      <wp:effectExtent l="19050" t="0" r="19050" b="41910"/>
                      <wp:wrapNone/>
                      <wp:docPr id="22" name="22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887BC" id="22 Flecha abajo" o:spid="_x0000_s1026" type="#_x0000_t67" style="position:absolute;margin-left:257.1pt;margin-top:132.05pt;width:12pt;height:2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" adj="15762" fillcolor="red" strokecolor="red" strokeweight="2pt"/>
                  </w:pict>
                </mc:Fallback>
              </mc:AlternateContent>
            </w:r>
            <w:r w:rsidR="00182B53">
              <w:rPr>
                <w:rFonts w:eastAsia="Times New Roman"/>
                <w:noProof/>
                <w:color w:val="000000"/>
                <w:sz w:val="20"/>
                <w:szCs w:val="20"/>
                <w:lang w:eastAsia="es-CL"/>
              </w:rPr>
              <mc:AlternateContent>
                <mc:Choice Requires="wps">
                  <w:drawing>
                    <wp:anchor distT="0" distB="0" distL="114300" distR="114300" simplePos="0" relativeHeight="251714560" behindDoc="0" locked="0" layoutInCell="1" allowOverlap="1" wp14:anchorId="4FF477F6" wp14:editId="70AAFFD7">
                      <wp:simplePos x="0" y="0"/>
                      <wp:positionH relativeFrom="column">
                        <wp:posOffset>5382260</wp:posOffset>
                      </wp:positionH>
                      <wp:positionV relativeFrom="paragraph">
                        <wp:posOffset>1527175</wp:posOffset>
                      </wp:positionV>
                      <wp:extent cx="152400" cy="281940"/>
                      <wp:effectExtent l="19050" t="0" r="19050" b="41910"/>
                      <wp:wrapNone/>
                      <wp:docPr id="13" name="13 Flecha abajo"/>
                      <wp:cNvGraphicFramePr/>
                      <a:graphic xmlns:a="http://schemas.openxmlformats.org/drawingml/2006/main">
                        <a:graphicData uri="http://schemas.microsoft.com/office/word/2010/wordprocessingShape">
                          <wps:wsp>
                            <wps:cNvSpPr/>
                            <wps:spPr>
                              <a:xfrm>
                                <a:off x="0" y="0"/>
                                <a:ext cx="152400" cy="2819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D476D" id="13 Flecha abajo" o:spid="_x0000_s1026" type="#_x0000_t67" style="position:absolute;margin-left:423.8pt;margin-top:120.25pt;width:12pt;height:2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" adj="15762" fillcolor="red" strokecolor="red" strokeweight="2pt"/>
                  </w:pict>
                </mc:Fallback>
              </mc:AlternateContent>
            </w:r>
            <w:r w:rsidR="00182B53" w:rsidRPr="00D42376">
              <w:rPr>
                <w:rFonts w:eastAsia="Times New Roman"/>
                <w:b/>
                <w:bCs/>
                <w:noProof/>
                <w:color w:val="000000"/>
                <w:sz w:val="20"/>
                <w:szCs w:val="20"/>
                <w:lang w:eastAsia="es-CL"/>
              </w:rPr>
              <mc:AlternateContent>
                <mc:Choice Requires="wps">
                  <w:drawing>
                    <wp:anchor distT="0" distB="0" distL="114300" distR="114300" simplePos="0" relativeHeight="251716608" behindDoc="0" locked="0" layoutInCell="1" allowOverlap="1" wp14:anchorId="6B25D563" wp14:editId="25782197">
                      <wp:simplePos x="0" y="0"/>
                      <wp:positionH relativeFrom="column">
                        <wp:posOffset>4845050</wp:posOffset>
                      </wp:positionH>
                      <wp:positionV relativeFrom="paragraph">
                        <wp:posOffset>1294765</wp:posOffset>
                      </wp:positionV>
                      <wp:extent cx="1242060" cy="228600"/>
                      <wp:effectExtent l="0" t="0" r="15240"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28600"/>
                              </a:xfrm>
                              <a:prstGeom prst="rect">
                                <a:avLst/>
                              </a:prstGeom>
                              <a:solidFill>
                                <a:srgbClr val="FFFFFF"/>
                              </a:solidFill>
                              <a:ln w="9525">
                                <a:solidFill>
                                  <a:srgbClr val="000000"/>
                                </a:solidFill>
                                <a:miter lim="800000"/>
                                <a:headEnd/>
                                <a:tailEnd/>
                              </a:ln>
                            </wps:spPr>
                            <wps:txbx>
                              <w:txbxContent>
                                <w:p w:rsidR="00B46F0F" w:rsidRPr="00D42376" w:rsidRDefault="00B46F0F" w:rsidP="00182B53">
                                  <w:pPr>
                                    <w:jc w:val="center"/>
                                    <w:rPr>
                                      <w:sz w:val="18"/>
                                      <w:szCs w:val="18"/>
                                    </w:rPr>
                                  </w:pPr>
                                  <w:r>
                                    <w:rPr>
                                      <w:sz w:val="18"/>
                                      <w:szCs w:val="18"/>
                                    </w:rPr>
                                    <w:t>Bodega Simón Bolívar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5D563" id="_x0000_s1052" type="#_x0000_t202" style="position:absolute;left:0;text-align:left;margin-left:381.5pt;margin-top:101.95pt;width:97.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">
                      <v:textbox>
                        <w:txbxContent>
                          <w:p w:rsidR="00B46F0F" w:rsidRPr="00D42376" w:rsidRDefault="00B46F0F" w:rsidP="00182B53">
                            <w:pPr>
                              <w:jc w:val="center"/>
                              <w:rPr>
                                <w:sz w:val="18"/>
                                <w:szCs w:val="18"/>
                              </w:rPr>
                            </w:pPr>
                            <w:r>
                              <w:rPr>
                                <w:sz w:val="18"/>
                                <w:szCs w:val="18"/>
                              </w:rPr>
                              <w:t>Bodega Simón Bolívar</w:t>
                            </w:r>
                          </w:p>
                        </w:txbxContent>
                      </v:textbox>
                    </v:shape>
                  </w:pict>
                </mc:Fallback>
              </mc:AlternateContent>
            </w:r>
            <w:r w:rsidR="00182B53">
              <w:object w:dxaOrig="4320" w:dyaOrig="2545">
                <v:shape id="_x0000_i1030" type="#_x0000_t75" style="width:685.6pt;height:313.15pt" o:ole="">
                  <v:imagedata r:id="rId43" o:title=""/>
                </v:shape>
                <o:OLEObject Type="Embed" ProgID="PBrush" ShapeID="_x0000_i1030" DrawAspect="Content" ObjectID="_1475675004" r:id="rId44"/>
              </w:object>
            </w:r>
          </w:p>
        </w:tc>
      </w:tr>
      <w:tr w:rsidR="00182B53" w:rsidRPr="0025129B" w:rsidTr="00C9713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82B53" w:rsidRPr="0025129B" w:rsidRDefault="00182B53" w:rsidP="00C97134">
            <w:pPr>
              <w:pStyle w:val="Descripcin"/>
              <w:rPr>
                <w:rFonts w:eastAsia="Times New Roman"/>
                <w:color w:val="000000"/>
                <w:lang w:eastAsia="es-CL"/>
              </w:rPr>
            </w:pPr>
            <w:r>
              <w:t>Figura</w:t>
            </w:r>
            <w:r w:rsidRPr="0025129B">
              <w:t xml:space="preserve"> </w:t>
            </w:r>
            <w:r>
              <w:t>5</w:t>
            </w:r>
            <w:r w:rsidRPr="0025129B">
              <w:t>.</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82B53" w:rsidRPr="0025129B" w:rsidRDefault="00182B53" w:rsidP="00C9713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A4436E">
              <w:rPr>
                <w:rFonts w:eastAsia="Times New Roman"/>
                <w:color w:val="000000"/>
                <w:sz w:val="18"/>
                <w:szCs w:val="18"/>
                <w:lang w:eastAsia="es-CL"/>
              </w:rPr>
              <w:t>07-08-2014</w:t>
            </w:r>
          </w:p>
        </w:tc>
      </w:tr>
      <w:tr w:rsidR="00182B53" w:rsidRPr="0025129B" w:rsidTr="00C97134">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82B53" w:rsidRPr="0025129B" w:rsidRDefault="00182B53" w:rsidP="00C9713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155D5">
              <w:rPr>
                <w:rFonts w:eastAsia="Times New Roman"/>
                <w:b/>
                <w:sz w:val="18"/>
                <w:szCs w:val="18"/>
                <w:lang w:eastAsia="es-CL"/>
              </w:rPr>
              <w:t>19</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182B53" w:rsidRPr="0025129B" w:rsidRDefault="00182B53" w:rsidP="00C9713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N/C</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182B53" w:rsidRPr="0025129B" w:rsidRDefault="00182B53" w:rsidP="00C9713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N/C</w:t>
            </w:r>
          </w:p>
        </w:tc>
      </w:tr>
      <w:tr w:rsidR="00182B53" w:rsidRPr="0025129B" w:rsidTr="00C97134">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182B53" w:rsidRPr="00E155D5" w:rsidRDefault="00182B53" w:rsidP="00182B53">
            <w:pPr>
              <w:rPr>
                <w:rFonts w:eastAsia="Times New Roman"/>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sz w:val="18"/>
                <w:szCs w:val="18"/>
                <w:lang w:eastAsia="es-CL"/>
              </w:rPr>
              <w:t xml:space="preserve">Plano de vialidad y perfiles presentado en la DIA “Modificación Plan Regulador de la comuna de Valparaíso, Sector Barón”, en donde se observa el emplazamiento de la Bodega “Simón Bolívar” y se presentan las proyecciones de Paseo Costanera, Avenida Bicentenario, </w:t>
            </w:r>
            <w:r w:rsidR="00D928C9">
              <w:rPr>
                <w:rFonts w:eastAsia="Times New Roman"/>
                <w:sz w:val="18"/>
                <w:szCs w:val="18"/>
                <w:lang w:eastAsia="es-CL"/>
              </w:rPr>
              <w:t xml:space="preserve">Avenida España, </w:t>
            </w:r>
            <w:r>
              <w:rPr>
                <w:rFonts w:eastAsia="Times New Roman"/>
                <w:sz w:val="18"/>
                <w:szCs w:val="18"/>
                <w:lang w:eastAsia="es-CL"/>
              </w:rPr>
              <w:t>calle Freire y Edwards.</w:t>
            </w:r>
            <w:r w:rsidR="00D928C9">
              <w:rPr>
                <w:rFonts w:eastAsia="Times New Roman"/>
                <w:noProof/>
                <w:color w:val="000000"/>
                <w:sz w:val="20"/>
                <w:szCs w:val="20"/>
                <w:lang w:eastAsia="es-CL"/>
              </w:rPr>
              <w:t xml:space="preserve"> </w:t>
            </w:r>
          </w:p>
        </w:tc>
      </w:tr>
      <w:tr w:rsidR="00182B53" w:rsidRPr="0025129B" w:rsidTr="00C97134">
        <w:trPr>
          <w:trHeight w:val="33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182B53" w:rsidRPr="0025129B" w:rsidRDefault="00182B53" w:rsidP="00C97134">
            <w:pPr>
              <w:jc w:val="left"/>
              <w:rPr>
                <w:rFonts w:eastAsia="Times New Roman"/>
                <w:color w:val="000000"/>
                <w:lang w:eastAsia="es-CL"/>
              </w:rPr>
            </w:pPr>
          </w:p>
        </w:tc>
      </w:tr>
    </w:tbl>
    <w:p w:rsidR="00182B53" w:rsidRDefault="00182B53" w:rsidP="00182B53"/>
    <w:p w:rsidR="00706402" w:rsidRDefault="00706402" w:rsidP="00182B53"/>
    <w:p w:rsidR="00706402" w:rsidRDefault="00706402" w:rsidP="00182B53"/>
    <w:p w:rsidR="00706402" w:rsidRDefault="00706402" w:rsidP="00182B53"/>
    <w:tbl>
      <w:tblPr>
        <w:tblW w:w="13537" w:type="dxa"/>
        <w:jc w:val="center"/>
        <w:tblCellMar>
          <w:left w:w="70" w:type="dxa"/>
          <w:right w:w="70" w:type="dxa"/>
        </w:tblCellMar>
        <w:tblLook w:val="04A0" w:firstRow="1" w:lastRow="0" w:firstColumn="1" w:lastColumn="0" w:noHBand="0" w:noVBand="1"/>
      </w:tblPr>
      <w:tblGrid>
        <w:gridCol w:w="6092"/>
        <w:gridCol w:w="3276"/>
        <w:gridCol w:w="4169"/>
      </w:tblGrid>
      <w:tr w:rsidR="00CE71CB" w:rsidRPr="0025129B" w:rsidTr="00FF409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71CB" w:rsidRPr="0025129B" w:rsidRDefault="00CE71CB" w:rsidP="00C97134">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CE71CB" w:rsidRPr="0025129B" w:rsidTr="00FF4090">
        <w:trPr>
          <w:trHeight w:val="286"/>
          <w:jc w:val="center"/>
        </w:trPr>
        <w:tc>
          <w:tcPr>
            <w:tcW w:w="5000" w:type="pct"/>
            <w:gridSpan w:val="3"/>
            <w:tcBorders>
              <w:top w:val="nil"/>
              <w:left w:val="single" w:sz="4" w:space="0" w:color="auto"/>
              <w:right w:val="single" w:sz="4" w:space="0" w:color="auto"/>
            </w:tcBorders>
            <w:shd w:val="clear" w:color="auto" w:fill="auto"/>
            <w:noWrap/>
            <w:vAlign w:val="center"/>
            <w:hideMark/>
          </w:tcPr>
          <w:p w:rsidR="00CE71CB" w:rsidRPr="0025129B" w:rsidRDefault="00D928C9" w:rsidP="00DB5DA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CAD639E" wp14:editId="72D35BFE">
                  <wp:extent cx="8344800" cy="4140000"/>
                  <wp:effectExtent l="0" t="0" r="0" b="0"/>
                  <wp:docPr id="289" name="Imagen 289" descr="C:\Users\boris.cerda\Desktop\INSPECCIÓN AMBIENTAL 2014\DENUNCIAS\PRC VALPARAÍSO\CA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oris.cerda\Desktop\INSPECCIÓN AMBIENTAL 2014\DENUNCIAS\PRC VALPARAÍSO\CALLES.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8344800" cy="4140000"/>
                          </a:xfrm>
                          <a:prstGeom prst="rect">
                            <a:avLst/>
                          </a:prstGeom>
                          <a:noFill/>
                          <a:ln>
                            <a:noFill/>
                          </a:ln>
                        </pic:spPr>
                      </pic:pic>
                    </a:graphicData>
                  </a:graphic>
                </wp:inline>
              </w:drawing>
            </w:r>
          </w:p>
        </w:tc>
      </w:tr>
      <w:tr w:rsidR="00CE71CB" w:rsidRPr="0025129B" w:rsidTr="00FF4090">
        <w:trPr>
          <w:trHeight w:val="300"/>
          <w:jc w:val="center"/>
        </w:trPr>
        <w:tc>
          <w:tcPr>
            <w:tcW w:w="2250" w:type="pct"/>
            <w:tcBorders>
              <w:top w:val="single" w:sz="4" w:space="0" w:color="auto"/>
              <w:left w:val="single" w:sz="4" w:space="0" w:color="auto"/>
              <w:bottom w:val="single" w:sz="4" w:space="0" w:color="000000"/>
              <w:right w:val="single" w:sz="4" w:space="0" w:color="000000"/>
            </w:tcBorders>
            <w:noWrap/>
            <w:vAlign w:val="center"/>
            <w:hideMark/>
          </w:tcPr>
          <w:p w:rsidR="00CE71CB" w:rsidRPr="0025129B" w:rsidRDefault="00CE71CB" w:rsidP="00C97134">
            <w:pPr>
              <w:pStyle w:val="Descripcin"/>
              <w:rPr>
                <w:rFonts w:eastAsia="Times New Roman"/>
                <w:color w:val="000000"/>
                <w:lang w:eastAsia="es-CL"/>
              </w:rPr>
            </w:pPr>
            <w:r>
              <w:t>Figura</w:t>
            </w:r>
            <w:r w:rsidRPr="0025129B">
              <w:t xml:space="preserve"> </w:t>
            </w:r>
            <w:r w:rsidR="00182B53">
              <w:t>6</w:t>
            </w:r>
            <w:r w:rsidRPr="0025129B">
              <w:t>.</w:t>
            </w:r>
          </w:p>
        </w:tc>
        <w:tc>
          <w:tcPr>
            <w:tcW w:w="2750" w:type="pct"/>
            <w:gridSpan w:val="2"/>
            <w:tcBorders>
              <w:top w:val="single" w:sz="4" w:space="0" w:color="auto"/>
              <w:left w:val="single" w:sz="4" w:space="0" w:color="auto"/>
              <w:bottom w:val="single" w:sz="4" w:space="0" w:color="000000"/>
              <w:right w:val="single" w:sz="4" w:space="0" w:color="000000"/>
            </w:tcBorders>
            <w:noWrap/>
            <w:vAlign w:val="center"/>
            <w:hideMark/>
          </w:tcPr>
          <w:p w:rsidR="00CE71CB" w:rsidRPr="0025129B" w:rsidRDefault="00CE71CB" w:rsidP="00C9713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A4436E">
              <w:rPr>
                <w:rFonts w:eastAsia="Times New Roman"/>
                <w:color w:val="000000"/>
                <w:sz w:val="18"/>
                <w:szCs w:val="18"/>
                <w:lang w:eastAsia="es-CL"/>
              </w:rPr>
              <w:t>07-08-2014</w:t>
            </w:r>
          </w:p>
        </w:tc>
      </w:tr>
      <w:tr w:rsidR="00CE71CB" w:rsidRPr="0025129B" w:rsidTr="00FF4090">
        <w:trPr>
          <w:trHeight w:val="300"/>
          <w:jc w:val="center"/>
        </w:trPr>
        <w:tc>
          <w:tcPr>
            <w:tcW w:w="225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E71CB" w:rsidRPr="0025129B" w:rsidRDefault="00CE71CB" w:rsidP="00C9713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155D5">
              <w:rPr>
                <w:rFonts w:eastAsia="Times New Roman"/>
                <w:b/>
                <w:sz w:val="18"/>
                <w:szCs w:val="18"/>
                <w:lang w:eastAsia="es-CL"/>
              </w:rPr>
              <w:t>19</w:t>
            </w:r>
          </w:p>
        </w:tc>
        <w:tc>
          <w:tcPr>
            <w:tcW w:w="1210" w:type="pct"/>
            <w:tcBorders>
              <w:top w:val="single" w:sz="4" w:space="0" w:color="auto"/>
              <w:left w:val="nil"/>
              <w:bottom w:val="single" w:sz="4" w:space="0" w:color="auto"/>
              <w:right w:val="single" w:sz="4" w:space="0" w:color="000000"/>
            </w:tcBorders>
            <w:shd w:val="clear" w:color="auto" w:fill="auto"/>
            <w:noWrap/>
            <w:vAlign w:val="center"/>
          </w:tcPr>
          <w:p w:rsidR="00CE71CB" w:rsidRPr="0025129B" w:rsidRDefault="00CE71CB" w:rsidP="00C9713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N/C</w:t>
            </w:r>
          </w:p>
        </w:tc>
        <w:tc>
          <w:tcPr>
            <w:tcW w:w="1540" w:type="pct"/>
            <w:tcBorders>
              <w:top w:val="single" w:sz="4" w:space="0" w:color="auto"/>
              <w:left w:val="nil"/>
              <w:bottom w:val="single" w:sz="4" w:space="0" w:color="auto"/>
              <w:right w:val="single" w:sz="4" w:space="0" w:color="000000"/>
            </w:tcBorders>
            <w:shd w:val="clear" w:color="auto" w:fill="auto"/>
            <w:noWrap/>
            <w:vAlign w:val="center"/>
          </w:tcPr>
          <w:p w:rsidR="00CE71CB" w:rsidRPr="0025129B" w:rsidRDefault="00CE71CB" w:rsidP="00C9713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N/C</w:t>
            </w:r>
          </w:p>
        </w:tc>
      </w:tr>
      <w:tr w:rsidR="00CE71CB" w:rsidRPr="0025129B" w:rsidTr="00FF409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CE71CB" w:rsidRPr="00E155D5" w:rsidRDefault="00CE71CB" w:rsidP="00182B53">
            <w:pPr>
              <w:rPr>
                <w:rFonts w:eastAsia="Times New Roman"/>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Pr="00E155D5">
              <w:rPr>
                <w:rFonts w:eastAsia="Times New Roman"/>
                <w:sz w:val="18"/>
                <w:szCs w:val="18"/>
                <w:lang w:eastAsia="es-CL"/>
              </w:rPr>
              <w:t>Imagen Satelital</w:t>
            </w:r>
            <w:r>
              <w:rPr>
                <w:rFonts w:eastAsia="Times New Roman"/>
                <w:sz w:val="18"/>
                <w:szCs w:val="18"/>
                <w:lang w:eastAsia="es-CL"/>
              </w:rPr>
              <w:t xml:space="preserve"> mediante Google </w:t>
            </w:r>
            <w:proofErr w:type="spellStart"/>
            <w:r>
              <w:rPr>
                <w:rFonts w:eastAsia="Times New Roman"/>
                <w:sz w:val="18"/>
                <w:szCs w:val="18"/>
                <w:lang w:eastAsia="es-CL"/>
              </w:rPr>
              <w:t>Earth</w:t>
            </w:r>
            <w:proofErr w:type="spellEnd"/>
            <w:r>
              <w:rPr>
                <w:rFonts w:eastAsia="Times New Roman"/>
                <w:sz w:val="18"/>
                <w:szCs w:val="18"/>
                <w:lang w:eastAsia="es-CL"/>
              </w:rPr>
              <w:t xml:space="preserve"> d</w:t>
            </w:r>
            <w:r w:rsidR="00D928C9">
              <w:rPr>
                <w:rFonts w:eastAsia="Times New Roman"/>
                <w:sz w:val="18"/>
                <w:szCs w:val="18"/>
                <w:lang w:eastAsia="es-CL"/>
              </w:rPr>
              <w:t>e fecha 07-08-2014 donde se observa que no se presentan edificaciones nuevas en Avenida España, Avenida Bicentenario, Paseo Costanera y Calles Edwards y Freire.</w:t>
            </w:r>
          </w:p>
        </w:tc>
      </w:tr>
      <w:tr w:rsidR="00CE71CB" w:rsidRPr="0025129B" w:rsidTr="00FF4090">
        <w:trPr>
          <w:trHeight w:val="33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CE71CB" w:rsidRPr="0025129B" w:rsidRDefault="00CE71CB" w:rsidP="00C97134">
            <w:pPr>
              <w:jc w:val="left"/>
              <w:rPr>
                <w:rFonts w:eastAsia="Times New Roman"/>
                <w:color w:val="000000"/>
                <w:lang w:eastAsia="es-CL"/>
              </w:rPr>
            </w:pPr>
          </w:p>
        </w:tc>
      </w:tr>
    </w:tbl>
    <w:p w:rsidR="00FF4090" w:rsidRDefault="00FF4090">
      <w:pPr>
        <w:jc w:val="left"/>
        <w:rPr>
          <w:rFonts w:eastAsia="Times New Roman" w:cs="Calibri"/>
          <w:b/>
          <w:sz w:val="20"/>
          <w:szCs w:val="16"/>
          <w:lang w:eastAsia="es-CL"/>
        </w:rPr>
      </w:pPr>
    </w:p>
    <w:p w:rsidR="00FF4090" w:rsidRDefault="00FF4090">
      <w:pPr>
        <w:jc w:val="left"/>
        <w:rPr>
          <w:rFonts w:eastAsia="Times New Roman" w:cs="Calibri"/>
          <w:b/>
          <w:sz w:val="20"/>
          <w:szCs w:val="16"/>
          <w:lang w:eastAsia="es-CL"/>
        </w:rPr>
      </w:pPr>
      <w:r>
        <w:rPr>
          <w:rFonts w:eastAsia="Times New Roman" w:cs="Calibri"/>
          <w:b/>
          <w:sz w:val="20"/>
          <w:szCs w:val="16"/>
          <w:lang w:eastAsia="es-CL"/>
        </w:rPr>
        <w:br w:type="page"/>
      </w:r>
    </w:p>
    <w:p w:rsidR="00706402" w:rsidRDefault="00706402">
      <w:pPr>
        <w:jc w:val="left"/>
        <w:rPr>
          <w:rFonts w:eastAsia="Times New Roman" w:cs="Calibri"/>
          <w:b/>
          <w:sz w:val="20"/>
          <w:szCs w:val="16"/>
          <w:lang w:eastAsia="es-CL"/>
        </w:rPr>
      </w:pPr>
    </w:p>
    <w:tbl>
      <w:tblPr>
        <w:tblStyle w:val="Tablaconcuadrcula"/>
        <w:tblW w:w="4923" w:type="pct"/>
        <w:jc w:val="center"/>
        <w:tblLook w:val="04A0" w:firstRow="1" w:lastRow="0" w:firstColumn="1" w:lastColumn="0" w:noHBand="0" w:noVBand="1"/>
      </w:tblPr>
      <w:tblGrid>
        <w:gridCol w:w="3831"/>
        <w:gridCol w:w="9745"/>
      </w:tblGrid>
      <w:tr w:rsidR="008813F6" w:rsidRPr="0025129B" w:rsidTr="00C557D6">
        <w:trPr>
          <w:trHeight w:val="142"/>
          <w:jc w:val="center"/>
        </w:trPr>
        <w:tc>
          <w:tcPr>
            <w:tcW w:w="1411" w:type="pct"/>
          </w:tcPr>
          <w:p w:rsidR="008813F6" w:rsidRPr="0025129B" w:rsidRDefault="008813F6" w:rsidP="008813F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8813F6">
              <w:t>5</w:t>
            </w:r>
          </w:p>
        </w:tc>
        <w:tc>
          <w:tcPr>
            <w:tcW w:w="3589" w:type="pct"/>
          </w:tcPr>
          <w:p w:rsidR="008813F6" w:rsidRPr="0025129B" w:rsidRDefault="008813F6" w:rsidP="009968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8813F6" w:rsidRPr="0025129B" w:rsidTr="00C557D6">
        <w:trPr>
          <w:trHeight w:val="142"/>
          <w:jc w:val="center"/>
        </w:trPr>
        <w:tc>
          <w:tcPr>
            <w:tcW w:w="5000" w:type="pct"/>
            <w:gridSpan w:val="2"/>
          </w:tcPr>
          <w:p w:rsidR="008813F6" w:rsidRPr="0025129B" w:rsidRDefault="008813F6" w:rsidP="009968B3">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p>
        </w:tc>
      </w:tr>
      <w:tr w:rsidR="008813F6" w:rsidRPr="0025129B" w:rsidTr="00C557D6">
        <w:trPr>
          <w:trHeight w:val="319"/>
          <w:jc w:val="center"/>
        </w:trPr>
        <w:tc>
          <w:tcPr>
            <w:tcW w:w="5000" w:type="pct"/>
            <w:gridSpan w:val="2"/>
            <w:tcBorders>
              <w:bottom w:val="single" w:sz="4" w:space="0" w:color="auto"/>
            </w:tcBorders>
          </w:tcPr>
          <w:p w:rsidR="008813F6" w:rsidRDefault="008813F6" w:rsidP="009968B3">
            <w:r>
              <w:rPr>
                <w:b/>
              </w:rPr>
              <w:t>Exigencia</w:t>
            </w:r>
            <w:r w:rsidRPr="0025129B">
              <w:rPr>
                <w:b/>
              </w:rPr>
              <w:t>:</w:t>
            </w:r>
            <w:r>
              <w:rPr>
                <w:b/>
              </w:rPr>
              <w:t xml:space="preserve"> </w:t>
            </w:r>
            <w:r w:rsidRPr="00C557D6">
              <w:rPr>
                <w:b/>
              </w:rPr>
              <w:t>Considerando 12 RCA 23/2005</w:t>
            </w:r>
            <w:r w:rsidRPr="00235856">
              <w:t xml:space="preserve">: </w:t>
            </w:r>
          </w:p>
          <w:p w:rsidR="008813F6" w:rsidRPr="00CE75C0" w:rsidRDefault="008813F6" w:rsidP="009968B3">
            <w:pPr>
              <w:rPr>
                <w:b/>
              </w:rPr>
            </w:pPr>
          </w:p>
          <w:p w:rsidR="008813F6" w:rsidRPr="00CE75C0" w:rsidRDefault="008813F6" w:rsidP="00DA0C8C">
            <w:pPr>
              <w:rPr>
                <w:i/>
              </w:rPr>
            </w:pPr>
            <w:r>
              <w:rPr>
                <w:i/>
              </w:rPr>
              <w:t>"…</w:t>
            </w:r>
            <w:r w:rsidRPr="001E3060">
              <w:rPr>
                <w:i/>
              </w:rPr>
              <w:t>Que</w:t>
            </w:r>
            <w:r w:rsidR="00DA0C8C">
              <w:rPr>
                <w:i/>
              </w:rPr>
              <w:t xml:space="preserve"> </w:t>
            </w:r>
            <w:r w:rsidRPr="001E3060">
              <w:rPr>
                <w:i/>
              </w:rPr>
              <w:t>el titular deberá presentar</w:t>
            </w:r>
            <w:r w:rsidR="00DA0C8C">
              <w:rPr>
                <w:i/>
              </w:rPr>
              <w:t xml:space="preserve"> </w:t>
            </w:r>
            <w:r w:rsidRPr="001E3060">
              <w:rPr>
                <w:i/>
              </w:rPr>
              <w:t>a más tardar 30 días después de la entrada en vigencia del Plan, una visión gráfica en elevación, a escala muy general,</w:t>
            </w:r>
            <w:r w:rsidR="00DA0C8C">
              <w:rPr>
                <w:i/>
              </w:rPr>
              <w:t xml:space="preserve"> </w:t>
            </w:r>
            <w:r w:rsidRPr="001E3060">
              <w:rPr>
                <w:i/>
              </w:rPr>
              <w:t>de la</w:t>
            </w:r>
            <w:r w:rsidR="00DA0C8C">
              <w:rPr>
                <w:i/>
              </w:rPr>
              <w:t xml:space="preserve"> </w:t>
            </w:r>
            <w:r w:rsidRPr="001E3060">
              <w:rPr>
                <w:i/>
              </w:rPr>
              <w:t>silueta urbana de la ciudad vista desde el mar, que permita relacionar las alturas existentes desde el sector Cerro Artillería (en área del edificio de</w:t>
            </w:r>
            <w:r w:rsidR="00DA0C8C">
              <w:rPr>
                <w:i/>
              </w:rPr>
              <w:t xml:space="preserve"> </w:t>
            </w:r>
            <w:r w:rsidRPr="001E3060">
              <w:rPr>
                <w:i/>
              </w:rPr>
              <w:t>la Aduana)</w:t>
            </w:r>
            <w:r w:rsidR="00DA0C8C">
              <w:rPr>
                <w:i/>
              </w:rPr>
              <w:t xml:space="preserve"> </w:t>
            </w:r>
            <w:r w:rsidRPr="001E3060">
              <w:rPr>
                <w:i/>
              </w:rPr>
              <w:t>hasta el sector Barón</w:t>
            </w:r>
            <w:r>
              <w:rPr>
                <w:i/>
              </w:rPr>
              <w:t>”</w:t>
            </w:r>
            <w:r w:rsidRPr="001E3060">
              <w:rPr>
                <w:i/>
              </w:rPr>
              <w:t>.</w:t>
            </w:r>
          </w:p>
        </w:tc>
      </w:tr>
      <w:tr w:rsidR="008813F6" w:rsidRPr="0025129B" w:rsidTr="00C557D6">
        <w:trPr>
          <w:trHeight w:val="627"/>
          <w:jc w:val="center"/>
        </w:trPr>
        <w:tc>
          <w:tcPr>
            <w:tcW w:w="5000" w:type="pct"/>
            <w:gridSpan w:val="2"/>
          </w:tcPr>
          <w:p w:rsidR="008813F6" w:rsidRDefault="008813F6" w:rsidP="009968B3">
            <w:pPr>
              <w:jc w:val="left"/>
              <w:rPr>
                <w:color w:val="FF0000"/>
              </w:rPr>
            </w:pPr>
            <w:r>
              <w:rPr>
                <w:b/>
              </w:rPr>
              <w:t>Hechos</w:t>
            </w:r>
            <w:r w:rsidRPr="00F15F8C">
              <w:rPr>
                <w:b/>
              </w:rPr>
              <w:t>:</w:t>
            </w:r>
            <w:r w:rsidRPr="007E2D5C">
              <w:t xml:space="preserve"> </w:t>
            </w:r>
          </w:p>
          <w:p w:rsidR="008813F6" w:rsidRPr="001E3060" w:rsidRDefault="008813F6" w:rsidP="00DA0C8C">
            <w:pPr>
              <w:pStyle w:val="Prrafodelista"/>
              <w:numPr>
                <w:ilvl w:val="0"/>
                <w:numId w:val="44"/>
              </w:numPr>
              <w:spacing w:before="120"/>
              <w:ind w:left="1077" w:hanging="357"/>
              <w:rPr>
                <w:rFonts w:ascii="Calibri" w:eastAsia="Times New Roman" w:hAnsi="Calibri"/>
                <w:color w:val="000000"/>
                <w:lang w:eastAsia="es-CL"/>
              </w:rPr>
            </w:pPr>
            <w:r w:rsidRPr="001E3060">
              <w:rPr>
                <w:rFonts w:ascii="Calibri" w:eastAsia="Times New Roman" w:hAnsi="Calibri"/>
                <w:color w:val="000000"/>
                <w:lang w:eastAsia="es-CL"/>
              </w:rPr>
              <w:t xml:space="preserve">En el punto 9.7 del Acta de inspección ambiental de fecha 31-07-2014 se solicitó al titular presentar </w:t>
            </w:r>
            <w:r w:rsidRPr="001E3060">
              <w:rPr>
                <w:rFonts w:ascii="Verdana" w:hAnsi="Verdana"/>
                <w:iCs/>
                <w:sz w:val="15"/>
                <w:szCs w:val="15"/>
              </w:rPr>
              <w:t>G</w:t>
            </w:r>
            <w:r w:rsidRPr="001E3060">
              <w:rPr>
                <w:rFonts w:ascii="Calibri" w:eastAsia="Times New Roman" w:hAnsi="Calibri"/>
                <w:color w:val="000000"/>
                <w:lang w:eastAsia="es-CL"/>
              </w:rPr>
              <w:t>ráfica de la elevación de silueta urbana según lo establecido en el Considerando 12 de la RCA 023/2005.</w:t>
            </w:r>
          </w:p>
          <w:p w:rsidR="008813F6" w:rsidRPr="00077C82" w:rsidRDefault="008813F6" w:rsidP="009968B3">
            <w:pPr>
              <w:jc w:val="left"/>
              <w:rPr>
                <w:b/>
                <w:color w:val="FF0000"/>
              </w:rPr>
            </w:pPr>
          </w:p>
          <w:p w:rsidR="008813F6" w:rsidRPr="008E34C9" w:rsidRDefault="008813F6" w:rsidP="009968B3">
            <w:pPr>
              <w:jc w:val="left"/>
              <w:rPr>
                <w:b/>
              </w:rPr>
            </w:pPr>
            <w:r w:rsidRPr="008E34C9">
              <w:rPr>
                <w:b/>
              </w:rPr>
              <w:t>Resultado</w:t>
            </w:r>
            <w:r>
              <w:rPr>
                <w:b/>
              </w:rPr>
              <w:t>s</w:t>
            </w:r>
            <w:r w:rsidRPr="008E34C9">
              <w:rPr>
                <w:b/>
              </w:rPr>
              <w:t xml:space="preserve"> examen de Información: </w:t>
            </w:r>
          </w:p>
          <w:p w:rsidR="008813F6" w:rsidRPr="00311183" w:rsidRDefault="008813F6" w:rsidP="009968B3">
            <w:pPr>
              <w:jc w:val="left"/>
              <w:rPr>
                <w:b/>
                <w:color w:val="FF0000"/>
              </w:rPr>
            </w:pPr>
          </w:p>
          <w:p w:rsidR="002148DD" w:rsidRPr="002148DD" w:rsidRDefault="002148DD" w:rsidP="002148DD">
            <w:pPr>
              <w:pStyle w:val="Prrafodelista"/>
              <w:numPr>
                <w:ilvl w:val="0"/>
                <w:numId w:val="44"/>
              </w:numPr>
              <w:spacing w:before="120"/>
              <w:ind w:left="1077" w:hanging="357"/>
              <w:rPr>
                <w:rFonts w:ascii="Calibri" w:eastAsia="Times New Roman" w:hAnsi="Calibri"/>
                <w:color w:val="000000"/>
                <w:lang w:eastAsia="es-CL"/>
              </w:rPr>
            </w:pPr>
            <w:r w:rsidRPr="002148DD">
              <w:rPr>
                <w:rFonts w:ascii="Calibri" w:eastAsia="Times New Roman" w:hAnsi="Calibri"/>
                <w:color w:val="000000"/>
                <w:lang w:eastAsia="es-CL"/>
              </w:rPr>
              <w:t>Mediante Ord. N° 416 de fecha 12 de agosto de 2014, la I. Municipalidad de Valparaíso hace entrega de Informe de respuesta a solicitud de antecedentes y lámina denominada “Enmienda: Comparación de alturas de edificios relevantes”, sin información relativa al elaborador ni fecha (Anexo 5).</w:t>
            </w:r>
          </w:p>
          <w:p w:rsidR="002148DD" w:rsidRDefault="002148DD" w:rsidP="002148DD">
            <w:pPr>
              <w:pStyle w:val="Prrafodelista"/>
              <w:ind w:left="1080"/>
              <w:rPr>
                <w:rFonts w:ascii="Calibri" w:eastAsia="Times New Roman" w:hAnsi="Calibri"/>
                <w:color w:val="000000"/>
                <w:lang w:eastAsia="es-CL"/>
              </w:rPr>
            </w:pPr>
          </w:p>
          <w:p w:rsidR="008813F6" w:rsidRDefault="008813F6" w:rsidP="002148DD">
            <w:pPr>
              <w:pStyle w:val="Prrafodelista"/>
              <w:numPr>
                <w:ilvl w:val="0"/>
                <w:numId w:val="44"/>
              </w:numPr>
              <w:spacing w:before="120"/>
              <w:ind w:left="1077" w:hanging="357"/>
              <w:rPr>
                <w:rFonts w:ascii="Calibri" w:eastAsia="Times New Roman" w:hAnsi="Calibri"/>
                <w:color w:val="000000"/>
                <w:lang w:eastAsia="es-CL"/>
              </w:rPr>
            </w:pPr>
            <w:r w:rsidRPr="00373E8A">
              <w:rPr>
                <w:rFonts w:ascii="Calibri" w:eastAsia="Times New Roman" w:hAnsi="Calibri"/>
                <w:color w:val="000000"/>
                <w:lang w:eastAsia="es-CL"/>
              </w:rPr>
              <w:t>Del examen de información de la documentación señalada en la exigencia, es posible indicar que</w:t>
            </w:r>
            <w:r>
              <w:rPr>
                <w:rFonts w:ascii="Calibri" w:eastAsia="Times New Roman" w:hAnsi="Calibri"/>
                <w:color w:val="000000"/>
                <w:lang w:eastAsia="es-CL"/>
              </w:rPr>
              <w:t xml:space="preserve"> el documento muestra en forma gráfica y numérica las alturas de los siguientes edificios:</w:t>
            </w:r>
          </w:p>
          <w:p w:rsidR="008813F6" w:rsidRDefault="008813F6" w:rsidP="009968B3">
            <w:pPr>
              <w:pStyle w:val="Prrafodelista"/>
              <w:ind w:left="1080"/>
              <w:rPr>
                <w:rFonts w:ascii="Calibri" w:eastAsia="Times New Roman" w:hAnsi="Calibri"/>
                <w:color w:val="000000"/>
                <w:lang w:eastAsia="es-CL"/>
              </w:rPr>
            </w:pP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Congreso Nacional: 50 m.</w:t>
            </w: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Jumbo, La Polar, París: 21 m.</w:t>
            </w: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Universidad Católica de Valparaíso: 22 m.</w:t>
            </w: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Paseo Barón: 10,8 m (2 pisos).</w:t>
            </w: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12 de Febrero (esquina Brasil): 20 m (11 pisos).</w:t>
            </w: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Mercado: 18,5 m.</w:t>
            </w: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Renovación Urbana: 40 m.</w:t>
            </w: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vivienda frente al Congreso Nacional: 60 m (25 pisos).</w:t>
            </w: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 xml:space="preserve">Edificio </w:t>
            </w:r>
            <w:proofErr w:type="spellStart"/>
            <w:r>
              <w:rPr>
                <w:rFonts w:ascii="Calibri" w:eastAsia="Times New Roman" w:hAnsi="Calibri"/>
                <w:color w:val="000000"/>
                <w:lang w:eastAsia="es-CL"/>
              </w:rPr>
              <w:t>Vistamar</w:t>
            </w:r>
            <w:proofErr w:type="spellEnd"/>
            <w:r>
              <w:rPr>
                <w:rFonts w:ascii="Calibri" w:eastAsia="Times New Roman" w:hAnsi="Calibri"/>
                <w:color w:val="000000"/>
                <w:lang w:eastAsia="es-CL"/>
              </w:rPr>
              <w:t xml:space="preserve"> (Avenida Errázuriz): 70 m (28 pisos).</w:t>
            </w: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Avenida Brasil: 50 m (20 pisos).</w:t>
            </w:r>
          </w:p>
          <w:p w:rsidR="008813F6"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Zona Naval (Plaza Sotomayor): 42 m (5 pisos).</w:t>
            </w:r>
          </w:p>
          <w:p w:rsidR="008813F6" w:rsidRPr="001E3060" w:rsidRDefault="008813F6" w:rsidP="009968B3">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Edificio El Mercurio de Valparaíso: 28 m.</w:t>
            </w:r>
          </w:p>
          <w:p w:rsidR="008813F6" w:rsidRDefault="008813F6" w:rsidP="009968B3">
            <w:pPr>
              <w:rPr>
                <w:rFonts w:ascii="Calibri" w:eastAsia="Times New Roman" w:hAnsi="Calibri"/>
                <w:color w:val="000000"/>
                <w:lang w:eastAsia="es-CL"/>
              </w:rPr>
            </w:pPr>
          </w:p>
          <w:p w:rsidR="008813F6" w:rsidRPr="00E02A26" w:rsidRDefault="008813F6" w:rsidP="002148DD">
            <w:pPr>
              <w:pStyle w:val="Prrafodelista"/>
              <w:numPr>
                <w:ilvl w:val="0"/>
                <w:numId w:val="44"/>
              </w:numPr>
              <w:spacing w:before="120"/>
              <w:ind w:left="1077" w:hanging="357"/>
              <w:rPr>
                <w:rFonts w:ascii="Calibri" w:eastAsia="Times New Roman" w:hAnsi="Calibri"/>
                <w:color w:val="000000"/>
                <w:lang w:eastAsia="es-CL"/>
              </w:rPr>
            </w:pPr>
            <w:r>
              <w:rPr>
                <w:rFonts w:ascii="Calibri" w:eastAsia="Times New Roman" w:hAnsi="Calibri"/>
                <w:color w:val="000000"/>
                <w:lang w:eastAsia="es-CL"/>
              </w:rPr>
              <w:t>De acuerdo a los antecedentes presentados, el titular no acompaña gráfica de elevación de la silueta urbana de la ciudad vista desde el mar de acuerdo a lo establecido en el Considerando 12 de la RCA 23/05.</w:t>
            </w:r>
          </w:p>
          <w:p w:rsidR="008813F6" w:rsidRPr="001460FC" w:rsidRDefault="008813F6" w:rsidP="009968B3"/>
        </w:tc>
      </w:tr>
    </w:tbl>
    <w:p w:rsidR="008813F6" w:rsidRDefault="008813F6">
      <w:pPr>
        <w:jc w:val="left"/>
        <w:rPr>
          <w:rFonts w:eastAsia="Times New Roman" w:cs="Calibri"/>
          <w:b/>
          <w:sz w:val="20"/>
          <w:szCs w:val="16"/>
          <w:lang w:eastAsia="es-CL"/>
        </w:rPr>
      </w:pPr>
    </w:p>
    <w:tbl>
      <w:tblPr>
        <w:tblW w:w="13525" w:type="dxa"/>
        <w:jc w:val="center"/>
        <w:tblCellMar>
          <w:left w:w="70" w:type="dxa"/>
          <w:right w:w="70" w:type="dxa"/>
        </w:tblCellMar>
        <w:tblLook w:val="04A0" w:firstRow="1" w:lastRow="0" w:firstColumn="1" w:lastColumn="0" w:noHBand="0" w:noVBand="1"/>
      </w:tblPr>
      <w:tblGrid>
        <w:gridCol w:w="6086"/>
        <w:gridCol w:w="3265"/>
        <w:gridCol w:w="4174"/>
      </w:tblGrid>
      <w:tr w:rsidR="008813F6" w:rsidRPr="0025129B" w:rsidTr="00FF409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13F6" w:rsidRPr="0025129B" w:rsidRDefault="008813F6" w:rsidP="009968B3">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8813F6" w:rsidRPr="0025129B" w:rsidTr="00FF4090">
        <w:trPr>
          <w:trHeight w:val="286"/>
          <w:jc w:val="center"/>
        </w:trPr>
        <w:tc>
          <w:tcPr>
            <w:tcW w:w="5000" w:type="pct"/>
            <w:gridSpan w:val="3"/>
            <w:tcBorders>
              <w:top w:val="nil"/>
              <w:left w:val="single" w:sz="4" w:space="0" w:color="auto"/>
              <w:right w:val="single" w:sz="4" w:space="0" w:color="auto"/>
            </w:tcBorders>
            <w:shd w:val="clear" w:color="auto" w:fill="auto"/>
            <w:noWrap/>
            <w:vAlign w:val="center"/>
            <w:hideMark/>
          </w:tcPr>
          <w:p w:rsidR="008813F6" w:rsidRPr="0025129B" w:rsidRDefault="008813F6" w:rsidP="009968B3">
            <w:pPr>
              <w:jc w:val="center"/>
              <w:rPr>
                <w:rFonts w:eastAsia="Times New Roman"/>
                <w:color w:val="000000"/>
                <w:sz w:val="20"/>
                <w:szCs w:val="20"/>
                <w:lang w:eastAsia="es-CL"/>
              </w:rPr>
            </w:pPr>
            <w:r>
              <w:object w:dxaOrig="13092" w:dyaOrig="9444">
                <v:shape id="_x0000_i1031" type="#_x0000_t75" style="width:523.7pt;height:378.25pt" o:ole="">
                  <v:imagedata r:id="rId46" o:title=""/>
                </v:shape>
                <o:OLEObject Type="Embed" ProgID="PBrush" ShapeID="_x0000_i1031" DrawAspect="Content" ObjectID="_1475675005" r:id="rId47"/>
              </w:object>
            </w:r>
          </w:p>
        </w:tc>
      </w:tr>
      <w:tr w:rsidR="008813F6" w:rsidRPr="0025129B" w:rsidTr="00FF4090">
        <w:trPr>
          <w:trHeight w:val="300"/>
          <w:jc w:val="center"/>
        </w:trPr>
        <w:tc>
          <w:tcPr>
            <w:tcW w:w="2250" w:type="pct"/>
            <w:tcBorders>
              <w:top w:val="single" w:sz="4" w:space="0" w:color="auto"/>
              <w:left w:val="single" w:sz="4" w:space="0" w:color="auto"/>
              <w:bottom w:val="single" w:sz="4" w:space="0" w:color="000000"/>
              <w:right w:val="single" w:sz="4" w:space="0" w:color="000000"/>
            </w:tcBorders>
            <w:noWrap/>
            <w:vAlign w:val="center"/>
            <w:hideMark/>
          </w:tcPr>
          <w:p w:rsidR="008813F6" w:rsidRPr="0025129B" w:rsidRDefault="008813F6" w:rsidP="009968B3">
            <w:pPr>
              <w:pStyle w:val="Descripcin"/>
              <w:rPr>
                <w:rFonts w:eastAsia="Times New Roman"/>
                <w:color w:val="000000"/>
                <w:lang w:eastAsia="es-CL"/>
              </w:rPr>
            </w:pPr>
            <w:r>
              <w:t>Figura</w:t>
            </w:r>
            <w:r w:rsidRPr="0025129B">
              <w:t xml:space="preserve"> </w:t>
            </w:r>
            <w:r>
              <w:t>7</w:t>
            </w:r>
            <w:r w:rsidRPr="0025129B">
              <w:t>.</w:t>
            </w:r>
          </w:p>
        </w:tc>
        <w:tc>
          <w:tcPr>
            <w:tcW w:w="2750" w:type="pct"/>
            <w:gridSpan w:val="2"/>
            <w:tcBorders>
              <w:top w:val="single" w:sz="4" w:space="0" w:color="auto"/>
              <w:left w:val="single" w:sz="4" w:space="0" w:color="auto"/>
              <w:bottom w:val="single" w:sz="4" w:space="0" w:color="000000"/>
              <w:right w:val="single" w:sz="4" w:space="0" w:color="000000"/>
            </w:tcBorders>
            <w:noWrap/>
            <w:vAlign w:val="center"/>
            <w:hideMark/>
          </w:tcPr>
          <w:p w:rsidR="008813F6" w:rsidRPr="0025129B" w:rsidRDefault="008813F6" w:rsidP="009968B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N/C</w:t>
            </w:r>
          </w:p>
        </w:tc>
      </w:tr>
      <w:tr w:rsidR="008813F6" w:rsidRPr="0025129B" w:rsidTr="00FF4090">
        <w:trPr>
          <w:trHeight w:val="300"/>
          <w:jc w:val="center"/>
        </w:trPr>
        <w:tc>
          <w:tcPr>
            <w:tcW w:w="225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813F6" w:rsidRPr="0025129B" w:rsidRDefault="008813F6"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155D5">
              <w:rPr>
                <w:rFonts w:eastAsia="Times New Roman"/>
                <w:b/>
                <w:sz w:val="18"/>
                <w:szCs w:val="18"/>
                <w:lang w:eastAsia="es-CL"/>
              </w:rPr>
              <w:t>19</w:t>
            </w:r>
          </w:p>
        </w:tc>
        <w:tc>
          <w:tcPr>
            <w:tcW w:w="1207" w:type="pct"/>
            <w:tcBorders>
              <w:top w:val="single" w:sz="4" w:space="0" w:color="auto"/>
              <w:left w:val="nil"/>
              <w:bottom w:val="single" w:sz="4" w:space="0" w:color="auto"/>
              <w:right w:val="single" w:sz="4" w:space="0" w:color="000000"/>
            </w:tcBorders>
            <w:shd w:val="clear" w:color="auto" w:fill="auto"/>
            <w:noWrap/>
            <w:vAlign w:val="center"/>
          </w:tcPr>
          <w:p w:rsidR="008813F6" w:rsidRPr="0025129B" w:rsidRDefault="008813F6"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N/C</w:t>
            </w:r>
          </w:p>
        </w:tc>
        <w:tc>
          <w:tcPr>
            <w:tcW w:w="1543" w:type="pct"/>
            <w:tcBorders>
              <w:top w:val="single" w:sz="4" w:space="0" w:color="auto"/>
              <w:left w:val="nil"/>
              <w:bottom w:val="single" w:sz="4" w:space="0" w:color="auto"/>
              <w:right w:val="single" w:sz="4" w:space="0" w:color="000000"/>
            </w:tcBorders>
            <w:shd w:val="clear" w:color="auto" w:fill="auto"/>
            <w:noWrap/>
            <w:vAlign w:val="center"/>
          </w:tcPr>
          <w:p w:rsidR="008813F6" w:rsidRPr="0025129B" w:rsidRDefault="008813F6"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N/C</w:t>
            </w:r>
          </w:p>
        </w:tc>
      </w:tr>
      <w:tr w:rsidR="008813F6" w:rsidRPr="0025129B" w:rsidTr="00FF4090">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8813F6" w:rsidRPr="00E155D5" w:rsidRDefault="008813F6" w:rsidP="009968B3">
            <w:pPr>
              <w:rPr>
                <w:rFonts w:eastAsia="Times New Roman"/>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roofErr w:type="gramStart"/>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Pr="001460FC">
              <w:rPr>
                <w:rFonts w:ascii="Calibri" w:eastAsia="Times New Roman" w:hAnsi="Calibri"/>
                <w:color w:val="000000"/>
                <w:sz w:val="20"/>
                <w:szCs w:val="20"/>
                <w:lang w:eastAsia="es-CL"/>
              </w:rPr>
              <w:t>Lámina</w:t>
            </w:r>
            <w:proofErr w:type="gramEnd"/>
            <w:r w:rsidRPr="001460FC">
              <w:rPr>
                <w:rFonts w:ascii="Calibri" w:eastAsia="Times New Roman" w:hAnsi="Calibri"/>
                <w:color w:val="000000"/>
                <w:sz w:val="20"/>
                <w:szCs w:val="20"/>
                <w:lang w:eastAsia="es-CL"/>
              </w:rPr>
              <w:t xml:space="preserve"> denominada</w:t>
            </w:r>
            <w:r w:rsidRPr="00373E8A">
              <w:rPr>
                <w:rFonts w:ascii="Calibri" w:eastAsia="Times New Roman" w:hAnsi="Calibri"/>
                <w:color w:val="000000"/>
                <w:sz w:val="20"/>
                <w:szCs w:val="20"/>
                <w:lang w:eastAsia="es-CL"/>
              </w:rPr>
              <w:t xml:space="preserve"> “</w:t>
            </w:r>
            <w:r w:rsidRPr="001460FC">
              <w:rPr>
                <w:rFonts w:ascii="Calibri" w:eastAsia="Times New Roman" w:hAnsi="Calibri"/>
                <w:color w:val="000000"/>
                <w:sz w:val="20"/>
                <w:szCs w:val="20"/>
                <w:lang w:eastAsia="es-CL"/>
              </w:rPr>
              <w:t>Enmienda: Comparación de alturas de edificios relevantes</w:t>
            </w:r>
            <w:r w:rsidRPr="00373E8A">
              <w:rPr>
                <w:rFonts w:ascii="Calibri" w:eastAsia="Times New Roman" w:hAnsi="Calibri"/>
                <w:color w:val="000000"/>
                <w:sz w:val="20"/>
                <w:szCs w:val="20"/>
                <w:lang w:eastAsia="es-CL"/>
              </w:rPr>
              <w:t>”</w:t>
            </w:r>
            <w:r>
              <w:rPr>
                <w:rFonts w:ascii="Calibri" w:eastAsia="Times New Roman" w:hAnsi="Calibri"/>
                <w:color w:val="000000"/>
                <w:sz w:val="20"/>
                <w:szCs w:val="20"/>
                <w:lang w:eastAsia="es-CL"/>
              </w:rPr>
              <w:t>, presentada por la I. Municipalidad de Valparaíso.</w:t>
            </w:r>
          </w:p>
        </w:tc>
      </w:tr>
      <w:tr w:rsidR="008813F6" w:rsidRPr="0025129B" w:rsidTr="00FF4090">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8813F6" w:rsidRPr="0025129B" w:rsidRDefault="008813F6" w:rsidP="009968B3">
            <w:pPr>
              <w:jc w:val="left"/>
              <w:rPr>
                <w:rFonts w:eastAsia="Times New Roman"/>
                <w:color w:val="000000"/>
                <w:lang w:eastAsia="es-CL"/>
              </w:rPr>
            </w:pPr>
          </w:p>
        </w:tc>
      </w:tr>
    </w:tbl>
    <w:p w:rsidR="008813F6" w:rsidRDefault="008813F6">
      <w:pPr>
        <w:jc w:val="left"/>
        <w:rPr>
          <w:rFonts w:eastAsia="Times New Roman" w:cs="Calibri"/>
          <w:b/>
          <w:sz w:val="20"/>
          <w:szCs w:val="16"/>
          <w:lang w:eastAsia="es-CL"/>
        </w:rPr>
      </w:pPr>
    </w:p>
    <w:p w:rsidR="00706402" w:rsidRDefault="00706402" w:rsidP="00706402">
      <w:pPr>
        <w:pStyle w:val="Ttulo2"/>
        <w:rPr>
          <w:lang w:eastAsia="es-CL"/>
        </w:rPr>
      </w:pPr>
      <w:r>
        <w:rPr>
          <w:lang w:eastAsia="es-CL"/>
        </w:rPr>
        <w:t>Medidas frente a procesos de afectación de sitios con valor arqueológico.</w:t>
      </w:r>
    </w:p>
    <w:p w:rsidR="00706402" w:rsidRDefault="00706402">
      <w:pPr>
        <w:jc w:val="left"/>
        <w:rPr>
          <w:rFonts w:eastAsia="Times New Roman" w:cs="Calibri"/>
          <w:b/>
          <w:sz w:val="20"/>
          <w:szCs w:val="16"/>
          <w:lang w:eastAsia="es-CL"/>
        </w:rPr>
      </w:pPr>
    </w:p>
    <w:tbl>
      <w:tblPr>
        <w:tblStyle w:val="Tablaconcuadrcula"/>
        <w:tblW w:w="4923" w:type="pct"/>
        <w:jc w:val="center"/>
        <w:tblLook w:val="04A0" w:firstRow="1" w:lastRow="0" w:firstColumn="1" w:lastColumn="0" w:noHBand="0" w:noVBand="1"/>
      </w:tblPr>
      <w:tblGrid>
        <w:gridCol w:w="3831"/>
        <w:gridCol w:w="9745"/>
      </w:tblGrid>
      <w:tr w:rsidR="00706402" w:rsidRPr="0025129B" w:rsidTr="00DA0C8C">
        <w:trPr>
          <w:trHeight w:val="142"/>
          <w:jc w:val="center"/>
        </w:trPr>
        <w:tc>
          <w:tcPr>
            <w:tcW w:w="1411" w:type="pct"/>
          </w:tcPr>
          <w:p w:rsidR="00706402" w:rsidRPr="0025129B" w:rsidRDefault="00706402" w:rsidP="008813F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8813F6">
              <w:t>6</w:t>
            </w:r>
          </w:p>
        </w:tc>
        <w:tc>
          <w:tcPr>
            <w:tcW w:w="3589" w:type="pct"/>
          </w:tcPr>
          <w:p w:rsidR="00706402" w:rsidRPr="0025129B" w:rsidRDefault="00706402" w:rsidP="009968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608D0">
              <w:rPr>
                <w:rFonts w:eastAsia="Times New Roman"/>
                <w:color w:val="000000"/>
                <w:lang w:eastAsia="es-CL"/>
              </w:rPr>
              <w:t xml:space="preserve"> 1, 4, 6.</w:t>
            </w:r>
            <w:r>
              <w:rPr>
                <w:rFonts w:eastAsia="Times New Roman"/>
                <w:color w:val="000000"/>
                <w:lang w:eastAsia="es-CL"/>
              </w:rPr>
              <w:t xml:space="preserve"> </w:t>
            </w:r>
          </w:p>
        </w:tc>
      </w:tr>
      <w:tr w:rsidR="00706402" w:rsidRPr="0025129B" w:rsidTr="00DA0C8C">
        <w:trPr>
          <w:trHeight w:val="142"/>
          <w:jc w:val="center"/>
        </w:trPr>
        <w:tc>
          <w:tcPr>
            <w:tcW w:w="5000" w:type="pct"/>
            <w:gridSpan w:val="2"/>
          </w:tcPr>
          <w:p w:rsidR="00706402" w:rsidRPr="0025129B" w:rsidRDefault="00706402" w:rsidP="009968B3">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r w:rsidRPr="00B52A02">
              <w:rPr>
                <w:rFonts w:eastAsia="Times New Roman"/>
                <w:bCs/>
                <w:color w:val="000000"/>
                <w:lang w:eastAsia="es-CL"/>
              </w:rPr>
              <w:t>Ord</w:t>
            </w:r>
            <w:r>
              <w:rPr>
                <w:rFonts w:eastAsia="Times New Roman"/>
                <w:bCs/>
                <w:color w:val="000000"/>
                <w:lang w:eastAsia="es-CL"/>
              </w:rPr>
              <w:t>. N° 1752 del Consejo de Monumentos Nacionales de fecha 28-04-2014 (Anexo 4)</w:t>
            </w:r>
          </w:p>
        </w:tc>
      </w:tr>
      <w:tr w:rsidR="00706402" w:rsidRPr="0025129B" w:rsidTr="00DA0C8C">
        <w:trPr>
          <w:trHeight w:val="319"/>
          <w:jc w:val="center"/>
        </w:trPr>
        <w:tc>
          <w:tcPr>
            <w:tcW w:w="5000" w:type="pct"/>
            <w:gridSpan w:val="2"/>
            <w:tcBorders>
              <w:bottom w:val="single" w:sz="4" w:space="0" w:color="auto"/>
            </w:tcBorders>
          </w:tcPr>
          <w:p w:rsidR="00A4436E" w:rsidRDefault="00706402" w:rsidP="00A4436E">
            <w:pPr>
              <w:rPr>
                <w:i/>
              </w:rPr>
            </w:pPr>
            <w:r>
              <w:rPr>
                <w:b/>
              </w:rPr>
              <w:t>Exigencia</w:t>
            </w:r>
            <w:r w:rsidRPr="0025129B">
              <w:rPr>
                <w:b/>
              </w:rPr>
              <w:t>:</w:t>
            </w:r>
            <w:r>
              <w:rPr>
                <w:b/>
              </w:rPr>
              <w:t xml:space="preserve"> </w:t>
            </w:r>
          </w:p>
          <w:p w:rsidR="00706402" w:rsidRPr="00C557D6" w:rsidRDefault="00706402" w:rsidP="00A4436E">
            <w:pPr>
              <w:rPr>
                <w:b/>
                <w:i/>
              </w:rPr>
            </w:pPr>
            <w:r w:rsidRPr="00C557D6">
              <w:rPr>
                <w:b/>
              </w:rPr>
              <w:t>Considerando 8 RCA 23/2005:</w:t>
            </w:r>
          </w:p>
          <w:p w:rsidR="00706402" w:rsidRPr="00CE75C0" w:rsidRDefault="00706402" w:rsidP="00DA0C8C">
            <w:pPr>
              <w:rPr>
                <w:i/>
              </w:rPr>
            </w:pPr>
            <w:r w:rsidRPr="0028003C">
              <w:rPr>
                <w:i/>
              </w:rPr>
              <w:t>“Que dado el importante patrimonio arqueológico presente en el área, el titular deberá, para asegurar la adecuada conservación de estas manifestaciones del patrimonio cultural de la ciudad, se debe dejar  establecido en la Ordenanza del Plan, que cualquier proyecto que se realice en el sector que contempla esta modificación del Plan Regulador debe considerar la protección de este patrimonio, Monumento Nacional de acuerdo a la Ley Nº 17.288</w:t>
            </w:r>
            <w:r>
              <w:rPr>
                <w:i/>
              </w:rPr>
              <w:t>”</w:t>
            </w:r>
            <w:r w:rsidRPr="0028003C">
              <w:rPr>
                <w:i/>
              </w:rPr>
              <w:t xml:space="preserve">.  </w:t>
            </w:r>
          </w:p>
        </w:tc>
      </w:tr>
      <w:tr w:rsidR="00706402" w:rsidRPr="0025129B" w:rsidTr="00DA0C8C">
        <w:trPr>
          <w:trHeight w:val="286"/>
          <w:jc w:val="center"/>
        </w:trPr>
        <w:tc>
          <w:tcPr>
            <w:tcW w:w="5000" w:type="pct"/>
            <w:gridSpan w:val="2"/>
          </w:tcPr>
          <w:p w:rsidR="00706402" w:rsidRDefault="00706402" w:rsidP="009968B3">
            <w:pPr>
              <w:jc w:val="left"/>
              <w:rPr>
                <w:color w:val="FF0000"/>
              </w:rPr>
            </w:pPr>
            <w:r>
              <w:rPr>
                <w:b/>
              </w:rPr>
              <w:t>Hechos</w:t>
            </w:r>
            <w:r w:rsidRPr="00F15F8C">
              <w:rPr>
                <w:b/>
              </w:rPr>
              <w:t>:</w:t>
            </w:r>
            <w:r w:rsidRPr="007E2D5C">
              <w:t xml:space="preserve"> </w:t>
            </w:r>
          </w:p>
          <w:p w:rsidR="00C608D0" w:rsidRPr="00C608D0" w:rsidRDefault="00C608D0" w:rsidP="00C608D0">
            <w:pPr>
              <w:pStyle w:val="Prrafodelista"/>
              <w:ind w:left="408"/>
              <w:rPr>
                <w:rFonts w:ascii="Verdana" w:hAnsi="Verdana"/>
                <w:bCs/>
                <w:sz w:val="16"/>
                <w:szCs w:val="16"/>
              </w:rPr>
            </w:pPr>
          </w:p>
          <w:p w:rsidR="00C608D0" w:rsidRPr="00C608D0" w:rsidRDefault="00706402" w:rsidP="00C608D0">
            <w:pPr>
              <w:pStyle w:val="Prrafodelista"/>
              <w:numPr>
                <w:ilvl w:val="0"/>
                <w:numId w:val="49"/>
              </w:numPr>
              <w:rPr>
                <w:rFonts w:ascii="Verdana" w:hAnsi="Verdana"/>
                <w:bCs/>
                <w:sz w:val="16"/>
                <w:szCs w:val="16"/>
              </w:rPr>
            </w:pPr>
            <w:r w:rsidRPr="003A7945">
              <w:rPr>
                <w:rFonts w:ascii="Calibri" w:eastAsia="Times New Roman" w:hAnsi="Calibri"/>
                <w:color w:val="000000"/>
                <w:lang w:eastAsia="es-CL"/>
              </w:rPr>
              <w:t>Durante l</w:t>
            </w:r>
            <w:r>
              <w:rPr>
                <w:rFonts w:ascii="Calibri" w:eastAsia="Times New Roman" w:hAnsi="Calibri"/>
                <w:color w:val="000000"/>
                <w:lang w:eastAsia="es-CL"/>
              </w:rPr>
              <w:t>as actividades de inspección, se visitó Área de Protección de V</w:t>
            </w:r>
            <w:r w:rsidRPr="003A7945">
              <w:rPr>
                <w:rFonts w:ascii="Calibri" w:eastAsia="Times New Roman" w:hAnsi="Calibri"/>
                <w:color w:val="000000"/>
                <w:lang w:eastAsia="es-CL"/>
              </w:rPr>
              <w:t>istas V9, c</w:t>
            </w:r>
            <w:r>
              <w:rPr>
                <w:rFonts w:ascii="Calibri" w:eastAsia="Times New Roman" w:hAnsi="Calibri"/>
                <w:color w:val="000000"/>
                <w:lang w:eastAsia="es-CL"/>
              </w:rPr>
              <w:t>onstatándose que no se presentaban</w:t>
            </w:r>
            <w:r w:rsidRPr="003A7945">
              <w:rPr>
                <w:rFonts w:ascii="Calibri" w:eastAsia="Times New Roman" w:hAnsi="Calibri"/>
                <w:color w:val="000000"/>
                <w:lang w:eastAsia="es-CL"/>
              </w:rPr>
              <w:t xml:space="preserve"> edificaciones adicionales a la B</w:t>
            </w:r>
            <w:r>
              <w:rPr>
                <w:rFonts w:ascii="Calibri" w:eastAsia="Times New Roman" w:hAnsi="Calibri"/>
                <w:color w:val="000000"/>
                <w:lang w:eastAsia="es-CL"/>
              </w:rPr>
              <w:t>odega “Simón Bolívar”. Se constató</w:t>
            </w:r>
            <w:r w:rsidRPr="003A7945">
              <w:rPr>
                <w:rFonts w:ascii="Calibri" w:eastAsia="Times New Roman" w:hAnsi="Calibri"/>
                <w:color w:val="000000"/>
                <w:lang w:eastAsia="es-CL"/>
              </w:rPr>
              <w:t xml:space="preserve"> la existencia de piso de concreto con roturas y una excavación cercada con rejilla plástica.</w:t>
            </w:r>
          </w:p>
          <w:p w:rsidR="00C608D0" w:rsidRPr="00C608D0" w:rsidRDefault="00C608D0" w:rsidP="00C608D0">
            <w:pPr>
              <w:pStyle w:val="Prrafodelista"/>
              <w:ind w:left="768"/>
              <w:rPr>
                <w:rFonts w:ascii="Verdana" w:hAnsi="Verdana"/>
                <w:bCs/>
                <w:sz w:val="16"/>
                <w:szCs w:val="16"/>
              </w:rPr>
            </w:pPr>
          </w:p>
          <w:p w:rsidR="00C608D0" w:rsidRPr="00C608D0" w:rsidRDefault="00706402" w:rsidP="00C608D0">
            <w:pPr>
              <w:pStyle w:val="Prrafodelista"/>
              <w:numPr>
                <w:ilvl w:val="0"/>
                <w:numId w:val="49"/>
              </w:numPr>
              <w:rPr>
                <w:rFonts w:ascii="Verdana" w:hAnsi="Verdana"/>
                <w:bCs/>
                <w:sz w:val="16"/>
                <w:szCs w:val="16"/>
              </w:rPr>
            </w:pPr>
            <w:r w:rsidRPr="00C608D0">
              <w:rPr>
                <w:rFonts w:ascii="Calibri" w:eastAsia="Times New Roman" w:hAnsi="Calibri"/>
                <w:color w:val="000000"/>
                <w:lang w:eastAsia="es-CL"/>
              </w:rPr>
              <w:t xml:space="preserve">Se visitó Área de Protección de Vistas V10, constatándose que no se presentaban edificaciones adicionales a la Bodega Simón Bolívar. Se constató la existencia de un área cercada con rejilla plástica, presentándose al interior y centro de dicha área cercada una sección de línea férrea. Al oriente de ésta se presentaba una estructura de metal encontrada al momento de ejecutar la excavación con un ancho de 19,2 metros (medido con equipo </w:t>
            </w:r>
            <w:proofErr w:type="spellStart"/>
            <w:r w:rsidRPr="00C608D0">
              <w:rPr>
                <w:rFonts w:ascii="Calibri" w:eastAsia="Times New Roman" w:hAnsi="Calibri"/>
                <w:color w:val="000000"/>
                <w:lang w:eastAsia="es-CL"/>
              </w:rPr>
              <w:t>distanciómetro</w:t>
            </w:r>
            <w:proofErr w:type="spellEnd"/>
            <w:r w:rsidRPr="00C608D0">
              <w:rPr>
                <w:rFonts w:ascii="Calibri" w:eastAsia="Times New Roman" w:hAnsi="Calibri"/>
                <w:color w:val="000000"/>
                <w:lang w:eastAsia="es-CL"/>
              </w:rPr>
              <w:t xml:space="preserve">). Al poniente de la sección de línea férrea se presentaba una excavación, observándose una pared de hormigón con un ancho de 34,2 metros (medido con equipo </w:t>
            </w:r>
            <w:proofErr w:type="spellStart"/>
            <w:r w:rsidRPr="00C608D0">
              <w:rPr>
                <w:rFonts w:ascii="Calibri" w:eastAsia="Times New Roman" w:hAnsi="Calibri"/>
                <w:color w:val="000000"/>
                <w:lang w:eastAsia="es-CL"/>
              </w:rPr>
              <w:t>distanciómetro</w:t>
            </w:r>
            <w:proofErr w:type="spellEnd"/>
            <w:r w:rsidRPr="00C608D0">
              <w:rPr>
                <w:rFonts w:ascii="Calibri" w:eastAsia="Times New Roman" w:hAnsi="Calibri"/>
                <w:color w:val="000000"/>
                <w:lang w:eastAsia="es-CL"/>
              </w:rPr>
              <w:t>).</w:t>
            </w:r>
          </w:p>
          <w:p w:rsidR="00C608D0" w:rsidRPr="00C608D0" w:rsidRDefault="00C608D0" w:rsidP="00C608D0">
            <w:pPr>
              <w:pStyle w:val="Prrafodelista"/>
              <w:rPr>
                <w:rFonts w:ascii="Calibri" w:eastAsia="Times New Roman" w:hAnsi="Calibri"/>
                <w:color w:val="000000"/>
                <w:lang w:eastAsia="es-CL"/>
              </w:rPr>
            </w:pPr>
          </w:p>
          <w:p w:rsidR="00706402" w:rsidRPr="00C608D0" w:rsidRDefault="00706402" w:rsidP="00C608D0">
            <w:pPr>
              <w:pStyle w:val="Prrafodelista"/>
              <w:numPr>
                <w:ilvl w:val="0"/>
                <w:numId w:val="49"/>
              </w:numPr>
              <w:rPr>
                <w:rFonts w:ascii="Verdana" w:hAnsi="Verdana"/>
                <w:bCs/>
                <w:sz w:val="16"/>
                <w:szCs w:val="16"/>
              </w:rPr>
            </w:pPr>
            <w:r w:rsidRPr="00C608D0">
              <w:rPr>
                <w:rFonts w:ascii="Calibri" w:eastAsia="Times New Roman" w:hAnsi="Calibri"/>
                <w:color w:val="000000"/>
                <w:lang w:eastAsia="es-CL"/>
              </w:rPr>
              <w:t xml:space="preserve">Se visitó Área de Protección de Vistas V12, constatándose la presencia de una excavación de ancho 6,6 metros (medido con equipo </w:t>
            </w:r>
            <w:proofErr w:type="spellStart"/>
            <w:r w:rsidRPr="00C608D0">
              <w:rPr>
                <w:rFonts w:ascii="Calibri" w:eastAsia="Times New Roman" w:hAnsi="Calibri"/>
                <w:color w:val="000000"/>
                <w:lang w:eastAsia="es-CL"/>
              </w:rPr>
              <w:t>distanciómetro</w:t>
            </w:r>
            <w:proofErr w:type="spellEnd"/>
            <w:r w:rsidRPr="00C608D0">
              <w:rPr>
                <w:rFonts w:ascii="Calibri" w:eastAsia="Times New Roman" w:hAnsi="Calibri"/>
                <w:color w:val="000000"/>
                <w:lang w:eastAsia="es-CL"/>
              </w:rPr>
              <w:t xml:space="preserve">), que alberga en su interior una estructura metálica, encontrándose dicha área cercada con rejilla plástica. </w:t>
            </w:r>
          </w:p>
          <w:p w:rsidR="00706402" w:rsidRPr="00077C82" w:rsidRDefault="00706402" w:rsidP="009968B3">
            <w:pPr>
              <w:jc w:val="left"/>
              <w:rPr>
                <w:b/>
                <w:color w:val="FF0000"/>
              </w:rPr>
            </w:pPr>
          </w:p>
          <w:p w:rsidR="00706402" w:rsidRPr="00A048DE" w:rsidRDefault="00706402" w:rsidP="009968B3">
            <w:pPr>
              <w:jc w:val="left"/>
              <w:rPr>
                <w:b/>
              </w:rPr>
            </w:pPr>
            <w:r w:rsidRPr="008E34C9">
              <w:rPr>
                <w:b/>
              </w:rPr>
              <w:t>Resultado</w:t>
            </w:r>
            <w:r>
              <w:rPr>
                <w:b/>
              </w:rPr>
              <w:t>s</w:t>
            </w:r>
            <w:r w:rsidRPr="008E34C9">
              <w:rPr>
                <w:b/>
              </w:rPr>
              <w:t xml:space="preserve"> examen de Información: </w:t>
            </w:r>
          </w:p>
          <w:p w:rsidR="00706402" w:rsidRPr="00DA0C8C" w:rsidRDefault="00706402" w:rsidP="00C557D6">
            <w:pPr>
              <w:pStyle w:val="Prrafodelista"/>
              <w:numPr>
                <w:ilvl w:val="0"/>
                <w:numId w:val="49"/>
              </w:numPr>
              <w:spacing w:before="120"/>
              <w:ind w:left="765" w:hanging="357"/>
              <w:contextualSpacing w:val="0"/>
              <w:rPr>
                <w:rFonts w:ascii="Calibri" w:eastAsia="Times New Roman" w:hAnsi="Calibri"/>
                <w:color w:val="000000"/>
                <w:lang w:eastAsia="es-CL"/>
              </w:rPr>
            </w:pPr>
            <w:r w:rsidRPr="00DA0C8C">
              <w:rPr>
                <w:rFonts w:ascii="Calibri" w:eastAsia="Times New Roman" w:hAnsi="Calibri"/>
                <w:color w:val="000000"/>
                <w:lang w:eastAsia="es-CL"/>
              </w:rPr>
              <w:t>Mediante carta de fecha 28-05-2014</w:t>
            </w:r>
            <w:r w:rsidR="00025D33">
              <w:rPr>
                <w:rFonts w:ascii="Calibri" w:eastAsia="Times New Roman" w:hAnsi="Calibri"/>
                <w:color w:val="000000"/>
                <w:lang w:eastAsia="es-CL"/>
              </w:rPr>
              <w:t>,</w:t>
            </w:r>
            <w:r w:rsidRPr="00DA0C8C">
              <w:rPr>
                <w:rFonts w:ascii="Calibri" w:eastAsia="Times New Roman" w:hAnsi="Calibri"/>
                <w:color w:val="000000"/>
                <w:lang w:eastAsia="es-CL"/>
              </w:rPr>
              <w:t xml:space="preserve"> </w:t>
            </w:r>
            <w:r w:rsidR="00025D33" w:rsidRPr="00DA0C8C">
              <w:rPr>
                <w:rFonts w:ascii="Calibri" w:eastAsia="Times New Roman" w:hAnsi="Calibri"/>
                <w:color w:val="000000"/>
                <w:lang w:eastAsia="es-CL"/>
              </w:rPr>
              <w:t>como antecedente complementario a denuncia ingresada con fecha 04-04-2014</w:t>
            </w:r>
            <w:r w:rsidR="00025D33">
              <w:rPr>
                <w:rFonts w:ascii="Calibri" w:eastAsia="Times New Roman" w:hAnsi="Calibri"/>
                <w:color w:val="000000"/>
                <w:lang w:eastAsia="es-CL"/>
              </w:rPr>
              <w:t xml:space="preserve">, </w:t>
            </w:r>
            <w:r w:rsidRPr="00DA0C8C">
              <w:rPr>
                <w:rFonts w:ascii="Calibri" w:eastAsia="Times New Roman" w:hAnsi="Calibri"/>
                <w:color w:val="000000"/>
                <w:lang w:eastAsia="es-CL"/>
              </w:rPr>
              <w:t xml:space="preserve">el Sr. Salvador </w:t>
            </w:r>
            <w:proofErr w:type="spellStart"/>
            <w:r w:rsidRPr="00DA0C8C">
              <w:rPr>
                <w:rFonts w:ascii="Calibri" w:eastAsia="Times New Roman" w:hAnsi="Calibri"/>
                <w:color w:val="000000"/>
                <w:lang w:eastAsia="es-CL"/>
              </w:rPr>
              <w:t>Donghi</w:t>
            </w:r>
            <w:proofErr w:type="spellEnd"/>
            <w:r w:rsidRPr="00DA0C8C">
              <w:rPr>
                <w:rFonts w:ascii="Calibri" w:eastAsia="Times New Roman" w:hAnsi="Calibri"/>
                <w:color w:val="000000"/>
                <w:lang w:eastAsia="es-CL"/>
              </w:rPr>
              <w:t xml:space="preserve"> Rojas ingresa</w:t>
            </w:r>
            <w:r w:rsidR="00025D33">
              <w:rPr>
                <w:rFonts w:ascii="Calibri" w:eastAsia="Times New Roman" w:hAnsi="Calibri"/>
                <w:color w:val="000000"/>
                <w:lang w:eastAsia="es-CL"/>
              </w:rPr>
              <w:t xml:space="preserve"> </w:t>
            </w:r>
            <w:r w:rsidRPr="00DA0C8C">
              <w:rPr>
                <w:rFonts w:ascii="Calibri" w:eastAsia="Times New Roman" w:hAnsi="Calibri"/>
                <w:color w:val="000000"/>
                <w:lang w:eastAsia="es-CL"/>
              </w:rPr>
              <w:t>Ord N° 1752 del Consejo de Monumentos Nacionales de fecha 28-04-2014</w:t>
            </w:r>
            <w:r w:rsidR="00025D33">
              <w:rPr>
                <w:rFonts w:ascii="Calibri" w:eastAsia="Times New Roman" w:hAnsi="Calibri"/>
                <w:color w:val="000000"/>
                <w:lang w:eastAsia="es-CL"/>
              </w:rPr>
              <w:t xml:space="preserve"> (Anexo 4)</w:t>
            </w:r>
            <w:r w:rsidRPr="00DA0C8C">
              <w:rPr>
                <w:rFonts w:ascii="Calibri" w:eastAsia="Times New Roman" w:hAnsi="Calibri"/>
                <w:color w:val="000000"/>
                <w:lang w:eastAsia="es-CL"/>
              </w:rPr>
              <w:t>, en el que informa respecto a la existencia de patrimonio protegido por la Ley N° 17.288 de Monumentos Nacionales en el área de emplazamiento del proyecto “</w:t>
            </w:r>
            <w:proofErr w:type="spellStart"/>
            <w:r w:rsidRPr="00DA0C8C">
              <w:rPr>
                <w:rFonts w:ascii="Calibri" w:eastAsia="Times New Roman" w:hAnsi="Calibri"/>
                <w:color w:val="000000"/>
                <w:lang w:eastAsia="es-CL"/>
              </w:rPr>
              <w:t>Mall</w:t>
            </w:r>
            <w:proofErr w:type="spellEnd"/>
            <w:r w:rsidRPr="00DA0C8C">
              <w:rPr>
                <w:rFonts w:ascii="Calibri" w:eastAsia="Times New Roman" w:hAnsi="Calibri"/>
                <w:color w:val="000000"/>
                <w:lang w:eastAsia="es-CL"/>
              </w:rPr>
              <w:t xml:space="preserve"> Plaza Barón”. Al respecto, en dicho Oficio se señala que “En el sector donde se realizan las obras del Muelle Barón (</w:t>
            </w:r>
            <w:proofErr w:type="spellStart"/>
            <w:r w:rsidRPr="00DA0C8C">
              <w:rPr>
                <w:rFonts w:ascii="Calibri" w:eastAsia="Times New Roman" w:hAnsi="Calibri"/>
                <w:color w:val="000000"/>
                <w:lang w:eastAsia="es-CL"/>
              </w:rPr>
              <w:t>Mall</w:t>
            </w:r>
            <w:proofErr w:type="spellEnd"/>
            <w:r w:rsidRPr="00DA0C8C">
              <w:rPr>
                <w:rFonts w:ascii="Calibri" w:eastAsia="Times New Roman" w:hAnsi="Calibri"/>
                <w:color w:val="000000"/>
                <w:lang w:eastAsia="es-CL"/>
              </w:rPr>
              <w:t xml:space="preserve"> Barón) existe patrimonio protegido por la Ley 17.288, específicamente vestigios arqueológicos de distinto tipo, que se enmarcan en la categoría de Monumento Arqueológico”, agregando posteriormente que “</w:t>
            </w:r>
            <w:r w:rsidRPr="00DA0C8C">
              <w:rPr>
                <w:rFonts w:ascii="Calibri" w:eastAsia="Times New Roman" w:hAnsi="Calibri"/>
                <w:i/>
                <w:color w:val="000000"/>
                <w:lang w:eastAsia="es-CL"/>
              </w:rPr>
              <w:t>En relación al patrimonio arqueológico del área en que se realizan las obras del Puerto Barón (</w:t>
            </w:r>
            <w:proofErr w:type="spellStart"/>
            <w:r w:rsidRPr="00DA0C8C">
              <w:rPr>
                <w:rFonts w:ascii="Calibri" w:eastAsia="Times New Roman" w:hAnsi="Calibri"/>
                <w:i/>
                <w:color w:val="000000"/>
                <w:lang w:eastAsia="es-CL"/>
              </w:rPr>
              <w:t>Mall</w:t>
            </w:r>
            <w:proofErr w:type="spellEnd"/>
            <w:r w:rsidRPr="00DA0C8C">
              <w:rPr>
                <w:rFonts w:ascii="Calibri" w:eastAsia="Times New Roman" w:hAnsi="Calibri"/>
                <w:i/>
                <w:color w:val="000000"/>
                <w:lang w:eastAsia="es-CL"/>
              </w:rPr>
              <w:t xml:space="preserve"> Barón), el Consejo de Monumentos Nacionales efectuó una visita a terreno antes del inicio de las obras de excavación, en abril de 2013, ante una denuncia de hallazgo arqueológico. Se constató que sólo se habían efectuado calicatas reducidas para mecánica de suelos, no apreciándose material arqueológico a la vista</w:t>
            </w:r>
            <w:r w:rsidRPr="00DA0C8C">
              <w:rPr>
                <w:rFonts w:ascii="Calibri" w:eastAsia="Times New Roman" w:hAnsi="Calibri"/>
                <w:color w:val="000000"/>
                <w:lang w:eastAsia="es-CL"/>
              </w:rPr>
              <w:t xml:space="preserve">”. </w:t>
            </w:r>
            <w:r w:rsidRPr="00DA0C8C">
              <w:rPr>
                <w:rFonts w:ascii="Calibri" w:hAnsi="Calibri" w:cs="Calibri"/>
                <w:lang w:eastAsia="es-ES"/>
              </w:rPr>
              <w:t>Además, se indica que en el sector del Muelle Barón se presentan antiguas vías férreas y muros o cimientos de piedra que pueden corresponder, entre otras cosas, a defensas de antiguos bordes costeros, fragmentos metálicos de embarcaciones y material cultural diverso de fines del siglo XIX e inicios del XX, solicitando dicho Consejo la paralización de todas las excavaciones en el subsuelo, con excepción del muro guía (que podría continuar con monitoreo arqueológico permanente en todos los frentes) hasta la presentación del Plan de Gestión Arqueológica del proyecto Barón con la totalidad de las observaciones subsanadas. Finalmente, se señala que a la fecha de emisión de dicho Oficio, la presentación del mencionado plan por parte del titular se encontraba pendiente.</w:t>
            </w:r>
          </w:p>
        </w:tc>
      </w:tr>
    </w:tbl>
    <w:p w:rsidR="00706402" w:rsidRDefault="00706402">
      <w:pPr>
        <w:jc w:val="left"/>
        <w:rPr>
          <w:rFonts w:eastAsia="Times New Roman" w:cs="Calibri"/>
          <w:b/>
          <w:sz w:val="20"/>
          <w:szCs w:val="16"/>
          <w:lang w:eastAsia="es-CL"/>
        </w:rPr>
      </w:pPr>
    </w:p>
    <w:tbl>
      <w:tblPr>
        <w:tblW w:w="13712" w:type="dxa"/>
        <w:jc w:val="center"/>
        <w:tblCellMar>
          <w:left w:w="70" w:type="dxa"/>
          <w:right w:w="70" w:type="dxa"/>
        </w:tblCellMar>
        <w:tblLook w:val="04A0" w:firstRow="1" w:lastRow="0" w:firstColumn="1" w:lastColumn="0" w:noHBand="0" w:noVBand="1"/>
      </w:tblPr>
      <w:tblGrid>
        <w:gridCol w:w="2682"/>
        <w:gridCol w:w="2186"/>
        <w:gridCol w:w="1971"/>
        <w:gridCol w:w="2716"/>
        <w:gridCol w:w="2186"/>
        <w:gridCol w:w="1971"/>
      </w:tblGrid>
      <w:tr w:rsidR="00706402" w:rsidRPr="0025129B" w:rsidTr="009968B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06402" w:rsidRPr="0025129B" w:rsidTr="009968B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06402" w:rsidRPr="0025129B" w:rsidRDefault="00022EC8" w:rsidP="009968B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17D16EF" wp14:editId="26E5ABD0">
                  <wp:extent cx="4221480" cy="3152430"/>
                  <wp:effectExtent l="0" t="0" r="7620" b="0"/>
                  <wp:docPr id="313" name="Imagen 313" descr="C:\Users\boris.cerda\Desktop\INSPECCIÓN AMBIENTAL 2014\DENUNCIAS\PRC VALPARAÍSO\EXPEDIENTE\FOTOS INSPECCIÓN 31-07-2014\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ris.cerda\Desktop\INSPECCIÓN AMBIENTAL 2014\DENUNCIAS\PRC VALPARAÍSO\EXPEDIENTE\FOTOS INSPECCIÓN 31-07-2014\IMG_0292.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220828" cy="3151943"/>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06402" w:rsidRPr="0025129B" w:rsidRDefault="00022EC8" w:rsidP="009968B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3FD0DFF" wp14:editId="2E0EDBC2">
                  <wp:extent cx="4213860" cy="3146740"/>
                  <wp:effectExtent l="0" t="0" r="0" b="0"/>
                  <wp:docPr id="326" name="Imagen 326" descr="C:\Users\boris.cerda\Desktop\INSPECCIÓN AMBIENTAL 2014\DENUNCIAS\PRC VALPARAÍSO\EXPEDIENTE\FOTOS INSPECCIÓN 31-07-2014\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oris.cerda\Desktop\INSPECCIÓN AMBIENTAL 2014\DENUNCIAS\PRC VALPARAÍSO\EXPEDIENTE\FOTOS INSPECCIÓN 31-07-2014\IMG_0297.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222723" cy="3153359"/>
                          </a:xfrm>
                          <a:prstGeom prst="rect">
                            <a:avLst/>
                          </a:prstGeom>
                          <a:noFill/>
                          <a:ln>
                            <a:noFill/>
                          </a:ln>
                        </pic:spPr>
                      </pic:pic>
                    </a:graphicData>
                  </a:graphic>
                </wp:inline>
              </w:drawing>
            </w:r>
          </w:p>
        </w:tc>
      </w:tr>
      <w:tr w:rsidR="00706402" w:rsidRPr="0025129B" w:rsidTr="009968B3">
        <w:trPr>
          <w:trHeight w:val="300"/>
          <w:jc w:val="center"/>
        </w:trPr>
        <w:tc>
          <w:tcPr>
            <w:tcW w:w="1059" w:type="pct"/>
            <w:tcBorders>
              <w:top w:val="single" w:sz="4" w:space="0" w:color="auto"/>
              <w:left w:val="single" w:sz="4" w:space="0" w:color="auto"/>
              <w:bottom w:val="single" w:sz="4" w:space="0" w:color="auto"/>
              <w:right w:val="nil"/>
            </w:tcBorders>
            <w:shd w:val="clear" w:color="auto" w:fill="auto"/>
            <w:noWrap/>
            <w:vAlign w:val="center"/>
            <w:hideMark/>
          </w:tcPr>
          <w:p w:rsidR="00706402" w:rsidRPr="0025129B" w:rsidRDefault="00706402" w:rsidP="009968B3">
            <w:pPr>
              <w:pStyle w:val="Descripcin"/>
              <w:rPr>
                <w:rFonts w:eastAsia="Times New Roman"/>
                <w:color w:val="000000"/>
                <w:lang w:eastAsia="es-CL"/>
              </w:rPr>
            </w:pPr>
            <w:r w:rsidRPr="0025129B">
              <w:t xml:space="preserve">Fotografía </w:t>
            </w:r>
            <w:r>
              <w:t>1</w:t>
            </w:r>
            <w:r w:rsidR="00022EC8">
              <w:t>1</w:t>
            </w:r>
          </w:p>
        </w:tc>
        <w:tc>
          <w:tcPr>
            <w:tcW w:w="14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c>
          <w:tcPr>
            <w:tcW w:w="1041" w:type="pct"/>
            <w:tcBorders>
              <w:top w:val="single" w:sz="4" w:space="0" w:color="auto"/>
              <w:left w:val="nil"/>
              <w:bottom w:val="single" w:sz="4" w:space="0" w:color="auto"/>
              <w:right w:val="nil"/>
            </w:tcBorders>
            <w:shd w:val="clear" w:color="auto" w:fill="auto"/>
            <w:noWrap/>
            <w:vAlign w:val="center"/>
            <w:hideMark/>
          </w:tcPr>
          <w:p w:rsidR="00706402" w:rsidRPr="0025129B" w:rsidRDefault="00706402" w:rsidP="009968B3">
            <w:pPr>
              <w:pStyle w:val="Descripcin"/>
            </w:pPr>
            <w:r w:rsidRPr="0025129B">
              <w:t xml:space="preserve">Fotografía </w:t>
            </w:r>
            <w:r w:rsidR="00022EC8">
              <w:t>1</w:t>
            </w:r>
            <w:r>
              <w:t>2</w:t>
            </w:r>
          </w:p>
        </w:tc>
        <w:tc>
          <w:tcPr>
            <w:tcW w:w="14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r>
      <w:tr w:rsidR="00706402" w:rsidRPr="0025129B" w:rsidTr="009968B3">
        <w:trPr>
          <w:trHeight w:val="300"/>
          <w:jc w:val="center"/>
        </w:trPr>
        <w:tc>
          <w:tcPr>
            <w:tcW w:w="10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896"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7D0422">
              <w:rPr>
                <w:rFonts w:eastAsia="Times New Roman"/>
                <w:color w:val="000000"/>
                <w:sz w:val="18"/>
                <w:szCs w:val="18"/>
                <w:lang w:eastAsia="es-CL"/>
              </w:rPr>
              <w:t>6.340.945</w:t>
            </w:r>
            <w:r>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7D0422">
              <w:rPr>
                <w:rFonts w:eastAsia="Times New Roman"/>
                <w:color w:val="000000"/>
                <w:sz w:val="18"/>
                <w:szCs w:val="18"/>
                <w:lang w:eastAsia="es-CL"/>
              </w:rPr>
              <w:t>256.395</w:t>
            </w:r>
            <w:r w:rsidRPr="0025129B">
              <w:rPr>
                <w:rFonts w:eastAsia="Times New Roman"/>
                <w:color w:val="000000"/>
                <w:sz w:val="18"/>
                <w:szCs w:val="18"/>
                <w:lang w:eastAsia="es-CL"/>
              </w:rPr>
              <w:t xml:space="preserve"> </w:t>
            </w:r>
            <w:r>
              <w:rPr>
                <w:rFonts w:eastAsia="Times New Roman"/>
                <w:color w:val="000000"/>
                <w:sz w:val="18"/>
                <w:szCs w:val="18"/>
                <w:lang w:eastAsia="es-CL"/>
              </w:rPr>
              <w:t>m.</w:t>
            </w:r>
          </w:p>
        </w:tc>
        <w:tc>
          <w:tcPr>
            <w:tcW w:w="1041"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 xml:space="preserve"> 19 S</w:t>
            </w:r>
          </w:p>
        </w:tc>
        <w:tc>
          <w:tcPr>
            <w:tcW w:w="915"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022EC8" w:rsidRPr="00AE5FFC">
              <w:rPr>
                <w:rFonts w:eastAsia="Times New Roman"/>
                <w:color w:val="000000"/>
                <w:sz w:val="18"/>
                <w:szCs w:val="18"/>
                <w:lang w:eastAsia="es-CL"/>
              </w:rPr>
              <w:t>6.340.897</w:t>
            </w:r>
            <w:r w:rsidR="00022EC8">
              <w:rPr>
                <w:rFonts w:eastAsia="Times New Roman"/>
                <w:color w:val="000000"/>
                <w:sz w:val="18"/>
                <w:szCs w:val="18"/>
                <w:lang w:eastAsia="es-CL"/>
              </w:rPr>
              <w:t xml:space="preserve"> m.</w:t>
            </w:r>
          </w:p>
        </w:tc>
        <w:tc>
          <w:tcPr>
            <w:tcW w:w="544"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022EC8" w:rsidRPr="00AE5FFC">
              <w:rPr>
                <w:rFonts w:eastAsia="Times New Roman"/>
                <w:color w:val="000000"/>
                <w:sz w:val="18"/>
                <w:szCs w:val="18"/>
                <w:lang w:eastAsia="es-CL"/>
              </w:rPr>
              <w:t>256.189</w:t>
            </w:r>
            <w:r w:rsidR="00022EC8">
              <w:rPr>
                <w:rFonts w:eastAsia="Times New Roman"/>
                <w:color w:val="000000"/>
                <w:sz w:val="18"/>
                <w:szCs w:val="18"/>
                <w:lang w:eastAsia="es-CL"/>
              </w:rPr>
              <w:t xml:space="preserve"> m.</w:t>
            </w:r>
            <w:r w:rsidR="00022EC8" w:rsidRPr="00AE5FFC">
              <w:rPr>
                <w:rFonts w:eastAsia="Times New Roman"/>
                <w:color w:val="000000"/>
                <w:sz w:val="18"/>
                <w:szCs w:val="18"/>
                <w:lang w:eastAsia="es-CL"/>
              </w:rPr>
              <w:t xml:space="preserve">  </w:t>
            </w:r>
          </w:p>
        </w:tc>
      </w:tr>
      <w:tr w:rsidR="00706402" w:rsidRPr="0025129B" w:rsidTr="009968B3">
        <w:trPr>
          <w:trHeight w:val="44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06402" w:rsidRPr="007D0422" w:rsidRDefault="00706402" w:rsidP="009968B3">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Área de Protección de Vistas V-9, observándose piso de hormigón.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06402" w:rsidRPr="0025129B" w:rsidRDefault="00706402" w:rsidP="009968B3">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22EC8">
              <w:rPr>
                <w:rFonts w:eastAsia="Times New Roman"/>
                <w:color w:val="000000"/>
                <w:sz w:val="18"/>
                <w:szCs w:val="18"/>
                <w:lang w:eastAsia="es-CL"/>
              </w:rPr>
              <w:t>Área de Protección de Vistas V-10, observándose una sección de estructura metálica al interior de excavación.</w:t>
            </w:r>
          </w:p>
        </w:tc>
      </w:tr>
    </w:tbl>
    <w:p w:rsidR="00706402" w:rsidRPr="0025129B" w:rsidRDefault="00706402" w:rsidP="00706402">
      <w:pPr>
        <w:jc w:val="left"/>
        <w:rPr>
          <w:rFonts w:cstheme="minorHAnsi"/>
          <w:b/>
          <w:sz w:val="14"/>
          <w:szCs w:val="24"/>
        </w:rPr>
        <w:sectPr w:rsidR="00706402" w:rsidRPr="0025129B" w:rsidSect="00A70F8F">
          <w:pgSz w:w="15840" w:h="12240" w:orient="landscape"/>
          <w:pgMar w:top="1134" w:right="1134" w:bottom="1134" w:left="1134" w:header="709" w:footer="709" w:gutter="0"/>
          <w:cols w:space="708"/>
          <w:docGrid w:linePitch="360"/>
        </w:sectPr>
      </w:pPr>
    </w:p>
    <w:tbl>
      <w:tblPr>
        <w:tblW w:w="13537" w:type="dxa"/>
        <w:jc w:val="center"/>
        <w:tblLayout w:type="fixed"/>
        <w:tblCellMar>
          <w:left w:w="70" w:type="dxa"/>
          <w:right w:w="70" w:type="dxa"/>
        </w:tblCellMar>
        <w:tblLook w:val="04A0" w:firstRow="1" w:lastRow="0" w:firstColumn="1" w:lastColumn="0" w:noHBand="0" w:noVBand="1"/>
      </w:tblPr>
      <w:tblGrid>
        <w:gridCol w:w="2689"/>
        <w:gridCol w:w="2191"/>
        <w:gridCol w:w="1976"/>
        <w:gridCol w:w="2688"/>
        <w:gridCol w:w="2190"/>
        <w:gridCol w:w="1803"/>
      </w:tblGrid>
      <w:tr w:rsidR="00706402" w:rsidRPr="0025129B" w:rsidTr="004330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706402" w:rsidRPr="0025129B" w:rsidTr="0043302B">
        <w:trPr>
          <w:trHeight w:val="2805"/>
          <w:jc w:val="center"/>
        </w:trPr>
        <w:tc>
          <w:tcPr>
            <w:tcW w:w="2532" w:type="pct"/>
            <w:gridSpan w:val="3"/>
            <w:tcBorders>
              <w:top w:val="nil"/>
              <w:left w:val="single" w:sz="4" w:space="0" w:color="auto"/>
              <w:right w:val="single" w:sz="4" w:space="0" w:color="auto"/>
            </w:tcBorders>
            <w:shd w:val="clear" w:color="auto" w:fill="auto"/>
            <w:noWrap/>
            <w:vAlign w:val="center"/>
            <w:hideMark/>
          </w:tcPr>
          <w:p w:rsidR="00706402" w:rsidRPr="0025129B" w:rsidRDefault="00022EC8" w:rsidP="009968B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B117F71" wp14:editId="3952BCFC">
                  <wp:extent cx="3960000" cy="2955600"/>
                  <wp:effectExtent l="0" t="0" r="2540" b="0"/>
                  <wp:docPr id="327" name="Imagen 327" descr="C:\Users\boris.cerda\Desktop\INSPECCIÓN AMBIENTAL 2014\DENUNCIAS\PRC VALPARAÍSO\EXPEDIENTE\FOTOS INSPECCIÓN 31-07-2014\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oris.cerda\Desktop\INSPECCIÓN AMBIENTAL 2014\DENUNCIAS\PRC VALPARAÍSO\EXPEDIENTE\FOTOS INSPECCIÓN 31-07-2014\IMG_0298.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noFill/>
                          </a:ln>
                        </pic:spPr>
                      </pic:pic>
                    </a:graphicData>
                  </a:graphic>
                </wp:inline>
              </w:drawing>
            </w:r>
          </w:p>
        </w:tc>
        <w:tc>
          <w:tcPr>
            <w:tcW w:w="2468" w:type="pct"/>
            <w:gridSpan w:val="3"/>
            <w:tcBorders>
              <w:top w:val="nil"/>
              <w:left w:val="single" w:sz="4" w:space="0" w:color="auto"/>
              <w:right w:val="single" w:sz="4" w:space="0" w:color="auto"/>
            </w:tcBorders>
            <w:shd w:val="clear" w:color="auto" w:fill="auto"/>
            <w:noWrap/>
            <w:vAlign w:val="center"/>
            <w:hideMark/>
          </w:tcPr>
          <w:p w:rsidR="00706402" w:rsidRPr="0025129B" w:rsidRDefault="00022EC8" w:rsidP="009968B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628EC75" wp14:editId="5B042755">
                  <wp:extent cx="3960000" cy="2955600"/>
                  <wp:effectExtent l="0" t="0" r="2540" b="0"/>
                  <wp:docPr id="328" name="Imagen 328" descr="C:\Users\boris.cerda\Desktop\INSPECCIÓN AMBIENTAL 2014\DENUNCIAS\PRC VALPARAÍSO\EXPEDIENTE\FOTOS INSPECCIÓN 31-07-2014\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oris.cerda\Desktop\INSPECCIÓN AMBIENTAL 2014\DENUNCIAS\PRC VALPARAÍSO\EXPEDIENTE\FOTOS INSPECCIÓN 31-07-2014\IMG_0303.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noFill/>
                          </a:ln>
                        </pic:spPr>
                      </pic:pic>
                    </a:graphicData>
                  </a:graphic>
                </wp:inline>
              </w:drawing>
            </w:r>
          </w:p>
        </w:tc>
      </w:tr>
      <w:tr w:rsidR="00706402" w:rsidRPr="0025129B" w:rsidTr="0043302B">
        <w:trPr>
          <w:trHeight w:val="300"/>
          <w:jc w:val="center"/>
        </w:trPr>
        <w:tc>
          <w:tcPr>
            <w:tcW w:w="993" w:type="pct"/>
            <w:tcBorders>
              <w:top w:val="single" w:sz="4" w:space="0" w:color="auto"/>
              <w:left w:val="single" w:sz="4" w:space="0" w:color="auto"/>
              <w:bottom w:val="single" w:sz="4" w:space="0" w:color="auto"/>
              <w:right w:val="nil"/>
            </w:tcBorders>
            <w:shd w:val="clear" w:color="auto" w:fill="auto"/>
            <w:noWrap/>
            <w:vAlign w:val="center"/>
            <w:hideMark/>
          </w:tcPr>
          <w:p w:rsidR="00706402" w:rsidRPr="0025129B" w:rsidRDefault="00706402" w:rsidP="009968B3">
            <w:pPr>
              <w:pStyle w:val="Descripcin"/>
              <w:rPr>
                <w:rFonts w:eastAsia="Times New Roman"/>
                <w:color w:val="000000"/>
                <w:lang w:eastAsia="es-CL"/>
              </w:rPr>
            </w:pPr>
            <w:r w:rsidRPr="0025129B">
              <w:t xml:space="preserve">Fotografía </w:t>
            </w:r>
            <w:r w:rsidR="00022EC8">
              <w:t>1</w:t>
            </w:r>
            <w:r>
              <w:t>3</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c>
          <w:tcPr>
            <w:tcW w:w="993" w:type="pct"/>
            <w:tcBorders>
              <w:top w:val="single" w:sz="4" w:space="0" w:color="auto"/>
              <w:left w:val="nil"/>
              <w:bottom w:val="single" w:sz="4" w:space="0" w:color="auto"/>
              <w:right w:val="nil"/>
            </w:tcBorders>
            <w:shd w:val="clear" w:color="auto" w:fill="auto"/>
            <w:noWrap/>
            <w:vAlign w:val="center"/>
            <w:hideMark/>
          </w:tcPr>
          <w:p w:rsidR="00706402" w:rsidRPr="0025129B" w:rsidRDefault="00706402" w:rsidP="009968B3">
            <w:pPr>
              <w:pStyle w:val="Descripcin"/>
            </w:pPr>
            <w:r w:rsidRPr="0025129B">
              <w:t xml:space="preserve">Fotografía </w:t>
            </w:r>
            <w:r w:rsidR="00022EC8">
              <w:t>1</w:t>
            </w:r>
            <w:r>
              <w:t>4</w:t>
            </w:r>
          </w:p>
        </w:tc>
        <w:tc>
          <w:tcPr>
            <w:tcW w:w="147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7D0422">
              <w:rPr>
                <w:rFonts w:eastAsia="Times New Roman"/>
                <w:color w:val="000000"/>
                <w:sz w:val="18"/>
                <w:szCs w:val="18"/>
                <w:lang w:eastAsia="es-CL"/>
              </w:rPr>
              <w:t>31-07-2014</w:t>
            </w:r>
          </w:p>
        </w:tc>
      </w:tr>
      <w:tr w:rsidR="00022EC8" w:rsidRPr="0025129B" w:rsidTr="0043302B">
        <w:trPr>
          <w:trHeight w:val="300"/>
          <w:jc w:val="center"/>
        </w:trPr>
        <w:tc>
          <w:tcPr>
            <w:tcW w:w="9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AE5FFC">
              <w:rPr>
                <w:rFonts w:eastAsia="Times New Roman"/>
                <w:color w:val="000000"/>
                <w:sz w:val="18"/>
                <w:szCs w:val="18"/>
                <w:lang w:eastAsia="es-CL"/>
              </w:rPr>
              <w:t>6.340.897</w:t>
            </w:r>
            <w:r>
              <w:rPr>
                <w:rFonts w:eastAsia="Times New Roman"/>
                <w:color w:val="000000"/>
                <w:sz w:val="18"/>
                <w:szCs w:val="18"/>
                <w:lang w:eastAsia="es-CL"/>
              </w:rPr>
              <w:t xml:space="preserve"> m.</w:t>
            </w:r>
          </w:p>
        </w:tc>
        <w:tc>
          <w:tcPr>
            <w:tcW w:w="730"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AE5FFC">
              <w:rPr>
                <w:rFonts w:eastAsia="Times New Roman"/>
                <w:color w:val="000000"/>
                <w:sz w:val="18"/>
                <w:szCs w:val="18"/>
                <w:lang w:eastAsia="es-CL"/>
              </w:rPr>
              <w:t>256.189</w:t>
            </w:r>
            <w:r>
              <w:rPr>
                <w:rFonts w:eastAsia="Times New Roman"/>
                <w:color w:val="000000"/>
                <w:sz w:val="18"/>
                <w:szCs w:val="18"/>
                <w:lang w:eastAsia="es-CL"/>
              </w:rPr>
              <w:t xml:space="preserve"> m.</w:t>
            </w:r>
            <w:r w:rsidRPr="00AE5FFC">
              <w:rPr>
                <w:rFonts w:eastAsia="Times New Roman"/>
                <w:color w:val="000000"/>
                <w:sz w:val="18"/>
                <w:szCs w:val="18"/>
                <w:lang w:eastAsia="es-CL"/>
              </w:rPr>
              <w:t xml:space="preserve">  </w:t>
            </w:r>
          </w:p>
        </w:tc>
        <w:tc>
          <w:tcPr>
            <w:tcW w:w="993"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AE5FFC">
              <w:rPr>
                <w:rFonts w:eastAsia="Times New Roman"/>
                <w:color w:val="000000"/>
                <w:sz w:val="18"/>
                <w:szCs w:val="18"/>
                <w:lang w:eastAsia="es-CL"/>
              </w:rPr>
              <w:t>6.340.897</w:t>
            </w:r>
            <w:r>
              <w:rPr>
                <w:rFonts w:eastAsia="Times New Roman"/>
                <w:color w:val="000000"/>
                <w:sz w:val="18"/>
                <w:szCs w:val="18"/>
                <w:lang w:eastAsia="es-CL"/>
              </w:rPr>
              <w:t xml:space="preserve"> m.</w:t>
            </w:r>
            <w:r w:rsidRPr="0025129B">
              <w:rPr>
                <w:rFonts w:eastAsia="Times New Roman"/>
                <w:color w:val="000000"/>
                <w:sz w:val="18"/>
                <w:szCs w:val="18"/>
                <w:lang w:eastAsia="es-CL"/>
              </w:rPr>
              <w:t xml:space="preserve"> </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706402" w:rsidRPr="0025129B" w:rsidRDefault="00706402" w:rsidP="009968B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AE5FFC">
              <w:rPr>
                <w:rFonts w:eastAsia="Times New Roman"/>
                <w:color w:val="000000"/>
                <w:sz w:val="18"/>
                <w:szCs w:val="18"/>
                <w:lang w:eastAsia="es-CL"/>
              </w:rPr>
              <w:t>256.189</w:t>
            </w:r>
            <w:r>
              <w:rPr>
                <w:rFonts w:eastAsia="Times New Roman"/>
                <w:color w:val="000000"/>
                <w:sz w:val="18"/>
                <w:szCs w:val="18"/>
                <w:lang w:eastAsia="es-CL"/>
              </w:rPr>
              <w:t xml:space="preserve"> m.</w:t>
            </w:r>
            <w:r w:rsidRPr="00AE5FFC">
              <w:rPr>
                <w:rFonts w:eastAsia="Times New Roman"/>
                <w:color w:val="000000"/>
                <w:sz w:val="18"/>
                <w:szCs w:val="18"/>
                <w:lang w:eastAsia="es-CL"/>
              </w:rPr>
              <w:t xml:space="preserve">  </w:t>
            </w:r>
            <w:r w:rsidRPr="0025129B">
              <w:rPr>
                <w:rFonts w:eastAsia="Times New Roman"/>
                <w:color w:val="000000"/>
                <w:sz w:val="18"/>
                <w:szCs w:val="18"/>
                <w:lang w:eastAsia="es-CL"/>
              </w:rPr>
              <w:t xml:space="preserve"> </w:t>
            </w:r>
          </w:p>
        </w:tc>
      </w:tr>
      <w:tr w:rsidR="00706402" w:rsidRPr="0025129B" w:rsidTr="0043302B">
        <w:trPr>
          <w:trHeight w:val="445"/>
          <w:jc w:val="center"/>
        </w:trPr>
        <w:tc>
          <w:tcPr>
            <w:tcW w:w="2532"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06402" w:rsidRPr="00D42376" w:rsidRDefault="00706402" w:rsidP="009968B3">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Área de Protección de Vistas V-10, observándose una sección de estructura metálica al interior de excavación.</w:t>
            </w:r>
          </w:p>
        </w:tc>
        <w:tc>
          <w:tcPr>
            <w:tcW w:w="2468"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06402" w:rsidRPr="0025129B" w:rsidRDefault="00706402" w:rsidP="0043302B">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Área de Protección de Vistas V-10, observándose una sección de línea férrea y excavación con pared de hormigón.</w:t>
            </w:r>
          </w:p>
        </w:tc>
      </w:tr>
    </w:tbl>
    <w:p w:rsidR="00706402" w:rsidRDefault="00706402">
      <w:pPr>
        <w:jc w:val="left"/>
        <w:rPr>
          <w:rFonts w:eastAsia="Times New Roman" w:cs="Calibri"/>
          <w:b/>
          <w:sz w:val="20"/>
          <w:szCs w:val="16"/>
          <w:lang w:eastAsia="es-CL"/>
        </w:rPr>
      </w:pPr>
    </w:p>
    <w:p w:rsidR="00706402" w:rsidRDefault="00706402">
      <w:pPr>
        <w:jc w:val="left"/>
        <w:rPr>
          <w:rFonts w:eastAsia="Times New Roman" w:cs="Calibri"/>
          <w:b/>
          <w:sz w:val="20"/>
          <w:szCs w:val="16"/>
          <w:lang w:eastAsia="es-CL"/>
        </w:rPr>
      </w:pPr>
    </w:p>
    <w:p w:rsidR="00706402" w:rsidRDefault="00706402">
      <w:pPr>
        <w:jc w:val="left"/>
        <w:rPr>
          <w:rFonts w:eastAsia="Times New Roman" w:cs="Calibri"/>
          <w:b/>
          <w:sz w:val="20"/>
          <w:szCs w:val="16"/>
          <w:lang w:eastAsia="es-CL"/>
        </w:rPr>
      </w:pPr>
    </w:p>
    <w:p w:rsidR="00706402" w:rsidRDefault="00706402">
      <w:pPr>
        <w:jc w:val="left"/>
        <w:rPr>
          <w:rFonts w:eastAsia="Times New Roman" w:cs="Calibri"/>
          <w:b/>
          <w:sz w:val="20"/>
          <w:szCs w:val="16"/>
          <w:lang w:eastAsia="es-CL"/>
        </w:rPr>
      </w:pPr>
    </w:p>
    <w:p w:rsidR="00706402" w:rsidRDefault="00706402">
      <w:pPr>
        <w:jc w:val="left"/>
        <w:rPr>
          <w:rFonts w:eastAsia="Times New Roman" w:cs="Calibri"/>
          <w:b/>
          <w:sz w:val="20"/>
          <w:szCs w:val="16"/>
          <w:lang w:eastAsia="es-CL"/>
        </w:rPr>
      </w:pPr>
    </w:p>
    <w:p w:rsidR="00706402" w:rsidRDefault="00706402">
      <w:pPr>
        <w:jc w:val="left"/>
        <w:rPr>
          <w:rFonts w:eastAsia="Times New Roman" w:cs="Calibri"/>
          <w:b/>
          <w:sz w:val="20"/>
          <w:szCs w:val="16"/>
          <w:lang w:eastAsia="es-CL"/>
        </w:rPr>
      </w:pPr>
    </w:p>
    <w:p w:rsidR="0043302B" w:rsidRDefault="0043302B">
      <w:pPr>
        <w:jc w:val="left"/>
        <w:rPr>
          <w:rFonts w:eastAsia="Times New Roman" w:cs="Calibri"/>
          <w:b/>
          <w:sz w:val="20"/>
          <w:szCs w:val="16"/>
          <w:lang w:eastAsia="es-CL"/>
        </w:rPr>
      </w:pPr>
      <w:r>
        <w:rPr>
          <w:rFonts w:eastAsia="Times New Roman" w:cs="Calibri"/>
          <w:b/>
          <w:sz w:val="20"/>
          <w:szCs w:val="16"/>
          <w:lang w:eastAsia="es-CL"/>
        </w:rPr>
        <w:br w:type="page"/>
      </w:r>
    </w:p>
    <w:p w:rsidR="00706402" w:rsidRDefault="00706402">
      <w:pPr>
        <w:jc w:val="left"/>
        <w:rPr>
          <w:rFonts w:eastAsia="Times New Roman" w:cs="Calibri"/>
          <w:b/>
          <w:sz w:val="20"/>
          <w:szCs w:val="16"/>
          <w:lang w:eastAsia="es-CL"/>
        </w:rPr>
      </w:pPr>
    </w:p>
    <w:p w:rsidR="00A57841" w:rsidRPr="0008598E" w:rsidRDefault="0008598E" w:rsidP="008813F6">
      <w:pPr>
        <w:pStyle w:val="Ttulo2"/>
      </w:pPr>
      <w:r w:rsidRPr="0008598E">
        <w:rPr>
          <w:lang w:eastAsia="es-CL"/>
        </w:rPr>
        <w:t>Plan de Contingencia.</w:t>
      </w:r>
    </w:p>
    <w:p w:rsidR="00A57841" w:rsidRDefault="00A57841">
      <w:pPr>
        <w:jc w:val="left"/>
      </w:pPr>
    </w:p>
    <w:tbl>
      <w:tblPr>
        <w:tblStyle w:val="Tablaconcuadrcula"/>
        <w:tblW w:w="4923" w:type="pct"/>
        <w:jc w:val="center"/>
        <w:tblLook w:val="04A0" w:firstRow="1" w:lastRow="0" w:firstColumn="1" w:lastColumn="0" w:noHBand="0" w:noVBand="1"/>
      </w:tblPr>
      <w:tblGrid>
        <w:gridCol w:w="3831"/>
        <w:gridCol w:w="9745"/>
      </w:tblGrid>
      <w:tr w:rsidR="00513513" w:rsidRPr="0025129B" w:rsidTr="00C557D6">
        <w:trPr>
          <w:trHeight w:val="142"/>
          <w:jc w:val="center"/>
        </w:trPr>
        <w:tc>
          <w:tcPr>
            <w:tcW w:w="1411" w:type="pct"/>
          </w:tcPr>
          <w:p w:rsidR="00513513" w:rsidRPr="0025129B" w:rsidRDefault="00513513" w:rsidP="008813F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8813F6" w:rsidRPr="008813F6">
              <w:t>7</w:t>
            </w:r>
          </w:p>
        </w:tc>
        <w:tc>
          <w:tcPr>
            <w:tcW w:w="3589" w:type="pct"/>
          </w:tcPr>
          <w:p w:rsidR="00513513" w:rsidRPr="0025129B" w:rsidRDefault="00513513" w:rsidP="0051351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513513" w:rsidRPr="0025129B" w:rsidTr="00C557D6">
        <w:trPr>
          <w:trHeight w:val="142"/>
          <w:jc w:val="center"/>
        </w:trPr>
        <w:tc>
          <w:tcPr>
            <w:tcW w:w="5000" w:type="pct"/>
            <w:gridSpan w:val="2"/>
          </w:tcPr>
          <w:p w:rsidR="00513513" w:rsidRPr="0025129B" w:rsidRDefault="00513513" w:rsidP="00C97134">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p>
        </w:tc>
      </w:tr>
      <w:tr w:rsidR="00513513" w:rsidRPr="0025129B" w:rsidTr="00C557D6">
        <w:trPr>
          <w:trHeight w:val="319"/>
          <w:jc w:val="center"/>
        </w:trPr>
        <w:tc>
          <w:tcPr>
            <w:tcW w:w="5000" w:type="pct"/>
            <w:gridSpan w:val="2"/>
            <w:tcBorders>
              <w:bottom w:val="single" w:sz="4" w:space="0" w:color="auto"/>
            </w:tcBorders>
          </w:tcPr>
          <w:p w:rsidR="00513513" w:rsidRPr="00C557D6" w:rsidRDefault="00513513" w:rsidP="00C97134">
            <w:pPr>
              <w:rPr>
                <w:b/>
              </w:rPr>
            </w:pPr>
            <w:r>
              <w:rPr>
                <w:b/>
              </w:rPr>
              <w:t>Exigencia</w:t>
            </w:r>
            <w:r w:rsidRPr="0025129B">
              <w:rPr>
                <w:b/>
              </w:rPr>
              <w:t>:</w:t>
            </w:r>
            <w:r>
              <w:rPr>
                <w:b/>
              </w:rPr>
              <w:t xml:space="preserve"> </w:t>
            </w:r>
            <w:r w:rsidR="00CC5794" w:rsidRPr="00C557D6">
              <w:rPr>
                <w:b/>
              </w:rPr>
              <w:t>Considerando 4</w:t>
            </w:r>
            <w:r w:rsidRPr="00C557D6">
              <w:rPr>
                <w:b/>
              </w:rPr>
              <w:t xml:space="preserve">.1.A) RCA 23/2005: </w:t>
            </w:r>
          </w:p>
          <w:p w:rsidR="00CC5794" w:rsidRPr="00CE75C0" w:rsidRDefault="00CC5794" w:rsidP="00C97134">
            <w:pPr>
              <w:rPr>
                <w:b/>
              </w:rPr>
            </w:pPr>
          </w:p>
          <w:p w:rsidR="00513513" w:rsidRPr="00CE75C0" w:rsidRDefault="00CC5794" w:rsidP="00CC5794">
            <w:pPr>
              <w:rPr>
                <w:i/>
              </w:rPr>
            </w:pPr>
            <w:r w:rsidRPr="00CC5794">
              <w:rPr>
                <w:i/>
              </w:rPr>
              <w:t xml:space="preserve">"…En el </w:t>
            </w:r>
            <w:proofErr w:type="spellStart"/>
            <w:r w:rsidRPr="00CC5794">
              <w:rPr>
                <w:i/>
              </w:rPr>
              <w:t>Area</w:t>
            </w:r>
            <w:proofErr w:type="spellEnd"/>
            <w:r w:rsidRPr="00CC5794">
              <w:rPr>
                <w:i/>
              </w:rPr>
              <w:t xml:space="preserve"> Intercomunal de Valparaíso, los interesados deberán presentar Informe de Riesgos al solicitar permiso cuando las construcciones se emplacen adyacentes a ríos, esteros, embalses y/o en el borde del litoral. Dichos informes deberán presentarse en la Dirección de Obras Municipales al momento de solicitarse el respectivo permiso de edificación".  (</w:t>
            </w:r>
            <w:proofErr w:type="spellStart"/>
            <w:r w:rsidRPr="00CC5794">
              <w:rPr>
                <w:i/>
              </w:rPr>
              <w:t>D.I.A.</w:t>
            </w:r>
            <w:proofErr w:type="gramStart"/>
            <w:r w:rsidRPr="00CC5794">
              <w:rPr>
                <w:i/>
              </w:rPr>
              <w:t>,Anexo</w:t>
            </w:r>
            <w:proofErr w:type="spellEnd"/>
            <w:proofErr w:type="gramEnd"/>
            <w:r w:rsidRPr="00CC5794">
              <w:rPr>
                <w:i/>
              </w:rPr>
              <w:t> Artículo 53 del Plan Intercomunal de Valparaíso)</w:t>
            </w:r>
            <w:r w:rsidR="002F6A9B">
              <w:rPr>
                <w:i/>
              </w:rPr>
              <w:t>”</w:t>
            </w:r>
            <w:r>
              <w:rPr>
                <w:i/>
              </w:rPr>
              <w:t>.</w:t>
            </w:r>
          </w:p>
        </w:tc>
      </w:tr>
      <w:tr w:rsidR="00513513" w:rsidRPr="0025129B" w:rsidTr="00C557D6">
        <w:trPr>
          <w:trHeight w:val="627"/>
          <w:jc w:val="center"/>
        </w:trPr>
        <w:tc>
          <w:tcPr>
            <w:tcW w:w="5000" w:type="pct"/>
            <w:gridSpan w:val="2"/>
          </w:tcPr>
          <w:p w:rsidR="00513513" w:rsidRDefault="00513513" w:rsidP="00C97134">
            <w:pPr>
              <w:jc w:val="left"/>
              <w:rPr>
                <w:color w:val="FF0000"/>
              </w:rPr>
            </w:pPr>
            <w:r>
              <w:rPr>
                <w:b/>
              </w:rPr>
              <w:t>Hechos</w:t>
            </w:r>
            <w:r w:rsidRPr="00F15F8C">
              <w:rPr>
                <w:b/>
              </w:rPr>
              <w:t>:</w:t>
            </w:r>
            <w:r w:rsidRPr="007E2D5C">
              <w:t xml:space="preserve"> </w:t>
            </w:r>
          </w:p>
          <w:p w:rsidR="00513513" w:rsidRDefault="00513513" w:rsidP="00C97134">
            <w:pPr>
              <w:jc w:val="left"/>
              <w:rPr>
                <w:color w:val="FF0000"/>
              </w:rPr>
            </w:pPr>
          </w:p>
          <w:p w:rsidR="00513513" w:rsidRDefault="001C5A46" w:rsidP="001C5A46">
            <w:pPr>
              <w:pStyle w:val="Prrafodelista"/>
              <w:numPr>
                <w:ilvl w:val="0"/>
                <w:numId w:val="38"/>
              </w:numPr>
              <w:rPr>
                <w:rFonts w:ascii="Calibri" w:eastAsia="Times New Roman" w:hAnsi="Calibri"/>
                <w:color w:val="000000"/>
                <w:lang w:eastAsia="es-CL"/>
              </w:rPr>
            </w:pPr>
            <w:r>
              <w:rPr>
                <w:rFonts w:ascii="Calibri" w:eastAsia="Times New Roman" w:hAnsi="Calibri"/>
                <w:color w:val="000000"/>
                <w:lang w:eastAsia="es-CL"/>
              </w:rPr>
              <w:t>E</w:t>
            </w:r>
            <w:r w:rsidR="00CC5794">
              <w:rPr>
                <w:rFonts w:ascii="Calibri" w:eastAsia="Times New Roman" w:hAnsi="Calibri"/>
                <w:color w:val="000000"/>
                <w:lang w:eastAsia="es-CL"/>
              </w:rPr>
              <w:t>n el punto 9.4</w:t>
            </w:r>
            <w:r>
              <w:rPr>
                <w:rFonts w:ascii="Calibri" w:eastAsia="Times New Roman" w:hAnsi="Calibri"/>
                <w:color w:val="000000"/>
                <w:lang w:eastAsia="es-CL"/>
              </w:rPr>
              <w:t xml:space="preserve"> del Acta de inspección ambiental de fecha 31-07-2014 se solicitó al titular presentar documentación que acredite </w:t>
            </w:r>
            <w:r w:rsidR="00CC5794" w:rsidRPr="00CC5794">
              <w:rPr>
                <w:rFonts w:ascii="Calibri" w:eastAsia="Times New Roman" w:hAnsi="Calibri"/>
                <w:color w:val="000000"/>
                <w:lang w:eastAsia="es-CL"/>
              </w:rPr>
              <w:t xml:space="preserve">Informe de Riesgo presentado por </w:t>
            </w:r>
            <w:proofErr w:type="spellStart"/>
            <w:r w:rsidR="00CC5794" w:rsidRPr="00CC5794">
              <w:rPr>
                <w:rFonts w:ascii="Calibri" w:eastAsia="Times New Roman" w:hAnsi="Calibri"/>
                <w:color w:val="000000"/>
                <w:lang w:eastAsia="es-CL"/>
              </w:rPr>
              <w:t>Mall</w:t>
            </w:r>
            <w:proofErr w:type="spellEnd"/>
            <w:r w:rsidR="00CC5794" w:rsidRPr="00CC5794">
              <w:rPr>
                <w:rFonts w:ascii="Calibri" w:eastAsia="Times New Roman" w:hAnsi="Calibri"/>
                <w:color w:val="000000"/>
                <w:lang w:eastAsia="es-CL"/>
              </w:rPr>
              <w:t xml:space="preserve"> Plaza Barón según lo establecido en el Considerando 4.1.a. de la RCA 023/2005</w:t>
            </w:r>
            <w:r w:rsidR="002F6A9B">
              <w:rPr>
                <w:rFonts w:ascii="Calibri" w:eastAsia="Times New Roman" w:hAnsi="Calibri"/>
                <w:color w:val="000000"/>
                <w:lang w:eastAsia="es-CL"/>
              </w:rPr>
              <w:t>.</w:t>
            </w:r>
          </w:p>
          <w:p w:rsidR="00513513" w:rsidRPr="00077C82" w:rsidRDefault="00513513" w:rsidP="00C97134">
            <w:pPr>
              <w:jc w:val="left"/>
              <w:rPr>
                <w:b/>
                <w:color w:val="FF0000"/>
              </w:rPr>
            </w:pPr>
          </w:p>
          <w:p w:rsidR="00513513" w:rsidRDefault="00513513" w:rsidP="00C97134">
            <w:pPr>
              <w:jc w:val="left"/>
              <w:rPr>
                <w:b/>
              </w:rPr>
            </w:pPr>
            <w:r w:rsidRPr="008E34C9">
              <w:rPr>
                <w:b/>
              </w:rPr>
              <w:t>Resultado</w:t>
            </w:r>
            <w:r w:rsidR="002F6A9B">
              <w:rPr>
                <w:b/>
              </w:rPr>
              <w:t>s</w:t>
            </w:r>
            <w:r w:rsidRPr="008E34C9">
              <w:rPr>
                <w:b/>
              </w:rPr>
              <w:t xml:space="preserve"> examen de Información: </w:t>
            </w:r>
          </w:p>
          <w:p w:rsidR="00C30DD9" w:rsidRDefault="00C30DD9" w:rsidP="00C97134">
            <w:pPr>
              <w:jc w:val="left"/>
              <w:rPr>
                <w:b/>
              </w:rPr>
            </w:pPr>
          </w:p>
          <w:p w:rsidR="00C30DD9" w:rsidRPr="00C30DD9" w:rsidRDefault="00C30DD9" w:rsidP="00C30DD9">
            <w:pPr>
              <w:pStyle w:val="Prrafodelista"/>
              <w:numPr>
                <w:ilvl w:val="0"/>
                <w:numId w:val="38"/>
              </w:numPr>
              <w:rPr>
                <w:rFonts w:ascii="Calibri" w:eastAsia="Times New Roman" w:hAnsi="Calibri"/>
                <w:color w:val="000000"/>
                <w:lang w:eastAsia="es-CL"/>
              </w:rPr>
            </w:pPr>
            <w:r>
              <w:rPr>
                <w:rFonts w:ascii="Calibri" w:eastAsia="Times New Roman" w:hAnsi="Calibri"/>
                <w:color w:val="000000"/>
                <w:lang w:eastAsia="es-CL"/>
              </w:rPr>
              <w:t xml:space="preserve">Mediante Ord. N° 416 de fecha 12 de agosto de 2014, la I. Municipalidad de Valparaíso hace entrega de Informe de respuesta a solicitud de antecedentes y documento denominado “Evaluación del Peligro de Tsunami para Proyecto </w:t>
            </w:r>
            <w:proofErr w:type="spellStart"/>
            <w:r>
              <w:rPr>
                <w:rFonts w:ascii="Calibri" w:eastAsia="Times New Roman" w:hAnsi="Calibri"/>
                <w:color w:val="000000"/>
                <w:lang w:eastAsia="es-CL"/>
              </w:rPr>
              <w:t>Mall</w:t>
            </w:r>
            <w:proofErr w:type="spellEnd"/>
            <w:r>
              <w:rPr>
                <w:rFonts w:ascii="Calibri" w:eastAsia="Times New Roman" w:hAnsi="Calibri"/>
                <w:color w:val="000000"/>
                <w:lang w:eastAsia="es-CL"/>
              </w:rPr>
              <w:t xml:space="preserve"> Plaza Barón, Valparaíso”, realizado por el Geógrafo Marcelo Lagos con fecha marzo de 2011. Dicho documento busca simular el escenario de peligro a través de técnicas de modelación  numérica, considerando para ello información de eventos históricos y estableciendo como condición inicial generadora de éste un terremoto </w:t>
            </w:r>
            <w:proofErr w:type="spellStart"/>
            <w:r>
              <w:rPr>
                <w:rFonts w:ascii="Calibri" w:eastAsia="Times New Roman" w:hAnsi="Calibri"/>
                <w:color w:val="000000"/>
                <w:lang w:eastAsia="es-CL"/>
              </w:rPr>
              <w:t>interplaca</w:t>
            </w:r>
            <w:proofErr w:type="spellEnd"/>
            <w:r>
              <w:rPr>
                <w:rFonts w:ascii="Calibri" w:eastAsia="Times New Roman" w:hAnsi="Calibri"/>
                <w:color w:val="000000"/>
                <w:lang w:eastAsia="es-CL"/>
              </w:rPr>
              <w:t xml:space="preserve"> tectónico, el cual cumple con los parámetros para generar un tsunami de gran magnitud.</w:t>
            </w:r>
          </w:p>
          <w:p w:rsidR="00513513" w:rsidRPr="00C30DD9" w:rsidRDefault="00513513" w:rsidP="00C30DD9">
            <w:pPr>
              <w:pStyle w:val="Prrafodelista"/>
              <w:rPr>
                <w:rFonts w:ascii="Calibri" w:eastAsia="Times New Roman" w:hAnsi="Calibri"/>
                <w:color w:val="000000"/>
                <w:lang w:eastAsia="es-CL"/>
              </w:rPr>
            </w:pPr>
          </w:p>
          <w:p w:rsidR="00A90F61" w:rsidRPr="00373E8A" w:rsidRDefault="00513513" w:rsidP="00C30DD9">
            <w:pPr>
              <w:pStyle w:val="Prrafodelista"/>
              <w:numPr>
                <w:ilvl w:val="0"/>
                <w:numId w:val="38"/>
              </w:numPr>
              <w:rPr>
                <w:rFonts w:ascii="Calibri" w:eastAsia="Times New Roman" w:hAnsi="Calibri"/>
                <w:color w:val="000000"/>
                <w:lang w:eastAsia="es-CL"/>
              </w:rPr>
            </w:pPr>
            <w:r w:rsidRPr="00373E8A">
              <w:rPr>
                <w:rFonts w:ascii="Calibri" w:eastAsia="Times New Roman" w:hAnsi="Calibri"/>
                <w:color w:val="000000"/>
                <w:lang w:eastAsia="es-CL"/>
              </w:rPr>
              <w:t>Del examen de información de la documentación señalada en la exigencia, es posible indicar que</w:t>
            </w:r>
            <w:r w:rsidR="001D21A1" w:rsidRPr="00373E8A">
              <w:rPr>
                <w:rFonts w:ascii="Calibri" w:eastAsia="Times New Roman" w:hAnsi="Calibri"/>
                <w:color w:val="000000"/>
                <w:lang w:eastAsia="es-CL"/>
              </w:rPr>
              <w:t>, de acuerdo a lo señalado en el punto 5 de dicho documento (Página 30), la localización del proyecto “</w:t>
            </w:r>
            <w:proofErr w:type="spellStart"/>
            <w:r w:rsidR="001D21A1" w:rsidRPr="00373E8A">
              <w:rPr>
                <w:rFonts w:ascii="Calibri" w:eastAsia="Times New Roman" w:hAnsi="Calibri"/>
                <w:color w:val="000000"/>
                <w:lang w:eastAsia="es-CL"/>
              </w:rPr>
              <w:t>Mall</w:t>
            </w:r>
            <w:proofErr w:type="spellEnd"/>
            <w:r w:rsidR="001D21A1" w:rsidRPr="00373E8A">
              <w:rPr>
                <w:rFonts w:ascii="Calibri" w:eastAsia="Times New Roman" w:hAnsi="Calibri"/>
                <w:color w:val="000000"/>
                <w:lang w:eastAsia="es-CL"/>
              </w:rPr>
              <w:t xml:space="preserve"> Plaza Barón” se emplaza en un área de peligro de tsunami. De esta forma, si el proyecto se construye, sus instalaciones estarán altamente expuestas al impacto de la inundación y sus reflujos en caso de producirse </w:t>
            </w:r>
            <w:r w:rsidR="00492576" w:rsidRPr="00373E8A">
              <w:rPr>
                <w:rFonts w:ascii="Calibri" w:eastAsia="Times New Roman" w:hAnsi="Calibri"/>
                <w:color w:val="000000"/>
                <w:lang w:eastAsia="es-CL"/>
              </w:rPr>
              <w:t xml:space="preserve">eventos de gran potencia como un Tsunami originado por un terremoto de magnitud 9 o un evento similar al maremoto del año 1730. Para dichos eventos, se informa que las alturas máximas de tsunami obtenidas, así como las profundidades máximas de inundación y las velocidades máximas de las corrientes resultantes de la simulación realizada presentaron valores que superan los límites para la seguridad humana. </w:t>
            </w:r>
          </w:p>
          <w:p w:rsidR="00A90F61" w:rsidRPr="00C30DD9" w:rsidRDefault="00A90F61" w:rsidP="00C30DD9">
            <w:pPr>
              <w:pStyle w:val="Prrafodelista"/>
              <w:rPr>
                <w:rFonts w:ascii="Calibri" w:eastAsia="Times New Roman" w:hAnsi="Calibri"/>
                <w:color w:val="000000"/>
                <w:lang w:eastAsia="es-CL"/>
              </w:rPr>
            </w:pPr>
          </w:p>
          <w:p w:rsidR="00492576" w:rsidRPr="00A90F61" w:rsidRDefault="00492576" w:rsidP="00C30DD9">
            <w:pPr>
              <w:pStyle w:val="Prrafodelista"/>
              <w:numPr>
                <w:ilvl w:val="0"/>
                <w:numId w:val="38"/>
              </w:numPr>
            </w:pPr>
            <w:r w:rsidRPr="00373E8A">
              <w:rPr>
                <w:rFonts w:ascii="Calibri" w:eastAsia="Times New Roman" w:hAnsi="Calibri"/>
                <w:color w:val="000000"/>
                <w:lang w:eastAsia="es-CL"/>
              </w:rPr>
              <w:t>En razón con lo anterior, se recomienda que se deberá considerar para la construcción del proyecto un edificio capaz de permitir que la inundación producida por un eventual tsunami fluya bajo él, proponiendo incorporar en su diseño pilotes capaces de resistir el sismo y las fuerzas hidrodinámicas de un tsunami, así como también disponer de medidas de evacuación vertical de</w:t>
            </w:r>
            <w:r w:rsidR="00A90F61" w:rsidRPr="00373E8A">
              <w:rPr>
                <w:rFonts w:ascii="Calibri" w:eastAsia="Times New Roman" w:hAnsi="Calibri"/>
                <w:color w:val="000000"/>
                <w:lang w:eastAsia="es-CL"/>
              </w:rPr>
              <w:t>l público al interior de</w:t>
            </w:r>
            <w:r w:rsidRPr="00373E8A">
              <w:rPr>
                <w:rFonts w:ascii="Calibri" w:eastAsia="Times New Roman" w:hAnsi="Calibri"/>
                <w:color w:val="000000"/>
                <w:lang w:eastAsia="es-CL"/>
              </w:rPr>
              <w:t xml:space="preserve"> la instalación</w:t>
            </w:r>
            <w:r w:rsidR="00A90F61" w:rsidRPr="00373E8A">
              <w:rPr>
                <w:rFonts w:ascii="Calibri" w:eastAsia="Times New Roman" w:hAnsi="Calibri"/>
                <w:color w:val="000000"/>
                <w:lang w:eastAsia="es-CL"/>
              </w:rPr>
              <w:t>, a través de espacios en escaleras adecuadas, piso superior habilitado para el volumen de personas a recepcionar y un sistema de señalética y educación al visitante.</w:t>
            </w:r>
          </w:p>
        </w:tc>
      </w:tr>
    </w:tbl>
    <w:p w:rsidR="00A57841" w:rsidRDefault="00A57841">
      <w:pPr>
        <w:jc w:val="left"/>
      </w:pPr>
    </w:p>
    <w:p w:rsidR="00A57841" w:rsidRDefault="00A57841">
      <w:pPr>
        <w:jc w:val="left"/>
      </w:pPr>
    </w:p>
    <w:p w:rsidR="00A57841" w:rsidRDefault="00A57841">
      <w:pPr>
        <w:jc w:val="left"/>
      </w:pPr>
    </w:p>
    <w:p w:rsidR="00583F09" w:rsidRDefault="00583F09">
      <w:pPr>
        <w:jc w:val="left"/>
      </w:pPr>
    </w:p>
    <w:tbl>
      <w:tblPr>
        <w:tblStyle w:val="Tablaconcuadrcula"/>
        <w:tblW w:w="4923" w:type="pct"/>
        <w:jc w:val="center"/>
        <w:tblLook w:val="04A0" w:firstRow="1" w:lastRow="0" w:firstColumn="1" w:lastColumn="0" w:noHBand="0" w:noVBand="1"/>
      </w:tblPr>
      <w:tblGrid>
        <w:gridCol w:w="3831"/>
        <w:gridCol w:w="9745"/>
      </w:tblGrid>
      <w:tr w:rsidR="00583F09" w:rsidRPr="0025129B" w:rsidTr="00564071">
        <w:trPr>
          <w:trHeight w:val="142"/>
          <w:jc w:val="center"/>
        </w:trPr>
        <w:tc>
          <w:tcPr>
            <w:tcW w:w="1411" w:type="pct"/>
          </w:tcPr>
          <w:p w:rsidR="00583F09" w:rsidRPr="0025129B" w:rsidRDefault="00583F09" w:rsidP="008813F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w:t>
            </w:r>
            <w:r w:rsidR="008813F6">
              <w:rPr>
                <w:b/>
              </w:rPr>
              <w:t xml:space="preserve"> </w:t>
            </w:r>
            <w:r w:rsidR="008813F6" w:rsidRPr="008813F6">
              <w:t>8</w:t>
            </w:r>
          </w:p>
        </w:tc>
        <w:tc>
          <w:tcPr>
            <w:tcW w:w="3589" w:type="pct"/>
          </w:tcPr>
          <w:p w:rsidR="00583F09" w:rsidRPr="0025129B" w:rsidRDefault="00583F09" w:rsidP="00C9713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583F09" w:rsidRPr="0025129B" w:rsidTr="00564071">
        <w:trPr>
          <w:trHeight w:val="142"/>
          <w:jc w:val="center"/>
        </w:trPr>
        <w:tc>
          <w:tcPr>
            <w:tcW w:w="5000" w:type="pct"/>
            <w:gridSpan w:val="2"/>
          </w:tcPr>
          <w:p w:rsidR="00583F09" w:rsidRPr="0025129B" w:rsidRDefault="00583F09" w:rsidP="00C97134">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p>
        </w:tc>
      </w:tr>
      <w:tr w:rsidR="00583F09" w:rsidRPr="0025129B" w:rsidTr="00564071">
        <w:trPr>
          <w:trHeight w:val="319"/>
          <w:jc w:val="center"/>
        </w:trPr>
        <w:tc>
          <w:tcPr>
            <w:tcW w:w="5000" w:type="pct"/>
            <w:gridSpan w:val="2"/>
            <w:tcBorders>
              <w:bottom w:val="single" w:sz="4" w:space="0" w:color="auto"/>
            </w:tcBorders>
          </w:tcPr>
          <w:p w:rsidR="00583F09" w:rsidRDefault="00583F09" w:rsidP="00C97134">
            <w:r>
              <w:rPr>
                <w:b/>
              </w:rPr>
              <w:t>Exigencia</w:t>
            </w:r>
            <w:r w:rsidRPr="0025129B">
              <w:rPr>
                <w:b/>
              </w:rPr>
              <w:t>:</w:t>
            </w:r>
            <w:r>
              <w:rPr>
                <w:b/>
              </w:rPr>
              <w:t xml:space="preserve"> </w:t>
            </w:r>
            <w:r w:rsidRPr="00564071">
              <w:rPr>
                <w:b/>
              </w:rPr>
              <w:t>Considerando 7 RCA 23/2005</w:t>
            </w:r>
            <w:r w:rsidRPr="00235856">
              <w:t xml:space="preserve">: </w:t>
            </w:r>
          </w:p>
          <w:p w:rsidR="00583F09" w:rsidRPr="00CE75C0" w:rsidRDefault="00583F09" w:rsidP="00C97134">
            <w:pPr>
              <w:rPr>
                <w:b/>
              </w:rPr>
            </w:pPr>
          </w:p>
          <w:p w:rsidR="00583F09" w:rsidRPr="00CE75C0" w:rsidRDefault="00583F09" w:rsidP="00C97134">
            <w:pPr>
              <w:rPr>
                <w:i/>
              </w:rPr>
            </w:pPr>
            <w:r>
              <w:rPr>
                <w:i/>
              </w:rPr>
              <w:t>"…</w:t>
            </w:r>
            <w:r w:rsidRPr="00583F09">
              <w:rPr>
                <w:i/>
              </w:rPr>
              <w:t xml:space="preserve">Que, con respecto  a lo señalado en el numeral 4.1, referente a Riesgos (Tsunamis, Inundaciones y/o Sismos), el Titular deberá gestionar la elaboración de un Plan de Prevención de Riesgos y Medidas de Contingencia para la Zona, en coordinación con las autoridades competentes, el que deberá ser presentado </w:t>
            </w:r>
            <w:r w:rsidR="00373E8A">
              <w:rPr>
                <w:i/>
              </w:rPr>
              <w:t>para conocimiento de la COREMA </w:t>
            </w:r>
            <w:r w:rsidRPr="00583F09">
              <w:rPr>
                <w:i/>
              </w:rPr>
              <w:t>a más tardar 60 días después de la entrada en vigencia de la presente modificación</w:t>
            </w:r>
            <w:r>
              <w:rPr>
                <w:i/>
              </w:rPr>
              <w:t>”</w:t>
            </w:r>
            <w:r w:rsidRPr="00583F09">
              <w:rPr>
                <w:i/>
              </w:rPr>
              <w:t>.</w:t>
            </w:r>
          </w:p>
        </w:tc>
      </w:tr>
      <w:tr w:rsidR="00583F09" w:rsidRPr="0025129B" w:rsidTr="00564071">
        <w:trPr>
          <w:trHeight w:val="627"/>
          <w:jc w:val="center"/>
        </w:trPr>
        <w:tc>
          <w:tcPr>
            <w:tcW w:w="5000" w:type="pct"/>
            <w:gridSpan w:val="2"/>
          </w:tcPr>
          <w:p w:rsidR="00583F09" w:rsidRDefault="00583F09" w:rsidP="00C97134">
            <w:pPr>
              <w:jc w:val="left"/>
              <w:rPr>
                <w:color w:val="FF0000"/>
              </w:rPr>
            </w:pPr>
            <w:r>
              <w:rPr>
                <w:b/>
              </w:rPr>
              <w:t>Hechos</w:t>
            </w:r>
            <w:r w:rsidRPr="00F15F8C">
              <w:rPr>
                <w:b/>
              </w:rPr>
              <w:t>:</w:t>
            </w:r>
            <w:r w:rsidRPr="007E2D5C">
              <w:t xml:space="preserve"> </w:t>
            </w:r>
          </w:p>
          <w:p w:rsidR="00583F09" w:rsidRDefault="00583F09" w:rsidP="00C97134">
            <w:pPr>
              <w:jc w:val="left"/>
              <w:rPr>
                <w:color w:val="FF0000"/>
              </w:rPr>
            </w:pPr>
          </w:p>
          <w:p w:rsidR="00373E8A" w:rsidRDefault="00583F09" w:rsidP="00373E8A">
            <w:pPr>
              <w:pStyle w:val="Prrafodelista"/>
              <w:numPr>
                <w:ilvl w:val="0"/>
                <w:numId w:val="42"/>
              </w:numPr>
              <w:rPr>
                <w:rFonts w:ascii="Calibri" w:eastAsia="Times New Roman" w:hAnsi="Calibri"/>
                <w:color w:val="000000"/>
                <w:lang w:eastAsia="es-CL"/>
              </w:rPr>
            </w:pPr>
            <w:r w:rsidRPr="00583F09">
              <w:rPr>
                <w:rFonts w:ascii="Calibri" w:eastAsia="Times New Roman" w:hAnsi="Calibri"/>
                <w:color w:val="000000"/>
                <w:lang w:eastAsia="es-CL"/>
              </w:rPr>
              <w:t>En el punto 9.</w:t>
            </w:r>
            <w:r>
              <w:rPr>
                <w:rFonts w:ascii="Calibri" w:eastAsia="Times New Roman" w:hAnsi="Calibri"/>
                <w:color w:val="000000"/>
                <w:lang w:eastAsia="es-CL"/>
              </w:rPr>
              <w:t>6</w:t>
            </w:r>
            <w:r w:rsidRPr="00583F09">
              <w:rPr>
                <w:rFonts w:ascii="Calibri" w:eastAsia="Times New Roman" w:hAnsi="Calibri"/>
                <w:color w:val="000000"/>
                <w:lang w:eastAsia="es-CL"/>
              </w:rPr>
              <w:t xml:space="preserve"> del Acta de inspección ambiental de fecha 31-07-2014 se solicitó al titular presentar </w:t>
            </w:r>
            <w:r w:rsidRPr="006A6522">
              <w:rPr>
                <w:rFonts w:ascii="Verdana" w:hAnsi="Verdana"/>
                <w:iCs/>
                <w:sz w:val="15"/>
                <w:szCs w:val="15"/>
              </w:rPr>
              <w:t>C</w:t>
            </w:r>
            <w:r w:rsidRPr="00583F09">
              <w:rPr>
                <w:rFonts w:ascii="Calibri" w:eastAsia="Times New Roman" w:hAnsi="Calibri"/>
                <w:color w:val="000000"/>
                <w:lang w:eastAsia="es-CL"/>
              </w:rPr>
              <w:t>opia del Plan de Prevención de Riesgos y Medidas de Contingencia establecido en el Considerando 7 de la RCA 023/2005</w:t>
            </w:r>
            <w:r>
              <w:rPr>
                <w:rFonts w:ascii="Calibri" w:eastAsia="Times New Roman" w:hAnsi="Calibri"/>
                <w:color w:val="000000"/>
                <w:lang w:eastAsia="es-CL"/>
              </w:rPr>
              <w:t>.</w:t>
            </w:r>
          </w:p>
          <w:p w:rsidR="00583F09" w:rsidRPr="00077C82" w:rsidRDefault="00583F09" w:rsidP="00C97134">
            <w:pPr>
              <w:jc w:val="left"/>
              <w:rPr>
                <w:b/>
                <w:color w:val="FF0000"/>
              </w:rPr>
            </w:pPr>
          </w:p>
          <w:p w:rsidR="00583F09" w:rsidRPr="008E34C9" w:rsidRDefault="00583F09" w:rsidP="00C97134">
            <w:pPr>
              <w:jc w:val="left"/>
              <w:rPr>
                <w:b/>
              </w:rPr>
            </w:pPr>
            <w:r w:rsidRPr="008E34C9">
              <w:rPr>
                <w:b/>
              </w:rPr>
              <w:t>Resultado</w:t>
            </w:r>
            <w:r>
              <w:rPr>
                <w:b/>
              </w:rPr>
              <w:t>s</w:t>
            </w:r>
            <w:r w:rsidRPr="008E34C9">
              <w:rPr>
                <w:b/>
              </w:rPr>
              <w:t xml:space="preserve"> examen de Información: </w:t>
            </w:r>
          </w:p>
          <w:p w:rsidR="00583F09" w:rsidRPr="00311183" w:rsidRDefault="00583F09" w:rsidP="00C97134">
            <w:pPr>
              <w:jc w:val="left"/>
              <w:rPr>
                <w:b/>
                <w:color w:val="FF0000"/>
              </w:rPr>
            </w:pPr>
          </w:p>
          <w:p w:rsidR="00B5351A" w:rsidRPr="00B5351A" w:rsidRDefault="00B5351A" w:rsidP="00B5351A">
            <w:pPr>
              <w:pStyle w:val="Prrafodelista"/>
              <w:numPr>
                <w:ilvl w:val="0"/>
                <w:numId w:val="42"/>
              </w:numPr>
              <w:rPr>
                <w:rFonts w:ascii="Calibri" w:eastAsia="Times New Roman" w:hAnsi="Calibri"/>
                <w:color w:val="000000"/>
                <w:lang w:eastAsia="es-CL"/>
              </w:rPr>
            </w:pPr>
            <w:r w:rsidRPr="00B5351A">
              <w:rPr>
                <w:rFonts w:ascii="Calibri" w:eastAsia="Times New Roman" w:hAnsi="Calibri"/>
                <w:color w:val="000000"/>
                <w:lang w:eastAsia="es-CL"/>
              </w:rPr>
              <w:t xml:space="preserve">Mediante Ord. N° 416 de fecha 12 de agosto de 2014, la I. Municipalidad de Valparaíso hace entrega de Informe de respuesta a solicitud de antecedentes y documento denominado “Síntesis de Gestión de Protección Civil Comunal”, elaborado por el Departamento de Emergencia Comunal de la I. Municipalidad de Valparaíso. </w:t>
            </w:r>
          </w:p>
          <w:p w:rsidR="00B5351A" w:rsidRDefault="00B5351A" w:rsidP="00B5351A">
            <w:pPr>
              <w:pStyle w:val="Prrafodelista"/>
              <w:rPr>
                <w:rFonts w:ascii="Calibri" w:eastAsia="Times New Roman" w:hAnsi="Calibri"/>
                <w:color w:val="000000"/>
                <w:lang w:eastAsia="es-CL"/>
              </w:rPr>
            </w:pPr>
          </w:p>
          <w:p w:rsidR="00583F09" w:rsidRDefault="00583F09" w:rsidP="00B5351A">
            <w:pPr>
              <w:pStyle w:val="Prrafodelista"/>
              <w:numPr>
                <w:ilvl w:val="0"/>
                <w:numId w:val="42"/>
              </w:numPr>
              <w:rPr>
                <w:rFonts w:ascii="Calibri" w:eastAsia="Times New Roman" w:hAnsi="Calibri"/>
                <w:color w:val="000000"/>
                <w:lang w:eastAsia="es-CL"/>
              </w:rPr>
            </w:pPr>
            <w:r w:rsidRPr="00373E8A">
              <w:rPr>
                <w:rFonts w:ascii="Calibri" w:eastAsia="Times New Roman" w:hAnsi="Calibri"/>
                <w:color w:val="000000"/>
                <w:lang w:eastAsia="es-CL"/>
              </w:rPr>
              <w:t>Del examen de información de la documentación señalada en la exigencia, es posible indicar que</w:t>
            </w:r>
            <w:r w:rsidR="00373E8A">
              <w:rPr>
                <w:rFonts w:ascii="Calibri" w:eastAsia="Times New Roman" w:hAnsi="Calibri"/>
                <w:color w:val="000000"/>
                <w:lang w:eastAsia="es-CL"/>
              </w:rPr>
              <w:t xml:space="preserve"> el documento </w:t>
            </w:r>
            <w:r w:rsidR="00E02A26">
              <w:rPr>
                <w:rFonts w:ascii="Calibri" w:eastAsia="Times New Roman" w:hAnsi="Calibri"/>
                <w:color w:val="000000"/>
                <w:lang w:eastAsia="es-CL"/>
              </w:rPr>
              <w:t>detalla las actividades realizadas por el Municipio en materias de protección, tales como:</w:t>
            </w:r>
          </w:p>
          <w:p w:rsidR="00E02A26" w:rsidRDefault="00E02A26" w:rsidP="00E02A26">
            <w:pPr>
              <w:pStyle w:val="Prrafodelista"/>
              <w:rPr>
                <w:rFonts w:ascii="Calibri" w:eastAsia="Times New Roman" w:hAnsi="Calibri"/>
                <w:color w:val="000000"/>
                <w:lang w:eastAsia="es-CL"/>
              </w:rPr>
            </w:pPr>
          </w:p>
          <w:p w:rsidR="00E02A26" w:rsidRDefault="00E02A26" w:rsidP="00E02A26">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Estudio y establecimiento de cotas de inundación por tsunami en la ciudad de Valparaíso.</w:t>
            </w:r>
          </w:p>
          <w:p w:rsidR="00E02A26" w:rsidRDefault="00E02A26" w:rsidP="00E02A26">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Estudio de comportamiento de cauces ante inundación por tsunami.</w:t>
            </w:r>
          </w:p>
          <w:p w:rsidR="00E02A26" w:rsidRDefault="00E02A26" w:rsidP="00E02A26">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Constitución y nuevo organigrama de oficina comunal de emergencia.</w:t>
            </w:r>
          </w:p>
          <w:p w:rsidR="00E02A26" w:rsidRDefault="00E02A26" w:rsidP="00E02A26">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Diseño de plan de protección civil comunal.</w:t>
            </w:r>
          </w:p>
          <w:p w:rsidR="00E02A26" w:rsidRDefault="00E02A26" w:rsidP="00E02A26">
            <w:pPr>
              <w:pStyle w:val="Prrafodelista"/>
              <w:numPr>
                <w:ilvl w:val="0"/>
                <w:numId w:val="43"/>
              </w:numPr>
              <w:rPr>
                <w:rFonts w:ascii="Calibri" w:eastAsia="Times New Roman" w:hAnsi="Calibri"/>
                <w:color w:val="000000"/>
                <w:lang w:eastAsia="es-CL"/>
              </w:rPr>
            </w:pPr>
            <w:r>
              <w:rPr>
                <w:rFonts w:ascii="Calibri" w:eastAsia="Times New Roman" w:hAnsi="Calibri"/>
                <w:color w:val="000000"/>
                <w:lang w:eastAsia="es-CL"/>
              </w:rPr>
              <w:t>Diseño de proyecto de señalética urbana.</w:t>
            </w:r>
          </w:p>
          <w:p w:rsidR="00E02A26" w:rsidRDefault="00E02A26" w:rsidP="00E02A26">
            <w:pPr>
              <w:rPr>
                <w:rFonts w:ascii="Calibri" w:eastAsia="Times New Roman" w:hAnsi="Calibri"/>
                <w:color w:val="000000"/>
                <w:lang w:eastAsia="es-CL"/>
              </w:rPr>
            </w:pPr>
          </w:p>
          <w:p w:rsidR="00E02A26" w:rsidRPr="00E02A26" w:rsidRDefault="00E02A26" w:rsidP="00B5351A">
            <w:pPr>
              <w:pStyle w:val="Prrafodelista"/>
              <w:numPr>
                <w:ilvl w:val="0"/>
                <w:numId w:val="42"/>
              </w:numPr>
              <w:rPr>
                <w:rFonts w:ascii="Calibri" w:eastAsia="Times New Roman" w:hAnsi="Calibri"/>
                <w:color w:val="000000"/>
                <w:lang w:eastAsia="es-CL"/>
              </w:rPr>
            </w:pPr>
            <w:r>
              <w:rPr>
                <w:rFonts w:ascii="Calibri" w:eastAsia="Times New Roman" w:hAnsi="Calibri"/>
                <w:color w:val="000000"/>
                <w:lang w:eastAsia="es-CL"/>
              </w:rPr>
              <w:t>De acuerdo a los antecedentes presentados, el titular no acompaña</w:t>
            </w:r>
            <w:r w:rsidR="00F823CA">
              <w:rPr>
                <w:rFonts w:ascii="Calibri" w:eastAsia="Times New Roman" w:hAnsi="Calibri"/>
                <w:color w:val="000000"/>
                <w:lang w:eastAsia="es-CL"/>
              </w:rPr>
              <w:t xml:space="preserve"> Plan de Prevención de Riesgos y Medidas de Contingencia para la zona de acuerdo a lo establecido en el Considerando 7 de la RCA 23/05.</w:t>
            </w:r>
          </w:p>
          <w:p w:rsidR="00583F09" w:rsidRDefault="00583F09" w:rsidP="00C97134">
            <w:pPr>
              <w:pStyle w:val="Prrafodelista"/>
              <w:ind w:left="644"/>
            </w:pPr>
          </w:p>
          <w:p w:rsidR="00583F09" w:rsidRPr="00A90F61" w:rsidRDefault="00583F09" w:rsidP="00373E8A">
            <w:pPr>
              <w:pStyle w:val="Prrafodelista"/>
            </w:pPr>
          </w:p>
        </w:tc>
      </w:tr>
    </w:tbl>
    <w:p w:rsidR="00583F09" w:rsidRDefault="00583F09">
      <w:pPr>
        <w:jc w:val="left"/>
      </w:pPr>
    </w:p>
    <w:p w:rsidR="001E3060" w:rsidRDefault="001E3060">
      <w:pPr>
        <w:jc w:val="left"/>
      </w:pPr>
    </w:p>
    <w:p w:rsidR="001E3060" w:rsidRDefault="001E3060">
      <w:pPr>
        <w:jc w:val="left"/>
      </w:pPr>
    </w:p>
    <w:p w:rsidR="001460FC" w:rsidRPr="0025129B" w:rsidRDefault="001460FC">
      <w:pPr>
        <w:jc w:val="left"/>
        <w:sectPr w:rsidR="001460FC" w:rsidRPr="0025129B"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28" w:name="_Toc353998131"/>
      <w:bookmarkStart w:id="129" w:name="_Toc353998204"/>
      <w:bookmarkStart w:id="130" w:name="_Toc352840403"/>
      <w:bookmarkStart w:id="131" w:name="_Toc352841463"/>
      <w:bookmarkStart w:id="132" w:name="_Toc390777039"/>
      <w:bookmarkEnd w:id="128"/>
      <w:bookmarkEnd w:id="129"/>
      <w:r w:rsidRPr="0025129B">
        <w:lastRenderedPageBreak/>
        <w:t>OTROS HECHOS.</w:t>
      </w:r>
      <w:bookmarkEnd w:id="130"/>
      <w:bookmarkEnd w:id="131"/>
      <w:bookmarkEnd w:id="132"/>
    </w:p>
    <w:p w:rsidR="00CE010E" w:rsidRPr="0025129B" w:rsidRDefault="00CE010E" w:rsidP="00893A4E">
      <w:pPr>
        <w:pStyle w:val="Prrafodelista"/>
        <w:ind w:left="0"/>
        <w:rPr>
          <w:rFonts w:cstheme="minorHAnsi"/>
          <w:b/>
          <w:sz w:val="14"/>
          <w:szCs w:val="24"/>
        </w:rPr>
      </w:pPr>
    </w:p>
    <w:tbl>
      <w:tblPr>
        <w:tblW w:w="13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5"/>
        <w:gridCol w:w="3180"/>
        <w:gridCol w:w="4373"/>
      </w:tblGrid>
      <w:tr w:rsidR="00B417C3" w:rsidRPr="0025129B" w:rsidTr="0043302B">
        <w:trPr>
          <w:trHeight w:val="300"/>
          <w:jc w:val="center"/>
        </w:trPr>
        <w:tc>
          <w:tcPr>
            <w:tcW w:w="5000" w:type="pct"/>
            <w:gridSpan w:val="3"/>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43302B">
        <w:trPr>
          <w:trHeight w:val="1016"/>
          <w:jc w:val="center"/>
        </w:trPr>
        <w:tc>
          <w:tcPr>
            <w:tcW w:w="5000" w:type="pct"/>
            <w:gridSpan w:val="3"/>
            <w:shd w:val="clear" w:color="auto" w:fill="auto"/>
            <w:noWrap/>
            <w:hideMark/>
          </w:tcPr>
          <w:p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B417C3" w:rsidRPr="0025129B" w:rsidRDefault="00123923" w:rsidP="00123923">
            <w:pPr>
              <w:rPr>
                <w:rFonts w:eastAsia="Times New Roman"/>
                <w:color w:val="000000"/>
                <w:sz w:val="20"/>
                <w:szCs w:val="20"/>
                <w:lang w:eastAsia="es-CL"/>
              </w:rPr>
            </w:pPr>
            <w:r>
              <w:rPr>
                <w:sz w:val="20"/>
                <w:szCs w:val="20"/>
              </w:rPr>
              <w:t>E</w:t>
            </w:r>
            <w:r w:rsidRPr="00343B26">
              <w:rPr>
                <w:sz w:val="20"/>
                <w:szCs w:val="20"/>
              </w:rPr>
              <w:t>n relación a</w:t>
            </w:r>
            <w:r w:rsidR="00E72D90">
              <w:rPr>
                <w:sz w:val="20"/>
                <w:szCs w:val="20"/>
              </w:rPr>
              <w:t xml:space="preserve">l cumplimiento de la </w:t>
            </w:r>
            <w:r w:rsidR="00E72D90" w:rsidRPr="00E72D90">
              <w:rPr>
                <w:sz w:val="20"/>
                <w:szCs w:val="20"/>
              </w:rPr>
              <w:t>Resolución SMA N°1518 (Diario oficial del 6 de enero de 2014) que fija el texto refundido, coordinado y sistematizado de la Resolución N°574/2012</w:t>
            </w:r>
            <w:r w:rsidR="00E72D90">
              <w:rPr>
                <w:sz w:val="20"/>
                <w:szCs w:val="20"/>
              </w:rPr>
              <w:t xml:space="preserve"> </w:t>
            </w:r>
            <w:r w:rsidRPr="00343B26">
              <w:rPr>
                <w:sz w:val="20"/>
                <w:szCs w:val="20"/>
              </w:rPr>
              <w:t>de la SMA, que instruye a los titulares de Resoluciones de Calificación Ambiental proporcionar información</w:t>
            </w:r>
            <w:r>
              <w:rPr>
                <w:sz w:val="20"/>
                <w:szCs w:val="20"/>
              </w:rPr>
              <w:t xml:space="preserve"> asociada a las RCA</w:t>
            </w:r>
            <w:r w:rsidRPr="00343B26">
              <w:rPr>
                <w:sz w:val="20"/>
                <w:szCs w:val="20"/>
              </w:rPr>
              <w:t xml:space="preserve"> aprobadas, de acuerdo a los registros disponibles</w:t>
            </w:r>
            <w:r>
              <w:rPr>
                <w:sz w:val="20"/>
                <w:szCs w:val="20"/>
              </w:rPr>
              <w:t>,</w:t>
            </w:r>
            <w:r w:rsidRPr="00343B26">
              <w:rPr>
                <w:sz w:val="20"/>
                <w:szCs w:val="20"/>
              </w:rPr>
              <w:t xml:space="preserve"> se constata </w:t>
            </w:r>
            <w:r>
              <w:rPr>
                <w:sz w:val="20"/>
                <w:szCs w:val="20"/>
              </w:rPr>
              <w:t>que a la fecha e</w:t>
            </w:r>
            <w:r w:rsidRPr="00123923">
              <w:rPr>
                <w:sz w:val="20"/>
                <w:szCs w:val="20"/>
              </w:rPr>
              <w:t>l</w:t>
            </w:r>
            <w:r>
              <w:rPr>
                <w:sz w:val="20"/>
                <w:szCs w:val="20"/>
              </w:rPr>
              <w:t xml:space="preserve"> titular no ha regularizado la información asociada a la</w:t>
            </w:r>
            <w:r w:rsidRPr="00123923">
              <w:rPr>
                <w:sz w:val="20"/>
                <w:szCs w:val="20"/>
              </w:rPr>
              <w:t xml:space="preserve"> Resolución de Calificación Ambiental </w:t>
            </w:r>
            <w:r>
              <w:rPr>
                <w:sz w:val="20"/>
                <w:szCs w:val="20"/>
              </w:rPr>
              <w:t xml:space="preserve">23/2005 </w:t>
            </w:r>
            <w:r w:rsidRPr="00123923">
              <w:rPr>
                <w:sz w:val="20"/>
                <w:szCs w:val="20"/>
              </w:rPr>
              <w:t>en el Sistema RCA</w:t>
            </w:r>
            <w:r>
              <w:rPr>
                <w:sz w:val="20"/>
                <w:szCs w:val="20"/>
              </w:rPr>
              <w:t xml:space="preserve"> de esta Superintendencia</w:t>
            </w:r>
            <w:r w:rsidRPr="00123923">
              <w:rPr>
                <w:sz w:val="20"/>
                <w:szCs w:val="20"/>
              </w:rPr>
              <w:t>.</w:t>
            </w:r>
          </w:p>
        </w:tc>
      </w:tr>
      <w:tr w:rsidR="00B5351A" w:rsidRPr="0025129B" w:rsidTr="00433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351A" w:rsidRPr="0025129B" w:rsidRDefault="00B5351A" w:rsidP="00FF4090">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B5351A" w:rsidRPr="0025129B" w:rsidTr="00433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jc w:val="center"/>
        </w:trPr>
        <w:tc>
          <w:tcPr>
            <w:tcW w:w="5000" w:type="pct"/>
            <w:gridSpan w:val="3"/>
            <w:tcBorders>
              <w:top w:val="nil"/>
              <w:left w:val="single" w:sz="4" w:space="0" w:color="auto"/>
              <w:right w:val="single" w:sz="4" w:space="0" w:color="auto"/>
            </w:tcBorders>
            <w:shd w:val="clear" w:color="auto" w:fill="auto"/>
            <w:noWrap/>
            <w:vAlign w:val="center"/>
            <w:hideMark/>
          </w:tcPr>
          <w:p w:rsidR="00B5351A" w:rsidRPr="0025129B" w:rsidRDefault="0043302B" w:rsidP="00FF4090">
            <w:pPr>
              <w:jc w:val="center"/>
              <w:rPr>
                <w:rFonts w:eastAsia="Times New Roman"/>
                <w:color w:val="000000"/>
                <w:sz w:val="20"/>
                <w:szCs w:val="20"/>
                <w:lang w:eastAsia="es-CL"/>
              </w:rPr>
            </w:pPr>
            <w:r>
              <w:object w:dxaOrig="17064" w:dyaOrig="3192">
                <v:shape id="_x0000_i1032" type="#_x0000_t75" style="width:659.5pt;height:123.2pt" o:ole="">
                  <v:imagedata r:id="rId52" o:title=""/>
                </v:shape>
                <o:OLEObject Type="Embed" ProgID="PBrush" ShapeID="_x0000_i1032" DrawAspect="Content" ObjectID="_1475675006" r:id="rId53"/>
              </w:object>
            </w:r>
          </w:p>
        </w:tc>
      </w:tr>
      <w:tr w:rsidR="00B5351A" w:rsidRPr="0025129B" w:rsidTr="00433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jc w:val="center"/>
        </w:trPr>
        <w:tc>
          <w:tcPr>
            <w:tcW w:w="2202" w:type="pct"/>
            <w:tcBorders>
              <w:top w:val="single" w:sz="4" w:space="0" w:color="auto"/>
              <w:left w:val="single" w:sz="4" w:space="0" w:color="auto"/>
              <w:bottom w:val="single" w:sz="4" w:space="0" w:color="000000"/>
              <w:right w:val="single" w:sz="4" w:space="0" w:color="000000"/>
            </w:tcBorders>
            <w:noWrap/>
            <w:vAlign w:val="center"/>
            <w:hideMark/>
          </w:tcPr>
          <w:p w:rsidR="00B5351A" w:rsidRPr="0025129B" w:rsidRDefault="00B5351A" w:rsidP="00FF4090">
            <w:pPr>
              <w:pStyle w:val="Descripcin"/>
              <w:rPr>
                <w:rFonts w:eastAsia="Times New Roman"/>
                <w:color w:val="000000"/>
                <w:lang w:eastAsia="es-CL"/>
              </w:rPr>
            </w:pPr>
            <w:r>
              <w:t>Figura</w:t>
            </w:r>
            <w:r w:rsidRPr="0025129B">
              <w:t xml:space="preserve"> </w:t>
            </w:r>
            <w:r>
              <w:t>8</w:t>
            </w:r>
            <w:r w:rsidRPr="0025129B">
              <w:t>.</w:t>
            </w:r>
          </w:p>
        </w:tc>
        <w:tc>
          <w:tcPr>
            <w:tcW w:w="2798" w:type="pct"/>
            <w:gridSpan w:val="2"/>
            <w:tcBorders>
              <w:top w:val="single" w:sz="4" w:space="0" w:color="auto"/>
              <w:left w:val="single" w:sz="4" w:space="0" w:color="auto"/>
              <w:bottom w:val="single" w:sz="4" w:space="0" w:color="000000"/>
              <w:right w:val="single" w:sz="4" w:space="0" w:color="000000"/>
            </w:tcBorders>
            <w:noWrap/>
            <w:vAlign w:val="center"/>
            <w:hideMark/>
          </w:tcPr>
          <w:p w:rsidR="00B5351A" w:rsidRPr="0025129B" w:rsidRDefault="00B5351A" w:rsidP="00FF409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N/C</w:t>
            </w:r>
          </w:p>
        </w:tc>
      </w:tr>
      <w:tr w:rsidR="00B5351A" w:rsidRPr="0025129B" w:rsidTr="00433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jc w:val="center"/>
        </w:trPr>
        <w:tc>
          <w:tcPr>
            <w:tcW w:w="220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5351A" w:rsidRPr="0025129B" w:rsidRDefault="00B5351A" w:rsidP="00FF409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155D5">
              <w:rPr>
                <w:rFonts w:eastAsia="Times New Roman"/>
                <w:b/>
                <w:sz w:val="18"/>
                <w:szCs w:val="18"/>
                <w:lang w:eastAsia="es-CL"/>
              </w:rPr>
              <w:t>19</w:t>
            </w:r>
          </w:p>
        </w:tc>
        <w:tc>
          <w:tcPr>
            <w:tcW w:w="1178" w:type="pct"/>
            <w:tcBorders>
              <w:top w:val="single" w:sz="4" w:space="0" w:color="auto"/>
              <w:left w:val="nil"/>
              <w:bottom w:val="single" w:sz="4" w:space="0" w:color="auto"/>
              <w:right w:val="single" w:sz="4" w:space="0" w:color="000000"/>
            </w:tcBorders>
            <w:shd w:val="clear" w:color="auto" w:fill="auto"/>
            <w:noWrap/>
            <w:vAlign w:val="center"/>
          </w:tcPr>
          <w:p w:rsidR="00B5351A" w:rsidRPr="0025129B" w:rsidRDefault="00B5351A" w:rsidP="00FF409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N/C</w:t>
            </w:r>
          </w:p>
        </w:tc>
        <w:tc>
          <w:tcPr>
            <w:tcW w:w="1621" w:type="pct"/>
            <w:tcBorders>
              <w:top w:val="single" w:sz="4" w:space="0" w:color="auto"/>
              <w:left w:val="nil"/>
              <w:bottom w:val="single" w:sz="4" w:space="0" w:color="auto"/>
              <w:right w:val="single" w:sz="4" w:space="0" w:color="000000"/>
            </w:tcBorders>
            <w:shd w:val="clear" w:color="auto" w:fill="auto"/>
            <w:noWrap/>
            <w:vAlign w:val="center"/>
          </w:tcPr>
          <w:p w:rsidR="00B5351A" w:rsidRPr="0025129B" w:rsidRDefault="00B5351A" w:rsidP="00FF409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N/C</w:t>
            </w:r>
          </w:p>
        </w:tc>
      </w:tr>
      <w:tr w:rsidR="00B5351A" w:rsidRPr="0025129B" w:rsidTr="00433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B5351A" w:rsidRPr="00E155D5" w:rsidRDefault="00B5351A" w:rsidP="0043302B">
            <w:pPr>
              <w:rPr>
                <w:rFonts w:eastAsia="Times New Roman"/>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roofErr w:type="gramStart"/>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Pr>
                <w:rFonts w:ascii="Calibri" w:eastAsia="Times New Roman" w:hAnsi="Calibri"/>
                <w:color w:val="000000"/>
                <w:sz w:val="20"/>
                <w:szCs w:val="20"/>
                <w:lang w:eastAsia="es-CL"/>
              </w:rPr>
              <w:t>Registro</w:t>
            </w:r>
            <w:proofErr w:type="gramEnd"/>
            <w:r>
              <w:rPr>
                <w:rFonts w:ascii="Calibri" w:eastAsia="Times New Roman" w:hAnsi="Calibri"/>
                <w:color w:val="000000"/>
                <w:sz w:val="20"/>
                <w:szCs w:val="20"/>
                <w:lang w:eastAsia="es-CL"/>
              </w:rPr>
              <w:t xml:space="preserve"> del estado de la regularización de la RCA 23/2005 en el Sistema de RCA de la Superintendencia del Medio Ambiente.</w:t>
            </w:r>
          </w:p>
        </w:tc>
      </w:tr>
      <w:tr w:rsidR="00B5351A" w:rsidRPr="0025129B" w:rsidTr="00433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B5351A" w:rsidRPr="0025129B" w:rsidRDefault="00B5351A" w:rsidP="00FF4090">
            <w:pPr>
              <w:jc w:val="left"/>
              <w:rPr>
                <w:rFonts w:eastAsia="Times New Roman"/>
                <w:color w:val="000000"/>
                <w:lang w:eastAsia="es-CL"/>
              </w:rPr>
            </w:pPr>
          </w:p>
        </w:tc>
      </w:tr>
    </w:tbl>
    <w:p w:rsidR="0008598E" w:rsidRDefault="0008598E"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p w:rsidR="00B5351A" w:rsidRDefault="00B5351A" w:rsidP="00893A4E">
      <w:pPr>
        <w:pStyle w:val="Prrafodelista"/>
        <w:ind w:left="0"/>
        <w:rPr>
          <w:rFonts w:cstheme="minorHAnsi"/>
          <w:b/>
          <w:sz w:val="14"/>
          <w:szCs w:val="24"/>
        </w:rPr>
      </w:pPr>
    </w:p>
    <w:tbl>
      <w:tblPr>
        <w:tblW w:w="13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37"/>
      </w:tblGrid>
      <w:tr w:rsidR="0008598E" w:rsidRPr="0025129B" w:rsidTr="00564071">
        <w:trPr>
          <w:trHeight w:val="300"/>
          <w:jc w:val="center"/>
        </w:trPr>
        <w:tc>
          <w:tcPr>
            <w:tcW w:w="5000" w:type="pct"/>
            <w:shd w:val="clear" w:color="auto" w:fill="auto"/>
            <w:noWrap/>
            <w:vAlign w:val="center"/>
            <w:hideMark/>
          </w:tcPr>
          <w:p w:rsidR="0008598E" w:rsidRPr="009968B3" w:rsidRDefault="0008598E" w:rsidP="0008598E">
            <w:pPr>
              <w:jc w:val="left"/>
              <w:rPr>
                <w:rFonts w:eastAsia="Times New Roman"/>
                <w:b/>
                <w:color w:val="000000"/>
                <w:sz w:val="20"/>
                <w:szCs w:val="20"/>
                <w:lang w:eastAsia="es-CL"/>
              </w:rPr>
            </w:pPr>
            <w:r w:rsidRPr="009968B3">
              <w:rPr>
                <w:rFonts w:eastAsia="Times New Roman"/>
                <w:b/>
                <w:color w:val="000000"/>
                <w:sz w:val="20"/>
                <w:szCs w:val="20"/>
                <w:lang w:eastAsia="es-CL"/>
              </w:rPr>
              <w:lastRenderedPageBreak/>
              <w:t>Otros hecho N°2</w:t>
            </w:r>
          </w:p>
        </w:tc>
      </w:tr>
      <w:tr w:rsidR="0008598E" w:rsidRPr="0025129B" w:rsidTr="00564071">
        <w:trPr>
          <w:trHeight w:val="1016"/>
          <w:jc w:val="center"/>
        </w:trPr>
        <w:tc>
          <w:tcPr>
            <w:tcW w:w="5000" w:type="pct"/>
            <w:shd w:val="clear" w:color="auto" w:fill="auto"/>
            <w:noWrap/>
            <w:hideMark/>
          </w:tcPr>
          <w:p w:rsidR="0008598E" w:rsidRDefault="0008598E" w:rsidP="004D2F93">
            <w:pPr>
              <w:rPr>
                <w:rFonts w:eastAsia="Times New Roman"/>
                <w:color w:val="000000"/>
                <w:sz w:val="20"/>
                <w:szCs w:val="20"/>
                <w:lang w:eastAsia="es-CL"/>
              </w:rPr>
            </w:pPr>
            <w:r w:rsidRPr="009968B3">
              <w:rPr>
                <w:rFonts w:eastAsia="Times New Roman"/>
                <w:b/>
                <w:color w:val="000000"/>
                <w:sz w:val="20"/>
                <w:szCs w:val="20"/>
                <w:lang w:eastAsia="es-CL"/>
              </w:rPr>
              <w:t>Descripción</w:t>
            </w:r>
            <w:r w:rsidRPr="0025129B">
              <w:rPr>
                <w:rFonts w:eastAsia="Times New Roman"/>
                <w:color w:val="000000"/>
                <w:sz w:val="20"/>
                <w:szCs w:val="20"/>
                <w:lang w:eastAsia="es-CL"/>
              </w:rPr>
              <w:t>:</w:t>
            </w:r>
            <w:r w:rsidR="00AE0FBF">
              <w:rPr>
                <w:rFonts w:eastAsia="Times New Roman"/>
                <w:color w:val="000000"/>
                <w:sz w:val="20"/>
                <w:szCs w:val="20"/>
                <w:lang w:eastAsia="es-CL"/>
              </w:rPr>
              <w:t xml:space="preserve"> </w:t>
            </w:r>
            <w:r w:rsidR="009968B3">
              <w:rPr>
                <w:rFonts w:eastAsia="Times New Roman"/>
                <w:color w:val="000000"/>
                <w:sz w:val="20"/>
                <w:szCs w:val="20"/>
                <w:lang w:eastAsia="es-CL"/>
              </w:rPr>
              <w:t xml:space="preserve">Respecto a la </w:t>
            </w:r>
            <w:r w:rsidR="004D2F93">
              <w:rPr>
                <w:rFonts w:eastAsia="Times New Roman"/>
                <w:color w:val="000000"/>
                <w:sz w:val="20"/>
                <w:szCs w:val="20"/>
                <w:lang w:eastAsia="es-CL"/>
              </w:rPr>
              <w:t>Pertinencia de ingreso a Evaluación Ambiental</w:t>
            </w:r>
            <w:r w:rsidR="009968B3">
              <w:rPr>
                <w:rFonts w:eastAsia="Times New Roman"/>
                <w:color w:val="000000"/>
                <w:sz w:val="20"/>
                <w:szCs w:val="20"/>
                <w:lang w:eastAsia="es-CL"/>
              </w:rPr>
              <w:t xml:space="preserve"> de la</w:t>
            </w:r>
            <w:r w:rsidR="00AE0FBF" w:rsidRPr="009968B3">
              <w:rPr>
                <w:rFonts w:eastAsia="Times New Roman"/>
                <w:color w:val="000000"/>
                <w:sz w:val="20"/>
                <w:szCs w:val="20"/>
                <w:lang w:eastAsia="es-CL"/>
              </w:rPr>
              <w:t xml:space="preserve"> modificación</w:t>
            </w:r>
            <w:r w:rsidR="009968B3">
              <w:rPr>
                <w:rFonts w:eastAsia="Times New Roman"/>
                <w:color w:val="000000"/>
                <w:sz w:val="20"/>
                <w:szCs w:val="20"/>
                <w:lang w:eastAsia="es-CL"/>
              </w:rPr>
              <w:t xml:space="preserve"> a la</w:t>
            </w:r>
            <w:r w:rsidR="00AE0FBF" w:rsidRPr="009968B3">
              <w:rPr>
                <w:rFonts w:eastAsia="Times New Roman"/>
                <w:color w:val="000000"/>
                <w:sz w:val="20"/>
                <w:szCs w:val="20"/>
                <w:lang w:eastAsia="es-CL"/>
              </w:rPr>
              <w:t xml:space="preserve"> RCA 23/2005 mediante Enmienda y Plano Seccional Decreto N° 1023/2009</w:t>
            </w:r>
            <w:r w:rsidR="009968B3">
              <w:rPr>
                <w:rFonts w:eastAsia="Times New Roman"/>
                <w:color w:val="000000"/>
                <w:sz w:val="20"/>
                <w:szCs w:val="20"/>
                <w:lang w:eastAsia="es-CL"/>
              </w:rPr>
              <w:t>, es posible constatar lo siguiente:</w:t>
            </w:r>
          </w:p>
          <w:p w:rsidR="009968B3" w:rsidRPr="0025129B" w:rsidRDefault="009968B3" w:rsidP="009968B3">
            <w:pPr>
              <w:jc w:val="left"/>
              <w:rPr>
                <w:rFonts w:eastAsia="Times New Roman"/>
                <w:color w:val="000000"/>
                <w:sz w:val="20"/>
                <w:szCs w:val="20"/>
                <w:lang w:eastAsia="es-CL"/>
              </w:rPr>
            </w:pPr>
          </w:p>
          <w:p w:rsidR="0008598E" w:rsidRDefault="009968B3" w:rsidP="009968B3">
            <w:pPr>
              <w:rPr>
                <w:rFonts w:eastAsia="Times New Roman"/>
                <w:color w:val="000000"/>
                <w:sz w:val="20"/>
                <w:szCs w:val="20"/>
                <w:lang w:eastAsia="es-CL"/>
              </w:rPr>
            </w:pPr>
            <w:r>
              <w:rPr>
                <w:rFonts w:eastAsia="Times New Roman"/>
                <w:color w:val="000000"/>
                <w:sz w:val="20"/>
                <w:szCs w:val="20"/>
                <w:lang w:eastAsia="es-CL"/>
              </w:rPr>
              <w:t>i.- Con fecha 24 de enero de 2005 el titular I. Municipalidad de Valparaíso obtiene la Resolución de Calificación Ambiental N° 23/2005 para el proyecto “Modificación Plan Regulador de la comuna de Valparaíso, sector Barón”.</w:t>
            </w:r>
          </w:p>
          <w:p w:rsidR="009968B3" w:rsidRDefault="009968B3" w:rsidP="009968B3">
            <w:pPr>
              <w:rPr>
                <w:rFonts w:eastAsia="Times New Roman"/>
                <w:color w:val="000000"/>
                <w:sz w:val="20"/>
                <w:szCs w:val="20"/>
                <w:lang w:eastAsia="es-CL"/>
              </w:rPr>
            </w:pPr>
          </w:p>
          <w:p w:rsidR="009968B3" w:rsidRDefault="009968B3" w:rsidP="009968B3">
            <w:pPr>
              <w:rPr>
                <w:rFonts w:eastAsia="Times New Roman"/>
                <w:color w:val="000000"/>
                <w:sz w:val="20"/>
                <w:szCs w:val="20"/>
                <w:lang w:eastAsia="es-CL"/>
              </w:rPr>
            </w:pPr>
            <w:proofErr w:type="gramStart"/>
            <w:r>
              <w:rPr>
                <w:rFonts w:eastAsia="Times New Roman"/>
                <w:color w:val="000000"/>
                <w:sz w:val="20"/>
                <w:szCs w:val="20"/>
                <w:lang w:eastAsia="es-CL"/>
              </w:rPr>
              <w:t>ii.-</w:t>
            </w:r>
            <w:proofErr w:type="gramEnd"/>
            <w:r>
              <w:rPr>
                <w:rFonts w:eastAsia="Times New Roman"/>
                <w:color w:val="000000"/>
                <w:sz w:val="20"/>
                <w:szCs w:val="20"/>
                <w:lang w:eastAsia="es-CL"/>
              </w:rPr>
              <w:t xml:space="preserve"> Mediante Decreto 1023 de fecha 05 de junio de 2009 la I. Municipalidad de Valparaíso aprueba Plano Seccional Borde Costero Sector Barón, Planos PSPB-01 y PSPB-02, Sector Muelle Barón. </w:t>
            </w:r>
            <w:r w:rsidR="004D2F93">
              <w:rPr>
                <w:rFonts w:eastAsia="Times New Roman"/>
                <w:color w:val="000000"/>
                <w:sz w:val="20"/>
                <w:szCs w:val="20"/>
                <w:lang w:eastAsia="es-CL"/>
              </w:rPr>
              <w:t>De la revisión de dicho decreto, es posible constatar que este</w:t>
            </w:r>
            <w:r>
              <w:rPr>
                <w:rFonts w:eastAsia="Times New Roman"/>
                <w:color w:val="000000"/>
                <w:sz w:val="20"/>
                <w:szCs w:val="20"/>
                <w:lang w:eastAsia="es-CL"/>
              </w:rPr>
              <w:t xml:space="preserve"> modifica la RCA 23/2005 en los siguientes puntos:</w:t>
            </w:r>
          </w:p>
          <w:p w:rsidR="00D219F8" w:rsidRPr="00564071" w:rsidRDefault="009968B3" w:rsidP="0052555A">
            <w:pPr>
              <w:pStyle w:val="Prrafodelista"/>
              <w:numPr>
                <w:ilvl w:val="0"/>
                <w:numId w:val="43"/>
              </w:numPr>
              <w:spacing w:before="80"/>
              <w:ind w:left="1077" w:hanging="357"/>
              <w:contextualSpacing w:val="0"/>
              <w:rPr>
                <w:rFonts w:eastAsia="Times New Roman"/>
                <w:color w:val="000000"/>
                <w:sz w:val="20"/>
                <w:szCs w:val="20"/>
                <w:lang w:eastAsia="es-CL"/>
              </w:rPr>
            </w:pPr>
            <w:r w:rsidRPr="00564071">
              <w:rPr>
                <w:sz w:val="20"/>
                <w:szCs w:val="20"/>
              </w:rPr>
              <w:t xml:space="preserve">Considerando 3.3. Art 4.k.b.4 RCA 23/2005: </w:t>
            </w:r>
            <w:r w:rsidR="00D219F8" w:rsidRPr="00564071">
              <w:rPr>
                <w:sz w:val="20"/>
                <w:szCs w:val="20"/>
              </w:rPr>
              <w:t>Mediante lo establecido en el Artículo 2° de dicho decreto, s</w:t>
            </w:r>
            <w:r w:rsidRPr="00564071">
              <w:rPr>
                <w:sz w:val="20"/>
                <w:szCs w:val="20"/>
              </w:rPr>
              <w:t xml:space="preserve">e elimina el distanciamiento mínimo de las edificaciones que enfrenten al Paseo Costanera </w:t>
            </w:r>
            <w:r w:rsidR="00D219F8" w:rsidRPr="00564071">
              <w:rPr>
                <w:sz w:val="20"/>
                <w:szCs w:val="20"/>
              </w:rPr>
              <w:t>respecto a los ejes de</w:t>
            </w:r>
            <w:r w:rsidRPr="00564071">
              <w:rPr>
                <w:sz w:val="20"/>
                <w:szCs w:val="20"/>
              </w:rPr>
              <w:t xml:space="preserve"> las calles Edwards y Freire.</w:t>
            </w:r>
          </w:p>
          <w:p w:rsidR="00D219F8" w:rsidRPr="00564071" w:rsidRDefault="00D219F8" w:rsidP="0052555A">
            <w:pPr>
              <w:pStyle w:val="Prrafodelista"/>
              <w:numPr>
                <w:ilvl w:val="0"/>
                <w:numId w:val="43"/>
              </w:numPr>
              <w:spacing w:before="40"/>
              <w:ind w:left="1077" w:hanging="357"/>
              <w:contextualSpacing w:val="0"/>
              <w:rPr>
                <w:rFonts w:eastAsia="Times New Roman"/>
                <w:color w:val="000000"/>
                <w:sz w:val="20"/>
                <w:szCs w:val="20"/>
                <w:lang w:eastAsia="es-CL"/>
              </w:rPr>
            </w:pPr>
            <w:r w:rsidRPr="00564071">
              <w:rPr>
                <w:rFonts w:eastAsia="Times New Roman"/>
                <w:color w:val="000000"/>
                <w:sz w:val="20"/>
                <w:szCs w:val="20"/>
                <w:lang w:eastAsia="es-CL"/>
              </w:rPr>
              <w:t xml:space="preserve">Considerando 4.4.a.2) </w:t>
            </w:r>
            <w:r w:rsidRPr="00564071">
              <w:rPr>
                <w:sz w:val="20"/>
                <w:szCs w:val="20"/>
              </w:rPr>
              <w:t xml:space="preserve">RCA 23/2005: Mediante lo establecido en el Artículo 3° de dicho decreto, se establece una excepción al distanciamiento mínimo de 10 metros en forma perpendicular respecto de la Bodega Simón Bolívar, en los sectores donde se proyecten atraviesos que la comuniquen con las edificaciones cercanas y que requieran adosamientos y, en la medida que ésta se constituya en un eje peatonal </w:t>
            </w:r>
            <w:proofErr w:type="spellStart"/>
            <w:r w:rsidRPr="00564071">
              <w:rPr>
                <w:sz w:val="20"/>
                <w:szCs w:val="20"/>
              </w:rPr>
              <w:t>estructurante</w:t>
            </w:r>
            <w:proofErr w:type="spellEnd"/>
            <w:r w:rsidRPr="00564071">
              <w:rPr>
                <w:sz w:val="20"/>
                <w:szCs w:val="20"/>
              </w:rPr>
              <w:t xml:space="preserve"> del proyecto de que se trate, se rescate su continuidad interior dada por la sucesión de sus arcos, y su perspectiva en profundidad, realzando de esta manera su valor patrimonial desde el interior, debiendo ser justificados por la Memoria de Intervención.</w:t>
            </w:r>
          </w:p>
          <w:p w:rsidR="00D219F8" w:rsidRPr="00564071" w:rsidRDefault="00D219F8" w:rsidP="0052555A">
            <w:pPr>
              <w:pStyle w:val="Prrafodelista"/>
              <w:numPr>
                <w:ilvl w:val="0"/>
                <w:numId w:val="43"/>
              </w:numPr>
              <w:spacing w:before="40"/>
              <w:ind w:left="1077" w:hanging="357"/>
              <w:contextualSpacing w:val="0"/>
              <w:rPr>
                <w:rFonts w:eastAsia="Times New Roman"/>
                <w:color w:val="000000"/>
                <w:sz w:val="20"/>
                <w:szCs w:val="20"/>
                <w:lang w:eastAsia="es-CL"/>
              </w:rPr>
            </w:pPr>
            <w:r w:rsidRPr="00564071">
              <w:rPr>
                <w:sz w:val="20"/>
                <w:szCs w:val="20"/>
              </w:rPr>
              <w:t>Considerando 3.3. Art 4.k.c RCA 23/2005: Mediante lo establecido en el Artículo 4° de dicho decreto, disminuye la altura</w:t>
            </w:r>
            <w:r w:rsidR="008361F1" w:rsidRPr="00564071">
              <w:rPr>
                <w:sz w:val="20"/>
                <w:szCs w:val="20"/>
              </w:rPr>
              <w:t xml:space="preserve"> de los edificios conectores sobre</w:t>
            </w:r>
            <w:r w:rsidRPr="00564071">
              <w:rPr>
                <w:sz w:val="20"/>
                <w:szCs w:val="20"/>
              </w:rPr>
              <w:t xml:space="preserve"> el Paseo Costanera</w:t>
            </w:r>
            <w:r w:rsidR="008361F1" w:rsidRPr="00564071">
              <w:rPr>
                <w:sz w:val="20"/>
                <w:szCs w:val="20"/>
              </w:rPr>
              <w:t>, desde 6 m a 4,5 metros.</w:t>
            </w:r>
          </w:p>
          <w:p w:rsidR="008361F1" w:rsidRPr="00564071" w:rsidRDefault="008361F1" w:rsidP="0052555A">
            <w:pPr>
              <w:pStyle w:val="Prrafodelista"/>
              <w:numPr>
                <w:ilvl w:val="0"/>
                <w:numId w:val="43"/>
              </w:numPr>
              <w:spacing w:before="40"/>
              <w:ind w:left="1077" w:hanging="357"/>
              <w:contextualSpacing w:val="0"/>
              <w:rPr>
                <w:rFonts w:eastAsia="Times New Roman"/>
                <w:color w:val="000000"/>
                <w:sz w:val="20"/>
                <w:szCs w:val="20"/>
                <w:lang w:eastAsia="es-CL"/>
              </w:rPr>
            </w:pPr>
            <w:r w:rsidRPr="00564071">
              <w:rPr>
                <w:sz w:val="20"/>
                <w:szCs w:val="20"/>
              </w:rPr>
              <w:t xml:space="preserve">Considerando 3.3. Art 2 RCA 23/2005: Mediante lo establecido en el punto Segundo de dicho decreto, se aumenta la altura máxima permitida para las edificaciones a construir sobre </w:t>
            </w:r>
            <w:proofErr w:type="spellStart"/>
            <w:r w:rsidRPr="00564071">
              <w:rPr>
                <w:sz w:val="20"/>
                <w:szCs w:val="20"/>
              </w:rPr>
              <w:t>lel</w:t>
            </w:r>
            <w:proofErr w:type="spellEnd"/>
            <w:r w:rsidRPr="00564071">
              <w:rPr>
                <w:sz w:val="20"/>
                <w:szCs w:val="20"/>
              </w:rPr>
              <w:t xml:space="preserve"> </w:t>
            </w:r>
            <w:proofErr w:type="spellStart"/>
            <w:r w:rsidRPr="00564071">
              <w:rPr>
                <w:sz w:val="20"/>
                <w:szCs w:val="20"/>
              </w:rPr>
              <w:t>Áarea</w:t>
            </w:r>
            <w:proofErr w:type="spellEnd"/>
            <w:r w:rsidRPr="00564071">
              <w:rPr>
                <w:sz w:val="20"/>
                <w:szCs w:val="20"/>
              </w:rPr>
              <w:t xml:space="preserve"> de Vistas AV-9, Paseo Costanera y Bodega Simón Bolívar, desde 9 m a 10,8 metros.</w:t>
            </w:r>
          </w:p>
          <w:p w:rsidR="008361F1" w:rsidRPr="00D219F8" w:rsidRDefault="008361F1" w:rsidP="008361F1">
            <w:pPr>
              <w:pStyle w:val="Prrafodelista"/>
              <w:ind w:left="1080"/>
              <w:rPr>
                <w:rFonts w:eastAsia="Times New Roman"/>
                <w:color w:val="000000"/>
                <w:sz w:val="20"/>
                <w:szCs w:val="20"/>
                <w:lang w:eastAsia="es-CL"/>
              </w:rPr>
            </w:pPr>
          </w:p>
          <w:p w:rsidR="00C0794E" w:rsidRDefault="008361F1" w:rsidP="008361F1">
            <w:pPr>
              <w:rPr>
                <w:rFonts w:ascii="Calibri" w:eastAsia="Times New Roman" w:hAnsi="Calibri"/>
                <w:color w:val="000000"/>
                <w:sz w:val="20"/>
                <w:szCs w:val="20"/>
                <w:lang w:eastAsia="es-CL"/>
              </w:rPr>
            </w:pPr>
            <w:r w:rsidRPr="00564071">
              <w:rPr>
                <w:rFonts w:eastAsia="Times New Roman"/>
                <w:color w:val="000000"/>
                <w:sz w:val="20"/>
                <w:szCs w:val="20"/>
                <w:lang w:eastAsia="es-CL"/>
              </w:rPr>
              <w:t xml:space="preserve">iii).- </w:t>
            </w:r>
            <w:r w:rsidRPr="00564071">
              <w:rPr>
                <w:rFonts w:ascii="Calibri" w:eastAsia="Times New Roman" w:hAnsi="Calibri"/>
                <w:color w:val="000000"/>
                <w:sz w:val="20"/>
                <w:szCs w:val="20"/>
                <w:lang w:eastAsia="es-CL"/>
              </w:rPr>
              <w:t>El Artículo 7° bis de la Ley 19.300 sobre Bases Generales del Medio Ambiente</w:t>
            </w:r>
            <w:r w:rsidR="00C0794E" w:rsidRPr="00564071">
              <w:rPr>
                <w:rFonts w:ascii="Calibri" w:eastAsia="Times New Roman" w:hAnsi="Calibri"/>
                <w:color w:val="000000"/>
                <w:sz w:val="20"/>
                <w:szCs w:val="20"/>
                <w:lang w:eastAsia="es-CL"/>
              </w:rPr>
              <w:t xml:space="preserve"> (Modificada por la Ley 20.417) establece que “</w:t>
            </w:r>
            <w:r w:rsidR="00C0794E" w:rsidRPr="00564071">
              <w:rPr>
                <w:rFonts w:ascii="Calibri" w:eastAsia="Times New Roman" w:hAnsi="Calibri"/>
                <w:i/>
                <w:color w:val="000000"/>
                <w:sz w:val="20"/>
                <w:szCs w:val="20"/>
                <w:lang w:eastAsia="es-CL"/>
              </w:rPr>
              <w:t>se someterán a evaluación ambiental estratégica las políticas y planes de carácter normativo general, así como sus modificaciones sustanciales</w:t>
            </w:r>
            <w:r w:rsidR="00C0794E" w:rsidRPr="00564071">
              <w:rPr>
                <w:rFonts w:ascii="Calibri" w:eastAsia="Times New Roman" w:hAnsi="Calibri"/>
                <w:color w:val="000000"/>
                <w:sz w:val="20"/>
                <w:szCs w:val="20"/>
                <w:lang w:eastAsia="es-CL"/>
              </w:rPr>
              <w:t>”, señalando posteriormente que “</w:t>
            </w:r>
            <w:r w:rsidR="00C0794E" w:rsidRPr="00564071">
              <w:rPr>
                <w:rFonts w:ascii="Calibri" w:eastAsia="Times New Roman" w:hAnsi="Calibri"/>
                <w:i/>
                <w:color w:val="000000"/>
                <w:sz w:val="20"/>
                <w:szCs w:val="20"/>
                <w:lang w:eastAsia="es-CL"/>
              </w:rPr>
              <w:t>En todo caso, siempre deberán someterse a evaluación ambiental estratégica los planes regionales de ordenamiento territorial, planes reguladores intercomunales, planes reguladores comunales y planes seccionales, planes regionales de desarrollo urbano y zonificaciones del borde costero, del territorio marítimo y el manejo integrado de cuencas o los instrumentos de ordenamiento territorial que los reemplacen o sistematicen</w:t>
            </w:r>
            <w:r w:rsidR="00C0794E" w:rsidRPr="00564071">
              <w:rPr>
                <w:rFonts w:ascii="Calibri" w:eastAsia="Times New Roman" w:hAnsi="Calibri"/>
                <w:color w:val="000000"/>
                <w:sz w:val="20"/>
                <w:szCs w:val="20"/>
                <w:lang w:eastAsia="es-CL"/>
              </w:rPr>
              <w:t>”.</w:t>
            </w:r>
          </w:p>
          <w:p w:rsidR="004B4862" w:rsidRDefault="004B4862" w:rsidP="008361F1">
            <w:pPr>
              <w:rPr>
                <w:rFonts w:ascii="Calibri" w:eastAsia="Times New Roman" w:hAnsi="Calibri"/>
                <w:color w:val="000000"/>
                <w:sz w:val="20"/>
                <w:szCs w:val="20"/>
                <w:lang w:eastAsia="es-CL"/>
              </w:rPr>
            </w:pPr>
          </w:p>
          <w:p w:rsidR="004B4862" w:rsidRDefault="004B4862" w:rsidP="004B4862">
            <w:pPr>
              <w:autoSpaceDE w:val="0"/>
              <w:autoSpaceDN w:val="0"/>
              <w:adjustRightInd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iv).- A mayor abundamiento, El literal h) del artículo 3° del D.S. 95/01 Reglamento del SEIA (vigente a la fecha de aprobación y promulgación del Decreto 1023) establece que requieren ingresar al Sistema de Evaluación de Impacto Ambiental los “</w:t>
            </w:r>
            <w:r w:rsidRPr="004B4862">
              <w:rPr>
                <w:rFonts w:ascii="Calibri" w:eastAsia="Times New Roman" w:hAnsi="Calibri"/>
                <w:i/>
                <w:color w:val="000000"/>
                <w:sz w:val="20"/>
                <w:szCs w:val="20"/>
                <w:lang w:eastAsia="es-CL"/>
              </w:rPr>
              <w:t>Planes Regionales de Desarrollo Urbano, Planes Intercomunales, Planes Reguladores Comunales y Planes Seccionales</w:t>
            </w:r>
            <w:r>
              <w:rPr>
                <w:rFonts w:ascii="Calibri" w:eastAsia="Times New Roman" w:hAnsi="Calibri"/>
                <w:color w:val="000000"/>
                <w:sz w:val="20"/>
                <w:szCs w:val="20"/>
                <w:lang w:eastAsia="es-CL"/>
              </w:rPr>
              <w:t>”.</w:t>
            </w:r>
          </w:p>
          <w:p w:rsidR="00D73CEA" w:rsidRDefault="00D73CEA" w:rsidP="008361F1">
            <w:pPr>
              <w:rPr>
                <w:rFonts w:ascii="Calibri" w:eastAsia="Times New Roman" w:hAnsi="Calibri"/>
                <w:color w:val="000000"/>
                <w:sz w:val="20"/>
                <w:szCs w:val="20"/>
                <w:lang w:eastAsia="es-CL"/>
              </w:rPr>
            </w:pPr>
          </w:p>
          <w:p w:rsidR="00D73CEA" w:rsidRPr="00C33E1D" w:rsidRDefault="00D73CEA" w:rsidP="00D73CEA">
            <w:pPr>
              <w:autoSpaceDE w:val="0"/>
              <w:autoSpaceDN w:val="0"/>
              <w:adjustRightInd w:val="0"/>
              <w:rPr>
                <w:rFonts w:eastAsia="Times New Roman"/>
                <w:i/>
                <w:color w:val="000000"/>
                <w:sz w:val="20"/>
                <w:szCs w:val="20"/>
                <w:lang w:eastAsia="es-CL"/>
              </w:rPr>
            </w:pPr>
            <w:r>
              <w:rPr>
                <w:rFonts w:eastAsia="Times New Roman"/>
                <w:color w:val="000000"/>
                <w:sz w:val="20"/>
                <w:szCs w:val="20"/>
                <w:lang w:eastAsia="es-CL"/>
              </w:rPr>
              <w:t>v</w:t>
            </w:r>
            <w:r w:rsidRPr="005F0395">
              <w:rPr>
                <w:rFonts w:eastAsia="Times New Roman"/>
                <w:color w:val="000000"/>
                <w:sz w:val="20"/>
                <w:szCs w:val="20"/>
                <w:lang w:eastAsia="es-CL"/>
              </w:rPr>
              <w:t xml:space="preserve">).- </w:t>
            </w:r>
            <w:r w:rsidR="007C087E">
              <w:rPr>
                <w:rFonts w:eastAsia="Times New Roman"/>
                <w:color w:val="000000"/>
                <w:sz w:val="20"/>
                <w:szCs w:val="20"/>
                <w:lang w:eastAsia="es-CL"/>
              </w:rPr>
              <w:t>Por otra parte</w:t>
            </w:r>
            <w:r>
              <w:rPr>
                <w:rFonts w:eastAsia="Times New Roman"/>
                <w:color w:val="000000"/>
                <w:sz w:val="20"/>
                <w:szCs w:val="20"/>
                <w:lang w:eastAsia="es-CL"/>
              </w:rPr>
              <w:t>, e</w:t>
            </w:r>
            <w:r w:rsidRPr="005F0395">
              <w:rPr>
                <w:rFonts w:eastAsia="Times New Roman"/>
                <w:color w:val="000000"/>
                <w:sz w:val="20"/>
                <w:szCs w:val="20"/>
                <w:lang w:eastAsia="es-CL"/>
              </w:rPr>
              <w:t xml:space="preserve">l artículo 46 de la Ley General de Urbanismo y </w:t>
            </w:r>
            <w:proofErr w:type="spellStart"/>
            <w:r w:rsidRPr="005F0395">
              <w:rPr>
                <w:rFonts w:eastAsia="Times New Roman"/>
                <w:color w:val="000000"/>
                <w:sz w:val="20"/>
                <w:szCs w:val="20"/>
                <w:lang w:eastAsia="es-CL"/>
              </w:rPr>
              <w:t>Construciones</w:t>
            </w:r>
            <w:proofErr w:type="spellEnd"/>
            <w:r w:rsidRPr="005F0395">
              <w:rPr>
                <w:rFonts w:eastAsia="Times New Roman"/>
                <w:color w:val="000000"/>
                <w:sz w:val="20"/>
                <w:szCs w:val="20"/>
                <w:lang w:eastAsia="es-CL"/>
              </w:rPr>
              <w:t xml:space="preserve"> establece que </w:t>
            </w:r>
            <w:r>
              <w:rPr>
                <w:rFonts w:eastAsia="Times New Roman"/>
                <w:color w:val="000000"/>
                <w:sz w:val="20"/>
                <w:szCs w:val="20"/>
                <w:lang w:eastAsia="es-CL"/>
              </w:rPr>
              <w:t>“</w:t>
            </w:r>
            <w:r w:rsidRPr="005F0395">
              <w:rPr>
                <w:rFonts w:eastAsia="Times New Roman"/>
                <w:i/>
                <w:color w:val="000000"/>
                <w:sz w:val="20"/>
                <w:szCs w:val="20"/>
                <w:lang w:eastAsia="es-CL"/>
              </w:rPr>
              <w:t xml:space="preserve">En los casos en que, para la aplicación del Plan Regulador Comunal, se requiera de estudios más detallados, ellos se harán mediante Planos Seccionales, en que se fijarán con exactitud los trazados y anchos de calles, zonificación detallada, las áreas de construcción obligatoria, de remodelación, conjuntos armónicos, terrenos afectados por expropiaciones, </w:t>
            </w:r>
            <w:proofErr w:type="gramStart"/>
            <w:r w:rsidRPr="005F0395">
              <w:rPr>
                <w:rFonts w:eastAsia="Times New Roman"/>
                <w:i/>
                <w:color w:val="000000"/>
                <w:sz w:val="20"/>
                <w:szCs w:val="20"/>
                <w:lang w:eastAsia="es-CL"/>
              </w:rPr>
              <w:t>etc..</w:t>
            </w:r>
            <w:proofErr w:type="gramEnd"/>
            <w:r w:rsidRPr="005F0395">
              <w:rPr>
                <w:rFonts w:eastAsia="Times New Roman"/>
                <w:i/>
                <w:color w:val="000000"/>
                <w:sz w:val="20"/>
                <w:szCs w:val="20"/>
                <w:lang w:eastAsia="es-CL"/>
              </w:rPr>
              <w:t xml:space="preserve"> En las comunas en que no exista Plan Regulador podrán estudiarse Planes Seccionales, los que se aprobarán conforme a lo prescrito en el inciso primero del artículo 43. </w:t>
            </w:r>
          </w:p>
          <w:p w:rsidR="00C0794E" w:rsidRDefault="00C0794E" w:rsidP="008361F1">
            <w:pPr>
              <w:rPr>
                <w:rFonts w:ascii="Calibri" w:eastAsia="Times New Roman" w:hAnsi="Calibri"/>
                <w:color w:val="000000"/>
                <w:lang w:eastAsia="es-CL"/>
              </w:rPr>
            </w:pPr>
          </w:p>
          <w:p w:rsidR="00005115" w:rsidRDefault="00005115" w:rsidP="00005115">
            <w:pPr>
              <w:autoSpaceDE w:val="0"/>
              <w:autoSpaceDN w:val="0"/>
              <w:adjustRightInd w:val="0"/>
              <w:rPr>
                <w:rFonts w:eastAsia="Times New Roman"/>
                <w:color w:val="000000"/>
                <w:sz w:val="20"/>
                <w:szCs w:val="20"/>
                <w:lang w:eastAsia="es-CL"/>
              </w:rPr>
            </w:pPr>
            <w:proofErr w:type="gramStart"/>
            <w:r w:rsidRPr="00005115">
              <w:rPr>
                <w:rFonts w:eastAsia="Times New Roman"/>
                <w:color w:val="000000"/>
                <w:sz w:val="20"/>
                <w:szCs w:val="20"/>
                <w:lang w:eastAsia="es-CL"/>
              </w:rPr>
              <w:t>v</w:t>
            </w:r>
            <w:r w:rsidR="007C087E">
              <w:rPr>
                <w:rFonts w:eastAsia="Times New Roman"/>
                <w:color w:val="000000"/>
                <w:sz w:val="20"/>
                <w:szCs w:val="20"/>
                <w:lang w:eastAsia="es-CL"/>
              </w:rPr>
              <w:t>i</w:t>
            </w:r>
            <w:proofErr w:type="gramEnd"/>
            <w:r w:rsidRPr="00005115">
              <w:rPr>
                <w:rFonts w:eastAsia="Times New Roman"/>
                <w:color w:val="000000"/>
                <w:sz w:val="20"/>
                <w:szCs w:val="20"/>
                <w:lang w:eastAsia="es-CL"/>
              </w:rPr>
              <w:t>).- El artículo 4.1.2 de la Ordenanza de Urbanismo y Construcciones define Instrumentos de Planificación Territorial como “</w:t>
            </w:r>
            <w:r w:rsidRPr="00005115">
              <w:rPr>
                <w:rFonts w:eastAsia="Times New Roman"/>
                <w:i/>
                <w:color w:val="000000"/>
                <w:sz w:val="20"/>
                <w:szCs w:val="20"/>
                <w:lang w:eastAsia="es-CL"/>
              </w:rPr>
              <w:t xml:space="preserve">vocablo referido genérica e </w:t>
            </w:r>
            <w:r w:rsidRPr="00005115">
              <w:rPr>
                <w:rFonts w:eastAsia="Times New Roman"/>
                <w:i/>
                <w:color w:val="000000"/>
                <w:sz w:val="20"/>
                <w:szCs w:val="20"/>
                <w:lang w:eastAsia="es-CL"/>
              </w:rPr>
              <w:lastRenderedPageBreak/>
              <w:t>indistintamente al Plan Regional de Desarrollo Urbano, al Plan Regulador Intercomunal o Metropolitano, al Plan Regulador Comunal, al Plan Seccional y al Límite Urbano</w:t>
            </w:r>
            <w:r>
              <w:rPr>
                <w:rFonts w:eastAsia="Times New Roman"/>
                <w:color w:val="000000"/>
                <w:sz w:val="20"/>
                <w:szCs w:val="20"/>
                <w:lang w:eastAsia="es-CL"/>
              </w:rPr>
              <w:t xml:space="preserve">”. </w:t>
            </w:r>
          </w:p>
          <w:p w:rsidR="00005115" w:rsidRDefault="00005115" w:rsidP="00005115">
            <w:pPr>
              <w:autoSpaceDE w:val="0"/>
              <w:autoSpaceDN w:val="0"/>
              <w:adjustRightInd w:val="0"/>
              <w:rPr>
                <w:rFonts w:eastAsia="Times New Roman"/>
                <w:color w:val="000000"/>
                <w:sz w:val="20"/>
                <w:szCs w:val="20"/>
                <w:lang w:eastAsia="es-CL"/>
              </w:rPr>
            </w:pPr>
          </w:p>
          <w:p w:rsidR="00C33E1D" w:rsidRDefault="00005115" w:rsidP="00005115">
            <w:pPr>
              <w:autoSpaceDE w:val="0"/>
              <w:autoSpaceDN w:val="0"/>
              <w:adjustRightInd w:val="0"/>
              <w:rPr>
                <w:rFonts w:ascii="Arial" w:hAnsi="Arial" w:cs="Arial"/>
                <w:sz w:val="21"/>
                <w:szCs w:val="21"/>
                <w:lang w:eastAsia="es-ES"/>
              </w:rPr>
            </w:pPr>
            <w:r>
              <w:rPr>
                <w:rFonts w:eastAsia="Times New Roman"/>
                <w:color w:val="000000"/>
                <w:sz w:val="20"/>
                <w:szCs w:val="20"/>
                <w:lang w:eastAsia="es-CL"/>
              </w:rPr>
              <w:t>v</w:t>
            </w:r>
            <w:r w:rsidR="00D73CEA">
              <w:rPr>
                <w:rFonts w:eastAsia="Times New Roman"/>
                <w:color w:val="000000"/>
                <w:sz w:val="20"/>
                <w:szCs w:val="20"/>
                <w:lang w:eastAsia="es-CL"/>
              </w:rPr>
              <w:t>i</w:t>
            </w:r>
            <w:r w:rsidR="007C087E">
              <w:rPr>
                <w:rFonts w:eastAsia="Times New Roman"/>
                <w:color w:val="000000"/>
                <w:sz w:val="20"/>
                <w:szCs w:val="20"/>
                <w:lang w:eastAsia="es-CL"/>
              </w:rPr>
              <w:t>i).- Además, e</w:t>
            </w:r>
            <w:r>
              <w:rPr>
                <w:rFonts w:eastAsia="Times New Roman"/>
                <w:color w:val="000000"/>
                <w:sz w:val="20"/>
                <w:szCs w:val="20"/>
                <w:lang w:eastAsia="es-CL"/>
              </w:rPr>
              <w:t>l Artícu</w:t>
            </w:r>
            <w:r w:rsidR="007C087E">
              <w:rPr>
                <w:rFonts w:eastAsia="Times New Roman"/>
                <w:color w:val="000000"/>
                <w:sz w:val="20"/>
                <w:szCs w:val="20"/>
                <w:lang w:eastAsia="es-CL"/>
              </w:rPr>
              <w:t xml:space="preserve">lo 2.1.13 de dicha Ordenanza </w:t>
            </w:r>
            <w:r>
              <w:rPr>
                <w:rFonts w:eastAsia="Times New Roman"/>
                <w:color w:val="000000"/>
                <w:sz w:val="20"/>
                <w:szCs w:val="20"/>
                <w:lang w:eastAsia="es-CL"/>
              </w:rPr>
              <w:t>señala en forma expresa que “</w:t>
            </w:r>
            <w:r w:rsidRPr="00005115">
              <w:rPr>
                <w:rFonts w:eastAsia="Times New Roman"/>
                <w:i/>
                <w:color w:val="000000"/>
                <w:sz w:val="20"/>
                <w:szCs w:val="20"/>
                <w:lang w:eastAsia="es-CL"/>
              </w:rPr>
              <w:t>Las enmiendas a que se refiere el inciso segundo del artículo 45º de la Ley General de Urbanismo y Construcciones serán elaboradas por la Municipalidad y aprobadas por el Concejo respectivo conforme a las reglas de este artículo</w:t>
            </w:r>
            <w:r>
              <w:rPr>
                <w:rFonts w:ascii="Arial" w:hAnsi="Arial" w:cs="Arial"/>
                <w:sz w:val="21"/>
                <w:szCs w:val="21"/>
                <w:lang w:eastAsia="es-ES"/>
              </w:rPr>
              <w:t xml:space="preserve">”, </w:t>
            </w:r>
            <w:r w:rsidRPr="00005115">
              <w:rPr>
                <w:rFonts w:eastAsia="Times New Roman"/>
                <w:color w:val="000000"/>
                <w:sz w:val="20"/>
                <w:szCs w:val="20"/>
                <w:lang w:eastAsia="es-CL"/>
              </w:rPr>
              <w:t xml:space="preserve">indicando posteriormente que </w:t>
            </w:r>
            <w:r>
              <w:rPr>
                <w:rFonts w:ascii="Arial" w:hAnsi="Arial" w:cs="Arial"/>
                <w:sz w:val="21"/>
                <w:szCs w:val="21"/>
                <w:lang w:eastAsia="es-ES"/>
              </w:rPr>
              <w:t>“</w:t>
            </w:r>
            <w:r w:rsidRPr="00005115">
              <w:rPr>
                <w:rFonts w:eastAsia="Times New Roman"/>
                <w:i/>
                <w:color w:val="000000"/>
                <w:sz w:val="20"/>
                <w:szCs w:val="20"/>
                <w:lang w:eastAsia="es-CL"/>
              </w:rPr>
              <w:t xml:space="preserve">Para efectos de lo dispuesto en el número 2. </w:t>
            </w:r>
            <w:proofErr w:type="gramStart"/>
            <w:r w:rsidRPr="00005115">
              <w:rPr>
                <w:rFonts w:eastAsia="Times New Roman"/>
                <w:i/>
                <w:color w:val="000000"/>
                <w:sz w:val="20"/>
                <w:szCs w:val="20"/>
                <w:lang w:eastAsia="es-CL"/>
              </w:rPr>
              <w:t>del</w:t>
            </w:r>
            <w:proofErr w:type="gramEnd"/>
            <w:r w:rsidRPr="00005115">
              <w:rPr>
                <w:rFonts w:eastAsia="Times New Roman"/>
                <w:i/>
                <w:color w:val="000000"/>
                <w:sz w:val="20"/>
                <w:szCs w:val="20"/>
                <w:lang w:eastAsia="es-CL"/>
              </w:rPr>
              <w:t xml:space="preserve"> inciso segundo, del citado artículo 45º, el Concejo podrá autorizar Planos Seccionales, en que se precisen los trazados viales contemplados en el Plan Regulador Comunal o en los Planes Seccionales vigentes</w:t>
            </w:r>
            <w:r>
              <w:rPr>
                <w:rFonts w:ascii="Arial" w:hAnsi="Arial" w:cs="Arial"/>
                <w:sz w:val="21"/>
                <w:szCs w:val="21"/>
                <w:lang w:eastAsia="es-ES"/>
              </w:rPr>
              <w:t>”.</w:t>
            </w:r>
            <w:r w:rsidR="00C33E1D">
              <w:rPr>
                <w:rFonts w:ascii="Arial" w:hAnsi="Arial" w:cs="Arial"/>
                <w:sz w:val="21"/>
                <w:szCs w:val="21"/>
                <w:lang w:eastAsia="es-ES"/>
              </w:rPr>
              <w:t xml:space="preserve"> </w:t>
            </w:r>
          </w:p>
          <w:p w:rsidR="00357C34" w:rsidRDefault="00357C34" w:rsidP="00005115">
            <w:pPr>
              <w:autoSpaceDE w:val="0"/>
              <w:autoSpaceDN w:val="0"/>
              <w:adjustRightInd w:val="0"/>
              <w:rPr>
                <w:rFonts w:ascii="Arial" w:hAnsi="Arial" w:cs="Arial"/>
                <w:sz w:val="21"/>
                <w:szCs w:val="21"/>
                <w:lang w:eastAsia="es-ES"/>
              </w:rPr>
            </w:pPr>
          </w:p>
          <w:p w:rsidR="00005115" w:rsidRDefault="00C33E1D" w:rsidP="00515A0F">
            <w:pPr>
              <w:autoSpaceDE w:val="0"/>
              <w:autoSpaceDN w:val="0"/>
              <w:adjustRightInd w:val="0"/>
              <w:rPr>
                <w:rFonts w:eastAsia="Times New Roman"/>
                <w:color w:val="000000"/>
                <w:sz w:val="20"/>
                <w:szCs w:val="20"/>
                <w:lang w:eastAsia="es-CL"/>
              </w:rPr>
            </w:pPr>
            <w:r w:rsidRPr="00C33E1D">
              <w:rPr>
                <w:rFonts w:eastAsia="Times New Roman"/>
                <w:color w:val="000000"/>
                <w:sz w:val="20"/>
                <w:szCs w:val="20"/>
                <w:lang w:eastAsia="es-CL"/>
              </w:rPr>
              <w:t xml:space="preserve">Asimismo, </w:t>
            </w:r>
            <w:r>
              <w:rPr>
                <w:rFonts w:eastAsia="Times New Roman"/>
                <w:color w:val="000000"/>
                <w:sz w:val="20"/>
                <w:szCs w:val="20"/>
                <w:lang w:eastAsia="es-CL"/>
              </w:rPr>
              <w:t>se agrega que “</w:t>
            </w:r>
            <w:r w:rsidRPr="00C33E1D">
              <w:rPr>
                <w:rFonts w:eastAsia="Times New Roman"/>
                <w:i/>
                <w:color w:val="000000"/>
                <w:sz w:val="20"/>
                <w:szCs w:val="20"/>
                <w:lang w:eastAsia="es-CL"/>
              </w:rPr>
              <w:t xml:space="preserve">Para efectos de lo dispuesto en el número 3. del inciso segundo del artículo precitado, el Concejo podrá autorizar enmiendas que alteren las condiciones de edificación y urbanización del Plan Regulador Comunal o de los </w:t>
            </w:r>
            <w:r w:rsidRPr="00515A0F">
              <w:rPr>
                <w:rFonts w:eastAsia="Times New Roman"/>
                <w:color w:val="000000"/>
                <w:sz w:val="20"/>
                <w:szCs w:val="20"/>
                <w:lang w:eastAsia="es-CL"/>
              </w:rPr>
              <w:t>Seccionales</w:t>
            </w:r>
            <w:r w:rsidRPr="00C33E1D">
              <w:rPr>
                <w:rFonts w:eastAsia="Times New Roman"/>
                <w:i/>
                <w:color w:val="000000"/>
                <w:sz w:val="20"/>
                <w:szCs w:val="20"/>
                <w:lang w:eastAsia="es-CL"/>
              </w:rPr>
              <w:t xml:space="preserve"> vigentes</w:t>
            </w:r>
            <w:r>
              <w:rPr>
                <w:rFonts w:eastAsia="Times New Roman"/>
                <w:color w:val="000000"/>
                <w:sz w:val="20"/>
                <w:szCs w:val="20"/>
                <w:lang w:eastAsia="es-CL"/>
              </w:rPr>
              <w:t>”, pudiendo realizarse modificaciones, entre otros, a los siguientes aspectos:</w:t>
            </w:r>
          </w:p>
          <w:p w:rsidR="00C33E1D" w:rsidRDefault="00C33E1D" w:rsidP="00C33E1D">
            <w:pPr>
              <w:autoSpaceDE w:val="0"/>
              <w:autoSpaceDN w:val="0"/>
              <w:adjustRightInd w:val="0"/>
              <w:jc w:val="left"/>
              <w:rPr>
                <w:rFonts w:eastAsia="Times New Roman"/>
                <w:color w:val="000000"/>
                <w:sz w:val="20"/>
                <w:szCs w:val="20"/>
                <w:lang w:eastAsia="es-CL"/>
              </w:rPr>
            </w:pPr>
          </w:p>
          <w:p w:rsidR="00C33E1D" w:rsidRPr="00C33E1D" w:rsidRDefault="00C33E1D" w:rsidP="00C33E1D">
            <w:pPr>
              <w:pStyle w:val="Prrafodelista"/>
              <w:numPr>
                <w:ilvl w:val="0"/>
                <w:numId w:val="43"/>
              </w:numPr>
              <w:autoSpaceDE w:val="0"/>
              <w:autoSpaceDN w:val="0"/>
              <w:adjustRightInd w:val="0"/>
              <w:jc w:val="left"/>
              <w:rPr>
                <w:rFonts w:eastAsia="Times New Roman"/>
                <w:color w:val="000000"/>
                <w:sz w:val="20"/>
                <w:szCs w:val="20"/>
                <w:lang w:eastAsia="es-CL"/>
              </w:rPr>
            </w:pPr>
            <w:r>
              <w:rPr>
                <w:rFonts w:eastAsia="Times New Roman"/>
                <w:color w:val="000000"/>
                <w:sz w:val="20"/>
                <w:szCs w:val="20"/>
                <w:lang w:eastAsia="es-CL"/>
              </w:rPr>
              <w:t xml:space="preserve">a) </w:t>
            </w:r>
            <w:r w:rsidRPr="00C33E1D">
              <w:rPr>
                <w:rFonts w:eastAsia="Times New Roman"/>
                <w:color w:val="000000"/>
                <w:sz w:val="20"/>
                <w:szCs w:val="20"/>
                <w:lang w:eastAsia="es-CL"/>
              </w:rPr>
              <w:t>Incrementar o disminuir hasta en un 20% la altura y la densidad.</w:t>
            </w:r>
          </w:p>
          <w:p w:rsidR="00C33E1D" w:rsidRPr="00C33E1D" w:rsidRDefault="00C33E1D" w:rsidP="00C33E1D">
            <w:pPr>
              <w:pStyle w:val="Prrafodelista"/>
              <w:numPr>
                <w:ilvl w:val="0"/>
                <w:numId w:val="43"/>
              </w:numPr>
              <w:autoSpaceDE w:val="0"/>
              <w:autoSpaceDN w:val="0"/>
              <w:adjustRightInd w:val="0"/>
              <w:jc w:val="left"/>
              <w:rPr>
                <w:rFonts w:eastAsia="Times New Roman"/>
                <w:color w:val="000000"/>
                <w:sz w:val="20"/>
                <w:szCs w:val="20"/>
                <w:lang w:eastAsia="es-CL"/>
              </w:rPr>
            </w:pPr>
            <w:r w:rsidRPr="00C33E1D">
              <w:rPr>
                <w:rFonts w:eastAsia="Times New Roman"/>
                <w:color w:val="000000"/>
                <w:sz w:val="20"/>
                <w:szCs w:val="20"/>
                <w:lang w:eastAsia="es-CL"/>
              </w:rPr>
              <w:t>d) Disminuir hasta en un 100% los antejardines.</w:t>
            </w:r>
          </w:p>
          <w:p w:rsidR="00C33E1D" w:rsidRPr="00C33E1D" w:rsidRDefault="00C33E1D" w:rsidP="00C33E1D">
            <w:pPr>
              <w:pStyle w:val="Prrafodelista"/>
              <w:numPr>
                <w:ilvl w:val="0"/>
                <w:numId w:val="43"/>
              </w:numPr>
              <w:autoSpaceDE w:val="0"/>
              <w:autoSpaceDN w:val="0"/>
              <w:adjustRightInd w:val="0"/>
              <w:jc w:val="left"/>
              <w:rPr>
                <w:rFonts w:eastAsia="Times New Roman"/>
                <w:color w:val="000000"/>
                <w:sz w:val="20"/>
                <w:szCs w:val="20"/>
                <w:lang w:eastAsia="es-CL"/>
              </w:rPr>
            </w:pPr>
            <w:r w:rsidRPr="00C33E1D">
              <w:rPr>
                <w:rFonts w:eastAsia="Times New Roman"/>
                <w:color w:val="000000"/>
                <w:sz w:val="20"/>
                <w:szCs w:val="20"/>
                <w:lang w:eastAsia="es-CL"/>
              </w:rPr>
              <w:t>g) Disminuir o incrementar las rasantes, dentro de los márgenes establecidos en el inciso sexto del artículo 2.6.3. de esta Ordenanza.</w:t>
            </w:r>
          </w:p>
          <w:p w:rsidR="00C33E1D" w:rsidRPr="00C33E1D" w:rsidRDefault="00C33E1D" w:rsidP="00C33E1D">
            <w:pPr>
              <w:pStyle w:val="Prrafodelista"/>
              <w:numPr>
                <w:ilvl w:val="0"/>
                <w:numId w:val="43"/>
              </w:numPr>
              <w:autoSpaceDE w:val="0"/>
              <w:autoSpaceDN w:val="0"/>
              <w:adjustRightInd w:val="0"/>
              <w:jc w:val="left"/>
              <w:rPr>
                <w:rFonts w:eastAsia="Times New Roman"/>
                <w:color w:val="000000"/>
                <w:sz w:val="20"/>
                <w:szCs w:val="20"/>
                <w:lang w:eastAsia="es-CL"/>
              </w:rPr>
            </w:pPr>
            <w:r w:rsidRPr="00C33E1D">
              <w:rPr>
                <w:rFonts w:eastAsia="Times New Roman"/>
                <w:color w:val="000000"/>
                <w:sz w:val="20"/>
                <w:szCs w:val="20"/>
                <w:lang w:eastAsia="es-CL"/>
              </w:rPr>
              <w:t>h) Disminuir los distanciamientos mínimos a los medianeros hasta los márgenes establecidos en el inciso octavo del artículo 2.6.3. de esta Ordenanza.</w:t>
            </w:r>
          </w:p>
          <w:p w:rsidR="00005115" w:rsidRDefault="00005115" w:rsidP="00005115">
            <w:pPr>
              <w:autoSpaceDE w:val="0"/>
              <w:autoSpaceDN w:val="0"/>
              <w:adjustRightInd w:val="0"/>
              <w:rPr>
                <w:rFonts w:ascii="Arial" w:hAnsi="Arial" w:cs="Arial"/>
                <w:sz w:val="21"/>
                <w:szCs w:val="21"/>
                <w:lang w:eastAsia="es-ES"/>
              </w:rPr>
            </w:pPr>
          </w:p>
          <w:p w:rsidR="004B4862" w:rsidRPr="004B4862" w:rsidRDefault="00005115" w:rsidP="00C33E1D">
            <w:pPr>
              <w:autoSpaceDE w:val="0"/>
              <w:autoSpaceDN w:val="0"/>
              <w:adjustRightInd w:val="0"/>
              <w:rPr>
                <w:rFonts w:eastAsia="Times New Roman"/>
                <w:i/>
                <w:color w:val="000000"/>
                <w:sz w:val="20"/>
                <w:szCs w:val="20"/>
                <w:lang w:eastAsia="es-CL"/>
              </w:rPr>
            </w:pPr>
            <w:r w:rsidRPr="00005115">
              <w:rPr>
                <w:rFonts w:eastAsia="Times New Roman"/>
                <w:color w:val="000000"/>
                <w:sz w:val="20"/>
                <w:szCs w:val="20"/>
                <w:lang w:eastAsia="es-CL"/>
              </w:rPr>
              <w:t>vi</w:t>
            </w:r>
            <w:r w:rsidR="00D73CEA">
              <w:rPr>
                <w:rFonts w:eastAsia="Times New Roman"/>
                <w:color w:val="000000"/>
                <w:sz w:val="20"/>
                <w:szCs w:val="20"/>
                <w:lang w:eastAsia="es-CL"/>
              </w:rPr>
              <w:t>i</w:t>
            </w:r>
            <w:r w:rsidR="007C087E">
              <w:rPr>
                <w:rFonts w:eastAsia="Times New Roman"/>
                <w:color w:val="000000"/>
                <w:sz w:val="20"/>
                <w:szCs w:val="20"/>
                <w:lang w:eastAsia="es-CL"/>
              </w:rPr>
              <w:t>i</w:t>
            </w:r>
            <w:r w:rsidRPr="00005115">
              <w:rPr>
                <w:rFonts w:eastAsia="Times New Roman"/>
                <w:color w:val="000000"/>
                <w:sz w:val="20"/>
                <w:szCs w:val="20"/>
                <w:lang w:eastAsia="es-CL"/>
              </w:rPr>
              <w:t xml:space="preserve">).- Finalmente, en el Artículo 2.1.14 de la misma Ordenanza, se establece que </w:t>
            </w:r>
            <w:r w:rsidR="00DE184B">
              <w:rPr>
                <w:rFonts w:eastAsia="Times New Roman"/>
                <w:color w:val="000000"/>
                <w:sz w:val="20"/>
                <w:szCs w:val="20"/>
                <w:lang w:eastAsia="es-CL"/>
              </w:rPr>
              <w:t>“</w:t>
            </w:r>
            <w:r w:rsidR="00C33E1D" w:rsidRPr="00C33E1D">
              <w:rPr>
                <w:rFonts w:eastAsia="Times New Roman"/>
                <w:i/>
                <w:color w:val="000000"/>
                <w:sz w:val="20"/>
                <w:szCs w:val="20"/>
                <w:lang w:eastAsia="es-CL"/>
              </w:rPr>
              <w:t>En los casos a que se refiere el inciso primero del artículo 46 de la</w:t>
            </w:r>
            <w:r w:rsidR="00C33E1D">
              <w:rPr>
                <w:rFonts w:eastAsia="Times New Roman"/>
                <w:i/>
                <w:color w:val="000000"/>
                <w:sz w:val="20"/>
                <w:szCs w:val="20"/>
                <w:lang w:eastAsia="es-CL"/>
              </w:rPr>
              <w:t xml:space="preserve"> </w:t>
            </w:r>
            <w:r w:rsidR="00C33E1D" w:rsidRPr="00C33E1D">
              <w:rPr>
                <w:rFonts w:eastAsia="Times New Roman"/>
                <w:i/>
                <w:color w:val="000000"/>
                <w:sz w:val="20"/>
                <w:szCs w:val="20"/>
                <w:lang w:eastAsia="es-CL"/>
              </w:rPr>
              <w:t>Ley General de Urbanismo y Construcciones, en que para la aplicación del Plan Regulador Comunal se requiera de estudios más detallados, para fijar con exactitud los trazados y anchos de calle, la zonificación y el uso de suelo detallados, los terrenos afectos a expropiación u otras disposiciones que afecten los espacios públicos, y en los casos a que se refiere el inciso tercero del mismo artículo, ello se hará mediante Planos Seccionales”.</w:t>
            </w:r>
          </w:p>
          <w:p w:rsidR="005F0395" w:rsidRDefault="005F0395" w:rsidP="005F0395">
            <w:pPr>
              <w:autoSpaceDE w:val="0"/>
              <w:autoSpaceDN w:val="0"/>
              <w:adjustRightInd w:val="0"/>
              <w:jc w:val="left"/>
              <w:rPr>
                <w:rFonts w:eastAsia="Times New Roman"/>
                <w:color w:val="000000"/>
                <w:sz w:val="20"/>
                <w:szCs w:val="20"/>
                <w:lang w:eastAsia="es-CL"/>
              </w:rPr>
            </w:pPr>
          </w:p>
          <w:p w:rsidR="005F0395" w:rsidRPr="005F0395" w:rsidRDefault="007C087E" w:rsidP="007C087E">
            <w:pPr>
              <w:autoSpaceDE w:val="0"/>
              <w:autoSpaceDN w:val="0"/>
              <w:adjustRightInd w:val="0"/>
              <w:rPr>
                <w:rFonts w:eastAsia="Times New Roman"/>
                <w:color w:val="000000"/>
                <w:sz w:val="20"/>
                <w:szCs w:val="20"/>
                <w:lang w:eastAsia="es-CL"/>
              </w:rPr>
            </w:pPr>
            <w:r>
              <w:rPr>
                <w:rFonts w:eastAsia="Times New Roman"/>
                <w:color w:val="000000"/>
                <w:sz w:val="20"/>
                <w:szCs w:val="20"/>
                <w:lang w:eastAsia="es-CL"/>
              </w:rPr>
              <w:t>ix</w:t>
            </w:r>
            <w:r w:rsidR="005F0395">
              <w:rPr>
                <w:rFonts w:eastAsia="Times New Roman"/>
                <w:color w:val="000000"/>
                <w:sz w:val="20"/>
                <w:szCs w:val="20"/>
                <w:lang w:eastAsia="es-CL"/>
              </w:rPr>
              <w:t xml:space="preserve">).- </w:t>
            </w:r>
            <w:r w:rsidR="004D2F93">
              <w:rPr>
                <w:rFonts w:eastAsia="Times New Roman"/>
                <w:color w:val="000000"/>
                <w:sz w:val="20"/>
                <w:szCs w:val="20"/>
                <w:lang w:eastAsia="es-CL"/>
              </w:rPr>
              <w:t>De acuerdo a los antecedentes presentados, es posible concluir que el Plano Seccional establecido en el Decreto 1023/2009 de la I. Municipalidad de Valparaíso y que modifica en ciertos aspectos la RCA 23/2005 no forma parte del listado de Instrumentos de Planificación Territorial que requieren realizar una Evaluación Ambiental Estratégica</w:t>
            </w:r>
            <w:r>
              <w:rPr>
                <w:rFonts w:eastAsia="Times New Roman"/>
                <w:color w:val="000000"/>
                <w:sz w:val="20"/>
                <w:szCs w:val="20"/>
                <w:lang w:eastAsia="es-CL"/>
              </w:rPr>
              <w:t xml:space="preserve"> ni tampoco requirió ingresar al SEIA</w:t>
            </w:r>
            <w:r w:rsidR="004D2F93">
              <w:rPr>
                <w:rFonts w:eastAsia="Times New Roman"/>
                <w:color w:val="000000"/>
                <w:sz w:val="20"/>
                <w:szCs w:val="20"/>
                <w:lang w:eastAsia="es-CL"/>
              </w:rPr>
              <w:t>, d</w:t>
            </w:r>
            <w:r>
              <w:rPr>
                <w:rFonts w:eastAsia="Times New Roman"/>
                <w:color w:val="000000"/>
                <w:sz w:val="20"/>
                <w:szCs w:val="20"/>
                <w:lang w:eastAsia="es-CL"/>
              </w:rPr>
              <w:t>e acuerdo a lo establecido en los</w:t>
            </w:r>
            <w:r w:rsidR="004D2F93">
              <w:rPr>
                <w:rFonts w:eastAsia="Times New Roman"/>
                <w:color w:val="000000"/>
                <w:sz w:val="20"/>
                <w:szCs w:val="20"/>
                <w:lang w:eastAsia="es-CL"/>
              </w:rPr>
              <w:t xml:space="preserve"> </w:t>
            </w:r>
            <w:r w:rsidR="004D2F93" w:rsidRPr="00263567">
              <w:rPr>
                <w:rFonts w:eastAsia="Times New Roman"/>
                <w:color w:val="000000"/>
                <w:sz w:val="20"/>
                <w:szCs w:val="20"/>
                <w:lang w:eastAsia="es-CL"/>
              </w:rPr>
              <w:t>Artícu</w:t>
            </w:r>
            <w:r>
              <w:rPr>
                <w:rFonts w:eastAsia="Times New Roman"/>
                <w:color w:val="000000"/>
                <w:sz w:val="20"/>
                <w:szCs w:val="20"/>
                <w:lang w:eastAsia="es-CL"/>
              </w:rPr>
              <w:t>los 7° bis de la Ley 19.300, 3.h) del Reglamento SEIA vigente al momento de su aprobación</w:t>
            </w:r>
            <w:r w:rsidRPr="00263567">
              <w:rPr>
                <w:rFonts w:eastAsia="Times New Roman"/>
                <w:color w:val="000000"/>
                <w:sz w:val="20"/>
                <w:szCs w:val="20"/>
                <w:lang w:eastAsia="es-CL"/>
              </w:rPr>
              <w:t xml:space="preserve"> </w:t>
            </w:r>
            <w:r>
              <w:rPr>
                <w:rFonts w:eastAsia="Times New Roman"/>
                <w:color w:val="000000"/>
                <w:sz w:val="20"/>
                <w:szCs w:val="20"/>
                <w:lang w:eastAsia="es-CL"/>
              </w:rPr>
              <w:t xml:space="preserve">y </w:t>
            </w:r>
            <w:r w:rsidR="004D2F93" w:rsidRPr="00263567">
              <w:rPr>
                <w:rFonts w:eastAsia="Times New Roman"/>
                <w:color w:val="000000"/>
                <w:sz w:val="20"/>
                <w:szCs w:val="20"/>
                <w:lang w:eastAsia="es-CL"/>
              </w:rPr>
              <w:t>el artículo 4.1.2. de la O.G.U.C.</w:t>
            </w:r>
          </w:p>
        </w:tc>
      </w:tr>
    </w:tbl>
    <w:p w:rsidR="00564071" w:rsidRPr="0052555A" w:rsidRDefault="00564071" w:rsidP="00263567">
      <w:pPr>
        <w:autoSpaceDE w:val="0"/>
        <w:autoSpaceDN w:val="0"/>
        <w:adjustRightInd w:val="0"/>
        <w:jc w:val="left"/>
        <w:rPr>
          <w:rFonts w:eastAsia="Times New Roman"/>
          <w:color w:val="000000"/>
          <w:sz w:val="20"/>
          <w:szCs w:val="20"/>
          <w:lang w:eastAsia="es-CL"/>
        </w:rPr>
      </w:pPr>
      <w:bookmarkStart w:id="133" w:name="_Toc352840404"/>
      <w:bookmarkStart w:id="134" w:name="_Toc352841464"/>
      <w:bookmarkStart w:id="135" w:name="_Toc390777042"/>
    </w:p>
    <w:p w:rsidR="00357C34" w:rsidRDefault="00357C34">
      <w:pPr>
        <w:jc w:val="left"/>
      </w:pPr>
    </w:p>
    <w:p w:rsidR="00357C34" w:rsidRDefault="00357C34">
      <w:pPr>
        <w:jc w:val="left"/>
      </w:pPr>
    </w:p>
    <w:p w:rsidR="00564071" w:rsidRDefault="00564071">
      <w:pPr>
        <w:jc w:val="left"/>
        <w:rPr>
          <w:rFonts w:cstheme="minorHAnsi"/>
          <w:b/>
          <w:sz w:val="24"/>
          <w:szCs w:val="20"/>
        </w:rPr>
      </w:pPr>
      <w:r>
        <w:br w:type="page"/>
      </w:r>
    </w:p>
    <w:p w:rsidR="007015BE" w:rsidRPr="0025129B" w:rsidRDefault="007015BE" w:rsidP="00C958D0">
      <w:pPr>
        <w:pStyle w:val="Ttulo1"/>
      </w:pPr>
      <w:r w:rsidRPr="0025129B">
        <w:lastRenderedPageBreak/>
        <w:t>CONCLUSIONES.</w:t>
      </w:r>
      <w:bookmarkEnd w:id="133"/>
      <w:bookmarkEnd w:id="134"/>
      <w:bookmarkEnd w:id="135"/>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proofErr w:type="gramStart"/>
      <w:r>
        <w:rPr>
          <w:rFonts w:cstheme="minorHAnsi"/>
          <w:sz w:val="20"/>
          <w:szCs w:val="20"/>
        </w:rPr>
        <w:t>encuentra</w:t>
      </w:r>
      <w:proofErr w:type="gramEnd"/>
      <w:r>
        <w:rPr>
          <w:rFonts w:cstheme="minorHAnsi"/>
          <w:sz w:val="20"/>
          <w:szCs w:val="20"/>
        </w:rPr>
        <w:t xml:space="preserve"> descritas en el acta de fiscalización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4871" w:type="pct"/>
        <w:jc w:val="center"/>
        <w:tblLook w:val="04A0" w:firstRow="1" w:lastRow="0" w:firstColumn="1" w:lastColumn="0" w:noHBand="0" w:noVBand="1"/>
      </w:tblPr>
      <w:tblGrid>
        <w:gridCol w:w="1148"/>
        <w:gridCol w:w="3355"/>
        <w:gridCol w:w="4392"/>
        <w:gridCol w:w="4537"/>
      </w:tblGrid>
      <w:tr w:rsidR="008D6661" w:rsidRPr="0025129B" w:rsidTr="00B70B3B">
        <w:trPr>
          <w:trHeight w:val="395"/>
          <w:tblHeader/>
          <w:jc w:val="center"/>
        </w:trPr>
        <w:tc>
          <w:tcPr>
            <w:tcW w:w="427"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49"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635"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689"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rsidTr="00B70B3B">
        <w:trPr>
          <w:jc w:val="center"/>
        </w:trPr>
        <w:tc>
          <w:tcPr>
            <w:tcW w:w="427" w:type="pct"/>
            <w:vAlign w:val="center"/>
          </w:tcPr>
          <w:p w:rsidR="008D6661" w:rsidRPr="0008598E" w:rsidRDefault="008813F6" w:rsidP="00F36F7C">
            <w:pPr>
              <w:widowControl w:val="0"/>
              <w:overflowPunct w:val="0"/>
              <w:autoSpaceDE w:val="0"/>
              <w:autoSpaceDN w:val="0"/>
              <w:adjustRightInd w:val="0"/>
              <w:spacing w:after="120" w:line="285" w:lineRule="auto"/>
              <w:jc w:val="center"/>
              <w:rPr>
                <w:rFonts w:cstheme="minorHAnsi"/>
              </w:rPr>
            </w:pPr>
            <w:r>
              <w:rPr>
                <w:rFonts w:cstheme="minorHAnsi"/>
              </w:rPr>
              <w:t>5</w:t>
            </w:r>
          </w:p>
        </w:tc>
        <w:tc>
          <w:tcPr>
            <w:tcW w:w="1249" w:type="pct"/>
            <w:vAlign w:val="center"/>
          </w:tcPr>
          <w:p w:rsidR="008D6661" w:rsidRPr="0008598E" w:rsidRDefault="008813F6" w:rsidP="00F36F7C">
            <w:pPr>
              <w:widowControl w:val="0"/>
              <w:overflowPunct w:val="0"/>
              <w:autoSpaceDE w:val="0"/>
              <w:autoSpaceDN w:val="0"/>
              <w:adjustRightInd w:val="0"/>
              <w:spacing w:after="120" w:line="285" w:lineRule="auto"/>
              <w:jc w:val="center"/>
              <w:rPr>
                <w:rFonts w:cstheme="minorHAnsi"/>
              </w:rPr>
            </w:pPr>
            <w:r>
              <w:rPr>
                <w:rFonts w:cstheme="minorHAnsi"/>
              </w:rPr>
              <w:t>Manejo de Paisaje</w:t>
            </w:r>
          </w:p>
        </w:tc>
        <w:tc>
          <w:tcPr>
            <w:tcW w:w="1635" w:type="pct"/>
            <w:vAlign w:val="center"/>
          </w:tcPr>
          <w:p w:rsidR="0008598E" w:rsidRPr="00C557D6" w:rsidRDefault="0008598E" w:rsidP="0008598E">
            <w:pPr>
              <w:rPr>
                <w:b/>
              </w:rPr>
            </w:pPr>
            <w:r w:rsidRPr="00C557D6">
              <w:rPr>
                <w:b/>
              </w:rPr>
              <w:t>Considerando 12</w:t>
            </w:r>
            <w:r w:rsidR="00FB7455">
              <w:rPr>
                <w:b/>
              </w:rPr>
              <w:t>,</w:t>
            </w:r>
            <w:r w:rsidRPr="00C557D6">
              <w:rPr>
                <w:b/>
              </w:rPr>
              <w:t xml:space="preserve"> RCA 23/2005: </w:t>
            </w:r>
          </w:p>
          <w:p w:rsidR="0008598E" w:rsidRPr="00CE75C0" w:rsidRDefault="0008598E" w:rsidP="0008598E">
            <w:pPr>
              <w:rPr>
                <w:b/>
              </w:rPr>
            </w:pPr>
          </w:p>
          <w:p w:rsidR="008D6661" w:rsidRPr="0008598E" w:rsidRDefault="0008598E" w:rsidP="0008598E">
            <w:pPr>
              <w:rPr>
                <w:rFonts w:cstheme="minorHAnsi"/>
              </w:rPr>
            </w:pPr>
            <w:r>
              <w:rPr>
                <w:i/>
              </w:rPr>
              <w:t>"…</w:t>
            </w:r>
            <w:r w:rsidR="0043302B">
              <w:rPr>
                <w:i/>
              </w:rPr>
              <w:t xml:space="preserve">Que </w:t>
            </w:r>
            <w:r w:rsidRPr="001E3060">
              <w:rPr>
                <w:i/>
              </w:rPr>
              <w:t>el titular deberá presentar  a más tardar 30 días después de la entrada en vigencia del Plan, una visión gráfica en elevación, a escala muy general, de la silueta urbana de la ciudad vista desde el mar, que permita relacionar las alturas existentes desde el sector Cerro Artillería (en área del edificio de la Aduana) hasta el sector Barón</w:t>
            </w:r>
            <w:r>
              <w:rPr>
                <w:i/>
              </w:rPr>
              <w:t>”</w:t>
            </w:r>
            <w:r w:rsidRPr="001E3060">
              <w:rPr>
                <w:i/>
              </w:rPr>
              <w:t>.</w:t>
            </w:r>
          </w:p>
        </w:tc>
        <w:tc>
          <w:tcPr>
            <w:tcW w:w="1689" w:type="pct"/>
            <w:vAlign w:val="center"/>
          </w:tcPr>
          <w:p w:rsidR="008D6661" w:rsidRDefault="0008598E" w:rsidP="00F36F7C">
            <w:pPr>
              <w:widowControl w:val="0"/>
              <w:overflowPunct w:val="0"/>
              <w:autoSpaceDE w:val="0"/>
              <w:autoSpaceDN w:val="0"/>
              <w:adjustRightInd w:val="0"/>
              <w:spacing w:after="120"/>
              <w:rPr>
                <w:rFonts w:ascii="Calibri" w:eastAsia="Times New Roman" w:hAnsi="Calibri"/>
                <w:color w:val="000000"/>
                <w:lang w:eastAsia="es-CL"/>
              </w:rPr>
            </w:pPr>
            <w:r>
              <w:rPr>
                <w:rFonts w:ascii="Calibri" w:eastAsia="Times New Roman" w:hAnsi="Calibri"/>
                <w:color w:val="000000"/>
                <w:lang w:eastAsia="es-CL"/>
              </w:rPr>
              <w:t xml:space="preserve">El </w:t>
            </w:r>
            <w:r w:rsidR="00FB7455">
              <w:rPr>
                <w:rFonts w:ascii="Calibri" w:eastAsia="Times New Roman" w:hAnsi="Calibri"/>
                <w:color w:val="000000"/>
                <w:lang w:eastAsia="es-CL"/>
              </w:rPr>
              <w:t>T</w:t>
            </w:r>
            <w:r>
              <w:rPr>
                <w:rFonts w:ascii="Calibri" w:eastAsia="Times New Roman" w:hAnsi="Calibri"/>
                <w:color w:val="000000"/>
                <w:lang w:eastAsia="es-CL"/>
              </w:rPr>
              <w:t>itular no acompaña gráfica de elevación de la silueta urbana de la ciudad vista desde el mar de acuerdo a lo establecido en el Considerando 12 de la RCA 23/05.</w:t>
            </w:r>
          </w:p>
          <w:p w:rsidR="008813F6" w:rsidRDefault="008813F6" w:rsidP="00F36F7C">
            <w:pPr>
              <w:widowControl w:val="0"/>
              <w:overflowPunct w:val="0"/>
              <w:autoSpaceDE w:val="0"/>
              <w:autoSpaceDN w:val="0"/>
              <w:adjustRightInd w:val="0"/>
              <w:spacing w:after="120"/>
              <w:rPr>
                <w:rFonts w:ascii="Calibri" w:eastAsia="Times New Roman" w:hAnsi="Calibri"/>
                <w:color w:val="000000"/>
                <w:lang w:eastAsia="es-CL"/>
              </w:rPr>
            </w:pPr>
          </w:p>
          <w:p w:rsidR="008813F6" w:rsidRDefault="008813F6" w:rsidP="00F36F7C">
            <w:pPr>
              <w:widowControl w:val="0"/>
              <w:overflowPunct w:val="0"/>
              <w:autoSpaceDE w:val="0"/>
              <w:autoSpaceDN w:val="0"/>
              <w:adjustRightInd w:val="0"/>
              <w:spacing w:after="120"/>
              <w:rPr>
                <w:rFonts w:ascii="Calibri" w:eastAsia="Times New Roman" w:hAnsi="Calibri"/>
                <w:color w:val="000000"/>
                <w:lang w:eastAsia="es-CL"/>
              </w:rPr>
            </w:pPr>
          </w:p>
          <w:p w:rsidR="008813F6" w:rsidRDefault="008813F6" w:rsidP="00F36F7C">
            <w:pPr>
              <w:widowControl w:val="0"/>
              <w:overflowPunct w:val="0"/>
              <w:autoSpaceDE w:val="0"/>
              <w:autoSpaceDN w:val="0"/>
              <w:adjustRightInd w:val="0"/>
              <w:spacing w:after="120"/>
              <w:rPr>
                <w:rFonts w:ascii="Calibri" w:eastAsia="Times New Roman" w:hAnsi="Calibri"/>
                <w:color w:val="000000"/>
                <w:lang w:eastAsia="es-CL"/>
              </w:rPr>
            </w:pPr>
          </w:p>
          <w:p w:rsidR="008813F6" w:rsidRPr="0008598E" w:rsidRDefault="008813F6" w:rsidP="00F36F7C">
            <w:pPr>
              <w:widowControl w:val="0"/>
              <w:overflowPunct w:val="0"/>
              <w:autoSpaceDE w:val="0"/>
              <w:autoSpaceDN w:val="0"/>
              <w:adjustRightInd w:val="0"/>
              <w:spacing w:after="120"/>
              <w:rPr>
                <w:rFonts w:cstheme="minorHAnsi"/>
              </w:rPr>
            </w:pPr>
          </w:p>
        </w:tc>
      </w:tr>
      <w:tr w:rsidR="008813F6" w:rsidRPr="0025129B" w:rsidTr="00B70B3B">
        <w:trPr>
          <w:jc w:val="center"/>
        </w:trPr>
        <w:tc>
          <w:tcPr>
            <w:tcW w:w="427" w:type="pct"/>
            <w:vAlign w:val="center"/>
          </w:tcPr>
          <w:p w:rsidR="008813F6" w:rsidRDefault="008813F6" w:rsidP="00F36F7C">
            <w:pPr>
              <w:widowControl w:val="0"/>
              <w:overflowPunct w:val="0"/>
              <w:autoSpaceDE w:val="0"/>
              <w:autoSpaceDN w:val="0"/>
              <w:adjustRightInd w:val="0"/>
              <w:spacing w:after="120" w:line="285" w:lineRule="auto"/>
              <w:jc w:val="center"/>
              <w:rPr>
                <w:rFonts w:cstheme="minorHAnsi"/>
              </w:rPr>
            </w:pPr>
            <w:r>
              <w:rPr>
                <w:rFonts w:cstheme="minorHAnsi"/>
              </w:rPr>
              <w:t>8</w:t>
            </w:r>
          </w:p>
        </w:tc>
        <w:tc>
          <w:tcPr>
            <w:tcW w:w="1249" w:type="pct"/>
            <w:vAlign w:val="center"/>
          </w:tcPr>
          <w:p w:rsidR="008813F6" w:rsidRPr="0008598E" w:rsidRDefault="008813F6" w:rsidP="00F36F7C">
            <w:pPr>
              <w:widowControl w:val="0"/>
              <w:overflowPunct w:val="0"/>
              <w:autoSpaceDE w:val="0"/>
              <w:autoSpaceDN w:val="0"/>
              <w:adjustRightInd w:val="0"/>
              <w:spacing w:after="120" w:line="285" w:lineRule="auto"/>
              <w:jc w:val="center"/>
              <w:rPr>
                <w:rFonts w:cstheme="minorHAnsi"/>
              </w:rPr>
            </w:pPr>
            <w:r>
              <w:rPr>
                <w:rFonts w:cstheme="minorHAnsi"/>
              </w:rPr>
              <w:t>Plan de Contingencia</w:t>
            </w:r>
          </w:p>
        </w:tc>
        <w:tc>
          <w:tcPr>
            <w:tcW w:w="1635" w:type="pct"/>
            <w:vAlign w:val="center"/>
          </w:tcPr>
          <w:p w:rsidR="008813F6" w:rsidRPr="00C557D6" w:rsidRDefault="008813F6" w:rsidP="008813F6">
            <w:pPr>
              <w:widowControl w:val="0"/>
              <w:overflowPunct w:val="0"/>
              <w:autoSpaceDE w:val="0"/>
              <w:autoSpaceDN w:val="0"/>
              <w:adjustRightInd w:val="0"/>
              <w:spacing w:after="120"/>
              <w:rPr>
                <w:b/>
              </w:rPr>
            </w:pPr>
            <w:r w:rsidRPr="00C557D6">
              <w:rPr>
                <w:b/>
              </w:rPr>
              <w:t>Considerando 7</w:t>
            </w:r>
            <w:r w:rsidR="00FB7455">
              <w:rPr>
                <w:b/>
              </w:rPr>
              <w:t>,</w:t>
            </w:r>
            <w:r w:rsidRPr="00C557D6">
              <w:rPr>
                <w:b/>
              </w:rPr>
              <w:t xml:space="preserve"> RCA 23/2005: </w:t>
            </w:r>
          </w:p>
          <w:p w:rsidR="008813F6" w:rsidRDefault="008813F6" w:rsidP="0043302B">
            <w:r>
              <w:rPr>
                <w:i/>
              </w:rPr>
              <w:t>"…</w:t>
            </w:r>
            <w:r w:rsidRPr="00583F09">
              <w:rPr>
                <w:i/>
              </w:rPr>
              <w:t>Que, con respecto</w:t>
            </w:r>
            <w:r w:rsidR="0043302B">
              <w:rPr>
                <w:i/>
              </w:rPr>
              <w:t xml:space="preserve"> </w:t>
            </w:r>
            <w:r w:rsidRPr="00583F09">
              <w:rPr>
                <w:i/>
              </w:rPr>
              <w:t xml:space="preserve">a lo señalado en el numeral 4.1, referente a Riesgos (Tsunamis, Inundaciones y/o Sismos), el Titular deberá gestionar la elaboración de un Plan de Prevención de Riesgos y Medidas de Contingencia para la Zona, en coordinación con las autoridades competentes, el que deberá ser presentado </w:t>
            </w:r>
            <w:r>
              <w:rPr>
                <w:i/>
              </w:rPr>
              <w:t>para conocimiento de la COREMA </w:t>
            </w:r>
            <w:r w:rsidRPr="00583F09">
              <w:rPr>
                <w:i/>
              </w:rPr>
              <w:t>a más tardar 60 días después de la entrada en vigencia de la presente modificación</w:t>
            </w:r>
            <w:r>
              <w:rPr>
                <w:i/>
              </w:rPr>
              <w:t>”</w:t>
            </w:r>
            <w:r w:rsidRPr="00583F09">
              <w:rPr>
                <w:i/>
              </w:rPr>
              <w:t>.</w:t>
            </w:r>
          </w:p>
        </w:tc>
        <w:tc>
          <w:tcPr>
            <w:tcW w:w="1689" w:type="pct"/>
            <w:vAlign w:val="center"/>
          </w:tcPr>
          <w:p w:rsidR="008813F6" w:rsidRDefault="008813F6" w:rsidP="008813F6">
            <w:pPr>
              <w:rPr>
                <w:rFonts w:ascii="Calibri" w:eastAsia="Times New Roman" w:hAnsi="Calibri"/>
                <w:color w:val="000000"/>
                <w:lang w:eastAsia="es-CL"/>
              </w:rPr>
            </w:pPr>
            <w:r w:rsidRPr="0008598E">
              <w:rPr>
                <w:rFonts w:ascii="Calibri" w:eastAsia="Times New Roman" w:hAnsi="Calibri"/>
                <w:color w:val="000000"/>
                <w:lang w:eastAsia="es-CL"/>
              </w:rPr>
              <w:t xml:space="preserve">El </w:t>
            </w:r>
            <w:r w:rsidR="00FB7455">
              <w:rPr>
                <w:rFonts w:ascii="Calibri" w:eastAsia="Times New Roman" w:hAnsi="Calibri"/>
                <w:color w:val="000000"/>
                <w:lang w:eastAsia="es-CL"/>
              </w:rPr>
              <w:t>T</w:t>
            </w:r>
            <w:r w:rsidRPr="0008598E">
              <w:rPr>
                <w:rFonts w:ascii="Calibri" w:eastAsia="Times New Roman" w:hAnsi="Calibri"/>
                <w:color w:val="000000"/>
                <w:lang w:eastAsia="es-CL"/>
              </w:rPr>
              <w:t>itular no acompaña Plan de Prevención de Riesgos y Medidas de Contingencia para la zona de acuerdo a lo establecido en el Considerando 7 de la RCA 23/05.</w:t>
            </w:r>
          </w:p>
          <w:p w:rsidR="008813F6" w:rsidRDefault="008813F6" w:rsidP="008813F6">
            <w:pPr>
              <w:rPr>
                <w:rFonts w:ascii="Calibri" w:eastAsia="Times New Roman" w:hAnsi="Calibri"/>
                <w:color w:val="000000"/>
                <w:lang w:eastAsia="es-CL"/>
              </w:rPr>
            </w:pPr>
          </w:p>
          <w:p w:rsidR="008813F6" w:rsidRDefault="008813F6" w:rsidP="008813F6">
            <w:pPr>
              <w:rPr>
                <w:rFonts w:ascii="Calibri" w:eastAsia="Times New Roman" w:hAnsi="Calibri"/>
                <w:color w:val="000000"/>
                <w:lang w:eastAsia="es-CL"/>
              </w:rPr>
            </w:pPr>
          </w:p>
          <w:p w:rsidR="008813F6" w:rsidRDefault="008813F6" w:rsidP="008813F6">
            <w:pPr>
              <w:rPr>
                <w:rFonts w:ascii="Calibri" w:eastAsia="Times New Roman" w:hAnsi="Calibri"/>
                <w:color w:val="000000"/>
                <w:lang w:eastAsia="es-CL"/>
              </w:rPr>
            </w:pPr>
          </w:p>
          <w:p w:rsidR="008813F6" w:rsidRDefault="008813F6" w:rsidP="008813F6">
            <w:pPr>
              <w:rPr>
                <w:rFonts w:ascii="Calibri" w:eastAsia="Times New Roman" w:hAnsi="Calibri"/>
                <w:color w:val="000000"/>
                <w:lang w:eastAsia="es-CL"/>
              </w:rPr>
            </w:pPr>
          </w:p>
          <w:p w:rsidR="008813F6" w:rsidRPr="0008598E" w:rsidRDefault="008813F6" w:rsidP="008813F6">
            <w:pPr>
              <w:rPr>
                <w:rFonts w:ascii="Calibri" w:eastAsia="Times New Roman" w:hAnsi="Calibri"/>
                <w:color w:val="000000"/>
                <w:lang w:eastAsia="es-CL"/>
              </w:rPr>
            </w:pPr>
          </w:p>
          <w:p w:rsidR="008813F6" w:rsidRDefault="008813F6" w:rsidP="00F36F7C">
            <w:pPr>
              <w:widowControl w:val="0"/>
              <w:overflowPunct w:val="0"/>
              <w:autoSpaceDE w:val="0"/>
              <w:autoSpaceDN w:val="0"/>
              <w:adjustRightInd w:val="0"/>
              <w:spacing w:after="120"/>
              <w:rPr>
                <w:rFonts w:ascii="Calibri" w:eastAsia="Times New Roman" w:hAnsi="Calibri"/>
                <w:color w:val="000000"/>
                <w:lang w:eastAsia="es-CL"/>
              </w:rPr>
            </w:pPr>
          </w:p>
        </w:tc>
      </w:tr>
      <w:tr w:rsidR="008D6661" w:rsidRPr="0025129B" w:rsidTr="00B70B3B">
        <w:trPr>
          <w:jc w:val="center"/>
        </w:trPr>
        <w:tc>
          <w:tcPr>
            <w:tcW w:w="427" w:type="pct"/>
            <w:vAlign w:val="center"/>
          </w:tcPr>
          <w:p w:rsidR="008D6661" w:rsidRPr="0008598E" w:rsidRDefault="0008598E" w:rsidP="00F36F7C">
            <w:pPr>
              <w:widowControl w:val="0"/>
              <w:overflowPunct w:val="0"/>
              <w:autoSpaceDE w:val="0"/>
              <w:autoSpaceDN w:val="0"/>
              <w:adjustRightInd w:val="0"/>
              <w:spacing w:after="120" w:line="285" w:lineRule="auto"/>
              <w:jc w:val="center"/>
              <w:rPr>
                <w:rFonts w:cstheme="minorHAnsi"/>
              </w:rPr>
            </w:pPr>
            <w:r>
              <w:rPr>
                <w:rFonts w:cstheme="minorHAnsi"/>
              </w:rPr>
              <w:t>-</w:t>
            </w:r>
          </w:p>
        </w:tc>
        <w:tc>
          <w:tcPr>
            <w:tcW w:w="1249" w:type="pct"/>
            <w:vAlign w:val="center"/>
          </w:tcPr>
          <w:p w:rsidR="008D6661" w:rsidRPr="0008598E" w:rsidRDefault="0008598E" w:rsidP="00F36F7C">
            <w:pPr>
              <w:widowControl w:val="0"/>
              <w:overflowPunct w:val="0"/>
              <w:autoSpaceDE w:val="0"/>
              <w:autoSpaceDN w:val="0"/>
              <w:adjustRightInd w:val="0"/>
              <w:spacing w:after="120" w:line="285" w:lineRule="auto"/>
              <w:jc w:val="center"/>
              <w:rPr>
                <w:rFonts w:cstheme="minorHAnsi"/>
              </w:rPr>
            </w:pPr>
            <w:r>
              <w:rPr>
                <w:rFonts w:cstheme="minorHAnsi"/>
              </w:rPr>
              <w:t>Otros Hechos N° 1</w:t>
            </w:r>
          </w:p>
        </w:tc>
        <w:tc>
          <w:tcPr>
            <w:tcW w:w="1635" w:type="pct"/>
            <w:vAlign w:val="center"/>
          </w:tcPr>
          <w:p w:rsidR="008D6661" w:rsidRPr="0025129B" w:rsidRDefault="00C557D6" w:rsidP="00FB7455">
            <w:pPr>
              <w:rPr>
                <w:rFonts w:cstheme="minorHAnsi"/>
              </w:rPr>
            </w:pPr>
            <w:r w:rsidRPr="007940B6">
              <w:rPr>
                <w:rFonts w:cstheme="minorHAnsi"/>
              </w:rPr>
              <w:t xml:space="preserve">Resolución </w:t>
            </w:r>
            <w:r w:rsidRPr="007940B6">
              <w:rPr>
                <w:rFonts w:ascii="Calibri" w:hAnsi="Calibri" w:cs="Calibri"/>
              </w:rPr>
              <w:t>SMA N°1518 (Diario oficial del 6 de enero de 2014) que fija el texto refundido, coordinado y sistematizado de la Resolución N°574/2012</w:t>
            </w:r>
            <w:r>
              <w:rPr>
                <w:rFonts w:ascii="Calibri" w:hAnsi="Calibri" w:cs="Calibri"/>
              </w:rPr>
              <w:t>.</w:t>
            </w:r>
          </w:p>
        </w:tc>
        <w:tc>
          <w:tcPr>
            <w:tcW w:w="1689" w:type="pct"/>
            <w:vAlign w:val="center"/>
          </w:tcPr>
          <w:p w:rsidR="008D6661" w:rsidRPr="0025129B" w:rsidRDefault="00E72D90" w:rsidP="00F36F7C">
            <w:pPr>
              <w:widowControl w:val="0"/>
              <w:overflowPunct w:val="0"/>
              <w:autoSpaceDE w:val="0"/>
              <w:autoSpaceDN w:val="0"/>
              <w:adjustRightInd w:val="0"/>
              <w:spacing w:after="120"/>
              <w:rPr>
                <w:rFonts w:cstheme="minorHAnsi"/>
              </w:rPr>
            </w:pPr>
            <w:r>
              <w:t>E</w:t>
            </w:r>
            <w:r w:rsidR="0008598E" w:rsidRPr="00123923">
              <w:t>l</w:t>
            </w:r>
            <w:r w:rsidR="0008598E">
              <w:t xml:space="preserve"> titular no ha regularizado la información asociada a la</w:t>
            </w:r>
            <w:r w:rsidR="0008598E" w:rsidRPr="00123923">
              <w:t xml:space="preserve"> Resolución de Calificación Ambiental </w:t>
            </w:r>
            <w:r w:rsidR="0043302B">
              <w:t>N°</w:t>
            </w:r>
            <w:r w:rsidR="0008598E">
              <w:t xml:space="preserve">23/2005 </w:t>
            </w:r>
            <w:r w:rsidR="0008598E" w:rsidRPr="00123923">
              <w:t>en el Sistema RCA</w:t>
            </w:r>
            <w:r>
              <w:t xml:space="preserve"> de l</w:t>
            </w:r>
            <w:r w:rsidR="0008598E">
              <w:t>a Superintendencia</w:t>
            </w:r>
            <w:r>
              <w:t xml:space="preserve"> del Medio Ambiente</w:t>
            </w:r>
            <w:r w:rsidR="0008598E" w:rsidRPr="00123923">
              <w:t>.</w:t>
            </w:r>
          </w:p>
        </w:tc>
      </w:tr>
    </w:tbl>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6" w:name="_Toc352840407"/>
      <w:bookmarkStart w:id="137" w:name="_Toc352841467"/>
      <w:bookmarkStart w:id="138" w:name="_Toc353998137"/>
      <w:bookmarkStart w:id="139" w:name="_Toc353998211"/>
      <w:bookmarkStart w:id="140" w:name="_Toc382383563"/>
      <w:bookmarkStart w:id="141" w:name="_Toc382472384"/>
      <w:bookmarkStart w:id="142" w:name="_Toc390184291"/>
      <w:bookmarkStart w:id="143" w:name="_Toc390777043"/>
      <w:r w:rsidRPr="007E37F2">
        <w:lastRenderedPageBreak/>
        <w:t>DOCUMENTACIÓN SOLICITADA Y ENTREGADA.</w:t>
      </w:r>
      <w:bookmarkEnd w:id="136"/>
      <w:bookmarkEnd w:id="137"/>
      <w:bookmarkEnd w:id="138"/>
      <w:bookmarkEnd w:id="139"/>
      <w:bookmarkEnd w:id="140"/>
      <w:bookmarkEnd w:id="141"/>
      <w:bookmarkEnd w:id="142"/>
      <w:bookmarkEnd w:id="143"/>
    </w:p>
    <w:p w:rsidR="003C0E2F" w:rsidRPr="0025129B" w:rsidRDefault="003C0E2F" w:rsidP="00CE505A"/>
    <w:tbl>
      <w:tblPr>
        <w:tblStyle w:val="Tablaconcuadrcula"/>
        <w:tblW w:w="4885" w:type="pct"/>
        <w:jc w:val="center"/>
        <w:tblLook w:val="04A0" w:firstRow="1" w:lastRow="0" w:firstColumn="1" w:lastColumn="0" w:noHBand="0" w:noVBand="1"/>
      </w:tblPr>
      <w:tblGrid>
        <w:gridCol w:w="420"/>
        <w:gridCol w:w="1312"/>
        <w:gridCol w:w="3950"/>
        <w:gridCol w:w="1232"/>
        <w:gridCol w:w="1278"/>
        <w:gridCol w:w="1762"/>
      </w:tblGrid>
      <w:tr w:rsidR="0043302B" w:rsidRPr="0025129B" w:rsidTr="0043302B">
        <w:trPr>
          <w:trHeight w:val="395"/>
          <w:jc w:val="center"/>
        </w:trPr>
        <w:tc>
          <w:tcPr>
            <w:tcW w:w="210"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59"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1984"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1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64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885"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43302B" w:rsidRPr="0025129B" w:rsidTr="0043302B">
        <w:trPr>
          <w:jc w:val="center"/>
        </w:trPr>
        <w:tc>
          <w:tcPr>
            <w:tcW w:w="210" w:type="pct"/>
            <w:vAlign w:val="center"/>
          </w:tcPr>
          <w:p w:rsidR="00483FB9" w:rsidRPr="0025129B" w:rsidRDefault="00215EB5" w:rsidP="004330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59" w:type="pct"/>
            <w:vAlign w:val="center"/>
          </w:tcPr>
          <w:p w:rsidR="00483FB9" w:rsidRPr="00CC5794" w:rsidRDefault="00CC5794" w:rsidP="0043302B">
            <w:pPr>
              <w:widowControl w:val="0"/>
              <w:overflowPunct w:val="0"/>
              <w:autoSpaceDE w:val="0"/>
              <w:autoSpaceDN w:val="0"/>
              <w:adjustRightInd w:val="0"/>
              <w:jc w:val="center"/>
              <w:rPr>
                <w:rFonts w:eastAsia="Times New Roman" w:cs="Century Gothic"/>
                <w:iCs/>
                <w:kern w:val="28"/>
                <w:lang w:eastAsia="es-CL"/>
              </w:rPr>
            </w:pPr>
            <w:r w:rsidRPr="00CC5794">
              <w:rPr>
                <w:rFonts w:eastAsia="Times New Roman" w:cs="Century Gothic"/>
                <w:iCs/>
                <w:kern w:val="28"/>
                <w:lang w:eastAsia="es-CL"/>
              </w:rPr>
              <w:t>N/C</w:t>
            </w:r>
          </w:p>
        </w:tc>
        <w:tc>
          <w:tcPr>
            <w:tcW w:w="1984" w:type="pct"/>
            <w:vAlign w:val="center"/>
          </w:tcPr>
          <w:p w:rsidR="00483FB9" w:rsidRPr="00215EB5" w:rsidRDefault="00215EB5" w:rsidP="0043302B">
            <w:pPr>
              <w:widowControl w:val="0"/>
              <w:overflowPunct w:val="0"/>
              <w:autoSpaceDE w:val="0"/>
              <w:autoSpaceDN w:val="0"/>
              <w:adjustRightInd w:val="0"/>
              <w:spacing w:after="120" w:line="285" w:lineRule="auto"/>
              <w:rPr>
                <w:rFonts w:cstheme="minorHAnsi"/>
                <w:iCs/>
              </w:rPr>
            </w:pPr>
            <w:r w:rsidRPr="00215EB5">
              <w:rPr>
                <w:rFonts w:cstheme="minorHAnsi"/>
                <w:iCs/>
              </w:rPr>
              <w:t>Estado de Declaratoria de utilidad pública de los espacios públicos establecidos en el Considerando 3.3.Art 8 de la RCA 023/2005 y documentos de respaldo.</w:t>
            </w:r>
          </w:p>
        </w:tc>
        <w:tc>
          <w:tcPr>
            <w:tcW w:w="619" w:type="pct"/>
            <w:vAlign w:val="center"/>
          </w:tcPr>
          <w:p w:rsidR="00483FB9" w:rsidRPr="0025129B" w:rsidRDefault="00215EB5" w:rsidP="0043302B">
            <w:pPr>
              <w:jc w:val="center"/>
              <w:rPr>
                <w:rFonts w:cstheme="minorHAnsi"/>
                <w:i/>
                <w:color w:val="A6A6A6" w:themeColor="background1" w:themeShade="A6"/>
              </w:rPr>
            </w:pPr>
            <w:r w:rsidRPr="00215EB5">
              <w:rPr>
                <w:rFonts w:cstheme="minorHAnsi"/>
                <w:iCs/>
              </w:rPr>
              <w:t>07-08-2014</w:t>
            </w:r>
          </w:p>
        </w:tc>
        <w:tc>
          <w:tcPr>
            <w:tcW w:w="642" w:type="pct"/>
            <w:vAlign w:val="center"/>
          </w:tcPr>
          <w:p w:rsidR="00483FB9" w:rsidRPr="0025129B" w:rsidRDefault="00215EB5" w:rsidP="0043302B">
            <w:pPr>
              <w:widowControl w:val="0"/>
              <w:overflowPunct w:val="0"/>
              <w:autoSpaceDE w:val="0"/>
              <w:autoSpaceDN w:val="0"/>
              <w:adjustRightInd w:val="0"/>
              <w:spacing w:after="120"/>
              <w:jc w:val="center"/>
              <w:rPr>
                <w:rFonts w:cstheme="minorHAnsi"/>
                <w:color w:val="A6A6A6" w:themeColor="background1" w:themeShade="A6"/>
              </w:rPr>
            </w:pPr>
            <w:r w:rsidRPr="00215EB5">
              <w:rPr>
                <w:rFonts w:cstheme="minorHAnsi"/>
                <w:iCs/>
              </w:rPr>
              <w:t>07-08-2014</w:t>
            </w:r>
          </w:p>
        </w:tc>
        <w:tc>
          <w:tcPr>
            <w:tcW w:w="885" w:type="pct"/>
            <w:vAlign w:val="center"/>
          </w:tcPr>
          <w:p w:rsidR="00483FB9" w:rsidRPr="0025129B" w:rsidRDefault="00CC5794" w:rsidP="0043302B">
            <w:pPr>
              <w:widowControl w:val="0"/>
              <w:overflowPunct w:val="0"/>
              <w:autoSpaceDE w:val="0"/>
              <w:autoSpaceDN w:val="0"/>
              <w:adjustRightInd w:val="0"/>
              <w:spacing w:after="120"/>
              <w:jc w:val="center"/>
              <w:rPr>
                <w:rFonts w:cstheme="minorHAnsi"/>
                <w:color w:val="A6A6A6" w:themeColor="background1" w:themeShade="A6"/>
              </w:rPr>
            </w:pPr>
            <w:r>
              <w:rPr>
                <w:rFonts w:cstheme="minorHAnsi"/>
                <w:iCs/>
              </w:rPr>
              <w:t>Ver punto 1 Informe de respuesta a solicitud de antecedentes</w:t>
            </w:r>
          </w:p>
        </w:tc>
      </w:tr>
      <w:tr w:rsidR="0043302B" w:rsidRPr="0025129B" w:rsidTr="0043302B">
        <w:trPr>
          <w:jc w:val="center"/>
        </w:trPr>
        <w:tc>
          <w:tcPr>
            <w:tcW w:w="210" w:type="pct"/>
            <w:vAlign w:val="center"/>
          </w:tcPr>
          <w:p w:rsidR="00483FB9" w:rsidRPr="0025129B" w:rsidRDefault="00215EB5" w:rsidP="004330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59" w:type="pct"/>
            <w:vAlign w:val="center"/>
          </w:tcPr>
          <w:p w:rsidR="00483FB9" w:rsidRPr="0025129B" w:rsidRDefault="00581759" w:rsidP="004330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N/C</w:t>
            </w:r>
          </w:p>
        </w:tc>
        <w:tc>
          <w:tcPr>
            <w:tcW w:w="1984" w:type="pct"/>
            <w:vAlign w:val="center"/>
          </w:tcPr>
          <w:p w:rsidR="00483FB9" w:rsidRPr="00215EB5" w:rsidRDefault="00215EB5" w:rsidP="0043302B">
            <w:pPr>
              <w:widowControl w:val="0"/>
              <w:overflowPunct w:val="0"/>
              <w:autoSpaceDE w:val="0"/>
              <w:autoSpaceDN w:val="0"/>
              <w:adjustRightInd w:val="0"/>
              <w:spacing w:after="120" w:line="285" w:lineRule="auto"/>
              <w:rPr>
                <w:rFonts w:cstheme="minorHAnsi"/>
                <w:iCs/>
              </w:rPr>
            </w:pPr>
            <w:r w:rsidRPr="00215EB5">
              <w:rPr>
                <w:rFonts w:cstheme="minorHAnsi"/>
                <w:iCs/>
              </w:rPr>
              <w:t xml:space="preserve">Estudio de Capacidad Vial presentado por </w:t>
            </w:r>
            <w:proofErr w:type="spellStart"/>
            <w:r w:rsidRPr="00215EB5">
              <w:rPr>
                <w:rFonts w:cstheme="minorHAnsi"/>
                <w:iCs/>
              </w:rPr>
              <w:t>Mall</w:t>
            </w:r>
            <w:proofErr w:type="spellEnd"/>
            <w:r w:rsidRPr="00215EB5">
              <w:rPr>
                <w:rFonts w:cstheme="minorHAnsi"/>
                <w:iCs/>
              </w:rPr>
              <w:t xml:space="preserve"> Plaza Barón según lo establecido en el Considerando 3.3.Art 9 de la RCA 023/2005</w:t>
            </w:r>
          </w:p>
        </w:tc>
        <w:tc>
          <w:tcPr>
            <w:tcW w:w="619" w:type="pct"/>
            <w:vAlign w:val="center"/>
          </w:tcPr>
          <w:p w:rsidR="00483FB9" w:rsidRPr="0025129B" w:rsidRDefault="00215EB5" w:rsidP="0043302B">
            <w:pPr>
              <w:jc w:val="center"/>
              <w:rPr>
                <w:rFonts w:cstheme="minorHAnsi"/>
              </w:rPr>
            </w:pPr>
            <w:r w:rsidRPr="00215EB5">
              <w:rPr>
                <w:rFonts w:cstheme="minorHAnsi"/>
                <w:iCs/>
              </w:rPr>
              <w:t>07-08-2014</w:t>
            </w:r>
          </w:p>
        </w:tc>
        <w:tc>
          <w:tcPr>
            <w:tcW w:w="642" w:type="pct"/>
            <w:vAlign w:val="center"/>
          </w:tcPr>
          <w:p w:rsidR="00483FB9" w:rsidRPr="0025129B" w:rsidRDefault="00215EB5" w:rsidP="0043302B">
            <w:pPr>
              <w:widowControl w:val="0"/>
              <w:overflowPunct w:val="0"/>
              <w:autoSpaceDE w:val="0"/>
              <w:autoSpaceDN w:val="0"/>
              <w:adjustRightInd w:val="0"/>
              <w:spacing w:after="120"/>
              <w:jc w:val="center"/>
              <w:rPr>
                <w:rFonts w:cstheme="minorHAnsi"/>
              </w:rPr>
            </w:pPr>
            <w:r w:rsidRPr="00215EB5">
              <w:rPr>
                <w:rFonts w:cstheme="minorHAnsi"/>
                <w:iCs/>
              </w:rPr>
              <w:t>07-08-2014</w:t>
            </w:r>
          </w:p>
        </w:tc>
        <w:tc>
          <w:tcPr>
            <w:tcW w:w="885" w:type="pct"/>
            <w:vAlign w:val="center"/>
          </w:tcPr>
          <w:p w:rsidR="00483FB9" w:rsidRPr="00581759" w:rsidRDefault="00E72D90" w:rsidP="0043302B">
            <w:pPr>
              <w:widowControl w:val="0"/>
              <w:overflowPunct w:val="0"/>
              <w:autoSpaceDE w:val="0"/>
              <w:autoSpaceDN w:val="0"/>
              <w:adjustRightInd w:val="0"/>
              <w:spacing w:after="120"/>
              <w:jc w:val="center"/>
              <w:rPr>
                <w:rFonts w:cstheme="minorHAnsi"/>
                <w:iCs/>
              </w:rPr>
            </w:pPr>
            <w:r w:rsidRPr="00581759">
              <w:rPr>
                <w:rFonts w:cstheme="minorHAnsi"/>
                <w:iCs/>
              </w:rPr>
              <w:t>Sin observaciones</w:t>
            </w:r>
          </w:p>
        </w:tc>
      </w:tr>
      <w:tr w:rsidR="0043302B" w:rsidRPr="0025129B" w:rsidTr="0043302B">
        <w:trPr>
          <w:jc w:val="center"/>
        </w:trPr>
        <w:tc>
          <w:tcPr>
            <w:tcW w:w="210" w:type="pct"/>
            <w:vAlign w:val="center"/>
          </w:tcPr>
          <w:p w:rsidR="00483FB9" w:rsidRPr="0025129B" w:rsidRDefault="00215EB5" w:rsidP="004330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59" w:type="pct"/>
            <w:vAlign w:val="center"/>
          </w:tcPr>
          <w:p w:rsidR="00483FB9" w:rsidRPr="0025129B" w:rsidRDefault="00DB4616" w:rsidP="0043302B">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iCs/>
                <w:kern w:val="28"/>
                <w:lang w:eastAsia="es-CL"/>
              </w:rPr>
              <w:t>N/C</w:t>
            </w:r>
          </w:p>
        </w:tc>
        <w:tc>
          <w:tcPr>
            <w:tcW w:w="1984" w:type="pct"/>
            <w:vAlign w:val="center"/>
          </w:tcPr>
          <w:p w:rsidR="00483FB9" w:rsidRPr="00215EB5" w:rsidRDefault="00215EB5" w:rsidP="0043302B">
            <w:pPr>
              <w:widowControl w:val="0"/>
              <w:overflowPunct w:val="0"/>
              <w:autoSpaceDE w:val="0"/>
              <w:autoSpaceDN w:val="0"/>
              <w:adjustRightInd w:val="0"/>
              <w:spacing w:after="120" w:line="285" w:lineRule="auto"/>
              <w:rPr>
                <w:rFonts w:cstheme="minorHAnsi"/>
                <w:iCs/>
              </w:rPr>
            </w:pPr>
            <w:r w:rsidRPr="00215EB5">
              <w:rPr>
                <w:rFonts w:cstheme="minorHAnsi"/>
                <w:iCs/>
              </w:rPr>
              <w:t xml:space="preserve">Estudio de Impacto sobre el Sistema de Transporte Urbano presentado por </w:t>
            </w:r>
            <w:proofErr w:type="spellStart"/>
            <w:r w:rsidRPr="00215EB5">
              <w:rPr>
                <w:rFonts w:cstheme="minorHAnsi"/>
                <w:iCs/>
              </w:rPr>
              <w:t>Mall</w:t>
            </w:r>
            <w:proofErr w:type="spellEnd"/>
            <w:r w:rsidRPr="00215EB5">
              <w:rPr>
                <w:rFonts w:cstheme="minorHAnsi"/>
                <w:iCs/>
              </w:rPr>
              <w:t xml:space="preserve"> Plaza Barón según lo establecido en el Considerando 3.5.2.b.2 de la RCA 023/2005</w:t>
            </w:r>
          </w:p>
        </w:tc>
        <w:tc>
          <w:tcPr>
            <w:tcW w:w="619" w:type="pct"/>
            <w:vAlign w:val="center"/>
          </w:tcPr>
          <w:p w:rsidR="00483FB9" w:rsidRPr="0025129B" w:rsidRDefault="00215EB5" w:rsidP="0043302B">
            <w:pPr>
              <w:jc w:val="center"/>
              <w:rPr>
                <w:rFonts w:cstheme="minorHAnsi"/>
              </w:rPr>
            </w:pPr>
            <w:r w:rsidRPr="00215EB5">
              <w:rPr>
                <w:rFonts w:cstheme="minorHAnsi"/>
                <w:iCs/>
              </w:rPr>
              <w:t>07-08-2014</w:t>
            </w:r>
          </w:p>
        </w:tc>
        <w:tc>
          <w:tcPr>
            <w:tcW w:w="642" w:type="pct"/>
            <w:vAlign w:val="center"/>
          </w:tcPr>
          <w:p w:rsidR="00483FB9" w:rsidRPr="0025129B" w:rsidRDefault="00215EB5" w:rsidP="0043302B">
            <w:pPr>
              <w:widowControl w:val="0"/>
              <w:overflowPunct w:val="0"/>
              <w:autoSpaceDE w:val="0"/>
              <w:autoSpaceDN w:val="0"/>
              <w:adjustRightInd w:val="0"/>
              <w:spacing w:after="120"/>
              <w:jc w:val="center"/>
              <w:rPr>
                <w:rFonts w:cstheme="minorHAnsi"/>
              </w:rPr>
            </w:pPr>
            <w:r w:rsidRPr="00215EB5">
              <w:rPr>
                <w:rFonts w:cstheme="minorHAnsi"/>
                <w:iCs/>
              </w:rPr>
              <w:t>07-08-2014</w:t>
            </w:r>
          </w:p>
        </w:tc>
        <w:tc>
          <w:tcPr>
            <w:tcW w:w="885" w:type="pct"/>
            <w:vAlign w:val="center"/>
          </w:tcPr>
          <w:p w:rsidR="00483FB9" w:rsidRPr="0025129B" w:rsidRDefault="00581759" w:rsidP="0043302B">
            <w:pPr>
              <w:widowControl w:val="0"/>
              <w:overflowPunct w:val="0"/>
              <w:autoSpaceDE w:val="0"/>
              <w:autoSpaceDN w:val="0"/>
              <w:adjustRightInd w:val="0"/>
              <w:spacing w:after="120"/>
              <w:jc w:val="center"/>
              <w:rPr>
                <w:rFonts w:cstheme="minorHAnsi"/>
                <w:color w:val="A6A6A6" w:themeColor="background1" w:themeShade="A6"/>
              </w:rPr>
            </w:pPr>
            <w:r w:rsidRPr="00581759">
              <w:rPr>
                <w:rFonts w:cstheme="minorHAnsi"/>
                <w:iCs/>
              </w:rPr>
              <w:t>Sin observaciones</w:t>
            </w:r>
          </w:p>
        </w:tc>
      </w:tr>
      <w:tr w:rsidR="0043302B" w:rsidRPr="0025129B" w:rsidTr="0043302B">
        <w:trPr>
          <w:jc w:val="center"/>
        </w:trPr>
        <w:tc>
          <w:tcPr>
            <w:tcW w:w="210" w:type="pct"/>
            <w:vAlign w:val="center"/>
          </w:tcPr>
          <w:p w:rsidR="00483FB9" w:rsidRPr="0025129B" w:rsidRDefault="00215EB5" w:rsidP="004330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59" w:type="pct"/>
            <w:vAlign w:val="center"/>
          </w:tcPr>
          <w:p w:rsidR="00483FB9" w:rsidRPr="008A1406" w:rsidRDefault="00DB4616" w:rsidP="0043302B">
            <w:pPr>
              <w:widowControl w:val="0"/>
              <w:overflowPunct w:val="0"/>
              <w:autoSpaceDE w:val="0"/>
              <w:autoSpaceDN w:val="0"/>
              <w:adjustRightInd w:val="0"/>
              <w:jc w:val="center"/>
              <w:rPr>
                <w:rFonts w:eastAsia="Times New Roman" w:cs="Century Gothic"/>
                <w:iCs/>
                <w:kern w:val="28"/>
                <w:lang w:eastAsia="es-CL"/>
              </w:rPr>
            </w:pPr>
            <w:r w:rsidRPr="008A1406">
              <w:rPr>
                <w:rFonts w:eastAsia="Times New Roman" w:cs="Century Gothic"/>
                <w:iCs/>
                <w:kern w:val="28"/>
                <w:lang w:eastAsia="es-CL"/>
              </w:rPr>
              <w:t>5</w:t>
            </w:r>
          </w:p>
        </w:tc>
        <w:tc>
          <w:tcPr>
            <w:tcW w:w="1984" w:type="pct"/>
            <w:vAlign w:val="center"/>
          </w:tcPr>
          <w:p w:rsidR="00483FB9" w:rsidRPr="00215EB5" w:rsidRDefault="00215EB5" w:rsidP="0043302B">
            <w:pPr>
              <w:widowControl w:val="0"/>
              <w:overflowPunct w:val="0"/>
              <w:autoSpaceDE w:val="0"/>
              <w:autoSpaceDN w:val="0"/>
              <w:adjustRightInd w:val="0"/>
              <w:spacing w:after="120" w:line="285" w:lineRule="auto"/>
              <w:rPr>
                <w:rFonts w:cstheme="minorHAnsi"/>
                <w:iCs/>
              </w:rPr>
            </w:pPr>
            <w:r w:rsidRPr="00215EB5">
              <w:rPr>
                <w:rFonts w:cstheme="minorHAnsi"/>
                <w:iCs/>
              </w:rPr>
              <w:t xml:space="preserve">Informe de Riesgo presentado por </w:t>
            </w:r>
            <w:proofErr w:type="spellStart"/>
            <w:r w:rsidRPr="00215EB5">
              <w:rPr>
                <w:rFonts w:cstheme="minorHAnsi"/>
                <w:iCs/>
              </w:rPr>
              <w:t>Mall</w:t>
            </w:r>
            <w:proofErr w:type="spellEnd"/>
            <w:r w:rsidRPr="00215EB5">
              <w:rPr>
                <w:rFonts w:cstheme="minorHAnsi"/>
                <w:iCs/>
              </w:rPr>
              <w:t xml:space="preserve"> Plaza Barón según lo establecido en el Considerando 4.1.a. de la RCA 023/2005</w:t>
            </w:r>
          </w:p>
        </w:tc>
        <w:tc>
          <w:tcPr>
            <w:tcW w:w="619" w:type="pct"/>
            <w:vAlign w:val="center"/>
          </w:tcPr>
          <w:p w:rsidR="00483FB9" w:rsidRPr="0025129B" w:rsidRDefault="00215EB5" w:rsidP="0043302B">
            <w:pPr>
              <w:jc w:val="center"/>
              <w:rPr>
                <w:rFonts w:cstheme="minorHAnsi"/>
              </w:rPr>
            </w:pPr>
            <w:r w:rsidRPr="00215EB5">
              <w:rPr>
                <w:rFonts w:cstheme="minorHAnsi"/>
                <w:iCs/>
              </w:rPr>
              <w:t>07-08-2014</w:t>
            </w:r>
          </w:p>
        </w:tc>
        <w:tc>
          <w:tcPr>
            <w:tcW w:w="642" w:type="pct"/>
            <w:vAlign w:val="center"/>
          </w:tcPr>
          <w:p w:rsidR="00483FB9" w:rsidRPr="0025129B" w:rsidRDefault="00215EB5" w:rsidP="0043302B">
            <w:pPr>
              <w:widowControl w:val="0"/>
              <w:overflowPunct w:val="0"/>
              <w:autoSpaceDE w:val="0"/>
              <w:autoSpaceDN w:val="0"/>
              <w:adjustRightInd w:val="0"/>
              <w:spacing w:after="120"/>
              <w:jc w:val="center"/>
              <w:rPr>
                <w:rFonts w:cstheme="minorHAnsi"/>
              </w:rPr>
            </w:pPr>
            <w:r w:rsidRPr="00215EB5">
              <w:rPr>
                <w:rFonts w:cstheme="minorHAnsi"/>
                <w:iCs/>
              </w:rPr>
              <w:t>07-08-2014</w:t>
            </w:r>
          </w:p>
        </w:tc>
        <w:tc>
          <w:tcPr>
            <w:tcW w:w="885" w:type="pct"/>
            <w:vAlign w:val="center"/>
          </w:tcPr>
          <w:p w:rsidR="00483FB9" w:rsidRPr="0025129B" w:rsidRDefault="00581759" w:rsidP="0043302B">
            <w:pPr>
              <w:widowControl w:val="0"/>
              <w:overflowPunct w:val="0"/>
              <w:autoSpaceDE w:val="0"/>
              <w:autoSpaceDN w:val="0"/>
              <w:adjustRightInd w:val="0"/>
              <w:spacing w:after="120"/>
              <w:jc w:val="center"/>
              <w:rPr>
                <w:rFonts w:cstheme="minorHAnsi"/>
                <w:color w:val="A6A6A6" w:themeColor="background1" w:themeShade="A6"/>
              </w:rPr>
            </w:pPr>
            <w:r w:rsidRPr="00581759">
              <w:rPr>
                <w:rFonts w:cstheme="minorHAnsi"/>
                <w:iCs/>
              </w:rPr>
              <w:t>Sin observaciones</w:t>
            </w:r>
          </w:p>
        </w:tc>
      </w:tr>
      <w:tr w:rsidR="0043302B" w:rsidRPr="0025129B" w:rsidTr="0043302B">
        <w:trPr>
          <w:jc w:val="center"/>
        </w:trPr>
        <w:tc>
          <w:tcPr>
            <w:tcW w:w="210" w:type="pct"/>
            <w:vAlign w:val="center"/>
          </w:tcPr>
          <w:p w:rsidR="00483FB9" w:rsidRPr="0025129B" w:rsidRDefault="00215EB5" w:rsidP="004330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59" w:type="pct"/>
            <w:vAlign w:val="center"/>
          </w:tcPr>
          <w:p w:rsidR="00483FB9" w:rsidRPr="0025129B" w:rsidRDefault="007532DA" w:rsidP="0043302B">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iCs/>
                <w:kern w:val="28"/>
                <w:lang w:eastAsia="es-CL"/>
              </w:rPr>
              <w:t>N/C</w:t>
            </w:r>
          </w:p>
        </w:tc>
        <w:tc>
          <w:tcPr>
            <w:tcW w:w="1984" w:type="pct"/>
            <w:vAlign w:val="center"/>
          </w:tcPr>
          <w:p w:rsidR="00483FB9" w:rsidRPr="00215EB5" w:rsidRDefault="00215EB5" w:rsidP="0043302B">
            <w:pPr>
              <w:widowControl w:val="0"/>
              <w:overflowPunct w:val="0"/>
              <w:autoSpaceDE w:val="0"/>
              <w:autoSpaceDN w:val="0"/>
              <w:adjustRightInd w:val="0"/>
              <w:spacing w:after="120" w:line="285" w:lineRule="auto"/>
              <w:rPr>
                <w:rFonts w:cstheme="minorHAnsi"/>
                <w:iCs/>
              </w:rPr>
            </w:pPr>
            <w:r w:rsidRPr="00215EB5">
              <w:rPr>
                <w:rFonts w:cstheme="minorHAnsi"/>
                <w:iCs/>
              </w:rPr>
              <w:t>Documento que acrediten la Declaratoria de Zonas de Conservación Histórica para cada uno de los lugares indicados en el Considerando 4.3.a.5. de la RCA 023/2005</w:t>
            </w:r>
          </w:p>
        </w:tc>
        <w:tc>
          <w:tcPr>
            <w:tcW w:w="619" w:type="pct"/>
            <w:vAlign w:val="center"/>
          </w:tcPr>
          <w:p w:rsidR="00483FB9" w:rsidRPr="0025129B" w:rsidRDefault="00215EB5" w:rsidP="0043302B">
            <w:pPr>
              <w:jc w:val="center"/>
              <w:rPr>
                <w:rFonts w:cstheme="minorHAnsi"/>
              </w:rPr>
            </w:pPr>
            <w:r w:rsidRPr="00215EB5">
              <w:rPr>
                <w:rFonts w:cstheme="minorHAnsi"/>
                <w:iCs/>
              </w:rPr>
              <w:t>07-08-2014</w:t>
            </w:r>
          </w:p>
        </w:tc>
        <w:tc>
          <w:tcPr>
            <w:tcW w:w="642" w:type="pct"/>
            <w:vAlign w:val="center"/>
          </w:tcPr>
          <w:p w:rsidR="00483FB9" w:rsidRPr="0025129B" w:rsidRDefault="00215EB5" w:rsidP="0043302B">
            <w:pPr>
              <w:widowControl w:val="0"/>
              <w:overflowPunct w:val="0"/>
              <w:autoSpaceDE w:val="0"/>
              <w:autoSpaceDN w:val="0"/>
              <w:adjustRightInd w:val="0"/>
              <w:spacing w:after="120"/>
              <w:jc w:val="center"/>
              <w:rPr>
                <w:rFonts w:cstheme="minorHAnsi"/>
              </w:rPr>
            </w:pPr>
            <w:r w:rsidRPr="00215EB5">
              <w:rPr>
                <w:rFonts w:cstheme="minorHAnsi"/>
                <w:iCs/>
              </w:rPr>
              <w:t>07-08-2014</w:t>
            </w:r>
          </w:p>
        </w:tc>
        <w:tc>
          <w:tcPr>
            <w:tcW w:w="885" w:type="pct"/>
            <w:vAlign w:val="center"/>
          </w:tcPr>
          <w:p w:rsidR="00483FB9" w:rsidRPr="0025129B" w:rsidRDefault="00581759" w:rsidP="0043302B">
            <w:pPr>
              <w:widowControl w:val="0"/>
              <w:overflowPunct w:val="0"/>
              <w:autoSpaceDE w:val="0"/>
              <w:autoSpaceDN w:val="0"/>
              <w:adjustRightInd w:val="0"/>
              <w:spacing w:after="120"/>
              <w:jc w:val="center"/>
              <w:rPr>
                <w:rFonts w:cstheme="minorHAnsi"/>
                <w:color w:val="A6A6A6" w:themeColor="background1" w:themeShade="A6"/>
              </w:rPr>
            </w:pPr>
            <w:r w:rsidRPr="00581759">
              <w:rPr>
                <w:rFonts w:cstheme="minorHAnsi"/>
                <w:iCs/>
              </w:rPr>
              <w:t>Sin observaciones</w:t>
            </w:r>
          </w:p>
        </w:tc>
      </w:tr>
      <w:tr w:rsidR="0043302B" w:rsidRPr="0025129B" w:rsidTr="0043302B">
        <w:trPr>
          <w:jc w:val="center"/>
        </w:trPr>
        <w:tc>
          <w:tcPr>
            <w:tcW w:w="210" w:type="pct"/>
            <w:vAlign w:val="center"/>
          </w:tcPr>
          <w:p w:rsidR="00483FB9" w:rsidRPr="0025129B" w:rsidRDefault="00215EB5" w:rsidP="004330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59" w:type="pct"/>
            <w:vAlign w:val="center"/>
          </w:tcPr>
          <w:p w:rsidR="00483FB9" w:rsidRPr="007532DA" w:rsidRDefault="007532DA" w:rsidP="0043302B">
            <w:pPr>
              <w:widowControl w:val="0"/>
              <w:overflowPunct w:val="0"/>
              <w:autoSpaceDE w:val="0"/>
              <w:autoSpaceDN w:val="0"/>
              <w:adjustRightInd w:val="0"/>
              <w:jc w:val="center"/>
              <w:rPr>
                <w:rFonts w:eastAsia="Times New Roman" w:cstheme="minorHAnsi"/>
                <w:iCs/>
                <w:kern w:val="28"/>
                <w:lang w:eastAsia="es-CL"/>
              </w:rPr>
            </w:pPr>
            <w:r w:rsidRPr="007532DA">
              <w:rPr>
                <w:rFonts w:eastAsia="Times New Roman" w:cstheme="minorHAnsi"/>
                <w:iCs/>
                <w:kern w:val="28"/>
                <w:lang w:eastAsia="es-CL"/>
              </w:rPr>
              <w:t>6</w:t>
            </w:r>
          </w:p>
        </w:tc>
        <w:tc>
          <w:tcPr>
            <w:tcW w:w="1984" w:type="pct"/>
            <w:vAlign w:val="center"/>
          </w:tcPr>
          <w:p w:rsidR="00483FB9" w:rsidRPr="00215EB5" w:rsidRDefault="00215EB5" w:rsidP="0043302B">
            <w:pPr>
              <w:widowControl w:val="0"/>
              <w:overflowPunct w:val="0"/>
              <w:autoSpaceDE w:val="0"/>
              <w:autoSpaceDN w:val="0"/>
              <w:adjustRightInd w:val="0"/>
              <w:spacing w:after="120" w:line="285" w:lineRule="auto"/>
              <w:rPr>
                <w:rFonts w:cstheme="minorHAnsi"/>
                <w:iCs/>
              </w:rPr>
            </w:pPr>
            <w:r w:rsidRPr="00215EB5">
              <w:rPr>
                <w:rFonts w:cstheme="minorHAnsi"/>
                <w:iCs/>
              </w:rPr>
              <w:t>Copia del Plan de Prevención de Riesgos y Medidas de Contingencia establecido en el Considerando 7 de la RCA 023/2005</w:t>
            </w:r>
          </w:p>
        </w:tc>
        <w:tc>
          <w:tcPr>
            <w:tcW w:w="619" w:type="pct"/>
            <w:vAlign w:val="center"/>
          </w:tcPr>
          <w:p w:rsidR="00483FB9" w:rsidRPr="0025129B" w:rsidRDefault="00215EB5" w:rsidP="0043302B">
            <w:pPr>
              <w:jc w:val="center"/>
              <w:rPr>
                <w:rFonts w:cstheme="minorHAnsi"/>
                <w:i/>
                <w:color w:val="A6A6A6" w:themeColor="background1" w:themeShade="A6"/>
              </w:rPr>
            </w:pPr>
            <w:r w:rsidRPr="00215EB5">
              <w:rPr>
                <w:rFonts w:cstheme="minorHAnsi"/>
                <w:iCs/>
              </w:rPr>
              <w:t>07-08-2014</w:t>
            </w:r>
          </w:p>
        </w:tc>
        <w:tc>
          <w:tcPr>
            <w:tcW w:w="642" w:type="pct"/>
            <w:vAlign w:val="center"/>
          </w:tcPr>
          <w:p w:rsidR="00483FB9" w:rsidRPr="0025129B" w:rsidRDefault="00215EB5" w:rsidP="0043302B">
            <w:pPr>
              <w:widowControl w:val="0"/>
              <w:overflowPunct w:val="0"/>
              <w:autoSpaceDE w:val="0"/>
              <w:autoSpaceDN w:val="0"/>
              <w:adjustRightInd w:val="0"/>
              <w:spacing w:after="120"/>
              <w:jc w:val="center"/>
              <w:rPr>
                <w:rFonts w:cstheme="minorHAnsi"/>
                <w:color w:val="A6A6A6" w:themeColor="background1" w:themeShade="A6"/>
              </w:rPr>
            </w:pPr>
            <w:r w:rsidRPr="00215EB5">
              <w:rPr>
                <w:rFonts w:cstheme="minorHAnsi"/>
                <w:iCs/>
              </w:rPr>
              <w:t>07-08-2014</w:t>
            </w:r>
          </w:p>
        </w:tc>
        <w:tc>
          <w:tcPr>
            <w:tcW w:w="885" w:type="pct"/>
            <w:vAlign w:val="center"/>
          </w:tcPr>
          <w:p w:rsidR="00483FB9" w:rsidRPr="0025129B" w:rsidRDefault="005E7ED6" w:rsidP="0043302B">
            <w:pPr>
              <w:widowControl w:val="0"/>
              <w:overflowPunct w:val="0"/>
              <w:autoSpaceDE w:val="0"/>
              <w:autoSpaceDN w:val="0"/>
              <w:adjustRightInd w:val="0"/>
              <w:spacing w:after="120"/>
              <w:jc w:val="center"/>
              <w:rPr>
                <w:rFonts w:cstheme="minorHAnsi"/>
                <w:color w:val="A6A6A6" w:themeColor="background1" w:themeShade="A6"/>
              </w:rPr>
            </w:pPr>
            <w:r>
              <w:rPr>
                <w:rFonts w:cstheme="minorHAnsi"/>
                <w:iCs/>
              </w:rPr>
              <w:t>No presenta</w:t>
            </w:r>
          </w:p>
        </w:tc>
      </w:tr>
      <w:tr w:rsidR="0043302B" w:rsidRPr="0025129B" w:rsidTr="0043302B">
        <w:trPr>
          <w:jc w:val="center"/>
        </w:trPr>
        <w:tc>
          <w:tcPr>
            <w:tcW w:w="210" w:type="pct"/>
            <w:vAlign w:val="center"/>
          </w:tcPr>
          <w:p w:rsidR="00483FB9" w:rsidRPr="0025129B" w:rsidRDefault="00215EB5" w:rsidP="004330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59" w:type="pct"/>
            <w:vAlign w:val="center"/>
          </w:tcPr>
          <w:p w:rsidR="00483FB9" w:rsidRPr="007532DA" w:rsidRDefault="007532DA" w:rsidP="0043302B">
            <w:pPr>
              <w:widowControl w:val="0"/>
              <w:overflowPunct w:val="0"/>
              <w:autoSpaceDE w:val="0"/>
              <w:autoSpaceDN w:val="0"/>
              <w:adjustRightInd w:val="0"/>
              <w:jc w:val="center"/>
              <w:rPr>
                <w:rFonts w:eastAsia="Times New Roman" w:cs="Century Gothic"/>
                <w:iCs/>
                <w:kern w:val="28"/>
                <w:lang w:eastAsia="es-CL"/>
              </w:rPr>
            </w:pPr>
            <w:r w:rsidRPr="007532DA">
              <w:rPr>
                <w:rFonts w:eastAsia="Times New Roman" w:cs="Century Gothic"/>
                <w:iCs/>
                <w:kern w:val="28"/>
                <w:lang w:eastAsia="es-CL"/>
              </w:rPr>
              <w:t>7</w:t>
            </w:r>
          </w:p>
        </w:tc>
        <w:tc>
          <w:tcPr>
            <w:tcW w:w="1984" w:type="pct"/>
            <w:vAlign w:val="center"/>
          </w:tcPr>
          <w:p w:rsidR="00483FB9" w:rsidRPr="00215EB5" w:rsidRDefault="00215EB5" w:rsidP="0043302B">
            <w:pPr>
              <w:widowControl w:val="0"/>
              <w:overflowPunct w:val="0"/>
              <w:autoSpaceDE w:val="0"/>
              <w:autoSpaceDN w:val="0"/>
              <w:adjustRightInd w:val="0"/>
              <w:spacing w:after="120" w:line="285" w:lineRule="auto"/>
              <w:rPr>
                <w:rFonts w:cstheme="minorHAnsi"/>
                <w:iCs/>
              </w:rPr>
            </w:pPr>
            <w:r w:rsidRPr="00215EB5">
              <w:rPr>
                <w:rFonts w:cstheme="minorHAnsi"/>
                <w:iCs/>
              </w:rPr>
              <w:t>Gráfica de la elevación de silueta urbana según lo establecido en el Considerando 12 de la RCA 023/2005</w:t>
            </w:r>
          </w:p>
        </w:tc>
        <w:tc>
          <w:tcPr>
            <w:tcW w:w="619" w:type="pct"/>
            <w:vAlign w:val="center"/>
          </w:tcPr>
          <w:p w:rsidR="00483FB9" w:rsidRPr="0025129B" w:rsidRDefault="00215EB5" w:rsidP="0043302B">
            <w:pPr>
              <w:jc w:val="center"/>
              <w:rPr>
                <w:rFonts w:cstheme="minorHAnsi"/>
              </w:rPr>
            </w:pPr>
            <w:r w:rsidRPr="00215EB5">
              <w:rPr>
                <w:rFonts w:cstheme="minorHAnsi"/>
                <w:iCs/>
              </w:rPr>
              <w:t>07-08-2014</w:t>
            </w:r>
          </w:p>
        </w:tc>
        <w:tc>
          <w:tcPr>
            <w:tcW w:w="642" w:type="pct"/>
            <w:vAlign w:val="center"/>
          </w:tcPr>
          <w:p w:rsidR="00483FB9" w:rsidRPr="0025129B" w:rsidRDefault="00215EB5" w:rsidP="0043302B">
            <w:pPr>
              <w:widowControl w:val="0"/>
              <w:overflowPunct w:val="0"/>
              <w:autoSpaceDE w:val="0"/>
              <w:autoSpaceDN w:val="0"/>
              <w:adjustRightInd w:val="0"/>
              <w:spacing w:after="120"/>
              <w:jc w:val="center"/>
              <w:rPr>
                <w:rFonts w:cstheme="minorHAnsi"/>
              </w:rPr>
            </w:pPr>
            <w:r w:rsidRPr="00215EB5">
              <w:rPr>
                <w:rFonts w:cstheme="minorHAnsi"/>
                <w:iCs/>
              </w:rPr>
              <w:t>07-08-2014</w:t>
            </w:r>
          </w:p>
        </w:tc>
        <w:tc>
          <w:tcPr>
            <w:tcW w:w="885" w:type="pct"/>
            <w:vAlign w:val="center"/>
          </w:tcPr>
          <w:p w:rsidR="00483FB9" w:rsidRPr="0025129B" w:rsidRDefault="005E7ED6" w:rsidP="0043302B">
            <w:pPr>
              <w:widowControl w:val="0"/>
              <w:overflowPunct w:val="0"/>
              <w:autoSpaceDE w:val="0"/>
              <w:autoSpaceDN w:val="0"/>
              <w:adjustRightInd w:val="0"/>
              <w:spacing w:after="120"/>
              <w:jc w:val="center"/>
              <w:rPr>
                <w:rFonts w:cstheme="minorHAnsi"/>
                <w:b/>
                <w:color w:val="A6A6A6" w:themeColor="background1" w:themeShade="A6"/>
              </w:rPr>
            </w:pPr>
            <w:r>
              <w:rPr>
                <w:rFonts w:cstheme="minorHAnsi"/>
                <w:iCs/>
              </w:rPr>
              <w:t>No presenta</w:t>
            </w:r>
          </w:p>
        </w:tc>
      </w:tr>
      <w:tr w:rsidR="0043302B" w:rsidRPr="0025129B" w:rsidTr="0043302B">
        <w:trPr>
          <w:jc w:val="center"/>
        </w:trPr>
        <w:tc>
          <w:tcPr>
            <w:tcW w:w="210" w:type="pct"/>
            <w:vAlign w:val="center"/>
          </w:tcPr>
          <w:p w:rsidR="00483FB9" w:rsidRPr="0025129B" w:rsidRDefault="00215EB5" w:rsidP="0043302B">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659" w:type="pct"/>
            <w:vAlign w:val="center"/>
          </w:tcPr>
          <w:p w:rsidR="00483FB9" w:rsidRPr="0025129B" w:rsidRDefault="00CC5794" w:rsidP="0043302B">
            <w:pPr>
              <w:widowControl w:val="0"/>
              <w:overflowPunct w:val="0"/>
              <w:autoSpaceDE w:val="0"/>
              <w:autoSpaceDN w:val="0"/>
              <w:adjustRightInd w:val="0"/>
              <w:jc w:val="center"/>
              <w:rPr>
                <w:rFonts w:cstheme="minorHAnsi"/>
              </w:rPr>
            </w:pPr>
            <w:r>
              <w:rPr>
                <w:rFonts w:eastAsia="Times New Roman" w:cs="Century Gothic"/>
                <w:iCs/>
                <w:kern w:val="28"/>
                <w:lang w:eastAsia="es-CL"/>
              </w:rPr>
              <w:t>N/C</w:t>
            </w:r>
          </w:p>
        </w:tc>
        <w:tc>
          <w:tcPr>
            <w:tcW w:w="1984" w:type="pct"/>
            <w:vAlign w:val="center"/>
          </w:tcPr>
          <w:p w:rsidR="00483FB9" w:rsidRPr="00215EB5" w:rsidRDefault="00215EB5" w:rsidP="0043302B">
            <w:pPr>
              <w:widowControl w:val="0"/>
              <w:overflowPunct w:val="0"/>
              <w:autoSpaceDE w:val="0"/>
              <w:autoSpaceDN w:val="0"/>
              <w:adjustRightInd w:val="0"/>
              <w:spacing w:after="120" w:line="285" w:lineRule="auto"/>
              <w:rPr>
                <w:rFonts w:cstheme="minorHAnsi"/>
                <w:iCs/>
              </w:rPr>
            </w:pPr>
            <w:r w:rsidRPr="00215EB5">
              <w:rPr>
                <w:rFonts w:cstheme="minorHAnsi"/>
                <w:iCs/>
              </w:rPr>
              <w:t>Publicación en el Diario Oficial de la Modificación al PRC según lo establecido en el Considerando 14 de la RCA 023/2005</w:t>
            </w:r>
          </w:p>
        </w:tc>
        <w:tc>
          <w:tcPr>
            <w:tcW w:w="619" w:type="pct"/>
            <w:vAlign w:val="center"/>
          </w:tcPr>
          <w:p w:rsidR="00483FB9" w:rsidRPr="0025129B" w:rsidRDefault="00215EB5" w:rsidP="0043302B">
            <w:pPr>
              <w:jc w:val="center"/>
              <w:rPr>
                <w:rFonts w:cstheme="minorHAnsi"/>
              </w:rPr>
            </w:pPr>
            <w:r w:rsidRPr="00215EB5">
              <w:rPr>
                <w:rFonts w:cstheme="minorHAnsi"/>
                <w:iCs/>
              </w:rPr>
              <w:t>07-08-2014</w:t>
            </w:r>
          </w:p>
        </w:tc>
        <w:tc>
          <w:tcPr>
            <w:tcW w:w="642" w:type="pct"/>
            <w:vAlign w:val="center"/>
          </w:tcPr>
          <w:p w:rsidR="00483FB9" w:rsidRPr="0025129B" w:rsidRDefault="00215EB5" w:rsidP="0043302B">
            <w:pPr>
              <w:widowControl w:val="0"/>
              <w:overflowPunct w:val="0"/>
              <w:autoSpaceDE w:val="0"/>
              <w:autoSpaceDN w:val="0"/>
              <w:adjustRightInd w:val="0"/>
              <w:spacing w:after="120"/>
              <w:jc w:val="center"/>
              <w:rPr>
                <w:rFonts w:cstheme="minorHAnsi"/>
              </w:rPr>
            </w:pPr>
            <w:r w:rsidRPr="00215EB5">
              <w:rPr>
                <w:rFonts w:cstheme="minorHAnsi"/>
                <w:iCs/>
              </w:rPr>
              <w:t>07-08-2014</w:t>
            </w:r>
          </w:p>
        </w:tc>
        <w:tc>
          <w:tcPr>
            <w:tcW w:w="885" w:type="pct"/>
            <w:vAlign w:val="center"/>
          </w:tcPr>
          <w:p w:rsidR="00483FB9" w:rsidRPr="0025129B" w:rsidRDefault="00CC5794" w:rsidP="0043302B">
            <w:pPr>
              <w:widowControl w:val="0"/>
              <w:overflowPunct w:val="0"/>
              <w:autoSpaceDE w:val="0"/>
              <w:autoSpaceDN w:val="0"/>
              <w:adjustRightInd w:val="0"/>
              <w:spacing w:after="120"/>
              <w:jc w:val="center"/>
              <w:rPr>
                <w:rFonts w:cstheme="minorHAnsi"/>
                <w:color w:val="A6A6A6" w:themeColor="background1" w:themeShade="A6"/>
              </w:rPr>
            </w:pPr>
            <w:r w:rsidRPr="00581759">
              <w:rPr>
                <w:rFonts w:cstheme="minorHAnsi"/>
                <w:iCs/>
              </w:rPr>
              <w:t>Sin observaciones</w:t>
            </w:r>
          </w:p>
        </w:tc>
      </w:tr>
      <w:tr w:rsidR="0043302B" w:rsidRPr="0025129B" w:rsidTr="0043302B">
        <w:trPr>
          <w:jc w:val="center"/>
        </w:trPr>
        <w:tc>
          <w:tcPr>
            <w:tcW w:w="210" w:type="pct"/>
            <w:vAlign w:val="center"/>
          </w:tcPr>
          <w:p w:rsidR="00483FB9" w:rsidRPr="0025129B" w:rsidRDefault="00215EB5" w:rsidP="0043302B">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59" w:type="pct"/>
            <w:vAlign w:val="center"/>
          </w:tcPr>
          <w:p w:rsidR="00483FB9" w:rsidRPr="0025129B" w:rsidRDefault="00CC5794" w:rsidP="0043302B">
            <w:pPr>
              <w:widowControl w:val="0"/>
              <w:overflowPunct w:val="0"/>
              <w:autoSpaceDE w:val="0"/>
              <w:autoSpaceDN w:val="0"/>
              <w:adjustRightInd w:val="0"/>
              <w:jc w:val="center"/>
              <w:rPr>
                <w:rFonts w:cstheme="minorHAnsi"/>
              </w:rPr>
            </w:pPr>
            <w:r>
              <w:rPr>
                <w:rFonts w:eastAsia="Times New Roman" w:cs="Century Gothic"/>
                <w:iCs/>
                <w:kern w:val="28"/>
                <w:lang w:eastAsia="es-CL"/>
              </w:rPr>
              <w:t>N/C</w:t>
            </w:r>
          </w:p>
        </w:tc>
        <w:tc>
          <w:tcPr>
            <w:tcW w:w="1984" w:type="pct"/>
            <w:vAlign w:val="center"/>
          </w:tcPr>
          <w:p w:rsidR="00483FB9" w:rsidRPr="00215EB5" w:rsidRDefault="00215EB5" w:rsidP="0043302B">
            <w:pPr>
              <w:widowControl w:val="0"/>
              <w:overflowPunct w:val="0"/>
              <w:autoSpaceDE w:val="0"/>
              <w:autoSpaceDN w:val="0"/>
              <w:adjustRightInd w:val="0"/>
              <w:spacing w:after="120" w:line="285" w:lineRule="auto"/>
              <w:rPr>
                <w:rFonts w:cstheme="minorHAnsi"/>
                <w:iCs/>
              </w:rPr>
            </w:pPr>
            <w:r w:rsidRPr="00215EB5">
              <w:rPr>
                <w:rFonts w:cstheme="minorHAnsi"/>
                <w:iCs/>
              </w:rPr>
              <w:t>Consulta de pertinencia de ingreso al SEIA de modificación (Plan Seccional) realizada al Plan Regulador y RCA 023/2005 y oficio de respuesta del Servicio de Evaluación Ambiental.</w:t>
            </w:r>
          </w:p>
        </w:tc>
        <w:tc>
          <w:tcPr>
            <w:tcW w:w="619" w:type="pct"/>
            <w:vAlign w:val="center"/>
          </w:tcPr>
          <w:p w:rsidR="00483FB9" w:rsidRPr="0025129B" w:rsidRDefault="00215EB5" w:rsidP="0043302B">
            <w:pPr>
              <w:jc w:val="center"/>
              <w:rPr>
                <w:rFonts w:cstheme="minorHAnsi"/>
              </w:rPr>
            </w:pPr>
            <w:r w:rsidRPr="00215EB5">
              <w:rPr>
                <w:rFonts w:cstheme="minorHAnsi"/>
                <w:iCs/>
              </w:rPr>
              <w:t>07-08-2014</w:t>
            </w:r>
          </w:p>
        </w:tc>
        <w:tc>
          <w:tcPr>
            <w:tcW w:w="642" w:type="pct"/>
            <w:vAlign w:val="center"/>
          </w:tcPr>
          <w:p w:rsidR="00483FB9" w:rsidRPr="0025129B" w:rsidRDefault="00215EB5" w:rsidP="0043302B">
            <w:pPr>
              <w:widowControl w:val="0"/>
              <w:overflowPunct w:val="0"/>
              <w:autoSpaceDE w:val="0"/>
              <w:autoSpaceDN w:val="0"/>
              <w:adjustRightInd w:val="0"/>
              <w:spacing w:after="120"/>
              <w:jc w:val="center"/>
              <w:rPr>
                <w:rFonts w:cstheme="minorHAnsi"/>
              </w:rPr>
            </w:pPr>
            <w:r w:rsidRPr="00215EB5">
              <w:rPr>
                <w:rFonts w:cstheme="minorHAnsi"/>
                <w:iCs/>
              </w:rPr>
              <w:t>07-08-2014</w:t>
            </w:r>
          </w:p>
        </w:tc>
        <w:tc>
          <w:tcPr>
            <w:tcW w:w="885" w:type="pct"/>
            <w:vAlign w:val="center"/>
          </w:tcPr>
          <w:p w:rsidR="00483FB9" w:rsidRPr="0025129B" w:rsidRDefault="00E72D90" w:rsidP="0043302B">
            <w:pPr>
              <w:widowControl w:val="0"/>
              <w:overflowPunct w:val="0"/>
              <w:autoSpaceDE w:val="0"/>
              <w:autoSpaceDN w:val="0"/>
              <w:adjustRightInd w:val="0"/>
              <w:spacing w:after="120"/>
              <w:jc w:val="center"/>
              <w:rPr>
                <w:rFonts w:cstheme="minorHAnsi"/>
                <w:color w:val="A6A6A6" w:themeColor="background1" w:themeShade="A6"/>
              </w:rPr>
            </w:pPr>
            <w:r w:rsidRPr="00581759">
              <w:rPr>
                <w:rFonts w:cstheme="minorHAnsi"/>
                <w:iCs/>
              </w:rPr>
              <w:t>Sin observaciones</w:t>
            </w:r>
          </w:p>
        </w:tc>
      </w:tr>
      <w:tr w:rsidR="0043302B" w:rsidRPr="0025129B" w:rsidTr="0043302B">
        <w:trPr>
          <w:jc w:val="center"/>
        </w:trPr>
        <w:tc>
          <w:tcPr>
            <w:tcW w:w="210" w:type="pct"/>
            <w:vAlign w:val="center"/>
          </w:tcPr>
          <w:p w:rsidR="00483FB9" w:rsidRPr="0025129B" w:rsidRDefault="00215EB5" w:rsidP="0043302B">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659" w:type="pct"/>
            <w:vAlign w:val="center"/>
          </w:tcPr>
          <w:p w:rsidR="00483FB9" w:rsidRPr="0025129B" w:rsidRDefault="00CC5794" w:rsidP="0043302B">
            <w:pPr>
              <w:jc w:val="center"/>
              <w:rPr>
                <w:rFonts w:cstheme="minorHAnsi"/>
              </w:rPr>
            </w:pPr>
            <w:r>
              <w:rPr>
                <w:rFonts w:eastAsia="Times New Roman" w:cs="Century Gothic"/>
                <w:iCs/>
                <w:kern w:val="28"/>
                <w:lang w:eastAsia="es-CL"/>
              </w:rPr>
              <w:t>N/C</w:t>
            </w:r>
          </w:p>
        </w:tc>
        <w:tc>
          <w:tcPr>
            <w:tcW w:w="1984" w:type="pct"/>
            <w:vAlign w:val="center"/>
          </w:tcPr>
          <w:p w:rsidR="00483FB9" w:rsidRPr="00215EB5" w:rsidRDefault="00215EB5" w:rsidP="0043302B">
            <w:pPr>
              <w:widowControl w:val="0"/>
              <w:overflowPunct w:val="0"/>
              <w:autoSpaceDE w:val="0"/>
              <w:autoSpaceDN w:val="0"/>
              <w:adjustRightInd w:val="0"/>
              <w:spacing w:after="120" w:line="285" w:lineRule="auto"/>
              <w:rPr>
                <w:rFonts w:cstheme="minorHAnsi"/>
                <w:iCs/>
              </w:rPr>
            </w:pPr>
            <w:r w:rsidRPr="00215EB5">
              <w:rPr>
                <w:rFonts w:cstheme="minorHAnsi"/>
                <w:iCs/>
              </w:rPr>
              <w:t>Memoria Explicativa y Planos de la modificación realizada al Plan Regulador Comunal Sector Barón.</w:t>
            </w:r>
          </w:p>
        </w:tc>
        <w:tc>
          <w:tcPr>
            <w:tcW w:w="619" w:type="pct"/>
            <w:vAlign w:val="center"/>
          </w:tcPr>
          <w:p w:rsidR="00483FB9" w:rsidRPr="0025129B" w:rsidRDefault="00215EB5" w:rsidP="0043302B">
            <w:pPr>
              <w:jc w:val="center"/>
              <w:rPr>
                <w:rFonts w:cstheme="minorHAnsi"/>
              </w:rPr>
            </w:pPr>
            <w:r w:rsidRPr="00215EB5">
              <w:rPr>
                <w:rFonts w:cstheme="minorHAnsi"/>
                <w:iCs/>
              </w:rPr>
              <w:t>07-08-2014</w:t>
            </w:r>
          </w:p>
        </w:tc>
        <w:tc>
          <w:tcPr>
            <w:tcW w:w="642" w:type="pct"/>
            <w:vAlign w:val="center"/>
          </w:tcPr>
          <w:p w:rsidR="00483FB9" w:rsidRPr="0025129B" w:rsidRDefault="00215EB5" w:rsidP="0043302B">
            <w:pPr>
              <w:widowControl w:val="0"/>
              <w:overflowPunct w:val="0"/>
              <w:autoSpaceDE w:val="0"/>
              <w:autoSpaceDN w:val="0"/>
              <w:adjustRightInd w:val="0"/>
              <w:spacing w:after="120"/>
              <w:jc w:val="center"/>
              <w:rPr>
                <w:rFonts w:cstheme="minorHAnsi"/>
              </w:rPr>
            </w:pPr>
            <w:r w:rsidRPr="00215EB5">
              <w:rPr>
                <w:rFonts w:cstheme="minorHAnsi"/>
                <w:iCs/>
              </w:rPr>
              <w:t>07-08-2014</w:t>
            </w:r>
          </w:p>
        </w:tc>
        <w:tc>
          <w:tcPr>
            <w:tcW w:w="885" w:type="pct"/>
            <w:vAlign w:val="center"/>
          </w:tcPr>
          <w:p w:rsidR="00483FB9" w:rsidRPr="0025129B" w:rsidRDefault="00CC5794" w:rsidP="0043302B">
            <w:pPr>
              <w:widowControl w:val="0"/>
              <w:overflowPunct w:val="0"/>
              <w:autoSpaceDE w:val="0"/>
              <w:autoSpaceDN w:val="0"/>
              <w:adjustRightInd w:val="0"/>
              <w:spacing w:after="120"/>
              <w:jc w:val="center"/>
              <w:rPr>
                <w:rFonts w:cstheme="minorHAnsi"/>
                <w:color w:val="A6A6A6" w:themeColor="background1" w:themeShade="A6"/>
              </w:rPr>
            </w:pPr>
            <w:r w:rsidRPr="00581759">
              <w:rPr>
                <w:rFonts w:cstheme="minorHAnsi"/>
                <w:iCs/>
              </w:rPr>
              <w:t>Sin observaciones</w:t>
            </w:r>
          </w:p>
        </w:tc>
      </w:tr>
    </w:tbl>
    <w:p w:rsidR="005B38F1" w:rsidRDefault="005B38F1">
      <w:pPr>
        <w:jc w:val="left"/>
        <w:rPr>
          <w:sz w:val="20"/>
          <w:szCs w:val="20"/>
        </w:rPr>
      </w:pPr>
      <w:r>
        <w:rPr>
          <w:sz w:val="20"/>
          <w:szCs w:val="20"/>
        </w:rPr>
        <w:br w:type="page"/>
      </w:r>
    </w:p>
    <w:p w:rsidR="005B38F1" w:rsidRPr="0025129B" w:rsidRDefault="005B38F1" w:rsidP="005B38F1">
      <w:pPr>
        <w:pStyle w:val="Ttulo1"/>
      </w:pPr>
      <w:bookmarkStart w:id="144" w:name="_Toc352840405"/>
      <w:bookmarkStart w:id="145" w:name="_Toc352841465"/>
      <w:bookmarkStart w:id="146" w:name="_Toc390777044"/>
      <w:r w:rsidRPr="0025129B">
        <w:lastRenderedPageBreak/>
        <w:t>ANEXOS.</w:t>
      </w:r>
      <w:bookmarkEnd w:id="144"/>
      <w:bookmarkEnd w:id="145"/>
      <w:bookmarkEnd w:id="146"/>
    </w:p>
    <w:p w:rsidR="005B38F1" w:rsidRPr="0025129B" w:rsidRDefault="005B38F1" w:rsidP="005B38F1">
      <w:pPr>
        <w:rPr>
          <w:sz w:val="20"/>
          <w:szCs w:val="20"/>
        </w:rPr>
      </w:pPr>
    </w:p>
    <w:tbl>
      <w:tblPr>
        <w:tblStyle w:val="Tablaconcuadrcula"/>
        <w:tblW w:w="4831" w:type="pct"/>
        <w:jc w:val="center"/>
        <w:tblLook w:val="04A0" w:firstRow="1" w:lastRow="0" w:firstColumn="1" w:lastColumn="0" w:noHBand="0" w:noVBand="1"/>
      </w:tblPr>
      <w:tblGrid>
        <w:gridCol w:w="1437"/>
        <w:gridCol w:w="8407"/>
      </w:tblGrid>
      <w:tr w:rsidR="005B38F1" w:rsidRPr="0025129B" w:rsidTr="0043302B">
        <w:trPr>
          <w:trHeight w:val="286"/>
          <w:jc w:val="center"/>
        </w:trPr>
        <w:tc>
          <w:tcPr>
            <w:tcW w:w="730"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4270"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43302B">
        <w:trPr>
          <w:trHeight w:val="286"/>
          <w:jc w:val="center"/>
        </w:trPr>
        <w:tc>
          <w:tcPr>
            <w:tcW w:w="730" w:type="pct"/>
            <w:vAlign w:val="center"/>
          </w:tcPr>
          <w:p w:rsidR="005B38F1" w:rsidRPr="00123923" w:rsidRDefault="005B38F1" w:rsidP="00995411">
            <w:pPr>
              <w:jc w:val="center"/>
              <w:rPr>
                <w:rFonts w:cstheme="minorHAnsi"/>
              </w:rPr>
            </w:pPr>
            <w:r w:rsidRPr="00123923">
              <w:rPr>
                <w:rFonts w:cstheme="minorHAnsi"/>
              </w:rPr>
              <w:t>1</w:t>
            </w:r>
          </w:p>
        </w:tc>
        <w:tc>
          <w:tcPr>
            <w:tcW w:w="4270" w:type="pct"/>
            <w:vAlign w:val="center"/>
          </w:tcPr>
          <w:p w:rsidR="005B38F1" w:rsidRPr="00123923" w:rsidRDefault="00123923" w:rsidP="00995411">
            <w:pPr>
              <w:rPr>
                <w:rFonts w:cstheme="minorHAnsi"/>
              </w:rPr>
            </w:pPr>
            <w:r w:rsidRPr="00123923">
              <w:rPr>
                <w:rFonts w:cstheme="minorHAnsi"/>
              </w:rPr>
              <w:t>Formulario de Solicitud de Actividades de Fiscalización Ambiental (FSAFA) N° 53 de fecha 17-06-2014</w:t>
            </w:r>
          </w:p>
        </w:tc>
      </w:tr>
      <w:tr w:rsidR="005B38F1" w:rsidRPr="0025129B" w:rsidTr="0043302B">
        <w:trPr>
          <w:trHeight w:val="264"/>
          <w:jc w:val="center"/>
        </w:trPr>
        <w:tc>
          <w:tcPr>
            <w:tcW w:w="730" w:type="pct"/>
            <w:vAlign w:val="center"/>
          </w:tcPr>
          <w:p w:rsidR="005B38F1" w:rsidRPr="00123923" w:rsidRDefault="00123923" w:rsidP="00995411">
            <w:pPr>
              <w:jc w:val="center"/>
              <w:rPr>
                <w:rFonts w:cstheme="minorHAnsi"/>
              </w:rPr>
            </w:pPr>
            <w:r w:rsidRPr="00123923">
              <w:rPr>
                <w:rFonts w:cstheme="minorHAnsi"/>
              </w:rPr>
              <w:t>2</w:t>
            </w:r>
          </w:p>
        </w:tc>
        <w:tc>
          <w:tcPr>
            <w:tcW w:w="4270" w:type="pct"/>
            <w:vAlign w:val="center"/>
          </w:tcPr>
          <w:p w:rsidR="005B38F1" w:rsidRPr="00123923" w:rsidRDefault="00123923" w:rsidP="00995411">
            <w:pPr>
              <w:rPr>
                <w:rFonts w:cstheme="minorHAnsi"/>
              </w:rPr>
            </w:pPr>
            <w:r w:rsidRPr="00123923">
              <w:rPr>
                <w:rFonts w:cstheme="minorHAnsi"/>
              </w:rPr>
              <w:t>Decreto N° 1023/2009, que aprueba el Plano Seccional del Borde Costero Sector Barón, Planos PSPB-01 y PSPB-02 Sector Muelle Barón</w:t>
            </w:r>
          </w:p>
        </w:tc>
      </w:tr>
      <w:tr w:rsidR="005B38F1" w:rsidRPr="0025129B" w:rsidTr="0043302B">
        <w:trPr>
          <w:trHeight w:val="286"/>
          <w:jc w:val="center"/>
        </w:trPr>
        <w:tc>
          <w:tcPr>
            <w:tcW w:w="730" w:type="pct"/>
            <w:vAlign w:val="center"/>
          </w:tcPr>
          <w:p w:rsidR="005B38F1" w:rsidRPr="00123923" w:rsidRDefault="00123923" w:rsidP="00995411">
            <w:pPr>
              <w:jc w:val="center"/>
              <w:rPr>
                <w:rFonts w:cstheme="minorHAnsi"/>
              </w:rPr>
            </w:pPr>
            <w:r>
              <w:rPr>
                <w:rFonts w:cstheme="minorHAnsi"/>
              </w:rPr>
              <w:t>3</w:t>
            </w:r>
          </w:p>
        </w:tc>
        <w:tc>
          <w:tcPr>
            <w:tcW w:w="4270" w:type="pct"/>
            <w:vAlign w:val="center"/>
          </w:tcPr>
          <w:p w:rsidR="005B38F1" w:rsidRPr="00123923" w:rsidRDefault="00123923" w:rsidP="00995411">
            <w:pPr>
              <w:rPr>
                <w:rFonts w:cstheme="minorHAnsi"/>
              </w:rPr>
            </w:pPr>
            <w:r>
              <w:rPr>
                <w:rFonts w:cstheme="minorHAnsi"/>
              </w:rPr>
              <w:t>Acta de inspección ambiental de fecha 31-07-2014</w:t>
            </w:r>
          </w:p>
        </w:tc>
      </w:tr>
      <w:tr w:rsidR="005B38F1" w:rsidRPr="0025129B" w:rsidTr="0043302B">
        <w:trPr>
          <w:trHeight w:val="286"/>
          <w:jc w:val="center"/>
        </w:trPr>
        <w:tc>
          <w:tcPr>
            <w:tcW w:w="730" w:type="pct"/>
            <w:vAlign w:val="center"/>
          </w:tcPr>
          <w:p w:rsidR="005B38F1" w:rsidRPr="00123923" w:rsidRDefault="00123923" w:rsidP="00995411">
            <w:pPr>
              <w:jc w:val="center"/>
              <w:rPr>
                <w:rFonts w:cstheme="minorHAnsi"/>
              </w:rPr>
            </w:pPr>
            <w:r>
              <w:rPr>
                <w:rFonts w:cstheme="minorHAnsi"/>
              </w:rPr>
              <w:t>4</w:t>
            </w:r>
          </w:p>
        </w:tc>
        <w:tc>
          <w:tcPr>
            <w:tcW w:w="4270" w:type="pct"/>
            <w:vAlign w:val="center"/>
          </w:tcPr>
          <w:p w:rsidR="005B38F1" w:rsidRPr="00123923" w:rsidRDefault="007532DA" w:rsidP="00995411">
            <w:pPr>
              <w:rPr>
                <w:rFonts w:cstheme="minorHAnsi"/>
              </w:rPr>
            </w:pPr>
            <w:r w:rsidRPr="00B52A02">
              <w:rPr>
                <w:rFonts w:eastAsia="Times New Roman"/>
                <w:bCs/>
                <w:color w:val="000000"/>
                <w:lang w:eastAsia="es-CL"/>
              </w:rPr>
              <w:t>Ord</w:t>
            </w:r>
            <w:r>
              <w:rPr>
                <w:rFonts w:eastAsia="Times New Roman"/>
                <w:bCs/>
                <w:color w:val="000000"/>
                <w:lang w:eastAsia="es-CL"/>
              </w:rPr>
              <w:t>. N° 1752 del Consejo de Monumentos Nacionales de fecha 28-04-2014</w:t>
            </w:r>
          </w:p>
        </w:tc>
      </w:tr>
      <w:tr w:rsidR="00EF69C6" w:rsidRPr="0025129B" w:rsidTr="0043302B">
        <w:trPr>
          <w:trHeight w:val="286"/>
          <w:jc w:val="center"/>
        </w:trPr>
        <w:tc>
          <w:tcPr>
            <w:tcW w:w="730" w:type="pct"/>
            <w:vAlign w:val="center"/>
          </w:tcPr>
          <w:p w:rsidR="00EF69C6" w:rsidRDefault="00EF69C6" w:rsidP="00995411">
            <w:pPr>
              <w:jc w:val="center"/>
              <w:rPr>
                <w:rFonts w:cstheme="minorHAnsi"/>
              </w:rPr>
            </w:pPr>
            <w:r>
              <w:rPr>
                <w:rFonts w:cstheme="minorHAnsi"/>
              </w:rPr>
              <w:t>5</w:t>
            </w:r>
          </w:p>
        </w:tc>
        <w:tc>
          <w:tcPr>
            <w:tcW w:w="4270" w:type="pct"/>
            <w:vAlign w:val="center"/>
          </w:tcPr>
          <w:p w:rsidR="00EF69C6" w:rsidRPr="00B52A02" w:rsidRDefault="00EF69C6" w:rsidP="00995411">
            <w:pPr>
              <w:rPr>
                <w:rFonts w:eastAsia="Times New Roman"/>
                <w:bCs/>
                <w:color w:val="000000"/>
                <w:lang w:eastAsia="es-CL"/>
              </w:rPr>
            </w:pPr>
            <w:r>
              <w:rPr>
                <w:rFonts w:eastAsia="Times New Roman"/>
                <w:bCs/>
                <w:color w:val="000000"/>
                <w:lang w:eastAsia="es-CL"/>
              </w:rPr>
              <w:t>Ord 416 I. Municipalidad de Valparaíso.</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64E" w:rsidRDefault="00FC164E" w:rsidP="00870FF2">
      <w:r>
        <w:separator/>
      </w:r>
    </w:p>
    <w:p w:rsidR="00FC164E" w:rsidRDefault="00FC164E" w:rsidP="00870FF2"/>
    <w:p w:rsidR="00FC164E" w:rsidRDefault="00FC164E"/>
  </w:endnote>
  <w:endnote w:type="continuationSeparator" w:id="0">
    <w:p w:rsidR="00FC164E" w:rsidRDefault="00FC164E" w:rsidP="00870FF2">
      <w:r>
        <w:continuationSeparator/>
      </w:r>
    </w:p>
    <w:p w:rsidR="00FC164E" w:rsidRDefault="00FC164E" w:rsidP="00870FF2"/>
    <w:p w:rsidR="00FC164E" w:rsidRDefault="00FC164E"/>
  </w:endnote>
  <w:endnote w:type="continuationNotice" w:id="1">
    <w:p w:rsidR="00FC164E" w:rsidRDefault="00FC164E"/>
    <w:p w:rsidR="00FC164E" w:rsidRDefault="00FC1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rsidR="00B46F0F" w:rsidRDefault="00B46F0F">
        <w:pPr>
          <w:pStyle w:val="Piedepgina"/>
          <w:jc w:val="right"/>
        </w:pPr>
        <w:r w:rsidRPr="004E5529">
          <w:fldChar w:fldCharType="begin"/>
        </w:r>
        <w:r w:rsidRPr="004E5529">
          <w:instrText>PAGE   \* MERGEFORMAT</w:instrText>
        </w:r>
        <w:r w:rsidRPr="004E5529">
          <w:fldChar w:fldCharType="separate"/>
        </w:r>
        <w:r w:rsidR="00515A0F" w:rsidRPr="00515A0F">
          <w:rPr>
            <w:noProof/>
            <w:lang w:val="es-ES"/>
          </w:rPr>
          <w:t>8</w:t>
        </w:r>
        <w:r w:rsidRPr="004E5529">
          <w:fldChar w:fldCharType="end"/>
        </w:r>
      </w:p>
    </w:sdtContent>
  </w:sdt>
  <w:p w:rsidR="00B46F0F" w:rsidRPr="00411E4F" w:rsidRDefault="00B46F0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B46F0F" w:rsidRPr="00411E4F" w:rsidRDefault="00B46F0F"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B46F0F" w:rsidRDefault="00B46F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F0F" w:rsidRDefault="00B46F0F" w:rsidP="00870FF2">
    <w:pPr>
      <w:pStyle w:val="Piedepgina"/>
    </w:pPr>
  </w:p>
  <w:p w:rsidR="00B46F0F" w:rsidRDefault="00B46F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64E" w:rsidRDefault="00FC164E" w:rsidP="00870FF2">
      <w:r>
        <w:separator/>
      </w:r>
    </w:p>
    <w:p w:rsidR="00FC164E" w:rsidRDefault="00FC164E" w:rsidP="00870FF2"/>
    <w:p w:rsidR="00FC164E" w:rsidRDefault="00FC164E"/>
  </w:footnote>
  <w:footnote w:type="continuationSeparator" w:id="0">
    <w:p w:rsidR="00FC164E" w:rsidRDefault="00FC164E" w:rsidP="00870FF2">
      <w:r>
        <w:continuationSeparator/>
      </w:r>
    </w:p>
    <w:p w:rsidR="00FC164E" w:rsidRDefault="00FC164E" w:rsidP="00870FF2"/>
    <w:p w:rsidR="00FC164E" w:rsidRDefault="00FC164E"/>
  </w:footnote>
  <w:footnote w:type="continuationNotice" w:id="1">
    <w:p w:rsidR="00FC164E" w:rsidRDefault="00FC164E"/>
    <w:p w:rsidR="00FC164E" w:rsidRDefault="00FC16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F0F" w:rsidRDefault="00B46F0F" w:rsidP="00870FF2">
    <w:pPr>
      <w:pStyle w:val="Encabezado"/>
    </w:pPr>
    <w:r>
      <w:rPr>
        <w:noProof/>
        <w:lang w:eastAsia="es-CL"/>
      </w:rPr>
      <w:drawing>
        <wp:anchor distT="0" distB="0" distL="114300" distR="114300" simplePos="0" relativeHeight="251659264" behindDoc="0" locked="0" layoutInCell="1" allowOverlap="1" wp14:anchorId="3A68E8B3" wp14:editId="65B3DB77">
          <wp:simplePos x="0" y="0"/>
          <wp:positionH relativeFrom="margin">
            <wp:align>center</wp:align>
          </wp:positionH>
          <wp:positionV relativeFrom="paragraph">
            <wp:posOffset>-145415</wp:posOffset>
          </wp:positionV>
          <wp:extent cx="4000500" cy="3093085"/>
          <wp:effectExtent l="0" t="0" r="0" b="0"/>
          <wp:wrapSquare wrapText="bothSides"/>
          <wp:docPr id="324" name="Imagen 32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BBF"/>
    <w:multiLevelType w:val="hybridMultilevel"/>
    <w:tmpl w:val="A588FC24"/>
    <w:lvl w:ilvl="0" w:tplc="CDE458D6">
      <w:start w:val="1"/>
      <w:numFmt w:val="lowerLetter"/>
      <w:lvlText w:val="%1."/>
      <w:lvlJc w:val="left"/>
      <w:pPr>
        <w:ind w:left="768" w:hanging="360"/>
      </w:pPr>
      <w:rPr>
        <w:rFonts w:ascii="Calibri" w:eastAsia="Times New Roman" w:hAnsi="Calibri" w:hint="default"/>
        <w:color w:val="000000"/>
        <w:sz w:val="20"/>
      </w:rPr>
    </w:lvl>
    <w:lvl w:ilvl="1" w:tplc="340A0019" w:tentative="1">
      <w:start w:val="1"/>
      <w:numFmt w:val="lowerLetter"/>
      <w:lvlText w:val="%2."/>
      <w:lvlJc w:val="left"/>
      <w:pPr>
        <w:ind w:left="1488" w:hanging="360"/>
      </w:pPr>
    </w:lvl>
    <w:lvl w:ilvl="2" w:tplc="340A001B" w:tentative="1">
      <w:start w:val="1"/>
      <w:numFmt w:val="lowerRoman"/>
      <w:lvlText w:val="%3."/>
      <w:lvlJc w:val="right"/>
      <w:pPr>
        <w:ind w:left="2208" w:hanging="180"/>
      </w:pPr>
    </w:lvl>
    <w:lvl w:ilvl="3" w:tplc="340A000F" w:tentative="1">
      <w:start w:val="1"/>
      <w:numFmt w:val="decimal"/>
      <w:lvlText w:val="%4."/>
      <w:lvlJc w:val="left"/>
      <w:pPr>
        <w:ind w:left="2928" w:hanging="360"/>
      </w:pPr>
    </w:lvl>
    <w:lvl w:ilvl="4" w:tplc="340A0019" w:tentative="1">
      <w:start w:val="1"/>
      <w:numFmt w:val="lowerLetter"/>
      <w:lvlText w:val="%5."/>
      <w:lvlJc w:val="left"/>
      <w:pPr>
        <w:ind w:left="3648" w:hanging="360"/>
      </w:pPr>
    </w:lvl>
    <w:lvl w:ilvl="5" w:tplc="340A001B" w:tentative="1">
      <w:start w:val="1"/>
      <w:numFmt w:val="lowerRoman"/>
      <w:lvlText w:val="%6."/>
      <w:lvlJc w:val="right"/>
      <w:pPr>
        <w:ind w:left="4368" w:hanging="180"/>
      </w:pPr>
    </w:lvl>
    <w:lvl w:ilvl="6" w:tplc="340A000F" w:tentative="1">
      <w:start w:val="1"/>
      <w:numFmt w:val="decimal"/>
      <w:lvlText w:val="%7."/>
      <w:lvlJc w:val="left"/>
      <w:pPr>
        <w:ind w:left="5088" w:hanging="360"/>
      </w:pPr>
    </w:lvl>
    <w:lvl w:ilvl="7" w:tplc="340A0019" w:tentative="1">
      <w:start w:val="1"/>
      <w:numFmt w:val="lowerLetter"/>
      <w:lvlText w:val="%8."/>
      <w:lvlJc w:val="left"/>
      <w:pPr>
        <w:ind w:left="5808" w:hanging="360"/>
      </w:pPr>
    </w:lvl>
    <w:lvl w:ilvl="8" w:tplc="340A001B" w:tentative="1">
      <w:start w:val="1"/>
      <w:numFmt w:val="lowerRoman"/>
      <w:lvlText w:val="%9."/>
      <w:lvlJc w:val="right"/>
      <w:pPr>
        <w:ind w:left="6528" w:hanging="180"/>
      </w:pPr>
    </w:lvl>
  </w:abstractNum>
  <w:abstractNum w:abstractNumId="1">
    <w:nsid w:val="021B6884"/>
    <w:multiLevelType w:val="hybridMultilevel"/>
    <w:tmpl w:val="6636918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D84291"/>
    <w:multiLevelType w:val="hybridMultilevel"/>
    <w:tmpl w:val="7B64284A"/>
    <w:lvl w:ilvl="0" w:tplc="F44A7D3A">
      <w:start w:val="1"/>
      <w:numFmt w:val="lowerLetter"/>
      <w:lvlText w:val="%1."/>
      <w:lvlJc w:val="left"/>
      <w:pPr>
        <w:ind w:left="720" w:hanging="360"/>
      </w:pPr>
      <w:rPr>
        <w:rFonts w:ascii="Calibri" w:eastAsia="Times New Roman" w:hAnsi="Calibri" w:hint="default"/>
        <w:color w:val="00000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B027CE6"/>
    <w:multiLevelType w:val="hybridMultilevel"/>
    <w:tmpl w:val="3E165BCC"/>
    <w:lvl w:ilvl="0" w:tplc="6D08423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0EBF6DF8"/>
    <w:multiLevelType w:val="hybridMultilevel"/>
    <w:tmpl w:val="31E69F40"/>
    <w:lvl w:ilvl="0" w:tplc="AA6C934C">
      <w:start w:val="1"/>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3362287"/>
    <w:multiLevelType w:val="hybridMultilevel"/>
    <w:tmpl w:val="73D2AFEA"/>
    <w:lvl w:ilvl="0" w:tplc="221000F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8">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CF35FC7"/>
    <w:multiLevelType w:val="hybridMultilevel"/>
    <w:tmpl w:val="788E73C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047063D"/>
    <w:multiLevelType w:val="hybridMultilevel"/>
    <w:tmpl w:val="05644EC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313F7714"/>
    <w:multiLevelType w:val="hybridMultilevel"/>
    <w:tmpl w:val="B0D0AEB6"/>
    <w:lvl w:ilvl="0" w:tplc="8502034A">
      <w:start w:val="1"/>
      <w:numFmt w:val="lowerLetter"/>
      <w:lvlText w:val="%1."/>
      <w:lvlJc w:val="left"/>
      <w:pPr>
        <w:ind w:left="720" w:hanging="360"/>
      </w:pPr>
      <w:rPr>
        <w:rFonts w:ascii="Calibri" w:eastAsia="Times New Roman" w:hAnsi="Calibri" w:hint="default"/>
        <w:color w:val="00000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6675260"/>
    <w:multiLevelType w:val="hybridMultilevel"/>
    <w:tmpl w:val="A32EC3EA"/>
    <w:lvl w:ilvl="0" w:tplc="E0CEBAD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8">
    <w:nsid w:val="376B4620"/>
    <w:multiLevelType w:val="hybridMultilevel"/>
    <w:tmpl w:val="E7DEED14"/>
    <w:lvl w:ilvl="0" w:tplc="5D5E7A08">
      <w:start w:val="1"/>
      <w:numFmt w:val="upperLetter"/>
      <w:lvlText w:val="%1."/>
      <w:lvlJc w:val="left"/>
      <w:pPr>
        <w:ind w:left="720" w:hanging="360"/>
      </w:pPr>
      <w:rPr>
        <w:rFonts w:ascii="Calibri" w:eastAsia="Times New Roman" w:hAnsi="Calibri" w:hint="default"/>
        <w:color w:val="00000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88B5F31"/>
    <w:multiLevelType w:val="hybridMultilevel"/>
    <w:tmpl w:val="788E73C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B01555D"/>
    <w:multiLevelType w:val="hybridMultilevel"/>
    <w:tmpl w:val="3E165BCC"/>
    <w:lvl w:ilvl="0" w:tplc="6D08423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1">
    <w:nsid w:val="3DA64132"/>
    <w:multiLevelType w:val="hybridMultilevel"/>
    <w:tmpl w:val="EDB85414"/>
    <w:lvl w:ilvl="0" w:tplc="3738B16C">
      <w:start w:val="1"/>
      <w:numFmt w:val="lowerLetter"/>
      <w:lvlText w:val="%1."/>
      <w:lvlJc w:val="left"/>
      <w:pPr>
        <w:ind w:left="408" w:hanging="360"/>
      </w:pPr>
      <w:rPr>
        <w:rFonts w:ascii="Calibri" w:eastAsia="Times New Roman" w:hAnsi="Calibri" w:hint="default"/>
        <w:color w:val="000000"/>
        <w:sz w:val="20"/>
      </w:rPr>
    </w:lvl>
    <w:lvl w:ilvl="1" w:tplc="340A0019" w:tentative="1">
      <w:start w:val="1"/>
      <w:numFmt w:val="lowerLetter"/>
      <w:lvlText w:val="%2."/>
      <w:lvlJc w:val="left"/>
      <w:pPr>
        <w:ind w:left="1128" w:hanging="360"/>
      </w:pPr>
    </w:lvl>
    <w:lvl w:ilvl="2" w:tplc="340A001B" w:tentative="1">
      <w:start w:val="1"/>
      <w:numFmt w:val="lowerRoman"/>
      <w:lvlText w:val="%3."/>
      <w:lvlJc w:val="right"/>
      <w:pPr>
        <w:ind w:left="1848" w:hanging="180"/>
      </w:pPr>
    </w:lvl>
    <w:lvl w:ilvl="3" w:tplc="340A000F" w:tentative="1">
      <w:start w:val="1"/>
      <w:numFmt w:val="decimal"/>
      <w:lvlText w:val="%4."/>
      <w:lvlJc w:val="left"/>
      <w:pPr>
        <w:ind w:left="2568" w:hanging="360"/>
      </w:pPr>
    </w:lvl>
    <w:lvl w:ilvl="4" w:tplc="340A0019" w:tentative="1">
      <w:start w:val="1"/>
      <w:numFmt w:val="lowerLetter"/>
      <w:lvlText w:val="%5."/>
      <w:lvlJc w:val="left"/>
      <w:pPr>
        <w:ind w:left="3288" w:hanging="360"/>
      </w:pPr>
    </w:lvl>
    <w:lvl w:ilvl="5" w:tplc="340A001B" w:tentative="1">
      <w:start w:val="1"/>
      <w:numFmt w:val="lowerRoman"/>
      <w:lvlText w:val="%6."/>
      <w:lvlJc w:val="right"/>
      <w:pPr>
        <w:ind w:left="4008" w:hanging="180"/>
      </w:pPr>
    </w:lvl>
    <w:lvl w:ilvl="6" w:tplc="340A000F" w:tentative="1">
      <w:start w:val="1"/>
      <w:numFmt w:val="decimal"/>
      <w:lvlText w:val="%7."/>
      <w:lvlJc w:val="left"/>
      <w:pPr>
        <w:ind w:left="4728" w:hanging="360"/>
      </w:pPr>
    </w:lvl>
    <w:lvl w:ilvl="7" w:tplc="340A0019" w:tentative="1">
      <w:start w:val="1"/>
      <w:numFmt w:val="lowerLetter"/>
      <w:lvlText w:val="%8."/>
      <w:lvlJc w:val="left"/>
      <w:pPr>
        <w:ind w:left="5448" w:hanging="360"/>
      </w:pPr>
    </w:lvl>
    <w:lvl w:ilvl="8" w:tplc="340A001B" w:tentative="1">
      <w:start w:val="1"/>
      <w:numFmt w:val="lowerRoman"/>
      <w:lvlText w:val="%9."/>
      <w:lvlJc w:val="right"/>
      <w:pPr>
        <w:ind w:left="6168" w:hanging="180"/>
      </w:pPr>
    </w:lvl>
  </w:abstractNum>
  <w:abstractNum w:abstractNumId="2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5F039AE"/>
    <w:multiLevelType w:val="hybridMultilevel"/>
    <w:tmpl w:val="35AC52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3FD529C"/>
    <w:multiLevelType w:val="hybridMultilevel"/>
    <w:tmpl w:val="404C13B8"/>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9DC2582"/>
    <w:multiLevelType w:val="hybridMultilevel"/>
    <w:tmpl w:val="283028DC"/>
    <w:lvl w:ilvl="0" w:tplc="2F02C14C">
      <w:start w:val="7"/>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050360F"/>
    <w:multiLevelType w:val="hybridMultilevel"/>
    <w:tmpl w:val="3ED8762A"/>
    <w:lvl w:ilvl="0" w:tplc="CB564368">
      <w:start w:val="1"/>
      <w:numFmt w:val="lowerLetter"/>
      <w:lvlText w:val="%1."/>
      <w:lvlJc w:val="left"/>
      <w:pPr>
        <w:ind w:left="720" w:hanging="360"/>
      </w:pPr>
      <w:rPr>
        <w:rFonts w:eastAsia="Calibri"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0B25069"/>
    <w:multiLevelType w:val="hybridMultilevel"/>
    <w:tmpl w:val="7FBA9930"/>
    <w:lvl w:ilvl="0" w:tplc="1702EC44">
      <w:start w:val="1"/>
      <w:numFmt w:val="bullet"/>
      <w:lvlText w:val="-"/>
      <w:lvlJc w:val="left"/>
      <w:pPr>
        <w:ind w:left="1080" w:hanging="360"/>
      </w:pPr>
      <w:rPr>
        <w:rFonts w:ascii="Calibri" w:eastAsia="Times New Roman"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92B5BA9"/>
    <w:multiLevelType w:val="hybridMultilevel"/>
    <w:tmpl w:val="7B64284A"/>
    <w:lvl w:ilvl="0" w:tplc="F44A7D3A">
      <w:start w:val="1"/>
      <w:numFmt w:val="lowerLetter"/>
      <w:lvlText w:val="%1."/>
      <w:lvlJc w:val="left"/>
      <w:pPr>
        <w:ind w:left="720" w:hanging="360"/>
      </w:pPr>
      <w:rPr>
        <w:rFonts w:ascii="Calibri" w:eastAsia="Times New Roman" w:hAnsi="Calibri" w:hint="default"/>
        <w:color w:val="00000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A296762"/>
    <w:multiLevelType w:val="hybridMultilevel"/>
    <w:tmpl w:val="AB406A3A"/>
    <w:lvl w:ilvl="0" w:tplc="83D4EA1A">
      <w:start w:val="1"/>
      <w:numFmt w:val="lowerLetter"/>
      <w:lvlText w:val="%1."/>
      <w:lvlJc w:val="left"/>
      <w:pPr>
        <w:ind w:left="720" w:hanging="360"/>
      </w:pPr>
      <w:rPr>
        <w:rFonts w:ascii="Calibri" w:eastAsia="Times New Roman" w:hAnsi="Calibri" w:hint="default"/>
        <w:color w:val="00000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4">
    <w:nsid w:val="7B681D3D"/>
    <w:multiLevelType w:val="hybridMultilevel"/>
    <w:tmpl w:val="788E73C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7C4C35D4"/>
    <w:multiLevelType w:val="multilevel"/>
    <w:tmpl w:val="93A0F1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D545DA1"/>
    <w:multiLevelType w:val="hybridMultilevel"/>
    <w:tmpl w:val="29421FE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8"/>
  </w:num>
  <w:num w:numId="2">
    <w:abstractNumId w:val="26"/>
  </w:num>
  <w:num w:numId="3">
    <w:abstractNumId w:val="30"/>
  </w:num>
  <w:num w:numId="4">
    <w:abstractNumId w:val="47"/>
  </w:num>
  <w:num w:numId="5">
    <w:abstractNumId w:val="36"/>
  </w:num>
  <w:num w:numId="6">
    <w:abstractNumId w:val="43"/>
  </w:num>
  <w:num w:numId="7">
    <w:abstractNumId w:val="31"/>
  </w:num>
  <w:num w:numId="8">
    <w:abstractNumId w:val="10"/>
  </w:num>
  <w:num w:numId="9">
    <w:abstractNumId w:val="26"/>
  </w:num>
  <w:num w:numId="10">
    <w:abstractNumId w:val="26"/>
  </w:num>
  <w:num w:numId="11">
    <w:abstractNumId w:val="26"/>
  </w:num>
  <w:num w:numId="12">
    <w:abstractNumId w:val="23"/>
  </w:num>
  <w:num w:numId="13">
    <w:abstractNumId w:val="13"/>
  </w:num>
  <w:num w:numId="14">
    <w:abstractNumId w:val="7"/>
  </w:num>
  <w:num w:numId="15">
    <w:abstractNumId w:val="42"/>
  </w:num>
  <w:num w:numId="16">
    <w:abstractNumId w:val="25"/>
  </w:num>
  <w:num w:numId="17">
    <w:abstractNumId w:val="37"/>
  </w:num>
  <w:num w:numId="18">
    <w:abstractNumId w:val="35"/>
  </w:num>
  <w:num w:numId="19">
    <w:abstractNumId w:val="9"/>
  </w:num>
  <w:num w:numId="20">
    <w:abstractNumId w:val="5"/>
  </w:num>
  <w:num w:numId="21">
    <w:abstractNumId w:val="16"/>
  </w:num>
  <w:num w:numId="22">
    <w:abstractNumId w:val="14"/>
  </w:num>
  <w:num w:numId="23">
    <w:abstractNumId w:val="41"/>
  </w:num>
  <w:num w:numId="24">
    <w:abstractNumId w:val="22"/>
  </w:num>
  <w:num w:numId="25">
    <w:abstractNumId w:val="40"/>
  </w:num>
  <w:num w:numId="26">
    <w:abstractNumId w:val="26"/>
  </w:num>
  <w:num w:numId="27">
    <w:abstractNumId w:val="27"/>
  </w:num>
  <w:num w:numId="28">
    <w:abstractNumId w:val="8"/>
  </w:num>
  <w:num w:numId="29">
    <w:abstractNumId w:val="21"/>
  </w:num>
  <w:num w:numId="30">
    <w:abstractNumId w:val="46"/>
  </w:num>
  <w:num w:numId="31">
    <w:abstractNumId w:val="1"/>
  </w:num>
  <w:num w:numId="32">
    <w:abstractNumId w:val="12"/>
  </w:num>
  <w:num w:numId="33">
    <w:abstractNumId w:val="24"/>
  </w:num>
  <w:num w:numId="34">
    <w:abstractNumId w:val="33"/>
  </w:num>
  <w:num w:numId="35">
    <w:abstractNumId w:val="18"/>
  </w:num>
  <w:num w:numId="36">
    <w:abstractNumId w:val="39"/>
  </w:num>
  <w:num w:numId="37">
    <w:abstractNumId w:val="15"/>
  </w:num>
  <w:num w:numId="38">
    <w:abstractNumId w:val="38"/>
  </w:num>
  <w:num w:numId="39">
    <w:abstractNumId w:val="45"/>
    <w:lvlOverride w:ilvl="0">
      <w:startOverride w:val="1"/>
      <w:lvl w:ilvl="0">
        <w:start w:val="1"/>
        <w:numFmt w:val="decimal"/>
        <w:lvlText w:val=""/>
        <w:lvlJc w:val="left"/>
      </w:lvl>
    </w:lvlOverride>
    <w:lvlOverride w:ilvl="1">
      <w:startOverride w:va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
    <w:abstractNumId w:val="17"/>
  </w:num>
  <w:num w:numId="41">
    <w:abstractNumId w:val="6"/>
  </w:num>
  <w:num w:numId="42">
    <w:abstractNumId w:val="11"/>
  </w:num>
  <w:num w:numId="43">
    <w:abstractNumId w:val="34"/>
  </w:num>
  <w:num w:numId="44">
    <w:abstractNumId w:val="3"/>
  </w:num>
  <w:num w:numId="45">
    <w:abstractNumId w:val="32"/>
  </w:num>
  <w:num w:numId="46">
    <w:abstractNumId w:val="4"/>
  </w:num>
  <w:num w:numId="47">
    <w:abstractNumId w:val="29"/>
  </w:num>
  <w:num w:numId="48">
    <w:abstractNumId w:val="44"/>
  </w:num>
  <w:num w:numId="49">
    <w:abstractNumId w:val="0"/>
  </w:num>
  <w:num w:numId="50">
    <w:abstractNumId w:val="20"/>
  </w:num>
  <w:num w:numId="51">
    <w:abstractNumId w:val="2"/>
  </w:num>
  <w:num w:numId="5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115"/>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2EC8"/>
    <w:rsid w:val="00024A72"/>
    <w:rsid w:val="00024ECF"/>
    <w:rsid w:val="000254B9"/>
    <w:rsid w:val="00025B2E"/>
    <w:rsid w:val="00025CB5"/>
    <w:rsid w:val="00025D19"/>
    <w:rsid w:val="00025D33"/>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C82"/>
    <w:rsid w:val="00082230"/>
    <w:rsid w:val="0008249D"/>
    <w:rsid w:val="00082C6F"/>
    <w:rsid w:val="00083084"/>
    <w:rsid w:val="000830DD"/>
    <w:rsid w:val="00083A21"/>
    <w:rsid w:val="00083B96"/>
    <w:rsid w:val="00084320"/>
    <w:rsid w:val="0008598E"/>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0F4C"/>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1FAA"/>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FA7"/>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3923"/>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0FC"/>
    <w:rsid w:val="001462E0"/>
    <w:rsid w:val="0015012C"/>
    <w:rsid w:val="001502FD"/>
    <w:rsid w:val="00151387"/>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E6A"/>
    <w:rsid w:val="001745DB"/>
    <w:rsid w:val="001749EF"/>
    <w:rsid w:val="00175895"/>
    <w:rsid w:val="001762A9"/>
    <w:rsid w:val="001779AA"/>
    <w:rsid w:val="00180229"/>
    <w:rsid w:val="0018023D"/>
    <w:rsid w:val="001806E7"/>
    <w:rsid w:val="00182B53"/>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4CFF"/>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A46"/>
    <w:rsid w:val="001C73A6"/>
    <w:rsid w:val="001C7ADB"/>
    <w:rsid w:val="001D0E57"/>
    <w:rsid w:val="001D1C40"/>
    <w:rsid w:val="001D21A1"/>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060"/>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8D7"/>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48DD"/>
    <w:rsid w:val="00215AFD"/>
    <w:rsid w:val="00215EB5"/>
    <w:rsid w:val="00216F4B"/>
    <w:rsid w:val="00220239"/>
    <w:rsid w:val="002205ED"/>
    <w:rsid w:val="00220810"/>
    <w:rsid w:val="0022099E"/>
    <w:rsid w:val="0022148F"/>
    <w:rsid w:val="002215AB"/>
    <w:rsid w:val="00222186"/>
    <w:rsid w:val="00222A33"/>
    <w:rsid w:val="00222AE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856"/>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67"/>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03C"/>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20E6"/>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9A6"/>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579"/>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A9B"/>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2D"/>
    <w:rsid w:val="00344651"/>
    <w:rsid w:val="0034592D"/>
    <w:rsid w:val="00345CB7"/>
    <w:rsid w:val="00345DA7"/>
    <w:rsid w:val="003469F6"/>
    <w:rsid w:val="00347146"/>
    <w:rsid w:val="0035002F"/>
    <w:rsid w:val="003506F5"/>
    <w:rsid w:val="00351985"/>
    <w:rsid w:val="0035202D"/>
    <w:rsid w:val="003528FA"/>
    <w:rsid w:val="00353892"/>
    <w:rsid w:val="003538A6"/>
    <w:rsid w:val="00353D48"/>
    <w:rsid w:val="00355B73"/>
    <w:rsid w:val="003564D0"/>
    <w:rsid w:val="00356891"/>
    <w:rsid w:val="00356F1D"/>
    <w:rsid w:val="00357B3F"/>
    <w:rsid w:val="00357C34"/>
    <w:rsid w:val="003608D4"/>
    <w:rsid w:val="00360A74"/>
    <w:rsid w:val="003618B3"/>
    <w:rsid w:val="00361D50"/>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E8A"/>
    <w:rsid w:val="00373F0F"/>
    <w:rsid w:val="00374A12"/>
    <w:rsid w:val="00374B8B"/>
    <w:rsid w:val="003753AB"/>
    <w:rsid w:val="003755FC"/>
    <w:rsid w:val="00375CDF"/>
    <w:rsid w:val="00375F52"/>
    <w:rsid w:val="00376413"/>
    <w:rsid w:val="00377234"/>
    <w:rsid w:val="00377549"/>
    <w:rsid w:val="0037754D"/>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41C3"/>
    <w:rsid w:val="003A526C"/>
    <w:rsid w:val="003A617E"/>
    <w:rsid w:val="003A68E5"/>
    <w:rsid w:val="003A68F5"/>
    <w:rsid w:val="003A6D7E"/>
    <w:rsid w:val="003A7450"/>
    <w:rsid w:val="003A7596"/>
    <w:rsid w:val="003A7945"/>
    <w:rsid w:val="003A7B04"/>
    <w:rsid w:val="003A7CCC"/>
    <w:rsid w:val="003B2F78"/>
    <w:rsid w:val="003B306C"/>
    <w:rsid w:val="003B3803"/>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031"/>
    <w:rsid w:val="00411E4F"/>
    <w:rsid w:val="00412AF1"/>
    <w:rsid w:val="00413732"/>
    <w:rsid w:val="00413B60"/>
    <w:rsid w:val="00413EC4"/>
    <w:rsid w:val="004142EF"/>
    <w:rsid w:val="004144D0"/>
    <w:rsid w:val="004155AC"/>
    <w:rsid w:val="004155C8"/>
    <w:rsid w:val="00416921"/>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302B"/>
    <w:rsid w:val="004343C5"/>
    <w:rsid w:val="00434883"/>
    <w:rsid w:val="004349E8"/>
    <w:rsid w:val="00435985"/>
    <w:rsid w:val="00435D7F"/>
    <w:rsid w:val="00435F87"/>
    <w:rsid w:val="00436FC3"/>
    <w:rsid w:val="004379EE"/>
    <w:rsid w:val="00437A64"/>
    <w:rsid w:val="004404C2"/>
    <w:rsid w:val="00440575"/>
    <w:rsid w:val="00440A5F"/>
    <w:rsid w:val="00440CF3"/>
    <w:rsid w:val="00442855"/>
    <w:rsid w:val="00442C02"/>
    <w:rsid w:val="00443E10"/>
    <w:rsid w:val="0044417B"/>
    <w:rsid w:val="00444804"/>
    <w:rsid w:val="004449C5"/>
    <w:rsid w:val="004451A0"/>
    <w:rsid w:val="00445553"/>
    <w:rsid w:val="00446035"/>
    <w:rsid w:val="00446AB4"/>
    <w:rsid w:val="00446BB4"/>
    <w:rsid w:val="004504BB"/>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0D0"/>
    <w:rsid w:val="0046541D"/>
    <w:rsid w:val="00465A70"/>
    <w:rsid w:val="00466427"/>
    <w:rsid w:val="00466594"/>
    <w:rsid w:val="00467477"/>
    <w:rsid w:val="00470E80"/>
    <w:rsid w:val="0047130A"/>
    <w:rsid w:val="00474868"/>
    <w:rsid w:val="0047548F"/>
    <w:rsid w:val="00475A32"/>
    <w:rsid w:val="00476725"/>
    <w:rsid w:val="004772E3"/>
    <w:rsid w:val="004804D7"/>
    <w:rsid w:val="0048056A"/>
    <w:rsid w:val="00480C33"/>
    <w:rsid w:val="00481188"/>
    <w:rsid w:val="00481401"/>
    <w:rsid w:val="00482C11"/>
    <w:rsid w:val="00483B2C"/>
    <w:rsid w:val="00483FB9"/>
    <w:rsid w:val="00485A37"/>
    <w:rsid w:val="00486F12"/>
    <w:rsid w:val="00486F67"/>
    <w:rsid w:val="0048757C"/>
    <w:rsid w:val="00487ACA"/>
    <w:rsid w:val="00490357"/>
    <w:rsid w:val="00492576"/>
    <w:rsid w:val="00492D68"/>
    <w:rsid w:val="004931A6"/>
    <w:rsid w:val="00493B01"/>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6B5"/>
    <w:rsid w:val="004A6995"/>
    <w:rsid w:val="004A6FAF"/>
    <w:rsid w:val="004A7056"/>
    <w:rsid w:val="004B0636"/>
    <w:rsid w:val="004B1613"/>
    <w:rsid w:val="004B1647"/>
    <w:rsid w:val="004B181F"/>
    <w:rsid w:val="004B19F7"/>
    <w:rsid w:val="004B1B78"/>
    <w:rsid w:val="004B1F2E"/>
    <w:rsid w:val="004B2F8D"/>
    <w:rsid w:val="004B35AA"/>
    <w:rsid w:val="004B3828"/>
    <w:rsid w:val="004B3990"/>
    <w:rsid w:val="004B429B"/>
    <w:rsid w:val="004B4862"/>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2F93"/>
    <w:rsid w:val="004D34D2"/>
    <w:rsid w:val="004D37E2"/>
    <w:rsid w:val="004D3E8B"/>
    <w:rsid w:val="004D4CB9"/>
    <w:rsid w:val="004D51BF"/>
    <w:rsid w:val="004D5847"/>
    <w:rsid w:val="004D5960"/>
    <w:rsid w:val="004D5D71"/>
    <w:rsid w:val="004D7210"/>
    <w:rsid w:val="004D7305"/>
    <w:rsid w:val="004E0C67"/>
    <w:rsid w:val="004E10D5"/>
    <w:rsid w:val="004E19E0"/>
    <w:rsid w:val="004E276A"/>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1A0"/>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0FCD"/>
    <w:rsid w:val="00511A96"/>
    <w:rsid w:val="00511AE3"/>
    <w:rsid w:val="00511B92"/>
    <w:rsid w:val="00512A7D"/>
    <w:rsid w:val="00512B2D"/>
    <w:rsid w:val="00513513"/>
    <w:rsid w:val="00513796"/>
    <w:rsid w:val="00513B7E"/>
    <w:rsid w:val="005140CE"/>
    <w:rsid w:val="005143C1"/>
    <w:rsid w:val="005145B0"/>
    <w:rsid w:val="00514C8B"/>
    <w:rsid w:val="00515A0F"/>
    <w:rsid w:val="00515A65"/>
    <w:rsid w:val="00516E42"/>
    <w:rsid w:val="005212B3"/>
    <w:rsid w:val="00522616"/>
    <w:rsid w:val="00522CBC"/>
    <w:rsid w:val="00522EB1"/>
    <w:rsid w:val="005236BD"/>
    <w:rsid w:val="00523C18"/>
    <w:rsid w:val="00523DB2"/>
    <w:rsid w:val="00524A42"/>
    <w:rsid w:val="0052555A"/>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4071"/>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759"/>
    <w:rsid w:val="00582DBD"/>
    <w:rsid w:val="00583124"/>
    <w:rsid w:val="0058386E"/>
    <w:rsid w:val="005838CB"/>
    <w:rsid w:val="005839ED"/>
    <w:rsid w:val="00583A3A"/>
    <w:rsid w:val="00583F09"/>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AFF"/>
    <w:rsid w:val="005A7B47"/>
    <w:rsid w:val="005B070B"/>
    <w:rsid w:val="005B0757"/>
    <w:rsid w:val="005B0A3E"/>
    <w:rsid w:val="005B1122"/>
    <w:rsid w:val="005B1C6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14C"/>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E7ED6"/>
    <w:rsid w:val="005F0395"/>
    <w:rsid w:val="005F0594"/>
    <w:rsid w:val="005F165A"/>
    <w:rsid w:val="005F1C45"/>
    <w:rsid w:val="005F1D40"/>
    <w:rsid w:val="005F32AE"/>
    <w:rsid w:val="005F3632"/>
    <w:rsid w:val="005F401E"/>
    <w:rsid w:val="005F5BB2"/>
    <w:rsid w:val="005F6210"/>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606"/>
    <w:rsid w:val="00611E07"/>
    <w:rsid w:val="006127EB"/>
    <w:rsid w:val="00612E3B"/>
    <w:rsid w:val="00612EF2"/>
    <w:rsid w:val="006139D9"/>
    <w:rsid w:val="00613D0F"/>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246"/>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005"/>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2E2A"/>
    <w:rsid w:val="006631B7"/>
    <w:rsid w:val="006632E4"/>
    <w:rsid w:val="006641C8"/>
    <w:rsid w:val="00664562"/>
    <w:rsid w:val="006655C3"/>
    <w:rsid w:val="00665ED5"/>
    <w:rsid w:val="00666B2A"/>
    <w:rsid w:val="00667C57"/>
    <w:rsid w:val="0067005A"/>
    <w:rsid w:val="006703F2"/>
    <w:rsid w:val="006707F5"/>
    <w:rsid w:val="00670A2B"/>
    <w:rsid w:val="00670FF6"/>
    <w:rsid w:val="00671017"/>
    <w:rsid w:val="006711FE"/>
    <w:rsid w:val="00671A79"/>
    <w:rsid w:val="0067245E"/>
    <w:rsid w:val="00672569"/>
    <w:rsid w:val="0067295E"/>
    <w:rsid w:val="006729AB"/>
    <w:rsid w:val="006745B4"/>
    <w:rsid w:val="0067540E"/>
    <w:rsid w:val="00675627"/>
    <w:rsid w:val="0067615C"/>
    <w:rsid w:val="00676A0A"/>
    <w:rsid w:val="00677332"/>
    <w:rsid w:val="00677A75"/>
    <w:rsid w:val="00677E91"/>
    <w:rsid w:val="00677FFE"/>
    <w:rsid w:val="0068114C"/>
    <w:rsid w:val="00682516"/>
    <w:rsid w:val="0068279C"/>
    <w:rsid w:val="00683143"/>
    <w:rsid w:val="006831A1"/>
    <w:rsid w:val="006835B8"/>
    <w:rsid w:val="00683ECC"/>
    <w:rsid w:val="006841BA"/>
    <w:rsid w:val="00684994"/>
    <w:rsid w:val="0068528C"/>
    <w:rsid w:val="0068563D"/>
    <w:rsid w:val="00685700"/>
    <w:rsid w:val="006875CB"/>
    <w:rsid w:val="00690718"/>
    <w:rsid w:val="00690762"/>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07F9"/>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5ED"/>
    <w:rsid w:val="006D224E"/>
    <w:rsid w:val="006D2CBB"/>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02"/>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2710"/>
    <w:rsid w:val="007532DA"/>
    <w:rsid w:val="007533F9"/>
    <w:rsid w:val="00754962"/>
    <w:rsid w:val="00754E46"/>
    <w:rsid w:val="0075527A"/>
    <w:rsid w:val="00755E8F"/>
    <w:rsid w:val="007570CB"/>
    <w:rsid w:val="0075729F"/>
    <w:rsid w:val="00760457"/>
    <w:rsid w:val="00760531"/>
    <w:rsid w:val="00760713"/>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0"/>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7E"/>
    <w:rsid w:val="007C0893"/>
    <w:rsid w:val="007C099C"/>
    <w:rsid w:val="007C1035"/>
    <w:rsid w:val="007C11D1"/>
    <w:rsid w:val="007C15CC"/>
    <w:rsid w:val="007C23F8"/>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422"/>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C32"/>
    <w:rsid w:val="00835E6B"/>
    <w:rsid w:val="008361F1"/>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77D8E"/>
    <w:rsid w:val="008813F6"/>
    <w:rsid w:val="008816F2"/>
    <w:rsid w:val="00882292"/>
    <w:rsid w:val="0088303A"/>
    <w:rsid w:val="0088305A"/>
    <w:rsid w:val="008836D2"/>
    <w:rsid w:val="00883778"/>
    <w:rsid w:val="008837DB"/>
    <w:rsid w:val="00883AC4"/>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406"/>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EC8"/>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6A44"/>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552"/>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D81"/>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C27"/>
    <w:rsid w:val="00964F01"/>
    <w:rsid w:val="00967134"/>
    <w:rsid w:val="009674D0"/>
    <w:rsid w:val="0097017C"/>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46B"/>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164"/>
    <w:rsid w:val="00992B09"/>
    <w:rsid w:val="00992B81"/>
    <w:rsid w:val="0099308E"/>
    <w:rsid w:val="00995041"/>
    <w:rsid w:val="00995276"/>
    <w:rsid w:val="00995411"/>
    <w:rsid w:val="009954FB"/>
    <w:rsid w:val="009958EF"/>
    <w:rsid w:val="00996448"/>
    <w:rsid w:val="009968B3"/>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C8E"/>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8DE"/>
    <w:rsid w:val="00A04B1E"/>
    <w:rsid w:val="00A0533C"/>
    <w:rsid w:val="00A058BC"/>
    <w:rsid w:val="00A05A96"/>
    <w:rsid w:val="00A062AB"/>
    <w:rsid w:val="00A062E1"/>
    <w:rsid w:val="00A063F8"/>
    <w:rsid w:val="00A10812"/>
    <w:rsid w:val="00A11393"/>
    <w:rsid w:val="00A119EB"/>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6E"/>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57841"/>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86F"/>
    <w:rsid w:val="00A7265C"/>
    <w:rsid w:val="00A735FA"/>
    <w:rsid w:val="00A736E5"/>
    <w:rsid w:val="00A74310"/>
    <w:rsid w:val="00A755F7"/>
    <w:rsid w:val="00A75789"/>
    <w:rsid w:val="00A764D6"/>
    <w:rsid w:val="00A7676D"/>
    <w:rsid w:val="00A767F5"/>
    <w:rsid w:val="00A768C0"/>
    <w:rsid w:val="00A77242"/>
    <w:rsid w:val="00A8192B"/>
    <w:rsid w:val="00A823C2"/>
    <w:rsid w:val="00A830EB"/>
    <w:rsid w:val="00A8353A"/>
    <w:rsid w:val="00A83BB7"/>
    <w:rsid w:val="00A83D8B"/>
    <w:rsid w:val="00A84B82"/>
    <w:rsid w:val="00A86792"/>
    <w:rsid w:val="00A8710E"/>
    <w:rsid w:val="00A87C51"/>
    <w:rsid w:val="00A90028"/>
    <w:rsid w:val="00A90F61"/>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69AE"/>
    <w:rsid w:val="00AB69F6"/>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FBF"/>
    <w:rsid w:val="00AE1D04"/>
    <w:rsid w:val="00AE2439"/>
    <w:rsid w:val="00AE3F4C"/>
    <w:rsid w:val="00AE4069"/>
    <w:rsid w:val="00AE52B0"/>
    <w:rsid w:val="00AE549D"/>
    <w:rsid w:val="00AE5734"/>
    <w:rsid w:val="00AE5FFC"/>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F0F"/>
    <w:rsid w:val="00B47A11"/>
    <w:rsid w:val="00B513D3"/>
    <w:rsid w:val="00B51B11"/>
    <w:rsid w:val="00B52A02"/>
    <w:rsid w:val="00B5351A"/>
    <w:rsid w:val="00B53B9B"/>
    <w:rsid w:val="00B53D6D"/>
    <w:rsid w:val="00B54365"/>
    <w:rsid w:val="00B5481C"/>
    <w:rsid w:val="00B54979"/>
    <w:rsid w:val="00B54C06"/>
    <w:rsid w:val="00B54C14"/>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6C58"/>
    <w:rsid w:val="00B67463"/>
    <w:rsid w:val="00B702B7"/>
    <w:rsid w:val="00B70AED"/>
    <w:rsid w:val="00B70B3B"/>
    <w:rsid w:val="00B70B8C"/>
    <w:rsid w:val="00B70BC3"/>
    <w:rsid w:val="00B71A3A"/>
    <w:rsid w:val="00B724A9"/>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7AE9"/>
    <w:rsid w:val="00BB0C89"/>
    <w:rsid w:val="00BB11FC"/>
    <w:rsid w:val="00BB1285"/>
    <w:rsid w:val="00BB26CB"/>
    <w:rsid w:val="00BB2AA3"/>
    <w:rsid w:val="00BB2D52"/>
    <w:rsid w:val="00BB2ECB"/>
    <w:rsid w:val="00BB3476"/>
    <w:rsid w:val="00BB40A9"/>
    <w:rsid w:val="00BB413F"/>
    <w:rsid w:val="00BB6A4D"/>
    <w:rsid w:val="00BB720F"/>
    <w:rsid w:val="00BB7F9D"/>
    <w:rsid w:val="00BC035B"/>
    <w:rsid w:val="00BC05D6"/>
    <w:rsid w:val="00BC0B4F"/>
    <w:rsid w:val="00BC19A0"/>
    <w:rsid w:val="00BC1BC6"/>
    <w:rsid w:val="00BC2D9F"/>
    <w:rsid w:val="00BC3906"/>
    <w:rsid w:val="00BC4897"/>
    <w:rsid w:val="00BC4C82"/>
    <w:rsid w:val="00BC56FA"/>
    <w:rsid w:val="00BC59AA"/>
    <w:rsid w:val="00BC59E7"/>
    <w:rsid w:val="00BC5B0E"/>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1ED9"/>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94E"/>
    <w:rsid w:val="00C07EBA"/>
    <w:rsid w:val="00C11035"/>
    <w:rsid w:val="00C11CA9"/>
    <w:rsid w:val="00C11E1E"/>
    <w:rsid w:val="00C12775"/>
    <w:rsid w:val="00C12ADF"/>
    <w:rsid w:val="00C12E77"/>
    <w:rsid w:val="00C134DE"/>
    <w:rsid w:val="00C1353F"/>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DD9"/>
    <w:rsid w:val="00C30F00"/>
    <w:rsid w:val="00C31811"/>
    <w:rsid w:val="00C320CD"/>
    <w:rsid w:val="00C3257A"/>
    <w:rsid w:val="00C32C7E"/>
    <w:rsid w:val="00C33030"/>
    <w:rsid w:val="00C333F3"/>
    <w:rsid w:val="00C33ACA"/>
    <w:rsid w:val="00C33E1D"/>
    <w:rsid w:val="00C344A1"/>
    <w:rsid w:val="00C3500F"/>
    <w:rsid w:val="00C37013"/>
    <w:rsid w:val="00C3748F"/>
    <w:rsid w:val="00C37579"/>
    <w:rsid w:val="00C37DEB"/>
    <w:rsid w:val="00C40993"/>
    <w:rsid w:val="00C41A0F"/>
    <w:rsid w:val="00C42310"/>
    <w:rsid w:val="00C4259F"/>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486"/>
    <w:rsid w:val="00C514DE"/>
    <w:rsid w:val="00C51BB5"/>
    <w:rsid w:val="00C51EFB"/>
    <w:rsid w:val="00C52E77"/>
    <w:rsid w:val="00C5323D"/>
    <w:rsid w:val="00C53723"/>
    <w:rsid w:val="00C53A1A"/>
    <w:rsid w:val="00C540BB"/>
    <w:rsid w:val="00C549BF"/>
    <w:rsid w:val="00C557D6"/>
    <w:rsid w:val="00C56952"/>
    <w:rsid w:val="00C56E7C"/>
    <w:rsid w:val="00C56F21"/>
    <w:rsid w:val="00C57E35"/>
    <w:rsid w:val="00C60057"/>
    <w:rsid w:val="00C608D0"/>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134"/>
    <w:rsid w:val="00C974A1"/>
    <w:rsid w:val="00C97715"/>
    <w:rsid w:val="00CA0510"/>
    <w:rsid w:val="00CA0FB0"/>
    <w:rsid w:val="00CA11D5"/>
    <w:rsid w:val="00CA279C"/>
    <w:rsid w:val="00CA3AEE"/>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794"/>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2ECC"/>
    <w:rsid w:val="00CE3BBB"/>
    <w:rsid w:val="00CE4A93"/>
    <w:rsid w:val="00CE4AD5"/>
    <w:rsid w:val="00CE505A"/>
    <w:rsid w:val="00CE5380"/>
    <w:rsid w:val="00CE5E8F"/>
    <w:rsid w:val="00CE6369"/>
    <w:rsid w:val="00CE63CD"/>
    <w:rsid w:val="00CE71CB"/>
    <w:rsid w:val="00CE75C0"/>
    <w:rsid w:val="00CE7C7A"/>
    <w:rsid w:val="00CF0863"/>
    <w:rsid w:val="00CF1B87"/>
    <w:rsid w:val="00CF2530"/>
    <w:rsid w:val="00CF2EA6"/>
    <w:rsid w:val="00CF3504"/>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19F8"/>
    <w:rsid w:val="00D2315A"/>
    <w:rsid w:val="00D235C7"/>
    <w:rsid w:val="00D240DC"/>
    <w:rsid w:val="00D24A4F"/>
    <w:rsid w:val="00D25326"/>
    <w:rsid w:val="00D25333"/>
    <w:rsid w:val="00D26767"/>
    <w:rsid w:val="00D279C6"/>
    <w:rsid w:val="00D27F7A"/>
    <w:rsid w:val="00D30623"/>
    <w:rsid w:val="00D31243"/>
    <w:rsid w:val="00D31B4E"/>
    <w:rsid w:val="00D323E7"/>
    <w:rsid w:val="00D33105"/>
    <w:rsid w:val="00D33859"/>
    <w:rsid w:val="00D34F14"/>
    <w:rsid w:val="00D35A1A"/>
    <w:rsid w:val="00D37352"/>
    <w:rsid w:val="00D377D7"/>
    <w:rsid w:val="00D42111"/>
    <w:rsid w:val="00D42376"/>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6575"/>
    <w:rsid w:val="00D6772E"/>
    <w:rsid w:val="00D701C7"/>
    <w:rsid w:val="00D70312"/>
    <w:rsid w:val="00D70AB8"/>
    <w:rsid w:val="00D70CF5"/>
    <w:rsid w:val="00D719AD"/>
    <w:rsid w:val="00D71B77"/>
    <w:rsid w:val="00D72441"/>
    <w:rsid w:val="00D72663"/>
    <w:rsid w:val="00D72734"/>
    <w:rsid w:val="00D72C06"/>
    <w:rsid w:val="00D735AF"/>
    <w:rsid w:val="00D73CEA"/>
    <w:rsid w:val="00D76376"/>
    <w:rsid w:val="00D81229"/>
    <w:rsid w:val="00D81C34"/>
    <w:rsid w:val="00D84209"/>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28C9"/>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0C8C"/>
    <w:rsid w:val="00DA1B66"/>
    <w:rsid w:val="00DA1EF9"/>
    <w:rsid w:val="00DA1F74"/>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616"/>
    <w:rsid w:val="00DB4ADF"/>
    <w:rsid w:val="00DB4FB3"/>
    <w:rsid w:val="00DB526D"/>
    <w:rsid w:val="00DB52B0"/>
    <w:rsid w:val="00DB5884"/>
    <w:rsid w:val="00DB58D3"/>
    <w:rsid w:val="00DB59CA"/>
    <w:rsid w:val="00DB5CD8"/>
    <w:rsid w:val="00DB5DA4"/>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184B"/>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2A26"/>
    <w:rsid w:val="00E0394F"/>
    <w:rsid w:val="00E03A75"/>
    <w:rsid w:val="00E044D8"/>
    <w:rsid w:val="00E047E4"/>
    <w:rsid w:val="00E05A5B"/>
    <w:rsid w:val="00E05F00"/>
    <w:rsid w:val="00E0684E"/>
    <w:rsid w:val="00E07AC5"/>
    <w:rsid w:val="00E10D02"/>
    <w:rsid w:val="00E1177E"/>
    <w:rsid w:val="00E11937"/>
    <w:rsid w:val="00E11B48"/>
    <w:rsid w:val="00E124DB"/>
    <w:rsid w:val="00E1385D"/>
    <w:rsid w:val="00E13F9F"/>
    <w:rsid w:val="00E14570"/>
    <w:rsid w:val="00E155D5"/>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618"/>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D90"/>
    <w:rsid w:val="00E7358C"/>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5C35"/>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558"/>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9C6"/>
    <w:rsid w:val="00EF6BFE"/>
    <w:rsid w:val="00EF6CDD"/>
    <w:rsid w:val="00EF6CE4"/>
    <w:rsid w:val="00EF7532"/>
    <w:rsid w:val="00F000B3"/>
    <w:rsid w:val="00F00CB6"/>
    <w:rsid w:val="00F02841"/>
    <w:rsid w:val="00F029BF"/>
    <w:rsid w:val="00F033B4"/>
    <w:rsid w:val="00F04D47"/>
    <w:rsid w:val="00F05442"/>
    <w:rsid w:val="00F05C9C"/>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22FE"/>
    <w:rsid w:val="00F63D03"/>
    <w:rsid w:val="00F64DF2"/>
    <w:rsid w:val="00F659CA"/>
    <w:rsid w:val="00F672A0"/>
    <w:rsid w:val="00F67AA5"/>
    <w:rsid w:val="00F67BC0"/>
    <w:rsid w:val="00F70158"/>
    <w:rsid w:val="00F70321"/>
    <w:rsid w:val="00F71E3A"/>
    <w:rsid w:val="00F71F08"/>
    <w:rsid w:val="00F7216E"/>
    <w:rsid w:val="00F73C25"/>
    <w:rsid w:val="00F740FC"/>
    <w:rsid w:val="00F74319"/>
    <w:rsid w:val="00F747E9"/>
    <w:rsid w:val="00F74EBC"/>
    <w:rsid w:val="00F7553B"/>
    <w:rsid w:val="00F75576"/>
    <w:rsid w:val="00F75E9E"/>
    <w:rsid w:val="00F75F10"/>
    <w:rsid w:val="00F77113"/>
    <w:rsid w:val="00F8001F"/>
    <w:rsid w:val="00F80CA6"/>
    <w:rsid w:val="00F8104A"/>
    <w:rsid w:val="00F814D0"/>
    <w:rsid w:val="00F81E2F"/>
    <w:rsid w:val="00F823CA"/>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23A"/>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455"/>
    <w:rsid w:val="00FB7842"/>
    <w:rsid w:val="00FB7C56"/>
    <w:rsid w:val="00FB7F26"/>
    <w:rsid w:val="00FC0918"/>
    <w:rsid w:val="00FC164E"/>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090"/>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C024DCC-EB32-4765-945C-610F37284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90073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3488111">
      <w:bodyDiv w:val="1"/>
      <w:marLeft w:val="0"/>
      <w:marRight w:val="0"/>
      <w:marTop w:val="0"/>
      <w:marBottom w:val="0"/>
      <w:divBdr>
        <w:top w:val="none" w:sz="0" w:space="0" w:color="auto"/>
        <w:left w:val="none" w:sz="0" w:space="0" w:color="auto"/>
        <w:bottom w:val="none" w:sz="0" w:space="0" w:color="auto"/>
        <w:right w:val="none" w:sz="0" w:space="0" w:color="auto"/>
      </w:divBdr>
    </w:div>
    <w:div w:id="65754223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37248264">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alcaldevalpo@munivalpo.cl%20%20" TargetMode="External"/><Relationship Id="rId39" Type="http://schemas.openxmlformats.org/officeDocument/2006/relationships/image" Target="media/image15.jpeg"/><Relationship Id="rId21" Type="http://schemas.openxmlformats.org/officeDocument/2006/relationships/image" Target="media/image3.emf"/><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oleObject" Target="embeddings/oleObject4.bin"/><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alcaldevalpo@munivalpo.cl%20%20"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6.png"/><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oleObject" Target="embeddings/oleObject5.bin"/><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oleObject" Target="embeddings/oleObject1.bin"/><Relationship Id="rId36" Type="http://schemas.openxmlformats.org/officeDocument/2006/relationships/image" Target="media/image12.jpeg"/><Relationship Id="rId49" Type="http://schemas.openxmlformats.org/officeDocument/2006/relationships/image" Target="media/image23.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7.jpeg"/><Relationship Id="rId44" Type="http://schemas.openxmlformats.org/officeDocument/2006/relationships/oleObject" Target="embeddings/oleObject3.bin"/><Relationship Id="rId52"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oleObject" Target="embeddings/oleObject2.bin"/><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2.jpeg"/><Relationship Id="rId8" Type="http://schemas.openxmlformats.org/officeDocument/2006/relationships/customXml" Target="../customXml/item8.xml"/><Relationship Id="rId51" Type="http://schemas.openxmlformats.org/officeDocument/2006/relationships/image" Target="media/image25.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VnnCajryKlZJWI9/KonH3Rwbd6g=</DigestValue>
    </Reference>
    <Reference URI="#idOfficeObject" Type="http://www.w3.org/2000/09/xmldsig#Object">
      <DigestMethod Algorithm="http://www.w3.org/2000/09/xmldsig#sha1"/>
      <DigestValue>WclNRg++PESdce7VyZ92gJ7s44A=</DigestValue>
    </Reference>
    <Reference URI="#idSignedProperties" Type="http://uri.etsi.org/01903#SignedProperties">
      <Transforms>
        <Transform Algorithm="http://www.w3.org/TR/2001/REC-xml-c14n-20010315"/>
      </Transforms>
      <DigestMethod Algorithm="http://www.w3.org/2000/09/xmldsig#sha1"/>
      <DigestValue>Z1Xh9L/Xk2YL7bbBBXBpJmOv4wQ=</DigestValue>
    </Reference>
    <Reference URI="#idValidSigLnImg" Type="http://www.w3.org/2000/09/xmldsig#Object">
      <DigestMethod Algorithm="http://www.w3.org/2000/09/xmldsig#sha1"/>
      <DigestValue>PS5ulAEfxu94zSbzW+J/5JQ7jps=</DigestValue>
    </Reference>
    <Reference URI="#idInvalidSigLnImg" Type="http://www.w3.org/2000/09/xmldsig#Object">
      <DigestMethod Algorithm="http://www.w3.org/2000/09/xmldsig#sha1"/>
      <DigestValue>nva2y8XDRgql3/epQVfXzNqt6Wc=</DigestValue>
    </Reference>
  </SignedInfo>
  <SignatureValue>x0CWZSxq+XzagDEBx1Qv3O/YOo7A5J2x6yQF2AHb337W+DABmQpSdHPgm/3u7pxD1gorOTJSlswP
ZVgQcnnda4vP0dNrbeepVUi5Tud4LJpTMgSWaULI/ouAkjH4fbjUpgOEljoMWiAentIjCwt+riPV
PRqex3Njcic6evnq81fhbJdkkn4ziE89wWNKIpRT5dxshwo2izB8QE1MD/zxHusqVyTijcu1yL+2
Nthjl1RNvjoN/gX9KHPXHJoeyyjEbDvt0qeGB5ecTFDFiRPVAV5BIX/ILDpS0U8p3kyGO5B3uGFa
1C78f4Bm8wHHrq3eJ/m4edvLT91hucABzqVSGA==</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gwRSNkGBrF4qr3FRBgb87hewnYY=</DigestValue>
      </Reference>
      <Reference URI="/word/media/image16.jpeg?ContentType=image/jpeg">
        <DigestMethod Algorithm="http://www.w3.org/2000/09/xmldsig#sha1"/>
        <DigestValue>3pod2446pCTdUwf+hhIqK8PCAZQ=</DigestValue>
      </Reference>
      <Reference URI="/word/media/image15.jpeg?ContentType=image/jpeg">
        <DigestMethod Algorithm="http://www.w3.org/2000/09/xmldsig#sha1"/>
        <DigestValue>jYXbj/LQmfV9uDC24dBFMzvqpZ4=</DigestValue>
      </Reference>
      <Reference URI="/word/media/image14.jpeg?ContentType=image/jpeg">
        <DigestMethod Algorithm="http://www.w3.org/2000/09/xmldsig#sha1"/>
        <DigestValue>c9zK6F+R691gUjtZetDG5Za3a0w=</DigestValue>
      </Reference>
      <Reference URI="/word/media/image18.jpeg?ContentType=image/jpeg">
        <DigestMethod Algorithm="http://www.w3.org/2000/09/xmldsig#sha1"/>
        <DigestValue>+E6oZojL6lC2igGFoABrf/XOMC8=</DigestValue>
      </Reference>
      <Reference URI="/word/media/image19.png?ContentType=image/png">
        <DigestMethod Algorithm="http://www.w3.org/2000/09/xmldsig#sha1"/>
        <DigestValue>8fo4HvZRd8E9kUda8qNsODR9L8A=</DigestValue>
      </Reference>
      <Reference URI="/word/embeddings/oleObject3.bin?ContentType=application/vnd.openxmlformats-officedocument.oleObject">
        <DigestMethod Algorithm="http://www.w3.org/2000/09/xmldsig#sha1"/>
        <DigestValue>ZgOTsmgtPLf1E6xwxuj3fOAkfKI=</DigestValue>
      </Reference>
      <Reference URI="/word/media/image23.jpeg?ContentType=image/jpeg">
        <DigestMethod Algorithm="http://www.w3.org/2000/09/xmldsig#sha1"/>
        <DigestValue>E0BqJI4IEKwTeqFmG8jAUbK9ONQ=</DigestValue>
      </Reference>
      <Reference URI="/word/media/image22.jpeg?ContentType=image/jpeg">
        <DigestMethod Algorithm="http://www.w3.org/2000/09/xmldsig#sha1"/>
        <DigestValue>h1FD0kBO3JSgvWK4ZBOIdjG3xzo=</DigestValue>
      </Reference>
      <Reference URI="/word/embeddings/oleObject4.bin?ContentType=application/vnd.openxmlformats-officedocument.oleObject">
        <DigestMethod Algorithm="http://www.w3.org/2000/09/xmldsig#sha1"/>
        <DigestValue>aHI1g8/uiDkW22sfRV0HqrbkfPM=</DigestValue>
      </Reference>
      <Reference URI="/word/media/image17.jpeg?ContentType=image/jpeg">
        <DigestMethod Algorithm="http://www.w3.org/2000/09/xmldsig#sha1"/>
        <DigestValue>BIMfh93a52BVm8swjp0m/DidoxY=</DigestValue>
      </Reference>
      <Reference URI="/word/media/image11.jpeg?ContentType=image/jpeg">
        <DigestMethod Algorithm="http://www.w3.org/2000/09/xmldsig#sha1"/>
        <DigestValue>34yismKi9Lt5AkDgUMkRZ6dN51U=</DigestValue>
      </Reference>
      <Reference URI="/word/media/image3.emf?ContentType=image/x-emf">
        <DigestMethod Algorithm="http://www.w3.org/2000/09/xmldsig#sha1"/>
        <DigestValue>3Za1wxWekB03eXxR3wO8er7lDj0=</DigestValue>
      </Reference>
      <Reference URI="/word/styles.xml?ContentType=application/vnd.openxmlformats-officedocument.wordprocessingml.styles+xml">
        <DigestMethod Algorithm="http://www.w3.org/2000/09/xmldsig#sha1"/>
        <DigestValue>i/x1Tz8xIw/UHEuQmX2x2V0/Oes=</DigestValue>
      </Reference>
      <Reference URI="/word/fontTable.xml?ContentType=application/vnd.openxmlformats-officedocument.wordprocessingml.fontTable+xml">
        <DigestMethod Algorithm="http://www.w3.org/2000/09/xmldsig#sha1"/>
        <DigestValue>v68eFlTD2rEM5dZjp2COjokd4Tw=</DigestValue>
      </Reference>
      <Reference URI="/word/settings.xml?ContentType=application/vnd.openxmlformats-officedocument.wordprocessingml.settings+xml">
        <DigestMethod Algorithm="http://www.w3.org/2000/09/xmldsig#sha1"/>
        <DigestValue>pTU7+SfG7waUNKjO+Yhk+ZZ7wto=</DigestValue>
      </Reference>
      <Reference URI="/word/media/image1.emf?ContentType=image/x-emf">
        <DigestMethod Algorithm="http://www.w3.org/2000/09/xmldsig#sha1"/>
        <DigestValue>bnv1pRE+D42gR70B/OJMuzprWoo=</DigestValue>
      </Reference>
      <Reference URI="/word/media/image26.png?ContentType=image/png">
        <DigestMethod Algorithm="http://www.w3.org/2000/09/xmldsig#sha1"/>
        <DigestValue>tCENDfOVR9qJa9/S01Ec/4KhHDw=</DigestValue>
      </Reference>
      <Reference URI="/word/media/image25.jpeg?ContentType=image/jpeg">
        <DigestMethod Algorithm="http://www.w3.org/2000/09/xmldsig#sha1"/>
        <DigestValue>Zq51tdIYhoXpCvAr1YY5clymxGM=</DigestValue>
      </Reference>
      <Reference URI="/word/embeddings/oleObject5.bin?ContentType=application/vnd.openxmlformats-officedocument.oleObject">
        <DigestMethod Algorithm="http://www.w3.org/2000/09/xmldsig#sha1"/>
        <DigestValue>RqmzuTi75ceksT2H71hQKmePF10=</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HQH7liNjZIFQsCH6HgPzKWX0gKo=</DigestValue>
      </Reference>
      <Reference URI="/word/webSettings.xml?ContentType=application/vnd.openxmlformats-officedocument.wordprocessingml.webSettings+xml">
        <DigestMethod Algorithm="http://www.w3.org/2000/09/xmldsig#sha1"/>
        <DigestValue>ZESKnnz3BKxDorF8hS5arvplMbA=</DigestValue>
      </Reference>
      <Reference URI="/word/media/image21.png?ContentType=image/png">
        <DigestMethod Algorithm="http://www.w3.org/2000/09/xmldsig#sha1"/>
        <DigestValue>K1A/Y3yQUTAfbw/Jg/x4u/k/7Io=</DigestValue>
      </Reference>
      <Reference URI="/word/media/image12.jpeg?ContentType=image/jpeg">
        <DigestMethod Algorithm="http://www.w3.org/2000/09/xmldsig#sha1"/>
        <DigestValue>sXEV3/2pwfVQxK3BqRydPHsAYes=</DigestValue>
      </Reference>
      <Reference URI="/word/media/image20.jpeg?ContentType=image/jpeg">
        <DigestMethod Algorithm="http://www.w3.org/2000/09/xmldsig#sha1"/>
        <DigestValue>WtxKgXuQeEB4gZrDgoG4RPdRACw=</DigestValue>
      </Reference>
      <Reference URI="/word/footer1.xml?ContentType=application/vnd.openxmlformats-officedocument.wordprocessingml.footer+xml">
        <DigestMethod Algorithm="http://www.w3.org/2000/09/xmldsig#sha1"/>
        <DigestValue>jMyDYa04GyxY1+k1EiDJB6a3RZE=</DigestValue>
      </Reference>
      <Reference URI="/word/header1.xml?ContentType=application/vnd.openxmlformats-officedocument.wordprocessingml.header+xml">
        <DigestMethod Algorithm="http://www.w3.org/2000/09/xmldsig#sha1"/>
        <DigestValue>3Sq6AdnrQoJbHPobdnsuYvJVgVk=</DigestValue>
      </Reference>
      <Reference URI="/word/footnotes.xml?ContentType=application/vnd.openxmlformats-officedocument.wordprocessingml.footnotes+xml">
        <DigestMethod Algorithm="http://www.w3.org/2000/09/xmldsig#sha1"/>
        <DigestValue>rwKYiQWelUVa960BxrsGRmvFW1Q=</DigestValue>
      </Reference>
      <Reference URI="/word/footer2.xml?ContentType=application/vnd.openxmlformats-officedocument.wordprocessingml.footer+xml">
        <DigestMethod Algorithm="http://www.w3.org/2000/09/xmldsig#sha1"/>
        <DigestValue>YxHdLyDYD8LWP0/o3Sum7gv6uZ0=</DigestValue>
      </Reference>
      <Reference URI="/word/endnotes.xml?ContentType=application/vnd.openxmlformats-officedocument.wordprocessingml.endnotes+xml">
        <DigestMethod Algorithm="http://www.w3.org/2000/09/xmldsig#sha1"/>
        <DigestValue>gvbUPYWaVELHbNMMVFbMhOs/d5g=</DigestValue>
      </Reference>
      <Reference URI="/word/document.xml?ContentType=application/vnd.openxmlformats-officedocument.wordprocessingml.document.main+xml">
        <DigestMethod Algorithm="http://www.w3.org/2000/09/xmldsig#sha1"/>
        <DigestValue>bpZVeeynWO0nf8KMyut2xCVPYM8=</DigestValue>
      </Reference>
      <Reference URI="/word/media/image24.jpeg?ContentType=image/jpeg">
        <DigestMethod Algorithm="http://www.w3.org/2000/09/xmldsig#sha1"/>
        <DigestValue>A2YmONcByDM5dAnhw6P6Le+EhHA=</DigestValue>
      </Reference>
      <Reference URI="/word/media/image8.jpeg?ContentType=image/jpeg">
        <DigestMethod Algorithm="http://www.w3.org/2000/09/xmldsig#sha1"/>
        <DigestValue>Y3YAWVdA0yGDWV985hG5GUcGStg=</DigestValue>
      </Reference>
      <Reference URI="/word/media/image9.jpeg?ContentType=image/jpeg">
        <DigestMethod Algorithm="http://www.w3.org/2000/09/xmldsig#sha1"/>
        <DigestValue>uWg+RYqgznlbU4wSNp6F+VGjEvM=</DigestValue>
      </Reference>
      <Reference URI="/word/media/image13.jpeg?ContentType=image/jpeg">
        <DigestMethod Algorithm="http://www.w3.org/2000/09/xmldsig#sha1"/>
        <DigestValue>IZ9rmSUlFs+Jz80IrrCkvvmN8nc=</DigestValue>
      </Reference>
      <Reference URI="/word/embeddings/oleObject2.bin?ContentType=application/vnd.openxmlformats-officedocument.oleObject">
        <DigestMethod Algorithm="http://www.w3.org/2000/09/xmldsig#sha1"/>
        <DigestValue>eh8dQadLb8EDcpV/bWg7KrJQyeU=</DigestValue>
      </Reference>
      <Reference URI="/word/media/image4.png?ContentType=image/png">
        <DigestMethod Algorithm="http://www.w3.org/2000/09/xmldsig#sha1"/>
        <DigestValue>gDxdZRcGH7kAh72hSVKw2AKg6y4=</DigestValue>
      </Reference>
      <Reference URI="/word/media/image7.jpeg?ContentType=image/jpeg">
        <DigestMethod Algorithm="http://www.w3.org/2000/09/xmldsig#sha1"/>
        <DigestValue>V3GkPToSPTMHz66cSAwBwfW/Ni4=</DigestValue>
      </Reference>
      <Reference URI="/word/media/image5.png?ContentType=image/png">
        <DigestMethod Algorithm="http://www.w3.org/2000/09/xmldsig#sha1"/>
        <DigestValue>BPLY9iFlAvmgSp4RHR29ipgSlo8=</DigestValue>
      </Reference>
      <Reference URI="/word/media/image6.png?ContentType=image/png">
        <DigestMethod Algorithm="http://www.w3.org/2000/09/xmldsig#sha1"/>
        <DigestValue>WIKDAUkK+sFjGgkH2NXpqr/TZ+k=</DigestValue>
      </Reference>
      <Reference URI="/word/embeddings/oleObject1.bin?ContentType=application/vnd.openxmlformats-officedocument.oleObject">
        <DigestMethod Algorithm="http://www.w3.org/2000/09/xmldsig#sha1"/>
        <DigestValue>EUDIlVCgTfSqgC+c3XiRjnNwcXU=</DigestValue>
      </Reference>
      <Reference URI="/word/media/image10.jpeg?ContentType=image/jpeg">
        <DigestMethod Algorithm="http://www.w3.org/2000/09/xmldsig#sha1"/>
        <DigestValue>Zh2ZZaBmfm2K8LlLRV6XE2jTZ2o=</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X/PvJZlfdsnc3BKH2QSoyFVh2bg=</DigestValue>
      </Reference>
    </Manifest>
    <SignatureProperties>
      <SignatureProperty Id="idSignatureTime" Target="#idPackageSignature">
        <mdssi:SignatureTime>
          <mdssi:Format>YYYY-MM-DDThh:mm:ssTZD</mdssi:Format>
          <mdssi:Value>2014-10-27T12:06:55Z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2014-10-27T12:06:55Z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x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DZvNGo/AF01Mm8IwhpvAQAAALQjB2/AvChvIPOxAgjCGm8BAAAAtCMHb+QjB2+A1zgCgNc4AnxqPwDtVDJvdEYabwEAAAC0IwdviGo/AIABBXYOXAB24FsAdohqPwBkAQAAAAAAAAAAAACBYv11gWL9dWA3LQAACAAAAAIAAAAAAACwaj8AFmr9dQAAAAAAAAAA4Gs/AAYAAADUaz8ABgAAAAAAAAAAAAAA1Gs/AOhqPwDi6vx1AAAAAAACAAAAAD8ABgAAANRrPwAGAAAATBL+dQAAAAAAAAAA1Gs/AAYAAACwZCQCFGs/AIou/HUAAAAAAAIAANRrPw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DTAaD4///yAQAAAAAAAPwbIQSA+P//CABYfvv2//8AAAAAAAAAAOAbIQSA+P////8AAAAAwncAAAAAGHA/AJxvPwBfqL53uNzoBZgESQPMAAAAwhYhdCIAigEIAAAAAAAAAAAAAADXqL53TwBcADgAMwACAAAAAAAAADYAOAAuAGUAAAAAAAgAAAAAAAAAzAAAAAgACgDkqL53PHA/AAAAAABDADoAXABVAHMAZQByAHMAAABiAG8AcgBpAHMALgBjAGUAcgBkAGEAXABBAHAAcABEAGEAdABhAFwATABvAGMAYQBsAFwATQBpAGMAcgBvAAAAbwBmAHQAXABXAGkAbgBkAG8AdwBzAFwAVABlAG0AcABvAHIAYQByAHkAIABJAG4AdABlAHIAOG4/AC8wAXZ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cgAAAHMAAAABAAAAqwoNQnIcDUIMAAAAZAAAABEAAABMAAAAAAAAAAAAAAAAAAAA//////////9wAAAAQgBvAHIAaQBzACAAQwBlAHIAZABhACAAUABhAHYA6QBzAAAABwAAAAcAAAAFAAAAAwAAAAYAAAAEAAAACAAAAAcAAAAFAAAABwAAAAcAAAAEAAAABwAAAAcAAAAGAAAABwAAAAY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oAAAAhwAAAAEAAACrCg1CchwNQgwAAAB4AAAAEAAAAEwAAAAAAAAAAAAAAAAAAAD//////////2wAAABGAGkAcwBjAGEAbABpAHoAYQBkAG8AcgAgAEQARgBaAAcAAAADAAAABgAAAAYAAAAHAAAAAwAAAAMAAAAGAAAABwAAAAcAAAAHAAAABQAAAAQAAAAIAAAABwAAAAc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Object Id="idInvalidSigLnImg">AQAAAGwAAAAAAAAAAAAAAD8BAACfAAAAAAAAAAAAAAAULAAADRYAACBFTUYAAAEA+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bAMypPwAAjFsAzB00bwDhLQBYxGwAAQAAAAAEAAB4pz8AUR40b6Aaqg6GqD8AAAQAAAEAAAgAAAAA0KY/AHz6PwB8+j8ALKc/AIABBXYOXAB24FsAdiynPwBkAQAAAAAAAAAAAACBYv11gWL9dVg2LQAACAAAAAIAAAAAAABUpz8AFmr9dQAAAAAAAAAAhqg/AAcAAAB4qD8ABwAAAAAAAAAAAAAAeKg/AIynPwDi6vx1AAAAAAACAAAAAD8ABwAAAHioPwAHAAAATBL+dQAAAAAAAAAAeKg/AAcAAACwZCQCuKc/AIou/HUAAAAAAAIAAHioPw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U4oCgPj//wAAAAAAAAAAAAAAAAAAAAAQU4oCgPj//1qWAAAAACgABAAAAPAWIQCAFiEAvEItALipPwASejNv8BYhAAAfKABTejNvAAAAAIAWIQC8Qi0AQH0hAlN6M28AAAAAgBUhALBkJAIAMmEE3Kk/ADV5M29w7G0A/AEAABiqPwDVeDNv/AEAAAAAAACBYv11gWL9dfwBAAAACAAAAAIAAAAAAAAwqj8AFmr9dQAAAAAAAAAAYqs/AAcAAABUqz8ABwAAAAAAAAAAAAAAVKs/AGiqPwDi6vx1AAAAAAACAAAAAD8ABwAAAFSrPwAHAAAATBL+dQAAAAAAAAAAVKs/AAcAAACwZCQClKo/AIou/HUAAAAAAAIAAFSrP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Nm80aj8AXTUybwjCGm8BAAAAtCMHb8C8KG8g87ECCMIabwEAAAC0Iwdv5CMHb4DXOAKA1zgCfGo/AO1UMm90RhpvAQAAALQjB2+Iaj8AgAEFdg5cAHbgWwB2iGo/AGQBAAAAAAAAAAAAAIFi/XWBYv11YDctAAAIAAAAAgAAAAAAALBqPwAWav11AAAAAAAAAADgaz8ABgAAANRrPwAGAAAAAAAAAAAAAADUaz8A6Go/AOLq/HUAAAAAAAIAAAAAPwAGAAAA1Gs/AAYAAABMEv51AAAAAAAAAADUaz8ABgAAALBkJAIUaz8Aii78dQAAAAAAAgAA1Gs/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NMBoPj///IBAAAAAAAA/BshBID4//8IAFh++/b//wAAAAAAAAAA4BshBID4/////wAAAADCdwAAAAAYcD8AnG8/AF+ovne43OgF0MR3AMwAAAAcGiEkIgCKAQgAAAAAAAAAAAAAANeovndPAFwAOAAzAAIAAAAAAAAANgA4AC4AZQAAAAAACAAAAAAAAADMAAAACAAKAOSovnc8cD8AAAAAAEMAOgBcAFUAcwBlAHIAcwAAAGIAbwByAGkAcwAuAGMAZQByAGQAYQBcAEEAcABwAEQAYQB0AGEAXABMAG8AYwBhAGwAXABNAGkAYwByAG8AAABvAGYAdABcAFcAaQBuAGQAbwB3AHMAXABUAGUAbQBwAG8AcgBhAHIAeQAgAEkAbgB0AGUAcgA4bj8ALzAB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yAAAAcwAAAAEAAACrCg1CchwNQgwAAABkAAAAEQAAAEwAAAAAAAAAAAAAAAAAAAD//////////3AAAABCAG8AcgBpAHMAIABDAGUAcgBkAGEAIABQAGEAdgDpAHMAAAAHAAAABwAAAAUAAAADAAAABgAAAAQAAAAIAAAABwAAAAUAAAAHAAAABwAAAAQAAAAHAAAABwAAAAYAAAAHAAAABg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wAAAAMAAAAeAAAAGgAAACHAAAAAQAAAKsKDUJyHA1CDAAAAHgAAAAQAAAATAAAAAAAAAAAAAAAAAAAAP//////////bAAAAEYAaQBzAGMAYQBsAGkAegBhAGQAbwByACAARABGAFoABwAAAAMAAAAGAAAABgAAAAcAAAADAAAAAwAAAAYAAAAHAAAABwAAAAcAAAAFAAAABAAAAAgAAAAHAAAABwAAAEsAAABAAAAAMAAAAAUAAAAgAAAAAQAAAAEAAAAQAAAAAAAAAAAAAABAAQAAoAAAAAAAAAAAAAAAQAEAAKAAAAAlAAAADAAAAAIAAAAnAAAAGAAAAAQAAAAAAAAA////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KsKDUJyHA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B4V1dZbiiUtyG6Ny6wt9AhYPUNU=</DigestValue>
    </Reference>
    <Reference URI="#idOfficeObject" Type="http://www.w3.org/2000/09/xmldsig#Object">
      <DigestMethod Algorithm="http://www.w3.org/2000/09/xmldsig#sha1"/>
      <DigestValue>9kQXaMyXkyV4XePf+5rKh/lT+HY=</DigestValue>
    </Reference>
    <Reference URI="#idSignedProperties" Type="http://uri.etsi.org/01903#SignedProperties">
      <Transforms>
        <Transform Algorithm="http://www.w3.org/TR/2001/REC-xml-c14n-20010315"/>
      </Transforms>
      <DigestMethod Algorithm="http://www.w3.org/2000/09/xmldsig#sha1"/>
      <DigestValue>nam29OaZwT9egy5GoUu4JNfETwg=</DigestValue>
    </Reference>
    <Reference URI="#idValidSigLnImg" Type="http://www.w3.org/2000/09/xmldsig#Object">
      <DigestMethod Algorithm="http://www.w3.org/2000/09/xmldsig#sha1"/>
      <DigestValue>e+iBJbSQ8nIdEndT5o014HNiJP0=</DigestValue>
    </Reference>
    <Reference URI="#idInvalidSigLnImg" Type="http://www.w3.org/2000/09/xmldsig#Object">
      <DigestMethod Algorithm="http://www.w3.org/2000/09/xmldsig#sha1"/>
      <DigestValue>ul+hSwVJWarrAJ7PjtiC3klLbrI=</DigestValue>
    </Reference>
  </SignedInfo>
  <SignatureValue>OQoujoGavPwkAG5IZp2L2eAyZpJ4pY6VjRxNMsHXnXnzj5wNZBzJbKM4aepnLvG1qCClPsBPBWFL
c2bNtdnw6yVmnWL2IoZ7rTWP9Oob6Zj6WcHPmmLALQlH+C2/6Pji506p2n6dzCWiZeeClZ9vqBF4
5rQW9jJiczJpTqUj/+bFgBchSqJuIn49kp86a6inQmMEaWVKPtIm/FPoJMfFVzfGuyETncXXQLEG
X6jisWi9Sh9zsYP1G48SJpNXlruNjiKpotdFsU/1pKl3ai930EfmQqxIMWF8r8//UuoLhMRQqaeC
8unwCN4ztEmv+4417T6wTp2WC/hUiXx7a4CZzw==</SignatureValue>
  <KeyInfo>
    <X509Data>
      <X509Certificate>MIIHRzCCBi+gAwIBAgIQHEPbkT80BYIipYR9xCv6XTANBgkqhkiG9w0BAQUFADCB4DELMAkGA1UE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IGRlIENoaWxlIENBMR8wHQYJKoZIhvcNAQkBFhBlLXNpZ25AZS1zaWduLmNsMB4XDTE0MDEyMDAw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</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gwRSNkGBrF4qr3FRBgb87hewnYY=</DigestValue>
      </Reference>
      <Reference URI="/word/media/image16.jpeg?ContentType=image/jpeg">
        <DigestMethod Algorithm="http://www.w3.org/2000/09/xmldsig#sha1"/>
        <DigestValue>3pod2446pCTdUwf+hhIqK8PCAZQ=</DigestValue>
      </Reference>
      <Reference URI="/word/media/image15.jpeg?ContentType=image/jpeg">
        <DigestMethod Algorithm="http://www.w3.org/2000/09/xmldsig#sha1"/>
        <DigestValue>jYXbj/LQmfV9uDC24dBFMzvqpZ4=</DigestValue>
      </Reference>
      <Reference URI="/word/media/image14.jpeg?ContentType=image/jpeg">
        <DigestMethod Algorithm="http://www.w3.org/2000/09/xmldsig#sha1"/>
        <DigestValue>c9zK6F+R691gUjtZetDG5Za3a0w=</DigestValue>
      </Reference>
      <Reference URI="/word/media/image18.jpeg?ContentType=image/jpeg">
        <DigestMethod Algorithm="http://www.w3.org/2000/09/xmldsig#sha1"/>
        <DigestValue>+E6oZojL6lC2igGFoABrf/XOMC8=</DigestValue>
      </Reference>
      <Reference URI="/word/media/image19.png?ContentType=image/png">
        <DigestMethod Algorithm="http://www.w3.org/2000/09/xmldsig#sha1"/>
        <DigestValue>8fo4HvZRd8E9kUda8qNsODR9L8A=</DigestValue>
      </Reference>
      <Reference URI="/word/embeddings/oleObject3.bin?ContentType=application/vnd.openxmlformats-officedocument.oleObject">
        <DigestMethod Algorithm="http://www.w3.org/2000/09/xmldsig#sha1"/>
        <DigestValue>ZgOTsmgtPLf1E6xwxuj3fOAkfKI=</DigestValue>
      </Reference>
      <Reference URI="/word/media/image23.jpeg?ContentType=image/jpeg">
        <DigestMethod Algorithm="http://www.w3.org/2000/09/xmldsig#sha1"/>
        <DigestValue>E0BqJI4IEKwTeqFmG8jAUbK9ONQ=</DigestValue>
      </Reference>
      <Reference URI="/word/media/image22.jpeg?ContentType=image/jpeg">
        <DigestMethod Algorithm="http://www.w3.org/2000/09/xmldsig#sha1"/>
        <DigestValue>h1FD0kBO3JSgvWK4ZBOIdjG3xzo=</DigestValue>
      </Reference>
      <Reference URI="/word/embeddings/oleObject4.bin?ContentType=application/vnd.openxmlformats-officedocument.oleObject">
        <DigestMethod Algorithm="http://www.w3.org/2000/09/xmldsig#sha1"/>
        <DigestValue>aHI1g8/uiDkW22sfRV0HqrbkfPM=</DigestValue>
      </Reference>
      <Reference URI="/word/media/image17.jpeg?ContentType=image/jpeg">
        <DigestMethod Algorithm="http://www.w3.org/2000/09/xmldsig#sha1"/>
        <DigestValue>BIMfh93a52BVm8swjp0m/DidoxY=</DigestValue>
      </Reference>
      <Reference URI="/word/media/image11.jpeg?ContentType=image/jpeg">
        <DigestMethod Algorithm="http://www.w3.org/2000/09/xmldsig#sha1"/>
        <DigestValue>34yismKi9Lt5AkDgUMkRZ6dN51U=</DigestValue>
      </Reference>
      <Reference URI="/word/media/image3.emf?ContentType=image/x-emf">
        <DigestMethod Algorithm="http://www.w3.org/2000/09/xmldsig#sha1"/>
        <DigestValue>3Za1wxWekB03eXxR3wO8er7lDj0=</DigestValue>
      </Reference>
      <Reference URI="/word/styles.xml?ContentType=application/vnd.openxmlformats-officedocument.wordprocessingml.styles+xml">
        <DigestMethod Algorithm="http://www.w3.org/2000/09/xmldsig#sha1"/>
        <DigestValue>i/x1Tz8xIw/UHEuQmX2x2V0/Oes=</DigestValue>
      </Reference>
      <Reference URI="/word/fontTable.xml?ContentType=application/vnd.openxmlformats-officedocument.wordprocessingml.fontTable+xml">
        <DigestMethod Algorithm="http://www.w3.org/2000/09/xmldsig#sha1"/>
        <DigestValue>v68eFlTD2rEM5dZjp2COjokd4Tw=</DigestValue>
      </Reference>
      <Reference URI="/word/settings.xml?ContentType=application/vnd.openxmlformats-officedocument.wordprocessingml.settings+xml">
        <DigestMethod Algorithm="http://www.w3.org/2000/09/xmldsig#sha1"/>
        <DigestValue>pTU7+SfG7waUNKjO+Yhk+ZZ7wto=</DigestValue>
      </Reference>
      <Reference URI="/word/media/image1.emf?ContentType=image/x-emf">
        <DigestMethod Algorithm="http://www.w3.org/2000/09/xmldsig#sha1"/>
        <DigestValue>bnv1pRE+D42gR70B/OJMuzprWoo=</DigestValue>
      </Reference>
      <Reference URI="/word/media/image26.png?ContentType=image/png">
        <DigestMethod Algorithm="http://www.w3.org/2000/09/xmldsig#sha1"/>
        <DigestValue>tCENDfOVR9qJa9/S01Ec/4KhHDw=</DigestValue>
      </Reference>
      <Reference URI="/word/media/image25.jpeg?ContentType=image/jpeg">
        <DigestMethod Algorithm="http://www.w3.org/2000/09/xmldsig#sha1"/>
        <DigestValue>Zq51tdIYhoXpCvAr1YY5clymxGM=</DigestValue>
      </Reference>
      <Reference URI="/word/embeddings/oleObject5.bin?ContentType=application/vnd.openxmlformats-officedocument.oleObject">
        <DigestMethod Algorithm="http://www.w3.org/2000/09/xmldsig#sha1"/>
        <DigestValue>RqmzuTi75ceksT2H71hQKmePF10=</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HQH7liNjZIFQsCH6HgPzKWX0gKo=</DigestValue>
      </Reference>
      <Reference URI="/word/webSettings.xml?ContentType=application/vnd.openxmlformats-officedocument.wordprocessingml.webSettings+xml">
        <DigestMethod Algorithm="http://www.w3.org/2000/09/xmldsig#sha1"/>
        <DigestValue>ZESKnnz3BKxDorF8hS5arvplMbA=</DigestValue>
      </Reference>
      <Reference URI="/word/media/image21.png?ContentType=image/png">
        <DigestMethod Algorithm="http://www.w3.org/2000/09/xmldsig#sha1"/>
        <DigestValue>K1A/Y3yQUTAfbw/Jg/x4u/k/7Io=</DigestValue>
      </Reference>
      <Reference URI="/word/media/image12.jpeg?ContentType=image/jpeg">
        <DigestMethod Algorithm="http://www.w3.org/2000/09/xmldsig#sha1"/>
        <DigestValue>sXEV3/2pwfVQxK3BqRydPHsAYes=</DigestValue>
      </Reference>
      <Reference URI="/word/media/image20.jpeg?ContentType=image/jpeg">
        <DigestMethod Algorithm="http://www.w3.org/2000/09/xmldsig#sha1"/>
        <DigestValue>WtxKgXuQeEB4gZrDgoG4RPdRACw=</DigestValue>
      </Reference>
      <Reference URI="/word/footer1.xml?ContentType=application/vnd.openxmlformats-officedocument.wordprocessingml.footer+xml">
        <DigestMethod Algorithm="http://www.w3.org/2000/09/xmldsig#sha1"/>
        <DigestValue>jMyDYa04GyxY1+k1EiDJB6a3RZE=</DigestValue>
      </Reference>
      <Reference URI="/word/header1.xml?ContentType=application/vnd.openxmlformats-officedocument.wordprocessingml.header+xml">
        <DigestMethod Algorithm="http://www.w3.org/2000/09/xmldsig#sha1"/>
        <DigestValue>3Sq6AdnrQoJbHPobdnsuYvJVgVk=</DigestValue>
      </Reference>
      <Reference URI="/word/footnotes.xml?ContentType=application/vnd.openxmlformats-officedocument.wordprocessingml.footnotes+xml">
        <DigestMethod Algorithm="http://www.w3.org/2000/09/xmldsig#sha1"/>
        <DigestValue>rwKYiQWelUVa960BxrsGRmvFW1Q=</DigestValue>
      </Reference>
      <Reference URI="/word/footer2.xml?ContentType=application/vnd.openxmlformats-officedocument.wordprocessingml.footer+xml">
        <DigestMethod Algorithm="http://www.w3.org/2000/09/xmldsig#sha1"/>
        <DigestValue>YxHdLyDYD8LWP0/o3Sum7gv6uZ0=</DigestValue>
      </Reference>
      <Reference URI="/word/endnotes.xml?ContentType=application/vnd.openxmlformats-officedocument.wordprocessingml.endnotes+xml">
        <DigestMethod Algorithm="http://www.w3.org/2000/09/xmldsig#sha1"/>
        <DigestValue>gvbUPYWaVELHbNMMVFbMhOs/d5g=</DigestValue>
      </Reference>
      <Reference URI="/word/document.xml?ContentType=application/vnd.openxmlformats-officedocument.wordprocessingml.document.main+xml">
        <DigestMethod Algorithm="http://www.w3.org/2000/09/xmldsig#sha1"/>
        <DigestValue>bpZVeeynWO0nf8KMyut2xCVPYM8=</DigestValue>
      </Reference>
      <Reference URI="/word/media/image24.jpeg?ContentType=image/jpeg">
        <DigestMethod Algorithm="http://www.w3.org/2000/09/xmldsig#sha1"/>
        <DigestValue>A2YmONcByDM5dAnhw6P6Le+EhHA=</DigestValue>
      </Reference>
      <Reference URI="/word/media/image8.jpeg?ContentType=image/jpeg">
        <DigestMethod Algorithm="http://www.w3.org/2000/09/xmldsig#sha1"/>
        <DigestValue>Y3YAWVdA0yGDWV985hG5GUcGStg=</DigestValue>
      </Reference>
      <Reference URI="/word/media/image9.jpeg?ContentType=image/jpeg">
        <DigestMethod Algorithm="http://www.w3.org/2000/09/xmldsig#sha1"/>
        <DigestValue>uWg+RYqgznlbU4wSNp6F+VGjEvM=</DigestValue>
      </Reference>
      <Reference URI="/word/media/image13.jpeg?ContentType=image/jpeg">
        <DigestMethod Algorithm="http://www.w3.org/2000/09/xmldsig#sha1"/>
        <DigestValue>IZ9rmSUlFs+Jz80IrrCkvvmN8nc=</DigestValue>
      </Reference>
      <Reference URI="/word/embeddings/oleObject2.bin?ContentType=application/vnd.openxmlformats-officedocument.oleObject">
        <DigestMethod Algorithm="http://www.w3.org/2000/09/xmldsig#sha1"/>
        <DigestValue>eh8dQadLb8EDcpV/bWg7KrJQyeU=</DigestValue>
      </Reference>
      <Reference URI="/word/media/image4.png?ContentType=image/png">
        <DigestMethod Algorithm="http://www.w3.org/2000/09/xmldsig#sha1"/>
        <DigestValue>gDxdZRcGH7kAh72hSVKw2AKg6y4=</DigestValue>
      </Reference>
      <Reference URI="/word/media/image7.jpeg?ContentType=image/jpeg">
        <DigestMethod Algorithm="http://www.w3.org/2000/09/xmldsig#sha1"/>
        <DigestValue>V3GkPToSPTMHz66cSAwBwfW/Ni4=</DigestValue>
      </Reference>
      <Reference URI="/word/media/image5.png?ContentType=image/png">
        <DigestMethod Algorithm="http://www.w3.org/2000/09/xmldsig#sha1"/>
        <DigestValue>BPLY9iFlAvmgSp4RHR29ipgSlo8=</DigestValue>
      </Reference>
      <Reference URI="/word/media/image6.png?ContentType=image/png">
        <DigestMethod Algorithm="http://www.w3.org/2000/09/xmldsig#sha1"/>
        <DigestValue>WIKDAUkK+sFjGgkH2NXpqr/TZ+k=</DigestValue>
      </Reference>
      <Reference URI="/word/embeddings/oleObject1.bin?ContentType=application/vnd.openxmlformats-officedocument.oleObject">
        <DigestMethod Algorithm="http://www.w3.org/2000/09/xmldsig#sha1"/>
        <DigestValue>EUDIlVCgTfSqgC+c3XiRjnNwcXU=</DigestValue>
      </Reference>
      <Reference URI="/word/media/image10.jpeg?ContentType=image/jpeg">
        <DigestMethod Algorithm="http://www.w3.org/2000/09/xmldsig#sha1"/>
        <DigestValue>Zh2ZZaBmfm2K8LlLRV6XE2jTZ2o=</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X/PvJZlfdsnc3BKH2QSoyFVh2bg=</DigestValue>
      </Reference>
    </Manifest>
    <SignatureProperties>
      <SignatureProperty Id="idSignatureTime" Target="#idPackageSignature">
        <mdssi:SignatureTime>
          <mdssi:Format>YYYY-MM-DDThh:mm:ssTZD</mdssi:Format>
          <mdssi:Value>2014-10-27T12:22:48Z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AAD/f/9//3//f/9//3//f/9//3//f/9//3//f/9//3//f/9//3//f/9//3//f/9//3//f/9//3//f/9//3//f/9//3//f/9//3//f/9//3//f/9//3//f/9//3//f/9//3//f/9//3//f/9//3//f/9//3//f/9//3//f/9//3//f/9//3//f/9//3//f/9//3//f/9//3//f/9//3//f/9//3//f/9//3//f/9//3+ed/9//3//f/9//3//f/9//3//f/9//3//f/9//3//f/9//3//f/9//3//f/9//3//f/9//3//f/9//3//f/9//3//f/9//3//f/9//3//f/9//3//f/9//3//f/9//3//f/9//3//f/9//3//f/9//3//f/9//3//f/9//3//f/9//3//f/9//3//f/9//3//f/9//3//f/9//3//f/9//3//f/9//38AAP9//3//f/9//3//f/9//3//f/9//3//f/9//3//f/9//3//f/9//3//f/9//3//f/9//3//f/9//3//f/9//3//f/9//3//f/9//3//f/9//3//f/9//3//f/9//3//f/9//3//f/9//3//f/9//3//f/9//3//f/9//3//f/9//3//f/9//3//f/9//3//f/9//3//f/9//3//f/9//3//f/9//3//f/9//39dbzNG+V7/f/9//3//f/9//3//f/9//3//f/9//3//f/9//3//f/9//3//f/9//3//f/9//3//f/9//3//f/9//3//f/9//3//f/9//3//f/9//3//f/9//3//f/9//3//f/9//3//f/9//3//f/9//3//f/9//3//f/9//3//f/9//3//f/9//3//f/9//3//f/9//3//f/9//3//f/9//3//f/9//3//fwAA/3//f/9//3//f/9//3//f/9//3//f/9//3//f/9//3//f/9//3//f/9//3//f/9//3//f/9//3//f/9//3//f/9//3//f/9//3//f/9//3//f/9//3//f/9//3//f/9//3//f/9//3//f/9//3//f/9//3//f/9//3//f/9//3//f/9//3//f/9//3//f/9//3//f/9//3//f/9//3//f/9//3//f/9//3//f59z8z01St97/3//f/9//3//f/9//3//f/9//3//f/9//3//f/9//3//f/9//3//f/9//3//f/9//3//f/9//3//f/9//3//f/9//3//f/9//3//f/9//3//f/9//3//f/9//3//f/9//3//f/9//3//f/9//3//f/9//3//f/9//3//f/9//3//f/9//3//f/9//3//f/9//3//f/9//3//f/9//3//f/9/AAD/f/9//3//f/9//3//f/9//3//f/9//3//f/9//3//f/9//3//f/9//3//f/9//3//f/9//3//f/9//3//f/9//3//f/9//3//f/9//3//f/9//3//f/9//3//f/9//3//f/9//3//f/9//3//f/9//3//f/9//3//f/9//3//f/9//3//f/9//3//f/9//3//f/9//3//f/9//3//f/9//3//f/9//3//f/9/fm8VRjZK/3//f/9//3//f/9//3//f/9//3//f/9//3//f/9//3//f/9//3//f/9//3//f/9//3//f/9//3//f/9//3//f/9//3//f/9//3//f/9//3//f/9//3//f/9//3//f/9//3//f/9//3//f/9//3//f/9//3//f/9//3//f/9//3//f/9//3//f/9//3//f/9//3//f/9//3//f/9//3//f/9//38AAP9//3//f/9//3//f/9//3//f/9//3//f/9//3//f/9//3//f/9//3//f/9//3//f/9//3//f/9//3//f/9//3//f/9//3//f/9//3//f/9//3//f/9//3//f/9//3//f/9//3//f/9//3//f/9//3//f/9//3//f/9//3//f/9//3//f/9//3//f/9//3//f/9//3//f/9//3//f/9//3//f/9//3//f/9//3+fd1dKN0qfc/9//3//f/9//3//f/9//3//f/9//3//f/9//3//f/9//3//f/9//3//f/9//3//f/9//3//f/9//3//f/9//3//f/9//3//f/9//3//f/9//3//f/9//3//f/9//3//f/9//3//f/9//3//f/9//3//f/9//3//f/9//3//f/9//3//f/9//3//f/9//3//f/9//3//f/9//3//f/9//3//fwAA/3//f/9//3//f/9//3//f/9//3//f/9//3//f/9//3//f/9//3//f/9//3//f/9//3//f/9//3//f/9//3//f/9//3//f/9//3//f/9//3//f/9//3//f/9//3//f/9//3//f/9//3//f/9//3//f/9//3//f/9//3//f/9//3//f/9//3//f/9//3//f/9//3//f/9//3//f/9//3//f/9//3//f/9//3//f797eFL1QT5r/3//f/9//3//f/9//3//f/9//3//f/9//3//f/9//3//f/9//3//f/9//3//f/9//3//f/9//3//f/9//3//f/9//3//f/9//3//f/9//3//f/9//3//f/9//3//f/9//3//f/9//3//f/9//3//f/9//3//f/9//3//f/9//3//f/9//3//f/9//3//f/9//3//f/9//3//f/9//3//f/9/AAD/f/9//3//f/9//3//f/9//3//f/9//3//f/9//3//f/9//3//f/9//3//f/9//3//f/9//3//f/9//3//f/9//3//f/9//3//f/9//3//f/9//3//f/9//3//f/9//3//f/9//3//f/9//3//f/9//3//f/9//3//f/9//3//f/9//3//f/9//3//f/9//3//f/9//3//f/9//3//f/9//3//f/9//3//f/9/3394UvdF/WL/f/9//3//f/9//3//f/9//3//f/9//3//f/9//3//f/9//3//f/9//3//f/9//3//f/9//3//f/9//3//f/9//3//f/9//3//f/9//3//f/9//3//f/9//3//f/9//3//f/9//3//f/9//3//f/9//3//f/9//3//f/9//3//f/9//3//f/9//3//f/9//3//f/9//3//f/9//3//f/9//38AAP9//3//f/9//3//f/9//3//f/9//3//f/9//3//f/9//3//f/9//3//f/9//3//f/9//3//f/9//3//f/9//3//f/9//3//f/9//3//f/9//3//f/9//3//f/9//3//f/9//3//f/9//3//f/9//3//f/9//3//f/9//3//f/9//3//f/9//3//f/9//3//f/9//3//f/9//3//f/9//3//f/9//3//f/9//3//f3hS1T0fZ/9//3//f/9//3//f/9//3//f/9//3//f/9//3//f/9//3//f/9//3//f/9//3//f/9//3//f/9//3//f/9//3//f/9//3//f/9//3//f/9//3//f/9//3//f/9//3//f/9//3//f/9//3//f/9//3//f/9//3//f/9//3//f/9//3//f/9//3//f/9//3//f/9//3//f/9//3//f/9//3//fwAA/3//f/9//3//f/9//3//f/9//3//f/9//3//f/9//3//f/9//3//f/9//3//f/9//3//f/9//3//f/9//3//f/9//3//f/9//3//f/9//3//f/9//3//f/9//3//f/9//3//f/9//3//f/9//3//f/9//3//f/9//3//f/9//3//f/9//3//f/9//3//f/9//3//f/9//3//f/9//3//f/9//3//f/9//3//f/9/2loYRv9m/3//f/9//3//f/9//3//f/9//3//f/9//3//f/9//3//f/9//3//f/9//3//f/9//3//f/9//3//f/9//3//f/9//3//f/9//3//f/9//3//f/9//3//f/9//3//f/9//3//f/9//3//f/9//3//f/9//3//f/9//3//f/9//3//f/9//3//f/9//3//f/9//3//f/9//3//f/9//3//f/9/AAD/f/9//3//f/9//3//f/9//3//f/9//3//f/9//3//f/9//3//f/9//3//f/9//3//f/9//3//f/9//3//f/9//3//f/9//3//f/9//3//f/9//3//f/9//3//f/9//3//f/9//3//f/9//3//f/9//3//f/9//3//f/9//3//f/9//3//f/9//3//f/9//3//f/9//3//f/9//3//f/9//3//f/9//3//f/9//3+fdzlKvFr/f/9//3//f/9//3//f/9//3//f/9//3//f/9//3//f/9//3//f/9//3//f/9//3//f/9//3//f/9//3//f/9//3//f/9//3//f/9//3//f/9//3//f/9//3//f/9//3//f/9//3//f/9//3//f/9//3//f/9//3//f/9//3//f/9//3//f/9//3//f/9//3//f/9//3//f/9//3//f/9//38AAP9//3//f/9//3//f/9//3//f/9//3//f/9//3//f/9//3//f/9//3//f/9//3//f/9//3//f/9//3//f/9//3//f/9//3//f/9//3//f/9//3//f/9//3//f/9//3//f/9//3//f/9//3//f/9//3//f/9//3//f/9//3//f/9//3//f/9//3//f/9//3//f/9//3//f/9//3//f/9//3//f/9//3//f/9//3//f/9/OUo6Tv9//3//f/9//3//f/9//3//f/9//3//f/9//3//f/9//3//f/9//3//f/9//3//f/9//3//f/9//3//f/9//3//f/9//3//f/9//3//f/9//3//f/9//3//f/9//3//f/9//3//f/9//3//f/9//3//f/9//3//f/9//3//f/9//3//f/9//3//f/9//3//f/9//3//f/9//3//f/9//3//fwAA/3//f/9//3//f/9//3//f/9//3//f/9//3//f/9//3//f/9//3//f/9//3//f/9//3//f/9//3//f/9//3//f/9//3//f/9//3//f/9//3//f/9//3//f/9//3//f/9//3//f/9//3//f/9//3//f/9//3//f/9//3//f/9//3//f/9//3//f/9//3//f/9//3//f/9//3//f/9//3//f/9//3//f/9//3//f/9//38YRjlK33//f/9//3//f/9//3//f/9//3//f/9//3//f/9//3//f/9//3//f/9//3//f/9//3//f/9//3//f/9//3//f/9//3//f/9//3//f/9//3//f/9//3//f/9//3//f/9//3//f/9//3//f/9//3//f/9//3//f/9//3//f/9//3//f/9//3//f/9//3//f/9//3//f/9//3//f/9//3//f/9/AAD/f/9//3//f/9//3//f/9//3//f/9//3//f/9//3//f/9//3//f/9//3//f/9//3//f/9//3//f/9//3//f/9//3//f/9//3//f/9//3//f/9//3//f/9//3//f/9//3//f/9//3//f/9//3//f/9//3//f/9//3//f/9//3//f/9//3//f/9//3//f/9//3//f/9//3//f/9//3//f/9//3//f/9//3//f/9//3//f3tSGEb/f/9//3//f/9//3//f/9//3//f/9//3//f/9//3//f/9//3//f/9//3//f/9//3//f/9//3//f/9//3//f/9//3//f/9//3//f/9//3//f/9//3//f/9//3//f/9//3//f/9//3//f/9//3//f/9//3//f/9//3//f/9//3//f/9//3//f/9//3//f/9//3//f/9//3//f/9//3//f/9//38AAP9//3//f/9//3//f/9//3//f/9//3//f/9//3//f/9//3//f/9//3//f/9//3//f/9//3//f/9//3//f/9//3//f/9//3//f/9//3//f/9//3//f/9//3//f/9//3//f/9//3//f/9//3//f/9//3//f/9//3//f/9//3//f/9//3//f/9//3//f/9//3//f/9//3//f/9//3//f/9//3//f/9//3//f/9//3//f/9/nFbWQf9//3//f/9//3//f/9//3//f/9//3//f/9//3//f/9//3//f/9//3//f/9//3//f/9//3//f/9//3//f/9//3//f/9//3//f/9//3//f/9//3//f/9//3//f/9//3//f/9//3//f/9//3//f/9//3//f/9//3//f/9//3//f/9//3//f/9//3//f/9//3//f/9//3//f/9//3//f/9//3//fwAA/3//f/9//3//f/9//3//f/9//3//f/9//3//f/9//3//f/9//3//f/9//3//f/9//3//f/9//3//f/9//3//f/9//3//f/9//3//f/9//3//f/9//3//f/9//3//f/9//3//f/9//3//f/9//3//f/9//3//f/9//3//f/9//3//f/9//3//f/9//3//f/9//3//f/9//3//f/9//3//f/9//3//f/9//3//f/9//3+8XrU5/3//f/9//3//f/9//3//f/9//3//f/9//3//f/9//3//f/9//3//f/9//3//f/9//3//f/9//3//f/9//3//f/9//3//f/9//3//f/9//3//f/9//3//f/9//3//f/9//3//f/9//3//f/9//3//f/9//3//f/9//3//f/9//3//f/9//3//f/9//3//f/9//3//f/9//3//f/9//3//f/9/AAD/f/9//3//f/9//3//f/9//3//f/9//3//f/9//3//f/9//3//f/9//3//f/9//3//f/9//3//f/9//3//f/9//3//f/9//3//f/9//3//f/9//3//f/9//3//f/9//3//f/9//3//f/9//3//f/9//3//f/9//3//f/9//3//f/9//3//f/9//3//f/9//3//f/9//3//f/9//3//f/9//3//f/9//3//f/9//3//f/1iOEq6Wv9//3//f/9//3//f/9//3//f/9//3//f/9//3//f/9//3//f/9//3//f/9//3//f/9//3//f/9//3//f/9//3//f/9//3//f/9//3//f/9//3//f/9//3//f/9//3//f/9//3//f/9//3//f/9//3//f/9//3//f/9//3//f/9//3//f/9//3//f/9//3//f/9//3//f/9//3//f/9//38AAP9//3//f/9//3//f/9//3//f/9//3//f/9//3//f/9//3//f/9//3//f/9//3//f/9//3//f/9//3//f/9//3//f/9//3//f/9//3//f/9//3//f/9//3//f/9//3//f/9//3//f/9//3//f/9//3//f/9//3//f/9//3//f/9//3//f/9//3//f/9//3//f/9//3//f/9//3//f/9//3//f/9//3//f/9//3//f/9/n3f2QXlS/3//f/9//3//f/9//3//f/9//3//f/9//3//f/9//3//f/9//3//f/9//3//f/9//3//f/9//3//f/9//3//f/9//3//f/9//3//f/9//3//f/9//3//f/9//3//f/9//3//f/9//3//f/9//3//f/9//3//f/9//3//f/9//3//f/9//3//f/9//3//f/9//3//f/9//3//f/9//3//fwAA/3//f/9//3//f/9//3//f/9//3//f/9//3//f/9//3//f/9//3//f/9//3//f/9//3//f/9//3//f/9//3//f/9//3//f/9//3//f/9//3//f/9//3//f/9//3//f/9//3//f/9//3//f/9//3//f/9//3//f/9//3//f/9//3//f/9//3//f/9//3//f/9//3//f/9//3//f/9//3//f/9//3//f/9//3//f/9//3/ff/ZBWE7/f/9//3//f/9//3//f/9//3//f/9//3//f/9//3//f/9//3//f/9//3//f/9//3//f/9//3//f/9//3//f/9//3//f/9//3//f/9//3//f/9//3//f/9//3//f/9//3//f/9//3//f/9//3//f/9//3//f/9//3//f/9//3//f/9//3//f/9//3//f/9//3//f/9//3//f/9//3//f/9/AAD/f/9//3//f/9//3//f/9//3//f/9//3//f/9//3//f/9//3//f/9//3//f/9//3//f/9//3//f/9//3//f/9//3//f/9//3//f/9//3//f/9//3//f/9//3//f/9//3//f/9//3//f/9//3//f/9//3//f/9//3//f/9//3//f/9//3//f/9//3//f/9//3//f/9//3//f/9//3//f/9//3//f/9//3//f/9//3//f/9/N0pZTr97/3//f/9//3//f/9//3//f/9//3//f/9//3//f/9//3//f/9//3//f/9//3//f/9//3//f/9//3//f/9//3//f/9//3//f/9//3//f/9//3//f/9//3//f/9//3//f/9//3//f/9//3//f/9//3//f/9//3//f/9//3//f/9//3//f/9//3//f/9//3//f/9//3//f/9//3//f/9//38AAP9//3//f/9//3//f/9//3//f/9//3//f/9//3//f/9//3//f/9//3//f/9//3//f/9//3//f/9//3//f/9//3//f/9//3//f/9//3//f/9//3//f/9//3//f/9//3//f/9//3//f/9//3//f/9//3//f/9//3//f/9//3//f/9//3//f/9//3//f/9//3//f/9//3//f/9//3//f/9//3//f/9//3//f/9//3//f/9//38WRhdGf3P/f/9//3//f/9//3//f/9//3//f/9//3//f/9//3//f/9//3//f/9//3//f/9//3//f/9//3//f/9//3//f/9//3//f/9//3//f/9//3//f/9//3//f/9//3//f/9//3//f/9//3//f/9//3//f/9//3//f/9//3//f/9//3//f/9//3//f/9//3//f/9//3//f/9//3//f/9//3//fwAA/3//f/9//3//f/9//3//f/9//3//f/9//3//f/9//3//f/9//3//f/9//3//f/9//3//f/9//3//f/9//3//f/9//3//f/9//3//f/9//3//f/9//3//f/9//3//f/9//3//f/9//3//f/9//3//f/9//3//f/9//3//f/9//3//f/9//3//f/9//3//f/9//3//f/9//3//f/9//3//f/9//3//f/9//3//f/9//3//fzZKtTk/a/9//3//f/9//3//f/9//3//f/9//3//f/9//3//f/9//3//f/9//3//f/9//3//f/9//3//f/9//3//f/9//3//f/9//3//f/9//3//f/9//3//f/9//3//f/9//3//f/9//3//f/9//3//f/9//3//f/9//3//f/9//3//f/9//3//f/9//3//f/9//3//f/9//3//f/9//3//f/9/AAD/f/9//3//f/9//3//f/9//3//f/9//3//f/9//3//f/9//3//f/9//3//f/9//3//f/9//3//f/9//3//f/9//3//f/9//3//f/9//3//f/9//3//f/9//3//f/9//3//f/9//3//f/9//3//f/9//3//f/9//3//f/9//3//f/9//3//f/9//3//f/9//3//f/9//3//f/9//3//f/9//3//f/9//3//f/9//3//f99/mVa1Od1e/3//f/9//3//f/9//3//f/9//3//f/9//3//f/9//3//f/9//3//f/9//3//f/9//3//f/9//3//f/9//3//f/9//3//f/9//3//f/9//3//f/9//3//f/9//3//f/9//3//f/9//3//f/9//3//f/9//3//f/9//3//f/9//3//f/9//3//f/9//3//f/9//3//f/9//3//f/9//38AAP9//3//f/9//3//f/9//3//f/9//3//f/9//3//f/9//3//f/9//3//f/9//3//f/9//3//f/9//3//f/9//3//f/9//3//f/9//3//f/9//3//f/9//3//f/9//3//f/9//3//f/9//3//f/9//3//f/9//3//f/9//3//f/9//3//f/9//3//f/9//3//f/9//3//f/9//3//f/9//3//f/9//3//f/9//3//f/9//3+aVtY9WlL/f/9//3//f/9//3//f/9//3//f/9//3//f/9//3//f/9//3//f/9//3//f/9//3//f/9//3//f/9//3//f/9//3//f/9//3//f/9//3//f/9//3//f/9//3//f/9//3//f/9//3//f/9//3//f/9//3//f/9//3//f/9//3//f/9//3//f/9//3//f/9//3//f/9//3//f/9//3//fwAA/3//f/9//3//f/9//3//f/9//3//f/9//3//f/9//3//f/9//3//f/9//3//f/9//3//f/9//3//f/9//3//f/9//3//f/9//3//f/9//3//f/9//3//f/9//3//f/9//3//f/9//3//f/9//3//f/9//3//f/9//3//f/9//3//f/9//3//f/9//3//f/9//3//f/9//3//f/9//3//f/9//3//f/9//3//f/9//3//f/xitj0XRv9//3//f/9//3//f/9//3//f/9//3//f/9//3//f/9//3//f/9//3//f/9//3//f/9//3//f/9//3//f/9//3//f/9//3//f/9//3//f/9//3//f/9//3//f/9//3//f/9//3//f/9//3//f/9//3//f/9//3//f/9//3//f/9//3//f/9//3//f/9//3//f/9//3//f/9//3//f/9/AAD/f/9//3//f/9//3//f/9//3//f/9//3//f/9//3//f/9//3//f/9//3//f/9//3//f/9//3//f/9//3//f/9//3//f/9//3//f/9//3//f/9//3//f/9//3//f/9//3//f/9//3//f/9//3//f/9//3//f/9//3//f/9//3//f/9//3//f/9//3//f/9//3//f/9//3//f/9//3//f/9//3//f/9//3//f/9//3//f/9/HWfXQdY9/3//f/9//3//f/9//3//f/9//3//f/9//3//f/9//3//f/9//3//f/9//3//f/9//3//f/9//3//f/9//3//f/9//3//f/9//3//f/9//3//f/9//3//f/9//3//f/9//3//f/9//3//f/9//3//f/9//3//f/9//3//f/9//3//f/9//3//f/9//3//f/9//3//f/9//3//f/9//38AAP9//3//f/9//3//f/9//3//f/9//3//f/9//3//f/9//3//f/9//3//f/9//3//f/9//3//f/9//3//f/9//3//f/9//3//f/9//3//f/9//3//f/9//3//f/9//3//f/9//3//f/9//3//f/9//3//f/9//3//f/9//3//f/9//3//f/9//3//f/9//3//f/9//3//f/9//3//f/9//3//f/9//3//f/9//3//f/9//38+a9Y990G/d/9//3//f/9//3//f/9//3//f/9//3//f/9//3//f/9//3//f/9//3//f/9//3//f/9//3//f/9//3//f/9//3//f/9//3//f/9//3//f/9//3//f/9//3//f/9//3//f/9//3//f/9//3//f/9//3//f/9//3//f/9//3//f/9//3//f/9//3//f/9//3//f/9//3//f/9//3//fwAA/3//f/9//3//f/9//3//f/9//3//f/9//3//f/9//3//f/9//3//f/9//3//f/9//3//f/9//3//f/9//3//f/9//3//f/9//3//f/9//3//f/9//3//f/9//3//f/9//3//f/9//3//f/9//3//f/9//3//f/9//3//f/9//3//f/9//3//f/9//3//f/9//3//f/9//3//f/9//3//f/9//3//f/9//3/+f/9//3//fz5r+UX4QX9z/3//f/9//3//f/9//3//f/9//3//f/9//3//f/9//3//f/9//3//f/9//3//f/9//3//f/9//3//f/9//3//f/9//3//f/9//3//f/9//3//f/9//3//f/9//3//f/9//3//f/9//3//f/9//3//f/9//3//f/9//3//f/9//3//f/9//3//f/9//3//f/9//3//f/9//3//f/9/AAD/f/9//3//f/9//3//f/9//3//f/9//3//f/9//3//f/9//3//f/9//3//f/9//3//f/9//3//f/9//3//f/9//3//f/9//3//f/9//3//f/9//3//f/9//3//f/9//3//f/9//3//f/9//3//f/9//3//f/9//3//f/9//3//f/9//3//f/9//3//f/9//3//f/9//3//f/9//3//f/9//3//f/9/v3f/f/9//3//f/9/f3MZSvhBHWf/f/9//3//f/9//3//f/9//3//f/9//3//f/9//3//f/9//3//f/9//3//f/9//3//f/9//3//f/9//3//f/9//3//f/9//3//f/9//3//f/9//3//f/9//3//f/9//3//f/9//3//f/9//3//f/9//3//f/9//3//f/9//3//f/9//3//f/9//3//f/9//3//f/9//3//f/9//38AAP9//3//f/9//3//f/9//3//f/9//3//f/9//3//f/9//3//f/9//3//f/9//3//f/9//3//f/9//3//f/9//3//f/9//3//f/9//3//f/9//3//f/9//3//f/9//3//f/9//3//f/9//3//f/9//3//f/9//3//f/9//3//f/9//3//f/9//3//f/9//3//f/9//3//f/9//3//f/9//3//f/9/v3d3Uj1r/3//f/9//3+/e1tO2D0eZ/9//3//f/9//3//f/9//3//f/9//3//f/9//3//f/9//3//f/9//3//f/9//3//f/9//3//f/9//3//f/9//3//f/9//3//f/9//3//f/9//3//f/9//3//f/9//3//f/9//3//f/9//3//f/9//3//f/9//3//f/9//3//f/9//3//f/9//3//f/9//3//f/9//3//f/9//3//fwAA/3//f/9//3//f/9//3//f/9//3//f/9//3//f/9//3//f/9//3//f/9//3//f/9//3//f/9//3//f/9//3//f/9//3//f/9//3//f/9//3//f/9//3//f/9//3//f/9//3//f/9//3//f/9//3//f/9//3//f/9//3//f/9//3//f/9//3//f/9//3//f/9//3//f/9//3//f/9//3//f/9//3/fe/RBNkqfd/9//3//f/9/GUrYQf1i/3//f/9//3//f/9//3//f/9//3//f/9//3//f/9//3//f/9//3//f/9//3//f/9//3//f/9//3//f/9//3//f/9//3//f/9//3//f/9//3//f/9//3//f/9//3//f/9//3//f/9//3//f/9//3//f/9//3//f/9//3//f/9//3//f/9//3//f/9//3//f/9//3//f/9//3//f/9/AAD/f/9//3//f/9//3//f/9//3//f/9//3//f/9//3//f/9//3//f/9//3//f/9//3//f/9//3//f/9//3//f/9//3//f/9//3//f/9//3//f/9//3//f/9//3//f/9//3//f/9//3//f/9//3//f/9//3//f/9//3//f/9//3//f/9//3//f/9//3//f/9//3//f/9//3//f/9//3//f/9//3//f/9/mFLVPZtW/3//f/9//397VvhBmlb/f/9//3//f/9//3//f/9//3//f/9//3//f/9//3//f/9//3//f/9//3//f/9//3//f/9//3//f/9//3//f/9//3//f/9//3//f/9//3//f/9//3//f/9//3//f/9//3//f/9//3//f/9//3//f/9//3//f/9//3//f/9//3//f/9//3//f/9//3//f/9//3//f/9//3//f/9//38AAP9//3//f/9//3//f/9//3//f/9//3//f/9//3//f/9//3//f/9//3//f/9//3//f/9//3//f/9//3//f/9//3//f/9//3//f/9//3//f/9//3//f/9//3//f/9//3//f/9//3//f/9//3//f/9//3//f/9//3//f/9//3//f/9//3//f/9//3//f/9//3//f/9//3//f/9//3//f/9//3//f/9//3/8YvdBOUrfe/9//3//f91eGEY4Sv9//3//f/9//3//f/9//3//f/9//3//f/9//3//f/9//3//f/9//3//f/9//3//f/9//3//f/9//3//f/9//3//f/9//3//f/9//3//f/9//3//f/9//3//f/9//3//f/9//3//f/9//3//f/9//3//f/9//3//f/9//3//f/9//3//f/9//3//f/9//3//f/9//3//f/9//3//fwAA/3//f/9//3//f/9//3//f/9//3//f/9//3//f/9//3//f/9//3//f/9//3//f/9//3//f/9//3//f/9//3//f/9//3//f/9//3//f/9//3//f/9//3//f/9//3//f/9//3//f/9//3//f/9//3//f/9//3//f/9//3//f/9//3//f/9//3//f/9//3//f/9//3//f/9//3//f/9//3//f/9//3//f39zOUq2PX9z/3//f/9/f3MXRhZG33//f/9//3//f/9//3//f/9//3//f/9//3//f/9//3//f/9//3//f/9//3//f/9//3//f/9//3//f/9//3//f/9//3//f/9//3//f/9//3//f/9//3//f/9//3//f/9//3//f/9//3//f/9//3//f/9//3//f/9//3//f/9//3//f/9//3//f/9//3//f/9//3//f/9//3//f/9/AAD/f/9//3//f/9//3//f/9//3//f/9//3//f/9//3//f/9//3//f/9//3//f/9//3//f/9//3//f/9//3//f/9//3//f/9//3//f/9//3//f/9//3//f/9//3//f/9//3//f/9//3//f/9//3//f/9//3//f/9//3//f/9//3//f/9//3//f/9//3//f/9//3//f/9//3//f/9//3//f/9//3//f/9//384SvdB/GL/f/9//3+/e1hO1D2/e/9//3//f/9//3//f/9//3//f/9//3//f/9//3//f/9//3//f/9//3//f/9//3//f/9//3//f/9//3//f/9//3//f/9//3//f/9//3//f/9//3//f/9//3//f/9//3//f/9//3//f/9//3//f/9//3//f/9//3//f/9//3//f/9//3//f/9//3//f/9//3//f/9//3//f/9//38AAP9//3//f/9//3//f/9//3//f/9//3//f/9//3//f/9//3//f/9//3//f/9//3//f/9//3//f/9//3//f/9//3//f/9//3//f/9//3//f/9//3//f/9//3//f/9//3//f/9//3//f/9//3//f/9//3//f/9//3//f/9//3//f/9//3//f/9//3//f/9//3//f/9//3//f/9//3//f/9//3//f/9//3//f7xaF0bbWt9//3//f/9/ulbVPT9r/3//f/9//3//f/9//3//f/9//3//f/9//3//f/9//3//f/9//3//f/9//3//f/9//3//f/9//3//f/9//3//f/9//3//f/9//3//f/9//3//f/9//3//f/9//3//f/9//3//f/9//3//f/9//3//f/9//3//f/9//3//f/9//3//f/9//3//f/9//3//f/9//3//f/9//3//fwAA/3//f/9//3//f/9//3//f/9//3//f/9//3//f/9//3//f/9//3//f/9//3//f/9//3//f/9//3//f/9//3//f/9//3//f/9//3//f/9//3//f/9//3//f/9//3//f/9//3//f/9//3//f/9//3//f/9//3//f/9//3//f/9//3//f/9//3//f/9//3//f/9//3//f/9//3//f/9//3//f/9//3/+f/9/v3s4SjdK33v/f/9/33/9YtU9vFr/f/9//3//f/9//3//f/9//3//f/9//3//f/9//3//f/9//3//f/9//3//f/9//3//f/9//3//f/9//3//f/9//3//f/9//3//f/9//3//f/9//3//f/9//3//f/9//3//f/9//3//f/9//3//f/9//3//f/9//3//f/9//3//f/9//3//f/9//3//f/9//3//f/9//3//f/9/AAD/f/9//3//f/9//3//f/9//3//f/9//3//f/9//3//f/9//3//f/9//3//f/9//3//f/9//3//f/9//3//f/9//3//f/9//3//f/9//3//f/9//3//f/9//3//f/9//3//f/9//3//f/9//3//f/9//3//f/9//3//f/9//3//f/9//3//f/9//3//f/9//3//f/9//3//f/9//3//f/9//3//f/9//3//fxdGF0bff/9//3//fz9r90FaTv9//3//f/9//3//f/9//3//f/9//3//f/9//3//f/9//3//f/9//3//f/9//3//f/9//3//f/9//3//f/9//3//f/9//3//f/9//3//f/9//3//f/9//3//f/9//3//f/9//3//f/9//3//f/9//3//f/9//3//f/9//3//f/9//3//f/9//3//f/9//3//f/9//3//f/9//38AAP9//3//f/9//3//f/9//3//f/9//3//f/9//3//f/9//3//f/9//3//f/9//3//f/9//3//f/9//3//f/9//3//f/9//3//f/9//3//f/9//3//f/9//3//f/9//3//f/9//3//f/9//3//f/9//3//f/9//3//f/9//3//f/9//3//f/9//3//f/9//3//f/9//3//f/9//3//f/9//3//f/9//3//f/9/214YRh9n/3//f/9/f3P4QTpO/3//f/9//3//f/9//3//f/9//3//f/9//3//f/9//3//f/9//3//f/9//3//f/9//3//f/9//3//f/9//3//f/9//3//f/9//3//f/9//3//f/9//3//f/9//3//f/9//3//f/9//3//f/9//3//f/9//3//f/9//3//f/9//3//f/9//3//f/9//3//f/9//3//f/9//3//fwAA/3//f/9//3//f/9//3//f/9//3//f/9//3//f/9//3//f/9//3//f/9//3//f/9//3//f/9//3//f/9//3//f/9//3//f/9//3//f/9//3//f/9//3//f/9//3//f/9//3//f/9//3//f/9//3//f/9//3//f/9//3//f/9//3//f/9//3//f/9//3//f/9//3//f/9//3//f/9//3//f/9//3//f/9//3/ffzpOOk7/f/9//3//f/hB+EX/f997/3//f/9//3//f/9//3//f/9//3//f/9//3//f/9//n//f/5//3//f/9//3//f/9//3//f/9//3//f/9//3//f/9//3//f/9//3//f/9//3//f/9//3//f/9//3//f/9//3//f/9//3//f/9//3//f/9//3//f/9//3//f/9//3//f/9//3//f/9//3//f/9//3//f/9/AAD/f/9//3//f/9//3//f/9//3//f/9//3//f/9//3//f/9//3//f/9//3//f/9//3//f/9//3//f/9//3//f/9//3//f/9//3//f/9//3//f/9//3//f/9//3//f/9//3//f/9//3//f/9//3//f/9//3//f/9//3//f/9//3//f/9//3//f/9//3//f/9//3//f/9//3//f/9//3//f/9//3//f/9//3//f/9/GUoaSt9//3/+f99/+EX4Rb97/3//f/9//3//f/9//3//f/9//3v/f/97/3//f/9//3//f/57/3//f/9//3//f/9//3//f/9//3//f/9//3//f/9//3//f/9//3//f/9//3//f/9//3//f/9//3//f/9//3//f/9//3//f/9//3//f/9//3//f/9//3//f/9//3//f/9//3//f/9//3//f/9//3//f/9//38AAP9//3//f/9//3//f/9//3//f/9//3//f/9//3//f/9//3//f/9//3//f/9//3//f/9//3//f/9//3//f/9//3//f/9//3//f/9//3//f/9//3//f/9//3//f/9//3//f/9//3//f/9//3//f/9//3//f/9//3//f/9//3//f/9//3//f/9//3//f/9//3//f/9//3//f/9//3//f/9//3//f/9//3/+f/9//39bVthFf3fff/9//386Spc5f2//f/9//3//f/9//3//f/9//3v/f/97/3v/e/9//3v/f/97/3//f/9//3//f/9//3//f/9//3//f/9//3//f/9//3//f/9//3//f/9//3//f/9//3//f/9//3//f/9//3//f/9//3//f/9//3//f/9//3//f/9//3//f/9//3//f/9//3//f/9//3//f/9//3//f/9//3//fwAA/3//f/9//3//f/9//3//f/9//3//f/9//3//f/9//3//f/9//3//f/9//3//f/9//3//f/9//3//f/9//3//f/9//3//f/9//3//f/9//3//f/9//3//f/9//3//f/9//3//f/9//3//f/9//3//f/9//3//f/9//3//f/9//3//f/9//3//f/9//3//f/9//3//f/9//3//f/9//3//f/9//3//f/9//3//f5xa2EW7Wv9//3/ffztOtz09Z/9//3//f/9//nv/f/9//3//e/97/3v/e/97/3v/e99333e/d79333f/f997/3//f/9//3//f/9//3//f/9//3//f/9//3//f/9//3//f/9//3//f/9//3//f/9//3//f/9//3//f/9//3//f/9//3//f/9//3//f/9//3//f/9//3//f/9//3//f/9//3//f/9//3//f/9/AAD/f/9//3//f/9//3//f/9//3//f/9//3//f/9//3//f/9//3//f/9//3//f/9//3//f/9//3//f/9//3//f/9//3//f/9//3//f/9//3//f/9//3//f/9//3//f/9//3//f/9//3//f/9//3//f/9//3//f/9//3//f/9//3//f/9//3//f/9//3//f/9//3//f/9//3//f/9//3//f/9//3//f/9//3//f/9/3mL4RTdO33//f/9/e1K3PV5r/3v/f/9//3//f/9//3v/f997n3MdY9pWeE5XSjZGNUY1RhRC9D14UrpWX2+fd/9//3//f/9//3//f/9//3//f/9//3//f/9//3//f/9//3//f/9//3//f/9//3//f/9//3//f/9//3//f/9//3//f/9//3//f/9//3//f/9//3//f/9//3//f/9//3//f/9//3//f/9//38AAP9//3//f/9//3//f/9//3//f/9//3//f/9//3//f/9//3//f/9//3//f/9//3//f/9//3//f/9//3//f/9//3//f/9//3//f/9//3//f/9//3//f/9//3//f/9//3//f/9//3//f/9//3//f/9//3//f/9//3//f/9//3//f/9//3//f/9//3//f/9//3//f/9//3//f/9//3//f/9//3//f/9//3//f/9//3//ZvhF1D2/e/9//3+dWrY5/V7/f/9/n3McY/xid042SvVB1EHTPdM5sznTPdM9FEYURlZKNko2ShVG9D0VRjZKNUY1SrhaXW+/d997/3//f/9//3//f/9//3//f/9//3//f/9//3//f/9//3//f/9//3//f/9//3//f/9//3//f/9//3//f/9//3//f/9//3//f/9//3//f/9//3//f/9//3//f/9//3//fwAA/3//f/9//3//f/9//3//f/9//3//f/9//3//f/9//3//f/9//3//f/9//3//f/9//3//f/9//3//f/9//3//f/9//3//f/9//3//f/9//3//f/9//3//f/9//3//f/9//3//f/9//3//f/9//3//f/9//3//f/9//3//f/9/fnNba/9//3//f/9//3//f/9//3//f/9//3//f/9//3//f/9//3//f/9//3//f39z+EXWQT9v33//fx9nuD08ThtK+UWVPVM1czmUPRZKNk5XVnZW+mK/e/9//3//f/9//3//f/9//3//f/9//388Z7lad1J4UndSmFZda997/3//f/9//3//f/9//3//f/9//3//f/9//3//f/9//3//f/9//3//f/9//3//f/9//3//f/9//3//f/9//3//f/9//3//f/9//3//f/9//3//f/9//3//f/9/AAD/f/9//3//f/9//3//f/9//3//f/9//3//f/9//3//f/9//3//f/9//3//f/9//3//f/9//3//f/9//3//f/9//3//f/9//3//f/9//3//f/9//3//f/9//3//f/9//3//f/9//3//f/9//3//f/9//3//f/9//3//f/9/v3uYVvli/3//f/9//3//f/9//3//f/9//3//f/9//3//f/9//3//f/9//3/+f/9/f3c5TvhFP2/ff99/vl4TKTUtVTFVNZVBtUEXTppeX3c9c99/33/ff/9//3//f/9//3//f/9//3//f/9//3//f99/33u/d593+2LaWlZKG2efc/9//3//f/9//3//f/9//3//f/9//3//f/9//3//f/9//3//f/9//3//f/9//3//f/9//3//f/9//3//f/9//3//f/9//3//f/9//3//f/9//3//f/9//38AAP9//3//f/9//3//f/9//3//f/9//3//f/9//3//f/9//3//f/9//3//f/9//3//f/9//3//f/9//3//f/9//3//f/9//3//f/9//3//f/9//3//f/9//3//f/9//3//f/9//3//f/9//3//f/9//3//f/9//3//f/9//39eb9M9n3f/f/9//3//f/9//3//f/9//3//f/9//3//f/9//3//f/9//3//f/1/3nvffxhKuEFdVpxatD11NfIklDk3TrlaPGvff/9//3//f/9//3//f/9//3//f/9//3//f/9//3//f/9//3//f/9//3//f/9//3//f793nnNda/pe+mJ8c997/3//f/9//3//f/9//3//f/9//3//f/9//3//f/9//3//f/9//3//f/9//3//f/9//3//f/9//3//f/9//3//f/9//3//f/9//3//f/9//3//fwAA/3//f/9//3//f/9//3//f/9//3//f/9//3//f/9//3//f/9//3//f/9//3//f/9//3//f/9//3//f/9//3//f/9//3//f/9//3//f/9//3//f/9//3//f/9//3//f/9//3//f/9//3//f/9//3//f/9//3//f/9/3nv/f/xiV06fd/9//3//f/5//3//f/9//3//f/9//3//f/9//n//f/9//3//f/9//3//f39ztT0UKVY1czVyNZY5Mi03Tt9/33v/f/9//3//f/9//3//f/9//3//f/9//3//f/9//3//f/9//3//f/9//3//f/9//3//f/9//3//f/9/v3f/f5xz11rfe/9//3//f/9//3//f/9//3//f/9//3//f/9//3//f/9//3//f/9//3//f/9//3//f/9//3//f/9//3//f/9//3//f/9//3//f/9//3//f/9/AAD/f/9//3//f/9//3//f/9//3//f/9//3//f/9//3//f/9//3//f/9//3//f/9//3//f/9//3//f/9//3//f/9//3//f/9//3//f/9//3//f/9//3//f/9//3//f/9//3//f/9//3//f/9//3//f/9//3//f/9//3//f/9/mlZYTt9//3//f/9//3//f/9//3//f/9//3//f/9//3//f/9//3//f/9/v3c+a1lO10ESLRQtdjm7Xj1rP2+UPRdK33//f/5//3//f/9//3//f/9//3//f/9//3//f/9//3//f/9//3//f/9//3//f/9//3//f/9//3//f/9//3//f/9//3//f/9//3//f/9//3//f/9//3//f/9//3//f/9//3//f/9//3//f/9//3//f/9//3//f/9//3//f/9//3//f/9//3//f/9//3//f/9//3//f/9//38AAP9//3//f/9//3//f/9//3//f/9//3//f/9//3//f/9//3//f/9//3//f/9//3//f/9//3//f/9//3//f/9//3//f/9//3//f/9//3//f/9//3//f/9//3//f/9//3//f/9//3//f/9//3//f/9//3//f/9//3//f/9//384ThdG33//f/9//3//f/9//3//f/9//3//f/9//3//f/9//3//f/9//39YTnMxczGUNfhFVTUaTt9/33+fexVK9kXff/9//3//f/9//3//f/9//3//f/9//3//f/9//3//f/9//3//f/9//3//f/9//3//f/9//3//f/9//3//f/9//3/fe/9//3//f/9//3//f/9//3//f/9//3//f/9//3//f/9//3//f/9//3//f/9//3//f/9//3//f/9//3//f/9//3//f/9//3//f/9//3//f/9//3//fwAA/3//f/9//3//f/9//3//f/9//3//f/9//3//f/9//3//f/9//3//f/9//3//f/9//3//f/9//3//f/9//3//f/9//3//f/9//3//f/9//3//f/9//3//f/9//3//f/9//3//f/9//3//f/9//3//f/9//3//f/9//3//f3pS9kX/f/9//3//f/9//3//f/9//3//f/9//3/fe/9//3//f/9/Pmv2QXM1kjX1Rfxmulr5STlO/3//f/9/FUoVRv9//3//f/9//3//f/9//3//f/9//3//f/9//3//f/9//3//f/9//3//f/9//3//f/9//3//f/9//3//f/9//3//f/9//3//f/9//3//f/9//3//f/9//3//f/9//3//f/9//3//f/9//3//f/9//3//f/9//3//f/9//3//f/9//3//f/9//3//f/9//3//f/9//3//f/9/AAD/f/9//3//f/9//3//f/9//3//f/9//3//f/9//3//f/9//3//f/9//3//f/9//3//f/9//3//f/9//3//f/9//3//f/9//3//f/9//3//f/9//3//f/9//3//f/9//3//f/9//3//f/9//3//f/9//3//f/9//3//f/9/elIXRv9//3//f/9//3//f/5//3//f/9//3//f/9//3/fe59zmla0OXM1F0ocZ79733teb/hFOU7ff/9//382TvVFv3//f/9//3//f/9//3//f/9//3//f/9//3//f/9//3//f/9//3//f/9//3//f/9//3//f/9//3//f/9//3//f/9//3//f/9//3//f/9//3//f/9//3//f/9//3//f/9//3//f/9//3//f/9//3//f/9//3//f/9//3//f/9//3//f/9//3//f/9//3//f/9//3//f/9//38AAP9//3//f/9//3//f/9//3//f/9//3//f/9//3//f/9//3//f/9//3//f/9//3//f/9//3//f/9//3//f/9//3//f/9//3//f/9//3//f/9//3//f/9//3//f/9//3//f/9//3//f/9//3//f/9//3//f/9//3//f/9//39aUvdF/3//f/9//3//f/9//3//f/9//3//f/9//3//f59zszlSMdZB216fe/9/33//f99/Gk4ZSv9//3//fxZKF0a/f/9//3//f/9//3//f/9//3//f/9//3//f/9//3//f/9//3//f/9//3//f/9//3//f/9//3//f/9//3//f/9//3//f/9//3//f/9//3//f/9//3//f/9//3//f/9//3//f/9//3//f/9//3//f/9//3//f/9//3//f/9//3//f/9//3//f/9//3//f/9//3//f/9//3//fwAA/3//f/9//3//f/9//3//f/9//3//f/9//3//f/9//3//f/9//3//f/9//3//f/9//3//f/9//3//f/9//3//f/9//3//f/9//3//f/9//3//f/9//3//f/9//3//f/9//3//f/9//3//f/9//3//f/9//3/+f/9//3//fxhKF0r/f/9//3//f/9//3//f/9//3//f/57/3//f997FUKTNbU9vF7ff/9/33//f/9//3/5SflJ33//f99/WE61PX9z/3//f/9//3//f/9//3//f/9//3//f/9//3//f/9//3//f/9//3//f/9//3//f/9//3//f/9//3//f/9//3//f/9//3//f/9//3//f/9//3//f/9//3//f/9//3//f/9//3//f/9//3//f/9//3//f/9//3//f/9//3//f/9//3//f/9//3//f/9//3//f/9//3//f/9/AAD/f/9//3//f/9//3//f/9//3//f/9//3//f/9//3//f/9//3//f/9//3//f/9//3//f/9//3//f/9//3//f/9//3//f/9//3//f/9//3//f/9//3//f/9//3//f/9//3//f/9//3//f/9//3//f/9//3//f/9//3//f99/OUr3Rf9//3//f/9//3//f/9//3//f/97/3+/e9xe9kGzOVhOHWe/e/9/33//f/9//3//fxlKGUr/f/9//39WTvdFH2f/f/5//3//f/9//3//f/9//3//f/9//3//f/9//3//f/9//3//f/9//3//f/9//3//f/9//3//f/9//3//f/9//3//f/9//3//f/9//3//f/9//3//f/9//3//f/9//3//f/9//3//f/9//3//f/9//3//f/9//3//f/9//3//f/9//3//f/9//3//f/9//3//f/9//38AAP9//3//f/9//3//f/9//3//f/9//3//f/9//3//f/9//3//f/9//3//f/9//3//f/9//3//f/9//3//f/9//3//f/9//3//f/9//3//f/9//3//f/9//3//f/9//3//f/9//3//f/9//3//f/9//3//f/9//3//f/9//3/3RRdG33//f/5//3//f/9//3//f/97/3+/e5lWtDmTNTdKn3fff/9//3//f/9//3/ef/9/GUoZSt9//3//f5hWtj3eYv9//3//f/9//3//f/9//3//f/9//3//f/9//3//f/9//3//f/9//3/+f/9//3//f/9//3//f/9//3//f/9//3//f/9//3//f/9//3//f/9//3//f/9//3//f/9//3//f/9//3//f/9//3//f/9//3//f/9//3//f/9//3//f/9//3//f/9//3//f/9//3//f/9//3//fwAA/3//f/9//3//f/9//3//f/9//3//f/9//3//f/9//3//f/9//3//f/9//3//f/9//3//f/9//3//f/9//3//f/9//3//f/9//3//f/9//3//f/9//3//f/9//3//f/9//3//f/9//3//f/9//3//f/9//nv+e/9//3//fxdGFkb/f/9//3/+f/9//3//f/9//3+/d7taszmzOTdOf3f/f/9//3//f/9//3//f/9//39bTvhF33//f/9/G2fXQXtW/3//f/9//3//f/9//3//f/9//3//f/9//3//f/9//3//f/9//3//f/9//n//f/9//3//f/9//3//f/9//3//f/9//3//f/9//3//f/9//3//f/9//3//f/9//3//f/9//3//f/9//3//f/9//3//f/9//3//f/9//3//f/9//3//f/9//3//f/9//3//f/9//3//f/9/AAD/f/9//3//f/9//3//f/9//3//f/9//3//f/9//3//f/9//3//f/9//3//f/9//3//f/9//3//f/9//3//f/9//3//f/9//3//f/9//3//f/9//3//f/9//3//f/9//3//f/9//3//f/9//3//e/97/nv/f/9//3//f99/F0r2Rd97/3//f/5//3//f/9/33t/bzZKkjX1QV9vn3fff/9/3nv/f/9//3//f/9//3//fxpK+EHff/9//3+fd9dBWk7ff/9//3//f/9//3//f/9//3//f/9//3//f/9//3//f/9//3/+e/9//3/+f/9//3//f/9//3//f/9//3//f/9//3//f/9//3//f/9//3//f/9//3//f/9//3//f/9//3//f/9//3//f/9//3//f/9//3//f/9//3//f/9//3//f/9//3//f/9//3//f/9//3//f/9//38AAP9//3//f/9//3//f/9//3//f/9//3//f/9//3//f/9//3//f/9//3//f/9//3//f/9//3//f/9//3//f/9//3//f/9//3//f/9//3//f/9//3//f/9//3//f/9//3//f/9//3//f/9//3/fd/9//3v/f913/nf/f/9/338YSvdF/3//e/9//3//f/9/X2/0QZI11D2aWn9z/3/ff/9//3//f/5//3//f/9//3//f/9/fFL4Rf9//3//f99/+EU6Tv9//3//f/9//3//f/9//3//f/9//3/+f/9//n//f/97/3//f/9//3//f917/3//f/9//3//f/9//3//f/9//3//f/9//3//f/9//3//f/9//3//f/9//3//f/9//3//f/9//3//f/9//3//f/9//3//f/9//3//f/9//3//f/9//3//f/9//3//f/9//3//f/9//3//fwAA/3//f/9//3//f/9//3//f/9//3//f/9//3//f/9//3//f/9//3//f/9//3//f/9//3//f/9//3//f/9//3//f/9//3//f/9//3//f/9//3//f/9//3//f/9//3//f/9//3//f/9/XWv8Xh5jPmOfb/97/3/ed/97/3//f9c9GUrfe/9//3+/dx1jmlbUPfVBWE4dZ99/33//f/9//n//f/9//3//f/9//3//f/9//3++XjlK33//f/9//3/XQTpO33//f/9//3//f/9//3//f/9//3//f/9//3//f/9//3//e/9/33f/e/9//3//f/9//3//f/9//3//f/9//3//f/9//3//f/9//3//f/9//3//f/9//3//f/9//3//f/9//3//f/9//3//f/9//3//f/9//3//f/9//3//f/9//3//f/9//3//f/9//3//f/9//3//f/9/AAD/f/9//3//f/9//3//f/9//3//f/9//3//f/9//3//f/9//3//f/9//3//f/9//3//f/9//3//f/9//3//f/9//3//f/9//3//f/9//3//f/9//3//f/9//3//f/9//3//f/9/33tXSvc9W0r5PdY1u1K/c/97/3v/f797tjmWNZ93HWObVrQ5Mil0MRZGHGf/f99//n//f/9//3/+f/5//3//f/9//3//f/9//3//f/5iWU7/f/9//3//f/hFOk7/f/9//3//f/9//3//f/9//3//f/9//3//f/9//3/fe/9/v3f7XrlWfm//f/9//3//f/9//3//f/9//3//f/9//3//f/9//3//f/9//3//f/9//3//f/9//3//f/9//3//f/9//3//f/9//3//f/9//3//f/9//3//f/9//3//f/9//3//f/9//3//f/9//3//f/9//38AAP9//3//f/9//3//f/9//3//f/9//3//f/9//3//f/9//3//f/9//3//f/9//3//f/9//3//f/9//3//f/9//3//f/9//3//f/9//3//f/9//3//f/9//3//f/9//3//f957/3/fe5lSWk4YQtc5UylRJfU9V0ocZ39v3mJ2NZY5GEaSNVEttTn3QVpOXm/ff99//3/+f/5/33//f/9//n/+f/9//n//f/9//3//f/9/3V5ZUt9//3//f/9/+EU6Tt9//3//f/9//3//f/9//3//f/9//3//f/9//399a/ped04VQrI5uVafc/9//3//f/9//3//f/9//3//f/9//3//f/9//3//f/9//3//f/9//3//f/9//3//f/9//3//f/9//3//f/9//3//f/9//3//f/9//3//f/9//3//f/9//3//f/9//3//f/9//3//f/9//3//fwAA/3//f/9//3//f/9//3//f/9//3//f/9//3//f/9//3//f/9//3//f/9//3//f/9//3//f/9//3//f/9//3//f/9//3//f/9//3//f/9//3//f/9//3//f/9//3//f/9//3//f/9/33+/e15vXm+6WhRGcDVQMVIxlTlVNRMtEi3VPRVGmVYcY593/3//f/9//3//f/9//3/ff997/3/+f/9//3//f/9/33u+d/9/338fZ1hO/3//f/9//38YSvdF/3/+f/9//n//f/9//3//f/9//3//f997+2IUQtI9VUpUSrdWXGvfe/9//3//f/9//3//f/9//3//f/9//3//f/9//3//f/9//3//f/9//3//f/9//3//f/9//3//f/9//3//f/9//3//f/9//3//f/9//3//f/9//3//f/9//3//f/9//3//f/9//3//f/9//3//f/9/AAD/f/9//3//f/9//3//f/9//3//f/9//3//f/9//3//f/9//3//f/9//3//f/9//3//f/9//3//f/9//3//f/9//3//f/9//3//f/9//3//f/9//3//f/9//3//f/9//3//f/9//3//f/9//3//f99/339dc5petUGXPZhBdz34Rb9733+/e/9/33v/f/5//3//f/9/3nv/fx1nV064Vv9//3/+f/5//387Z1xrv3f/f7xaOEr/f/9//3//f/dFOU7/f/9//n//f/9//3//f/9//3//f/9/8j0URjVKv3ufd/9//3//f/9//n/+f/9//3//f/9//3//f/9//3//f/9//3//f/9//3//f/9//3//f/9//3//f/9//3//f/9//3//f/9//3//f/9//3//f/9//3//f/9//3//f/9//3//f/9//3//f/9//3//f/9//3//f/9//38AAP9//3//f/9//3//f/9//3//f/9//3//f/9//3//f/9//3//f/9//3//f/9//3//f/9//3//f/9//3//f/9//3//f/9//3//f/9//3//f/9//3//f/9//3//f/9//3//f/9//3//f/9//3/+f/9/33//f/9//3+aWhhK+Un6STlOv3//f/9//3//f/9//3//f/9//3//f/9/ulYWQjZK/3v/f/9//3//f7hauVpeb99/vVo4Sv9//3//f/9/OE56Uv9//n//f/9//3//f/9//3//f/9//38TRjVKXW//f99//3//f/9//3//f/9//3//f/9//3//f/9//3//f/9//3//f/9//3//f/9//3//f/9//3//f/9//3//f/9//3//f/9//3//f/9//3//f/9//3//f/9//3//f/9//3//f/9//3//f/9//3//f/9//3//f/9//3//fwAA/3//f/9//3//f/9//3//f/9//3//f/9//3//f/9//3//f/9//3//f/9//3//f/9//3//f/9//3//f/9//3//f/9//3//f/9//3//f/9//3//f/9//3//f/9//3//f/9//3//f/9//3//f/9//3//f/9//3//f797/GI5TnU1GEr/f/9/33//f/5//3//f/9/33//f/9/vnceZz9rWE7ff/9//3//f/9/mFI3Stxen3edWt1e/3//f/9//396Uv5m/3//f957/3//f/9//3//f/9//3//f797G2f/f797/3//f/9//3//f/9//3//f/9//3//f/9//3//f/9//3//f/9//3//f/9//3//f/9//3//f/9//3//f/9//3//f/9//3//f/9//3//f/9//3//f/9//3//f/9//3//f/9//3//f/9//3//f/9//3//f/9//3//f/9/AAD/f/9//3//f/9//3//f/9//3//f/9//3//f/9//3//f/9//3//f/9//3//f/9//3//f/9//3//f/9//3//f/9//3//f/9//3//f/9//3//f/9//3//f/9//3//f/9//3//f/9//3//f/9//3//f/9//3//f/9//3+/e19v2EV0NR1n/3//f/9//n/+f/9//3//f/9//39ca5pWvFp4Ut9//3//f/9//3/cXvZBWU6UOddB/mL/f/9//3//f9xe3WK/e997/3//f/9//3//f/9//3//f/9//3//f/9//3//f/9//3//f/9//3//f/9//3//f/9//3//f/9//3//f/9//3//f/9//3//f/9//3//f/9//3//f/9//3//f/9//3//f/9//3//f/9//3//f/9//3//f/9//3//f/9//3//f/9//3//f/9//3//f/9//3//f/9//38AAP9//3//f/9//3//f/9//3//f/9//3//f/9//3//f/9//3//f/9//3//f/9//3//f/9//3//f/9//3//f/9//3//f/9//3//f/9//3//f/9//3//f/9//3//f/9//3//f/9//3//f/9//3//f/9//3//f/9//n/+f/9/33/YQVQxWVLff/9//3//f/9//3//f917/3/ee/9/NkY3TndS/3/ff/9//3//f/1iOEpZThAlECW7Wp93/3//f/9/eVKbVh1r/3//f/9//3//f/9//3//f/5//n/+e99//3//f/5//3//f/5//3/+f/9//3//f/9//3//f/9//3//f/9//3//f/9//3//f/9//3//f/9//3//f/9//3//f/9//3//f/9//3//f/9//3//f/9//3//f/9//3//f/9//3//f/9//3//f/9//3//f/9//3//f/9//3//fwAA/3//f/9//3//f/9//3//f/9//3//f/9//3//f/9//3//f/9//3//f/9//3//f/9//3//f/9//3//f/9//3//f/9//3//f/9//3//f/9//3//f/9//3//f/9//3//f/9//3//f/9//3//f/9//3//f/9//3//f/9//3//f/hFtz04SnlS216/e997/3//f/17/3/+f/9//3/feztr33v/f/9/3nv/f/9/n3dZTjhOelIWRh1nfXP/f/9//3+zPdQ9mFrff513/3//f/9//3//f/9//3//f/9//3//f/9//3//f/9//3//f/9//3//f/9//3//f/9//3//f/9//3//f/9//3//f/9//3//f/9//3//f/9//3//f/9//3//f/9//3//f/9//3//f/9//3//f/9//3//f/9//3//f/9//3//f/9//3//f/9//3//f/9//3//f/9/AAD/f/9//3//f/9//3//f/9//3//f/9//3//f/9//3//f/9//3//f/9//3//f/9//3//f/9//3//f/9//3//f/9//3//f/9//3//f/9//3//f/9//3//f/9//3//f/9//3//f/9//3//f/9//3//f/9//3//f/9//3//f/9/90VcUl9zFUYXRrpW/3/fd/9//3/+f/5//n//f/5//3//f957/3//f/9//3/ff91iFkb/fxxnPGv/f/9//n//f5hWmFa/d/9//3//f/9//3//f/9//3//f/9//3//f/9//n//f/9//3//f/9//3//f/9//3//f/9//3//f/9//3//f/9//3//f/9//3//f/9//3//f/9//3//f/9//3//f/9//3//f/9//3//f/9//3//f/9//3//f/9//3//f/9//3//f/9//3//f/9//3//f/9//3//f/9//38AAP9//3//f/9//3//f/9//3//f/9//3//f/9//3//f/9//3//f/9//3//f/9//3//f/9//3//f/9//3//f/9//3//f/9//3//f/9//3//f/9//3//f/9//3//f/9//3//f/9//3//f/9//3//f/9//3//f/9//3//f/9//39ZTntW339+c5lWFkb9Yp93/3//f/9//n//f/5//3/+f/9//3//f/5//3//f99/u1pXTt9//3/ff/9//3//f/9//3//f/9//3//f/9//3//f/9//3//f/5//3//f/9//3//f/9//3//f/9//3//f/9//3//f/9//3//f/9//3//f/9//3//f/9//3//f/9//3//f/9//3//f/9//3//f/9//3//f/9//3//f/9//3//f/9//3//f/9//3//f/9//3//f/9//3//f/9//3//f/9//3//f/9//3//fwAA/3//f/9//3//f/9//3//f/9//3//f/9//3//f/9//3//f/9//3//f/9//3//f/9//3//f/9//3//f/9//3//f/9//3//f/9//3//f/9//3//f/9//3//f/9//3//f/9//3//f/9//3//f/9//3//f/9//3//f/9//n//fzhKm1r/f997v3e6WhZGN0qfc/9//3//f/5//n/de/9/3n//f/5//n//f/9/3395VjdK/3/ff/5//3//f/9//3/ee/9//n//f/9//3//f/9//3//f/9//3//f/9//3//f/9//3//f/9//3//f/9//3//f/9//3//f/9//3//f/9//3//f/9//3//f/9//3//f/9//3//f/9//3//f/9//3//f/9//3//f/9//3//f/9//3//f/9//3//f/9//3//f/9//3//f/9//3//f/9//3//f/9//3//f/9/AAD/f/9//3//f/9//3//f/9//3//f/9//3//f/9//3//f/9//3//f/9//3//f/9//3//f/9//3//f/9//3//f/9//3//f/9//3//f/9//3//f/9//3//f/9//3//f/9//3//f/9//3//f/9//3//f/9//3//f/9//3//f99/N0q7Wt9/33//f15vWE43Srtav3v/f/9//3/+e/9//3//f/9//3/+f/9//3//f5lWWE7ff/9//3//f/9//3//f/9//3//f/5//3//f/9//3//f/9//3//f/9//3//f/9//3//f/9//3//f/9//3//f/9//3//f/9//3//f/9//3//f/9//3//f/9//3//f/9//3//f/9//3//f/9//3//f/9//3//f/9//3//f/9//3//f/9//3//f/9//3//f/9//3//f/9//3//f/9//3//f/9//3//f/9//38AAP9//3//f/9//3//f/9//3//f/9//3//f/9//3//f/9//3//f/9//3//f/9//3//f/9//3//f/9//3//f/9//3//f/9//3//f/9//3//f/9//3//f/9//3//f/9//3//f/9//3//f/9//3//f/9//3//f/9//3//f/9/339XTplWv3f/f997/39/c9xeFka7Wp9z/3//f/9//3//f/9//3//f/9//3//f99/mlZXTv9//3//f/9//3//f/9//3//f/9//3//f/9//3+dc3xvO2e/e/9//3//f/9//3//f/9//3//f/9//3//f/9//3//f/9//3//f/9//3//f/9//3//f/9//3//f/9//3//f/9//3//f/9//3//f/9//3//f/9//3//f/9//3//f/9//3//f/9//3//f/9//3//f/9//3//f/9//3//f/9//3//f/9//3//fwAA/3//f/9//3//f/9//3//f/9//3//f/9//3//f/9//3//f/9//3//f/9//3//f/9//3//f/9//3//f957/3//f/9//3//f/9//3//f/9//3//f/9//3//f/9//3//f/9//3//f/9//3//f/9//3//f/9//3//f/9//3//f35zHGedd/9//3//f/9/v3vcXtVBOE6/e7933nv/f/97/3//f/9//3//f/9//395VnlS33//f/9//3//f/9//3//f/9//3//f/9//3//f997/38aY9lannP/f/9//3//f/9/3nv/f/9//3//f/9//3//f/9//3//f/9//3//f/9//3//f/9//3//f/9//3//f/9//3//f/9//3//f/9//3//f/9//3//f/9//3//f/9//3//f/9//3//f/9//3//f/9//3//f/9//3//f/9//3//f/9//3//f/9/AAD/f/9//3//f/9//3//f/9//3//f/9//3//f/9//3//f/9//3//f/9//3//f/9//3//f/9//3//f/9/vnf+f/9//3//f/9//3//f/9//3//f/9//3//f/9//3//f/9//3//f/9//3//f/9//3//f/9//3//f/9//3/+f/9//3//f/9//3//f/9//3//f15vWE60Pdxe33//f/9//3//f/97/3//f/9//3//f5lWWFLff/9//3//f/9//3//f/9//3//f/9//3//f997/3/fe5dWbzGYVlxr/3//f/9//3//f/9//3//f/9//3//f/9//3//f/9//3//f/9//3//f/9//3//f/9//3//f/9//3//f/9//3//f/9//3//f/9//3//f/9//3//f/9//3//f/9//3//f/9//3//f/9//3//f/9//3//f/9//3//f/9//3//f/9//38AAP9//3//f/9//3//f/9//3//f/9//3//f/9//3//f/9//3//f/9//3//f/9//3//f/9//3//f/9/33t9b/9//3//f/9//3//f/9//3//f/9//3//f/9//3//f/9//3//f/9//3//f/9//3//f/9//3//f/9//3//f/9//3//f/9//3//f/9//3//f/9//389a3pW9kU9Z99//3/ee/9//3//f/9//3//f/9/eFJ4Uv9//3//f/9//3//f/9//3//f/9//3//f/9//3//f/9/fW88a9leVk48Z35v/3//f/9//3//f/9//3//f/9//3//f/9//3//f/9//3//f/9//3//f/9//3//f/9//3//f/9//3//f/9//3//f/9//3//f/9//3//f/9//3//f/9//3//f/9//3//f/9//3//f/9//3//f/9//3//f/9//3//f/9//3//fwAA/3//f/9//3//f/9//3//f/9//3//f/9//3//f/9//3//f/9//3//f/9//3//f/9//3//f/9//399bzxr/3//f/5//3//f/9//3//f/9//3//f/9//3//f/9//3//f/9//3//f/9//3//f/9//3//f/9//3//f/9//3//f/9//3//f/9//3//f/9//3//f/9/n3e6WtQ9HWf/f/9//3v/f/9//3//f/9/3394UlhO33//f/9//3//f/9//3//f/9//3//f/9//3//f/9/33v/f/9/v3faXndSE0L5Xt97/3//f/9//3//f/9//3//f/9//3//f/9//3//f/9//3//f/9//3//f/9//3//f/9//3//f/9//3//f/9//3//f/9//3//f/9//3//f/9//3//f/9//3//f/9//3//f/9//3//f/9//3//f/9//3//f/9//3//f/9/AAD/f/9//3//f/9//3//f/9//3//f/9//3//f/9//3//f/9//3//f/9//3//f/9//3//f/9//3//f55zuFr/f/9//3/+f/9//3//f/9//3//f/9//3//f/9//3//f/9//3//f/9//3//f/9//3//f/9//3//f/9//3//f/9//3//f/9//3//f/9//3//f/9/nHf/f11rWE5YTr97/3//f/97/3//f/9//3/ff3hSeFLff/9//3//f/9//3//f/9//3//f/9//3//f/9//3//f/9//3//f/9/n3OXVlRKOmecc/9//3//f/9//3//f/9//3//f/9//3//f/9//3//f/9//3//f/9//3//f/9//3//f/9//3//f/9//3//f/9//3//f/9//3//f/9//3//f/9//3//f/9//3//f/9//3//f/9//3//f/9//3//f/9//3//f/9//38AAP9//3//f/9//3//f/9//3//f/9//3//f/9//3//f/9//3//f/9//3//f/9//3//f/9//3//f/9/n3d3Up93/3//f/57/3//f/9//3//f/9//3//f/9//3//f/9//3//f/9//3//f/9//3//f/9//3//f/9//3//f/9//3//f/9//3//f/9//3//f/9//n/+f957/389azZKNko9a99//3//f/9//3//f/9/eE4WRv9//3//f/9//3//f/9//3//f/9//3//f/9//3//f/9//3//f/9/33v/f/9/v3udc3xv/3//f/9//3//f/9//3//f/9//3//f/9//3//f/9//3//f/9//3//f/9//3//f/9//3//f/9//3//f/9//3//f/9//3//f/9//3//f/9//3//f/9//3//f/9//3//f/9//3//f/9//3//f/9//3//f/9//3//fwAA/3//f/9//3//f/9//3//f/9//3//f/9//3//f/9//3//f/9//3//f/9//3//f/9//3//f/9//3//f7hauVrff/9//3//f/9//3//f/9//3//f/9//3//f/9//3//f/9//3//f/9//3//f/9//3//f/9//3//f/9//3//f/9//3//f/9//3//f/9//3//f/9//3//f/9/PWv1QVhOXmv/f997/3//f/9//3+ZVlhOn3f/f/9//3//f/9//3//f/9//3//f/9//3//f/9//3//f/9//3//f/9//3//f/9//3//f/9//3//f/9//3//f/9//3//f/9//3//f/9//3//f/9//3//f/9//3//f/9//3//f/9//3//f/9//3//f/9//3//f/9//3//f/9//3//f/9//3//f/9//3//f/9//3//f/9//3//f/9//3//f/9//3//f/9/AAD/f/9//3//f/9//3//f/9//3//f/9//3//f/9//3//f/9//3//f/9//3//f/9//3/fe/9//3//f/9/GmM1Sp9333v/f/9//3//f/9//3//f/9//3//f/9//3//f/9//3//f/9//3//f/9//3//f/9//3//f/9//3//f/9//3//f/9//3//f/9//3//f/9//3//f/9//3//f3hSFkZ4Uv9/33vff/9//3//f7taOEqfd/9//3//f/9//3//f/9//3//f/9//3//f/5//3//f/9//3//f/9//3//f/9//3//f/9//3//f/9//3//f/9//3//f/9//3//f/9//3//f/9//3//f/9//3//f/9//3//f/9//3//f/9//3//f/9//3//f/9//3//f/9//3//f/9//3//f/9//3//f/9//3//f/9//3//f/9//3//f/9//3//f/9//38AAP9//3//f/9//3//f/9//3//f/9//3//f/9//3//f/9//3//f/9//3//f/9//3//f/9//3//f/9//3+/e3dSmFa/e/9//3//f/9//3//f/9//3//f/9//3//f/9//3//f/9//3//f/9//3//f/9//3//f/9//3//f/9//3//f/9//3//f/9//3//f/9//3//f/9//3//f/9//3/8YhdKmla/e99//3//f/9/u1paTj9rv3v/f/9//3//f/9//3//f/9//3//f/9//3//f/9//3//f/9//3//f/9//3//f/9//3//f/9//3//f/9//3//f/9//3//f/9//3//f/9//3//f/9//3//f/9//3//f/9//3//f/9//3//f/9//3//f/9//3//f/9//3//f/9//3//f/9//3//f/9//3//f/9//3//f/9//3//f/9//3//f/9//3//fwAA/3//f/9//3//f/9//3//f/9//3//f/9//3//f/9//3//f/9//3//f/9//3//f/9//3//f/9//3//f/9/+2K5WnhS/3/ff/9//3//f/9//3//f/9//3//f/9//3//f/9//3//f/9//3//f/9//3//f/9//3//f/9//3//f/9//3//f/9//3//f/9//3//f/9//3//f/9//3+/d99/3GLVQTdK/3//f/9//3+8WhlK/mIcZ99//3//f/9//3//f/9//3//f/9//3//f/9//3//f/9//3/+f/9//3//f/9//3//f/9//3//f/9//3//f/9//3//f/9//3//f/9//3//f/9//3//f/9//3//f/9//3//f/9//3//f/9//3//f/9//3//f/9//3//f/9//3//f/9//3//f/9//3//f/9//3//f/9//3//f/9//3//f/9//3//f/9/AAD/f/9//3//f/9//3//f/9//3//f/9//3//f/9//3//f/9//3//f/9//3//f/9//3//f/9//3//f/9/33//f39zeFLbXv9//3//f/9//3//f/9//3//f/9//3//f/9//3//f/9//3//f/9//3//f/9//3//f/9//3//f/9//3//f/9//3//f/9//3//f/9//3//f/5//3/ee/9/339/d3pW9UHbXv9//3//f91efVI6Ttpe33v/f/5//3//f/9//3//f/9//3//f/9//3//f/9//3//f/9//3//f/9//3//f/9//3//f/9//3//f/9//3//f/9//3//f/9//3//f/9//3//f/9//3//f/9//3//f/9//3//f/9//3//f/9//3//f/9//3//f/9//3//f/9//3//f/9//3//f/9//3//f/9//3//f/9//3//f/9//3//f/9//38AAP9//3//f/9//3//f/9//3//f/9//3//f/9//3//f/9//3//f/9//3//f/9//3//f/9//3//f/9//3//f997n3dYTvxi33v/f/9//3//f/9//3//f/9//3//f/9//3//f/9//3//f/9//3//f/9//3//f/9//3//f/9//3//f/9//3//f/9//3//f/9//3//f/9//3//f/9/33//f393eFb1Qdxe/3//f997/WJbTltOmVb/f/5//3//f/9//3//f/9//3//f/9//3//f/9//3//f/9//3//f/9//3//f/9//3//f/9//3//f/9//3//f/9//3//f/9//3//f/9//3//f/9//3//f/9//3//f/9//3//f/9//3//f/9//3//f/9//3//f/9//3//f/9//3//f/9//3//f/9//3//f/9//3//f/9//3//f/9//3//f/9//3//fwAA/3//f/9//3//f/9//3//f/9//3//f/9//3//f/9//3//f/9//3//f/9//3//f/9//3//f/9//3//f/9//3/ff19v9EF4Ur93/3//f/9//3//f/9//3//f/9//3//f/9//3//f/9//3//f/9//3//f/9//3//f/9//3//f/9//3//f/9//3//f/9//3//f/9//3//f/9//3//f/9//3//f9te9EEbZ997n3efd1tO10Feb997/3//f/9//3//f/9//3//f/9//3//f/9//3//f/9//3//f/9//3//f/9//3//f/9//3//f/9//3//f/9//3//f/9//3//f/9//3//f/9//3//f/9//3//f/9//3//f/9//3//f/9//3//f/9//3//f/9//3//f/9//3//f/9//3//f/9//3//f/9//3//f/9//3//f/9//3//f/9//3//f/9/AAD/f/9//3//f/9//3//f/9//3//f/9//3//f/9//3//f/9//3//f/9//3//f/9//3//f/9//3//f/9//3//f/9/n3d4UjZKXmu/d9973nv+f/5//3//f/9//3//f/9//3//f/9//3//f/9//3//f/9//3//f/9//3//f/9//3//f/9//3//f/9//3//f/9//3//f/9//3//f/9//3//f/9/f3M2SvRBv3v/f797WU5ZTp93/3//f/9//3//f/9//3//f/9//3//f/9//3//f/9//3//f/9//3//f/9//3//f/9//3//f/9//3//f/9//3//f/9//3//f/9//3//f/9//3//f/9//3//f/9//3//f/9//3//f/9//3//f/9//3//f/9//3//f/9//3//f/9//3//f/9//3//f/9//3//f/9//3//f/9//3//f/9//3//f/9//38AAP9//3//f/9//3//f/9//3//f/9//3//f/9//3//f/9//3//f/9//3//f/9//3//f/9//3//f/9//3//f/9//3//f35zuloVRl5v33//f/9//3//f/9//3//f/9//3//f/9//3//f/9//3//f/9//3//f/9//3//f/9//3//f/9//3//f/9//3//f/9//3//f/9//3//f/9//3//f/9//3//fz1rOU56Uv9/33t/c11v/3//f/9//3//f/9//3//f/9//3//f/9//3//f/9//3//f/9//3//f/9//3//f/9//3//f/9//3//f/9//3//f/9//3//f/9//3//f/9//3//f/9//3//f/9//3//f/9//3//f/9//3//f/9//3//f/9//3//f/9//3//f/9//3//f/9//3//f/9//3//f/9//3//f/9//3//f/9//3//f/9//3//fwAA/3//f/9//3//f/9//3//f/9//3//f/9//3//f/9//3//f/9//3//f/9//3//f/9//3//f/9//3//f/9//3//f/97/3+fd7laFko+a/9/33v+f/9//3//f/9//3//f/9//3//f/9//3//f/9//3//f/9//3//f/9//3//f/9//3//f/9//3//f/9//3//f/9//3//f/9//3//f/9//3//f/9//396UjpO/GL/f99//3//f/9//3//f/9//3//f/9//3//f/9//3//f/9//3//f/9//3//f/9//3//f/9//3//f/9//3//f/9//3//f/9//3//f/9//3//f/9//3//f/9//3//f/9//3//f/9//3//f/9//3//f/9//3//f/9//3//f/9//3//f/9//3//f/9//3//f/9//3//f/9//3//f/9//3//f/9//3//f/9//3//f/9/AAD/f/9//3//f/9//3//f/9//3//f/9//3//f/9//3//f/9//3//f/9//3//f/9//3//f/9//3//f/9//3//f/9//3//f/9/G2ebWllO/3/fe/9//3//f/9//3//f/9//3//f/9//3//f/9//3//f/9//3//f/9//3//f/9//3//f/9//3//f/9//3//f/9//3//f/9//3//f/9//3//f/9//3/ff593elYXSp93/3//f/9//3//f/9//3//f/9//3//f/9//3//f/9//3//f/9//3//f/9//3//f/9//3//f/9//3//f/9//3//f/9//3//f/9//3//f/9//3//f/9//3//f/9//3//f/9//3//f/9//3//f/9//3//f/9//3//f/9//3//f/9//3//f/9//3//f/9//3//f/9//3//f/9//3//f/9//3//f/9//3//f/9//38AAP9//3//f/9//3//f/9//3//f/9//3//f/9//3//f/9//3//f/9//3//f/9//3//f/9//3//f/9//3//f/9//3//f/9//3//f/1iWU4WRj1nv3v/f/9//3/+f/9//3//f/9//3//f/9//3//f/9//3//f/9//3//f/9//3//f/9//3//f/9//3//f/9//3//f/9//3//f/9//3//f/9//3//f/9//3/bXvZBN0p9b/9//3//f/9//3//f/9//3//f/9//3//f/9//3//f/9//3//f/9//3//f/9//3//f/9//3//f/9//3//f/9//3//f/9//3//f/9//3//f/9//3//f/9//3//f/9//3//f/9//3//f/9//3//f/9//3//f/9//3//f/9//3//f/9//3//f/9//3//f/9//3//f/9//3//f/9//3//f/9//3//f/9//3//fwAA/3//f/9//3//f/9//3//f/9//3//f/9//3//f/9//3//f/9//3//f/9//3//f/9//3//f/9//3//f/9//3//f/9//3//f/9//39ebzdKtDn9Yr93/3/+f/5//X//f/9//3//f/9//3//f/9//3//f/9//3//f/9//3//f/9//3//f/9//3//f/9//3//f/9//3//f/9//3//f/9//3//f/9//3//f99/OEr3Qdte/3//f/9//3//f/9//3//f/9//3//f/9//3//f/9//3//f/9//3//f/9//3//f/9//3//f/9//3//f/9//3//f/9//3//f/9//3//f/9//3//f/9//3//f/9//3//f/9//3//f/9//3//f/9//3//f/9//3//f/9//3//f/9//3//f/9//3//f/9//3//f/9//3//f/9//3//f/9//3//f/9//3//f/9/AAD/f/9//3//f/9//3//f/9//3//f/9//3//f/9//3//f/9//3//f/9//3//f/9//3//f/9//3//f/9//3//f/9//3//f/9//3//f99/HGc4TvZFX2/fe/9//n/+f/9//3//f/9//3//f/9//3//f/9//3//f/9//3//f/9//3//f/9//3//f/9//3//f/9//3//f/9//3//f/9//3//f/9//3//f/1//38+azhK9UHff/9//3//f/9//3//f/9//3//f/9//3//f/9//3//f/9//3//f/9//3//f/9//3//f/9//3//f/9//3//f/9//3//f/9//3//f/9//3//f/9//3//f/9//3//f/9//3//f/9//3//f/9//3//f/9//3//f/9//3//f/9//3//f/9//3//f/9//3//f/9//3//f/9//3//f/9//3//f/9//3//f/9//38AAP9//3//f/9//3//f/9//3//f/9//3//f/9//3//f/9//3//f/9//3//f/9//3//f/9//3//f/9//3//f/9//3//f/9//3//f/9//3/ff593ulo3SplWf2//f/9//3//f/9//3//f/9//3//f/9//3//f/9//3//f/9//3//f/9//3//f/9//3//f/9//3//f/9//3//f/9//3//f/9//3//f/9//3//f/9//GIWRppa/3//f/9//3//f/9//3//f/9//3//f/9//3//f/9//3//f/9//3//f/9//3//f/9//3//f/9//3//f/9//3//f/9//3//f/9//3//f/9//3//f/9//3//f/9//3//f/9//3//f/9//3//f/9//3//f/9//3//f/9//3//f/9//3//f/9//3//f/9//3//f/9//3//f/9//3//f/9//3//f/9//3//fwAA/3//f/9//3//f/9//3//f/9//3//f/9//3//f/9//3//f/9//3//f/9//3//f/9//3//f/9//3//f/9//3//f/9//3//f/9//3//f/9//3+/e3hSeVLUPR1n33//f/9//3//f/9//3//f/9//3//f/9//3//f/9//3//f/9//3//f/9//3//f/9//3//f/9//3//f/9//3//f/9//3//f/9//3//f/9//3/fe1hO1UE9a/9//3//f/9//3//f/9//3//f/9//3//f/9//3//f/9//3//f/9//3//f/9//3//f/9//3//f/9//3//f/9//3//f/9//3//f/9//3//f/9//3//f/9//3//f/9//3//f/9//3//f/9//3//f/9//3//f/9//3//f/9//3//f/9//3//f/9//3//f/9//3//f/9//3//f/9//3//f/9//3//f/9/AAD/f/9//3//f/9//3//f/9//3//f/9//3//f/9//3//f/9//3//f/9//3//f/9//3//f/9//3//f/9//3//f/9//3//f/9//3//f/9//3//f/9/v3t/c1hO1T16Vl9v33//f/9//3//f/9//3//f/9//3//f/9//3//f/9//3//f/9//3//f/9//3//f/9//3//f/9//3//f/9//3//f/9//3//f/9//3//f/9//WLWQVdO33//f/9//3//f/9//3//f/9//3//f/9//3//f/9//3//f/9//3//f/9//3//f/9//3//f/9//3//f/9//3//f/9//3//f/9//3//f/9//3//f/9//3//f/9//3//f/9//3//f/9//3//f/9//3//f/9//3//f/9//3//f/9//3//f/9//3//f/9//3//f/9//3//f/9//3//f/9//3//f/9//38AAP9//3//f/9//3//f/9//3//f/9//3//f/9//3//f/9//3//f/9//3//f/9//3//f/9//3//f/9//3//f/9//3//f/9//3//f/5//3//f/9//3v/f79733/cXtU9sznbXr93/3//f/9//3//f/9//3//f/9//3//f/9//3/+f/9//3//f/9//3//f/9//3//f/9//3//f/9//3//f/9//3//f/9//3//f/1//3/9YhhGtD3ff99//3/+f/9//3//f/9//3//f/9//3//f/9//3//f/9//3//f/9//3//f/9//3//f/9//3//f/9//3//f/9//3//f/9//3//f/9//3//f/9//3//f/9//3//f/9//3//f/9//3//f/9//3//f/9//3//f/9//3//f/9//3//f/9//3//f/9//3//f/9//3//f/9//3//f/9//3//f/9//3//fwAA/3//f/9//3//f/9//3//f/9//3//f/9//3//f/9//3//f/9//3//f/9//3//f/9//3//f/9//3//f/9//3//f/9//3//f/9//3//f/9//3//f/9//3//f99/2171QbQ5vFqfd/9//3//f/5//3/9f/9//3//f/9//3//f/9//3//f/9//3//f/9//3//f/9//3//f/9//3//f/9//3//f/9//3//f/5//3//f19v10HWQX93/3/+f/5//n//f/9//3//f/9//3//f/9//3//f/9//3//f/9//3//f/9//3//f/9//3//f/9//3//f/9//3//f/9//3//f/9//3//f/9//3//f/9//3//f/9//3//f/9//3//f/9//3//f/9//3//f/9//3//f/9//3//f/9//3//f/9//3//f/9//3//f/9//3//f/9//3//f/9//3//f/9/AAD/f/9//3//f/9//3//f/9//3//f/9//3//f/9//3//f/9//3//f/9//3//f/9//3//f/9//3//f/9//3//f/9//3//f/5//3//f/9//3//f/9//3//f/9//3+/e39zu1q0PVhOulqfc99/33v/f/9//3//f/9//3//f/9//3//f/9//3//f/9//3//f/9//3//f/9//3//f/9//3//f/9//3//f/5//n/+f/9/f3PXQdZBPm//f/5//n//f/9//3//f/9//3//f/9//3//f/9//3//f/9//3//f/9//3//f/9//3//f/9//3//f/9//3//f/9//3//f/9//3//f/9//3//f/9//3//f/9//3//f/9//3//f/9//3//f/9//3//f/9//3//f/9//3//f/9//3//f/9//3//f/9//3//f/9//3//f/9//3//f/9//3//f/9//38AAP9//3//f/9//3//f/9//3//f/9//3//f/9//3//f/9//3//f/9//3//f/9//3//f/9//3//f/9//3//f/9//3//f/9//3//f/9//3//f/9//3//f/9//3//f/9//3/ff39zmVaRNbM5mlb8Yt9733v/f/9//3//f/9//3//f/9//3//f/9//3//f/9//3//f/9//3//f/9//3//f/9//3//f/9//3//f917/3/+ZrU9OE5/c/9//n//f/9//3//f/9//3//f/9//3//f/9//3//f/9//3//f/9//3//f/9//3//f/9//3//f/9//3//f/9//3//f/9//3//f/9//3//f/9//3//f/9//3//f/9//3//f/9//3//f/9//3//f/9//3//f/9//3//f/9//3//f/9//3//f/9//3//f/9//3//f/9//3//f/9//3//f/9//3//fwAA/3//f/9//3//f/9//3//f/9//3//f/9//3//f/9//3//f/9//3//f/9//3//f/9//3//f/9//3//f/9//3//f/9//3//f/9//3//f/9//3//f/9//3//f/9//3//f99/33+/e5lW9UGTNVExelJfb997/3+/d/9/3nf/f/97/3//f/9//3//f/9//3//f/9//3//f/9//3//f/9//3//f/9//3//f/9/vnv/f5patT1YUt9//3//f/9//n//f/9//3//f/9//3//f/9//3//f/9//3//f/9//3//f/9//3//f/9//3//f/9//3//f/9//3//f/9//3//f/9//3//f/9//3//f/9//3//f/9//3//f/9//3//f/9//3//f/9//3//f/9//3//f/9//3//f/9//3//f/9//3//f/9//3//f/9//3//f/9//3//f/9//3//f/9/AAD/f/9//3//f/9//3//f/9//3//f/9//3//f/9//3//f/9//3//f/9//3//f/9//3//f/9//3//f/9//3//f/9//3//f/9//3//f/9//3//f/9//3//f/9//3//f/9//3//f/9//3+fdz5rmlYWRrM5OEqZUh1jn2//e/9z/3v/e/9//3//f/9//3//f/9//3//f/9//3//f/9//3//f/9//3//f/9/33u/e7pa9UX1RTxr33//f/9//3/+f/9//3//f/9//3//f/9//3//f/9//3//f/9//3//f/9//3//f/9//3//f/9//3//f/9//3//f/9//3//f/9//3//f/9//3//f/9//3//f/9//3//f/9//3//f/9//3//f/9//3//f/9//3//f/9//3//f/9//3//f/9//3//f/9//3//f/9//3//f/9//3//f/9//3//f/9//38AAP9//3//f/9//3//f/9//3//f/9//3//f/9//3//f/9//3//f/9//3//f/9//3//f/9//3//f/9//3//f/9//3//f/9//3//f/9//3//f/9//3//f/9//3//f/9//3//f95//3//f/9/33/ff19zu172RbM5kjHTORQ+d0o8Y/9/33v/f/9//3//f/9//3//f/9//3//f/9//3//f/9//3//f/9/n3fbXpI5UDFXTr9733//f/5//3//f/9//3//f/9//3//f/9//3//f/9//3//f/9//3//f/9//3//f/9//3//f/9//3//f/9//3//f/9//3//f/9//3//f/9//3//f/9//3//f/9//3//f/9//3//f/9//3//f/9//3//f/9//3//f/9//3//f/9//3//f/9//3//f/9//3//f/9//3//f/9//3//f/9//3//f/9//3//fwAA/3//f/9//3//f/9//3//f/9//3//f/9//3//f/9//3//f/9//3//f/9//3//f/9//3//f/9//3//f/9//3//f/9//3//f/9//3//f/9//3//f/9//3//f/9//3//f/9//3//f/9//3//f/9//3//f35zmFo2TrNBkjmSObQ9N0odY79z/3vfd/9//3v/e/9//3//e/9//3v/f/97/3/fe39zm1bVQXI1kjnTPV5v/3//f/9//3//f/9//3//f/9//3//f/9//3//f/9//3//f/9//3//f/9//3//f/9//3//f/9//3//f/9//3//f/9//3//f/9//3//f/9//3//f/9//3//f/9//3//f/9//3//f/9//3//f/9//3//f/9//3//f/9//3//f/9//3//f/9//3//f/9//3//f/9//3//f/9//3//f/9//3//f/9//3//f/9/AAD/f/9//3//f/9//3//f/9//3//f/9//3//f/9//3//f/9//3//f/9//3//f/9//3//f/9//3//f/9//3//f/9//3//f/9//3//f/9//3//f/9//3//f/9//3//f/9//3//f/9//n//f/9//3/ff/9//3/ff99/f3v8ZppeFk71RZI1sjXTORVC9D01RldKd05XSplWmVJXTldKNUbTPdQ5tDmTNfZBmVY+b35z33/ff/9//3//f/9//n//f/9//3//f/9//3//f/9//3//f/9//3//f/9//3//f/9//3//f/9//3//f/9//3//f/9//3//f/9//3//f/9//3//f/9//3//f/9//3//f/9//3//f/9//3//f/9//3//f/9//3//f/9//3//f/9//3//f/9//3//f/9//3//f/9//3//f/9//3//f/9//3//f/9//3//f/9//38AAP9//3//f/9//3//f/9//3//f/9//3//f/9//3//f/9//3//f/9//3//f/9//3//f/9//3//f/9//3//f/9//3//f/9//3//f/9//3//f/9//3//f/9//3//f/9//3//f/9//3//f/9//3//f/9//3//f99/33//f/9//3/ff797PW93UhVK00GSOZI51UG0PZM5kzmTOZI50z2yOdNBNUp4Uhxnn3f/f/9/33v/f/9//3//f/9//3//f/9//3//f/9//3//f/9//3//f/9//3//f/9//3//f/9//3//f/9//3//f/9//3//f/9//3//f/9//3//f/9//3//f/9//3//f/9//3//f/9//3//f/9//3//f/9//3//f/9//3//f/9//3//f/9//3//f/9//3//f/9//3//f/9//3//f/9//3//f/9//3//f/9//3//f/9//3//fwAA/3//f/9//3//f/9//3//f/9//3//f/9//3//f/9//3//f/9//3//f/9//3//f/9//3//f/9//3//f/9//3//f/9//3//f/9//3//f/9//3//f/9//3//f/9//3//f/9//3//f/9//3//f/9//3//f/9//3/ff/9/33//f99//3+/f/9//3/ff15z/Ga6XtxivGKaWnlaul7aYvtmXnPff99//3//f/9//n//f/5//n/+f/9//3//f/9//3//f/9//3//f/9//3//f/9//3//f/9//3//f/9//3//f/9//3//f/9//3//f/9//3//f/9//3//f/9//3//f/9//3//f/9//3//f/9//3//f/9//3//f/9//3//f/9//3//f/9//3//f/9//3//f/9//3//f/9//3//f/9//3//f/9//3//f/9//3//f/9//3//f/9//3//f/9/AAD/f/9//3//f/9//3//f/9//3//f/9//3//f/9//3//f/9//3//f/9//3//f/9//3//f/9//3//f/9//3//f/9//3//f/9//3//f/9//3//f/9//3//f/9//3//f/9//3//f/9//3//f/9//3//f/9//3//f/9//n//f/9//3//f/9//3//f/9//3//f/9/33//f/9//3//f/9/33//f/9//3//f/9//3//f/5//3//f/9//3//f/9//3//f/9//3//f/9//3//f/9//3//f/9//3//f/9//3//f/9//3//f/9//3//f/9//3//f/9//3//f/9//3//f/9//3//f/9//3//f/9//3//f/9//3//f/9//3//f/9//3//f/9//3//f/9//3//f/9//3//f/9//3//f/9//3//f/9//3//f/9//3//f/9//3//f/9//3//f/9//38AAP9//3//f/9//3//f/9//3//f/9//3//f/9//3//f/9//3//f/9//3//f/9//3//f/9//3//f/9//3//f/9//3//f/9//3//f/9//3//f/9//3//f/9//3//f/9//3//f/9//3//f/9//3//f/9//3/+f/9//n//f/9//3/+e/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38AAEwAAABkAAAAAAAAAAAAAACqAAAAfAAAAAAAAAAAAAAAqwAAAH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2014-10-27T12:22:48Z</xd:SigningTime>
          <xd:SigningCertificate>
            <xd:Cert>
              <xd:CertDigest>
                <DigestMethod Algorithm="http://www.w3.org/2000/09/xmldsig#sha1"/>
                <DigestValue>F6UdWA+YP7Bkt7jCSuOghX6gEp0=</DigestValue>
              </xd:CertDigest>
              <xd:IssuerSerial>
                <X509IssuerName>E=e-sign@e-sign.cl, CN=E-Sign Firma Electronica Avanzada para Estado de Chile CA, OU=Class 2 Managed PKI Individual Subscriber CA, OU=Symantec Trust Network, O=E-Sign S.A., C=CL</X509IssuerName>
                <X509SerialNumber>37570721126846687950340327675169339997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PM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75333v/f/9//3//f/9//3//f/9//3//f/9//3//f/9//3//f/9//3//f/9//3//f/9//3//f/9//3//f/9//3//f/9//3//f/9//3//f/9//3//f/9//3//f/9//3//f/9//3//f/9//3//f/9//3//f/9//3//f/9//3//f/9//3//f/9//3//f/9//3//f/9//3//f/9//3//f/9//3//f/9//3//f/9//3//f/9//3//f/9//3//f/9//3//f/9//3//f/9//3//f/9//3//f/9//3//f/9//3//f/9//3//f/9//3//f/9//3//f/9//3//f/9//3//f/9//3//f/9//3//f/9//3//f/9//3//f/9//3//f/9//3//f/9//3//f/9//3//f/9//3//f/9//3//f/9//3//f/9//3//f/9//3//f/9//3//f/9/fW8TRvpi/3//f/9//3//f/9//3//f/9//3//f/9//3//f/9//3//f/9//3//f/9//3//f/9//3//f/9//3//f/9//3//f/9//3//f/9//3//f/9//3//f/9//3//f/9//3//f/9//3//f/9//3//f/9//3//f/9//3//f/9//3//f/9//3//f/9//3//f/9//3//f/9//3//f/9//3//f/9//3//f/9//3//f/9//3//f/9//3//f/9//3//f/9//3//f/9//3//f/9//3//f/9//3//f/9//3//f/9//3//f/9//3//f/9//3//f/9//3//f/9//3//f/9//3//f/9//3//f/9//3//f/9//3//f/9//3//f/9//3//f/9//3//f/9//3//f/9//3//f/9//3//f/9//3//f/9//3//f/9//3//f/9//3//f/9/3nv/f35v80EURt9//3//f/9//3//f/9//3//f/9//3//f/9//3//f/9//3//f/9//3//f/9//3//f/9//3//f/9//3//f/9//3//f/9//3//f/9//3//f/9//3//f/9//3//f/9//3//f/9//3//f/9//3//f/9//3//f/9//3//f/9//3//f/9//3//f/9//3//f/9//3//f/9//3//f/9//3//f/9//3//f/9//3//f/9//3//f/9//3//f/9//3//f/9//3//f/9//3//f/9//3//f/9//3//f/9//3//f/9//3//f/9//3//f/9//3//f/9//3//f/9//3//f/9//3//f/9//3//f/9//3//f/9//3//f/9//3//f/9//3//f/9//3//f/9//3//f/9//3//f/9//3//f/9//3//f/9//3//f/9//3//f/9//3//f/9//39/cxVGVkrff/9//3//f/9//3//f/9//3//f/9//3//f/9//3//f/9//3//f/9//3//f/9//3//f/9//3//f/9//3//f/9//3//f/9//3//f/9//3//f/9//3//f/9//3//f/9//3//f/9//3//f/9//3//f/9//3//f/9//3//f/9//3//f/9//3//f/9//3//f/9//3//f/9//3//f/9//3//f/9//3//f/9//3//f/9//3//f/9//3//f/9//3//f/9//3//f/9//3//f/9//3//f/9//3//f/9//3//f/9//3//f/9//3//f/9//3//f/9//3//f/9//3//f/9//3//f/9//3//f/9//3//f/9//3//f/9//3//f/9//3//f/9//3//f/9//3//f/9//3//f/9//3//f/9//3//f/9//3//f/9//3//f/9//3//f/9/n3NXTjZGn3f/f/9//3//f/9//3//f/9//3//f/9//3//f/9//3//f/9//3//f/9//3//f/9//3//f/9//3//f/9//3//f/9//3//f/9//3//f/9//3//f/9//3//f/9//3//f/9//3//f/9//3//f/9//3//f/9//3//f/9//3//f/9//3//f/9//3//f/9//3//f/9//3//f/9//3//f/9//3//f/9//3//f/9//3//f/9//3//f/9//3//f/9//3//f/9//3//f/9//3//f/9//3//f/9//3//f/9//3//f/9//3//f/9//3//f/9//3//f/9//3//f/9//3//f/9//3//f/9//3//f/9//3//f/9//3//f/9//3//f/9//3//f/9//3//f/9//3//f/9//3//f/9//3//f/9//3//f/9//3//f/9//3//f/9//3//f99/WE4WRj5r/3//f/9//3//f/9//3//f/9//3//f/9//3//f/9//3//f/9//3//f/9//3//f/9//3//f/9//3//f/9//3//f/9//3//f/9//3//f/9//3//f/9//3//f/9//3//f/9//3//f/9//3//f/9//3//f/9//3//f/9//3//f/9//3//f/9//3//f/9//3//f/9//3//f/9//3//f/9//3//f/9//3//f/9//3//f/9//3//f/9//3//f/9//3//f/9//3//f/9//3//f/9//3//f/9//3//f/9//3//f/9//3//f/9//3//f/9//3//f/9//3//f/9//3//f/9//3//f/9//3//f/9//3//f/9//3//f/9//3//f/9//3//f/9//3//f/9//3//f/9//3//f/9//3//f/9//3//f/9//3//f/9//3//f/9//3/fe3hS9kH+Zv9//3//f/9//3//f/9//3//f/9//3//f/9//3//f/9//3//f/9//3//f/9//3//f/9//3//f/9//3//f/9//3//f/9//3//f/9//3//f/9//3//f/9//3//f/9//3//f/9//3//f/9//3//f/9//3//f/9//3//f/9//3//f/9//3//f/9//3//f/9//3//f/9//3//f/9//3//f/9//3//f/9//3//f/9//3//f/9//3//f/9//3//f/9//3//f/9//3//f/9//3//f/9//3//f/9//3//f/9//3//f/9//3//f/9//3//f/9//3//f/9//3//f/9//3//f/9//3//f/9//3//f/9//3//f/9//3//f/9//3//f/9//3//f/9//3//f/9//3//f/9//3//f/9//3//f/9//3//f/9//3//f/9//3//f/9//394UtZBH2f/f/9//3//f/9//3//f/9//3//f/9//3//f/9//3//f/9//3//f/9//3//f/9//3//f/9//3//f/9//3//f/9//3//f/9//3//f/9//3//f/9//3//f/9//3//f/9//3//f/9//3//f/9//3//f/9//3//f/9//3//f/9//3//f/9//3//f/9//3//f/9//3//f/9//3//f/9//3//f/9//3//f/9//3//f/9//3//f/9//3//f/9//3//f/9//3//f/9//3//f/9//3//f/9//3//f/9//3//f/9//3//f/9//3//f/9//3//f/9//3//f/9//3//f/9//3//f/9//3//f/9//3//f/9//3//f/9//3//f/9//3//f/9//3//f/9//3//f/9//3//f/9//3//f/9//3//f/9//3//f/9//3//f/9//3//f99/2l73RR9n/3//f/9//3//f/9//3//f/9//3//f/9//3//f/9//3//f/9//3//f/9//3//f/9//3//f/9//3//f/9//3//f/9//3//f/9//3//f/9//3//f/9//3//f/9//3//f/9//3//f/9//3//f/9//3//f/9//3//f/9//3//f/9//3//f/9//3//f/9//3//f/9//3//f/9//3//f/9//3//f/9//3//f/9//3//f/9//3//f/9//3//f/9//3//f/9//3//f/9//3//f/9//3//f/9//3//f/9//3//f/9//3//f/9//3//f/9//3//f/9//3//f/9//3//f/9//3//f/9//3//f/9//3//f/9//3//f/9//3//f/9//3//f/9//3//f/9//3//f/9//3//f/9//3//f/9//3//f/9//3//f/9//3//f/9//3//f39zWk6cWv9//3//f/9//3//f/9//3//f/9//3//f/9//3//f/9//3//f/9//3//f/9//3//f/9//3//f/9//3//f/9//3//f/9//3//f/9//3//f/9//3//f/9//3//f/9//3//f/9//3//f/9//3//f/9//3//f/9//3//f/9//3//f/9//3//f/9//3//f/9//3//f/9//3//f/9//3//f/9//3//f/9//3//f/9//3//f/9//3//f/9//3//f/9//3//f/9//3//f/9//3//f/9//3//f/9//3//f/9//3//f/9//3//f/9//3//f/9//3//f/9//3//f/9//3//f/9//3//f/9//3//f/9//3//f/9//3//f/9//3//f/9//3//f/9//3//f/9//3//f/9//3//f/9//3//f/9//3//f/9//3//f/9//3//f/9//3//fxlKWk7ff/9//3//f/9//3//f/9//3//f/9//3//f/9//3//f/9//3//f/9//3//f/9//3//f/9//3//f/9//3//f/9//3//f/9//3//f/9//3//f/9//3//f/9//3//f/9//3//f/9//3//f/9//3//f/9//3//f/9//3//f/9//3//f/9//3//f/9//3//f/9//3//f/9//3//f/9//3//f/9//3//f/9//3//f/9//3//f/9//3//f/9//3//f/9//3//f/9//3//f/9//3//f/9//3//f/9//3//f/9//3//f/9//3//f/9//3//f/9//3//f/9//3//f/9//3//f/9//3//f/9//3//f/9//3//f/9//3//f/9//3//f/9//3//f/9//3//f/9//3//f/9//3//f/9//3//f/9//3//f/9//3//f/9//3//f/9/338ZShlK/3//f/9//3//f/9//3//f/9//3//f/9//3//f/9//3//f/9//3//f/9//3//f/9//3//f/9//3//f/9//3//f/9//3//f/9//3//f/9//3//f/9//3//f/9//3//f/9//3//f/9//3//f/9//3//f/9//3//f/9//3//f/9//3//f/9//3//f/9//3//f/9//3//f/9//3//f/9//3//f/9//3//f/9//3//f/9//3//f/9//3//f/9//3//f/9//3//f/9//3//f/9//3//f/9//3//f/9//3//f/9//3//f/9//3//f/9//3//f/9//3//f/9//3//f/9//3//f/9//3//f/9//3//f/9//3//f/9//3//f/9//3//f/9//3//f/9//3//f/9//3//f/9//3//f/9//3//f/9//3//f/9//3//f/9//3//f/9/Wk4ZSv9//3//f/9//3//f/9//3//f/9//3//f/9//3//f/9//3//f/9//3//f/9//3//f/9//3//f/9//3//f/9//3//f/9//3//f/9//3//f/9//3//f/9//3//f/9//3//f/9//3//f/9//3//f/9//3//f/9//3//f/9//3//f/9//3//f/9//3//f/9//3//f/9//3//f/9//3//f/9//3//f/9//3//f/9//3//f/9//3//f/9//3//f/9//3//f/9//3//f/9//3//f/9//3//f/9//3//f/9//3//f/9//3//f/9//3//f/9//3//f/9//3//f/9//3//f/9//3//f/9//3//f/9//3//f/9//3//f/9//3//f/9//3//f/9//3//f/9//3//f/9//3//f/9//3//f/9//3//f/9//3//f/9//3//f/9//3//f71a1j3/f/9//3//f/9//3//f/9//3//f/9//3//f/9//3//f/9//3//f/9//3//f/9//3//f/9//3//f/9//3//f/9//3//f/9//3//f/9//3//f/9//3//f/9//3//f/9//3//f/9//3//f/9//3//f/9//3//f/9//3//f/9//3//f/9//3//f/9//3//f/9//3//f/9//3//f/9//3//f/9//3//f/9//3//f/9//3//f/9//3//f/9//3//f/9//3//f/9//3//f/9//3//f/9//3//f/9//3//f/9//3//f/9//3//f/9//3//f/9//3//f/9//3//f/9//3//f/9//3//f/9//3//f/9//3//f/9//3//f/9//3//f/9//3//f/9//3//f/9//3//f/9//3//f/9//3//f/9//3//f/9//3//f/9//n//f/9//3+cWrU9/3//f/9//3//f/9//3//f/9//3//f/9//3//f/9//3//f/9//3//f/9//3//f/9//3//f/9//3//f/9//3//f/9//3//f/9//3//f/9//3//f/9//3//f/9//3//f/9//3//f/9//3//f/9//3//f/9//3//f/9//3//f/9//3//f/9//3//f/9//3//f/9//3//f/9//3//f/9//3//f/9//3//f/9//3//f/9//3//f/9//3//f/9//3//f/9//3//f/9//3//f/9//3//f/9//3//f/9//3//f/9//3//f/9//3//f/9//3//f/9//3//f/9//3//f/9//3//f/9//3//f/9//3//f/9//3//f/9//3//f/9//3//f/9//3//f/9//3//f/9//3//f/9//3//f/9//3//f/9//3//f/9//3//f/9//3//f/9//mIYStte/3//f/5//3//f/9//3//f/9//3//f/9//3//f/9//3//f/9//3//f/9//3//f/9//3//f/9//3//f/9//3//f/9//3//f/9//3//f/9//3//f/9//3//f/9//3//f/9//3//f/9//3//f/9//3//f/9//3//f/9//3//f/9//3//f/9//3//f/9//3//f/9//3//f/9//3//f/9//3//f/9//3//f/9//3//f/9//3//f/9//3//f/9//3//f/9//3//f/9//3//f/9//3//f/9//3//f/9//3//f/9//3//f/9//3//f/9//3//f/9//3//f/9//3//f/9//3//f/9//3//f/9//3//f/9//3//f/9//3//f/9//3//f/9//3//f/9//3//f/9//3//f/9//3//f/9//3//f/9//3//f/9//3//f/9//3//f5939kFYTv9//3//f/9//3//f/9//3//f/9//3//f/9//3//f/9//3//f/9//3//f/9//3//f/9//3//f/9//3//f/9//3//f/9//3//f/9//3//f/9//3//f/9//3//f/9//3//f/9//3//f/9//3//f/9//3//f/9//3//f/9//3//f/9//3//f/9//3//f/9//3//f/9//3//f/9//3//f/9//3//f/9//3//f/9//3//f/9//3//f/9//3//f/9//3//f/9//3//f/9//3//f/9//3//f/9//3//f/9//3//f/9//3//f/9//3//f/9//3//f/9//3//f/9//3//f/9//3//f/9//3//f/9//3//f/9//3//f/9//3//f/9//3//f/9//3//f/9//3//f/9//3//f/9//3//f/9//3//f/9//3//f/9//3//f/9//3//f/VBWVLff/9//3//f/9//3//f/9//3//f/9//3//f/9//3//f/9//3//f/9//3//f/9//3//f/9//3//f/9//3//f/9//3//f/9//3//f/9//3//f/9//3//f/9//3//f/9//3//f/9//3//f/9//3//f/9//3//f/9//3//f/9//3//f/9//3//f/9//3//f/9//3//f/9//3//f/9//3//f/9//3//f/9//3//f/9//3//f/9//3//f/9//3//f/9//3//f/9//3//f/9//3//f/9//3//f/9//3//f/9//3//f/9//3//f/9//3//f/9//3//f/9//3//f/9//3//f/9//3//f/9//3//f/9//3//f/9//3//f/9//3//f/9//3//f/9//3//f/9//3//f/9//3//f/9//3//f/9//3//f/9//3//f/9//3//f/9/3383SjhKv3v/f/9//3//f/9//3//f/9//3//f/9//3//f/9//3//f/9//3//f/9//3//f/9//3//f/9//3//f/9//3//f/9//3//f/9//3//f/9//3//f/9//3//f/9//3//f/9//3//f/9//3//f/9//3//f/9//3//f/9//3//f/9//3//f/9//3//f/9//3//f/9//3//f/9//3//f/9//3//f/9//3//f/9//3//f/9//3//f/9//3//f/9//3//f/9//3//f/9//3//f/9//3//f/9//3//f/9//3//f/9//3//f/9//3//f/9//3//f/9//3//f/9//3//f/9//3//f/9//3//f/9//3//f/9//3//f/9//3//f/9//3//f/9//3//f/9//3//f/9//3//f/9//3//f/9//3//f/9//3//f/9//3//f/9//3//f/9/FkYYSn9z/3//f/9//3//f/9//3//f/9//3//f/9//3//f/9//3//f/9//3//f/9//3//f/9//3//f/9//3//f/9//3//f/9//3//f/9//3//f/9//3//f/9//3//f/9//3//f/9//3//f/9//3//f/9//3//f/9//3//f/9//3//f/9//3//f/9//3//f/9//3//f/9//3//f/9//3//f/9//3//f/9//3//f/9//3//f/9//3//f/9//3//f/9//3//f/9//3//f/9//3//f/9//3//f/9//3//f/9//3//f/9//3//f/9//3//f/9//3//f/9//3//f/9//3//f/9//3//f/9//3//f/9//3//f/9//3//f/9//3//f/9//3//f/9//3//f/9//3//f/9//3//f/9//3//f/9//3//f/9//3//f/9//3//f/9//3//fzdKlDk/b/9//3//f/9//3//f/9//3//f/9//3//f/9//3//f/9//3//f/9//3//f/9//3//f/9//3//f/9//3//f/9//3//f/9//3//f/9//3//f/9//3//f/9//3//f/9//3//f/9//3//f/9//3//f/9//3//f/9//3//f/9//3//f/9//3//f/9//3//f/9//3//f/9//3//f/9//3//f/9//3//f/9//3//f/9//3//f/9//3//f/9//3//f/9//3//f/9//3//f/9//3//f/9//3//f/9//3//f/9//3//f/9//3//f/9//3//f/9//3//f/9//3//f/9//3//f/9//3//f/9//3//f/9//3//f/9//3//f/9//3//f/9//3//f/9//3//f/9//3//f/9//3//f/9//3//f/9//3//f/9//3//f/9//3//f/9//3+ZVtY9vV7/f/9//3//f/9//3//f/9//3//f/9//3//f/9//3//f/9//3//f/9//3//f/9//3//f/9//3//f/9//3//f/9//3//f/9//3//f/9//3//f/9//3//f/9//3//f/9//3//f/9//3//f/9//3//f/9//3//f/9//3//f/9//3//f/9//3//f/9//3//f/9//3//f/9//3//f/9//3//f/9//3//f/9//3//f/9//3//f/9//3//f/9//3//f/9//3//f/9//3//f/9//3//f/9//3//f/9//3//f/9//3//f/9//3//f/9//3//f/9//3//f/9//3//f/9//3//f/9//3//f/9//3//f/9//3//f/9//3//f/9//3//f/9//3//f/9//3//f/9//3//f/9//3//f/9//3//f/9//3//f/9//3//f/9//3//f/9/u1q1PXpS/3//f/9//3//f/9//3//f/9//3//f/9//3//f/9//3//f/9//3//f/9//3//f/9//3//f/9//3//f/9//3//f/9//3//f/9//3//f/9//3//f/9//3//f/9//3//f/9//3//f/9//3//f/9//3//f/9//3//f/9//3//f/9//3//f/9//3//f/9//3//f/9//3//f/9//3//f/9//3//f/9//3//f/9//3//f/9//3//f/9//3//f/9//3//f/9//3//f/9//3//f/9//3//f/9//3//f/9//3//f/9//3//f/9//3//f/9//3//f/9//3//f/9//3//f/9//3//f/9//3//f/9//3//f/9//3//f/9//3//f/9//3//f/9//3//f/9//3//f/9//3//f/9//3//f/9//3//f/9//3//f/9//3//f/9//3//f9xe10EXRv9//3//f/9//3//f/9//3//f/9//3//f/9//3//f/9//3//f/9//3//f/9//3//f/9//3//f/9//3//f/9//3//f/9//3//f/9//3//f/9//3//f/9//3//f/9//3//f/9//3//f/9//3//f/9//3//f/9//3//f/9//3//f/9//3//f/9//3//f/9//3//f/9//3//f/9//3//f/9//3//f/9//3//f/9//3//f/9//3//f/9//3//f/9//3//f/9//3//f/9//3//f/9//3//f/9//3//f/9//3//f/9//3//f/9//3//f/9//3//f/9//3//f/9//3//f/9//3//f/9//3//f/9//3//f/9//3//f/9//3//f/9//3//f/9//3//f/9//3//f/9//3//f/9//3//f/9//3//f/9//3//f/9//3/+f/9//38+Z7Y91j3ff/9//3//f/9//3//f/9//3//f/9//3//f/9//3//f/9//3//f/9//3//f/9//3//f/9//3//f/9//3//f/9//3//f/9//3//f/9//3//f/9//3//f/9//3//f/9//3//f/9//3//f/9//3//f/9//3//f/9//3//f/9//3//f/9//3//f/9//3//f/9//3//f/9//3//f/9//3//f/9//3//f/9//3//f/9//3//f/9//3//f/9//3//f/9//3//f/9//3//f/9//3//f/9//3//f/9//3//f/9//3//f/9//3//f/9//3//f/9//3//f/9//3//f/9//3//f/9//3//f/9//3//f/9//3//f/9//3//f/9//3//f/9//3//f/9//3//f/9//3//f/9//3//f/9//3//f/9//3//f/9//3//f/9//3//f/9/PmvXQddB33v/f/9//3//f/9//3//f/9//3//f/9//3//f/9//3//f/9//3//f/9//3//f/9//3//f/9//3//f/9//3//f/9//3//f/9//3//f/9//3//f/9//3//f/9//3//f/9//3//f/9//3//f/9//3//f/9//3//f/9//3//f/9//3//f/9//3//f/9//3//f/9//3//f/9//3//f/9//3//f/9//3//f/9//3//f/9//3//f/9//3//f/9//3//f/9//3//f/9//3//f/9//3//f/9//3//f/9//3//f/9//3//f/9//3//f/9//3//f/9//3//f/9//3//f/9//3//f/9//3//f/9//3//f/9//3//f/9//3//f/9//3//f/9//3//f/9//3//f/9//3//f/9//3//f/9//3//f/9//3//f/9//3//f/9//3//f15r+EH4RV5v/3//f/9//3//f/9//3//f/9//3//f/9//3//f/9//3//f/9//3//f/9//3//f/9//3//f/9//3//f/9//3//f/9//3//f/9//3//f/9//3//f/9//3//f/9//3//f/9//3//f/9//3//f/9//3//f/9//3//f/9//3//f/9//3//f/9//3//f/9//3//f/9//3//f/9//3//f/9//3//f/9//3//f/9//3//f/9//3//f/9//3//f/9//3//f/9//3//f/9//3//f/9//3//f/9//3//f/9//3//f/9//3//f/9//3//f/9//3//f/9//3//f/9//3//f/9//3//f/9//3//f/9//3//f/9//3//f/9//3//f/9//3//f/9//3//f/9//3//f/9//3//f/9//3//f/9//3//f/9//3+/d/9//3//f/9//39/czpO+EE+a/9//3//f/9//3//f/9//3//f/9//3//f/9//3//f/9//3//f/9//3//f/9//3//f/9//3//f/9//3//f/9//3//f/9//3//f/9//3//f/9//3//f/9//3//f/9//3//f/9//3//f/9//3//f/9//3//f/9//3//f/9//3//f/9//3//f/9//3//f/9//3//f/9//3//f/9//3//f/9//3//f/9//3//f/9//3//f/9//3//f/9//3//f/9//3//f/9//3//f/9//3//f/9//3//f/9//3//f/9//3//f/9//3//f/9//3//f/9//3//f/9//3//f/9//3//f/9//3//f/9//3//f/9//3//f/9//3//f/9//3//f/9//3//f/9//3//f/9//3//f/9//3//f/9//3//f/9//3//f593l1IcZ/9//3//f/9/v3s6SthB/WL/f/9//3//f/9//3//f/9//3//f/9//3//f/9//3//f/9//3//f/9//3//f/9//3//f/9//3//f/9//3//f/9//3//f/9//3//f/9//3//f/9//3//f/9//3//f/9//3//f/9//3//f/9//3//f/9//3//f/9//3//f/9//3//f/9//3//f/9//3//f/9//3//f/9//3//f/9//3//f/9//3//f/9//3//f/9//3//f/9//3//f/9//3//f/9//3//f/9//3//f/9//3//f/9//3//f/9//3//f/9//3//f/9//3//f/9//3//f/9//3//f/9//3//f/9//3//f/9//3//f/9//3//f/9//3//f/9//3//f/9//3//f/9//3//f/9//3//f/9//3//f/9//3//f/9//3//f/9//3//f/NBV06fc/9//3//f/9/OkrXPf5i/3//f/9//3//f/9//3//f/9//3//f/9//3//f/9//3//f/9//3//f/9//3//f/9//3//f/9//3//f/9//3//f/9//3//f/9//3//f/9//3//f/9//3//f/9//3//f/9//3//f/9//3//f/9//3//f/9//3//f/9//3//f/9//3//f/9//3//f/9//3//f/9//3//f/9//3//f/9//3//f/9//3//f/9//3//f/9//3//f/9//3//f/9//3//f/9//3//f/9//3//f/9//3//f/9//3//f/9//3//f/9//3//f/9//3//f/9//3//f/9//3//f/9//3//f/9//3//f/9//3//f/9//3//f/9//3//f/9//3//f/9//3//f/9//3//f/9//3//f/9//3//f/9//3//f/9//3//f/9//3+YVrQ5m1b/f/9//3//f3pS+EV6Uv9//3//f/9//3//f/9//3//f/9//3//f/9//3//f/9//3//f/9//3//f/9//3//f/9//3//f/9//3//f/9//3//f/9//3//f/9//3//f/9//3//f/9//3//f/9//3//f/9//3//f/9//3//f/9//3//f/9//3//f/9//3//f/9//3//f/9//3//f/9//3//f/9//3//f/9//3//f/9//3//f/9//3//f/9//3//f/9//3//f/9//3//f/9//3//f/9//3//f/9//3//f/9//3//f/9//3//f/9//3//f/9//3//f/9//3//f/9//3//f/9//3//f/9//3//f/9//3//f/9//3//f/9//3//f/9//3//f/9//3//f/9//3//f/9//3//f/9//3//f/9//3//f/9//3//f/9//3//f/9/+2IYRjhK33/ff/9//3/9YhdGWE7ff/9//3//f/9//3//f/9//3//f/9//3//f/9//3//f/9//3//f/9//3//f/9//3//f/9//3//f/9//3//f/9//3//f/9//3//f/9//3//f/9//3//f/9//3//f/9//3//f/9//3//f/9//3//f/9//3//f/9//3//f/9//3//f/9//3//f/9//3//f/9//3//f/9//3//f/9//3//f/9//3//f/9//3//f/9//3//f/9//3//f/9//3//f/9//3//f/9//3//f/9//3//f/9//3//f/9//3//f/9//3//f/9//3//f/9//3//f/9//3//f/9//3//f/9//3//f/9//3//f/9//3//f/9//3//f/9//3//f/9//3//f/9//3//f/9//3//f/9//3//f/9//3//f/9//3//f/9//3//f59zGEbWPV5v/3//f/9/f283SvVB33//f/9//3//f/9//3//f/9//3//f/9//3//f/9//3//f/9//3//f/9//3//f/9//3//f/9//3//f/9//3//f/9//3//f/9//3//f/9//3//f/9//3//f/9//3//f/9//3//f/9//3//f/9//3//f/9//3//f/9//3//f/9//3//f/9//3//f/9//3//f/9//3//f/9//3//f/9//3//f/9//3//f/9//3//f/9//3//f/9//3//f/9//3//f/9//3//f/9//3//f/9//3//f/9//3//f/9//3//f/9//3//f/9//3//f/9//3//f/9//3//f/9//3//f/9//3//f/9//3//f/9//3//f/9//3//f/9//3//f/9//3//f/9//3//f/9//3//f/9//3//f/9//3//f/9//3//f/9//3/ff1lO90H8Yt9//3//f99/WE71Qb97/3//f/9//3//f/9//3//f/9//3//f/9//3//f/9//3//f/9//3//f/9//3//f/9//3//f/9//3//f/9//3//f/9//3//f/9//3//f/9//3//f/9//3//f/9//3//f/9//3//f/9//3//f/9//3//f/9//3//f/9//3//f/9//3//f/9//3//f/9//3//f/9//3//f/9//3//f/9//3//f/9//3//f/9//3//f/9//3//f/9//3//f/9//3//f/9//3//f/9//3//f/9//3//f/9//3//f/9//3//f/9//3//f/9//3//f/9//3//f/9//3//f/9//3//f/9//3//f/9//3//f/9//3//f/9//3//f/9//3//f/9//3//f/9//3//f/9//3//f/9//3//f/9//3//f/9//3//f/9//3+7WhhGulr/f/9//3/ff7pa1D1fa/9//3//f/9//3//f/9//3//f/9//3//f/9//3//f/9//3//f/9//3//f/9//3//f/9//3//f/9//3//f/9//3//f/9//3//f/9//3//f/9//3//f/9//3//f/9//3//f/9//3//f/9//3//f/9//3//f/9//3//f/9//3//f/9//3//f/9//3//f/9//3//f/9//3//f/9//3//f/9//3//f/9//3//f/9//3//f/9//3//f/9//3//f/9//3//f/9//3//f/9//3//f/9//3//f/9//3//f/9//3//f/9//3//f/9//3//f/9//3//f/9//3//f/9//3//f/9//3//f/9//3//f/9//3//f/9//3//f/9//3//f/9//3//f/9//3//f/9//3//f/9//3//f/9//3//f/9//3//f/9/3384SlhOv3v/f/9//3/9YtY9u1r/f/9//3//f/9//3//f/9//3//f/9//3//f/9//3//f/9//3//f/9//3//f/9//3//f/9//3//f/9//3//f/9//3//f/9//3//f/9//3//f/9//3//f/9//3//f/9//3//f/9//3//f/9//3//f/9//3//f/9//3//f/9//3//f/9//3//f/9//3//f/9//3//f/9//3//f/9//3//f/9//3//f/9//3//f/9//3//f/9//3//f/9//3//f/9//3//f/9//3//f/9//3//f/9//3//f/9//3//f/9//3//f/9//3//f/9//3//f/9//3//f/9//3//f/9//3//f/9//3//f/9//3//f/9//3//f/9//3//f/9//3//f/9//3//f/9//3//f/9//3//f/9//3//f/9//3//f/9//3//f/9/N0r2Qd9//3//f99/P2vXPVpO/3//f/9//3//f/9//3//f/9//3//f/9//3//f/9//3//f/9//3//f/9//3//f/9//3//f/9//3//f/9//3//f/9//3//f/9//3//f/9//3//f/9//3//f/9//3//f/9//3//f/9//3//f/9//3//f/9//3//f/9//3//f/9//3//f/9//3//f/9//3//f/9//3//f/9//3//f/9//3//f/9//3//f/9//3//f/9//3//f/9//3//f/9//3//f/9//3//f/9//3//f/9//3//f/9//3//f/9//3//f/9//3//f/9//3//f/9//3//f/9//3//f/9//3//f/9//3//f/9//3//f/9//3//f/9//3//f/9//3//f/9//3//f/9//3//f/9//3//f/9//3//f/9//3//f/9//3//f/9//3//f9teGEoeZ/9//3//f39zGUY6Sv9//3//f/9//3//f/9//3//f/9//3//f/9//3//f/9//3//f/9//3//f/9//3//f/9//3//f/9//3//f/9//3//f/9//3//f/9//3//f/9//3//f/9//3//f/9//3//f/9//3//f/9//3//f/9//3//f/9//3//f/9//3//f/9//3//f/9//3//f/9//3//f/9//3//f/9//3//f/9//3//f/9//3//f/9//3//f/9//3//f/9//3//f/9//3//f/9//3//f/9//3//f/9//3//f/9//3//f/9//3//f/9//3//f/9//3//f/9//3//f/9//3//f/9//3//f/9//3//f/9//3//f/9//3//f/9//3//f/9//3//f/9//3//f/9//3//f/9//3//f/9//3//f/9//3//f/9//3//f/9//3/ffxlKOk7ff/9//n//f9dB+EX/f99/3nv/f/9//3//f/9//3//f/9//3//f/9//3//f/9//3/+e/9//n//f/97/3//f/9//3//f/9//3//f/9//3//f/9//3//f/9//3//f/9//3//f/9//3//f/9//3//f/9//3//f/9//3//f/9//3//f/9//3//f/9//3//f/9//3//f/9//3//f/9//3//f/9//3//f/9//3//f/9//3//f/9//3//f/9//3//f/9//3//f/9//3//f/9//3//f/9//3//f/9//3//f/9//3//f/9//3//f/9//3//f/9//3//f/9//3//f/9//3//f/9//3//f/9//3//f/9//3//f/9//3//f/9//3//f/9//3//f/9//3//f/9//3//f/9//3//f/9//3//f/9//3//f/9//3//f/9//3//f/9//38aThpK/3//f/9/338ZRthB33//f/9//3//f/9//3//f/9//3//f/9//3//f/9//3v/f/9//3//f/9//3v/f/97/3//f/9//3//f/9//3//f/9//3//f/9//3//f/9//3//f/9//3//f/9//3//f/9//3//f/9//3//f/9//3//f/9//3//f/9//3//f/9//3//f/9//3//f/9//3//f/9//3//f/9//3//f/9//3//f/9//3//f/9//3//f/9//3//f/9//3//f/9//3//f/9//3//f/9//3//f/9//3//f/9//3//f/9//3//f/9//3//f/9//3//f/9//3//f/9//3//f/9//3//f/9//3//f/9//3//f/9//3//f/9//3//f/9//3//f/9//3//f/9//3//f/9//3//f/9//3//f/9//3//f/9//3//f/9//n//f/9/W1L5RV9z33/ff/9/Gkq3OV9v/3//f/9//n//f/5//3/+e/97/3v/f/93/3v/e/97/3v/f/97/3//e/9//3//f957/3//f/9//3//f/9//3/+f/9//3//f/9//3//f/9//3//f/9//3//f/9//3//f/9//3//f/9//3//f/9//3//f/9//3//f/9//3//f/9//3//f/9//3//f/9//3//f/9//3//f/9//3//f/9//3//f/9//3//f/9//3//f/9//3//f/9//3//f/9//3//f/9//3//f/9//3//f/9//3//f/9//3//f/9//3//f/9//3//f/9//3//f/9//3//f/9//3//f/9//3//f/9//3//f/9//3//f/9//3//f/9//3//f/9//3//f/9//3//f/9//3//f/9//3//f/9//3//f/9//3//f/9//3//f/9//3//f71e10G8Xv9//3/ff1xStz0+a/9//3//f/9/3nv/f/9//3//e/9//3v/e/97/3v/e/9333Pfe79333v/e/9//3//f/9//3//f/9//3//f/9//3//f/9//3//f/9//3//f/9//3//f/9//3//f/9//3//f/9//3//f/9//3//f/9//3//f/9//3//f/9//3//f/9//3//f/9//3//f/9//3//f/9//3//f/9//3//f/9//3//f/9//3//f/9//3//f/9//3//f/9//3//f/9//3//f/9//3//f/9//3//f/9//3//f/9//3//f/9//3//f/9//3//f/9//3//f/9//3//f/9//3//f/9//3//f/9//3//f/9//3//f/9//3//f/9//3//f/9//3//f/9//3//f/9//3//f/9//3//f/9//3//f/9//3//f/9//3//f/9//3+9XvhFFkrff/9//39bTtc9PWf/e/97/3//e/9//3//f/9//39/bx1julaYUlZKNkYVRjVG9D30QXhOulY+a593/3//f/9//3//f/9//3//f/9//3//f/9//3//f/9//3//f/9//3//f/9//3//f/9//3//f/9//3//f/9//3//f/9//3//f/9//3//f/9//3//f/9//3//f/9//3//f/9//3//f/9//3//f/9//3//f/9//3//f/9//3//f/9//3//f/9//3//f/9//3//f/9//3//f/9//3//f/9//3//f/9//3//f/9//3//f/9//3//f/9//3//f/9//3//f/9//3//f/9//3//f/9//3//f/9//3//f/9//3//f/9//3//f/9//3//f/9//3//f/9//3//f/9//3//f/9//3//f/9//3//f/9//3//f/9//3//f/9/H2v4RdVBv3v/f/9/vVqWOf1i33//f59zPWf8YnhSNkoWRtQ99D2yOdQ90z30QfRBNUo2SlZKNUY2SvQ9Nko2RjZKNUrZWlxv33vfe/9//3//f/9//3//f/9//3//f/9//3//f/9//3//f/9//3//f/9//3//f/9//3//f/9//3//f/9//3//f/9//3//f/9//3//f/9//3//f/9//3//f/9//3//f/9//3//f/9//3//f/9//3//f/9//3//f/9//3//f/9//3//f/9//3//f/9//3//f/9//3//f/9//3//f/9//3//f/9//3//f/9//3//f/9//3//f/9//3//f/9//3//f/9//3//f/9//3//f/9//3//f/9//3//f/9//3//f/9/nnM7Z/9//3//f/9//3//f/9//3//f/9//3//f/9//3//f/9//3//f/9//n//f19zGEq1PT9vv3v/f/9iuD0cSjxO2EWWPTIxczmTPRZOFU53VlZS+mKfe/9//3//f/9//3//f/9//3//f/9//38bZ7laV06YUlZOmFY8Z99733//f/9//3//f/9//3//f/9//3//f/9//3//f/9//3//f/9//3//f/9//3//f/9//3//f/9//3//f/9//3//f/9//3//f/9//3//f/9//3//f/9//3//f/9//3//f/9//3//f/9//3//f/9//3//f/9//3//f/9//3//f/9//3//f/9//3//f/9//3//f/9//3//f/9//3//f/9//3//f/9//3//f/9//3//f/9//3//f/9//3//f/9//3//f/9//3//f/9//3//f/9//3//f/9//3/fe5dWGmf/f/9//3//f/9//3//f/9//3//f/9//3//f/9//3//f/9//3/+f/9//3+fdzlOGUo/b/9/33/fYhMpVjE1MXY5lT3WRfdJu2Jfd153v3//f99//3//f/9//3//f/9//3//f/9//3//f/9//3+/e997n3P8Yrladk4bZ793/3//f/9//3//f/9//3//f/9//3//f/9//3//f/9//3//f/9//3//f/9//3//f/9//3//f/9//3//f/9//3//f/9//3//f/9//3//f/9//3//f/9//3//f/9//3//f/9//3//f/9//3//f/9//3//f/9//3//f/9//3//f/9//3//f/9//3//f/9//3//f/9//3//f/9//3//f/9//3//f/9//3//f/9//3//f/9//3//f/9//3//f/9//3//f/9//3//f/9//3//f/9//3//f/9/XmvzPX5z/3//f/9//3//f/9//3//f/9//3//f/9//3//f/9//3//f997/3/de957338YSrc9flabVrU9VDHyKHM1WE6YVjxrv3v/f99//3//f/9//3//f/9//3//f/9//3//f/9//3//f/9//3//f/9//3//f/9/33u/d31vXW/ZWhpjfG//f/9//3//f/9//3//f/9//3//f/9//3//f/9//3//f/9//3//f/9//3//f/9//3//f/9//3//f/9//3//f/9//3//f/9//3//f/9//3//f/9//3//f/9//3//f/9//3//f/9//3//f/9//3//f/9//3//f/9//3//f/9//3//f/9//3//f/9//3//f/9//3//f/9//3//f/9//3//f/9//3//f/9//3//f/9//3//f/9//3//f/9//3//f/9//3//f/9//3//f/9//3//fx1nV06/e/9//3//f/9//n//f/9//3//f/9//3//f/9//3//f/9//3//f/9//3//f593tT0ULVUxlDlyNbY9Mi1YUt9/33v/f/9//3//f/9//3//f/9//3//f/9//3//f/9//3//f/9//3//f/9//3//f/9//3//f/9//3//f/9/33v/f51z1lr/f/9//3//f/9//3//f/9//3//f/9//3//f/9//3//f/9//3//f/9//3//f/9//3//f/9//3//f/9//3//f/9//3//f/9//3//f/9//3//f/9//3//f/9//3//f/9//3//f/9//3//f/9//3//f/9//3//f/9//3//f/9//3//f/9//3//f/9//3//f/9//3//f/9//3//f/9//3//f/9//3//f/9//3//f/9//3//f/9//3//f/9//3//f/9//3//f/9//3//f957/3+ZVlhO33v/f/9//3//f/9//3//f/9//3//f/9//3//f/9//3//f/9//3+/dx5neVLWPTMt8yh2ObpePW8fa7Q99knff/9//3/+f/9//3//f/9//3//f/9//3//f/9//3//f/9//3//f/9//3//f/9//3//f/9//3//f/9/33//f997/3//f/9/3nv/f/9//3//f/9//3//f/9//3//f/9//3//f/9//3//f/9//3//f/9//3//f/9//3//f/9//3//f/9//3//f/9//3//f/9//3//f/9//3//f/9//3//f/9//3//f/9//3//f/9//3//f/9//3//f/9//3//f/9//3//f/9//3//f/9//3//f/9//3//f/9//3//f/9//3//f/9//3//f/9//3//f/9//3//f/9//3//f/9//3//f/9//3//f/9//3//f/9//3//f/9/WE4WRv9//3//f/9//3//f/9//3//f/9//3//f/9//3//f/9//3//f/9/WE6TNXMxlDn4RXY1Gkr/f99/v3v1RRZK33//f/9//3//f/9//3//f/9//3//f/9//3//f/9//3//f/9//3//f/9//3//f/9//3//f/9//3//f/9//3//f/9//3//f/9//3//f/9//3//f/9//3//f/9//3//f/9//3//f/9//3//f/9//3//f/9//3//f/9//3//f/9//3//f/9//3//f/9//3//f/9//3//f/9//3//f/9//3//f/9//3//f/9//3//f/9//3//f/9//3//f/9//3//f/9//3//f/9//3//f/9//3//f/9//3//f/9//3//f/9//3//f/9//3//f/9//3//f/9//3//f/9//3//f/9//3//f/9//3//f/9//3//f/9//3//f1lSF0bff/9//3//f/9//3//f/9//3//f/9//3/ee/9//3//f/9/P2vVPZM1cTEVRvtiulr4RTpO/3//f99/NUr1Rf9//3//f/5//3//f/9//3//f/9//3//f/9//3//f/9//3//f/9//3//f/9//3//f/9//3//f/9//3//f/9//3//f/9//3//f/9//3//f/9//3//f/9//3//f/9//3//f/9//3//f/9//3//f/9//3//f/9//3//f/9//3//f/9//3//f/9//3//f/9//3//f/9//3//f/9//3//f/9//3//f/9//3//f/9//3//f/9//3//f/9//3//f/9//3//f/9//3//f/9//3//f/9//3//f/9//3//f/9//3//f/9//3//f/9//3//f/9//3//f/9//3//f/9//3//f/9//3//f/9//3//f/9//3//f/9//3+bVhdG/3//f/9//3//f/9//3//f/9//3//f/9//3//f/9/n3O7WrQ5lDUXSj1rn3fff15v+EkZSv9//3//fzVKFkq/f/9//3//f/9//3//f/9//3//f/9//3//f/9//3//f/9//3//f/9//3//f/9//3//f/9//3//f/9//3//f/9//3//f/9//3//f/9//3//f/9//3//f/9//3//f/9//3//f/9//3//f/9//3//f/9//3//f/9//3//f/9//3//f/9//3//f/9//3//f/9//3//f/9//3//f/9//3//f/9//3//f/9//3//f/9//3//f/9//3//f/9//3//f/9//3//f/9//3//f/9//3//f/9//3//f/9//3//f/9//3//f/9//3//f/9//3//f/9//3//f/9//3//f/9//3//f/9//3//f/9//3//f/9//3//f/9/OU4XRv9//3//f/9//3//f/9//3/+f/9//n//f/97/39/b7Q5Ui3WQbten3v/f/9/33//fxlKGUrff/9/3382SvZBv3//f/9//3//f/9//3//f/9//3//f/9//3//f/9//3//f/9//3//f/9//3//f/9//3//f/9//3//f/9//3//f/9//3//f/9//3//f/9//3//f/9//3//f/9//3//f/9//3//f/9//3//f/9//3//f/9//3//f/9//3//f/9//3//f/9//3//f/9//3//f/9//3//f/9//3//f/9//3//f/9//3//f/9//3//f/9//3//f/9//3//f/9//3//f/9//3//f/9//3//f/9//3//f/9//3//f/9//3//f/9//3//f/9//3//f/9//3//f/9//3//f/9//3//f/9//3//f/9//3//f/9//3//f/9//3//fzlO90X/f/9//3//f/9//3//f/9//3//f/9//3//f997FkaTNdZBvF7ff/9//3//f/9/338ZSvlJ/3/ff/9/V07WQV9z/3//f/9//3//f/9//3//f/9//3//f/9//3//f/9//3//f/9//3//f/9//3//f/9//3//f/9//3//f/9//3//f/9//3//f/9//3//f/9//3//f/9//3//f/9//3//f/9//3//f/9//3//f/9//3//f/9//3//f/9//3//f/9//3//f/9//3//f/9//3//f/9//3//f/9//3//f/9//3//f/9//3//f/9//3//f/9//3//f/9//3//f/9//3//f/9//3//f/9//3//f/9//3//f/9//3//f/9//3//f/9//3//f/9//3//f/9//3//f/9//3//f/9//3//f/9//3//f/9//3//f/9//3//f/9//38YShdG/3//f/9//3//f/9//3//f/9//3//f99721oWRpM1WE78Yr9733/ff95//3//f/9/GEoZSt9//3//f1dS1kEfa/9//n//f/9//3//f/9//3//f/9//3//f/9//3//f/9//3//f/9//3//f/9//3//f/9//3//f/9//3//f/9//3//f/9//3//f/9//3//f/9//3//f/9//3//f/9//3//f/9//3//f/9//3//f/9//3//f/9//3//f/9//3//f/9//3//f/9//3//f/9//3//f/9//3//f/9//3//f/9//3//f/9//3//f/9//3//f/9//3//f/9//3//f/9//3//f/9//3//f/9//3//f/9//3//f/9//3//f/9//3//f/9//3//f/9//3//f/9//3//f/9//3//f/9//3//f/9//3//f/9//3//f/9//3//f99/GEoXRv9//3//f/9//3//f/9//3//f/9/33uZVtU9czVYTp9333//f/9//3//f/9//3//fzpO+EX/f/9//3+XVtdB3mL/f/9//3//f/9//3//f/9//3//f/9//3//f/9//3//f/9//3//f/9//3//f/9//3//f/9//3//f/9//3//f/9//3//f/9//3//f/9//3//f/9//3//f/9//3//f/9//3//f/9//3//f/9//3//f/9//3//f/9//3//f/9//3//f/9//3//f/9//3//f/9//3//f/9//3//f/9//3//f/9//3//f/9//3//f/9//3//f/9//3//f/9//3//f/9//3//f/9//3//f/9//3//f/9//3//f/9//3//f/9//3//f/9//3//f/9//3//f/9//3//f/9//3//f/9//3//f/9//3v/f/9//3/ed/9//3//f/ZBFkb/f/9//3//f/5//3//f/9//3+/d5pWszmTNVdOfnP/f/9//3//f/9//3//f/9//386SvhF33v/f/9/PGvWPXtW/3//f/9//3//f/9//3//f/9//3//f/9//3//f/9//3//f/9//3//f/9//n/+f/9//3//f/9//3//f/9//3//f/9//3//f/9//3//f/9//3//f/9//3//f/9//3//f/9//3//f/9//3//f/9//3//f/9//3//f/9//3//f/9//3//f/9//3//f/9//3//f/9//3//f/9//3//f/9//3//f/9//3//f/9//3//f/9//3//f/9//3//f/9//3//f/9//3//f/9//3//f/9//3//f/9//3//f/9//3//f/9//3//f/9//3//f/9//3//f/9//3//f/9//3//f/9//3//e/9//3v/f/9//3//f/9/3384SvZF/3//f/9/3nv/f/9//3/fe59zNkqTNdVBf3Ofd/9//3//f/9//3//f/9//3//f/9/O074Qf9//3//f59390U6Tv9//3//f/9//3//f/9//3//f/9//3//f/9//3//f/9//3//f/9//n//f/5//3//f/9//3//f/9//3//f/9//3//f/9//3//f/9//3//f/9//3//f/9//3//f/9//3//f/9//3//f/9//3//f/9//3//f/9//3//f/9//3//f/9//3//f/9//3//f/9//3//f/9//3//f/9//3//f/9//3//f/9//3//f/9//3//f/9//3//f/9//3//f/9//3//f/9//3//f/9//3//f/9//3//f/9//3//f/9//3//f/9//3//f/9//3//f/9//3//f/9//3//f/9//3//f/9/33v/f/9//3ved913/3//f99/90X3Rd9//3//f/9/33//fz5r9EFxMdU9mVZ/c99//3//f/9//3//f/9//3//f/9//3//f1tS+UXff/9//3/ff/hFOk7ff/9//3//f/9//3//f/9//3//f/9//3/+f/9//n//f/9//3//f/9//n/+e/9//3//f/9//3//f/9//3//f/9//3//f/9//3//f/9//3//f/9//3//f/9//3//f/9//3//f/9//3//f/9//3//f/9//3//f/9//3//f/9//3//f/9//3//f/9//3//f/9//3//f/9//3//f/9//3//f/9//3//f/9//3//f/9//3//f/9//3//f/9//3//f/9//3//f/9//3//f/9//3//f/9//3//f/9//3//f/9//3//f/9//3//f/9//3//f/9//3//f/9//3//f/9/XWsdYx1jX2efb/97/3v/e/97/3//f/hBGUbff997/3+/dx5nmlb1QfVBeVIdZ/9/33//f/5//3//f/9//n//f/9//3//f/9//3/eXhlK/3//f/9//3/4RTpO/3//f/9//3//f/9//3//f/9//3//f/9//3//f/9//3//e/9//3v/e/9//3//f/9//3//f/9//3//f/9//3//f/9//3//f/9//3//f/9//3//f/9//3//f/9//3//f/9//3//f/9//3//f/9//3//f/9//3//f/9//3//f/9//3//f/9//3//f/9//3//f/9//3//f/9//3//f/9//3//f/9//3//f/9//3//f/9//3//f/9//3//f/9//3//f/9//3//f/9//3//f/9//3//f/9//3//f/9//3//f/9//3//f/9//3//f/9//3//f/9//3//f/9//3+/d1hK9z1cSvg51jWbUr9z/3v/e/9/33uWNZY5f3MdY3pStTkRKXQ19UEcZ/9//3/ee/9//3//f/5//n/+f/9//3//f/9//3//f/9/3l5aTv9//3//f/9/10E6Tt9//3//f/9//3//f/9//3//f/9//3//f/9//3//e99733u/d9pauVZea/9//3//f/9//3//f/9//3//f/9//3//f/9//3//f/9//3//f/9//3//f/9//3//f/9//3//f/9//3//f/9//3//f/9//3//f/9//3//f/9//3//f/9//3//f/9//3//f/9//3//f/9//3//f/9//3//f/9//3//f/9//3//f/9//3//f/9//3//f/9//3//f/9//3//f/9//3//f/9//3//f/9//3//f/9//3//f/9//3//f/9//3//f/9//3//f/9//3//f/9//3//f/9//3+ZUntSGELYPVIpUSn1PXdOHGOfc95iljmWOTlKkjVSLZQ5GEZZTl9v33v/f/9//3/+f/9//3//f/5//3//f/9//3//f/9//3//f/5iWVL/f/9//3//f/hFGUr/f/9//3//f/9//3//f/9//3//f/9//3//f/97fm/6XnhSFULTObhWv3f/f/9//3//f/9//3//f/9//3//f/9//3//f/9//3//f/9//3//f/9//3//f/9//3//f/9//3//f/9//3//f/9//3//f/9//3//f/9//3//f/9//3//f/9//3//f/9//3//f/9//3//f/9//3//f/9//3//f/9//3//f/9//3//f/9//3//f/9//3//f/9//3//f/9//3//f/9//3//f/9//3//f/9//3//f/9//3//f/9//3//f/9//3//f/9//3//f/9//3//f/9//3//f/9/33+fd15zPmu6WvRBkTUwLVIxdTVVNfIoEi20PRVGeFIcZ39z/3/ff/9/33//f/9//3/fe99//3//f/9//3//f/9/vne+d/9//38eZ1hO33//f/5//3/3RfhF33/+f/5//3/+f/9//n//f/9//3//f99/2l4URtE5Vk40RrdWO2ffe/9//3//f/9//3//f/9//3//f/9//3//f/9//3//f/9//3//f/9//3//f/9//3//f/9//3//f/9//3//f/9//3//f/9//3//f/9//3//f/9//3//f/9//3//f/9//3//f/9//3//f/9//3//f/9//3//f/9//3//f/9//3//f/9//3//f/9//3//f/9//3//f/9//3//f/9//3//f/9//3//f/9//3//f/9//3//f/9//3//f/9//3//f/9//3//f/9//3//f/9//3//f/9//3//f/9//3//f/9/33/ffz1vu2K1PZdBlz2XQfhFv3/ff99//3/ff/9//3//f/9//3//f/9/PWtXTrha/3//f/57/3//fztrO2ffe/9/3F43Sv9//3//f/9/F0o4Tv9//n/+f/9//3//f/9//3//f/9//3/xPTVKNUrff593/3//f/9//3//f/5//3//f/9//3//f/9//3//f/9//3//f/9//3//f/9//3//f/9//3//f/9//3//f/9//3//f/9//3//f/9//3//f/9//3//f/9//3//f/9//3//f/9//3//f/9//3//f/9//3//f/9//3//f/9//3//f/9//3//f/9//3//f/9//3//f/9//3//f/9//3//f/9//3//f/9//3//f/9//3//f/9//3//f/9//3//f/9//3//f/9//3//f/9//3//f/9//3//f/9//3//f/9//3//f/9//3//f/9/33//f99/ml74SflJ2UU5Tr97/3//f/9/3nv/f/5//3//f/9/3nv/f5lSFkYVRv9//3//f/9//3+YVrpaPWvff5xaOErff/9//3//fzhKelL/f/5//n//f/9//3//f/9//3//f/9/M0oURl5v33//f/9//3//f/9//3//f/9//3//f/9//3//f/9//3//f/9//3//f/9//3//f/9//3//f/9//3//f/9//3//f/9//3//f/9//3//f/9//3//f/9//3//f/9//3//f/9//3//f/9//3//f/9//3//f/9//3//f/9//3//f/9//3//f/9//3//f/9//3//f/9//3//f/9//3//f/9//3//f/9//3//f/9//3//f/9//3//f/9//3//f/9//3//f/9//3//f/9//3//f/9//3//f/9//3//f/9//3//f/9//3//f/9//3//f/9//3//f597/WY5TnU5GEr/f/9//3//f/9//3//f/9//3//f/9/vnc/az9reVLfe/9//3//f99/uVY3Sv1in3e+Xt1e/3/ff/9//3+aVv5i/3//f/9//3//f/9//3//f/9//3//f797PGv/f99//3//f/9//3//f/9//3//f/9//3//f/9//3//f/9//3//f/9//3//f/9//3//f/9//3//f/9//3//f/9//3//f/9//3//f/9//3//f/9//3//f/9//3//f/9//3//f/9//3//f/9//3//f/9//3//f/9//3//f/9//3//f/9//3//f/9//3//f/9//3//f/9//3//f/9//3//f/9//3//f/9//3//f/9//3//f/9//3//f/9//3//f/9//3//f/9//3//f/9//3//f/9//3//f/9//3//f/9//3//f/9//3//f/9//3//f/9//3//f593X2/YQXU1/Wb/f/9//3/de/5/3nv/f/9//3//f11relK8WldO/3/fe/9//3//f7ta90E4SpQ5tj3+Yt9//3//f/9/u1rdYp9333//f/9//3//f/9//3/+f/9//3//f/9//3//f/9//3//f/9//3//f/9//3//f/9//3//f/9//3//f/9//3//f/9//3//f/9//3//f/9//3//f/9//3//f/9//3//f/9//3//f/9//3//f/9//3//f/9//3//f/9//3//f/9//3//f/9//3//f/9//3//f/9//3//f/9//3//f/9//3//f/9//3//f/9//3//f/9//3//f/9//3//f/9//3//f/9//3//f/9//3//f/9//3//f/9//3//f/9//3//f/9//3//f/9//3//f/9//3//f/9//3//f/9//3//f/9//3//f/9//3//f/9//n//f99/+UVUMXlS33v/f99//3//f/9//3/+f/9//3//fzZKN0qYVv9//3//f/9//38eZxhKWlIPJRApu1q/e/9//3//f5pWm1Y9a/9//3/fe/9//3//f/9//3/+f/9/3nv/f/9//3/+f/9//3//f/9//3//f/9//3//f/9//3//f/9//3//f/9//3//f/9//3//f/9//3//f/9//3//f/9//3//f/9//3//f/9//3//f/9//3//f/9//3//f/9//3//f/9//3//f/9//3//f/9//3//f/9//3//f/9//3//f/9//3//f/9//3//f/9//3//f/9//3//f/9//3//f/9//3//f/9//3//f/9//3//f/9//3//f/9//3//f/9//3//f/9//3//f/9//3//f/9//3//f/9//3//f/9//3//f/9//3//f/9//3//f/9//3//f/9//3//f/hFuD0XRnlSu1rfe793/3/+f/57/n/+f/9//3+/dztrvnv/f/9//n//f/9/f3NZUjhKelL1QT5rXG//f/9//3+yOdQ9l1bff5xz/3//f/9//3//f/57/3//f/9//3//f/9//3//f/9//3//f/9//3//f/9//3//f/9//3//f/9//3//f/9//3//f/9//3//f/9//3//f/9//3//f/9//3//f/9//3//f/9//3//f/9//3//f/9//3//f/9//3//f/9//3//f/9//3//f/9//3//f/9//3//f/9//3//f/9//3//f/9//3//f/9//3//f/9//3//f/9//3//f/9//3//f/9//3//f/9//3//f/9//3//f/9//3//f/9//3//f/9//3//f/9//3//f/9//3//f/9//3//f/9//3//f/9//3//f/9//3//f/9//3//f/9//38YRltSf3cVRjdKmlb/f793/3/+f/9//n//f/9//3//f/9/3Xv/f/9//3/ff/9/3WI3St9/PWs8a/9//3//f/9/uFp4Ut97/3//f/9//3//f/9//3//f/9//3//f/9//3//f/9//3//f/9//3//f/9//3//f/9//3//f/9//3//f/9//3//f/9//3//f/9//3//f/9//3//f/9//3//f/9//3//f/9//3//f/9//3//f/9//3//f/9//3//f/9//3//f/9//3//f/9//3//f/9//3//f/9//3//f/9//3//f/9//3//f/9//3//f/9//3//f/9//3//f/9//3//f/9//3//f/9//3//f/9//3//f/9//3//f/9//3//f/9//3//f/9//3//f/9//3//f/9//3//f/9//3//f/9//3//f/9//3//f/9//3//f/9//3//f/9/OU57Vr97fnN4UhZG/GK/d997/3/+f/5//n//f/5//3//f/9//n//f/5//3+/e7taN0rff99//3//f/9//3//f997/3//f/9//n//f/9//3//f/9//n//f/9//3//f/9//3//f/9//3//f/9//3//f/9//3//f/9//3//f/9//3//f/9//3//f/9//3//f/9//3//f/9//3//f/9//3//f/9//3//f/9//3//f/9//3//f/9//3//f/9//3//f/9//3//f/9//3//f/9//3//f/9//3//f/9//3//f/9//3//f/9//3//f/9//3//f/9//3//f/9//3//f/9//3//f/9//3//f/9//3//f/9//3//f/9//3//f/9//3//f/9//3//f/9//3//f/9//3//f/9//3//f/9//3//f/9//3//f/9//3//f/9//3//f/9//3//f1lOm1r/f757v3u6WhZGFka/d/9//3/+f/9//n/+f/5//3//f/9//n//f/9//395UldO33//f957/3//f/9//3//f/5//3/+f/9//3//f/9//3//f/9//3//f/9//3//f/9//3//f/9//3//f/9//3//f/9//3//f/9//3//f/9//3//f/9//3//f/9//3//f/9//3//f/9//3//f/9//3//f/9//3//f/9//3//f/9//3//f/9//3//f/9//3//f/9//3//f/9//3//f/9//3//f/9//3//f/9//3//f/9//3//f/9//3//f/9//3//f/9//3//f/9//3//f/9//3//f/9//3//f/9//3//f/9//3//f/9//3//f/9//3//f/9//3//f/9//3//f/9//3//f/9//3//f/9//3//f/9//3//f/9//3//f/9//3//f/9/338WRrta33v/f/9/Xm83SjhKmlbfe/9//3//f/5//3//f/9//3//f/9//3//f/9/mlY3St9//3//f/9//3//f/9//3//f/9//3//f/9//3//f/9//3//f/9//3//f/9//3//f/9//3//f/9//3//f/9//3//f/9//3//f/9//3//f/9//3//f/9//3//f/9//3//f/9//3//f/9//3//f/9//3//f/9//3//f/9//3//f/9//3//f/9//3//f/9//3//f/9//3//f/9//3//f/9//3//f/9//3//f/9//3//f/9//3//f/9//3//f/9//3//f/9//3//f/9//3//f/9//3//f/9//3//f/9//3//f/9//3//f/9//3//f/9//3//f/9//3//f/9//3//f/9//3//f/9//3//f/9//3//f/9//3//f/9//3//f/9//3//f99/V1KZVt97/3//f/9/n3fbXjdKu1qfd/9//3//f/9//3//f/9//3//f/9//3//f5pWWE7ff/9//3//f/9//3//f/9//3//f/9//3//f/9/nXN9cxpn33//f/9//3//f/9//3//f/9//3//f/9//3//f/9//3//f/9//3//f/9//3//f/9//3//f/9//3//f/9//3//f/9//3//f/9//3//f/9//3//f/9//3//f/9//3//f/9//3//f/9//3//f/9//3//f/9//3//f/9//3//f/9//3//f/9//3//f/9//3//f/9//3//f/9//3//f/9//3//f/9//3//f/9//3//f/9//3//f/9//n//f/9//3//f/5//3//f/9//3//f/9//3//f/9//3//f/9//3//f/9//3//f/9//3//f/9//3//f/9//3//f/9//3//f/9//n//f15vHGd9c/9//3//f/9/v3u7WvZBN0q/e5533nv/f/9//3//f/9//3//f/9//3+ZVlhO33//f/9//3//f/9//3//f/9//3//f/9//3//f99733sbY7hWn3P/f/9//3//f/9//n//f/9//3//f/9//3//f/9//3//f/9//3//f/9//3//f/9//3//f/9//3//f/9//3//f/9//3//f/9//3//f/9//3//f/9//3//f/9//3//f/9//3//f/9//3//f/9//3//f/9//3//f/9//3//f/9//3//f/9//3//f/9//3//f/9//3//f/9//3//f/9//3//f/9//3//f/9//3//f/9//3//f/9//3//f/9//3+9d/9//3//f/9//3//f/9//3//f/9//3//f/9//3//f/9//3//f/9//3//f/9//3//f/9//3//f/9//3//f/9//3//f/9//3//f/9//3//f/9/X29YTtU93F7/f/9//3//f/9/33v/f/9//3//f/9/eFJ5Ut9//3//f/9//3//f/9//3//f/9//3//f/9//3//f/9/l1aPMZdWXW//f/9//3//f/9//3//f/9//3//f/9//3//f/9//3//f/9//3//f/9//3//f/9//3//f/9//3//f/9//3//f/9//3//f/9//3//f/9//3//f/9//3//f/9//3//f/9//3//f/9//3//f/9//3//f/9//3//f/9//3//f/9//3//f/9//3//f/9//3//f/9//3//f/9//3//f/9//3//f/9//3//f/9//3//f/9//3//f/9//3//f797fXP/f/9//n//f/9//3//f/9//3//f/9//3//f/9//3//f/9//3//f/9//3//f/9//3//f/9//3//f/9//3//f/9/33//f/9//3//f/9//3//f/9/PWt5UhZGHWfff/9//nv/f/9//n//f/9//3/ff3hSV07/f/9//3//f/9//3//f/9//3//f/9//3//f/9//3//f31vG2faXlVKPGtdb/9//3//f/9//3//f/9//3//f/9//3//f/9//3//f/9//3//f/9//3//f/9//3//f/9//3//f/9//3//f/9//3//f/9//3//f/9//3//f/9//3//f/9//3//f/9//3//f/9//3//f/9//3//f/9//3//f/9//3//f/9//3//f/9//3//f/9//3//f/9//3//f/9//3//f/9//3//f/9//3//f/9//3//f/9//3/+f/9//3+eczxr/3//f/9//3//f/9//3//f/9//3//f/9//3//f/9//3//f/9//3//f/9//3//f/9//3//f/9//3//f/9//3//f/9//3//f/9//3/+f/9//3//f/9/n3u6WvRBHGP/f/9//3//f/9//3//f/9//394UnhS33//f/9//3//f/9//3//f/9//3//f/9//3//f/9//3//f/9/v3f6XndSNEbZXv9//3//f/9//3//f/9//3//f/9//3//f/9//3//f/9//3//f/9//3//f/9//3//f/9//3//f/9//3//f/9//3//f/9//3//f/9//3//f/9//3//f/9//3//f/9//3//f/9//3//f/9//3//f/9//3//f/9//3//f/9//3//f/9//3//f/9//3//f/9//3//f/9//3//f/9//3//f/9//3//f/9//3//f/9//3//f/9/fm+5Wt9//3//f/9//3//f/9//3//f/9//3//f/9//3//f/9//3//f/9//3//f/9//3//f/9//3//f/9//3//f/9//3//f/9//3//f/9//3//f/9//n+9d/9/XW9XTnhSv3f/f997/3//f/9//3//f997eFJXTt9//3//f/9//3//f/9//3//f/9//3//f/9//3//f/9//3//f/9//3+fd3ZSVEoZZ51z/3//f/9//3//f/9//3//f/9//3//f/9//3//f/9//3//f/9//3//f/9//3//f/9//3//f/9//3//f/9//3//f/9//3//f/9//3//f/9//3//f/9//3//f/9//3//f/9//3//f/9//3//f/9//3//f/9//3//f/9//3//f/9//3//f/9//3//f/9//3//f/9//3//f/9//3//f/9//3//f/9//3//f/9//3//f797dlK/e/9//3/de/9//3//f/9//3//f/9//3//f/9//3//f/9//3//f/9//3//f/9//3//f/9//3//f/9//3//f/9//3//f/9//3//f/9//3//f/9//n//f/9/Xm82SldKPWf/f/9//3/+f/9//3//f1dON0rff/9//3//f/9//3//f/9//3//f/9//3//f/9//3//f/9//3//f/9//3//f753vnd7b/9//3//f/9//3//f/9//3//f/9//3//f/9//3//f/9//3//f/9//3//f/9//3//f/9//3//f/9//3//f/9//3//f/9//3//f/9//3//f/9//3//f/9//3//f/9//3//f/9//3//f/9//3//f/9//3//f/9//3//f/9//3//f/9//3//f/9//3//f/9//3//f/9//3//f/9//3//f/9//3//f/9//3//f/9//3/ff9hauFb/f/9//3/ee/9//3//f/9//3//f/9//3//f/9//3//f/9//3//f/9//3//f/9//3//f/9//3//f/9//3//f/9//3//f/9//3//f/9//3//f/9//3//f99/PWvUPVhOPWv/f753/3//f/9//3+ZVjdKn3f/f/9//3//f/9//3//f/9//3//f/9//3/+f/9//3//f/9//3//f/9//3//f/9//3//f/9//3//f/9//3//f/9//3//f/9//3//f/9//3//f/9//3//f/9//3//f/9//3//f/9//3//f/9//3//f/9//3//f/9//3//f/9//3//f/9//3//f/9//3//f/9//3//f/9//3//f/9//3//f/9//3//f/9//3//f/9//3//f/9//3//f/9//3//f/9//3//f/9//3//f/9//3//f/9//3//f/9//3//f/9//3/6YjVKn3fff/9//3//f/9//3//f/9//3//f/9//3//f/9//3//f/9//3//f/9//3//f/9//3//f/9//3//f/9//3//f/9//3//f/9//3//f/9//3//f/9//3//f/9/mVYWRplW/3/ff99//3//f/9/ulpYTn9z/3//f/9//3//f/9//3//f/9//3//f/9//3//f/9//3//f/9//3//f/9//3//f/9//3//f/9//3//f/9//3//f/9//3//f/9//3//f/9//3//f/9//3//f/9//3//f/9//3//f/9//3//f/9//3//f/9//3//f/9//3//f/9//3//f/9//3//f/9//3//f/9//3//f/9//3//f/9//3//f/9//3//f/9//3//f/9//3//f/9//3//f/9//3//f/9//3//f/9//3//f/9//3//f/9//3//f/9//3//f/9/v3tWTphWv3f/f/9//3//f/9//3//f/9//3//f/9//3//f/9//3//f/9//3//f/9//3//f/9//3//f/9//3//f/9//3//f/9//3//f/9//3//f/9//3//f/9//3//f997/GIWRppWn3f/f/9//3//f9xeOUo/b793/3//f/9//3//f/9//3//f/9//3//f/9//3//f/9//3//f/9//3/+f/9//3//f/9//3//f/9//3//f/9//3//f/9//3//f/9//3//f/9//3//f/9//3//f/9//3//f/9//3//f/9//3//f/9//3//f/9//3//f/9//3//f/9//3//f/9//3//f/9//3//f/9//3//f/9//3//f/9//3//f/9//3//f/9//3//f/9//3//f/9//3//f/9//3//f/9//3//f/9//3//f/9//3//f/9//3//f/9//3//f/9/G2e5WphW/3//f/9//3//f/9//3//f/9//3//f/9//3//f/9//3//f/9//3//f/9//3//f/9//3//f/9//3//f/9//3//f/9//3//f/9//3//f/9//3//f/9//3/fe99//WLVQVhO33//f/9//3+7WjpO3mI9a997/3//f/9//3//f/9//3//f/9//3//f/9//3//f/9//3//f/9//3//f/9//3//f/9//3//f/9//3//f/9//3//f/9//3//f/9//3//f/9//3//f/9//3//f/9//3//f/9//3//f/9//3//f/9//3//f/9//3//f/9//3//f/9//3//f/9//3//f/9//3//f/9//3//f/9//3//f/9//3//f/9//3//f/9//3//f/9//3//f/9//3//f/9//3//f/9//3//f/9//3//f/9//3//f/9//3//f/9//3//f99/n3dYTvte33//f/9//3//f/9//3//f/9//3//f/9//3//f/9//3//f/9//3//f/9//3//f/9//3//f/9//3//f/9//3//f/9//3//f/9//3//f/9//n//f/9//3/ff39zelbVPdte/3//f99/3V5cUjpOulrfe957/3//f/9//3//f/9//3//f/9//3//f/9//3//f/9//3//f/9//3//f/9//3//f/9//3//f/9//3//f/9//3//f/9//3//f/9//3//f/9//3//f/9//3//f/9//3//f/9//3//f/9//3//f/9//3//f/9//3//f/9//3//f/9//3//f/9//3//f/9//3//f/9//3//f/9//3//f/9//3//f/9//3//f/9//3//f/9//3//f/9//3//f/9//3//f/9//3//f/9//3//f/9//3//f/9//3//f/9//3/ff59zeFL8Yt9//3//f/9//3//f/9//3//f/9//3//f/9//3//f/9//3//f/9//3//f/9//3//f/9//3//f/9//3//f/9//3//f/9//3//f/9//3//f/9//3//f/9//3+fd3hS9kHcXv9//3//f91eXFI7Trpa/3//f/5//3//f/9//3//f/9//3//f/9//3//f/9//3//f/9//3//f/9//3//f/9//3//f/9//3//f/9//3//f/9//3//f/9//3//f/9//3//f/9//3//f/9//3//f/9//3//f/9//3//f/9//3//f/9//3//f/9//3//f/9//3//f/9//3//f/9//3//f/9//3//f/9//3//f/9//3//f/9//3//f/9//3//f/9//3//f/9//3//f/9//3//f/9//3//f/9//3//f/9//3//f/9//3//f/9//3//f/9//3//fz5r9UFXTr93/3//f/9//3/ef/9//3//f/9//3//f/9//3//f/9//3//f/9//3//f/9//3//f/9//3//f/9//3//f/9//3//f/9//3//f/9//3//f/9//3//f/9//3//f7pa9UH6Yt9/fnOfdzpK10E+a997/3//f/9//3/+f/9//3//f/9//3//f/9//3//f/9//3//f/9//3//f/9//3//f/9//3//f/9//3//f/9//3//f/9//3//f/9//3//f/9//3//f/9//3//f/9//3//f/9//3//f/9//3//f/9//3//f/9//3//f/9//3//f/9//3//f/9//3//f/9//3//f/9//3//f/9//3//f/9//3//f/9//3//f/9//3//f/9//3//f/9//3//f/9//3//f/9//3//f/9//3//f/9//3//f/9//3//f/9//3//f/9//3+/e3hSV0o+a99733v/f/5//3//f/9//3//f/9//3//f/9//3//f/9//3//f/9//3//f/9//3//f/9//3//f/9//3//f/9//3//f/9//3//f/9//3//f/9//3//f/9//3+fczZKFEa/e/9/n3d5UllOv3f/f/9//3//f/9//3//f/9//3//f/9//3//f/9//3//f/9//3//f/9//3//f/9//3//f/9//3//f/9//3//f/9//3//f/9//3//f/9//3//f/9//3//f/9//3//f/9//3//f/9//3//f/9//3//f/9//3//f/9//3//f/9//3//f/9//3//f/9//3//f/9//3//f/9//3//f/9//3//f/9//3//f/9//3//f/9//3//f/9//3//f/9//3//f/9//3//f/9//3//f/9//3//f/9//3//f/9//3//f/9//3//f/9//39/c5lWNko+a/9/33v/f/9//3//f/9//3//f/9//3//f/9//3//f/9//3//f/9//3//f/9//3//f/9//3//f/9//3//f/9//3//f/9//3//f/9//3//f/9//3//f/9//389azhKe1bff997fm9+b/9//3//f/9//3//f/9//3//f/9//3//f/9//3//f/9//3//f/9//3//f/9//3//f/9//3//f/9//3//f/9//3//f/9//3//f/9//3//f/9//3//f/9//3//f/9//3//f/9//3//f/9//3//f/9//3//f/9//3//f/9//3//f/9//3//f/9//3//f/9//3//f/9//3//f/9//3//f/9//3//f/9//3//f/9//3//f/9//3//f/9//3//f/9//3//f/9//3//f/9//3//f/9//3//f/9//3//f/9//3//f/9//3//f/9//3+/e5laNko+a/9/33v/f/9//3//f/9//3//f/9//3//f/9//3//f/9//3//f/9//3//f/9//3//f/9//3//f/9//3//f/9//3//f/9//3//f/9//3//f/9//3//f/9//396UjlKHWf/f/9//3//f/9//3//f/9//3//f/9//3//f/9//3//f/9//3//f/9//3//f/9//3//f/9//3//f/9//3//f/9//3//f/9//3//f/9//3//f/9//3//f/9//3//f/9//3//f/9//3//f/9//3//f/9//3//f/9//3//f/9//3//f/9//3//f/9//3//f/9//3//f/9//3//f/9//3//f/9//3//f/9//3//f/9//3//f/9//3//f/9//3//f/9//3//f/9//3//f/9//3//f/9//3//f/9//3//f/9//3//f/9//3//f/9//3/+e/9//38bZ3pWWVLff997/3//f/9//3//f/9//n//f/9//3//f/9//3//f/9//3//f/9//3//f/9//3//f/9//3//f/9//3//f/9//3//f/9//3//f/9//3//f/9//3//f/9/f3ObVhdGv3fff/9//3//f/9//3//f/9//3//f/9//3//f/9//3//f/9//3//f/9//3//f/9//3//f/9//3//f/9//3//f/9//3//f/9//3//f/9//3//f/9//3//f/9//3//f/9//3//f/9//3//f/9//3//f/9//3//f/9//3//f/9//3//f/9//3//f/9//3//f/9//3//f/9//3//f/9//3//f/9//3//f/9//3//f/9//3//f/9//3//f/9//3//f/9//3//f/9//3//f/9//3//f/9//3//f/9//3//f/9//3//f/9//3//f/9//3/ee/9//38dZ1hOF0Y9Z997/3//f/9//3/+f/9//3//f/9//3//f/9//3//f/9//3//f/9//3//f/9//3//f/9//3//f/9//3//f/9//3//f/9//3//f/9//3//f/9//3//f/9/214WRhdGnnP/f/9//3//f/9//3//f/9//3//f/9//3//f/9//3//f/9//3//f/9//3//f/9//3//f/9//3//f/9//3//f/9//3//f/9//3//f/9//3//f/9//3//f/9//3//f/9//3//f/9//3//f/9//3//f/9//3//f/9//3//f/9//3//f/9//3//f/9//3//f/9//3//f/9//3//f/9//3//f/9//3//f/9//3//f/9//3//f/9//3//f/9//3//f/9//3//f/9//3//f/9//3//f/9//3//f/9//3//f/9//3//f/9//3//f/9//3//f/9//39/bxZGtDncXr9733v+f/1//n//f/9//3//f/9//3//f/9//3//f/9//3//f/9//3//f/9//3//f/9//3//f/9//3//f/9//3//f/9//3//f/9//3//f/9//3/+f/9/F0r3Rdpe/3//f/9//3//f/9//3//f/9//3//f/9//3//f/9//3//f/9//3//f/9//3//f/9//3//f/9//3//f/9//3//f/9//3//f/9//3//f/9//3//f/9//3//f/9//3//f/9//3//f/9//3//f/9//3//f/9//3//f/9//3//f/9//3//f/9//3//f/9//3//f/9//3//f/9//3//f/9//3//f/9//3//f/9//3//f/9//3//f/9//3//f/9//3//f/9//3//f/9//3//f/9//3//f/9//3//f/9//3//f/9//3//f/9//3//f/9//3//f/9/33sdZzhOF0o/b99//3//f/5//3//f/9//3//f/9//3//f/9//3//f/9//3//f/9//3//f/9//3//f/9//3//f/9//3//f/9//3//f/9//3//f/9//3//f/9//n//f19vF0oWRt9//3//f/9//3//f/9//3//f/9//3//f/9//3//f/9//3//f/9//3//f/9//3//f/9//3//f/9//3//f/9//3//f/9//3//f/9//3//f/9//3//f/9//3//f/9//3//f/9//3//f/9//3//f/9//3//f/9//3//f/9//3//f/9//3//f/9//3//f/9//3//f/9//3//f/9//3//f/9//3//f/9//3//f/9//3//f/9//3//f/9//3//f/9//3//f/9//3//f/9//3//f/9//3//f/9//3//f/9//3//f/9//3//f/9//3//f/9//3//f/9/33ufd5lWN0p4Un9z33v/f997/3//f/9//3//f/9//3//f/9//3//f/9//3//f/9//3//f/9//3//f/9//3//f/9//3//f/9//3//f/9//3//f/9//3//f/5//3//f/xi9kW6Wt9//3//f/9//n//f/9//3//f/9//3//f/9//3//f/9//3//f/9//3//f/9//3//f/9//3//f/9//3//f/9//3//f/9//3//f/9//3//f/9//3//f/9//3//f/9//3//f/9//3//f/9//3//f/9//3//f/9//3//f/9//3//f/9//3//f/9//3//f/9//3//f/9//3//f/9//3//f/9//3//f/9//3//f/9//3//f/9//3//f/9//3//f/9//3//f/9//3//f/9//3//f/9//3//f/9//3//f/9//3//f/9//3//f/9//3//f/9//3//f/9//3/ff1dOmVa0OT5r33//f/9//3//f/9//3//f/9//3//f/9//3//f/9//3//f/9//3//f/9//3//f/9//3//f/9//3//f/9//3//f/9//3//f/9//3//f/9//3+/e3lS1T1eb/9//3//f/9//3//f/9//3//f/9//3//f/9//3//f/9//3//f/9//3//f/9//3//f/9//3//f/9//3//f/9//3//f/9//3//f/9//3//f/9//3//f/9//3//f/9//3//f/9//3//f/9//3//f/9//3//f/9//3//f/9//3//f/9//3//f/9//3//f/9//3//f/9//3//f/9//3//f/9//3//f/9//3//f/9//3//f/9//3//f/9//3//f/9//3//f/9//3//f/9//3//f/9//3//f/9//3//f/9//3//f/9//3//f/9//3//f/5//3//f/9//3/fe15vWFK1PZtWP2vff/9//3//f/9//3//f/9//3//f/9//3//f/9//3/+f/9//3//f/9//3//f/9//3//f/9//3//f/9//3//f/9//3//f/9//3//f/9//3/cXtZBN0r/f99//3//f/9//3//f/9//3//f/9//3//f/9//3//f/9//3//f/9//3//f/9//3//f/9//3//f/9//3//f/9//3//f/9//3//f/9//3//f/9//3//f/9//3//f/9//3//f/9//3//f/9//3//f/9//3//f/9//3//f/9//3//f/9//3//f/9//3//f/9//3//f/9//3//f/9//3//f/9//3//f/9//3//f/9//3//f/9//3//f/9//3//f/9//3//f/9//3//f/9//3//f/9//3//f/9//3//f/9//3//f/9//3//f/9//3//f/5//3//f/9//3/ff797/WLVPdQ921rfe/9//3//f/9//3//f/9//3//f/9//3//f/9//3//f/9//3//f/9//3//f/9//3//f/9//3//f/9//3//f/9//3//f/9//3/+f99//mb3RdVB33//f/5//3/+f/9//3//f/9//3//f/9//3//f/9//3//f/9//3//f/9//3//f/9//3//f/9//3//f/9//3//f/9//3//f/9//3//f/9//3//f/9//3//f/9//3//f/9//3//f/9//3//f/9//3//f/9//3//f/9//3//f/9//3//f/9//3//f/9//3//f/9//3//f/9//3//f/9//3//f/9//3//f/9//3//f/9//3//f/9//3//f/9//3//f/9//3//f/9//3//f/9//3//f/9//3//f/9//3//f/9//3//f/9//3//f/9//n//f/9//3//f/9//3//f797217UPbQ5u1qfd99//3//f/9//n/+f/5//3//f/9//3//f/9//3//f/9//3//f/9//3//f/9//3//f/9//3//f/9//3//f/9//3/+f/9//n//fz9r90G1PZ93/3/+f/5//3//f/9//3//f/9//3//f/9//3//f/9//3//f/9//3//f/9//3//f/9//3//f/9//3//f/9//3//f/9//3//f/9//3//f/9//3//f/9//3//f/9//3//f/9//3//f/9//3//f/9//3//f/9//3//f/9//3//f/9//3//f/9//3//f/9//3//f/9//3//f/9//3//f/9//3//f/9//3//f/9//3//f/9//3//f/9//3//f/9//3//f/9//3//f/9//3//f/9//3//f/9//3//f/9//3//f/9//3//f/9//3//f/9//3//f/9//3//f/9//3//f797n3e7WtU9OErbWn9z/3/ee/9//3//f/9//3//f/9//3//f/9//3//f/9//3//f/9//3//f/9//3//f/9//3//f/9//3//f/9//3/+f/9//39/d9ZB9kE+a/9//n/+f/9//3//f/9//3//f/9//3//f/9//3//f/9//3//f/9//3//f/9//3//f/9//3//f/9//3//f/9//3//f/9//3//f/9//3//f/9//3//f/9//3//f/9//3//f/9//3//f/9//3//f/9//3//f/9//3//f/9//3//f/9//3//f/9//3//f/9//3//f/9//3//f/9//3//f/9//3//f/9//3//f/9//3//f/9//3//f/9//3//f/9//3//f/9//3//f/9//3//f/9//3//f/9//3//f/9//3//f/9//3//f/9//3//f/9//3//f/9//3//f/9//3//f99//39fb5pWcTHTPZlW/GK/d997/3//f957/3/+f/9//3//f/9//3//f/9//3//f/9//3//f/9//3//f/9//3//f/9//3//f/9//3/ce/9//WK1PTdKf3P/f/5//3//f/9//3//f/9//3//f/9//3//f/9//3//f/9//3//f/9//3//f/9//3//f/9//3//f/9//3//f/9//3//f/9//3//f/9//3//f/9//3//f/9//3//f/9//3//f/9//3//f/9//3//f/9//3//f/9//3//f/9//3//f/9//3//f/9//3//f/9//3//f/9//3//f/9//3//f/9//3//f/9//3//f/9//3//f/9//3//f/9//3//f/9//3//f/9//3//f/9//3//f/9//3//f/9//3//f/9//3//f/9//3//f/9//3//f/9//3//f/9//3//f/9//3//f997/3+/e7pa9UG0OVExmlZfb/9//3/fe/9//3v/e/9//3//f/9//3//f/9//3//f/9//3//f/9//3//f/9//3//f/9//3//f/9/33v/f7tatD15Vt9//3//f/9//nv/f/9//3//f/9//3//f/9//3//f/9//3//f/9//3//f/9//3//f/9//3//f/9//3//f/9//3//f/9//3//f/9//3//f/9//3//f/9//3//f/9//3//f/9//3//f/9//3//f/9//3//f/9//3//f/9//3//f/9//3//f/9//3//f/9//3//f/9//3//f/9//3//f/9//3//f/9//3//f/9//3//f/9//3//f/9//3//f/9//3//f/9//3//f/9//3//f/9//3//f/9//3//f/9//3//f/9//3//f/9//3//f/9//3//f/9//3//f/9//3//f/9//3//f/9//3/ff593HWuaWvZBtDk3SppSHF+fb/93/3f/e/97/3//f/9//3//f/9//3//f/5//3//f/9//3//f/9//3//f/9//3/ff593ulrUQRVGHGfff/5//3//f/9//3//f/9//3//f/9//3//f/9//3//f/9//3//f/9//3//f/9//3//f/9//3//f/9//3//f/9//3//f/9//3//f/9//3//f/9//3//f/9//3//f/9//3//f/9//3//f/9//3//f/9//3//f/9//3//f/9//3//f/9//3//f/9//3//f/9//3//f/9//3//f/9//3//f/9//3//f/9//3//f/9//3//f/9//3//f/9//3//f/9//3//f/9//3//f/9//3//f/9//3//f/9//3//f/9//3//f/9//3//f/9//3//f/9//3//f/9//3//f/9//3//f/9//3/+f/9//3//f/9/339/c7taFkazNbM10zk1QnZKXWf/f/97/3//f/9//3//f/9//3//f/9//3//f/9//3//f/9//3//f797216zOVAxeFK/e/9//3//f/5//3//f/9//3//f/9//3//f/9//3//f/9//3//f/9//3//f/9//3//f/9//3//f/9//3//f/9//3//f/9//3//f/9//3//f/9//3//f/9//3//f/9//3//f/9//3//f/9//3//f/9//3//f/9//3//f/9//3//f/9//3//f/9//3//f/9//3//f/9//3//f/9//3//f/9//3//f/9//3//f/9//3//f/9//3//f/9//3//f/9//3//f/9//3//f/9//3//f/9//3//f/9//3//f/9//3//f/9//3//f/9//3//f/9//3//f/9//3//f/9//3//f/9//3//f/9//3//f/9//3//f/9//3//f11zuV4VStNBcTWSObM9N0r8Yr9333vfd997/3vfd/9//3v/f/97/3vfe/9/33vfe19vm1rUPZI1kTXTQT1v/3//f/9//3//f/9//3//f/9//3//f/9//3//f/9//3//f/9//3//f/9//3//f/9//3//f/9//3//f/9//3//f/9//3//f/9//3//f/9//3//f/9//3//f/9//3//f/9//3//f/9//3//f/9//3//f/9//3//f/9//3//f/9//3//f/9//3//f/9//3//f/9//3//f/9//3//f/9//3//f/9//3//f/9//3//f/9//3//f/9//3//f/9//3//f/9//3//f/9//3//f/9//3//f/9//3//f/9//3//f/9//3//f/9//3//f/9//3//f/9//3//f/9//3//f/9//3//f/9//3//f/9//3//f/9//3//f/9//3//f99/339/e/1qml4XTtVFsjmyNfQ99EEVQjVGeE5XSnhOmVa5VldKeE4VRvQ90znVPZM1FkZ5Ul9zfnP/f99//3//f/9//3//f/9//3//f/9//3//f/9//3//f/9//3//f/9//3//f/9//3//f/9//3//f/9//3//f/9//3//f/9//3//f/9//3//f/9//3//f/9//3//f/9//3//f/9//3//f/9//3//f/9//3//f/9//3//f/9//3//f/9//3//f/9//3//f/9//3//f/9//3//f/9//3//f/9//3//f/9//3//f/9//3//f/9//3//f/9//3//f/9//3//f/9//3//f/9//3//f/9//3//f/9//3//f/9//3//f/9//3//f/9//3//f/9//3//f/9//3//f/9//3//f/9//3//f/9//3//f/9//3//f/5//3//f/9/33/ff99//3/ff/9/v3+/fxxreFYURvRBkTWTObQ9tD1zNZM5kjWSObI9sj3SPTVKV04dZ59z/3//f99//3//f/9//3//f/9//3//f/9//3//f/9//3//f/9//3//f/9//3//f/9//3//f/9//3//f/9//3//f/9//3//f/9//3//f/9//3//f/9//3//f/9//3//f/9//3//f/9//3//f/9//3//f/9//3//f/9//3//f/9//3//f/9//3//f/9//3//f/9//3//f/9//3//f/9//3//f/9//3//f/9//3//f/9//3//f/9//3//f/9//3//f/9//3//f/9//3//f/9//3//f/9//3//f/9//3//f/9//3//f/9//3//f/9//3//f/9//3//f/9//3//f/9//3//f/9//3//f/9//3//f/9//3//f/9//3//f/9//3//f/9//3//f/9//3/ff/9//3/ff99//3+/f19z3GLbYtxi3GKaWppaul7aYvtmfnfff/9/33//f/9//3//f/9//n//f/9//3//f/9//3//f/9//3//f/9//3//f/9//3//f/9//3//f/9//3//f/9//3//f/9//3//f/9//3//f/9//3//f/9//3//f/9//3//f/9//3//f/9//3//f/9//3//f/9//3//f/9//3//f/9//3//f/9//3//f/9//3//f/9//3//f/9//3//f/9//3//f/9//3//f/9//3//f/9//3//f/9//3//f/9//3//f/9//3//f/9//3//f/9//3//f/9//3//f/9//3//f/9//3//f/9//3//f/9//3//f/9//3//f/9//3//f/9//3//f/9//3//f/9//3//f/9//3//f/9//3//f/9//3//f/5//3/+f/9//nv/f/9//3/ee/9//3//f/9//3/ff/9//3//f/9//3/ff/9/33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wAAAAKAAAAUAAAAH8AAABcAAAAAQAAAFskDUJVJQ1CCgAAAFAAAAAYAAAATAAAAAAAAAAAAAAAAAAAAP//////////fAAAAFIAbwBkAHIAaQBnAG8AIABHAGEAcgBjAO0AYQAgAEMAYQBiAGEAbABsAGUAcgBvAAcAAAAGAAAABgAAAAQAAAACAAAABgAAAAYAAAADAAAABwAAAAYAAAAEAAAABQAAAAIAAAAGAAAAAwAAAAcAAAAGAAAABgAAAAYAAAACAAAAAgAAAAY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</Object>
  <Object Id="idInvalidSigLnImg">AQAAAGwAAAAAAAAAAAAAAP8AAAB/AAAAAAAAAAAAAABKIwAApREAACBFTUYAAAEA2M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KUlACsCRWgA4T8AFwAABAEAAAAABAAADKYlAEkCRWjeWzwTGqclAAAEAAABAgAAAAAAAGSlJQAA+SUAAPklAMClJQCAAV12DlxYduBbWHbApSUAZAEAAAAAAAAAAAAAjWKfdo1in3ZYNj8AAAgAAAACAAAAAAAA6KUlACJqn3YAAAAAAAAAABqnJQAHAAAADKclAAcAAAAAAAAAAAAAAAynJQAgpiUA7uqedgAAAAAAAgAAAAAlAAcAAAAMpyUABwAAAEwSoHYAAAAAAAAAAAynJQAHAAAAEGQGAkymJQCVLp52AAAAAAACAAAMpy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BvhA4D4//8IAFh++/b//wAAAAAAAAAA4BvhA4D4/////wAAAAAAAAUAAACEqCUAL5ZDaAAAIACAETMABAAAAPAVLACAFSwAEGQGAqioJQAPlUNo8BUsAIARMwCvWENoAAAAAIAVLAAQZAYCAMRHA7ioJQASWENosABRAPwBAAD0qCUANFdDaPwBAAAAAAAAjWKfdo1in3b8AQAAAAgAAAACAAAAAAAADKklACJqn3YAAAAAAAAAAD6qJQAHAAAAMKolAAcAAAAAAAAAAAAAADCqJQBEqSUA7uqedgAAAAAAAgAAAAAlAAcAAAAwqiUABwAAAEwSoHYAAAAAAAAAADCqJQAHAAAAEGQGAnCpJQCVLp52AAAAAAACAAAwqi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hoyGglAMucTWjg7HVoAQAAAPRScWjIw3xoQLspAuDsdWgBAAAA9FJxaAxTcWgAtSkCALUpAhBpJQAubkhoqL11aAEAAAD0UnFoHGklAIABXXYOXFh24FtYdhxpJQBkAQAAAAAAAAAAAACNYp92jWKfdmA3PwAACAAAAAIAAAAAAABEaSUAImqfdgAAAAAAAAAAdGolAAYAAABoaiUABgAAAAAAAAAAAAAAaGolAHxpJQDu6p52AAAAAAACAAAAACUABgAAAGhqJQAGAAAATBKgdgAAAAAAAAAAaGolAAYAAAAQZAYCqGklAJUunnYAAAAAAAIAAGhqJ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75333v/f/9//3//f/9//3//f/9//3//f/9//3//f/9//3//f/9//3//f/9//3//f/9//3//f/9//3//f/9//3//f/9//3//f/9//3//f/9//3//f/9//3//f/9//3//f/9//3//f/9//3//f/9//3//f/9//3//f/9//3//f/9//3//f/9//3//f/9//3//f/9//3//f/9//3//f/9//3//f/9//3//f/9//3//f/9//3//f/9//3//f/9//3//f/9//3//f/9//3//f/9//3//f/9//3//f/9//3//f/9//3//f/9//3//f/9//3//f/9//3//f/9//3//f/9//3//f/9//3//f/9//3//f/9//3//f/9//3//f/9//3//f/9//3//f/9//3//f/9//3//f/9//3//f/9//3//f/9//3//f/9//3//f/9//3//f/9/fW8TRvpi/3//f/9//3//f/9//3//f/9//3//f/9//3//f/9//3//f/9//3//f/9//3//f/9//3//f/9//3//f/9//3//f/9//3//f/9//3//f/9//3//f/9//3//f/9//3//f/9//3//f/9//3//f/9//3//f/9//3//f/9//3//f/9//3//f/9//3//f/9//3//f/9//3//f/9//3//f/9//3//f/9//3//f/9//3//f/9//3//f/9//3//f/9//3//f/9//3//f/9//3//f/9//3//f/9//3//f/9//3//f/9//3//f/9//3//f/9//3//f/9//3//f/9//3//f/9//3//f/9//3//f/9//3//f/9//3//f/9//3//f/9//3//f/9//3//f/9//3//f/9//3//f/9//3//f/9//3//f/9//3//f/9//3//f/9/3nv/f35v80EURt9//3//f/9//3//f/9//3//f/9//3//f/9//3//f/9//3//f/9//3//f/9//3//f/9//3//f/9//3//f/9//3//f/9//3//f/9//3//f/9//3//f/9//3//f/9//3//f/9//3//f/9//3//f/9//3//f/9//3//f/9//3//f/9//3//f/9//3//f/9//3//f/9//3//f/9//3//f/9//3//f/9//3//f/9//3//f/9//3//f/9//3//f/9//3//f/9//3//f/9//3//f/9//3//f/9//3//f/9//3//f/9//3//f/9//3//f/9//3//f/9//3//f/9//3//f/9//3//f/9//3//f/9//3//f/9//3//f/9//3//f/9//3//f/9//3//f/9//3//f/9//3//f/9//3//f/9//3//f/9//3//f/9//3//f/9//39/cxVGVkrff/9//3//f/9//3//f/9//3//f/9//3//f/9//3//f/9//3//f/9//3//f/9//3//f/9//3//f/9//3//f/9//3//f/9//3//f/9//3//f/9//3//f/9//3//f/9//3//f/9//3//f/9//3//f/9//3//f/9//3//f/9//3//f/9//3//f/9//3//f/9//3//f/9//3//f/9//3//f/9//3//f/9//3//f/9//3//f/9//3//f/9//3//f/9//3//f/9//3//f/9//3//f/9//3//f/9//3//f/9//3//f/9//3//f/9//3//f/9//3//f/9//3//f/9//3//f/9//3//f/9//3//f/9//3//f/9//3//f/9//3//f/9//3//f/9//3//f/9//3//f/9//3//f/9//3//f/9//3//f/9//3//f/9//3//f/9/n3NXTjZGn3f/f/9//3//f/9//3//f/9//3//f/9//3//f/9//3//f/9//3//f/9//3//f/9//3//f/9//3//f/9//3//f/9//3//f/9//3//f/9//3//f/9//3//f/9//3//f/9//3//f/9//3//f/9//3//f/9//3//f/9//3//f/9//3//f/9//3//f/9//3//f/9//3//f/9//3//f/9//3//f/9//3//f/9//3//f/9//3//f/9//3//f/9//3//f/9//3//f/9//3//f/9//3//f/9//3//f/9//3//f/9//3//f/9//3//f/9//3//f/9//3//f/9//3//f/9//3//f/9//3//f/9//3//f/9//3//f/9//3//f/9//3//f/9//3//f/9//3//f/9//3//f/9//3//f/9//3//f/9//3//f/9//3//f/9//3//f99/WE4WRj5r/3//f/9//3//f/9//3//f/9//3//f/9//3//f/9//3//f/9//3//f/9//3//f/9//3//f/9//3//f/9//3//f/9//3//f/9//3//f/9//3//f/9//3//f/9//3//f/9//3//f/9//3//f/9//3//f/9//3//f/9//3//f/9//3//f/9//3//f/9//3//f/9//3//f/9//3//f/9//3//f/9//3//f/9//3//f/9//3//f/9//3//f/9//3//f/9//3//f/9//3//f/9//3//f/9//3//f/9//3//f/9//3//f/9//3//f/9//3//f/9//3//f/9//3//f/9//3//f/9//3//f/9//3//f/9//3//f/9//3//f/9//3//f/9//3//f/9//3//f/9//3//f/9//3//f/9//3//f/9//3//f/9//3//f/9//3/fe3hS9kH+Zv9//3//f/9//3//f/9//3//f/9//3//f/9//3//f/9//3//f/9//3//f/9//3//f/9//3//f/9//3//f/9//3//f/9//3//f/9//3//f/9//3//f/9//3//f/9//3//f/9//3//f/9//3//f/9//3//f/9//3//f/9//3//f/9//3//f/9//3//f/9//3//f/9//3//f/9//3//f/9//3//f/9//3//f/9//3//f/9//3//f/9//3//f/9//3//f/9//3//f/9//3//f/9//3//f/9//3//f/9//3//f/9//3//f/9//3//f/9//3//f/9//3//f/9//3//f/9//3//f/9//3//f/9//3//f/9//3//f/9//3//f/9//3//f/9//3//f/9//3//f/9//3//f/9//3//f/9//3//f/9//3//f/9//3//f/9//394UtZBH2f/f/9//3//f/9//3//f/9//3//f/9//3//f/9//3//f/9//3//f/9//3//f/9//3//f/9//3//f/9//3//f/9//3//f/9//3//f/9//3//f/9//3//f/9//3//f/9//3//f/9//3//f/9//3//f/9//3//f/9//3//f/9//3//f/9//3//f/9//3//f/9//3//f/9//3//f/9//3//f/9//3//f/9//3//f/9//3//f/9//3//f/9//3//f/9//3//f/9//3//f/9//3//f/9//3//f/9//3//f/9//3//f/9//3//f/9//3//f/9//3//f/9//3//f/9//3//f/9//3//f/9//3//f/9//3//f/9//3//f/9//3//f/9//3//f/9//3//f/9//3//f/9//3//f/9//3//f/9//3//f/9//3//f/9//3//f99/2l73RR9n/3//f/9//3//f/9//3//f/9//3//f/9//3//f/9//3//f/9//3//f/9//3//f/9//3//f/9//3//f/9//3//f/9//3//f/9//3//f/9//3//f/9//3//f/9//3//f/9//3//f/9//3//f/9//3//f/9//3//f/9//3//f/9//3//f/9//3//f/9//3//f/9//3//f/9//3//f/9//3//f/9//3//f/9//3//f/9//3//f/9//3//f/9//3//f/9//3//f/9//3//f/9//3//f/9//3//f/9//3//f/9//3//f/9//3//f/9//3//f/9//3//f/9//3//f/9//3//f/9//3//f/9//3//f/9//3//f/9//3//f/9//3//f/9//3//f/9//3//f/9//3//f/9//3//f/9//3//f/9//3//f/9//3//f/9//3//f39zWk6cWv9//3//f/9//3//f/9//3//f/9//3//f/9//3//f/9//3//f/9//3//f/9//3//f/9//3//f/9//3//f/9//3//f/9//3//f/9//3//f/9//3//f/9//3//f/9//3//f/9//3//f/9//3//f/9//3//f/9//3//f/9//3//f/9//3//f/9//3//f/9//3//f/9//3//f/9//3//f/9//3//f/9//3//f/9//3//f/9//3//f/9//3//f/9//3//f/9//3//f/9//3//f/9//3//f/9//3//f/9//3//f/9//3//f/9//3//f/9//3//f/9//3//f/9//3//f/9//3//f/9//3//f/9//3//f/9//3//f/9//3//f/9//3//f/9//3//f/9//3//f/9//3//f/9//3//f/9//3//f/9//3//f/9//3//f/9//3//fxlKWk7ff/9//3//f/9//3//f/9//3//f/9//3//f/9//3//f/9//3//f/9//3//f/9//3//f/9//3//f/9//3//f/9//3//f/9//3//f/9//3//f/9//3//f/9//3//f/9//3//f/9//3//f/9//3//f/9//3//f/9//3//f/9//3//f/9//3//f/9//3//f/9//3//f/9//3//f/9//3//f/9//3//f/9//3//f/9//3//f/9//3//f/9//3//f/9//3//f/9//3//f/9//3//f/9//3//f/9//3//f/9//3//f/9//3//f/9//3//f/9//3//f/9//3//f/9//3//f/9//3//f/9//3//f/9//3//f/9//3//f/9//3//f/9//3//f/9//3//f/9//3//f/9//3//f/9//3//f/9//3//f/9//3//f/9//3//f/9/338ZShlK/3//f/9//3//f/9//3//f/9//3//f/9//3//f/9//3//f/9//3//f/9//3//f/9//3//f/9//3//f/9//3//f/9//3//f/9//3//f/9//3//f/9//3//f/9//3//f/9//3//f/9//3//f/9//3//f/9//3//f/9//3//f/9//3//f/9//3//f/9//3//f/9//3//f/9//3//f/9//3//f/9//3//f/9//3//f/9//3//f/9//3//f/9//3//f/9//3//f/9//3//f/9//3//f/9//3//f/9//3//f/9//3//f/9//3//f/9//3//f/9//3//f/9//3//f/9//3//f/9//3//f/9//3//f/9//3//f/9//3//f/9//3//f/9//3//f/9//3//f/9//3//f/9//3//f/9//3//f/9//3//f/9//3//f/9//3//f/9/Wk4ZSv9//3//f/9//3//f/9//3//f/9//3//f/9//3//f/9//3//f/9//3//f/9//3//f/9//3//f/9//3//f/9//3//f/9//3//f/9//3//f/9//3//f/9//3//f/9//3//f/9//3//f/9//3//f/9//3//f/9//3//f/9//3//f/9//3//f/9//3//f/9//3//f/9//3//f/9//3//f/9//3//f/9//3//f/9//3//f/9//3//f/9//3//f/9//3//f/9//3//f/9//3//f/9//3//f/9//3//f/9//3//f/9//3//f/9//3//f/9//3//f/9//3//f/9//3//f/9//3//f/9//3//f/9//3//f/9//3//f/9//3//f/9//3//f/9//3//f/9//3//f/9//3//f/9//3//f/9//3//f/9//3//f/9//3//f/9//3//f71a1j3/f/9//3//f/9//3//f/9//3//f/9//3//f/9//3//f/9//3//f/9//3//f/9//3//f/9//3//f/9//3//f/9//3//f/9//3//f/9//3//f/9//3//f/9//3//f/9//3//f/9//3//f/9//3//f/9//3//f/9//3//f/9//3//f/9//3//f/9//3//f/9//3//f/9//3//f/9//3//f/9//3//f/9//3//f/9//3//f/9//3//f/9//3//f/9//3//f/9//3//f/9//3//f/9//3//f/9//3//f/9//3//f/9//3//f/9//3//f/9//3//f/9//3//f/9//3//f/9//3//f/9//3//f/9//3//f/9//3//f/9//3//f/9//3//f/9//3//f/9//3//f/9//3//f/9//3//f/9//3//f/9//3//f/9//n//f/9//3+cWrU9/3//f/9//3//f/9//3//f/9//3//f/9//3//f/9//3//f/9//3//f/9//3//f/9//3//f/9//3//f/9//3//f/9//3//f/9//3//f/9//3//f/9//3//f/9//3//f/9//3//f/9//3//f/9//3//f/9//3//f/9//3//f/9//3//f/9//3//f/9//3//f/9//3//f/9//3//f/9//3//f/9//3//f/9//3//f/9//3//f/9//3//f/9//3//f/9//3//f/9//3//f/9//3//f/9//3//f/9//3//f/9//3//f/9//3//f/9//3//f/9//3//f/9//3//f/9//3//f/9//3//f/9//3//f/9//3//f/9//3//f/9//3//f/9//3//f/9//3//f/9//3//f/9//3//f/9//3//f/9//3//f/9//3//f/9//3//f/9//mIYStte/3//f/5//3//f/9//3//f/9//3//f/9//3//f/9//3//f/9//3//f/9//3//f/9//3//f/9//3//f/9//3//f/9//3//f/9//3//f/9//3//f/9//3//f/9//3//f/9//3//f/9//3//f/9//3//f/9//3//f/9//3//f/9//3//f/9//3//f/9//3//f/9//3//f/9//3//f/9//3//f/9//3//f/9//3//f/9//3//f/9//3//f/9//3//f/9//3//f/9//3//f/9//3//f/9//3//f/9//3//f/9//3//f/9//3//f/9//3//f/9//3//f/9//3//f/9//3//f/9//3//f/9//3//f/9//3//f/9//3//f/9//3//f/9//3//f/9//3//f/9//3//f/9//3//f/9//3//f/9//3//f/9//3//f/9//3//f5939kFYTv9//3//f/9//3//f/9//3//f/9//3//f/9//3//f/9//3//f/9//3//f/9//3//f/9//3//f/9//3//f/9//3//f/9//3//f/9//3//f/9//3//f/9//3//f/9//3//f/9//3//f/9//3//f/9//3//f/9//3//f/9//3//f/9//3//f/9//3//f/9//3//f/9//3//f/9//3//f/9//3//f/9//3//f/9//3//f/9//3//f/9//3//f/9//3//f/9//3//f/9//3//f/9//3//f/9//3//f/9//3//f/9//3//f/9//3//f/9//3//f/9//3//f/9//3//f/9//3//f/9//3//f/9//3//f/9//3//f/9//3//f/9//3//f/9//3//f/9//3//f/9//3//f/9//3//f/9//3//f/9//3//f/9//3//f/9//3//f/VBWVLff/9//3//f/9//3//f/9//3//f/9//3//f/9//3//f/9//3//f/9//3//f/9//3//f/9//3//f/9//3//f/9//3//f/9//3//f/9//3//f/9//3//f/9//3//f/9//3//f/9//3//f/9//3//f/9//3//f/9//3//f/9//3//f/9//3//f/9//3//f/9//3//f/9//3//f/9//3//f/9//3//f/9//3//f/9//3//f/9//3//f/9//3//f/9//3//f/9//3//f/9//3//f/9//3//f/9//3//f/9//3//f/9//3//f/9//3//f/9//3//f/9//3//f/9//3//f/9//3//f/9//3//f/9//3//f/9//3//f/9//3//f/9//3//f/9//3//f/9//3//f/9//3//f/9//3//f/9//3//f/9//3//f/9//3//f/9/3383SjhKv3v/f/9//3//f/9//3//f/9//3//f/9//3//f/9//3//f/9//3//f/9//3//f/9//3//f/9//3//f/9//3//f/9//3//f/9//3//f/9//3//f/9//3//f/9//3//f/9//3//f/9//3//f/9//3//f/9//3//f/9//3//f/9//3//f/9//3//f/9//3//f/9//3//f/9//3//f/9//3//f/9//3//f/9//3//f/9//3//f/9//3//f/9//3//f/9//3//f/9//3//f/9//3//f/9//3//f/9//3//f/9//3//f/9//3//f/9//3//f/9//3//f/9//3//f/9//3//f/9//3//f/9//3//f/9//3//f/9//3//f/9//3//f/9//3//f/9//3//f/9//3//f/9//3//f/9//3//f/9//3//f/9//3//f/9//3//f/9/FkYYSn9z/3//f/9//3//f/9//3//f/9//3//f/9//3//f/9//3//f/9//3//f/9//3//f/9//3//f/9//3//f/9//3//f/9//3//f/9//3//f/9//3//f/9//3//f/9//3//f/9//3//f/9//3//f/9//3//f/9//3//f/9//3//f/9//3//f/9//3//f/9//3//f/9//3//f/9//3//f/9//3//f/9//3//f/9//3//f/9//3//f/9//3//f/9//3//f/9//3//f/9//3//f/9//3//f/9//3//f/9//3//f/9//3//f/9//3//f/9//3//f/9//3//f/9//3//f/9//3//f/9//3//f/9//3//f/9//3//f/9//3//f/9//3//f/9//3//f/9//3//f/9//3//f/9//3//f/9//3//f/9//3//f/9//3//f/9//3//fzdKlDk/b/9//3//f/9//3//f/9//3//f/9//3//f/9//3//f/9//3//f/9//3//f/9//3//f/9//3//f/9//3//f/9//3//f/9//3//f/9//3//f/9//3//f/9//3//f/9//3//f/9//3//f/9//3//f/9//3//f/9//3//f/9//3//f/9//3//f/9//3//f/9//3//f/9//3//f/9//3//f/9//3//f/9//3//f/9//3//f/9//3//f/9//3//f/9//3//f/9//3//f/9//3//f/9//3//f/9//3//f/9//3//f/9//3//f/9//3//f/9//3//f/9//3//f/9//3//f/9//3//f/9//3//f/9//3//f/9//3//f/9//3//f/9//3//f/9//3//f/9//3//f/9//3//f/9//3//f/9//3//f/9//3//f/9//3//f/9//3+ZVtY9vV7/f/9//3//f/9//3//f/9//3//f/9//3//f/9//3//f/9//3//f/9//3//f/9//3//f/9//3//f/9//3//f/9//3//f/9//3//f/9//3//f/9//3//f/9//3//f/9//3//f/9//3//f/9//3//f/9//3//f/9//3//f/9//3//f/9//3//f/9//3//f/9//3//f/9//3//f/9//3//f/9//3//f/9//3//f/9//3//f/9//3//f/9//3//f/9//3//f/9//3//f/9//3//f/9//3//f/9//3//f/9//3//f/9//3//f/9//3//f/9//3//f/9//3//f/9//3//f/9//3//f/9//3//f/9//3//f/9//3//f/9//3//f/9//3//f/9//3//f/9//3//f/9//3//f/9//3//f/9//3//f/9//3//f/9//3//f/9/u1q1PXpS/3//f/9//3//f/9//3//f/9//3//f/9//3//f/9//3//f/9//3//f/9//3//f/9//3//f/9//3//f/9//3//f/9//3//f/9//3//f/9//3//f/9//3//f/9//3//f/9//3//f/9//3//f/9//3//f/9//3//f/9//3//f/9//3//f/9//3//f/9//3//f/9//3//f/9//3//f/9//3//f/9//3//f/9//3//f/9//3//f/9//3//f/9//3//f/9//3//f/9//3//f/9//3//f/9//3//f/9//3//f/9//3//f/9//3//f/9//3//f/9//3//f/9//3//f/9//3//f/9//3//f/9//3//f/9//3//f/9//3//f/9//3//f/9//3//f/9//3//f/9//3//f/9//3//f/9//3//f/9//3//f/9//3//f/9//3//f9xe10EXRv9//3//f/9//3//f/9//3//f/9//3//f/9//3//f/9//3//f/9//3//f/9//3//f/9//3//f/9//3//f/9//3//f/9//3//f/9//3//f/9//3//f/9//3//f/9//3//f/9//3//f/9//3//f/9//3//f/9//3//f/9//3//f/9//3//f/9//3//f/9//3//f/9//3//f/9//3//f/9//3//f/9//3//f/9//3//f/9//3//f/9//3//f/9//3//f/9//3//f/9//3//f/9//3//f/9//3//f/9//3//f/9//3//f/9//3//f/9//3//f/9//3//f/9//3//f/9//3//f/9//3//f/9//3//f/9//3//f/9//3//f/9//3//f/9//3//f/9//3//f/9//3//f/9//3//f/9//3//f/9//3//f/9//3/+f/9//38+Z7Y91j3ff/9//3//f/9//3//f/9//3//f/9//3//f/9//3//f/9//3//f/9//3//f/9//3//f/9//3//f/9//3//f/9//3//f/9//3//f/9//3//f/9//3//f/9//3//f/9//3//f/9//3//f/9//3//f/9//3//f/9//3//f/9//3//f/9//3//f/9//3//f/9//3//f/9//3//f/9//3//f/9//3//f/9//3//f/9//3//f/9//3//f/9//3//f/9//3//f/9//3//f/9//3//f/9//3//f/9//3//f/9//3//f/9//3//f/9//3//f/9//3//f/9//3//f/9//3//f/9//3//f/9//3//f/9//3//f/9//3//f/9//3//f/9//3//f/9//3//f/9//3//f/9//3//f/9//3//f/9//3//f/9//3//f/9//3//f/9/PmvXQddB33v/f/9//3//f/9//3//f/9//3//f/9//3//f/9//3//f/9//3//f/9//3//f/9//3//f/9//3//f/9//3//f/9//3//f/9//3//f/9//3//f/9//3//f/9//3//f/9//3//f/9//3//f/9//3//f/9//3//f/9//3//f/9//3//f/9//3//f/9//3//f/9//3//f/9//3//f/9//3//f/9//3//f/9//3//f/9//3//f/9//3//f/9//3//f/9//3//f/9//3//f/9//3//f/9//3//f/9//3//f/9//3//f/9//3//f/9//3//f/9//3//f/9//3//f/9//3//f/9//3//f/9//3//f/9//3//f/9//3//f/9//3//f/9//3//f/9//3//f/9//3//f/9//3//f/9//3//f/9//3//f/9//3//f/9//3//f15r+EH4RV5v/3//f/9//3//f/9//3//f/9//3//f/9//3//f/9//3//f/9//3//f/9//3//f/9//3//f/9//3//f/9//3//f/9//3//f/9//3//f/9//3//f/9//3//f/9//3//f/9//3//f/9//3//f/9//3//f/9//3//f/9//3//f/9//3//f/9//3//f/9//3//f/9//3//f/9//3//f/9//3//f/9//3//f/9//3//f/9//3//f/9//3//f/9//3//f/9//3//f/9//3//f/9//3//f/9//3//f/9//3//f/9//3//f/9//3//f/9//3//f/9//3//f/9//3//f/9//3//f/9//3//f/9//3//f/9//3//f/9//3//f/9//3//f/9//3//f/9//3//f/9//3//f/9//3//f/9//3//f/9//3+/d/9//3//f/9//39/czpO+EE+a/9//3//f/9//3//f/9//3//f/9//3//f/9//3//f/9//3//f/9//3//f/9//3//f/9//3//f/9//3//f/9//3//f/9//3//f/9//3//f/9//3//f/9//3//f/9//3//f/9//3//f/9//3//f/9//3//f/9//3//f/9//3//f/9//3//f/9//3//f/9//3//f/9//3//f/9//3//f/9//3//f/9//3//f/9//3//f/9//3//f/9//3//f/9//3//f/9//3//f/9//3//f/9//3//f/9//3//f/9//3//f/9//3//f/9//3//f/9//3//f/9//3//f/9//3//f/9//3//f/9//3//f/9//3//f/9//3//f/9//3//f/9//3//f/9//3//f/9//3//f/9//3//f/9//3//f/9//3//f593l1IcZ/9//3//f/9/v3s6SthB/WL/f/9//3//f/9//3//f/9//3//f/9//3//f/9//3//f/9//3//f/9//3//f/9//3//f/9//3//f/9//3//f/9//3//f/9//3//f/9//3//f/9//3//f/9//3//f/9//3//f/9//3//f/9//3//f/9//3//f/9//3//f/9//3//f/9//3//f/9//3//f/9//3//f/9//3//f/9//3//f/9//3//f/9//3//f/9//3//f/9//3//f/9//3//f/9//3//f/9//3//f/9//3//f/9//3//f/9//3//f/9//3//f/9//3//f/9//3//f/9//3//f/9//3//f/9//3//f/9//3//f/9//3//f/9//3//f/9//3//f/9//3//f/9//3//f/9//3//f/9//3//f/9//3//f/9//3//f/9//3//f/NBV06fc/9//3//f/9/OkrXPf5i/3//f/9//3//f/9//3//f/9//3//f/9//3//f/9//3//f/9//3//f/9//3//f/9//3//f/9//3//f/9//3//f/9//3//f/9//3//f/9//3//f/9//3//f/9//3//f/9//3//f/9//3//f/9//3//f/9//3//f/9//3//f/9//3//f/9//3//f/9//3//f/9//3//f/9//3//f/9//3//f/9//3//f/9//3//f/9//3//f/9//3//f/9//3//f/9//3//f/9//3//f/9//3//f/9//3//f/9//3//f/9//3//f/9//3//f/9//3//f/9//3//f/9//3//f/9//3//f/9//3//f/9//3//f/9//3//f/9//3//f/9//3//f/9//3//f/9//3//f/9//3//f/9//3//f/9//3//f/9//3+YVrQ5m1b/f/9//3//f3pS+EV6Uv9//3//f/9//3//f/9//3//f/9//3//f/9//3//f/9//3//f/9//3//f/9//3//f/9//3//f/9//3//f/9//3//f/9//3//f/9//3//f/9//3//f/9//3//f/9//3//f/9//3//f/9//3//f/9//3//f/9//3//f/9//3//f/9//3//f/9//3//f/9//3//f/9//3//f/9//3//f/9//3//f/9//3//f/9//3//f/9//3//f/9//3//f/9//3//f/9//3//f/9//3//f/9//3//f/9//3//f/9//3//f/9//3//f/9//3//f/9//3//f/9//3//f/9//3//f/9//3//f/9//3//f/9//3//f/9//3//f/9//3//f/9//3//f/9//3//f/9//3//f/9//3//f/9//3//f/9//3//f/9/+2IYRjhK33/ff/9//3/9YhdGWE7ff/9//3//f/9//3//f/9//3//f/9//3//f/9//3//f/9//3//f/9//3//f/9//3//f/9//3//f/9//3//f/9//3//f/9//3//f/9//3//f/9//3//f/9//3//f/9//3//f/9//3//f/9//3//f/9//3//f/9//3//f/9//3//f/9//3//f/9//3//f/9//3//f/9//3//f/9//3//f/9//3//f/9//3//f/9//3//f/9//3//f/9//3//f/9//3//f/9//3//f/9//3//f/9//3//f/9//3//f/9//3//f/9//3//f/9//3//f/9//3//f/9//3//f/9//3//f/9//3//f/9//3//f/9//3//f/9//3//f/9//3//f/9//3//f/9//3//f/9//3//f/9//3//f/9//3//f/9//3//f59zGEbWPV5v/3//f/9/f283SvVB33//f/9//3//f/9//3//f/9//3//f/9//3//f/9//3//f/9//3//f/9//3//f/9//3//f/9//3//f/9//3//f/9//3//f/9//3//f/9//3//f/9//3//f/9//3//f/9//3//f/9//3//f/9//3//f/9//3//f/9//3//f/9//3//f/9//3//f/9//3//f/9//3//f/9//3//f/9//3//f/9//3//f/9//3//f/9//3//f/9//3//f/9//3//f/9//3//f/9//3//f/9//3//f/9//3//f/9//3//f/9//3//f/9//3//f/9//3//f/9//3//f/9//3//f/9//3//f/9//3//f/9//3//f/9//3//f/9//3//f/9//3//f/9//3//f/9//3//f/9//3//f/9//3//f/9//3//f/9//3/ff1lO90H8Yt9//3//f99/WE71Qb97/3//f/9//3//f/9//3//f/9//3//f/9//3//f/9//3//f/9//3//f/9//3//f/9//3//f/9//3//f/9//3//f/9//3//f/9//3//f/9//3//f/9//3//f/9//3//f/9//3//f/9//3//f/9//3//f/9//3//f/9//3//f/9//3//f/9//3//f/9//3//f/9//3//f/9//3//f/9//3//f/9//3//f/9//3//f/9//3//f/9//3//f/9//3//f/9//3//f/9//3//f/9//3//f/9//3//f/9//3//f/9//3//f/9//3//f/9//3//f/9//3//f/9//3//f/9//3//f/9//3//f/9//3//f/9//3//f/9//3//f/9//3//f/9//3//f/9//3//f/9//3//f/9//3//f/9//3//f/9//3+7WhhGulr/f/9//3/ff7pa1D1fa/9//3//f/9//3//f/9//3//f/9//3//f/9//3//f/9//3//f/9//3//f/9//3//f/9//3//f/9//3//f/9//3//f/9//3//f/9//3//f/9//3//f/9//3//f/9//3//f/9//3//f/9//3//f/9//3//f/9//3//f/9//3//f/9//3//f/9//3//f/9//3//f/9//3//f/9//3//f/9//3//f/9//3//f/9//3//f/9//3//f/9//3//f/9//3//f/9//3//f/9//3//f/9//3//f/9//3//f/9//3//f/9//3//f/9//3//f/9//3//f/9//3//f/9//3//f/9//3//f/9//3//f/9//3//f/9//3//f/9//3//f/9//3//f/9//3//f/9//3//f/9//3//f/9//3//f/9//3//f/9/3384SlhOv3v/f/9//3/9YtY9u1r/f/9//3//f/9//3//f/9//3//f/9//3//f/9//3//f/9//3//f/9//3//f/9//3//f/9//3//f/9//3//f/9//3//f/9//3//f/9//3//f/9//3//f/9//3//f/9//3//f/9//3//f/9//3//f/9//3//f/9//3//f/9//3//f/9//3//f/9//3//f/9//3//f/9//3//f/9//3//f/9//3//f/9//3//f/9//3//f/9//3//f/9//3//f/9//3//f/9//3//f/9//3//f/9//3//f/9//3//f/9//3//f/9//3//f/9//3//f/9//3//f/9//3//f/9//3//f/9//3//f/9//3//f/9//3//f/9//3//f/9//3//f/9//3//f/9//3//f/9//3//f/9//3//f/9//3//f/9//3//f/9/N0r2Qd9//3//f99/P2vXPVpO/3//f/9//3//f/9//3//f/9//3//f/9//3//f/9//3//f/9//3//f/9//3//f/9//3//f/9//3//f/9//3//f/9//3//f/9//3//f/9//3//f/9//3//f/9//3//f/9//3//f/9//3//f/9//3//f/9//3//f/9//3//f/9//3//f/9//3//f/9//3//f/9//3//f/9//3//f/9//3//f/9//3//f/9//3//f/9//3//f/9//3//f/9//3//f/9//3//f/9//3//f/9//3//f/9//3//f/9//3//f/9//3//f/9//3//f/9//3//f/9//3//f/9//3//f/9//3//f/9//3//f/9//3//f/9//3//f/9//3//f/9//3//f/9//3//f/9//3//f/9//3//f/9//3//f/9//3//f/9//3//f9teGEoeZ/9//3//f39zGUY6Sv9//3//f/9//3//f/9//3//f/9//3//f/9//3//f/9//3//f/9//3//f/9//3//f/9//3//f/9//3//f/9//3//f/9//3//f/9//3//f/9//3//f/9//3//f/9//3//f/9//3//f/9//3//f/9//3//f/9//3//f/9//3//f/9//3//f/9//3//f/9//3//f/9//3//f/9//3//f/9//3//f/9//3//f/9//3//f/9//3//f/9//3//f/9//3//f/9//3//f/9//3//f/9//3//f/9//3//f/9//3//f/9//3//f/9//3//f/9//3//f/9//3//f/9//3//f/9//3//f/9//3//f/9//3//f/9//3//f/9//3//f/9//3//f/9//3//f/9//3//f/9//3//f/9//3//f/9//3//f/9//3/ffxlKOk7ff/9//n//f9dB+EX/f99/3nv/f/9//3//f/9//3//f/9//3//f/9//3//f/9//3/+e/9//n//f/97/3//f/9//3//f/9//3//f/9//3//f/9//3//f/9//3//f/9//3//f/9//3//f/9//3//f/9//3//f/9//3//f/9//3//f/9//3//f/9//3//f/9//3//f/9//3//f/9//3//f/9//3//f/9//3//f/9//3//f/9//3//f/9//3//f/9//3//f/9//3//f/9//3//f/9//3//f/9//3//f/9//3//f/9//3//f/9//3//f/9//3//f/9//3//f/9//3//f/9//3//f/9//3//f/9//3//f/9//3//f/9//3//f/9//3//f/9//3//f/9//3//f/9//3//f/9//3//f/9//3//f/9//3//f/9//3//f/9//38aThpK/3//f/9/338ZRthB33//f/9//3//f/9//3//f/9//3//f/9//3//f/9//3v/f/9//3//f/9//3v/f/97/3//f/9//3//f/9//3//f/9//3//f/9//3//f/9//3//f/9//3//f/9//3//f/9//3//f/9//3//f/9//3//f/9//3//f/9//3//f/9//3//f/9//3//f/9//3//f/9//3//f/9//3//f/9//3//f/9//3//f/9//3//f/9//3//f/9//3//f/9//3//f/9//3//f/9//3//f/9//3//f/9//3//f/9//3//f/9//3//f/9//3//f/9//3//f/9//3//f/9//3//f/9//3//f/9//3//f/9//3//f/9//3//f/9//3//f/9//3//f/9//3//f/9//3//f/9//3//f/9//3//f/9//3//f/9//n//f/9/W1L5RV9z33/ff/9/Gkq3OV9v/3//f/9//n//f/5//3/+e/97/3v/f/93/3v/e/97/3v/f/97/3//e/9//3//f957/3//f/9//3//f/9//3/+f/9//3//f/9//3//f/9//3//f/9//3//f/9//3//f/9//3//f/9//3//f/9//3//f/9//3//f/9//3//f/9//3//f/9//3//f/9//3//f/9//3//f/9//3//f/9//3//f/9//3//f/9//3//f/9//3//f/9//3//f/9//3//f/9//3//f/9//3//f/9//3//f/9//3//f/9//3//f/9//3//f/9//3//f/9//3//f/9//3//f/9//3//f/9//3//f/9//3//f/9//3//f/9//3//f/9//3//f/9//3//f/9//3//f/9//3//f/9//3//f/9//3//f/9//3//f/9//3//f71e10G8Xv9//3/ff1xStz0+a/9//3//f/9/3nv/f/9//3//e/9//3v/e/97/3v/e/9333Pfe79333v/e/9//3//f/9//3//f/9//3//f/9//3//f/9//3//f/9//3//f/9//3//f/9//3//f/9//3//f/9//3//f/9//3//f/9//3//f/9//3//f/9//3//f/9//3//f/9//3//f/9//3//f/9//3//f/9//3//f/9//3//f/9//3//f/9//3//f/9//3//f/9//3//f/9//3//f/9//3//f/9//3//f/9//3//f/9//3//f/9//3//f/9//3//f/9//3//f/9//3//f/9//3//f/9//3//f/9//3//f/9//3//f/9//3//f/9//3//f/9//3//f/9//3//f/9//3//f/9//3//f/9//3//f/9//3//f/9//3//f/9//3+9XvhFFkrff/9//39bTtc9PWf/e/97/3//e/9//3//f/9//39/bx1julaYUlZKNkYVRjVG9D30QXhOulY+a593/3//f/9//3//f/9//3//f/9//3//f/9//3//f/9//3//f/9//3//f/9//3//f/9//3//f/9//3//f/9//3//f/9//3//f/9//3//f/9//3//f/9//3//f/9//3//f/9//3//f/9//3//f/9//3//f/9//3//f/9//3//f/9//3//f/9//3//f/9//3//f/9//3//f/9//3//f/9//3//f/9//3//f/9//3//f/9//3//f/9//3//f/9//3//f/9//3//f/9//3//f/9//3//f/9//3//f/9//3//f/9//3//f/9//3//f/9//3//f/9//3//f/9//3//f/9//3//f/9//3//f/9//3//f/9//3//f/9/H2v4RdVBv3v/f/9/vVqWOf1i33//f59zPWf8YnhSNkoWRtQ99D2yOdQ90z30QfRBNUo2SlZKNUY2SvQ9Nko2RjZKNUrZWlxv33vfe/9//3//f/9//3//f/9//3//f/9//3//f/9//3//f/9//3//f/9//3//f/9//3//f/9//3//f/9//3//f/9//3//f/9//3//f/9//3//f/9//3//f/9//3//f/9//3//f/9//3//f/9//3//f/9//3//f/9//3//f/9//3//f/9//3//f/9//3//f/9//3//f/9//3//f/9//3//f/9//3//f/9//3//f/9//3//f/9//3//f/9//3//f/9//3//f/9//3//f/9//3//f/9//3//f/9//3//f/9/nnM7Z/9//3//f/9//3//f/9//3//f/9//3//f/9//3//f/9//3//f/9//n//f19zGEq1PT9vv3v/f/9iuD0cSjxO2EWWPTIxczmTPRZOFU53VlZS+mKfe/9//3//f/9//3//f/9//3//f/9//38bZ7laV06YUlZOmFY8Z99733//f/9//3//f/9//3//f/9//3//f/9//3//f/9//3//f/9//3//f/9//3//f/9//3//f/9//3//f/9//3//f/9//3//f/9//3//f/9//3//f/9//3//f/9//3//f/9//3//f/9//3//f/9//3//f/9//3//f/9//3//f/9//3//f/9//3//f/9//3//f/9//3//f/9//3//f/9//3//f/9//3//f/9//3//f/9//3//f/9//3//f/9//3//f/9//3//f/9//3//f/9//3//f/9//3/fe5dWGmf/f/9//3//f/9//3//f/9//3//f/9//3//f/9//3//f/9//3/+f/9//3+fdzlOGUo/b/9/33/fYhMpVjE1MXY5lT3WRfdJu2Jfd153v3//f99//3//f/9//3//f/9//3//f/9//3//f/9//3+/e997n3P8Yrladk4bZ793/3//f/9//3//f/9//3//f/9//3//f/9//3//f/9//3//f/9//3//f/9//3//f/9//3//f/9//3//f/9//3//f/9//3//f/9//3//f/9//3//f/9//3//f/9//3//f/9//3//f/9//3//f/9//3//f/9//3//f/9//3//f/9//3//f/9//3//f/9//3//f/9//3//f/9//3//f/9//3//f/9//3//f/9//3//f/9//3//f/9//3//f/9//3//f/9//3//f/9//3//f/9//3//f/9/XmvzPX5z/3//f/9//3//f/9//3//f/9//3//f/9//3//f/9//3//f997/3/de957338YSrc9flabVrU9VDHyKHM1WE6YVjxrv3v/f99//3//f/9//3//f/9//3//f/9//3//f/9//3//f/9//3//f/9//3//f/9/33u/d31vXW/ZWhpjfG//f/9//3//f/9//3//f/9//3//f/9//3//f/9//3//f/9//3//f/9//3//f/9//3//f/9//3//f/9//3//f/9//3//f/9//3//f/9//3//f/9//3//f/9//3//f/9//3//f/9//3//f/9//3//f/9//3//f/9//3//f/9//3//f/9//3//f/9//3//f/9//3//f/9//3//f/9//3//f/9//3//f/9//3//f/9//3//f/9//3//f/9//3//f/9//3//f/9//3//f/9//3//fx1nV06/e/9//3//f/9//n//f/9//3//f/9//3//f/9//3//f/9//3//f/9//3//f593tT0ULVUxlDlyNbY9Mi1YUt9/33v/f/9//3//f/9//3//f/9//3//f/9//3//f/9//3//f/9//3//f/9//3//f/9//3//f/9//3//f/9/33v/f51z1lr/f/9//3//f/9//3//f/9//3//f/9//3//f/9//3//f/9//3//f/9//3//f/9//3//f/9//3//f/9//3//f/9//3//f/9//3//f/9//3//f/9//3//f/9//3//f/9//3//f/9//3//f/9//3//f/9//3//f/9//3//f/9//3//f/9//3//f/9//3//f/9//3//f/9//3//f/9//3//f/9//3//f/9//3//f/9//3//f/9//3//f/9//3//f/9//3//f/9//3//f957/3+ZVlhO33v/f/9//3//f/9//3//f/9//3//f/9//3//f/9//3//f/9//3+/dx5neVLWPTMt8yh2ObpePW8fa7Q99knff/9//3/+f/9//3//f/9//3//f/9//3//f/9//3//f/9//3//f/9//3//f/9//3//f/9//3//f/9/33//f997/3//f/9/3nv/f/9//3//f/9//3//f/9//3//f/9//3//f/9//3//f/9//3//f/9//3//f/9//3//f/9//3//f/9//3//f/9//3//f/9//3//f/9//3//f/9//3//f/9//3//f/9//3//f/9//3//f/9//3//f/9//3//f/9//3//f/9//3//f/9//3//f/9//3//f/9//3//f/9//3//f/9//3//f/9//3//f/9//3//f/9//3//f/9//3//f/9//3//f/9//3//f/9//3//f/9/WE4WRv9//3//f/9//3//f/9//3//f/9//3//f/9//3//f/9//3//f/9/WE6TNXMxlDn4RXY1Gkr/f99/v3v1RRZK33//f/9//3//f/9//3//f/9//3//f/9//3//f/9//3//f/9//3//f/9//3//f/9//3//f/9//3//f/9//3//f/9//3//f/9//3//f/9//3//f/9//3//f/9//3//f/9//3//f/9//3//f/9//3//f/9//3//f/9//3//f/9//3//f/9//3//f/9//3//f/9//3//f/9//3//f/9//3//f/9//3//f/9//3//f/9//3//f/9//3//f/9//3//f/9//3//f/9//3//f/9//3//f/9//3//f/9//3//f/9//3//f/9//3//f/9//3//f/9//3//f/9//3//f/9//3//f/9//3//f/9//3//f/9//3//f1lSF0bff/9//3//f/9//3//f/9//3//f/9//3/ee/9//3//f/9/P2vVPZM1cTEVRvtiulr4RTpO/3//f99/NUr1Rf9//3//f/5//3//f/9//3//f/9//3//f/9//3//f/9//3//f/9//3//f/9//3//f/9//3//f/9//3//f/9//3//f/9//3//f/9//3//f/9//3//f/9//3//f/9//3//f/9//3//f/9//3//f/9//3//f/9//3//f/9//3//f/9//3//f/9//3//f/9//3//f/9//3//f/9//3//f/9//3//f/9//3//f/9//3//f/9//3//f/9//3//f/9//3//f/9//3//f/9//3//f/9//3//f/9//3//f/9//3//f/9//3//f/9//3//f/9//3//f/9//3//f/9//3//f/9//3//f/9//3//f/9//3//f/9//3+bVhdG/3//f/9//3//f/9//3//f/9//3//f/9//3//f/9/n3O7WrQ5lDUXSj1rn3fff15v+EkZSv9//3//fzVKFkq/f/9//3//f/9//3//f/9//3//f/9//3//f/9//3//f/9//3//f/9//3//f/9//3//f/9//3//f/9//3//f/9//3//f/9//3//f/9//3//f/9//3//f/9//3//f/9//3//f/9//3//f/9//3//f/9//3//f/9//3//f/9//3//f/9//3//f/9//3//f/9//3//f/9//3//f/9//3//f/9//3//f/9//3//f/9//3//f/9//3//f/9//3//f/9//3//f/9//3//f/9//3//f/9//3//f/9//3//f/9//3//f/9//3//f/9//3//f/9//3//f/9//3//f/9//3//f/9//3//f/9//3//f/9//3//f/9/OU4XRv9//3//f/9//3//f/9//3/+f/9//n//f/97/39/b7Q5Ui3WQbten3v/f/9/33//fxlKGUrff/9/3382SvZBv3//f/9//3//f/9//3//f/9//3//f/9//3//f/9//3//f/9//3//f/9//3//f/9//3//f/9//3//f/9//3//f/9//3//f/9//3//f/9//3//f/9//3//f/9//3//f/9//3//f/9//3//f/9//3//f/9//3//f/9//3//f/9//3//f/9//3//f/9//3//f/9//3//f/9//3//f/9//3//f/9//3//f/9//3//f/9//3//f/9//3//f/9//3//f/9//3//f/9//3//f/9//3//f/9//3//f/9//3//f/9//3//f/9//3//f/9//3//f/9//3//f/9//3//f/9//3//f/9//3//f/9//3//f/9//3//fzlO90X/f/9//3//f/9//3//f/9//3//f/9//3//f997FkaTNdZBvF7ff/9//3//f/9/338ZSvlJ/3/ff/9/V07WQV9z/3//f/9//3//f/9//3//f/9//3//f/9//3//f/9//3//f/9//3//f/9//3//f/9//3//f/9//3//f/9//3//f/9//3//f/9//3//f/9//3//f/9//3//f/9//3//f/9//3//f/9//3//f/9//3//f/9//3//f/9//3//f/9//3//f/9//3//f/9//3//f/9//3//f/9//3//f/9//3//f/9//3//f/9//3//f/9//3//f/9//3//f/9//3//f/9//3//f/9//3//f/9//3//f/9//3//f/9//3//f/9//3//f/9//3//f/9//3//f/9//3//f/9//3//f/9//3//f/9//3//f/9//3//f/9//38YShdG/3//f/9//3//f/9//3//f/9//3//f99721oWRpM1WE78Yr9733/ff95//3//f/9/GEoZSt9//3//f1dS1kEfa/9//n//f/9//3//f/9//3//f/9//3//f/9//3//f/9//3//f/9//3//f/9//3//f/9//3//f/9//3//f/9//3//f/9//3//f/9//3//f/9//3//f/9//3//f/9//3//f/9//3//f/9//3//f/9//3//f/9//3//f/9//3//f/9//3//f/9//3//f/9//3//f/9//3//f/9//3//f/9//3//f/9//3//f/9//3//f/9//3//f/9//3//f/9//3//f/9//3//f/9//3//f/9//3//f/9//3//f/9//3//f/9//3//f/9//3//f/9//3//f/9//3//f/9//3//f/9//3//f/9//3//f/9//3//f99/GEoXRv9//3//f/9//3//f/9//3//f/9/33uZVtU9czVYTp9333//f/9//3//f/9//3//fzpO+EX/f/9//3+XVtdB3mL/f/9//3//f/9//3//f/9//3//f/9//3//f/9//3//f/9//3//f/9//3//f/9//3//f/9//3//f/9//3//f/9//3//f/9//3//f/9//3//f/9//3//f/9//3//f/9//3//f/9//3//f/9//3//f/9//3//f/9//3//f/9//3//f/9//3//f/9//3//f/9//3//f/9//3//f/9//3//f/9//3//f/9//3//f/9//3//f/9//3//f/9//3//f/9//3//f/9//3//f/9//3//f/9//3//f/9//3//f/9//3//f/9//3//f/9//3//f/9//3//f/9//3//f/9//3//f/9//3v/f/9//3/ed/9//3//f/ZBFkb/f/9//3//f/5//3//f/9//3+/d5pWszmTNVdOfnP/f/9//3//f/9//3//f/9//386SvhF33v/f/9/PGvWPXtW/3//f/9//3//f/9//3//f/9//3//f/9//3//f/9//3//f/9//3//f/9//n/+f/9//3//f/9//3//f/9//3//f/9//3//f/9//3//f/9//3//f/9//3//f/9//3//f/9//3//f/9//3//f/9//3//f/9//3//f/9//3//f/9//3//f/9//3//f/9//3//f/9//3//f/9//3//f/9//3//f/9//3//f/9//3//f/9//3//f/9//3//f/9//3//f/9//3//f/9//3//f/9//3//f/9//3//f/9//3//f/9//3//f/9//3//f/9//3//f/9//3//f/9//3//f/9//3//e/9//3v/f/9//3//f/9/3384SvZF/3//f/9/3nv/f/9//3/fe59zNkqTNdVBf3Ofd/9//3//f/9//3//f/9//3//f/9/O074Qf9//3//f59390U6Tv9//3//f/9//3//f/9//3//f/9//3//f/9//3//f/9//3//f/9//n//f/5//3//f/9//3//f/9//3//f/9//3//f/9//3//f/9//3//f/9//3//f/9//3//f/9//3//f/9//3//f/9//3//f/9//3//f/9//3//f/9//3//f/9//3//f/9//3//f/9//3//f/9//3//f/9//3//f/9//3//f/9//3//f/9//3//f/9//3//f/9//3//f/9//3//f/9//3//f/9//3//f/9//3//f/9//3//f/9//3//f/9//3//f/9//3//f/9//3//f/9//3//f/9//3//f/9/33v/f/9//3ved913/3//f99/90X3Rd9//3//f/9/33//fz5r9EFxMdU9mVZ/c99//3//f/9//3//f/9//3//f/9//3//f1tS+UXff/9//3/ff/hFOk7ff/9//3//f/9//3//f/9//3//f/9//3/+f/9//n//f/9//3//f/9//n/+e/9//3//f/9//3//f/9//3//f/9//3//f/9//3//f/9//3//f/9//3//f/9//3//f/9//3//f/9//3//f/9//3//f/9//3//f/9//3//f/9//3//f/9//3//f/9//3//f/9//3//f/9//3//f/9//3//f/9//3//f/9//3//f/9//3//f/9//3//f/9//3//f/9//3//f/9//3//f/9//3//f/9//3//f/9//3//f/9//3//f/9//3//f/9//3//f/9//3//f/9//3//f/9/XWsdYx1jX2efb/97/3v/e/97/3//f/hBGUbff997/3+/dx5nmlb1QfVBeVIdZ/9/33//f/5//3//f/9//n//f/9//3//f/9//3/eXhlK/3//f/9//3/4RTpO/3//f/9//3//f/9//3//f/9//3//f/9//3//f/9//3//e/9//3v/e/9//3//f/9//3//f/9//3//f/9//3//f/9//3//f/9//3//f/9//3//f/9//3//f/9//3//f/9//3//f/9//3//f/9//3//f/9//3//f/9//3//f/9//3//f/9//3//f/9//3//f/9//3//f/9//3//f/9//3//f/9//3//f/9//3//f/9//3//f/9//3//f/9//3//f/9//3//f/9//3//f/9//3//f/9//3//f/9//3//f/9//3//f/9//3//f/9//3//f/9//3//f/9//3+/d1hK9z1cSvg51jWbUr9z/3v/e/9/33uWNZY5f3MdY3pStTkRKXQ19UEcZ/9//3/ee/9//3//f/5//n/+f/9//3//f/9//3//f/9/3l5aTv9//3//f/9/10E6Tt9//3//f/9//3//f/9//3//f/9//3//f/9//3//e99733u/d9pauVZea/9//3//f/9//3//f/9//3//f/9//3//f/9//3//f/9//3//f/9//3//f/9//3//f/9//3//f/9//3//f/9//3//f/9//3//f/9//3//f/9//3//f/9//3//f/9//3//f/9//3//f/9//3//f/9//3//f/9//3//f/9//3//f/9//3//f/9//3//f/9//3//f/9//3//f/9//3//f/9//3//f/9//3//f/9//3//f/9//3//f/9//3//f/9//3//f/9//3//f/9//3//f/9//3+ZUntSGELYPVIpUSn1PXdOHGOfc95iljmWOTlKkjVSLZQ5GEZZTl9v33v/f/9//3/+f/9//3//f/5//3//f/9//3//f/9//3//f/5iWVL/f/9//3//f/hFGUr/f/9//3//f/9//3//f/9//3//f/9//3//f/97fm/6XnhSFULTObhWv3f/f/9//3//f/9//3//f/9//3//f/9//3//f/9//3//f/9//3//f/9//3//f/9//3//f/9//3//f/9//3//f/9//3//f/9//3//f/9//3//f/9//3//f/9//3//f/9//3//f/9//3//f/9//3//f/9//3//f/9//3//f/9//3//f/9//3//f/9//3//f/9//3//f/9//3//f/9//3//f/9//3//f/9//3//f/9//3//f/9//3//f/9//3//f/9//3//f/9//3//f/9//3//f/9/33+fd15zPmu6WvRBkTUwLVIxdTVVNfIoEi20PRVGeFIcZ39z/3/ff/9/33//f/9//3/fe99//3//f/9//3//f/9/vne+d/9//38eZ1hO33//f/5//3/3RfhF33/+f/5//3/+f/9//n//f/9//3//f99/2l4URtE5Vk40RrdWO2ffe/9//3//f/9//3//f/9//3//f/9//3//f/9//3//f/9//3//f/9//3//f/9//3//f/9//3//f/9//3//f/9//3//f/9//3//f/9//3//f/9//3//f/9//3//f/9//3//f/9//3//f/9//3//f/9//3//f/9//3//f/9//3//f/9//3//f/9//3//f/9//3//f/9//3//f/9//3//f/9//3//f/9//3//f/9//3//f/9//3//f/9//3//f/9//3//f/9//3//f/9//3//f/9//3//f/9//3//f/9/33/ffz1vu2K1PZdBlz2XQfhFv3/ff99//3/ff/9//3//f/9//3//f/9/PWtXTrha/3//f/57/3//fztrO2ffe/9/3F43Sv9//3//f/9/F0o4Tv9//n/+f/9//3//f/9//3//f/9//3/xPTVKNUrff593/3//f/9//3//f/5//3//f/9//3//f/9//3//f/9//3//f/9//3//f/9//3//f/9//3//f/9//3//f/9//3//f/9//3//f/9//3//f/9//3//f/9//3//f/9//3//f/9//3//f/9//3//f/9//3//f/9//3//f/9//3//f/9//3//f/9//3//f/9//3//f/9//3//f/9//3//f/9//3//f/9//3//f/9//3//f/9//3//f/9//3//f/9//3//f/9//3//f/9//3//f/9//3//f/9//3//f/9//3//f/9//3//f/9/33//f99/ml74SflJ2UU5Tr97/3//f/9/3nv/f/5//3//f/9/3nv/f5lSFkYVRv9//3//f/9//3+YVrpaPWvff5xaOErff/9//3//fzhKelL/f/5//n//f/9//3//f/9//3//f/9/M0oURl5v33//f/9//3//f/9//3//f/9//3//f/9//3//f/9//3//f/9//3//f/9//3//f/9//3//f/9//3//f/9//3//f/9//3//f/9//3//f/9//3//f/9//3//f/9//3//f/9//3//f/9//3//f/9//3//f/9//3//f/9//3//f/9//3//f/9//3//f/9//3//f/9//3//f/9//3//f/9//3//f/9//3//f/9//3//f/9//3//f/9//3//f/9//3//f/9//3//f/9//3//f/9//3//f/9//3//f/9//3//f/9//3//f/9//3//f/9//3//f597/WY5TnU5GEr/f/9//3//f/9//3//f/9//3//f/9/vnc/az9reVLfe/9//3//f99/uVY3Sv1in3e+Xt1e/3/ff/9//3+aVv5i/3//f/9//3//f/9//3//f/9//3//f797PGv/f99//3//f/9//3//f/9//3//f/9//3//f/9//3//f/9//3//f/9//3//f/9//3//f/9//3//f/9//3//f/9//3//f/9//3//f/9//3//f/9//3//f/9//3//f/9//3//f/9//3//f/9//3//f/9//3//f/9//3//f/9//3//f/9//3//f/9//3//f/9//3//f/9//3//f/9//3//f/9//3//f/9//3//f/9//3//f/9//3//f/9//3//f/9//3//f/9//3//f/9//3//f/9//3//f/9//3//f/9//3//f/9//3//f/9//3//f/9//3//f593X2/YQXU1/Wb/f/9//3/de/5/3nv/f/9//3//f11relK8WldO/3/fe/9//3//f7ta90E4SpQ5tj3+Yt9//3//f/9/u1rdYp9333//f/9//3//f/9//3/+f/9//3//f/9//3//f/9//3//f/9//3//f/9//3//f/9//3//f/9//3//f/9//3//f/9//3//f/9//3//f/9//3//f/9//3//f/9//3//f/9//3//f/9//3//f/9//3//f/9//3//f/9//3//f/9//3//f/9//3//f/9//3//f/9//3//f/9//3//f/9//3//f/9//3//f/9//3//f/9//3//f/9//3//f/9//3//f/9//3//f/9//3//f/9//3//f/9//3//f/9//3//f/9//3//f/9//3//f/9//3//f/9//3//f/9//3//f/9//3//f/9//3//f/9//n//f99/+UVUMXlS33v/f99//3//f/9//3/+f/9//3//fzZKN0qYVv9//3//f/9//38eZxhKWlIPJRApu1q/e/9//3//f5pWm1Y9a/9//3/fe/9//3//f/9//3/+f/9/3nv/f/9//3/+f/9//3//f/9//3//f/9//3//f/9//3//f/9//3//f/9//3//f/9//3//f/9//3//f/9//3//f/9//3//f/9//3//f/9//3//f/9//3//f/9//3//f/9//3//f/9//3//f/9//3//f/9//3//f/9//3//f/9//3//f/9//3//f/9//3//f/9//3//f/9//3//f/9//3//f/9//3//f/9//3//f/9//3//f/9//3//f/9//3//f/9//3//f/9//3//f/9//3//f/9//3//f/9//3//f/9//3//f/9//3//f/9//3//f/9//3//f/9//3//f/hFuD0XRnlSu1rfe793/3/+f/57/n/+f/9//3+/dztrvnv/f/9//n//f/9/f3NZUjhKelL1QT5rXG//f/9//3+yOdQ9l1bff5xz/3//f/9//3//f/57/3//f/9//3//f/9//3//f/9//3//f/9//3//f/9//3//f/9//3//f/9//3//f/9//3//f/9//3//f/9//3//f/9//3//f/9//3//f/9//3//f/9//3//f/9//3//f/9//3//f/9//3//f/9//3//f/9//3//f/9//3//f/9//3//f/9//3//f/9//3//f/9//3//f/9//3//f/9//3//f/9//3//f/9//3//f/9//3//f/9//3//f/9//3//f/9//3//f/9//3//f/9//3//f/9//3//f/9//3//f/9//3//f/9//3//f/9//3//f/9//3//f/9//3//f/9//38YRltSf3cVRjdKmlb/f793/3/+f/9//n//f/9//3//f/9/3Xv/f/9//3/ff/9/3WI3St9/PWs8a/9//3//f/9/uFp4Ut97/3//f/9//3//f/9//3//f/9//3//f/9//3//f/9//3//f/9//3//f/9//3//f/9//3//f/9//3//f/9//3//f/9//3//f/9//3//f/9//3//f/9//3//f/9//3//f/9//3//f/9//3//f/9//3//f/9//3//f/9//3//f/9//3//f/9//3//f/9//3//f/9//3//f/9//3//f/9//3//f/9//3//f/9//3//f/9//3//f/9//3//f/9//3//f/9//3//f/9//3//f/9//3//f/9//3//f/9//3//f/9//3//f/9//3//f/9//3//f/9//3//f/9//3//f/9//3//f/9//3//f/9//3//f/9/OU57Vr97fnN4UhZG/GK/d997/3/+f/5//n//f/5//3//f/9//n//f/5//3+/e7taN0rff99//3//f/9//3//f997/3//f/9//n//f/9//3//f/9//n//f/9//3//f/9//3//f/9//3//f/9//3//f/9//3//f/9//3//f/9//3//f/9//3//f/9//3//f/9//3//f/9//3//f/9//3//f/9//3//f/9//3//f/9//3//f/9//3//f/9//3//f/9//3//f/9//3//f/9//3//f/9//3//f/9//3//f/9//3//f/9//3//f/9//3//f/9//3//f/9//3//f/9//3//f/9//3//f/9//3//f/9//3//f/9//3//f/9//3//f/9//3//f/9//3//f/9//3//f/9//3//f/9//3//f/9//3//f/9//3//f/9//3//f/9//3//f1lOm1r/f757v3u6WhZGFka/d/9//3/+f/9//n/+f/5//3//f/9//n//f/9//395UldO33//f957/3//f/9//3//f/5//3/+f/9//3//f/9//3//f/9//3//f/9//3//f/9//3//f/9//3//f/9//3//f/9//3//f/9//3//f/9//3//f/9//3//f/9//3//f/9//3//f/9//3//f/9//3//f/9//3//f/9//3//f/9//3//f/9//3//f/9//3//f/9//3//f/9//3//f/9//3//f/9//3//f/9//3//f/9//3//f/9//3//f/9//3//f/9//3//f/9//3//f/9//3//f/9//3//f/9//3//f/9//3//f/9//3//f/9//3//f/9//3//f/9//3//f/9//3//f/9//3//f/9//3//f/9//3//f/9//3//f/9//3//f/9/338WRrta33v/f/9/Xm83SjhKmlbfe/9//3//f/5//3//f/9//3//f/9//3//f/9/mlY3St9//3//f/9//3//f/9//3//f/9//3//f/9//3//f/9//3//f/9//3//f/9//3//f/9//3//f/9//3//f/9//3//f/9//3//f/9//3//f/9//3//f/9//3//f/9//3//f/9//3//f/9//3//f/9//3//f/9//3//f/9//3//f/9//3//f/9//3//f/9//3//f/9//3//f/9//3//f/9//3//f/9//3//f/9//3//f/9//3//f/9//3//f/9//3//f/9//3//f/9//3//f/9//3//f/9//3//f/9//3//f/9//3//f/9//3//f/9//3//f/9//3//f/9//3//f/9//3//f/9//3//f/9//3//f/9//3//f/9//3//f/9//3//f99/V1KZVt97/3//f/9/n3fbXjdKu1qfd/9//3//f/9//3//f/9//3//f/9//3//f5pWWE7ff/9//3//f/9//3//f/9//3//f/9//3//f/9/nXN9cxpn33//f/9//3//f/9//3//f/9//3//f/9//3//f/9//3//f/9//3//f/9//3//f/9//3//f/9//3//f/9//3//f/9//3//f/9//3//f/9//3//f/9//3//f/9//3//f/9//3//f/9//3//f/9//3//f/9//3//f/9//3//f/9//3//f/9//3//f/9//3//f/9//3//f/9//3//f/9//3//f/9//3//f/9//3//f/9//3//f/9//n//f/9//3//f/5//3//f/9//3//f/9//3//f/9//3//f/9//3//f/9//3//f/9//3//f/9//3//f/9//3//f/9//3//f/9//n//f15vHGd9c/9//3//f/9/v3u7WvZBN0q/e5533nv/f/9//3//f/9//3//f/9//3+ZVlhO33//f/9//3//f/9//3//f/9//3//f/9//3//f99733sbY7hWn3P/f/9//3//f/9//n//f/9//3//f/9//3//f/9//3//f/9//3//f/9//3//f/9//3//f/9//3//f/9//3//f/9//3//f/9//3//f/9//3//f/9//3//f/9//3//f/9//3//f/9//3//f/9//3//f/9//3//f/9//3//f/9//3//f/9//3//f/9//3//f/9//3//f/9//3//f/9//3//f/9//3//f/9//3//f/9//3//f/9//3//f/9//3+9d/9//3//f/9//3//f/9//3//f/9//3//f/9//3//f/9//3//f/9//3//f/9//3//f/9//3//f/9//3//f/9//3//f/9//3//f/9//3//f/9/X29YTtU93F7/f/9//3//f/9/33v/f/9//3//f/9/eFJ5Ut9//3//f/9//3//f/9//3//f/9//3//f/9//3//f/9/l1aPMZdWXW//f/9//3//f/9//3//f/9//3//f/9//3//f/9//3//f/9//3//f/9//3//f/9//3//f/9//3//f/9//3//f/9//3//f/9//3//f/9//3//f/9//3//f/9//3//f/9//3//f/9//3//f/9//3//f/9//3//f/9//3//f/9//3//f/9//3//f/9//3//f/9//3//f/9//3//f/9//3//f/9//3//f/9//3//f/9//3//f/9//3//f797fXP/f/9//n//f/9//3//f/9//3//f/9//3//f/9//3//f/9//3//f/9//3//f/9//3//f/9//3//f/9//3//f/9/33//f/9//3//f/9//3//f/9/PWt5UhZGHWfff/9//nv/f/9//n//f/9//3/ff3hSV07/f/9//3//f/9//3//f/9//3//f/9//3//f/9//3//f31vG2faXlVKPGtdb/9//3//f/9//3//f/9//3//f/9//3//f/9//3//f/9//3//f/9//3//f/9//3//f/9//3//f/9//3//f/9//3//f/9//3//f/9//3//f/9//3//f/9//3//f/9//3//f/9//3//f/9//3//f/9//3//f/9//3//f/9//3//f/9//3//f/9//3//f/9//3//f/9//3//f/9//3//f/9//3//f/9//3//f/9//3/+f/9//3+eczxr/3//f/9//3//f/9//3//f/9//3//f/9//3//f/9//3//f/9//3//f/9//3//f/9//3//f/9//3//f/9//3//f/9//3//f/9//3/+f/9//3//f/9/n3u6WvRBHGP/f/9//3//f/9//3//f/9//394UnhS33//f/9//3//f/9//3//f/9//3//f/9//3//f/9//3//f/9/v3f6XndSNEbZXv9//3//f/9//3//f/9//3//f/9//3//f/9//3//f/9//3//f/9//3//f/9//3//f/9//3//f/9//3//f/9//3//f/9//3//f/9//3//f/9//3//f/9//3//f/9//3//f/9//3//f/9//3//f/9//3//f/9//3//f/9//3//f/9//3//f/9//3//f/9//3//f/9//3//f/9//3//f/9//3//f/9//3//f/9//3//f/9/fm+5Wt9//3//f/9//3//f/9//3//f/9//3//f/9//3//f/9//3//f/9//3//f/9//3//f/9//3//f/9//3//f/9//3//f/9//3//f/9//3//f/9//n+9d/9/XW9XTnhSv3f/f997/3//f/9//3//f997eFJXTt9//3//f/9//3//f/9//3//f/9//3//f/9//3//f/9//3//f/9//3+fd3ZSVEoZZ51z/3//f/9//3//f/9//3//f/9//3//f/9//3//f/9//3//f/9//3//f/9//3//f/9//3//f/9//3//f/9//3//f/9//3//f/9//3//f/9//3//f/9//3//f/9//3//f/9//3//f/9//3//f/9//3//f/9//3//f/9//3//f/9//3//f/9//3//f/9//3//f/9//3//f/9//3//f/9//3//f/9//3//f/9//3//f797dlK/e/9//3/de/9//3//f/9//3//f/9//3//f/9//3//f/9//3//f/9//3//f/9//3//f/9//3//f/9//3//f/9//3//f/9//3//f/9//3//f/9//n//f/9/Xm82SldKPWf/f/9//3/+f/9//3//f1dON0rff/9//3//f/9//3//f/9//3//f/9//3//f/9//3//f/9//3//f/9//3//f753vnd7b/9//3//f/9//3//f/9//3//f/9//3//f/9//3//f/9//3//f/9//3//f/9//3//f/9//3//f/9//3//f/9//3//f/9//3//f/9//3//f/9//3//f/9//3//f/9//3//f/9//3//f/9//3//f/9//3//f/9//3//f/9//3//f/9//3//f/9//3//f/9//3//f/9//3//f/9//3//f/9//3//f/9//3//f/9//3/ff9hauFb/f/9//3/ee/9//3//f/9//3//f/9//3//f/9//3//f/9//3//f/9//3//f/9//3//f/9//3//f/9//3//f/9//3//f/9//3//f/9//3//f/9//3//f99/PWvUPVhOPWv/f753/3//f/9//3+ZVjdKn3f/f/9//3//f/9//3//f/9//3//f/9//3/+f/9//3//f/9//3//f/9//3//f/9//3//f/9//3//f/9//3//f/9//3//f/9//3//f/9//3//f/9//3//f/9//3//f/9//3//f/9//3//f/9//3//f/9//3//f/9//3//f/9//3//f/9//3//f/9//3//f/9//3//f/9//3//f/9//3//f/9//3//f/9//3//f/9//3//f/9//3//f/9//3//f/9//3//f/9//3//f/9//3//f/9//3//f/9//3//f/9//3/6YjVKn3fff/9//3//f/9//3//f/9//3//f/9//3//f/9//3//f/9//3//f/9//3//f/9//3//f/9//3//f/9//3//f/9//3//f/9//3//f/9//3//f/9//3//f/9/mVYWRplW/3/ff99//3//f/9/ulpYTn9z/3//f/9//3//f/9//3//f/9//3//f/9//3//f/9//3//f/9//3//f/9//3//f/9//3//f/9//3//f/9//3//f/9//3//f/9//3//f/9//3//f/9//3//f/9//3//f/9//3//f/9//3//f/9//3//f/9//3//f/9//3//f/9//3//f/9//3//f/9//3//f/9//3//f/9//3//f/9//3//f/9//3//f/9//3//f/9//3//f/9//3//f/9//3//f/9//3//f/9//3//f/9//3//f/9//3//f/9//3//f/9/v3tWTphWv3f/f/9//3//f/9//3//f/9//3//f/9//3//f/9//3//f/9//3//f/9//3//f/9//3//f/9//3//f/9//3//f/9//3//f/9//3//f/9//3//f/9//3//f997/GIWRppWn3f/f/9//3//f9xeOUo/b793/3//f/9//3//f/9//3//f/9//3//f/9//3//f/9//3//f/9//3/+f/9//3//f/9//3//f/9//3//f/9//3//f/9//3//f/9//3//f/9//3//f/9//3//f/9//3//f/9//3//f/9//3//f/9//3//f/9//3//f/9//3//f/9//3//f/9//3//f/9//3//f/9//3//f/9//3//f/9//3//f/9//3//f/9//3//f/9//3//f/9//3//f/9//3//f/9//3//f/9//3//f/9//3//f/9//3//f/9//3//f/9/G2e5WphW/3//f/9//3//f/9//3//f/9//3//f/9//3//f/9//3//f/9//3//f/9//3//f/9//3//f/9//3//f/9//3//f/9//3//f/9//3//f/9//3//f/9//3/fe99//WLVQVhO33//f/9//3+7WjpO3mI9a997/3//f/9//3//f/9//3//f/9//3//f/9//3//f/9//3//f/9//3//f/9//3//f/9//3//f/9//3//f/9//3//f/9//3//f/9//3//f/9//3//f/9//3//f/9//3//f/9//3//f/9//3//f/9//3//f/9//3//f/9//3//f/9//3//f/9//3//f/9//3//f/9//3//f/9//3//f/9//3//f/9//3//f/9//3//f/9//3//f/9//3//f/9//3//f/9//3//f/9//3//f/9//3//f/9//3//f/9//3//f99/n3dYTvte33//f/9//3//f/9//3//f/9//3//f/9//3//f/9//3//f/9//3//f/9//3//f/9//3//f/9//3//f/9//3//f/9//3//f/9//3//f/9//n//f/9//3/ff39zelbVPdte/3//f99/3V5cUjpOulrfe957/3//f/9//3//f/9//3//f/9//3//f/9//3//f/9//3//f/9//3//f/9//3//f/9//3//f/9//3//f/9//3//f/9//3//f/9//3//f/9//3//f/9//3//f/9//3//f/9//3//f/9//3//f/9//3//f/9//3//f/9//3//f/9//3//f/9//3//f/9//3//f/9//3//f/9//3//f/9//3//f/9//3//f/9//3//f/9//3//f/9//3//f/9//3//f/9//3//f/9//3//f/9//3//f/9//3//f/9//3/ff59zeFL8Yt9//3//f/9//3//f/9//3//f/9//3//f/9//3//f/9//3//f/9//3//f/9//3//f/9//3//f/9//3//f/9//3//f/9//3//f/9//3//f/9//3//f/9//3+fd3hS9kHcXv9//3//f91eXFI7Trpa/3//f/5//3//f/9//3//f/9//3//f/9//3//f/9//3//f/9//3//f/9//3//f/9//3//f/9//3//f/9//3//f/9//3//f/9//3//f/9//3//f/9//3//f/9//3//f/9//3//f/9//3//f/9//3//f/9//3//f/9//3//f/9//3//f/9//3//f/9//3//f/9//3//f/9//3//f/9//3//f/9//3//f/9//3//f/9//3//f/9//3//f/9//3//f/9//3//f/9//3//f/9//3//f/9//3//f/9//3//f/9//3//fz5r9UFXTr93/3//f/9//3/ef/9//3//f/9//3//f/9//3//f/9//3//f/9//3//f/9//3//f/9//3//f/9//3//f/9//3//f/9//3//f/9//3//f/9//3//f/9//3//f7pa9UH6Yt9/fnOfdzpK10E+a997/3//f/9//3/+f/9//3//f/9//3//f/9//3//f/9//3//f/9//3//f/9//3//f/9//3//f/9//3//f/9//3//f/9//3//f/9//3//f/9//3//f/9//3//f/9//3//f/9//3//f/9//3//f/9//3//f/9//3//f/9//3//f/9//3//f/9//3//f/9//3//f/9//3//f/9//3//f/9//3//f/9//3//f/9//3//f/9//3//f/9//3//f/9//3//f/9//3//f/9//3//f/9//3//f/9//3//f/9//3//f/9//3+/e3hSV0o+a99733v/f/5//3//f/9//3//f/9//3//f/9//3//f/9//3//f/9//3//f/9//3//f/9//3//f/9//3//f/9//3//f/9//3//f/9//3//f/9//3//f/9//3+fczZKFEa/e/9/n3d5UllOv3f/f/9//3//f/9//3//f/9//3//f/9//3//f/9//3//f/9//3//f/9//3//f/9//3//f/9//3//f/9//3//f/9//3//f/9//3//f/9//3//f/9//3//f/9//3//f/9//3//f/9//3//f/9//3//f/9//3//f/9//3//f/9//3//f/9//3//f/9//3//f/9//3//f/9//3//f/9//3//f/9//3//f/9//3//f/9//3//f/9//3//f/9//3//f/9//3//f/9//3//f/9//3//f/9//3//f/9//3//f/9//3//f/9//39/c5lWNko+a/9/33v/f/9//3//f/9//3//f/9//3//f/9//3//f/9//3//f/9//3//f/9//3//f/9//3//f/9//3//f/9//3//f/9//3//f/9//3//f/9//3//f/9//389azhKe1bff997fm9+b/9//3//f/9//3//f/9//3//f/9//3//f/9//3//f/9//3//f/9//3//f/9//3//f/9//3//f/9//3//f/9//3//f/9//3//f/9//3//f/9//3//f/9//3//f/9//3//f/9//3//f/9//3//f/9//3//f/9//3//f/9//3//f/9//3//f/9//3//f/9//3//f/9//3//f/9//3//f/9//3//f/9//3//f/9//3//f/9//3//f/9//3//f/9//3//f/9//3//f/9//3//f/9//3//f/9//3//f/9//3//f/9//3//f/9//3+/e5laNko+a/9/33v/f/9//3//f/9//3//f/9//3//f/9//3//f/9//3//f/9//3//f/9//3//f/9//3//f/9//3//f/9//3//f/9//3//f/9//3//f/9//3//f/9//396UjlKHWf/f/9//3//f/9//3//f/9//3//f/9//3//f/9//3//f/9//3//f/9//3//f/9//3//f/9//3//f/9//3//f/9//3//f/9//3//f/9//3//f/9//3//f/9//3//f/9//3//f/9//3//f/9//3//f/9//3//f/9//3//f/9//3//f/9//3//f/9//3//f/9//3//f/9//3//f/9//3//f/9//3//f/9//3//f/9//3//f/9//3//f/9//3//f/9//3//f/9//3//f/9//3//f/9//3//f/9//3//f/9//3//f/9//3//f/9//3/+e/9//38bZ3pWWVLff997/3//f/9//3//f/9//n//f/9//3//f/9//3//f/9//3//f/9//3//f/9//3//f/9//3//f/9//3//f/9//3//f/9//3//f/9//3//f/9//3//f/9/f3ObVhdGv3fff/9//3//f/9//3//f/9//3//f/9//3//f/9//3//f/9//3//f/9//3//f/9//3//f/9//3//f/9//3//f/9//3//f/9//3//f/9//3//f/9//3//f/9//3//f/9//3//f/9//3//f/9//3//f/9//3//f/9//3//f/9//3//f/9//3//f/9//3//f/9//3//f/9//3//f/9//3//f/9//3//f/9//3//f/9//3//f/9//3//f/9//3//f/9//3//f/9//3//f/9//3//f/9//3//f/9//3//f/9//3//f/9//3//f/9//3/ee/9//38dZ1hOF0Y9Z997/3//f/9//3/+f/9//3//f/9//3//f/9//3//f/9//3//f/9//3//f/9//3//f/9//3//f/9//3//f/9//3//f/9//3//f/9//3//f/9//3//f/9/214WRhdGnnP/f/9//3//f/9//3//f/9//3//f/9//3//f/9//3//f/9//3//f/9//3//f/9//3//f/9//3//f/9//3//f/9//3//f/9//3//f/9//3//f/9//3//f/9//3//f/9//3//f/9//3//f/9//3//f/9//3//f/9//3//f/9//3//f/9//3//f/9//3//f/9//3//f/9//3//f/9//3//f/9//3//f/9//3//f/9//3//f/9//3//f/9//3//f/9//3//f/9//3//f/9//3//f/9//3//f/9//3//f/9//3//f/9//3//f/9//3//f/9//39/bxZGtDncXr9733v+f/1//n//f/9//3//f/9//3//f/9//3//f/9//3//f/9//3//f/9//3//f/9//3//f/9//3//f/9//3//f/9//3//f/9//3//f/9//3/+f/9/F0r3Rdpe/3//f/9//3//f/9//3//f/9//3//f/9//3//f/9//3//f/9//3//f/9//3//f/9//3//f/9//3//f/9//3//f/9//3//f/9//3//f/9//3//f/9//3//f/9//3//f/9//3//f/9//3//f/9//3//f/9//3//f/9//3//f/9//3//f/9//3//f/9//3//f/9//3//f/9//3//f/9//3//f/9//3//f/9//3//f/9//3//f/9//3//f/9//3//f/9//3//f/9//3//f/9//3//f/9//3//f/9//3//f/9//3//f/9//3//f/9//3//f/9/33sdZzhOF0o/b99//3//f/5//3//f/9//3//f/9//3//f/9//3//f/9//3//f/9//3//f/9//3//f/9//3//f/9//3//f/9//3//f/9//3//f/9//3//f/9//n//f19vF0oWRt9//3//f/9//3//f/9//3//f/9//3//f/9//3//f/9//3//f/9//3//f/9//3//f/9//3//f/9//3//f/9//3//f/9//3//f/9//3//f/9//3//f/9//3//f/9//3//f/9//3//f/9//3//f/9//3//f/9//3//f/9//3//f/9//3//f/9//3//f/9//3//f/9//3//f/9//3//f/9//3//f/9//3//f/9//3//f/9//3//f/9//3//f/9//3//f/9//3//f/9//3//f/9//3//f/9//3//f/9//3//f/9//3//f/9//3//f/9//3//f/9/33ufd5lWN0p4Un9z33v/f997/3//f/9//3//f/9//3//f/9//3//f/9//3//f/9//3//f/9//3//f/9//3//f/9//3//f/9//3//f/9//3//f/9//3//f/5//3//f/xi9kW6Wt9//3//f/9//n//f/9//3//f/9//3//f/9//3//f/9//3//f/9//3//f/9//3//f/9//3//f/9//3//f/9//3//f/9//3//f/9//3//f/9//3//f/9//3//f/9//3//f/9//3//f/9//3//f/9//3//f/9//3//f/9//3//f/9//3//f/9//3//f/9//3//f/9//3//f/9//3//f/9//3//f/9//3//f/9//3//f/9//3//f/9//3//f/9//3//f/9//3//f/9//3//f/9//3//f/9//3//f/9//3//f/9//3//f/9//3//f/9//3//f/9//3/ff1dOmVa0OT5r33//f/9//3//f/9//3//f/9//3//f/9//3//f/9//3//f/9//3//f/9//3//f/9//3//f/9//3//f/9//3//f/9//3//f/9//3//f/9//3+/e3lS1T1eb/9//3//f/9//3//f/9//3//f/9//3//f/9//3//f/9//3//f/9//3//f/9//3//f/9//3//f/9//3//f/9//3//f/9//3//f/9//3//f/9//3//f/9//3//f/9//3//f/9//3//f/9//3//f/9//3//f/9//3//f/9//3//f/9//3//f/9//3//f/9//3//f/9//3//f/9//3//f/9//3//f/9//3//f/9//3//f/9//3//f/9//3//f/9//3//f/9//3//f/9//3//f/9//3//f/9//3//f/9//3//f/9//3//f/9//3//f/5//3//f/9//3/fe15vWFK1PZtWP2vff/9//3//f/9//3//f/9//3//f/9//3//f/9//3/+f/9//3//f/9//3//f/9//3//f/9//3//f/9//3//f/9//3//f/9//3//f/9//3/cXtZBN0r/f99//3//f/9//3//f/9//3//f/9//3//f/9//3//f/9//3//f/9//3//f/9//3//f/9//3//f/9//3//f/9//3//f/9//3//f/9//3//f/9//3//f/9//3//f/9//3//f/9//3//f/9//3//f/9//3//f/9//3//f/9//3//f/9//3//f/9//3//f/9//3//f/9//3//f/9//3//f/9//3//f/9//3//f/9//3//f/9//3//f/9//3//f/9//3//f/9//3//f/9//3//f/9//3//f/9//3//f/9//3//f/9//3//f/9//3//f/5//3//f/9//3/ff797/WLVPdQ921rfe/9//3//f/9//3//f/9//3//f/9//3//f/9//3//f/9//3//f/9//3//f/9//3//f/9//3//f/9//3//f/9//3//f/9//3/+f99//mb3RdVB33//f/5//3/+f/9//3//f/9//3//f/9//3//f/9//3//f/9//3//f/9//3//f/9//3//f/9//3//f/9//3//f/9//3//f/9//3//f/9//3//f/9//3//f/9//3//f/9//3//f/9//3//f/9//3//f/9//3//f/9//3//f/9//3//f/9//3//f/9//3//f/9//3//f/9//3//f/9//3//f/9//3//f/9//3//f/9//3//f/9//3//f/9//3//f/9//3//f/9//3//f/9//3//f/9//3//f/9//3//f/9//3//f/9//3//f/9//n//f/9//3//f/9//3//f797217UPbQ5u1qfd99//3//f/9//n/+f/5//3//f/9//3//f/9//3//f/9//3//f/9//3//f/9//3//f/9//3//f/9//3//f/9//3/+f/9//n//fz9r90G1PZ93/3/+f/5//3//f/9//3//f/9//3//f/9//3//f/9//3//f/9//3//f/9//3//f/9//3//f/9//3//f/9//3//f/9//3//f/9//3//f/9//3//f/9//3//f/9//3//f/9//3//f/9//3//f/9//3//f/9//3//f/9//3//f/9//3//f/9//3//f/9//3//f/9//3//f/9//3//f/9//3//f/9//3//f/9//3//f/9//3//f/9//3//f/9//3//f/9//3//f/9//3//f/9//3//f/9//3//f/9//3//f/9//3//f/9//3//f/9//3//f/9//3//f/9//3//f797n3e7WtU9OErbWn9z/3/ee/9//3//f/9//3//f/9//3//f/9//3//f/9//3//f/9//3//f/9//3//f/9//3//f/9//3//f/9//3/+f/9//39/d9ZB9kE+a/9//n/+f/9//3//f/9//3//f/9//3//f/9//3//f/9//3//f/9//3//f/9//3//f/9//3//f/9//3//f/9//3//f/9//3//f/9//3//f/9//3//f/9//3//f/9//3//f/9//3//f/9//3//f/9//3//f/9//3//f/9//3//f/9//3//f/9//3//f/9//3//f/9//3//f/9//3//f/9//3//f/9//3//f/9//3//f/9//3//f/9//3//f/9//3//f/9//3//f/9//3//f/9//3//f/9//3//f/9//3//f/9//3//f/9//3//f/9//3//f/9//3//f/9//3//f99//39fb5pWcTHTPZlW/GK/d997/3//f957/3/+f/9//3//f/9//3//f/9//3//f/9//3//f/9//3//f/9//3//f/9//3//f/9//3/ce/9//WK1PTdKf3P/f/5//3//f/9//3//f/9//3//f/9//3//f/9//3//f/9//3//f/9//3//f/9//3//f/9//3//f/9//3//f/9//3//f/9//3//f/9//3//f/9//3//f/9//3//f/9//3//f/9//3//f/9//3//f/9//3//f/9//3//f/9//3//f/9//3//f/9//3//f/9//3//f/9//3//f/9//3//f/9//3//f/9//3//f/9//3//f/9//3//f/9//3//f/9//3//f/9//3//f/9//3//f/9//3//f/9//3//f/9//3//f/9//3//f/9//3//f/9//3//f/9//3//f/9//3//f997/3+/e7pa9UG0OVExmlZfb/9//3/fe/9//3v/e/9//3//f/9//3//f/9//3//f/9//3//f/9//3//f/9//3//f/9//3//f/9/33v/f7tatD15Vt9//3//f/9//nv/f/9//3//f/9//3//f/9//3//f/9//3//f/9//3//f/9//3//f/9//3//f/9//3//f/9//3//f/9//3//f/9//3//f/9//3//f/9//3//f/9//3//f/9//3//f/9//3//f/9//3//f/9//3//f/9//3//f/9//3//f/9//3//f/9//3//f/9//3//f/9//3//f/9//3//f/9//3//f/9//3//f/9//3//f/9//3//f/9//3//f/9//3//f/9//3//f/9//3//f/9//3//f/9//3//f/9//3//f/9//3//f/9//3//f/9//3//f/9//3//f/9//3//f/9//3/ff593HWuaWvZBtDk3SppSHF+fb/93/3f/e/97/3//f/9//3//f/9//3//f/5//3//f/9//3//f/9//3//f/9//3/ff593ulrUQRVGHGfff/5//3//f/9//3//f/9//3//f/9//3//f/9//3//f/9//3//f/9//3//f/9//3//f/9//3//f/9//3//f/9//3//f/9//3//f/9//3//f/9//3//f/9//3//f/9//3//f/9//3//f/9//3//f/9//3//f/9//3//f/9//3//f/9//3//f/9//3//f/9//3//f/9//3//f/9//3//f/9//3//f/9//3//f/9//3//f/9//3//f/9//3//f/9//3//f/9//3//f/9//3//f/9//3//f/9//3//f/9//3//f/9//3//f/9//3//f/9//3//f/9//3//f/9//3//f/9//3/+f/9//3//f/9/339/c7taFkazNbM10zk1QnZKXWf/f/97/3//f/9//3//f/9//3//f/9//3//f/9//3//f/9//3//f797216zOVAxeFK/e/9//3//f/5//3//f/9//3//f/9//3//f/9//3//f/9//3//f/9//3//f/9//3//f/9//3//f/9//3//f/9//3//f/9//3//f/9//3//f/9//3//f/9//3//f/9//3//f/9//3//f/9//3//f/9//3//f/9//3//f/9//3//f/9//3//f/9//3//f/9//3//f/9//3//f/9//3//f/9//3//f/9//3//f/9//3//f/9//3//f/9//3//f/9//3//f/9//3//f/9//3//f/9//3//f/9//3//f/9//3//f/9//3//f/9//3//f/9//3//f/9//3//f/9//3//f/9//3//f/9//3//f/9//3//f/9//3//f11zuV4VStNBcTWSObM9N0r8Yr9333vfd997/3vfd/9//3v/f/97/3vfe/9/33vfe19vm1rUPZI1kTXTQT1v/3//f/9//3//f/9//3//f/9//3//f/9//3//f/9//3//f/9//3//f/9//3//f/9//3//f/9//3//f/9//3//f/9//3//f/9//3//f/9//3//f/9//3//f/9//3//f/9//3//f/9//3//f/9//3//f/9//3//f/9//3//f/9//3//f/9//3//f/9//3//f/9//3//f/9//3//f/9//3//f/9//3//f/9//3//f/9//3//f/9//3//f/9//3//f/9//3//f/9//3//f/9//3//f/9//3//f/9//3//f/9//3//f/9//3//f/9//3//f/9//3//f/9//3//f/9//3//f/9//3//f/9//3//f/9//3//f/9//3//f99/339/e/1qml4XTtVFsjmyNfQ99EEVQjVGeE5XSnhOmVa5VldKeE4VRvQ90znVPZM1FkZ5Ul9zfnP/f99//3//f/9//3//f/9//3//f/9//3//f/9//3//f/9//3//f/9//3//f/9//3//f/9//3//f/9//3//f/9//3//f/9//3//f/9//3//f/9//3//f/9//3//f/9//3//f/9//3//f/9//3//f/9//3//f/9//3//f/9//3//f/9//3//f/9//3//f/9//3//f/9//3//f/9//3//f/9//3//f/9//3//f/9//3//f/9//3//f/9//3//f/9//3//f/9//3//f/9//3//f/9//3//f/9//3//f/9//3//f/9//3//f/9//3//f/9//3//f/9//3//f/9//3//f/9//3//f/9//3//f/9//3//f/5//3//f/9/33/ff99//3/ff/9/v3+/fxxreFYURvRBkTWTObQ9tD1zNZM5kjWSObI9sj3SPTVKV04dZ59z/3//f99//3//f/9//3//f/9//3//f/9//3//f/9//3//f/9//3//f/9//3//f/9//3//f/9//3//f/9//3//f/9//3//f/9//3//f/9//3//f/9//3//f/9//3//f/9//3//f/9//3//f/9//3//f/9//3//f/9//3//f/9//3//f/9//3//f/9//3//f/9//3//f/9//3//f/9//3//f/9//3//f/9//3//f/9//3//f/9//3//f/9//3//f/9//3//f/9//3//f/9//3//f/9//3//f/9//3//f/9//3//f/9//3//f/9//3//f/9//3//f/9//3//f/9//3//f/9//3//f/9//3//f/9//3//f/9//3//f/9//3//f/9//3//f/9//3/ff/9//3/ff99//3+/f19z3GLbYtxi3GKaWppaul7aYvtmfnfff/9/33//f/9//3//f/9//n//f/9//3//f/9//3//f/9//3//f/9//3//f/9//3//f/9//3//f/9//3//f/9//3//f/9//3//f/9//3//f/9//3//f/9//3//f/9//3//f/9//3//f/9//3//f/9//3//f/9//3//f/9//3//f/9//3//f/9//3//f/9//3//f/9//3//f/9//3//f/9//3//f/9//3//f/9//3//f/9//3//f/9//3//f/9//3//f/9//3//f/9//3//f/9//3//f/9//3//f/9//3//f/9//3//f/9//3//f/9//3//f/9//3//f/9//3//f/9//3//f/9//3//f/9//3//f/9//3//f/9//3//f/9//3//f/5//3/+f/9//nv/f/9//3/ee/9//3//f/9//3/ff/9//3//f/9//3/ff/9/33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wAAAAKAAAAUAAAAH8AAABcAAAAAQAAAFskDUJVJQ1CCgAAAFAAAAAYAAAATAAAAAAAAAAAAAAAAAAAAP//////////fAAAAFIAbwBkAHIAaQBnAG8AIABHAGEAcgBjAO0AYQAgAEMAYQBiAGEAbABsAGUAcgBvAAcAAAAGAAAABgAAAAQAAAACAAAABgAAAAYAAAADAAAABwAAAAYAAAAEAAAABQAAAAIAAAAGAAAAAwAAAAcAAAAGAAAABgAAAAYAAAACAAAAAgAAAAYAAAAE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CEgAAAAwAAAABAAAAFgAAAAwAAAAAAAAAVAAAAFwBAAAKAAAAcAAAAOcAAAB8AAAAAQAAAFskDUJVJQ1CCgAAAHAAAAAtAAAATAAAAAQAAAAJAAAAcAAAAOkAAAB9AAAAqAAAAEYAaQByAG0AYQBkAG8AIABwAG8AcgA6ACAAUgBvAGQAcgBpAGcAbwAgAEEAbgB0AG8AbgBpAG8AIABHAGEAcgBjAO0AYQAgAEMAYQBiAGEAbABsAGUAcgBvAAAABgAAAAIAAAAEAAAACAAAAAYAAAAGAAAABgAAAAMAAAAGAAAABgAAAAQAAAAEAAAAAwAAAAcAAAAGAAAABgAAAAQAAAACAAAABgAAAAYAAAADAAAABwAAAAYAAAAEAAAABgAAAAYAAAACAAAABgAAAAMAAAAHAAAABgAAAAQAAAAFAAAAAgAAAAYAAAADAAAABwAAAAYAAAAGAAAABgAAAAIAAAACAAAABgAAAAQ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cOHK5FAb3BOalgs47RbLZG7jwQM=</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3xEk7e+UVaOQ6Vh1/bmfeLmdjkY=</DigestValue>
    </Reference>
    <Reference Type="http://www.w3.org/2000/09/xmldsig#Object" URI="#idValidSigLnImg">
      <DigestMethod Algorithm="http://www.w3.org/2000/09/xmldsig#sha1"/>
      <DigestValue>PcMmV4qEwtheKcOc2yUsWMBzpzU=</DigestValue>
    </Reference>
    <Reference Type="http://www.w3.org/2000/09/xmldsig#Object" URI="#idInvalidSigLnImg">
      <DigestMethod Algorithm="http://www.w3.org/2000/09/xmldsig#sha1"/>
      <DigestValue>lJoa+CMnujiYF6hfxnceJhvE58o=</DigestValue>
    </Reference>
  </SignedInfo>
  <SignatureValue>rh6e7pQ9shxEJ/QEdsh+bgjrDpo4DZDiyITfh0zlx5hr1DSO8+Gu/RKVHry2Z5MUbomWUdvvT3GJ
+nGK7zlNNubVi1IwcPQjRRocJL2/t+0ZpnBOIHaa/pZgk9EzC7KKsucej+rRSXB2FcxpgN+zKAlG
U51Kwlw4MykXGP4Q38gnGafDP3UODTZopOIVdSZpOatsZs8bC4OXs8yeTVB9pbH67L/R0m3/pNnM
mT8o0LNyry51t2TrPO3O3SSyVA9e9Fr9mIgBAQNnjc6X3IVz+ah68wjEhKVzxOoOM8F5lctZndkP
08Y3rcAPFeL8ejKf0DYvqpokV1p+yxNx97BKhA==</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X/PvJZlfdsnc3BKH2QSoyFVh2bg=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bpZVeeynWO0nf8KMyut2xCVPYM8=</DigestValue>
      </Reference>
      <Reference URI="/word/embeddings/oleObject1.bin?ContentType=application/vnd.openxmlformats-officedocument.oleObject">
        <DigestMethod Algorithm="http://www.w3.org/2000/09/xmldsig#sha1"/>
        <DigestValue>EUDIlVCgTfSqgC+c3XiRjnNwcXU=</DigestValue>
      </Reference>
      <Reference URI="/word/embeddings/oleObject2.bin?ContentType=application/vnd.openxmlformats-officedocument.oleObject">
        <DigestMethod Algorithm="http://www.w3.org/2000/09/xmldsig#sha1"/>
        <DigestValue>eh8dQadLb8EDcpV/bWg7KrJQyeU=</DigestValue>
      </Reference>
      <Reference URI="/word/embeddings/oleObject3.bin?ContentType=application/vnd.openxmlformats-officedocument.oleObject">
        <DigestMethod Algorithm="http://www.w3.org/2000/09/xmldsig#sha1"/>
        <DigestValue>ZgOTsmgtPLf1E6xwxuj3fOAkfKI=</DigestValue>
      </Reference>
      <Reference URI="/word/embeddings/oleObject4.bin?ContentType=application/vnd.openxmlformats-officedocument.oleObject">
        <DigestMethod Algorithm="http://www.w3.org/2000/09/xmldsig#sha1"/>
        <DigestValue>aHI1g8/uiDkW22sfRV0HqrbkfPM=</DigestValue>
      </Reference>
      <Reference URI="/word/embeddings/oleObject5.bin?ContentType=application/vnd.openxmlformats-officedocument.oleObject">
        <DigestMethod Algorithm="http://www.w3.org/2000/09/xmldsig#sha1"/>
        <DigestValue>RqmzuTi75ceksT2H71hQKmePF10=</DigestValue>
      </Reference>
      <Reference URI="/word/endnotes.xml?ContentType=application/vnd.openxmlformats-officedocument.wordprocessingml.endnotes+xml">
        <DigestMethod Algorithm="http://www.w3.org/2000/09/xmldsig#sha1"/>
        <DigestValue>gvbUPYWaVELHbNMMVFbMhOs/d5g=</DigestValue>
      </Reference>
      <Reference URI="/word/fontTable.xml?ContentType=application/vnd.openxmlformats-officedocument.wordprocessingml.fontTable+xml">
        <DigestMethod Algorithm="http://www.w3.org/2000/09/xmldsig#sha1"/>
        <DigestValue>v68eFlTD2rEM5dZjp2COjokd4Tw=</DigestValue>
      </Reference>
      <Reference URI="/word/footer1.xml?ContentType=application/vnd.openxmlformats-officedocument.wordprocessingml.footer+xml">
        <DigestMethod Algorithm="http://www.w3.org/2000/09/xmldsig#sha1"/>
        <DigestValue>jMyDYa04GyxY1+k1EiDJB6a3RZE=</DigestValue>
      </Reference>
      <Reference URI="/word/footer2.xml?ContentType=application/vnd.openxmlformats-officedocument.wordprocessingml.footer+xml">
        <DigestMethod Algorithm="http://www.w3.org/2000/09/xmldsig#sha1"/>
        <DigestValue>YxHdLyDYD8LWP0/o3Sum7gv6uZ0=</DigestValue>
      </Reference>
      <Reference URI="/word/footnotes.xml?ContentType=application/vnd.openxmlformats-officedocument.wordprocessingml.footnotes+xml">
        <DigestMethod Algorithm="http://www.w3.org/2000/09/xmldsig#sha1"/>
        <DigestValue>rwKYiQWelUVa960BxrsGRmvFW1Q=</DigestValue>
      </Reference>
      <Reference URI="/word/header1.xml?ContentType=application/vnd.openxmlformats-officedocument.wordprocessingml.header+xml">
        <DigestMethod Algorithm="http://www.w3.org/2000/09/xmldsig#sha1"/>
        <DigestValue>3Sq6AdnrQoJbHPobdnsuYvJVgVk=</DigestValue>
      </Reference>
      <Reference URI="/word/media/image1.emf?ContentType=image/x-emf">
        <DigestMethod Algorithm="http://www.w3.org/2000/09/xmldsig#sha1"/>
        <DigestValue>bnv1pRE+D42gR70B/OJMuzprWoo=</DigestValue>
      </Reference>
      <Reference URI="/word/media/image10.jpeg?ContentType=image/jpeg">
        <DigestMethod Algorithm="http://www.w3.org/2000/09/xmldsig#sha1"/>
        <DigestValue>Zh2ZZaBmfm2K8LlLRV6XE2jTZ2o=</DigestValue>
      </Reference>
      <Reference URI="/word/media/image11.jpeg?ContentType=image/jpeg">
        <DigestMethod Algorithm="http://www.w3.org/2000/09/xmldsig#sha1"/>
        <DigestValue>34yismKi9Lt5AkDgUMkRZ6dN51U=</DigestValue>
      </Reference>
      <Reference URI="/word/media/image12.jpeg?ContentType=image/jpeg">
        <DigestMethod Algorithm="http://www.w3.org/2000/09/xmldsig#sha1"/>
        <DigestValue>sXEV3/2pwfVQxK3BqRydPHsAYes=</DigestValue>
      </Reference>
      <Reference URI="/word/media/image13.jpeg?ContentType=image/jpeg">
        <DigestMethod Algorithm="http://www.w3.org/2000/09/xmldsig#sha1"/>
        <DigestValue>IZ9rmSUlFs+Jz80IrrCkvvmN8nc=</DigestValue>
      </Reference>
      <Reference URI="/word/media/image14.jpeg?ContentType=image/jpeg">
        <DigestMethod Algorithm="http://www.w3.org/2000/09/xmldsig#sha1"/>
        <DigestValue>c9zK6F+R691gUjtZetDG5Za3a0w=</DigestValue>
      </Reference>
      <Reference URI="/word/media/image15.jpeg?ContentType=image/jpeg">
        <DigestMethod Algorithm="http://www.w3.org/2000/09/xmldsig#sha1"/>
        <DigestValue>jYXbj/LQmfV9uDC24dBFMzvqpZ4=</DigestValue>
      </Reference>
      <Reference URI="/word/media/image16.jpeg?ContentType=image/jpeg">
        <DigestMethod Algorithm="http://www.w3.org/2000/09/xmldsig#sha1"/>
        <DigestValue>3pod2446pCTdUwf+hhIqK8PCAZQ=</DigestValue>
      </Reference>
      <Reference URI="/word/media/image17.jpeg?ContentType=image/jpeg">
        <DigestMethod Algorithm="http://www.w3.org/2000/09/xmldsig#sha1"/>
        <DigestValue>BIMfh93a52BVm8swjp0m/DidoxY=</DigestValue>
      </Reference>
      <Reference URI="/word/media/image18.jpeg?ContentType=image/jpeg">
        <DigestMethod Algorithm="http://www.w3.org/2000/09/xmldsig#sha1"/>
        <DigestValue>+E6oZojL6lC2igGFoABrf/XOMC8=</DigestValue>
      </Reference>
      <Reference URI="/word/media/image19.png?ContentType=image/png">
        <DigestMethod Algorithm="http://www.w3.org/2000/09/xmldsig#sha1"/>
        <DigestValue>8fo4HvZRd8E9kUda8qNsODR9L8A=</DigestValue>
      </Reference>
      <Reference URI="/word/media/image2.emf?ContentType=image/x-emf">
        <DigestMethod Algorithm="http://www.w3.org/2000/09/xmldsig#sha1"/>
        <DigestValue>HQH7liNjZIFQsCH6HgPzKWX0gKo=</DigestValue>
      </Reference>
      <Reference URI="/word/media/image20.jpeg?ContentType=image/jpeg">
        <DigestMethod Algorithm="http://www.w3.org/2000/09/xmldsig#sha1"/>
        <DigestValue>WtxKgXuQeEB4gZrDgoG4RPdRACw=</DigestValue>
      </Reference>
      <Reference URI="/word/media/image21.png?ContentType=image/png">
        <DigestMethod Algorithm="http://www.w3.org/2000/09/xmldsig#sha1"/>
        <DigestValue>K1A/Y3yQUTAfbw/Jg/x4u/k/7Io=</DigestValue>
      </Reference>
      <Reference URI="/word/media/image22.jpeg?ContentType=image/jpeg">
        <DigestMethod Algorithm="http://www.w3.org/2000/09/xmldsig#sha1"/>
        <DigestValue>h1FD0kBO3JSgvWK4ZBOIdjG3xzo=</DigestValue>
      </Reference>
      <Reference URI="/word/media/image23.jpeg?ContentType=image/jpeg">
        <DigestMethod Algorithm="http://www.w3.org/2000/09/xmldsig#sha1"/>
        <DigestValue>E0BqJI4IEKwTeqFmG8jAUbK9ONQ=</DigestValue>
      </Reference>
      <Reference URI="/word/media/image24.jpeg?ContentType=image/jpeg">
        <DigestMethod Algorithm="http://www.w3.org/2000/09/xmldsig#sha1"/>
        <DigestValue>A2YmONcByDM5dAnhw6P6Le+EhHA=</DigestValue>
      </Reference>
      <Reference URI="/word/media/image25.jpeg?ContentType=image/jpeg">
        <DigestMethod Algorithm="http://www.w3.org/2000/09/xmldsig#sha1"/>
        <DigestValue>Zq51tdIYhoXpCvAr1YY5clymxGM=</DigestValue>
      </Reference>
      <Reference URI="/word/media/image26.png?ContentType=image/png">
        <DigestMethod Algorithm="http://www.w3.org/2000/09/xmldsig#sha1"/>
        <DigestValue>tCENDfOVR9qJa9/S01Ec/4KhHDw=</DigestValue>
      </Reference>
      <Reference URI="/word/media/image3.emf?ContentType=image/x-emf">
        <DigestMethod Algorithm="http://www.w3.org/2000/09/xmldsig#sha1"/>
        <DigestValue>3Za1wxWekB03eXxR3wO8er7lDj0=</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BPLY9iFlAvmgSp4RHR29ipgSlo8=</DigestValue>
      </Reference>
      <Reference URI="/word/media/image6.png?ContentType=image/png">
        <DigestMethod Algorithm="http://www.w3.org/2000/09/xmldsig#sha1"/>
        <DigestValue>WIKDAUkK+sFjGgkH2NXpqr/TZ+k=</DigestValue>
      </Reference>
      <Reference URI="/word/media/image7.jpeg?ContentType=image/jpeg">
        <DigestMethod Algorithm="http://www.w3.org/2000/09/xmldsig#sha1"/>
        <DigestValue>V3GkPToSPTMHz66cSAwBwfW/Ni4=</DigestValue>
      </Reference>
      <Reference URI="/word/media/image8.jpeg?ContentType=image/jpeg">
        <DigestMethod Algorithm="http://www.w3.org/2000/09/xmldsig#sha1"/>
        <DigestValue>Y3YAWVdA0yGDWV985hG5GUcGStg=</DigestValue>
      </Reference>
      <Reference URI="/word/media/image9.jpeg?ContentType=image/jpeg">
        <DigestMethod Algorithm="http://www.w3.org/2000/09/xmldsig#sha1"/>
        <DigestValue>uWg+RYqgznlbU4wSNp6F+VGjEvM=</DigestValue>
      </Reference>
      <Reference URI="/word/numbering.xml?ContentType=application/vnd.openxmlformats-officedocument.wordprocessingml.numbering+xml">
        <DigestMethod Algorithm="http://www.w3.org/2000/09/xmldsig#sha1"/>
        <DigestValue>gwRSNkGBrF4qr3FRBgb87hewnYY=</DigestValue>
      </Reference>
      <Reference URI="/word/settings.xml?ContentType=application/vnd.openxmlformats-officedocument.wordprocessingml.settings+xml">
        <DigestMethod Algorithm="http://www.w3.org/2000/09/xmldsig#sha1"/>
        <DigestValue>pTU7+SfG7waUNKjO+Yhk+ZZ7wto=</DigestValue>
      </Reference>
      <Reference URI="/word/styles.xml?ContentType=application/vnd.openxmlformats-officedocument.wordprocessingml.styles+xml">
        <DigestMethod Algorithm="http://www.w3.org/2000/09/xmldsig#sha1"/>
        <DigestValue>i/x1Tz8xIw/UHEuQmX2x2V0/Oes=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ZESKnnz3BKxDorF8hS5arvplMbA=</DigestValue>
      </Reference>
    </Manifest>
    <SignatureProperties>
      <SignatureProperty Id="idSignatureTime" Target="#idPackageSignature">
        <mdssi:SignatureTime xmlns:mdssi="http://schemas.openxmlformats.org/package/2006/digital-signature">
          <mdssi:Format>YYYY-MM-DDThh:mm:ssTZD</mdssi:Format>
          <mdssi:Value>2014-10-28T14:40:27Z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2014-10-28T14:40:27Z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s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AByAFDfwArgmb8KAElyAAEAAADoRcMKAAAAAHjm0BDgmb8KAElyAJDD0RAAAAAAeObQEOOFimoDAAAA7IWKagEAAABYkMYQaM27ao5ogmrwWVwAgAHKdg5cxXbgW8V28FlcAGQBAACBYgJ3gWICd4hBzxAACAAAAAIAAAAAAAAQWlwAFmoCdwAAAAAAAAAARFtcAAYAAAA4W1wABgAAAAAAAAAAAAAAOFtcAEhaXADi6gF3AAAAAAACAAAAAFwABgAAADhbXAAGAAAATBIDdwAAAAAAAAAAOFtcAAYAAAAAAAAAdFpcAIouAXcAAAAAAAIAADhbXA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ASAKD4///yAQAAAAAAAPwL/waA+P//CABYfvv2//8AAAAAAAAAAOAL/waA+P////8AAAAAAAD1AAAAnG1cAI4jDTJiIw0yPo6Waij6+BMAAAAANSQhdSIAigEgDQCEDG5cAOBtXABQwdEQIA0AhKBwXAANj5ZqIA0AhAAAAACgQFYIWKSMAoxvXABY2LtqtuHOEAAAAABY2LtqIA0AALThzhABAAAAAAAAAAcAAAC04c4QAAAAAAAAAAAUblwA4nmKaiAAAAD/////AAAAAAAAAAAVAAAAAAAAAHAAAAABAAAAAQAAACQAAAAkAAAAEAAAAAAAAACgQFYIWKSMAgFjAQAAAAAAXiEKONRuXADUblwA0HiWagAAAAAIqL4TAAAAAAEAAAAAAAAAkG5cAC8wxn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tAAAAAoAAABZAAAAYQAAAGcAAAABAAAAqwoNQnIcDUIKAAAAWQAAABEAAABMAAAAAAAAAAAAAAAAAAAA//////////9wAAAAQwByAGkAcwB0AGkA4QBuACAASgBvAHIAcQB1AGUAcgBhAP9/CAAAAAQAAAADAAAABQAAAAQAAAADAAAABgAAAAcAAAADAAAABAAAAAcAAAAEAAAABwAAAAcAAAAGAAAABAAAAAY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Object Id="idInvalidSigLnImg">AQAAAGwAAAAAAAAAAAAAACQBAACRAAAAAAAAAAAAAABcKAAAHxQAACBFTUYAAAEA5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LN3g8qGdx6m2GsYS9hr//8AAAAAzXZ+WgAAlNJcAAUZn0QAAAAAeId0AOjRXABQ8852AAAAAAAAQ2hhclVwcGVyVwAAAABYAAAAPNJcABjSXAApXsV2AAByAA5cxXbgW8V2QNJcAGQBAACBYgJ3gWICd6hyVAgACAAAAAIAAAAAAABg0lwAFmoCdwAAAAAAAAAAmtNcAAkAAACI01wACQAAAAAAAAAAAAAAiNNcAJjSXADi6gF3AAAAAAACAAAAAFwACQAAAIjTXAAJAAAATBIDdwAAAAAAAAAAiNNcAAkAAAAAAAAAxNJcAIouAXcAAAAAAAIAAIjTXA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0/kDgPj//wAAAAAAAAAAAAAAAAAAAAAQ0/kDgPj//0qWAAAAAFwA9XG3d4BgXAD1cbd3v8poAP7///+M47J38uCydzwqwRCwtnQAgCjBEBBaXAAWagJ3AAAAAAAAAABEW1wABgAAADhbXAAGAAAAAgAAAAAAAACUKMEQEPjaEJQowRAAAAAAEPjaEGBaXACBYgJ3gWICdwAAAAAACAAAAAIAAAAAAABoWlwAFmoCdwAAAAAAAAAAnltcAAcAAACQW1wABwAAAAAAAAAAAAAAkFtcAKBaXADi6gF3AAAAAAACAAAAAFwABwAAAJBbXAAHAAAATBIDdwAAAAAAAAAAkFtcAAcAAAAAAAAAzFpcAIouAXcAAAAAAAIAAJBbXA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BIAoPj///IBAAAAAAAA/Av/BoD4//8IAFh++/b//wAAAAAAAAAA4Av/BoD4/////wAAAABWCAAAAAAwN+AQ/p3FdtisrWu5JQFlKPr4EwAAAACmJSF5IgCKAbhtXABe9HhrOG5cAAAAAACgQFYIeG9cACSIgBKAblwAUwBlAGcAbwBlACAAVQBJAAAAAAAAAAAAJeR4a+EAAAD0bVwAmjOXaqhN5RDhAAAAAQAAAE434BAAAFwAOjOXagQAAAAFAAAAAAAAAAAAAAAAAAAATjfgEABwXAAk33hrqF/SEAQAAACgQFYIAAAAAKXjeGsQAAAAAAAAAFMAZQBnAG8AZQAgAFUASQAAAAoK1G5cANRuXADhAAAAAAAAADA34BAAAAAAAQAAAAAAAACQblwALzDG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B4F2B638-7F4B-4B01-AFBA-43C5A40AA008}">
  <ds:schemaRefs>
    <ds:schemaRef ds:uri="http://schemas.openxmlformats.org/officeDocument/2006/bibliography"/>
  </ds:schemaRefs>
</ds:datastoreItem>
</file>

<file path=customXml/itemProps11.xml><?xml version="1.0" encoding="utf-8"?>
<ds:datastoreItem xmlns:ds="http://schemas.openxmlformats.org/officeDocument/2006/customXml" ds:itemID="{60A798C6-615C-462C-AF49-DBDD51C37BF3}">
  <ds:schemaRefs>
    <ds:schemaRef ds:uri="http://schemas.openxmlformats.org/officeDocument/2006/bibliography"/>
  </ds:schemaRefs>
</ds:datastoreItem>
</file>

<file path=customXml/itemProps12.xml><?xml version="1.0" encoding="utf-8"?>
<ds:datastoreItem xmlns:ds="http://schemas.openxmlformats.org/officeDocument/2006/customXml" ds:itemID="{90682BA5-C73A-4C76-A20A-990EE875C543}">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235EB0-579B-4A83-93B3-C62398AB382C}">
  <ds:schemaRefs>
    <ds:schemaRef ds:uri="http://schemas.openxmlformats.org/officeDocument/2006/bibliography"/>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1D2C8BA9-0914-4E68-87D2-E59A2B1624EF}">
  <ds:schemaRefs>
    <ds:schemaRef ds:uri="http://schemas.openxmlformats.org/officeDocument/2006/bibliography"/>
  </ds:schemaRefs>
</ds:datastoreItem>
</file>

<file path=customXml/itemProps6.xml><?xml version="1.0" encoding="utf-8"?>
<ds:datastoreItem xmlns:ds="http://schemas.openxmlformats.org/officeDocument/2006/customXml" ds:itemID="{81F775E7-18D4-4A9C-BF9C-4C37E69B7F28}">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8.xml><?xml version="1.0" encoding="utf-8"?>
<ds:datastoreItem xmlns:ds="http://schemas.openxmlformats.org/officeDocument/2006/customXml" ds:itemID="{94877DD1-E246-43BF-ABD4-22558557DF3D}">
  <ds:schemaRefs>
    <ds:schemaRef ds:uri="http://schemas.openxmlformats.org/officeDocument/2006/bibliography"/>
  </ds:schemaRefs>
</ds:datastoreItem>
</file>

<file path=customXml/itemProps9.xml><?xml version="1.0" encoding="utf-8"?>
<ds:datastoreItem xmlns:ds="http://schemas.openxmlformats.org/officeDocument/2006/customXml" ds:itemID="{FB154D1C-0081-4405-921F-06100C883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34</Pages>
  <Words>7262</Words>
  <Characters>39942</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47110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Cristian Andres Jorquera Rivera</cp:lastModifiedBy>
  <cp:revision>8</cp:revision>
  <cp:lastPrinted>2013-04-08T12:43:00Z</cp:lastPrinted>
  <dcterms:created xsi:type="dcterms:W3CDTF">2014-10-23T18:20:00Z</dcterms:created>
  <dcterms:modified xsi:type="dcterms:W3CDTF">2014-10-24T19:57:00Z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