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FACD0" w14:textId="77777777" w:rsidR="00C07655" w:rsidRPr="00EF5BA8" w:rsidRDefault="00C07655" w:rsidP="00612EF2">
      <w:pPr>
        <w:spacing w:line="276" w:lineRule="auto"/>
        <w:rPr>
          <w:rFonts w:cstheme="minorHAnsi"/>
        </w:rPr>
      </w:pPr>
    </w:p>
    <w:p w14:paraId="2F0FACD1" w14:textId="77777777" w:rsidR="00C07655" w:rsidRPr="00EF5BA8" w:rsidRDefault="00C07655" w:rsidP="00612EF2">
      <w:pPr>
        <w:spacing w:line="276" w:lineRule="auto"/>
        <w:rPr>
          <w:rFonts w:cstheme="minorHAnsi"/>
        </w:rPr>
      </w:pPr>
    </w:p>
    <w:p w14:paraId="2F0FACD2" w14:textId="77777777" w:rsidR="00C07655" w:rsidRPr="00EF5BA8" w:rsidRDefault="00C07655" w:rsidP="00612EF2">
      <w:pPr>
        <w:spacing w:line="276" w:lineRule="auto"/>
        <w:rPr>
          <w:rFonts w:cstheme="minorHAnsi"/>
        </w:rPr>
      </w:pPr>
    </w:p>
    <w:p w14:paraId="2F0FACD3" w14:textId="77777777" w:rsidR="00C07655" w:rsidRPr="00EF5BA8" w:rsidRDefault="00C07655" w:rsidP="00612EF2">
      <w:pPr>
        <w:spacing w:line="276" w:lineRule="auto"/>
        <w:rPr>
          <w:rFonts w:cstheme="minorHAnsi"/>
        </w:rPr>
      </w:pPr>
    </w:p>
    <w:p w14:paraId="2F0FACD4" w14:textId="77777777" w:rsidR="00C07655" w:rsidRPr="00EF5BA8" w:rsidRDefault="00C07655" w:rsidP="00612EF2">
      <w:pPr>
        <w:spacing w:line="276" w:lineRule="auto"/>
        <w:rPr>
          <w:rFonts w:cstheme="minorHAnsi"/>
        </w:rPr>
      </w:pPr>
    </w:p>
    <w:p w14:paraId="2F0FACD5" w14:textId="77777777" w:rsidR="00C07655" w:rsidRPr="00EF5BA8" w:rsidRDefault="00C07655" w:rsidP="00612EF2">
      <w:pPr>
        <w:spacing w:line="276" w:lineRule="auto"/>
        <w:rPr>
          <w:rFonts w:cstheme="minorHAnsi"/>
        </w:rPr>
      </w:pPr>
    </w:p>
    <w:p w14:paraId="2F0FACD6" w14:textId="77777777" w:rsidR="00C07655" w:rsidRPr="00EF5BA8" w:rsidRDefault="00C07655" w:rsidP="00612EF2">
      <w:pPr>
        <w:spacing w:line="276" w:lineRule="auto"/>
        <w:rPr>
          <w:rFonts w:cstheme="minorHAnsi"/>
        </w:rPr>
      </w:pPr>
    </w:p>
    <w:p w14:paraId="2F0FACD7" w14:textId="77777777" w:rsidR="00C07655" w:rsidRPr="00EF5BA8" w:rsidRDefault="00C07655" w:rsidP="00612EF2">
      <w:pPr>
        <w:spacing w:line="276" w:lineRule="auto"/>
        <w:rPr>
          <w:rFonts w:cstheme="minorHAnsi"/>
        </w:rPr>
      </w:pPr>
    </w:p>
    <w:p w14:paraId="2F0FACD8" w14:textId="77777777" w:rsidR="00C07655" w:rsidRPr="00EF5BA8" w:rsidRDefault="00C07655" w:rsidP="00612EF2">
      <w:pPr>
        <w:spacing w:line="276" w:lineRule="auto"/>
        <w:rPr>
          <w:rFonts w:cstheme="minorHAnsi"/>
        </w:rPr>
      </w:pPr>
    </w:p>
    <w:p w14:paraId="2F0FACD9" w14:textId="77777777" w:rsidR="00C07655" w:rsidRPr="00EF5BA8" w:rsidRDefault="00C07655" w:rsidP="00612EF2">
      <w:pPr>
        <w:spacing w:line="276" w:lineRule="auto"/>
        <w:rPr>
          <w:rFonts w:cstheme="minorHAnsi"/>
        </w:rPr>
      </w:pPr>
    </w:p>
    <w:p w14:paraId="2F0FACDA" w14:textId="77777777" w:rsidR="000C128D" w:rsidRPr="00EF5BA8" w:rsidRDefault="000C128D" w:rsidP="00612EF2">
      <w:pPr>
        <w:spacing w:line="276" w:lineRule="auto"/>
        <w:rPr>
          <w:rFonts w:cstheme="minorHAnsi"/>
        </w:rPr>
      </w:pPr>
    </w:p>
    <w:p w14:paraId="2F0FACDB" w14:textId="77777777" w:rsidR="000C128D" w:rsidRDefault="000C128D" w:rsidP="00A4794E">
      <w:pPr>
        <w:spacing w:line="276" w:lineRule="auto"/>
        <w:rPr>
          <w:rFonts w:cstheme="minorHAnsi"/>
        </w:rPr>
      </w:pPr>
    </w:p>
    <w:p w14:paraId="2F0FACDC" w14:textId="77777777" w:rsidR="00CA0510" w:rsidRDefault="00CA0510" w:rsidP="00A4794E">
      <w:pPr>
        <w:spacing w:line="276" w:lineRule="auto"/>
        <w:rPr>
          <w:rFonts w:cstheme="minorHAnsi"/>
        </w:rPr>
      </w:pPr>
    </w:p>
    <w:p w14:paraId="2F0FACDD" w14:textId="77777777" w:rsidR="00CA0510" w:rsidRPr="00EF5BA8" w:rsidRDefault="00CA0510" w:rsidP="00A4794E">
      <w:pPr>
        <w:spacing w:line="276" w:lineRule="auto"/>
        <w:rPr>
          <w:rFonts w:cstheme="minorHAnsi"/>
        </w:rPr>
      </w:pPr>
    </w:p>
    <w:p w14:paraId="2F0FACDE"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F0FACDF" w14:textId="77777777" w:rsidR="00697654" w:rsidRPr="006B4FA6" w:rsidRDefault="00697654" w:rsidP="006B4FA6">
      <w:pPr>
        <w:spacing w:line="276" w:lineRule="auto"/>
        <w:jc w:val="center"/>
        <w:rPr>
          <w:rFonts w:cstheme="minorHAnsi"/>
          <w:b/>
        </w:rPr>
      </w:pPr>
    </w:p>
    <w:p w14:paraId="2F0FACE0" w14:textId="77777777" w:rsidR="009604F6" w:rsidRPr="006B4FA6" w:rsidRDefault="009604F6" w:rsidP="006B4FA6">
      <w:pPr>
        <w:spacing w:line="276" w:lineRule="auto"/>
        <w:jc w:val="center"/>
        <w:rPr>
          <w:rFonts w:cstheme="minorHAnsi"/>
          <w:b/>
        </w:rPr>
      </w:pPr>
    </w:p>
    <w:p w14:paraId="2F0FACE1"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F0FACE2" w14:textId="77777777" w:rsidR="0066261F" w:rsidRPr="006B4FA6" w:rsidRDefault="0066261F" w:rsidP="006B4FA6">
      <w:pPr>
        <w:spacing w:line="276" w:lineRule="auto"/>
        <w:jc w:val="center"/>
        <w:rPr>
          <w:rFonts w:cstheme="minorHAnsi"/>
          <w:b/>
        </w:rPr>
      </w:pPr>
    </w:p>
    <w:p w14:paraId="2F0FACE3" w14:textId="77777777" w:rsidR="006B4FA6" w:rsidRDefault="006B4FA6" w:rsidP="006B4FA6">
      <w:pPr>
        <w:spacing w:line="276" w:lineRule="auto"/>
        <w:jc w:val="center"/>
        <w:rPr>
          <w:rFonts w:cstheme="minorHAnsi"/>
          <w:b/>
        </w:rPr>
      </w:pPr>
    </w:p>
    <w:p w14:paraId="2F0FACE4" w14:textId="77777777" w:rsidR="006B4FA6" w:rsidRPr="006B4FA6" w:rsidRDefault="006B4FA6" w:rsidP="006B4FA6">
      <w:pPr>
        <w:spacing w:line="276" w:lineRule="auto"/>
        <w:jc w:val="center"/>
        <w:rPr>
          <w:rFonts w:cstheme="minorHAnsi"/>
          <w:b/>
        </w:rPr>
      </w:pPr>
    </w:p>
    <w:p w14:paraId="2F0FACE5" w14:textId="77777777" w:rsidR="009604F6" w:rsidRPr="005325B1" w:rsidRDefault="00F96F61" w:rsidP="0066261F">
      <w:pPr>
        <w:jc w:val="center"/>
        <w:rPr>
          <w:b/>
        </w:rPr>
      </w:pPr>
      <w:r>
        <w:rPr>
          <w:b/>
        </w:rPr>
        <w:t xml:space="preserve">PISCICULTURA </w:t>
      </w:r>
      <w:r w:rsidR="004E34B0">
        <w:rPr>
          <w:b/>
        </w:rPr>
        <w:t>MOLCO</w:t>
      </w:r>
    </w:p>
    <w:p w14:paraId="2F0FACE6" w14:textId="77777777" w:rsidR="0066261F" w:rsidRPr="006B4FA6" w:rsidRDefault="0066261F" w:rsidP="006B4FA6">
      <w:pPr>
        <w:spacing w:line="276" w:lineRule="auto"/>
        <w:jc w:val="center"/>
        <w:rPr>
          <w:rFonts w:cstheme="minorHAnsi"/>
          <w:b/>
          <w:sz w:val="32"/>
          <w:szCs w:val="32"/>
        </w:rPr>
      </w:pPr>
    </w:p>
    <w:p w14:paraId="2F0FACE7" w14:textId="77777777" w:rsidR="006B4FA6" w:rsidRPr="006B4FA6" w:rsidRDefault="006B4FA6" w:rsidP="006B4FA6">
      <w:pPr>
        <w:spacing w:line="276" w:lineRule="auto"/>
        <w:jc w:val="center"/>
        <w:rPr>
          <w:rFonts w:cstheme="minorHAnsi"/>
          <w:b/>
          <w:sz w:val="32"/>
          <w:szCs w:val="32"/>
        </w:rPr>
      </w:pPr>
    </w:p>
    <w:p w14:paraId="2F0FACE9" w14:textId="0DD253EE" w:rsidR="00697654" w:rsidRPr="006B4FA6" w:rsidRDefault="00F724FB" w:rsidP="006B4FA6">
      <w:pPr>
        <w:spacing w:line="276" w:lineRule="auto"/>
        <w:jc w:val="center"/>
        <w:rPr>
          <w:rFonts w:cstheme="minorHAnsi"/>
          <w:b/>
          <w:sz w:val="28"/>
          <w:szCs w:val="32"/>
        </w:rPr>
      </w:pPr>
      <w:r w:rsidRPr="00F724FB">
        <w:rPr>
          <w:b/>
        </w:rPr>
        <w:t>DFZ-2014-65-IX-RCA-IA</w:t>
      </w:r>
    </w:p>
    <w:p w14:paraId="2F0FACEA" w14:textId="77777777" w:rsidR="00697654" w:rsidRPr="006B4FA6" w:rsidRDefault="00697654" w:rsidP="006B4FA6">
      <w:pPr>
        <w:spacing w:line="276" w:lineRule="auto"/>
        <w:jc w:val="center"/>
        <w:rPr>
          <w:rFonts w:cstheme="minorHAnsi"/>
          <w:b/>
          <w:sz w:val="28"/>
          <w:szCs w:val="32"/>
        </w:rPr>
      </w:pPr>
    </w:p>
    <w:p w14:paraId="2F0FACEB"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A3D53" w:rsidRPr="006B3CCD" w14:paraId="2F0FACEF" w14:textId="77777777" w:rsidTr="00F11FC0">
        <w:trPr>
          <w:trHeight w:val="567"/>
          <w:jc w:val="center"/>
        </w:trPr>
        <w:tc>
          <w:tcPr>
            <w:tcW w:w="1210" w:type="dxa"/>
            <w:shd w:val="clear" w:color="auto" w:fill="D9D9D9" w:themeFill="background1" w:themeFillShade="D9"/>
            <w:vAlign w:val="center"/>
          </w:tcPr>
          <w:p w14:paraId="2F0FACEC" w14:textId="77777777" w:rsidR="002A3D53" w:rsidRPr="006B3CCD" w:rsidRDefault="002A3D53" w:rsidP="00F11FC0">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F0FACED" w14:textId="77777777"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F0FACEE" w14:textId="77777777"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A3D53" w:rsidRPr="006B3CCD" w14:paraId="2F0FACF3"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0"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0FACF1" w14:textId="77777777" w:rsidR="002A3D53" w:rsidRPr="004931A6" w:rsidRDefault="002A3D53" w:rsidP="00F11FC0">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F0FACF2" w14:textId="77777777" w:rsidR="002A3D53" w:rsidRPr="005E005A" w:rsidRDefault="00810E9F" w:rsidP="00F11FC0">
            <w:pPr>
              <w:spacing w:line="276" w:lineRule="auto"/>
              <w:jc w:val="center"/>
              <w:rPr>
                <w:rFonts w:ascii="Calibri" w:hAnsi="Calibri" w:cs="Calibri"/>
                <w:sz w:val="18"/>
                <w:szCs w:val="18"/>
                <w:lang w:val="es-ES_tradnl"/>
              </w:rPr>
            </w:pPr>
            <w:r>
              <w:rPr>
                <w:rFonts w:cs="Calibri"/>
                <w:sz w:val="16"/>
                <w:szCs w:val="16"/>
              </w:rPr>
              <w:pict w14:anchorId="2F0FB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6.25pt">
                  <v:imagedata r:id="rId13"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2A3D53" w:rsidRPr="006B3CCD" w14:paraId="2F0FACF7"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4"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F0FACF5" w14:textId="5346E672" w:rsidR="002A3D53" w:rsidRPr="004931A6" w:rsidRDefault="009C31F4" w:rsidP="009C31F4">
            <w:pPr>
              <w:spacing w:line="276" w:lineRule="auto"/>
              <w:jc w:val="center"/>
              <w:rPr>
                <w:rFonts w:cstheme="minorHAnsi"/>
                <w:b/>
                <w:sz w:val="18"/>
                <w:szCs w:val="18"/>
                <w:lang w:val="es-ES_tradnl"/>
              </w:rPr>
            </w:pPr>
            <w:r>
              <w:rPr>
                <w:rFonts w:cstheme="minorHAnsi"/>
                <w:b/>
                <w:sz w:val="18"/>
                <w:szCs w:val="18"/>
                <w:lang w:val="es-ES_tradnl"/>
              </w:rPr>
              <w:t>MAURICIO BENITEZ</w:t>
            </w:r>
            <w:r w:rsidR="00C61F14">
              <w:rPr>
                <w:rFonts w:cstheme="minorHAnsi"/>
                <w:b/>
                <w:sz w:val="18"/>
                <w:szCs w:val="18"/>
                <w:lang w:val="es-ES_tradnl"/>
              </w:rPr>
              <w:t xml:space="preserve"> </w:t>
            </w:r>
            <w:r>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14:paraId="2F0FACF6" w14:textId="77777777" w:rsidR="002A3D53" w:rsidRPr="005E005A" w:rsidRDefault="00810E9F" w:rsidP="00F11FC0">
            <w:pPr>
              <w:spacing w:line="276" w:lineRule="auto"/>
              <w:jc w:val="center"/>
              <w:rPr>
                <w:rFonts w:ascii="Calibri" w:hAnsi="Calibri" w:cs="Calibri"/>
                <w:noProof/>
                <w:sz w:val="18"/>
                <w:szCs w:val="18"/>
                <w:lang w:eastAsia="es-CL"/>
              </w:rPr>
            </w:pPr>
            <w:r>
              <w:rPr>
                <w:rFonts w:cs="Calibri"/>
                <w:sz w:val="18"/>
                <w:szCs w:val="18"/>
              </w:rPr>
              <w:pict w14:anchorId="2F0FB162">
                <v:shape id="_x0000_i1026" type="#_x0000_t75" alt="Línea de firma de Microsoft Office..." style="width:114.8pt;height:56.25pt" wrapcoords="-84 0 -84 21262 21600 21262 21600 0 -84 0" o:allowoverlap="f">
                  <v:imagedata r:id="rId14" o:title=""/>
                  <o:lock v:ext="edit" ungrouping="t" rotation="t" aspectratio="f" cropping="t" verticies="t" text="t" grouping="t"/>
                  <o:signatureline v:ext="edit" id="{47AC4AC3-8A39-48E1-AC09-C05329547C36}" provid="{00000000-0000-0000-0000-000000000000}" o:suggestedsigner="Mauricio Benitez M." o:suggestedsigner2="Fiscalizador DFZ" o:suggestedsigneremail="Fiscalizador 1 @sma.gob.cl" issignatureline="t"/>
                </v:shape>
              </w:pict>
            </w:r>
          </w:p>
        </w:tc>
      </w:tr>
      <w:tr w:rsidR="002A3D53" w:rsidRPr="00AD1923" w14:paraId="2F0FACFB"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8"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0FACF9" w14:textId="77777777" w:rsidR="002A3D53" w:rsidRPr="004931A6" w:rsidRDefault="002A3D53" w:rsidP="00F11FC0">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2F0FACFA" w14:textId="77777777" w:rsidR="002A3D53" w:rsidRPr="005E005A" w:rsidRDefault="00810E9F" w:rsidP="00F11FC0">
            <w:pPr>
              <w:spacing w:line="276" w:lineRule="auto"/>
              <w:jc w:val="center"/>
              <w:rPr>
                <w:rFonts w:ascii="Calibri" w:hAnsi="Calibri" w:cs="Calibri"/>
                <w:sz w:val="18"/>
                <w:szCs w:val="18"/>
              </w:rPr>
            </w:pPr>
            <w:bookmarkStart w:id="8" w:name="_GoBack"/>
            <w:r>
              <w:rPr>
                <w:rFonts w:cs="Calibri"/>
                <w:sz w:val="18"/>
                <w:szCs w:val="18"/>
              </w:rPr>
              <w:pict w14:anchorId="2F0FB163">
                <v:shape id="_x0000_i1027" type="#_x0000_t75" alt="Línea de firma de Microsoft Office..." style="width:114.8pt;height:56.25pt">
                  <v:imagedata r:id="rId15"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bookmarkEnd w:id="8"/>
          </w:p>
        </w:tc>
      </w:tr>
    </w:tbl>
    <w:p w14:paraId="2F0FACFC" w14:textId="77777777" w:rsidR="001A4615" w:rsidRDefault="000F672C">
      <w:pPr>
        <w:jc w:val="left"/>
      </w:pPr>
      <w:bookmarkStart w:id="9" w:name="_Toc205640089"/>
      <w:r>
        <w:br w:type="page"/>
      </w:r>
    </w:p>
    <w:p w14:paraId="2F0FACFD" w14:textId="77777777" w:rsidR="00F55D44" w:rsidRPr="00694B31" w:rsidRDefault="00655D0C" w:rsidP="00694B31">
      <w:pPr>
        <w:pStyle w:val="Ttulo1"/>
        <w:numPr>
          <w:ilvl w:val="0"/>
          <w:numId w:val="0"/>
        </w:numPr>
        <w:jc w:val="center"/>
        <w:rPr>
          <w:sz w:val="20"/>
        </w:rPr>
      </w:pPr>
      <w:bookmarkStart w:id="10" w:name="_Toc352940725"/>
      <w:bookmarkStart w:id="11" w:name="_Toc353998174"/>
      <w:bookmarkStart w:id="12" w:name="_Toc378096872"/>
      <w:bookmarkStart w:id="13" w:name="_Toc402422740"/>
      <w:bookmarkEnd w:id="9"/>
      <w:r w:rsidRPr="00694B31">
        <w:rPr>
          <w:sz w:val="20"/>
        </w:rPr>
        <w:lastRenderedPageBreak/>
        <w:t>Tabla de Contenidos</w:t>
      </w:r>
      <w:bookmarkEnd w:id="10"/>
      <w:bookmarkEnd w:id="11"/>
      <w:bookmarkEnd w:id="12"/>
      <w:bookmarkEnd w:id="13"/>
    </w:p>
    <w:p w14:paraId="1ED5E7A7" w14:textId="4E9121A9" w:rsidR="0028789C"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2422741" w:history="1">
        <w:r w:rsidR="0028789C" w:rsidRPr="00AE1C1E">
          <w:rPr>
            <w:rStyle w:val="Hipervnculo"/>
            <w:noProof/>
          </w:rPr>
          <w:t>1.</w:t>
        </w:r>
        <w:r w:rsidR="0028789C">
          <w:rPr>
            <w:rFonts w:eastAsiaTheme="minorEastAsia" w:cstheme="minorBidi"/>
            <w:b w:val="0"/>
            <w:bCs w:val="0"/>
            <w:caps w:val="0"/>
            <w:noProof/>
            <w:sz w:val="22"/>
            <w:szCs w:val="22"/>
            <w:lang w:eastAsia="es-CL"/>
          </w:rPr>
          <w:tab/>
        </w:r>
        <w:r w:rsidR="0028789C" w:rsidRPr="00AE1C1E">
          <w:rPr>
            <w:rStyle w:val="Hipervnculo"/>
            <w:noProof/>
          </w:rPr>
          <w:t>RESUMEN.</w:t>
        </w:r>
        <w:r w:rsidR="0028789C">
          <w:rPr>
            <w:noProof/>
            <w:webHidden/>
          </w:rPr>
          <w:tab/>
        </w:r>
        <w:r w:rsidR="0028789C">
          <w:rPr>
            <w:noProof/>
            <w:webHidden/>
          </w:rPr>
          <w:fldChar w:fldCharType="begin"/>
        </w:r>
        <w:r w:rsidR="0028789C">
          <w:rPr>
            <w:noProof/>
            <w:webHidden/>
          </w:rPr>
          <w:instrText xml:space="preserve"> PAGEREF _Toc402422741 \h </w:instrText>
        </w:r>
        <w:r w:rsidR="0028789C">
          <w:rPr>
            <w:noProof/>
            <w:webHidden/>
          </w:rPr>
        </w:r>
        <w:r w:rsidR="0028789C">
          <w:rPr>
            <w:noProof/>
            <w:webHidden/>
          </w:rPr>
          <w:fldChar w:fldCharType="separate"/>
        </w:r>
        <w:r w:rsidR="00810E9F">
          <w:rPr>
            <w:noProof/>
            <w:webHidden/>
          </w:rPr>
          <w:t>3</w:t>
        </w:r>
        <w:r w:rsidR="0028789C">
          <w:rPr>
            <w:noProof/>
            <w:webHidden/>
          </w:rPr>
          <w:fldChar w:fldCharType="end"/>
        </w:r>
      </w:hyperlink>
    </w:p>
    <w:p w14:paraId="0F24B8C7" w14:textId="0697BC1F" w:rsidR="0028789C" w:rsidRDefault="00810E9F">
      <w:pPr>
        <w:pStyle w:val="TDC1"/>
        <w:rPr>
          <w:rFonts w:eastAsiaTheme="minorEastAsia" w:cstheme="minorBidi"/>
          <w:b w:val="0"/>
          <w:bCs w:val="0"/>
          <w:caps w:val="0"/>
          <w:noProof/>
          <w:sz w:val="22"/>
          <w:szCs w:val="22"/>
          <w:lang w:eastAsia="es-CL"/>
        </w:rPr>
      </w:pPr>
      <w:hyperlink w:anchor="_Toc402422742" w:history="1">
        <w:r w:rsidR="0028789C" w:rsidRPr="00AE1C1E">
          <w:rPr>
            <w:rStyle w:val="Hipervnculo"/>
            <w:noProof/>
          </w:rPr>
          <w:t>2.</w:t>
        </w:r>
        <w:r w:rsidR="0028789C">
          <w:rPr>
            <w:rFonts w:eastAsiaTheme="minorEastAsia" w:cstheme="minorBidi"/>
            <w:b w:val="0"/>
            <w:bCs w:val="0"/>
            <w:caps w:val="0"/>
            <w:noProof/>
            <w:sz w:val="22"/>
            <w:szCs w:val="22"/>
            <w:lang w:eastAsia="es-CL"/>
          </w:rPr>
          <w:tab/>
        </w:r>
        <w:r w:rsidR="0028789C" w:rsidRPr="00AE1C1E">
          <w:rPr>
            <w:rStyle w:val="Hipervnculo"/>
            <w:noProof/>
          </w:rPr>
          <w:t>IDENTIFICACIÓN DEL PROYECTO, ACTIVIDAD O FUENTE FISCALIZADA</w:t>
        </w:r>
        <w:r w:rsidR="0028789C">
          <w:rPr>
            <w:noProof/>
            <w:webHidden/>
          </w:rPr>
          <w:tab/>
        </w:r>
        <w:r w:rsidR="0028789C">
          <w:rPr>
            <w:noProof/>
            <w:webHidden/>
          </w:rPr>
          <w:fldChar w:fldCharType="begin"/>
        </w:r>
        <w:r w:rsidR="0028789C">
          <w:rPr>
            <w:noProof/>
            <w:webHidden/>
          </w:rPr>
          <w:instrText xml:space="preserve"> PAGEREF _Toc402422742 \h </w:instrText>
        </w:r>
        <w:r w:rsidR="0028789C">
          <w:rPr>
            <w:noProof/>
            <w:webHidden/>
          </w:rPr>
        </w:r>
        <w:r w:rsidR="0028789C">
          <w:rPr>
            <w:noProof/>
            <w:webHidden/>
          </w:rPr>
          <w:fldChar w:fldCharType="separate"/>
        </w:r>
        <w:r>
          <w:rPr>
            <w:noProof/>
            <w:webHidden/>
          </w:rPr>
          <w:t>4</w:t>
        </w:r>
        <w:r w:rsidR="0028789C">
          <w:rPr>
            <w:noProof/>
            <w:webHidden/>
          </w:rPr>
          <w:fldChar w:fldCharType="end"/>
        </w:r>
      </w:hyperlink>
    </w:p>
    <w:p w14:paraId="7C827272" w14:textId="77777777" w:rsidR="0028789C" w:rsidRDefault="00810E9F">
      <w:pPr>
        <w:pStyle w:val="TDC1"/>
        <w:rPr>
          <w:rFonts w:eastAsiaTheme="minorEastAsia" w:cstheme="minorBidi"/>
          <w:b w:val="0"/>
          <w:bCs w:val="0"/>
          <w:caps w:val="0"/>
          <w:noProof/>
          <w:sz w:val="22"/>
          <w:szCs w:val="22"/>
          <w:lang w:eastAsia="es-CL"/>
        </w:rPr>
      </w:pPr>
      <w:hyperlink w:anchor="_Toc402422745" w:history="1">
        <w:r w:rsidR="0028789C" w:rsidRPr="00AE1C1E">
          <w:rPr>
            <w:rStyle w:val="Hipervnculo"/>
            <w:noProof/>
          </w:rPr>
          <w:t>3.</w:t>
        </w:r>
        <w:r w:rsidR="0028789C">
          <w:rPr>
            <w:rFonts w:eastAsiaTheme="minorEastAsia" w:cstheme="minorBidi"/>
            <w:b w:val="0"/>
            <w:bCs w:val="0"/>
            <w:caps w:val="0"/>
            <w:noProof/>
            <w:sz w:val="22"/>
            <w:szCs w:val="22"/>
            <w:lang w:eastAsia="es-CL"/>
          </w:rPr>
          <w:tab/>
        </w:r>
        <w:r w:rsidR="0028789C" w:rsidRPr="00AE1C1E">
          <w:rPr>
            <w:rStyle w:val="Hipervnculo"/>
            <w:noProof/>
          </w:rPr>
          <w:t>INSTRUMENTOS DE GESTIÓN AMBIENTAL QUE REGULAN A LA ACTIVIDAD FISCALIZADA.</w:t>
        </w:r>
        <w:r w:rsidR="0028789C">
          <w:rPr>
            <w:noProof/>
            <w:webHidden/>
          </w:rPr>
          <w:tab/>
        </w:r>
        <w:r w:rsidR="0028789C">
          <w:rPr>
            <w:noProof/>
            <w:webHidden/>
          </w:rPr>
          <w:fldChar w:fldCharType="begin"/>
        </w:r>
        <w:r w:rsidR="0028789C">
          <w:rPr>
            <w:noProof/>
            <w:webHidden/>
          </w:rPr>
          <w:instrText xml:space="preserve"> PAGEREF _Toc402422745 \h </w:instrText>
        </w:r>
        <w:r w:rsidR="0028789C">
          <w:rPr>
            <w:noProof/>
            <w:webHidden/>
          </w:rPr>
        </w:r>
        <w:r w:rsidR="0028789C">
          <w:rPr>
            <w:noProof/>
            <w:webHidden/>
          </w:rPr>
          <w:fldChar w:fldCharType="separate"/>
        </w:r>
        <w:r>
          <w:rPr>
            <w:noProof/>
            <w:webHidden/>
          </w:rPr>
          <w:t>7</w:t>
        </w:r>
        <w:r w:rsidR="0028789C">
          <w:rPr>
            <w:noProof/>
            <w:webHidden/>
          </w:rPr>
          <w:fldChar w:fldCharType="end"/>
        </w:r>
      </w:hyperlink>
    </w:p>
    <w:p w14:paraId="336D6F95" w14:textId="77777777" w:rsidR="0028789C" w:rsidRPr="005E64B5" w:rsidRDefault="00810E9F">
      <w:pPr>
        <w:pStyle w:val="TDC1"/>
        <w:rPr>
          <w:rFonts w:eastAsiaTheme="minorEastAsia" w:cstheme="minorBidi"/>
          <w:bCs w:val="0"/>
          <w:caps w:val="0"/>
          <w:noProof/>
          <w:sz w:val="22"/>
          <w:szCs w:val="22"/>
          <w:lang w:eastAsia="es-CL"/>
        </w:rPr>
      </w:pPr>
      <w:hyperlink w:anchor="_Toc402422746" w:history="1">
        <w:r w:rsidR="0028789C" w:rsidRPr="005E64B5">
          <w:rPr>
            <w:rStyle w:val="Hipervnculo"/>
            <w:noProof/>
          </w:rPr>
          <w:t>4.</w:t>
        </w:r>
        <w:r w:rsidR="0028789C" w:rsidRPr="005E64B5">
          <w:rPr>
            <w:rFonts w:eastAsiaTheme="minorEastAsia" w:cstheme="minorBidi"/>
            <w:bCs w:val="0"/>
            <w:caps w:val="0"/>
            <w:noProof/>
            <w:sz w:val="22"/>
            <w:szCs w:val="22"/>
            <w:lang w:eastAsia="es-CL"/>
          </w:rPr>
          <w:tab/>
        </w:r>
        <w:r w:rsidR="0028789C" w:rsidRPr="005E64B5">
          <w:rPr>
            <w:rStyle w:val="Hipervnculo"/>
            <w:noProof/>
          </w:rPr>
          <w:t>ANTECEDENTES DE LA ACTIVIDAD DE FISCALIZACIÓN.</w:t>
        </w:r>
        <w:r w:rsidR="0028789C" w:rsidRPr="005E64B5">
          <w:rPr>
            <w:noProof/>
            <w:webHidden/>
          </w:rPr>
          <w:tab/>
        </w:r>
        <w:r w:rsidR="0028789C" w:rsidRPr="005E64B5">
          <w:rPr>
            <w:noProof/>
            <w:webHidden/>
          </w:rPr>
          <w:fldChar w:fldCharType="begin"/>
        </w:r>
        <w:r w:rsidR="0028789C" w:rsidRPr="005E64B5">
          <w:rPr>
            <w:noProof/>
            <w:webHidden/>
          </w:rPr>
          <w:instrText xml:space="preserve"> PAGEREF _Toc402422746 \h </w:instrText>
        </w:r>
        <w:r w:rsidR="0028789C" w:rsidRPr="005E64B5">
          <w:rPr>
            <w:noProof/>
            <w:webHidden/>
          </w:rPr>
        </w:r>
        <w:r w:rsidR="0028789C" w:rsidRPr="005E64B5">
          <w:rPr>
            <w:noProof/>
            <w:webHidden/>
          </w:rPr>
          <w:fldChar w:fldCharType="separate"/>
        </w:r>
        <w:r>
          <w:rPr>
            <w:noProof/>
            <w:webHidden/>
          </w:rPr>
          <w:t>8</w:t>
        </w:r>
        <w:r w:rsidR="0028789C" w:rsidRPr="005E64B5">
          <w:rPr>
            <w:noProof/>
            <w:webHidden/>
          </w:rPr>
          <w:fldChar w:fldCharType="end"/>
        </w:r>
      </w:hyperlink>
    </w:p>
    <w:p w14:paraId="16EAEAFB" w14:textId="77777777" w:rsidR="0028789C" w:rsidRPr="005E64B5" w:rsidRDefault="00810E9F">
      <w:pPr>
        <w:pStyle w:val="TDC1"/>
        <w:rPr>
          <w:rFonts w:eastAsiaTheme="minorEastAsia" w:cstheme="minorBidi"/>
          <w:bCs w:val="0"/>
          <w:caps w:val="0"/>
          <w:noProof/>
          <w:sz w:val="22"/>
          <w:szCs w:val="22"/>
          <w:lang w:eastAsia="es-CL"/>
        </w:rPr>
      </w:pPr>
      <w:hyperlink w:anchor="_Toc402422754" w:history="1">
        <w:r w:rsidR="0028789C" w:rsidRPr="005E64B5">
          <w:rPr>
            <w:rStyle w:val="Hipervnculo"/>
            <w:noProof/>
          </w:rPr>
          <w:t>5.</w:t>
        </w:r>
        <w:r w:rsidR="0028789C" w:rsidRPr="005E64B5">
          <w:rPr>
            <w:rFonts w:eastAsiaTheme="minorEastAsia" w:cstheme="minorBidi"/>
            <w:bCs w:val="0"/>
            <w:caps w:val="0"/>
            <w:noProof/>
            <w:sz w:val="22"/>
            <w:szCs w:val="22"/>
            <w:lang w:eastAsia="es-CL"/>
          </w:rPr>
          <w:tab/>
        </w:r>
        <w:r w:rsidR="0028789C" w:rsidRPr="005E64B5">
          <w:rPr>
            <w:rStyle w:val="Hipervnculo"/>
            <w:noProof/>
          </w:rPr>
          <w:t>HECHOS CONSTATADOS.</w:t>
        </w:r>
        <w:r w:rsidR="0028789C" w:rsidRPr="005E64B5">
          <w:rPr>
            <w:noProof/>
            <w:webHidden/>
          </w:rPr>
          <w:tab/>
        </w:r>
        <w:r w:rsidR="0028789C" w:rsidRPr="005E64B5">
          <w:rPr>
            <w:noProof/>
            <w:webHidden/>
          </w:rPr>
          <w:fldChar w:fldCharType="begin"/>
        </w:r>
        <w:r w:rsidR="0028789C" w:rsidRPr="005E64B5">
          <w:rPr>
            <w:noProof/>
            <w:webHidden/>
          </w:rPr>
          <w:instrText xml:space="preserve"> PAGEREF _Toc402422754 \h </w:instrText>
        </w:r>
        <w:r w:rsidR="0028789C" w:rsidRPr="005E64B5">
          <w:rPr>
            <w:noProof/>
            <w:webHidden/>
          </w:rPr>
        </w:r>
        <w:r w:rsidR="0028789C" w:rsidRPr="005E64B5">
          <w:rPr>
            <w:noProof/>
            <w:webHidden/>
          </w:rPr>
          <w:fldChar w:fldCharType="separate"/>
        </w:r>
        <w:r>
          <w:rPr>
            <w:noProof/>
            <w:webHidden/>
          </w:rPr>
          <w:t>12</w:t>
        </w:r>
        <w:r w:rsidR="0028789C" w:rsidRPr="005E64B5">
          <w:rPr>
            <w:noProof/>
            <w:webHidden/>
          </w:rPr>
          <w:fldChar w:fldCharType="end"/>
        </w:r>
      </w:hyperlink>
    </w:p>
    <w:p w14:paraId="10BC87F3" w14:textId="77777777" w:rsidR="0028789C" w:rsidRDefault="00810E9F">
      <w:pPr>
        <w:pStyle w:val="TDC1"/>
        <w:rPr>
          <w:rFonts w:eastAsiaTheme="minorEastAsia" w:cstheme="minorBidi"/>
          <w:b w:val="0"/>
          <w:bCs w:val="0"/>
          <w:caps w:val="0"/>
          <w:noProof/>
          <w:sz w:val="22"/>
          <w:szCs w:val="22"/>
          <w:lang w:eastAsia="es-CL"/>
        </w:rPr>
      </w:pPr>
      <w:hyperlink w:anchor="_Toc402422758" w:history="1">
        <w:r w:rsidR="0028789C" w:rsidRPr="00AE1C1E">
          <w:rPr>
            <w:rStyle w:val="Hipervnculo"/>
            <w:noProof/>
          </w:rPr>
          <w:t>6.</w:t>
        </w:r>
        <w:r w:rsidR="0028789C">
          <w:rPr>
            <w:rFonts w:eastAsiaTheme="minorEastAsia" w:cstheme="minorBidi"/>
            <w:b w:val="0"/>
            <w:bCs w:val="0"/>
            <w:caps w:val="0"/>
            <w:noProof/>
            <w:sz w:val="22"/>
            <w:szCs w:val="22"/>
            <w:lang w:eastAsia="es-CL"/>
          </w:rPr>
          <w:tab/>
        </w:r>
        <w:r w:rsidR="0028789C" w:rsidRPr="00AE1C1E">
          <w:rPr>
            <w:rStyle w:val="Hipervnculo"/>
            <w:noProof/>
          </w:rPr>
          <w:t>CONCLUSIONES.</w:t>
        </w:r>
        <w:r w:rsidR="0028789C">
          <w:rPr>
            <w:noProof/>
            <w:webHidden/>
          </w:rPr>
          <w:tab/>
        </w:r>
        <w:r w:rsidR="0028789C">
          <w:rPr>
            <w:noProof/>
            <w:webHidden/>
          </w:rPr>
          <w:fldChar w:fldCharType="begin"/>
        </w:r>
        <w:r w:rsidR="0028789C">
          <w:rPr>
            <w:noProof/>
            <w:webHidden/>
          </w:rPr>
          <w:instrText xml:space="preserve"> PAGEREF _Toc402422758 \h </w:instrText>
        </w:r>
        <w:r w:rsidR="0028789C">
          <w:rPr>
            <w:noProof/>
            <w:webHidden/>
          </w:rPr>
        </w:r>
        <w:r w:rsidR="0028789C">
          <w:rPr>
            <w:noProof/>
            <w:webHidden/>
          </w:rPr>
          <w:fldChar w:fldCharType="separate"/>
        </w:r>
        <w:r>
          <w:rPr>
            <w:noProof/>
            <w:webHidden/>
          </w:rPr>
          <w:t>24</w:t>
        </w:r>
        <w:r w:rsidR="0028789C">
          <w:rPr>
            <w:noProof/>
            <w:webHidden/>
          </w:rPr>
          <w:fldChar w:fldCharType="end"/>
        </w:r>
      </w:hyperlink>
    </w:p>
    <w:p w14:paraId="2BB81CC4" w14:textId="11BA9670" w:rsidR="0028789C" w:rsidRDefault="00810E9F">
      <w:pPr>
        <w:pStyle w:val="TDC1"/>
        <w:rPr>
          <w:rFonts w:eastAsiaTheme="minorEastAsia" w:cstheme="minorBidi"/>
          <w:b w:val="0"/>
          <w:bCs w:val="0"/>
          <w:caps w:val="0"/>
          <w:noProof/>
          <w:sz w:val="22"/>
          <w:szCs w:val="22"/>
          <w:lang w:eastAsia="es-CL"/>
        </w:rPr>
      </w:pPr>
      <w:hyperlink w:anchor="_Toc402422759" w:history="1">
        <w:r w:rsidR="0028789C" w:rsidRPr="00AE1C1E">
          <w:rPr>
            <w:rStyle w:val="Hipervnculo"/>
            <w:noProof/>
          </w:rPr>
          <w:t>7.</w:t>
        </w:r>
        <w:r w:rsidR="0028789C">
          <w:rPr>
            <w:rFonts w:eastAsiaTheme="minorEastAsia" w:cstheme="minorBidi"/>
            <w:b w:val="0"/>
            <w:bCs w:val="0"/>
            <w:caps w:val="0"/>
            <w:noProof/>
            <w:sz w:val="22"/>
            <w:szCs w:val="22"/>
            <w:lang w:eastAsia="es-CL"/>
          </w:rPr>
          <w:tab/>
        </w:r>
        <w:r w:rsidR="0028789C" w:rsidRPr="00AE1C1E">
          <w:rPr>
            <w:rStyle w:val="Hipervnculo"/>
            <w:noProof/>
          </w:rPr>
          <w:t>ANEXOS.</w:t>
        </w:r>
        <w:r w:rsidR="0028789C">
          <w:rPr>
            <w:noProof/>
            <w:webHidden/>
          </w:rPr>
          <w:tab/>
        </w:r>
        <w:r w:rsidR="0028789C">
          <w:rPr>
            <w:noProof/>
            <w:webHidden/>
          </w:rPr>
          <w:fldChar w:fldCharType="begin"/>
        </w:r>
        <w:r w:rsidR="0028789C">
          <w:rPr>
            <w:noProof/>
            <w:webHidden/>
          </w:rPr>
          <w:instrText xml:space="preserve"> PAGEREF _Toc402422759 \h </w:instrText>
        </w:r>
        <w:r w:rsidR="0028789C">
          <w:rPr>
            <w:noProof/>
            <w:webHidden/>
          </w:rPr>
        </w:r>
        <w:r w:rsidR="0028789C">
          <w:rPr>
            <w:noProof/>
            <w:webHidden/>
          </w:rPr>
          <w:fldChar w:fldCharType="separate"/>
        </w:r>
        <w:r>
          <w:rPr>
            <w:noProof/>
            <w:webHidden/>
          </w:rPr>
          <w:t>26</w:t>
        </w:r>
        <w:r w:rsidR="0028789C">
          <w:rPr>
            <w:noProof/>
            <w:webHidden/>
          </w:rPr>
          <w:fldChar w:fldCharType="end"/>
        </w:r>
      </w:hyperlink>
    </w:p>
    <w:p w14:paraId="2F0FAD07" w14:textId="77777777" w:rsidR="00655D0C" w:rsidRDefault="003753AB" w:rsidP="00655D0C">
      <w:r>
        <w:fldChar w:fldCharType="end"/>
      </w:r>
    </w:p>
    <w:p w14:paraId="2F0FAD08"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2F0FAD09" w14:textId="77777777" w:rsidR="002C445A" w:rsidRPr="00C958D0" w:rsidRDefault="00ED4317" w:rsidP="005749E1">
      <w:pPr>
        <w:pStyle w:val="Ttulo1"/>
      </w:pPr>
      <w:bookmarkStart w:id="14" w:name="_Toc352840376"/>
      <w:bookmarkStart w:id="15" w:name="_Toc352841436"/>
      <w:bookmarkStart w:id="16" w:name="_Toc402422741"/>
      <w:r w:rsidRPr="00C958D0">
        <w:lastRenderedPageBreak/>
        <w:t>RESUMEN</w:t>
      </w:r>
      <w:r w:rsidR="00B1722C" w:rsidRPr="00C958D0">
        <w:t>.</w:t>
      </w:r>
      <w:bookmarkEnd w:id="14"/>
      <w:bookmarkEnd w:id="15"/>
      <w:bookmarkEnd w:id="16"/>
    </w:p>
    <w:p w14:paraId="2F0FAD0A" w14:textId="77777777" w:rsidR="00ED4317" w:rsidRDefault="00ED4317" w:rsidP="00ED4317">
      <w:pPr>
        <w:jc w:val="left"/>
        <w:rPr>
          <w:rFonts w:cstheme="minorHAnsi"/>
          <w:b/>
          <w:sz w:val="20"/>
          <w:szCs w:val="20"/>
        </w:rPr>
      </w:pPr>
    </w:p>
    <w:p w14:paraId="2F0FAD0B" w14:textId="03C87899" w:rsidR="00247827" w:rsidRDefault="00ED4317" w:rsidP="00DE18C4">
      <w:pPr>
        <w:rPr>
          <w:rFonts w:cstheme="minorHAnsi"/>
        </w:rPr>
      </w:pPr>
      <w:r>
        <w:rPr>
          <w:rFonts w:cstheme="minorHAnsi"/>
        </w:rPr>
        <w:t xml:space="preserve">El presente documento da cuenta de la inspección ambiental realizada por </w:t>
      </w:r>
      <w:r w:rsidR="00432810">
        <w:rPr>
          <w:rFonts w:cstheme="minorHAnsi"/>
        </w:rPr>
        <w:t xml:space="preserve">el </w:t>
      </w:r>
      <w:r w:rsidR="00F724FB">
        <w:rPr>
          <w:rFonts w:cstheme="minorHAnsi"/>
        </w:rPr>
        <w:t>Servicio Nacion</w:t>
      </w:r>
      <w:r w:rsidR="00AE122A">
        <w:rPr>
          <w:rFonts w:cstheme="minorHAnsi"/>
        </w:rPr>
        <w:t xml:space="preserve">al de Pesca (SERNAPESCA) </w:t>
      </w:r>
      <w:r w:rsidR="00F724FB">
        <w:rPr>
          <w:rFonts w:cstheme="minorHAnsi"/>
        </w:rPr>
        <w:t xml:space="preserve">y la Secretaría Regional Ministerial (SEREMI) de Salud de </w:t>
      </w:r>
      <w:r w:rsidR="00AE122A">
        <w:rPr>
          <w:rFonts w:cstheme="minorHAnsi"/>
        </w:rPr>
        <w:t>La Araucanía</w:t>
      </w:r>
      <w:r w:rsidR="00664B85">
        <w:rPr>
          <w:rFonts w:cstheme="minorHAnsi"/>
        </w:rPr>
        <w:t xml:space="preserve"> </w:t>
      </w:r>
      <w:r w:rsidR="007B7525">
        <w:rPr>
          <w:rFonts w:cstheme="minorHAnsi"/>
        </w:rPr>
        <w:t>a</w:t>
      </w:r>
      <w:r w:rsidR="00F724FB">
        <w:rPr>
          <w:rFonts w:cstheme="minorHAnsi"/>
        </w:rPr>
        <w:t xml:space="preserve"> las instalaciones de la Piscicultura Molco</w:t>
      </w:r>
      <w:r w:rsidR="00664B85">
        <w:rPr>
          <w:rFonts w:cstheme="minorHAnsi"/>
        </w:rPr>
        <w:t xml:space="preserve"> ubicada en</w:t>
      </w:r>
      <w:r w:rsidR="00432810">
        <w:rPr>
          <w:rFonts w:cstheme="minorHAnsi"/>
        </w:rPr>
        <w:t xml:space="preserve"> la comuna de Villarrica. </w:t>
      </w:r>
      <w:r w:rsidR="00664B85">
        <w:rPr>
          <w:rFonts w:cstheme="minorHAnsi"/>
        </w:rPr>
        <w:t xml:space="preserve">La </w:t>
      </w:r>
      <w:r w:rsidR="00432810">
        <w:rPr>
          <w:rFonts w:cstheme="minorHAnsi"/>
        </w:rPr>
        <w:t xml:space="preserve">piscicultura </w:t>
      </w:r>
      <w:r w:rsidR="00F724FB">
        <w:rPr>
          <w:rFonts w:cstheme="minorHAnsi"/>
        </w:rPr>
        <w:t xml:space="preserve">cuenta con </w:t>
      </w:r>
      <w:r w:rsidR="007B7525">
        <w:rPr>
          <w:rFonts w:cstheme="minorHAnsi"/>
        </w:rPr>
        <w:t>l</w:t>
      </w:r>
      <w:r w:rsidR="00F1469B">
        <w:rPr>
          <w:rFonts w:cstheme="minorHAnsi"/>
        </w:rPr>
        <w:t xml:space="preserve">os </w:t>
      </w:r>
      <w:r w:rsidR="007B7525">
        <w:rPr>
          <w:rFonts w:cstheme="minorHAnsi"/>
        </w:rPr>
        <w:t>pro</w:t>
      </w:r>
      <w:r>
        <w:rPr>
          <w:rFonts w:cstheme="minorHAnsi"/>
        </w:rPr>
        <w:t>yecto</w:t>
      </w:r>
      <w:r w:rsidR="00F1469B">
        <w:rPr>
          <w:rFonts w:cstheme="minorHAnsi"/>
        </w:rPr>
        <w:t>s</w:t>
      </w:r>
      <w:r>
        <w:rPr>
          <w:rFonts w:cstheme="minorHAnsi"/>
        </w:rPr>
        <w:t xml:space="preserve"> “</w:t>
      </w:r>
      <w:r w:rsidR="00F1469B" w:rsidRPr="00F1469B">
        <w:rPr>
          <w:rFonts w:cstheme="minorHAnsi"/>
        </w:rPr>
        <w:t>Modificación a sistema de recirculación de Piscicultura Molco</w:t>
      </w:r>
      <w:r w:rsidR="00F1469B">
        <w:rPr>
          <w:rFonts w:cstheme="minorHAnsi"/>
        </w:rPr>
        <w:t xml:space="preserve">” y </w:t>
      </w:r>
      <w:r w:rsidR="00E52007">
        <w:rPr>
          <w:rFonts w:cstheme="minorHAnsi"/>
        </w:rPr>
        <w:t>“</w:t>
      </w:r>
      <w:r w:rsidR="00F1469B">
        <w:rPr>
          <w:rFonts w:cstheme="minorHAnsi"/>
        </w:rPr>
        <w:t>Piscicultura Molco</w:t>
      </w:r>
      <w:r>
        <w:rPr>
          <w:rFonts w:cstheme="minorHAnsi"/>
        </w:rPr>
        <w:t>”</w:t>
      </w:r>
      <w:r w:rsidR="00F1469B">
        <w:rPr>
          <w:rFonts w:cstheme="minorHAnsi"/>
        </w:rPr>
        <w:t xml:space="preserve">, aprobados mediante las Resoluciones de Calificación Ambiental N° </w:t>
      </w:r>
      <w:r w:rsidR="00247827">
        <w:rPr>
          <w:rFonts w:cstheme="minorHAnsi"/>
        </w:rPr>
        <w:t xml:space="preserve">27/2001 y </w:t>
      </w:r>
      <w:r w:rsidR="00DE18C4">
        <w:rPr>
          <w:rFonts w:cstheme="minorHAnsi"/>
        </w:rPr>
        <w:t xml:space="preserve">N° </w:t>
      </w:r>
      <w:r w:rsidR="00886EBA">
        <w:rPr>
          <w:rFonts w:cstheme="minorHAnsi"/>
        </w:rPr>
        <w:t>247</w:t>
      </w:r>
      <w:r w:rsidR="00F1469B">
        <w:rPr>
          <w:rFonts w:cstheme="minorHAnsi"/>
        </w:rPr>
        <w:t>/</w:t>
      </w:r>
      <w:r w:rsidR="00886EBA">
        <w:rPr>
          <w:rFonts w:cstheme="minorHAnsi"/>
        </w:rPr>
        <w:t>2006</w:t>
      </w:r>
      <w:r w:rsidR="00247827">
        <w:rPr>
          <w:rFonts w:cstheme="minorHAnsi"/>
        </w:rPr>
        <w:t xml:space="preserve">, </w:t>
      </w:r>
      <w:r w:rsidR="00090C9A">
        <w:rPr>
          <w:rFonts w:cstheme="minorHAnsi"/>
        </w:rPr>
        <w:t>respectivamente</w:t>
      </w:r>
      <w:r w:rsidR="00F478FD">
        <w:rPr>
          <w:rFonts w:cstheme="minorHAnsi"/>
        </w:rPr>
        <w:t xml:space="preserve">. </w:t>
      </w:r>
      <w:r w:rsidR="00BE68C0">
        <w:rPr>
          <w:rFonts w:cstheme="minorHAnsi"/>
        </w:rPr>
        <w:t>La a</w:t>
      </w:r>
      <w:r w:rsidR="00F478FD">
        <w:rPr>
          <w:rFonts w:cstheme="minorHAnsi"/>
        </w:rPr>
        <w:t xml:space="preserve">ctividad </w:t>
      </w:r>
      <w:r w:rsidR="00BE68C0">
        <w:rPr>
          <w:rFonts w:cstheme="minorHAnsi"/>
        </w:rPr>
        <w:t xml:space="preserve">fue </w:t>
      </w:r>
      <w:r w:rsidR="00F478FD">
        <w:rPr>
          <w:rFonts w:cstheme="minorHAnsi"/>
        </w:rPr>
        <w:t>desarrollada</w:t>
      </w:r>
      <w:r>
        <w:rPr>
          <w:rFonts w:cstheme="minorHAnsi"/>
        </w:rPr>
        <w:t xml:space="preserve"> durante </w:t>
      </w:r>
      <w:r w:rsidR="00247827">
        <w:rPr>
          <w:rFonts w:cstheme="minorHAnsi"/>
        </w:rPr>
        <w:t xml:space="preserve">el día </w:t>
      </w:r>
      <w:r w:rsidR="00F724FB">
        <w:rPr>
          <w:rFonts w:cstheme="minorHAnsi"/>
        </w:rPr>
        <w:t>19</w:t>
      </w:r>
      <w:r w:rsidR="00530DE8">
        <w:rPr>
          <w:rFonts w:cstheme="minorHAnsi"/>
        </w:rPr>
        <w:t xml:space="preserve"> </w:t>
      </w:r>
      <w:r w:rsidR="00F724FB">
        <w:rPr>
          <w:rFonts w:cstheme="minorHAnsi"/>
        </w:rPr>
        <w:t xml:space="preserve">de marzo </w:t>
      </w:r>
      <w:r w:rsidR="00247827">
        <w:rPr>
          <w:rFonts w:cstheme="minorHAnsi"/>
        </w:rPr>
        <w:t>del 201</w:t>
      </w:r>
      <w:r w:rsidR="00F724FB">
        <w:rPr>
          <w:rFonts w:cstheme="minorHAnsi"/>
        </w:rPr>
        <w:t>4</w:t>
      </w:r>
      <w:r w:rsidR="00247827">
        <w:rPr>
          <w:rFonts w:cstheme="minorHAnsi"/>
        </w:rPr>
        <w:t>.</w:t>
      </w:r>
      <w:r w:rsidR="00E52007">
        <w:rPr>
          <w:rFonts w:cstheme="minorHAnsi"/>
        </w:rPr>
        <w:t xml:space="preserve"> </w:t>
      </w:r>
    </w:p>
    <w:p w14:paraId="2F0FAD0C" w14:textId="77777777" w:rsidR="00ED4317" w:rsidRDefault="00247827" w:rsidP="00DE18C4">
      <w:pPr>
        <w:rPr>
          <w:rFonts w:cstheme="minorHAnsi"/>
        </w:rPr>
      </w:pPr>
      <w:r>
        <w:rPr>
          <w:rFonts w:cstheme="minorHAnsi"/>
        </w:rPr>
        <w:t xml:space="preserve"> </w:t>
      </w:r>
    </w:p>
    <w:p w14:paraId="2F0FAD0D" w14:textId="090B9AA7" w:rsidR="00247827" w:rsidRDefault="00530DE8" w:rsidP="00DE18C4">
      <w:pPr>
        <w:rPr>
          <w:rFonts w:cstheme="minorHAnsi"/>
        </w:rPr>
      </w:pPr>
      <w:r>
        <w:rPr>
          <w:rFonts w:cstheme="minorHAnsi"/>
        </w:rPr>
        <w:t xml:space="preserve">La Piscicultura Molco </w:t>
      </w:r>
      <w:r w:rsidR="00ED4317">
        <w:rPr>
          <w:rFonts w:cstheme="minorHAnsi"/>
        </w:rPr>
        <w:t xml:space="preserve">consiste en </w:t>
      </w:r>
      <w:r>
        <w:rPr>
          <w:rFonts w:cstheme="minorHAnsi"/>
        </w:rPr>
        <w:t>la operación de un centro acuícola con una producción de 471 tonela</w:t>
      </w:r>
      <w:r w:rsidR="00432810">
        <w:rPr>
          <w:rFonts w:cstheme="minorHAnsi"/>
        </w:rPr>
        <w:t>da</w:t>
      </w:r>
      <w:r>
        <w:rPr>
          <w:rFonts w:cstheme="minorHAnsi"/>
        </w:rPr>
        <w:t>s anuales de especies salmon</w:t>
      </w:r>
      <w:r w:rsidR="00432810">
        <w:rPr>
          <w:rFonts w:cstheme="minorHAnsi"/>
        </w:rPr>
        <w:t>í</w:t>
      </w:r>
      <w:r w:rsidR="0028789C">
        <w:rPr>
          <w:rFonts w:cstheme="minorHAnsi"/>
        </w:rPr>
        <w:t>dea</w:t>
      </w:r>
      <w:r>
        <w:rPr>
          <w:rFonts w:cstheme="minorHAnsi"/>
        </w:rPr>
        <w:t xml:space="preserve">s, para ello utiliza un caudal de 605 l/seg. de agua obtenida desde el estero Sin Nombre la cual restituye en el mismo cauce a unos 600 m. aguas abajo de la captación. Esta piscicultura contempla etapas para la </w:t>
      </w:r>
      <w:r w:rsidR="00432810">
        <w:rPr>
          <w:rFonts w:cstheme="minorHAnsi"/>
        </w:rPr>
        <w:t xml:space="preserve">incubación y mantención </w:t>
      </w:r>
      <w:r>
        <w:rPr>
          <w:rFonts w:cstheme="minorHAnsi"/>
        </w:rPr>
        <w:t xml:space="preserve">de </w:t>
      </w:r>
      <w:r w:rsidR="00247827">
        <w:rPr>
          <w:rFonts w:cstheme="minorHAnsi"/>
        </w:rPr>
        <w:t xml:space="preserve">ovas, alevines y smolts de especies </w:t>
      </w:r>
      <w:r w:rsidR="00090C9A">
        <w:rPr>
          <w:rFonts w:cstheme="minorHAnsi"/>
        </w:rPr>
        <w:t>salm</w:t>
      </w:r>
      <w:r w:rsidR="00432810">
        <w:rPr>
          <w:rFonts w:cstheme="minorHAnsi"/>
        </w:rPr>
        <w:t>onídeas</w:t>
      </w:r>
      <w:r>
        <w:rPr>
          <w:rFonts w:cstheme="minorHAnsi"/>
        </w:rPr>
        <w:t>.</w:t>
      </w:r>
    </w:p>
    <w:p w14:paraId="2F0FAD0E" w14:textId="77777777" w:rsidR="00C222EF" w:rsidRDefault="00C222EF" w:rsidP="00DE18C4">
      <w:pPr>
        <w:rPr>
          <w:rFonts w:cstheme="minorHAnsi"/>
        </w:rPr>
      </w:pPr>
    </w:p>
    <w:p w14:paraId="4274907C" w14:textId="50512E76" w:rsidR="0075688A" w:rsidRDefault="00247827" w:rsidP="00DE18C4">
      <w:pPr>
        <w:rPr>
          <w:rFonts w:cstheme="minorHAnsi"/>
        </w:rPr>
      </w:pPr>
      <w:r>
        <w:rPr>
          <w:rFonts w:cstheme="minorHAnsi"/>
        </w:rPr>
        <w:t>L</w:t>
      </w:r>
      <w:r w:rsidR="00ED4317">
        <w:rPr>
          <w:rFonts w:cstheme="minorHAnsi"/>
        </w:rPr>
        <w:t>as principales materias ambiental</w:t>
      </w:r>
      <w:r w:rsidR="00882292">
        <w:rPr>
          <w:rFonts w:cstheme="minorHAnsi"/>
        </w:rPr>
        <w:t>es de fiscalización incluyeron</w:t>
      </w:r>
      <w:r w:rsidR="00620768">
        <w:rPr>
          <w:rFonts w:cstheme="minorHAnsi"/>
        </w:rPr>
        <w:t xml:space="preserve"> </w:t>
      </w:r>
      <w:r w:rsidR="002C2B1B">
        <w:rPr>
          <w:rFonts w:cstheme="minorHAnsi"/>
        </w:rPr>
        <w:t xml:space="preserve">el </w:t>
      </w:r>
      <w:r w:rsidR="00432810">
        <w:rPr>
          <w:rFonts w:cstheme="minorHAnsi"/>
        </w:rPr>
        <w:t>M</w:t>
      </w:r>
      <w:r w:rsidR="002C2B1B">
        <w:rPr>
          <w:rFonts w:cstheme="minorHAnsi"/>
        </w:rPr>
        <w:t xml:space="preserve">anejo de residuos; </w:t>
      </w:r>
      <w:r w:rsidR="00432810">
        <w:rPr>
          <w:rFonts w:cstheme="minorHAnsi"/>
        </w:rPr>
        <w:t>M</w:t>
      </w:r>
      <w:r w:rsidR="00530DE8">
        <w:rPr>
          <w:rFonts w:cstheme="minorHAnsi"/>
        </w:rPr>
        <w:t>anejo de mortalidades</w:t>
      </w:r>
      <w:r w:rsidR="0014243E">
        <w:rPr>
          <w:rFonts w:cstheme="minorHAnsi"/>
        </w:rPr>
        <w:t xml:space="preserve">; </w:t>
      </w:r>
      <w:r w:rsidR="00432810">
        <w:rPr>
          <w:rFonts w:cstheme="minorHAnsi"/>
        </w:rPr>
        <w:t>M</w:t>
      </w:r>
      <w:r w:rsidR="00530DE8">
        <w:rPr>
          <w:rFonts w:cstheme="minorHAnsi"/>
        </w:rPr>
        <w:t xml:space="preserve">anejo de Residuos Industriales </w:t>
      </w:r>
      <w:r w:rsidR="0028789C">
        <w:rPr>
          <w:rFonts w:cstheme="minorHAnsi"/>
        </w:rPr>
        <w:t>Líquidos</w:t>
      </w:r>
      <w:r w:rsidR="00530DE8">
        <w:rPr>
          <w:rFonts w:cstheme="minorHAnsi"/>
        </w:rPr>
        <w:t xml:space="preserve"> (Riles)</w:t>
      </w:r>
      <w:r w:rsidR="0014243E">
        <w:rPr>
          <w:rFonts w:cstheme="minorHAnsi"/>
        </w:rPr>
        <w:t xml:space="preserve"> y Planes de contingencias</w:t>
      </w:r>
      <w:r w:rsidR="00530DE8">
        <w:rPr>
          <w:rFonts w:cstheme="minorHAnsi"/>
        </w:rPr>
        <w:t>.</w:t>
      </w:r>
    </w:p>
    <w:p w14:paraId="4DA5C669" w14:textId="77777777" w:rsidR="0075688A" w:rsidRDefault="0075688A" w:rsidP="00DE18C4">
      <w:pPr>
        <w:rPr>
          <w:rFonts w:cstheme="minorHAnsi"/>
        </w:rPr>
      </w:pPr>
    </w:p>
    <w:p w14:paraId="1D909558" w14:textId="2C155F48" w:rsidR="003136AA" w:rsidRDefault="00ED4317" w:rsidP="00DE18C4">
      <w:pPr>
        <w:rPr>
          <w:rFonts w:cstheme="minorHAnsi"/>
        </w:rPr>
      </w:pPr>
      <w:r>
        <w:rPr>
          <w:rFonts w:cstheme="minorHAnsi"/>
        </w:rPr>
        <w:t>Entre los principales hechos constatados como no conformidades se encuentran:</w:t>
      </w:r>
      <w:r w:rsidR="00620768">
        <w:rPr>
          <w:rFonts w:cstheme="minorHAnsi"/>
        </w:rPr>
        <w:t xml:space="preserve"> </w:t>
      </w:r>
      <w:r w:rsidR="005E64B5">
        <w:rPr>
          <w:rFonts w:cstheme="minorHAnsi"/>
        </w:rPr>
        <w:t>No acredita manejo de residuos peligrosos por empresas autorizadas</w:t>
      </w:r>
      <w:r w:rsidR="008F1D0F">
        <w:rPr>
          <w:rFonts w:cstheme="minorHAnsi"/>
        </w:rPr>
        <w:t xml:space="preserve">, </w:t>
      </w:r>
      <w:r w:rsidR="005E64B5">
        <w:rPr>
          <w:rFonts w:cstheme="minorHAnsi"/>
        </w:rPr>
        <w:t>Presencia de hongos y musgos en cuerpo receptor del efluente de la piscicultura y Monitoreo de calidad en cuerpo receptor</w:t>
      </w:r>
      <w:r w:rsidR="00664B85">
        <w:rPr>
          <w:rFonts w:cstheme="minorHAnsi"/>
        </w:rPr>
        <w:t>,</w:t>
      </w:r>
      <w:r w:rsidR="005E64B5">
        <w:rPr>
          <w:rFonts w:cstheme="minorHAnsi"/>
        </w:rPr>
        <w:t xml:space="preserve"> da cuenta de afectación en </w:t>
      </w:r>
      <w:r w:rsidR="00664B85">
        <w:rPr>
          <w:rFonts w:cstheme="minorHAnsi"/>
        </w:rPr>
        <w:t xml:space="preserve">el </w:t>
      </w:r>
      <w:r w:rsidR="005E64B5">
        <w:rPr>
          <w:rFonts w:cstheme="minorHAnsi"/>
        </w:rPr>
        <w:t>cuerpo de agua.</w:t>
      </w:r>
    </w:p>
    <w:p w14:paraId="2F0FAD11" w14:textId="5A161E2D" w:rsidR="00ED4317" w:rsidRDefault="00ED4317" w:rsidP="00DE18C4">
      <w:pPr>
        <w:rPr>
          <w:rFonts w:cstheme="minorHAnsi"/>
          <w:b/>
          <w:sz w:val="20"/>
          <w:szCs w:val="20"/>
        </w:rPr>
      </w:pPr>
      <w:r>
        <w:rPr>
          <w:rFonts w:cstheme="minorHAnsi"/>
          <w:b/>
          <w:sz w:val="20"/>
          <w:szCs w:val="20"/>
        </w:rPr>
        <w:br w:type="page"/>
      </w:r>
    </w:p>
    <w:p w14:paraId="2F0FAD12" w14:textId="77777777" w:rsidR="00ED4317" w:rsidRDefault="009847C7" w:rsidP="009847C7">
      <w:pPr>
        <w:pStyle w:val="Ttulo1"/>
      </w:pPr>
      <w:bookmarkStart w:id="17" w:name="_Toc402422742"/>
      <w:r w:rsidRPr="009847C7">
        <w:lastRenderedPageBreak/>
        <w:t>IDENTIFICACIÓN DEL PROYECTO, ACTIVIDAD O FUENTE FISCALIZADA</w:t>
      </w:r>
      <w:bookmarkEnd w:id="17"/>
    </w:p>
    <w:p w14:paraId="2F0FAD13" w14:textId="77777777" w:rsidR="00ED4317" w:rsidRPr="00ED4317" w:rsidRDefault="00ED4317" w:rsidP="00ED4317"/>
    <w:p w14:paraId="2F0FAD14" w14:textId="77777777" w:rsidR="00ED4317" w:rsidRPr="00ED4317" w:rsidRDefault="00ED4317" w:rsidP="00C958D0">
      <w:pPr>
        <w:pStyle w:val="Ttulo2"/>
      </w:pPr>
      <w:bookmarkStart w:id="18" w:name="_Toc352840378"/>
      <w:bookmarkStart w:id="19" w:name="_Toc352841438"/>
      <w:bookmarkStart w:id="20" w:name="_Toc353998104"/>
      <w:bookmarkStart w:id="21" w:name="_Toc353998177"/>
      <w:bookmarkStart w:id="22" w:name="_Toc378096875"/>
      <w:bookmarkStart w:id="23" w:name="_Toc402422743"/>
      <w:r w:rsidRPr="00ED4317">
        <w:t>Antecedentes Generales</w:t>
      </w:r>
      <w:bookmarkEnd w:id="18"/>
      <w:bookmarkEnd w:id="19"/>
      <w:bookmarkEnd w:id="20"/>
      <w:bookmarkEnd w:id="21"/>
      <w:bookmarkEnd w:id="22"/>
      <w:bookmarkEnd w:id="23"/>
    </w:p>
    <w:p w14:paraId="2F0FAD15" w14:textId="77777777" w:rsidR="00ED4317" w:rsidRPr="004E5529"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34E88" w:rsidRPr="00C34E88" w14:paraId="2F0FAD18"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16" w14:textId="77777777" w:rsidR="00230321" w:rsidRPr="00C34E88" w:rsidRDefault="00230321" w:rsidP="002A3D53">
            <w:pPr>
              <w:rPr>
                <w:rFonts w:cstheme="minorHAnsi"/>
                <w:b/>
                <w:sz w:val="20"/>
                <w:szCs w:val="20"/>
              </w:rPr>
            </w:pPr>
            <w:r w:rsidRPr="00C34E88">
              <w:rPr>
                <w:rFonts w:cstheme="minorHAnsi"/>
                <w:b/>
                <w:sz w:val="20"/>
                <w:szCs w:val="20"/>
              </w:rPr>
              <w:t>Identificación de la actividad, proyecto o fuente fiscalizada:</w:t>
            </w:r>
            <w:r w:rsidRPr="00C34E88">
              <w:rPr>
                <w:rFonts w:cstheme="minorHAnsi"/>
                <w:sz w:val="20"/>
                <w:szCs w:val="20"/>
              </w:rPr>
              <w:t xml:space="preserve"> </w:t>
            </w:r>
          </w:p>
          <w:p w14:paraId="2F0FAD17" w14:textId="4AF52905" w:rsidR="00230321" w:rsidRPr="00C34E88" w:rsidRDefault="00247827" w:rsidP="002A3D53">
            <w:pPr>
              <w:rPr>
                <w:rFonts w:cstheme="minorHAnsi"/>
                <w:sz w:val="20"/>
                <w:szCs w:val="20"/>
                <w:lang w:val="es-ES" w:eastAsia="es-ES"/>
              </w:rPr>
            </w:pPr>
            <w:r w:rsidRPr="00C34E88">
              <w:rPr>
                <w:rFonts w:cstheme="minorHAnsi"/>
                <w:sz w:val="20"/>
                <w:szCs w:val="20"/>
                <w:lang w:val="es-ES" w:eastAsia="es-ES"/>
              </w:rPr>
              <w:t>Piscicultura Molco</w:t>
            </w:r>
            <w:r w:rsidR="008F1D0F">
              <w:rPr>
                <w:rFonts w:cstheme="minorHAnsi"/>
                <w:sz w:val="20"/>
                <w:szCs w:val="20"/>
                <w:lang w:val="es-ES" w:eastAsia="es-ES"/>
              </w:rPr>
              <w:t>.</w:t>
            </w:r>
          </w:p>
        </w:tc>
      </w:tr>
      <w:tr w:rsidR="00C34E88" w:rsidRPr="00C34E88" w14:paraId="2F0FAD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19" w14:textId="77777777" w:rsidR="00230321" w:rsidRPr="00C34E88" w:rsidRDefault="00230321" w:rsidP="002A3D53">
            <w:pPr>
              <w:rPr>
                <w:rFonts w:cstheme="minorHAnsi"/>
                <w:sz w:val="20"/>
                <w:szCs w:val="20"/>
              </w:rPr>
            </w:pPr>
            <w:r w:rsidRPr="00C34E88">
              <w:rPr>
                <w:rFonts w:cstheme="minorHAnsi"/>
                <w:b/>
                <w:sz w:val="20"/>
                <w:szCs w:val="20"/>
              </w:rPr>
              <w:t>Región:</w:t>
            </w:r>
            <w:r w:rsidRPr="00C34E88">
              <w:rPr>
                <w:rFonts w:cstheme="minorHAnsi"/>
                <w:sz w:val="20"/>
                <w:szCs w:val="20"/>
              </w:rPr>
              <w:t xml:space="preserve"> </w:t>
            </w:r>
          </w:p>
          <w:p w14:paraId="2F0FAD1A" w14:textId="3A3372D1" w:rsidR="00230321" w:rsidRPr="00C34E88" w:rsidRDefault="00247827" w:rsidP="002A3D53">
            <w:pPr>
              <w:rPr>
                <w:rFonts w:cstheme="minorHAnsi"/>
                <w:sz w:val="20"/>
                <w:szCs w:val="20"/>
              </w:rPr>
            </w:pPr>
            <w:r w:rsidRPr="00C34E88">
              <w:rPr>
                <w:rFonts w:cstheme="minorHAnsi"/>
                <w:sz w:val="20"/>
                <w:szCs w:val="20"/>
              </w:rPr>
              <w:t>La Araucanía</w:t>
            </w:r>
            <w:r w:rsidR="008F1D0F">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F0FAD1B"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Ubicación de la actividad, proyecto o fuente fiscalizada:</w:t>
            </w:r>
            <w:r w:rsidRPr="00C34E88">
              <w:rPr>
                <w:rFonts w:cstheme="minorHAnsi"/>
                <w:sz w:val="20"/>
                <w:szCs w:val="20"/>
              </w:rPr>
              <w:t xml:space="preserve"> </w:t>
            </w:r>
          </w:p>
          <w:p w14:paraId="2F0FAD1C" w14:textId="330BA5BB" w:rsidR="00230321" w:rsidRPr="00C34E88" w:rsidRDefault="00313C57" w:rsidP="00313C57">
            <w:pPr>
              <w:rPr>
                <w:rFonts w:cstheme="minorHAnsi"/>
                <w:sz w:val="20"/>
                <w:szCs w:val="20"/>
              </w:rPr>
            </w:pPr>
            <w:r w:rsidRPr="00C34E88">
              <w:rPr>
                <w:rFonts w:cstheme="minorHAnsi"/>
                <w:sz w:val="20"/>
                <w:szCs w:val="20"/>
              </w:rPr>
              <w:t>S</w:t>
            </w:r>
            <w:r w:rsidR="00090C9A" w:rsidRPr="00C34E88">
              <w:rPr>
                <w:rFonts w:cstheme="minorHAnsi"/>
                <w:sz w:val="20"/>
                <w:szCs w:val="20"/>
              </w:rPr>
              <w:t>ector</w:t>
            </w:r>
            <w:r w:rsidR="00247827" w:rsidRPr="00C34E88">
              <w:rPr>
                <w:rFonts w:cstheme="minorHAnsi"/>
                <w:sz w:val="20"/>
                <w:szCs w:val="20"/>
              </w:rPr>
              <w:t xml:space="preserve"> Mo</w:t>
            </w:r>
            <w:r w:rsidR="00C222EF" w:rsidRPr="00C34E88">
              <w:rPr>
                <w:rFonts w:cstheme="minorHAnsi"/>
                <w:sz w:val="20"/>
                <w:szCs w:val="20"/>
              </w:rPr>
              <w:t xml:space="preserve">lco Alto, </w:t>
            </w:r>
            <w:r w:rsidRPr="00C34E88">
              <w:rPr>
                <w:rFonts w:cstheme="minorHAnsi"/>
                <w:sz w:val="20"/>
                <w:szCs w:val="20"/>
              </w:rPr>
              <w:t xml:space="preserve">a 15 km al sureste de la ciudad de </w:t>
            </w:r>
            <w:r w:rsidR="00C222EF" w:rsidRPr="00C34E88">
              <w:rPr>
                <w:rFonts w:cstheme="minorHAnsi"/>
                <w:sz w:val="20"/>
                <w:szCs w:val="20"/>
              </w:rPr>
              <w:t>Villarrica.</w:t>
            </w:r>
          </w:p>
        </w:tc>
      </w:tr>
      <w:tr w:rsidR="00C34E88" w:rsidRPr="00C34E88" w14:paraId="2F0FAD2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1E" w14:textId="77777777" w:rsidR="00230321" w:rsidRPr="00C34E88" w:rsidRDefault="00230321" w:rsidP="002A3D53">
            <w:pPr>
              <w:rPr>
                <w:rFonts w:cstheme="minorHAnsi"/>
                <w:b/>
                <w:sz w:val="20"/>
                <w:szCs w:val="20"/>
              </w:rPr>
            </w:pPr>
            <w:r w:rsidRPr="00C34E88">
              <w:rPr>
                <w:rFonts w:cstheme="minorHAnsi"/>
                <w:b/>
                <w:sz w:val="20"/>
                <w:szCs w:val="20"/>
              </w:rPr>
              <w:t>Provincia:</w:t>
            </w:r>
            <w:r w:rsidRPr="00C34E88">
              <w:rPr>
                <w:rFonts w:cstheme="minorHAnsi"/>
                <w:sz w:val="20"/>
                <w:szCs w:val="20"/>
              </w:rPr>
              <w:t xml:space="preserve"> </w:t>
            </w:r>
          </w:p>
          <w:p w14:paraId="2F0FAD1F" w14:textId="62C89923" w:rsidR="00230321" w:rsidRPr="00C34E88" w:rsidRDefault="00247827" w:rsidP="002A3D53">
            <w:pPr>
              <w:rPr>
                <w:rFonts w:cstheme="minorHAnsi"/>
                <w:sz w:val="20"/>
                <w:szCs w:val="20"/>
              </w:rPr>
            </w:pPr>
            <w:r w:rsidRPr="00C34E88">
              <w:rPr>
                <w:rFonts w:cstheme="minorHAnsi"/>
                <w:sz w:val="20"/>
                <w:szCs w:val="20"/>
              </w:rPr>
              <w:t>Cautín</w:t>
            </w:r>
            <w:r w:rsidR="008F1D0F">
              <w:rPr>
                <w:rFonts w:cstheme="minorHAnsi"/>
                <w:sz w:val="20"/>
                <w:szCs w:val="20"/>
              </w:rPr>
              <w:t>.</w:t>
            </w:r>
          </w:p>
        </w:tc>
        <w:tc>
          <w:tcPr>
            <w:tcW w:w="2296" w:type="pct"/>
            <w:vMerge/>
            <w:tcBorders>
              <w:left w:val="single" w:sz="4" w:space="0" w:color="auto"/>
              <w:right w:val="single" w:sz="4" w:space="0" w:color="auto"/>
            </w:tcBorders>
            <w:shd w:val="clear" w:color="auto" w:fill="FFFFFF"/>
          </w:tcPr>
          <w:p w14:paraId="2F0FAD20" w14:textId="77777777" w:rsidR="00230321" w:rsidRPr="00C34E88" w:rsidRDefault="00230321" w:rsidP="002A3D53">
            <w:pPr>
              <w:rPr>
                <w:rFonts w:cstheme="minorHAnsi"/>
                <w:b/>
                <w:sz w:val="20"/>
                <w:szCs w:val="20"/>
              </w:rPr>
            </w:pPr>
          </w:p>
        </w:tc>
      </w:tr>
      <w:tr w:rsidR="00C34E88" w:rsidRPr="00C34E88" w14:paraId="2F0FAD2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2" w14:textId="77777777" w:rsidR="00230321" w:rsidRPr="00C34E88" w:rsidRDefault="00230321" w:rsidP="002A3D53">
            <w:pPr>
              <w:spacing w:line="276" w:lineRule="auto"/>
              <w:rPr>
                <w:rFonts w:cstheme="minorHAnsi"/>
                <w:sz w:val="20"/>
                <w:szCs w:val="20"/>
              </w:rPr>
            </w:pPr>
            <w:r w:rsidRPr="00C34E88">
              <w:rPr>
                <w:rFonts w:cstheme="minorHAnsi"/>
                <w:b/>
                <w:sz w:val="20"/>
                <w:szCs w:val="20"/>
              </w:rPr>
              <w:t>Comuna:</w:t>
            </w:r>
            <w:r w:rsidRPr="00C34E88">
              <w:rPr>
                <w:rFonts w:cstheme="minorHAnsi"/>
                <w:sz w:val="20"/>
                <w:szCs w:val="20"/>
              </w:rPr>
              <w:t xml:space="preserve"> </w:t>
            </w:r>
          </w:p>
          <w:p w14:paraId="2F0FAD23" w14:textId="44A7AC0E" w:rsidR="002A3D53" w:rsidRPr="00C34E88" w:rsidRDefault="00247827" w:rsidP="002A3D53">
            <w:pPr>
              <w:spacing w:line="276" w:lineRule="auto"/>
              <w:rPr>
                <w:rFonts w:cstheme="minorHAnsi"/>
                <w:sz w:val="20"/>
                <w:szCs w:val="20"/>
              </w:rPr>
            </w:pPr>
            <w:r w:rsidRPr="00C34E88">
              <w:rPr>
                <w:rFonts w:cstheme="minorHAnsi"/>
                <w:sz w:val="20"/>
                <w:szCs w:val="20"/>
              </w:rPr>
              <w:t>Villarrica</w:t>
            </w:r>
            <w:r w:rsidR="008F1D0F">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F0FAD24" w14:textId="77777777" w:rsidR="00230321" w:rsidRPr="00C34E88" w:rsidRDefault="00230321" w:rsidP="002A3D53">
            <w:pPr>
              <w:rPr>
                <w:rFonts w:cstheme="minorHAnsi"/>
                <w:b/>
                <w:sz w:val="20"/>
                <w:szCs w:val="20"/>
              </w:rPr>
            </w:pPr>
          </w:p>
        </w:tc>
      </w:tr>
      <w:tr w:rsidR="00C34E88" w:rsidRPr="00C34E88" w14:paraId="2F0FAD2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26"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Titular de la actividad, proyecto o fuente fiscalizada:</w:t>
            </w:r>
            <w:r w:rsidRPr="00C34E88">
              <w:rPr>
                <w:rFonts w:cstheme="minorHAnsi"/>
                <w:sz w:val="20"/>
                <w:szCs w:val="20"/>
              </w:rPr>
              <w:t xml:space="preserve"> </w:t>
            </w:r>
          </w:p>
          <w:p w14:paraId="2F0FAD27" w14:textId="3FE806D9" w:rsidR="00230321" w:rsidRPr="00C34E88" w:rsidRDefault="00247827" w:rsidP="0028789C">
            <w:pPr>
              <w:rPr>
                <w:rFonts w:cstheme="minorHAnsi"/>
                <w:sz w:val="20"/>
                <w:szCs w:val="20"/>
                <w:lang w:val="es-ES" w:eastAsia="es-ES"/>
              </w:rPr>
            </w:pPr>
            <w:r w:rsidRPr="00C34E88">
              <w:rPr>
                <w:rFonts w:cstheme="minorHAnsi"/>
                <w:sz w:val="20"/>
                <w:szCs w:val="20"/>
                <w:lang w:val="es-ES" w:eastAsia="es-ES"/>
              </w:rPr>
              <w:t>Salmones M</w:t>
            </w:r>
            <w:r w:rsidR="0028789C">
              <w:rPr>
                <w:rFonts w:cstheme="minorHAnsi"/>
                <w:sz w:val="20"/>
                <w:szCs w:val="20"/>
                <w:lang w:val="es-ES" w:eastAsia="es-ES"/>
              </w:rPr>
              <w:t>u</w:t>
            </w:r>
            <w:r w:rsidRPr="00C34E88">
              <w:rPr>
                <w:rFonts w:cstheme="minorHAnsi"/>
                <w:sz w:val="20"/>
                <w:szCs w:val="20"/>
                <w:lang w:val="es-ES" w:eastAsia="es-ES"/>
              </w:rPr>
              <w:t>ltiexport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8"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RUT o RUN:</w:t>
            </w:r>
            <w:r w:rsidRPr="00C34E88">
              <w:rPr>
                <w:rFonts w:cstheme="minorHAnsi"/>
                <w:sz w:val="20"/>
                <w:szCs w:val="20"/>
              </w:rPr>
              <w:t xml:space="preserve"> </w:t>
            </w:r>
          </w:p>
          <w:p w14:paraId="2F0FAD29" w14:textId="77777777" w:rsidR="00230321" w:rsidRPr="00C34E88" w:rsidRDefault="00247827" w:rsidP="002A3D53">
            <w:pPr>
              <w:rPr>
                <w:rFonts w:cstheme="minorHAnsi"/>
                <w:sz w:val="20"/>
                <w:szCs w:val="20"/>
                <w:lang w:val="es-ES" w:eastAsia="es-ES"/>
              </w:rPr>
            </w:pPr>
            <w:r w:rsidRPr="00C34E88">
              <w:rPr>
                <w:rFonts w:cstheme="minorHAnsi"/>
                <w:sz w:val="20"/>
                <w:szCs w:val="20"/>
                <w:lang w:val="es-ES" w:eastAsia="es-ES"/>
              </w:rPr>
              <w:t>79.891.160-0</w:t>
            </w:r>
          </w:p>
        </w:tc>
      </w:tr>
      <w:tr w:rsidR="00C34E88" w:rsidRPr="00C34E88" w14:paraId="2F0FAD2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B"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Domicilio Titular:</w:t>
            </w:r>
            <w:r w:rsidRPr="00C34E88">
              <w:rPr>
                <w:rFonts w:cstheme="minorHAnsi"/>
                <w:sz w:val="20"/>
                <w:szCs w:val="20"/>
              </w:rPr>
              <w:t xml:space="preserve"> </w:t>
            </w:r>
          </w:p>
          <w:p w14:paraId="2F0FAD2C" w14:textId="6F8074D7" w:rsidR="00230321" w:rsidRPr="00C34E88" w:rsidRDefault="00247827" w:rsidP="002A3D53">
            <w:pPr>
              <w:rPr>
                <w:rFonts w:cstheme="minorHAnsi"/>
                <w:sz w:val="20"/>
                <w:szCs w:val="20"/>
              </w:rPr>
            </w:pPr>
            <w:r w:rsidRPr="00C34E88">
              <w:rPr>
                <w:rFonts w:cstheme="minorHAnsi"/>
                <w:sz w:val="20"/>
                <w:szCs w:val="20"/>
              </w:rPr>
              <w:t>Av. Cardenal N° 2501, Puerto Montt</w:t>
            </w:r>
            <w:r w:rsidR="008F1D0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D"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Correo electrónico:</w:t>
            </w:r>
            <w:r w:rsidRPr="00C34E88">
              <w:rPr>
                <w:rFonts w:cstheme="minorHAnsi"/>
                <w:sz w:val="20"/>
                <w:szCs w:val="20"/>
              </w:rPr>
              <w:t xml:space="preserve"> </w:t>
            </w:r>
          </w:p>
          <w:p w14:paraId="2F0FAD2E" w14:textId="77777777" w:rsidR="00230321" w:rsidRPr="00C34E88" w:rsidRDefault="00810E9F" w:rsidP="002A3D53">
            <w:pPr>
              <w:rPr>
                <w:rFonts w:cstheme="minorHAnsi"/>
                <w:sz w:val="20"/>
                <w:szCs w:val="20"/>
              </w:rPr>
            </w:pPr>
            <w:hyperlink r:id="rId19" w:history="1">
              <w:r w:rsidR="00C34E88" w:rsidRPr="00C34E88">
                <w:rPr>
                  <w:rStyle w:val="Hipervnculo"/>
                  <w:rFonts w:cstheme="minorHAnsi"/>
                  <w:color w:val="auto"/>
                  <w:sz w:val="20"/>
                  <w:szCs w:val="20"/>
                  <w:u w:val="none"/>
                </w:rPr>
                <w:t>flobos@multiexportfoods.com</w:t>
              </w:r>
            </w:hyperlink>
          </w:p>
        </w:tc>
      </w:tr>
      <w:tr w:rsidR="00C34E88" w:rsidRPr="00C34E88" w14:paraId="2F0FAD3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0FAD30" w14:textId="77777777" w:rsidR="00230321" w:rsidRPr="00C34E88" w:rsidRDefault="00230321" w:rsidP="002A3D5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31"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Teléfono:</w:t>
            </w:r>
            <w:r w:rsidRPr="00C34E88">
              <w:rPr>
                <w:rFonts w:cstheme="minorHAnsi"/>
                <w:sz w:val="20"/>
                <w:szCs w:val="20"/>
              </w:rPr>
              <w:t xml:space="preserve"> </w:t>
            </w:r>
          </w:p>
          <w:p w14:paraId="2F0FAD32" w14:textId="77777777" w:rsidR="00230321" w:rsidRPr="00C34E88" w:rsidRDefault="006A492E" w:rsidP="002A3D53">
            <w:pPr>
              <w:rPr>
                <w:rFonts w:cstheme="minorHAnsi"/>
                <w:sz w:val="20"/>
                <w:szCs w:val="20"/>
              </w:rPr>
            </w:pPr>
            <w:r w:rsidRPr="00C34E88">
              <w:rPr>
                <w:rFonts w:cstheme="minorHAnsi"/>
                <w:sz w:val="20"/>
                <w:szCs w:val="20"/>
              </w:rPr>
              <w:t>65-2483770</w:t>
            </w:r>
          </w:p>
        </w:tc>
      </w:tr>
      <w:tr w:rsidR="00C34E88" w:rsidRPr="00C34E88" w14:paraId="2F0FAD3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4" w14:textId="77777777" w:rsidR="00230321" w:rsidRPr="00C34E88" w:rsidRDefault="00230321" w:rsidP="002A3D53">
            <w:pPr>
              <w:spacing w:line="276" w:lineRule="auto"/>
              <w:rPr>
                <w:rFonts w:cstheme="minorHAnsi"/>
                <w:b/>
                <w:sz w:val="20"/>
                <w:szCs w:val="20"/>
                <w:lang w:val="es-ES" w:eastAsia="es-ES"/>
              </w:rPr>
            </w:pPr>
            <w:r w:rsidRPr="00C34E88">
              <w:rPr>
                <w:rFonts w:cstheme="minorHAnsi"/>
                <w:b/>
                <w:sz w:val="20"/>
                <w:szCs w:val="20"/>
              </w:rPr>
              <w:t>Identificación del Representante Legal:</w:t>
            </w:r>
            <w:r w:rsidRPr="00C34E88">
              <w:rPr>
                <w:rFonts w:cstheme="minorHAnsi"/>
                <w:sz w:val="20"/>
                <w:szCs w:val="20"/>
              </w:rPr>
              <w:t xml:space="preserve"> </w:t>
            </w:r>
          </w:p>
          <w:p w14:paraId="2F0FAD35" w14:textId="2E0F618E" w:rsidR="00230321" w:rsidRPr="00C34E88" w:rsidRDefault="006A492E" w:rsidP="002A3D53">
            <w:pPr>
              <w:rPr>
                <w:rFonts w:cstheme="minorHAnsi"/>
                <w:sz w:val="20"/>
                <w:szCs w:val="20"/>
              </w:rPr>
            </w:pPr>
            <w:r w:rsidRPr="00C34E88">
              <w:rPr>
                <w:rFonts w:cstheme="minorHAnsi"/>
                <w:sz w:val="20"/>
                <w:szCs w:val="20"/>
              </w:rPr>
              <w:t>Andres Lyon Labbe</w:t>
            </w:r>
            <w:r w:rsidR="008F1D0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6" w14:textId="77777777" w:rsidR="00230321" w:rsidRPr="00C34E88" w:rsidRDefault="00230321" w:rsidP="002A3D53">
            <w:pPr>
              <w:spacing w:line="276" w:lineRule="auto"/>
              <w:rPr>
                <w:rFonts w:cstheme="minorHAnsi"/>
                <w:b/>
                <w:sz w:val="20"/>
                <w:szCs w:val="20"/>
                <w:lang w:val="es-ES" w:eastAsia="es-ES"/>
              </w:rPr>
            </w:pPr>
            <w:r w:rsidRPr="00C34E88">
              <w:rPr>
                <w:rFonts w:cstheme="minorHAnsi"/>
                <w:b/>
                <w:sz w:val="20"/>
                <w:szCs w:val="20"/>
              </w:rPr>
              <w:t>RUT o RUN:</w:t>
            </w:r>
            <w:r w:rsidRPr="00C34E88">
              <w:rPr>
                <w:rFonts w:cstheme="minorHAnsi"/>
                <w:sz w:val="20"/>
                <w:szCs w:val="20"/>
              </w:rPr>
              <w:t xml:space="preserve"> </w:t>
            </w:r>
          </w:p>
          <w:p w14:paraId="2F0FAD37" w14:textId="77777777" w:rsidR="00230321" w:rsidRPr="00C34E88" w:rsidRDefault="006A492E" w:rsidP="002A3D53">
            <w:pPr>
              <w:jc w:val="left"/>
              <w:rPr>
                <w:rFonts w:cstheme="minorHAnsi"/>
                <w:sz w:val="20"/>
                <w:szCs w:val="20"/>
                <w:lang w:val="es-ES" w:eastAsia="es-ES"/>
              </w:rPr>
            </w:pPr>
            <w:r w:rsidRPr="00C34E88">
              <w:rPr>
                <w:rFonts w:cstheme="minorHAnsi"/>
                <w:sz w:val="20"/>
                <w:szCs w:val="20"/>
                <w:lang w:val="es-ES" w:eastAsia="es-ES"/>
              </w:rPr>
              <w:t>10.019.058-3</w:t>
            </w:r>
          </w:p>
        </w:tc>
      </w:tr>
      <w:tr w:rsidR="00C34E88" w:rsidRPr="00C34E88" w14:paraId="2F0FAD3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9" w14:textId="77777777" w:rsidR="00230321" w:rsidRPr="00C34E88" w:rsidRDefault="00230321" w:rsidP="002A3D53">
            <w:pPr>
              <w:spacing w:line="276" w:lineRule="auto"/>
              <w:rPr>
                <w:rFonts w:cstheme="minorHAnsi"/>
                <w:b/>
                <w:sz w:val="20"/>
                <w:szCs w:val="20"/>
              </w:rPr>
            </w:pPr>
            <w:r w:rsidRPr="00C34E88">
              <w:rPr>
                <w:rFonts w:cstheme="minorHAnsi"/>
                <w:b/>
                <w:sz w:val="20"/>
                <w:szCs w:val="20"/>
              </w:rPr>
              <w:t>Domicilio Representante Legal:</w:t>
            </w:r>
            <w:r w:rsidRPr="00C34E88">
              <w:rPr>
                <w:rFonts w:cstheme="minorHAnsi"/>
                <w:sz w:val="20"/>
                <w:szCs w:val="20"/>
              </w:rPr>
              <w:t xml:space="preserve"> </w:t>
            </w:r>
          </w:p>
          <w:p w14:paraId="2F0FAD3A" w14:textId="1F1E4B65" w:rsidR="00230321" w:rsidRPr="00C34E88" w:rsidRDefault="00313C57" w:rsidP="002A3D53">
            <w:pPr>
              <w:rPr>
                <w:rFonts w:cstheme="minorHAnsi"/>
                <w:sz w:val="20"/>
                <w:szCs w:val="20"/>
                <w:lang w:val="es-ES" w:eastAsia="es-ES"/>
              </w:rPr>
            </w:pPr>
            <w:r w:rsidRPr="00C34E88">
              <w:rPr>
                <w:rFonts w:cstheme="minorHAnsi"/>
                <w:sz w:val="20"/>
                <w:szCs w:val="20"/>
                <w:lang w:val="es-ES" w:eastAsia="es-ES"/>
              </w:rPr>
              <w:t>Av. Cardenal N° 2501, Puerto Montt</w:t>
            </w:r>
            <w:r w:rsidR="008F1D0F">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B" w14:textId="77777777" w:rsidR="00230321" w:rsidRPr="00C34E88" w:rsidRDefault="00230321" w:rsidP="002A3D53">
            <w:pPr>
              <w:spacing w:line="276" w:lineRule="auto"/>
              <w:rPr>
                <w:rFonts w:cstheme="minorHAnsi"/>
                <w:sz w:val="20"/>
                <w:szCs w:val="20"/>
              </w:rPr>
            </w:pPr>
            <w:r w:rsidRPr="00C34E88">
              <w:rPr>
                <w:rFonts w:cstheme="minorHAnsi"/>
                <w:b/>
                <w:sz w:val="20"/>
                <w:szCs w:val="20"/>
              </w:rPr>
              <w:t>Correo electrónico:</w:t>
            </w:r>
            <w:r w:rsidRPr="00C34E88">
              <w:rPr>
                <w:rFonts w:cstheme="minorHAnsi"/>
                <w:sz w:val="20"/>
                <w:szCs w:val="20"/>
              </w:rPr>
              <w:t xml:space="preserve"> </w:t>
            </w:r>
          </w:p>
          <w:p w14:paraId="2F0FAD3C" w14:textId="77777777" w:rsidR="002A3D53" w:rsidRPr="00C34E88" w:rsidRDefault="00810E9F" w:rsidP="002A3D53">
            <w:pPr>
              <w:spacing w:line="276" w:lineRule="auto"/>
              <w:rPr>
                <w:rFonts w:cstheme="minorHAnsi"/>
                <w:sz w:val="20"/>
                <w:szCs w:val="20"/>
                <w:lang w:val="es-ES" w:eastAsia="es-ES"/>
              </w:rPr>
            </w:pPr>
            <w:hyperlink r:id="rId20" w:history="1">
              <w:r w:rsidR="00C34E88" w:rsidRPr="00C34E88">
                <w:rPr>
                  <w:rStyle w:val="Hipervnculo"/>
                  <w:rFonts w:cstheme="minorHAnsi"/>
                  <w:color w:val="auto"/>
                  <w:sz w:val="20"/>
                  <w:szCs w:val="20"/>
                  <w:u w:val="none"/>
                </w:rPr>
                <w:t>alyon@multiexportfoods.com</w:t>
              </w:r>
            </w:hyperlink>
          </w:p>
        </w:tc>
      </w:tr>
      <w:tr w:rsidR="00C34E88" w:rsidRPr="00C34E88" w14:paraId="2F0FAD4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0FAD3E" w14:textId="77777777" w:rsidR="00230321" w:rsidRPr="00C34E88" w:rsidRDefault="00230321" w:rsidP="002A3D53">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3F" w14:textId="77777777" w:rsidR="00230321" w:rsidRPr="00C34E88" w:rsidRDefault="00230321" w:rsidP="002A3D53">
            <w:pPr>
              <w:spacing w:line="276" w:lineRule="auto"/>
              <w:rPr>
                <w:rFonts w:cstheme="minorHAnsi"/>
                <w:sz w:val="20"/>
                <w:szCs w:val="20"/>
              </w:rPr>
            </w:pPr>
            <w:r w:rsidRPr="00C34E88">
              <w:rPr>
                <w:rFonts w:cstheme="minorHAnsi"/>
                <w:b/>
                <w:sz w:val="20"/>
                <w:szCs w:val="20"/>
              </w:rPr>
              <w:t>Teléfono:</w:t>
            </w:r>
            <w:r w:rsidRPr="00C34E88">
              <w:rPr>
                <w:rFonts w:cstheme="minorHAnsi"/>
                <w:sz w:val="20"/>
                <w:szCs w:val="20"/>
              </w:rPr>
              <w:t xml:space="preserve"> </w:t>
            </w:r>
          </w:p>
          <w:p w14:paraId="2F0FAD40" w14:textId="77777777" w:rsidR="002A3D53" w:rsidRPr="00C34E88" w:rsidRDefault="006A492E" w:rsidP="002A3D53">
            <w:pPr>
              <w:spacing w:line="276" w:lineRule="auto"/>
              <w:rPr>
                <w:rFonts w:cstheme="minorHAnsi"/>
                <w:sz w:val="20"/>
                <w:szCs w:val="20"/>
                <w:lang w:val="es-ES" w:eastAsia="es-ES"/>
              </w:rPr>
            </w:pPr>
            <w:r w:rsidRPr="00C34E88">
              <w:rPr>
                <w:rFonts w:cstheme="minorHAnsi"/>
                <w:sz w:val="20"/>
                <w:szCs w:val="20"/>
                <w:lang w:val="es-ES" w:eastAsia="es-ES"/>
              </w:rPr>
              <w:t>65-2483770</w:t>
            </w:r>
          </w:p>
        </w:tc>
      </w:tr>
      <w:tr w:rsidR="00C34E88" w:rsidRPr="00C34E88" w14:paraId="2F0FAD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42" w14:textId="77777777" w:rsidR="004E5529" w:rsidRPr="00C34E88" w:rsidRDefault="004E5529" w:rsidP="002A3D53">
            <w:pPr>
              <w:spacing w:line="276" w:lineRule="auto"/>
              <w:ind w:left="425" w:hanging="425"/>
              <w:rPr>
                <w:rFonts w:cstheme="minorHAnsi"/>
                <w:sz w:val="20"/>
                <w:szCs w:val="20"/>
              </w:rPr>
            </w:pPr>
            <w:r w:rsidRPr="00C34E88">
              <w:rPr>
                <w:rFonts w:cstheme="minorHAnsi"/>
                <w:b/>
                <w:sz w:val="20"/>
                <w:szCs w:val="20"/>
              </w:rPr>
              <w:t>Fase de la actividad, proyecto o fuente fiscalizada:</w:t>
            </w:r>
            <w:r w:rsidRPr="00C34E88">
              <w:rPr>
                <w:rFonts w:cstheme="minorHAnsi"/>
                <w:sz w:val="20"/>
                <w:szCs w:val="20"/>
              </w:rPr>
              <w:t xml:space="preserve"> </w:t>
            </w:r>
          </w:p>
          <w:p w14:paraId="2F0FAD43" w14:textId="683F2E1E" w:rsidR="004E5529" w:rsidRPr="00C34E88" w:rsidRDefault="006A492E" w:rsidP="002A3D53">
            <w:pPr>
              <w:rPr>
                <w:rFonts w:cstheme="minorHAnsi"/>
                <w:sz w:val="20"/>
                <w:szCs w:val="20"/>
              </w:rPr>
            </w:pPr>
            <w:r w:rsidRPr="00C34E88">
              <w:rPr>
                <w:rFonts w:cstheme="minorHAnsi"/>
                <w:sz w:val="20"/>
                <w:szCs w:val="20"/>
              </w:rPr>
              <w:t>Operación</w:t>
            </w:r>
            <w:r w:rsidR="008F1D0F">
              <w:rPr>
                <w:rFonts w:cstheme="minorHAnsi"/>
                <w:sz w:val="20"/>
                <w:szCs w:val="20"/>
              </w:rPr>
              <w:t>.</w:t>
            </w:r>
          </w:p>
        </w:tc>
      </w:tr>
    </w:tbl>
    <w:p w14:paraId="2F0FAD45"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2F0FAD46" w14:textId="77777777" w:rsidR="00ED4317" w:rsidRDefault="00AF4041" w:rsidP="00C958D0">
      <w:pPr>
        <w:pStyle w:val="Ttulo2"/>
      </w:pPr>
      <w:bookmarkStart w:id="26" w:name="_Toc352840379"/>
      <w:bookmarkStart w:id="27" w:name="_Toc352841439"/>
      <w:bookmarkStart w:id="28" w:name="_Toc353998106"/>
      <w:bookmarkStart w:id="29" w:name="_Toc353998179"/>
      <w:bookmarkStart w:id="30" w:name="_Toc378096876"/>
      <w:bookmarkStart w:id="31" w:name="_Toc402422744"/>
      <w:r>
        <w:lastRenderedPageBreak/>
        <w:t>Ubicación</w:t>
      </w:r>
      <w:bookmarkEnd w:id="26"/>
      <w:bookmarkEnd w:id="27"/>
      <w:bookmarkEnd w:id="28"/>
      <w:bookmarkEnd w:id="29"/>
      <w:bookmarkEnd w:id="30"/>
      <w:bookmarkEnd w:id="31"/>
    </w:p>
    <w:p w14:paraId="2F0FAD47"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F0FAD51" w14:textId="77777777" w:rsidTr="003136AA">
        <w:trPr>
          <w:trHeight w:val="7075"/>
          <w:jc w:val="center"/>
        </w:trPr>
        <w:tc>
          <w:tcPr>
            <w:tcW w:w="5000" w:type="pct"/>
            <w:gridSpan w:val="4"/>
            <w:shd w:val="clear" w:color="auto" w:fill="FFFFFF"/>
            <w:tcMar>
              <w:top w:w="58" w:type="dxa"/>
              <w:left w:w="58" w:type="dxa"/>
              <w:bottom w:w="58" w:type="dxa"/>
              <w:right w:w="58" w:type="dxa"/>
            </w:tcMar>
            <w:hideMark/>
          </w:tcPr>
          <w:p w14:paraId="2F0FAD4E" w14:textId="4E76F174" w:rsidR="006A492E" w:rsidRDefault="007C15CC" w:rsidP="00AF4041">
            <w:pPr>
              <w:rPr>
                <w:b/>
              </w:rPr>
            </w:pPr>
            <w:bookmarkStart w:id="32" w:name="_Toc352840382"/>
            <w:bookmarkStart w:id="33" w:name="_Toc352841442"/>
            <w:bookmarkStart w:id="34" w:name="_Toc352940732"/>
            <w:bookmarkStart w:id="35" w:name="_Toc353998108"/>
            <w:bookmarkStart w:id="36" w:name="_Toc353998181"/>
            <w:r w:rsidRPr="005749E1">
              <w:rPr>
                <w:b/>
              </w:rPr>
              <w:t xml:space="preserve">Figura </w:t>
            </w:r>
            <w:r w:rsidR="009B7163">
              <w:rPr>
                <w:b/>
              </w:rPr>
              <w:t>1.</w:t>
            </w:r>
            <w:r w:rsidRPr="005749E1">
              <w:rPr>
                <w:b/>
              </w:rPr>
              <w:t xml:space="preserve"> </w:t>
            </w:r>
            <w:bookmarkEnd w:id="32"/>
            <w:bookmarkEnd w:id="33"/>
            <w:bookmarkEnd w:id="34"/>
            <w:bookmarkEnd w:id="35"/>
            <w:bookmarkEnd w:id="36"/>
            <w:r w:rsidR="003136AA" w:rsidRPr="0025129B">
              <w:rPr>
                <w:b/>
              </w:rPr>
              <w:t xml:space="preserve">Mapa de Ubicación Local </w:t>
            </w:r>
            <w:r w:rsidR="003136AA" w:rsidRPr="005749E1">
              <w:rPr>
                <w:b/>
              </w:rPr>
              <w:t>(Fuente</w:t>
            </w:r>
            <w:r w:rsidR="003136AA">
              <w:rPr>
                <w:b/>
              </w:rPr>
              <w:t>:</w:t>
            </w:r>
            <w:r w:rsidR="003136AA">
              <w:t xml:space="preserve"> </w:t>
            </w:r>
            <w:r w:rsidR="003136AA" w:rsidRPr="00FC61D4">
              <w:rPr>
                <w:b/>
              </w:rPr>
              <w:t>Sistema de Información Territorial, NEPAssist, Superintendencia del Medio Ambiente</w:t>
            </w:r>
            <w:r w:rsidR="003136AA" w:rsidRPr="005749E1">
              <w:rPr>
                <w:b/>
              </w:rPr>
              <w:t>).</w:t>
            </w:r>
          </w:p>
          <w:p w14:paraId="4419DC9C" w14:textId="77777777" w:rsidR="003136AA" w:rsidRDefault="003136AA" w:rsidP="00AF4041">
            <w:pPr>
              <w:rPr>
                <w:b/>
              </w:rPr>
            </w:pPr>
          </w:p>
          <w:p w14:paraId="2F0FAD4F" w14:textId="55660830" w:rsidR="006A492E" w:rsidRDefault="0075688A" w:rsidP="006A492E">
            <w:pPr>
              <w:jc w:val="center"/>
              <w:rPr>
                <w:b/>
              </w:rPr>
            </w:pPr>
            <w:r>
              <w:rPr>
                <w:b/>
                <w:noProof/>
                <w:lang w:eastAsia="es-CL"/>
              </w:rPr>
              <mc:AlternateContent>
                <mc:Choice Requires="wps">
                  <w:drawing>
                    <wp:anchor distT="0" distB="0" distL="114300" distR="114300" simplePos="0" relativeHeight="251717632" behindDoc="0" locked="0" layoutInCell="1" allowOverlap="1" wp14:anchorId="4654EA23" wp14:editId="2907C7FA">
                      <wp:simplePos x="0" y="0"/>
                      <wp:positionH relativeFrom="column">
                        <wp:posOffset>4423410</wp:posOffset>
                      </wp:positionH>
                      <wp:positionV relativeFrom="paragraph">
                        <wp:posOffset>2410460</wp:posOffset>
                      </wp:positionV>
                      <wp:extent cx="1684020" cy="228600"/>
                      <wp:effectExtent l="38100" t="76200" r="11430" b="19050"/>
                      <wp:wrapNone/>
                      <wp:docPr id="346" name="346 Conector recto de flecha"/>
                      <wp:cNvGraphicFramePr/>
                      <a:graphic xmlns:a="http://schemas.openxmlformats.org/drawingml/2006/main">
                        <a:graphicData uri="http://schemas.microsoft.com/office/word/2010/wordprocessingShape">
                          <wps:wsp>
                            <wps:cNvCnPr/>
                            <wps:spPr>
                              <a:xfrm flipH="1" flipV="1">
                                <a:off x="0" y="0"/>
                                <a:ext cx="1684020" cy="22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46 Conector recto de flecha" o:spid="_x0000_s1026" type="#_x0000_t32" style="position:absolute;margin-left:348.3pt;margin-top:189.8pt;width:132.6pt;height:18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fd+wEAAE4EAAAOAAAAZHJzL2Uyb0RvYy54bWysVE2P2jAQvVfqf7B8Lwl0hRAi7IEt7aFq&#10;Ubvt3ThjYslfGrsk/PuOHUg/pdVW5WDG8bw3854n2dwP1rAzYNTeNXw+qzkDJ32r3anhXx73r1ac&#10;xSRcK4x30PALRH6/ffli04c1LHznTQvIiMTFdR8a3qUU1lUVZQdWxJkP4OhQebQi0RZPVYuiJ3Zr&#10;qkVdL6veYxvQS4iRnj6Mh3xb+JUCmT4qFSEx03DqLZUVy3rMa7XdiPUJRei0vLYh/qELK7SjohPV&#10;g0iCfUP9B5XVEn30Ks2kt5VXSksoGkjNvP5NzedOBChayJwYJpvi/6OVH84HZLpt+Ou7JWdOWLok&#10;CtmOrksmjwzzH2uBKQOyE9mxPsQ1AXfugNddDAfM8geFlhJ1eEfDwEv0NUf5jMSyoTh/mZyHITFJ&#10;D+fL1V29oAuSdLZYrJZ1uZpqZMzogDG9BW9ZDhoeEwp96hK1OfY51hDn9zFRTwS8ATLYuLxGb3S7&#10;18aUDZ6OO4PsLGgy9vuaflkaAX9JS0KbN65l6RLIGIHo+2ta5qyyE6P2EqWLgbHeJ1DkalZWtJd5&#10;hqmekBJcmk9MlJ1hinqbgPXTwGt+hkKZ9eeAJ0Sp7F2awFY7j3+rnoZby2rMvzkw6s4WHH17KVNR&#10;rKGhLZZeX7D8Vvy8L/Afn4HtdwAAAP//AwBQSwMEFAAGAAgAAAAhAKJFzF7iAAAACwEAAA8AAABk&#10;cnMvZG93bnJldi54bWxMj7FOwzAQhnck3sE6pG7UCaVuE+JUEVJgYEApDIxu7CaB+BzFThvevtcJ&#10;tjvdp/++P9vNtmcnM/rOoYR4GQEzWDvdYSPh86O83wLzQaFWvUMj4dd42OW3N5lKtTtjZU770DAK&#10;QZ8qCW0IQ8q5r1tjlV+6wSDdjm60KtA6NlyP6kzhtucPUSS4VR3Sh1YN5rk19c9+shLeXqZCv0/b&#10;Y+mL9fe8ea3Kr6aScnE3F0/AgpnDHwxXfVKHnJwObkLtWS9BJEIQKmG1SWggIhExlTlIeIzXAnie&#10;8f8d8gsAAAD//wMAUEsBAi0AFAAGAAgAAAAhALaDOJL+AAAA4QEAABMAAAAAAAAAAAAAAAAAAAAA&#10;AFtDb250ZW50X1R5cGVzXS54bWxQSwECLQAUAAYACAAAACEAOP0h/9YAAACUAQAACwAAAAAAAAAA&#10;AAAAAAAvAQAAX3JlbHMvLnJlbHNQSwECLQAUAAYACAAAACEArtA33fsBAABOBAAADgAAAAAAAAAA&#10;AAAAAAAuAgAAZHJzL2Uyb0RvYy54bWxQSwECLQAUAAYACAAAACEAokXMXuIAAAALAQAADwAAAAAA&#10;AAAAAAAAAABVBAAAZHJzL2Rvd25yZXYueG1sUEsFBgAAAAAEAAQA8wAAAGQFAAAAAA==&#10;" strokecolor="red">
                      <v:stroke endarrow="open"/>
                    </v:shape>
                  </w:pict>
                </mc:Fallback>
              </mc:AlternateContent>
            </w:r>
            <w:r w:rsidRPr="0075688A">
              <w:rPr>
                <w:b/>
                <w:noProof/>
                <w:lang w:eastAsia="es-CL"/>
              </w:rPr>
              <mc:AlternateContent>
                <mc:Choice Requires="wps">
                  <w:drawing>
                    <wp:anchor distT="0" distB="0" distL="114300" distR="114300" simplePos="0" relativeHeight="251716608" behindDoc="0" locked="0" layoutInCell="1" allowOverlap="1" wp14:anchorId="4E382468" wp14:editId="2C02B798">
                      <wp:simplePos x="0" y="0"/>
                      <wp:positionH relativeFrom="column">
                        <wp:posOffset>6107430</wp:posOffset>
                      </wp:positionH>
                      <wp:positionV relativeFrom="paragraph">
                        <wp:posOffset>2522220</wp:posOffset>
                      </wp:positionV>
                      <wp:extent cx="1508760" cy="1403985"/>
                      <wp:effectExtent l="0" t="0" r="15240" b="14605"/>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3985"/>
                              </a:xfrm>
                              <a:prstGeom prst="rect">
                                <a:avLst/>
                              </a:prstGeom>
                              <a:solidFill>
                                <a:srgbClr val="FFFFFF"/>
                              </a:solidFill>
                              <a:ln w="9525">
                                <a:solidFill>
                                  <a:srgbClr val="000000"/>
                                </a:solidFill>
                                <a:miter lim="800000"/>
                                <a:headEnd/>
                                <a:tailEnd/>
                              </a:ln>
                            </wps:spPr>
                            <wps:txbx>
                              <w:txbxContent>
                                <w:p w14:paraId="553DAA77" w14:textId="3AC2E145" w:rsidR="008F1D0F" w:rsidRDefault="008F1D0F">
                                  <w:r>
                                    <w:t>Piscicultura Molco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80.9pt;margin-top:198.6pt;width:118.8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YDKgIAAE4EAAAOAAAAZHJzL2Uyb0RvYy54bWysVNtu2zAMfR+wfxD0vtpJkzY16hRdugwD&#10;ugvQ7QMYSY6FyaImKbG7ry8lp1l2exnmB0EMqcPDQzLXN0Nn2F75oNHWfHJWcqasQKnttuZfPq9f&#10;LTgLEawEg1bV/FEFfrN8+eK6d5WaYotGKs8IxIaqdzVvY3RVUQTRqg7CGTplydmg7yCS6beF9NAT&#10;emeKaVleFD166TwKFQL9ejc6+TLjN40S8WPTBBWZqTlxi/n0+dyks1heQ7X14FotDjTgH1h0oC0l&#10;PULdQQS28/o3qE4LjwGbeCawK7BptFC5BqpmUv5SzUMLTuVaSJzgjjKF/wcrPuw/eaZlzc9nc84s&#10;dNSk1Q6kRyYVi2qIyKZJpt6FiqIfHMXH4TUO1O5ccnD3KL4GZnHVgt2qW++xbxVIojlJL4uTpyNO&#10;SCCb/j1Kyga7iBloaHyXNCRVGKFTux6PLSIeTKSU83JxeUEuQb7JrDy/WsxzDqienzsf4luFHUuX&#10;mnuagQwP+/sQEx2onkNStoBGy7U2Jht+u1kZz/ZA87LO3wH9pzBjWV/zq/l0PirwV4gyf3+C6HSk&#10;wTe6q/niGARV0u2NlXksI2gz3omysQchk3ajinHYDIfGbFA+kqQexwGnhaRLi/47Zz0Nd83Dtx14&#10;xZl5Z6ktV5PZLG1DNmbzyykZ/tSzOfWAFQRV88jZeF3FvEFZMHdL7VvrLGzq88jkwJWGNut9WLC0&#10;Fad2jvrxN7B8AgAA//8DAFBLAwQUAAYACAAAACEA/sQwFeAAAAAMAQAADwAAAGRycy9kb3ducmV2&#10;LnhtbEyPwW7CMBBE75X6D9ZW6gUVJ6SkJI2DWiROnAj0buJtEjVep7aB8PeYExxHO3r7pliOumcn&#10;tK4zJCCeRsCQaqM6agTsd+u3BTDnJSnZG0IBF3SwLJ+fCpkrc6YtnirfsAAhl0sBrfdDzrmrW9TS&#10;Tc2AFG6/xmrpQ7QNV1aeA1z3fBZFKdeyo/ChlQOuWqz/qqMWkP5XyWTzoya0vay/ba3narWfC/H6&#10;Mn59AvM4+nsZbvpBHcrgdDBHUo71ArI0DupeQJJ9zIDdGnGWvQM7BH68SICXBX8cUV4BAAD//wMA&#10;UEsBAi0AFAAGAAgAAAAhALaDOJL+AAAA4QEAABMAAAAAAAAAAAAAAAAAAAAAAFtDb250ZW50X1R5&#10;cGVzXS54bWxQSwECLQAUAAYACAAAACEAOP0h/9YAAACUAQAACwAAAAAAAAAAAAAAAAAvAQAAX3Jl&#10;bHMvLnJlbHNQSwECLQAUAAYACAAAACEA7gLGAyoCAABOBAAADgAAAAAAAAAAAAAAAAAuAgAAZHJz&#10;L2Uyb0RvYy54bWxQSwECLQAUAAYACAAAACEA/sQwFeAAAAAMAQAADwAAAAAAAAAAAAAAAACEBAAA&#10;ZHJzL2Rvd25yZXYueG1sUEsFBgAAAAAEAAQA8wAAAJEFAAAAAA==&#10;">
                      <v:textbox style="mso-fit-shape-to-text:t">
                        <w:txbxContent>
                          <w:p w14:paraId="553DAA77" w14:textId="3AC2E145" w:rsidR="008F1D0F" w:rsidRDefault="008F1D0F">
                            <w:r>
                              <w:t>Piscicultura Molco</w:t>
                            </w:r>
                          </w:p>
                        </w:txbxContent>
                      </v:textbox>
                    </v:shape>
                  </w:pict>
                </mc:Fallback>
              </mc:AlternateContent>
            </w:r>
            <w:r w:rsidR="0094675A">
              <w:rPr>
                <w:b/>
                <w:noProof/>
                <w:lang w:eastAsia="es-CL"/>
              </w:rPr>
              <w:drawing>
                <wp:inline distT="0" distB="0" distL="0" distR="0" wp14:anchorId="08420534" wp14:editId="23858B4C">
                  <wp:extent cx="6814800" cy="4046400"/>
                  <wp:effectExtent l="19050" t="19050" r="24765" b="11430"/>
                  <wp:docPr id="321" name="Imagen 321" descr="C:\SUPERINTENDENCIA MA\SMA 2014\03_MARZO_2014\Inspección Pisc. Molco 2014\Mol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3_MARZO_2014\Inspección Pisc. Molco 2014\Molc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4800" cy="4046400"/>
                          </a:xfrm>
                          <a:prstGeom prst="rect">
                            <a:avLst/>
                          </a:prstGeom>
                          <a:noFill/>
                          <a:ln>
                            <a:solidFill>
                              <a:schemeClr val="tx1"/>
                            </a:solidFill>
                          </a:ln>
                        </pic:spPr>
                      </pic:pic>
                    </a:graphicData>
                  </a:graphic>
                </wp:inline>
              </w:drawing>
            </w:r>
          </w:p>
          <w:p w14:paraId="2F0FAD50" w14:textId="77777777" w:rsidR="006270FF" w:rsidRPr="00F26DA3" w:rsidRDefault="006270FF" w:rsidP="00C958D0">
            <w:pPr>
              <w:pStyle w:val="Epigrafe"/>
            </w:pPr>
          </w:p>
        </w:tc>
      </w:tr>
      <w:tr w:rsidR="00285DFE" w:rsidRPr="00EF5BA8" w14:paraId="2F0FAD53" w14:textId="77777777" w:rsidTr="003136AA">
        <w:trPr>
          <w:trHeight w:val="229"/>
          <w:jc w:val="center"/>
        </w:trPr>
        <w:tc>
          <w:tcPr>
            <w:tcW w:w="5000" w:type="pct"/>
            <w:gridSpan w:val="4"/>
            <w:shd w:val="clear" w:color="auto" w:fill="FFFFFF"/>
            <w:tcMar>
              <w:top w:w="58" w:type="dxa"/>
              <w:left w:w="58" w:type="dxa"/>
              <w:bottom w:w="58" w:type="dxa"/>
              <w:right w:w="58" w:type="dxa"/>
            </w:tcMar>
          </w:tcPr>
          <w:p w14:paraId="2F0FAD52"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F0FAD58" w14:textId="77777777" w:rsidTr="003136AA">
        <w:trPr>
          <w:trHeight w:val="229"/>
          <w:jc w:val="center"/>
        </w:trPr>
        <w:tc>
          <w:tcPr>
            <w:tcW w:w="1447" w:type="pct"/>
            <w:shd w:val="clear" w:color="auto" w:fill="FFFFFF"/>
            <w:tcMar>
              <w:top w:w="58" w:type="dxa"/>
              <w:left w:w="58" w:type="dxa"/>
              <w:bottom w:w="58" w:type="dxa"/>
              <w:right w:w="58" w:type="dxa"/>
            </w:tcMar>
            <w:hideMark/>
          </w:tcPr>
          <w:p w14:paraId="2F0FAD54" w14:textId="77777777" w:rsidR="00285DFE" w:rsidRPr="005626CB" w:rsidRDefault="00285DFE" w:rsidP="00570BD0">
            <w:pPr>
              <w:rPr>
                <w:rFonts w:cstheme="minorHAnsi"/>
                <w:b/>
                <w:sz w:val="20"/>
                <w:szCs w:val="18"/>
              </w:rPr>
            </w:pPr>
            <w:r>
              <w:rPr>
                <w:rFonts w:cstheme="minorHAnsi"/>
                <w:b/>
                <w:sz w:val="20"/>
                <w:szCs w:val="18"/>
              </w:rPr>
              <w:t>Datum:</w:t>
            </w:r>
            <w:r w:rsidR="00313C57">
              <w:rPr>
                <w:rFonts w:cstheme="minorHAnsi"/>
                <w:b/>
                <w:sz w:val="20"/>
                <w:szCs w:val="18"/>
              </w:rPr>
              <w:t xml:space="preserve"> </w:t>
            </w:r>
            <w:r w:rsidR="00313C57" w:rsidRPr="00313C57">
              <w:rPr>
                <w:rFonts w:cstheme="minorHAnsi"/>
                <w:sz w:val="20"/>
                <w:szCs w:val="18"/>
              </w:rPr>
              <w:t>WGS84</w:t>
            </w:r>
          </w:p>
        </w:tc>
        <w:tc>
          <w:tcPr>
            <w:tcW w:w="885" w:type="pct"/>
            <w:shd w:val="clear" w:color="auto" w:fill="FFFFFF"/>
          </w:tcPr>
          <w:p w14:paraId="2F0FAD55" w14:textId="77777777" w:rsidR="00285DFE" w:rsidRPr="005626CB" w:rsidRDefault="00285DFE" w:rsidP="00570BD0">
            <w:pPr>
              <w:rPr>
                <w:rFonts w:cstheme="minorHAnsi"/>
                <w:b/>
                <w:sz w:val="20"/>
                <w:szCs w:val="18"/>
              </w:rPr>
            </w:pPr>
            <w:r>
              <w:rPr>
                <w:rFonts w:cstheme="minorHAnsi"/>
                <w:b/>
                <w:sz w:val="20"/>
                <w:szCs w:val="18"/>
              </w:rPr>
              <w:t>Huso:</w:t>
            </w:r>
            <w:r w:rsidR="00313C57">
              <w:rPr>
                <w:rFonts w:cstheme="minorHAnsi"/>
                <w:b/>
                <w:sz w:val="20"/>
                <w:szCs w:val="18"/>
              </w:rPr>
              <w:t xml:space="preserve"> </w:t>
            </w:r>
            <w:r w:rsidR="00313C57" w:rsidRPr="00313C57">
              <w:rPr>
                <w:rFonts w:cstheme="minorHAnsi"/>
                <w:sz w:val="20"/>
                <w:szCs w:val="18"/>
              </w:rPr>
              <w:t>18S</w:t>
            </w:r>
          </w:p>
        </w:tc>
        <w:tc>
          <w:tcPr>
            <w:tcW w:w="1255" w:type="pct"/>
            <w:shd w:val="clear" w:color="auto" w:fill="FFFFFF"/>
          </w:tcPr>
          <w:p w14:paraId="2F0FAD56" w14:textId="77777777" w:rsidR="00285DFE" w:rsidRPr="005626CB" w:rsidRDefault="00285DFE" w:rsidP="00313C57">
            <w:pPr>
              <w:rPr>
                <w:rFonts w:cstheme="minorHAnsi"/>
                <w:b/>
                <w:sz w:val="20"/>
                <w:szCs w:val="18"/>
              </w:rPr>
            </w:pPr>
            <w:r w:rsidRPr="005626CB">
              <w:rPr>
                <w:rFonts w:cstheme="minorHAnsi"/>
                <w:b/>
                <w:sz w:val="20"/>
                <w:szCs w:val="18"/>
              </w:rPr>
              <w:t>UTM N</w:t>
            </w:r>
            <w:r>
              <w:rPr>
                <w:rFonts w:cstheme="minorHAnsi"/>
                <w:b/>
                <w:sz w:val="20"/>
                <w:szCs w:val="18"/>
              </w:rPr>
              <w:t>:</w:t>
            </w:r>
            <w:r w:rsidR="00313C57">
              <w:rPr>
                <w:rFonts w:cstheme="minorHAnsi"/>
                <w:b/>
                <w:sz w:val="20"/>
                <w:szCs w:val="18"/>
              </w:rPr>
              <w:t xml:space="preserve"> </w:t>
            </w:r>
            <w:r w:rsidR="00313C57" w:rsidRPr="00313C57">
              <w:rPr>
                <w:rFonts w:cstheme="minorHAnsi"/>
                <w:sz w:val="20"/>
                <w:szCs w:val="18"/>
              </w:rPr>
              <w:t>5.641.694 m.</w:t>
            </w:r>
          </w:p>
        </w:tc>
        <w:tc>
          <w:tcPr>
            <w:tcW w:w="1413" w:type="pct"/>
            <w:shd w:val="clear" w:color="auto" w:fill="FFFFFF"/>
          </w:tcPr>
          <w:p w14:paraId="2F0FAD57" w14:textId="77777777"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313C57">
              <w:rPr>
                <w:rFonts w:cstheme="minorHAnsi"/>
                <w:b/>
                <w:sz w:val="20"/>
                <w:szCs w:val="16"/>
              </w:rPr>
              <w:t xml:space="preserve"> </w:t>
            </w:r>
            <w:r w:rsidR="00313C57" w:rsidRPr="00313C57">
              <w:rPr>
                <w:rFonts w:cstheme="minorHAnsi"/>
                <w:sz w:val="20"/>
                <w:szCs w:val="18"/>
              </w:rPr>
              <w:t>750.249 m.</w:t>
            </w:r>
          </w:p>
        </w:tc>
      </w:tr>
      <w:tr w:rsidR="006270FF" w:rsidRPr="00EF5BA8" w14:paraId="2F0FAD5A" w14:textId="77777777" w:rsidTr="003136AA">
        <w:trPr>
          <w:trHeight w:val="728"/>
          <w:jc w:val="center"/>
        </w:trPr>
        <w:tc>
          <w:tcPr>
            <w:tcW w:w="5000" w:type="pct"/>
            <w:gridSpan w:val="4"/>
            <w:shd w:val="clear" w:color="auto" w:fill="FFFFFF"/>
            <w:tcMar>
              <w:top w:w="58" w:type="dxa"/>
              <w:left w:w="58" w:type="dxa"/>
              <w:bottom w:w="58" w:type="dxa"/>
              <w:right w:w="58" w:type="dxa"/>
            </w:tcMar>
          </w:tcPr>
          <w:p w14:paraId="2F0FAD59" w14:textId="1B73DE35" w:rsidR="006270FF" w:rsidRPr="005626CB" w:rsidRDefault="006270FF" w:rsidP="006A492E">
            <w:pPr>
              <w:rPr>
                <w:rFonts w:cstheme="minorHAnsi"/>
                <w:b/>
                <w:color w:val="FF0000"/>
                <w:sz w:val="20"/>
                <w:szCs w:val="18"/>
              </w:rPr>
            </w:pPr>
            <w:r w:rsidRPr="005626CB">
              <w:rPr>
                <w:rFonts w:cstheme="minorHAnsi"/>
                <w:b/>
                <w:sz w:val="20"/>
                <w:szCs w:val="18"/>
              </w:rPr>
              <w:t>Ruta de Acceso:</w:t>
            </w:r>
            <w:r w:rsidR="00285DFE">
              <w:rPr>
                <w:rFonts w:cstheme="minorHAnsi"/>
                <w:b/>
                <w:sz w:val="20"/>
                <w:szCs w:val="18"/>
              </w:rPr>
              <w:t xml:space="preserve"> </w:t>
            </w:r>
            <w:r w:rsidR="00313C57" w:rsidRPr="00313C57">
              <w:rPr>
                <w:rFonts w:cstheme="minorHAnsi"/>
                <w:sz w:val="20"/>
                <w:szCs w:val="18"/>
              </w:rPr>
              <w:t>El acceso a este centro se realiza a través de la entrada del puente Molco hacia el sector Huincacara</w:t>
            </w:r>
            <w:r w:rsidR="00213096">
              <w:rPr>
                <w:rFonts w:cstheme="minorHAnsi"/>
                <w:sz w:val="20"/>
                <w:szCs w:val="18"/>
              </w:rPr>
              <w:t xml:space="preserve"> en dirección sur</w:t>
            </w:r>
            <w:r w:rsidR="00313C57" w:rsidRPr="00313C57">
              <w:rPr>
                <w:rFonts w:cstheme="minorHAnsi"/>
                <w:sz w:val="20"/>
                <w:szCs w:val="18"/>
              </w:rPr>
              <w:t>, el cual se en</w:t>
            </w:r>
            <w:r w:rsidR="00785ACD">
              <w:rPr>
                <w:rFonts w:cstheme="minorHAnsi"/>
                <w:sz w:val="20"/>
                <w:szCs w:val="18"/>
              </w:rPr>
              <w:t>cuentra en el Km 11 de la R</w:t>
            </w:r>
            <w:r w:rsidR="00313C57">
              <w:rPr>
                <w:rFonts w:cstheme="minorHAnsi"/>
                <w:sz w:val="20"/>
                <w:szCs w:val="18"/>
              </w:rPr>
              <w:t xml:space="preserve">uta </w:t>
            </w:r>
            <w:r w:rsidR="00313C57" w:rsidRPr="00313C57">
              <w:rPr>
                <w:rFonts w:cstheme="minorHAnsi"/>
                <w:sz w:val="20"/>
                <w:szCs w:val="18"/>
              </w:rPr>
              <w:t>1</w:t>
            </w:r>
            <w:r w:rsidR="00313C57">
              <w:rPr>
                <w:rFonts w:cstheme="minorHAnsi"/>
                <w:sz w:val="20"/>
                <w:szCs w:val="18"/>
              </w:rPr>
              <w:t>9</w:t>
            </w:r>
            <w:r w:rsidR="00313C57" w:rsidRPr="00313C57">
              <w:rPr>
                <w:rFonts w:cstheme="minorHAnsi"/>
                <w:sz w:val="20"/>
                <w:szCs w:val="18"/>
              </w:rPr>
              <w:t>9 que une las comunas de Villarrica – Pucón.</w:t>
            </w:r>
            <w:r w:rsidR="00785ACD">
              <w:rPr>
                <w:rFonts w:cstheme="minorHAnsi"/>
                <w:sz w:val="20"/>
                <w:szCs w:val="18"/>
              </w:rPr>
              <w:t xml:space="preserve"> Desde la R</w:t>
            </w:r>
            <w:r w:rsidR="00213096">
              <w:rPr>
                <w:rFonts w:cstheme="minorHAnsi"/>
                <w:sz w:val="20"/>
                <w:szCs w:val="18"/>
              </w:rPr>
              <w:t>uta 199 hacia el ingreso a la piscicultura, hay una distancia aproximada de 2 km.</w:t>
            </w:r>
          </w:p>
        </w:tc>
      </w:tr>
      <w:tr w:rsidR="003136AA" w:rsidRPr="008059D4" w14:paraId="4D4D0F09" w14:textId="77777777" w:rsidTr="003136AA">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1FA347" w14:textId="607089CB" w:rsidR="003136AA" w:rsidRDefault="003136AA" w:rsidP="00BD358B">
            <w:pPr>
              <w:rPr>
                <w:rFonts w:cstheme="minorHAnsi"/>
                <w:b/>
                <w:sz w:val="20"/>
                <w:szCs w:val="18"/>
              </w:rPr>
            </w:pPr>
            <w:r w:rsidRPr="00432810">
              <w:rPr>
                <w:rFonts w:cstheme="minorHAnsi"/>
                <w:b/>
                <w:szCs w:val="18"/>
              </w:rPr>
              <w:lastRenderedPageBreak/>
              <w:br w:type="page"/>
              <w:t xml:space="preserve">Figura 2. Layout del Proyecto (Fuente: </w:t>
            </w:r>
            <w:r w:rsidR="00432810" w:rsidRPr="00432810">
              <w:rPr>
                <w:rFonts w:cstheme="minorHAnsi"/>
                <w:b/>
                <w:szCs w:val="18"/>
              </w:rPr>
              <w:t>DIA RCA N° 247/2006</w:t>
            </w:r>
            <w:r w:rsidRPr="00432810">
              <w:rPr>
                <w:rFonts w:cstheme="minorHAnsi"/>
                <w:b/>
                <w:szCs w:val="18"/>
              </w:rPr>
              <w:t>).</w:t>
            </w:r>
            <w:r w:rsidRPr="003136AA">
              <w:rPr>
                <w:rFonts w:cstheme="minorHAnsi"/>
                <w:b/>
                <w:sz w:val="20"/>
                <w:szCs w:val="18"/>
              </w:rPr>
              <w:t xml:space="preserve"> </w:t>
            </w:r>
          </w:p>
          <w:p w14:paraId="0347F5A1" w14:textId="77777777" w:rsidR="003136AA" w:rsidRPr="003136AA" w:rsidRDefault="003136AA" w:rsidP="00BD358B">
            <w:pPr>
              <w:rPr>
                <w:rFonts w:cstheme="minorHAnsi"/>
                <w:b/>
                <w:sz w:val="20"/>
                <w:szCs w:val="18"/>
              </w:rPr>
            </w:pPr>
          </w:p>
          <w:p w14:paraId="5EC7AE7C" w14:textId="1B32184B" w:rsidR="003136AA" w:rsidRPr="003136AA" w:rsidRDefault="00405E02" w:rsidP="003136AA">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729920" behindDoc="0" locked="0" layoutInCell="1" allowOverlap="1" wp14:anchorId="6BDABEE6" wp14:editId="2E4BC0BB">
                      <wp:simplePos x="0" y="0"/>
                      <wp:positionH relativeFrom="column">
                        <wp:posOffset>4682490</wp:posOffset>
                      </wp:positionH>
                      <wp:positionV relativeFrom="paragraph">
                        <wp:posOffset>2225675</wp:posOffset>
                      </wp:positionV>
                      <wp:extent cx="1158240" cy="60960"/>
                      <wp:effectExtent l="38100" t="38100" r="22860" b="110490"/>
                      <wp:wrapNone/>
                      <wp:docPr id="11" name="11 Conector recto de flecha"/>
                      <wp:cNvGraphicFramePr/>
                      <a:graphic xmlns:a="http://schemas.openxmlformats.org/drawingml/2006/main">
                        <a:graphicData uri="http://schemas.microsoft.com/office/word/2010/wordprocessingShape">
                          <wps:wsp>
                            <wps:cNvCnPr/>
                            <wps:spPr>
                              <a:xfrm flipH="1">
                                <a:off x="0" y="0"/>
                                <a:ext cx="1158240" cy="609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 Conector recto de flecha" o:spid="_x0000_s1026" type="#_x0000_t32" style="position:absolute;margin-left:368.7pt;margin-top:175.25pt;width:91.2pt;height:4.8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WZ8wEAAEEEAAAOAAAAZHJzL2Uyb0RvYy54bWysU8uu0zAQ3SPxD5b3NEkF1aVqehe9FBYI&#10;Kh4f4DrjxJJfGpum/XvGThueErpXZOHE8Zwzc86MN/dna9gJMGrvWt4sas7ASd9p17f865f9izvO&#10;YhKuE8Y7aPkFIr/fPn+2GcMaln7wpgNkROLiegwtH1IK66qKcgAr4sIHcHSoPFqRaIt91aEYid2a&#10;alnXq2r02AX0EmKkvw/TId8WfqVApo9KRUjMtJxqS2XFsh7zWm03Yt2jCIOW1zLEE6qwQjtKOlM9&#10;iCTYN9R/UFkt0Uev0kJ6W3mltISigdQ09W9qPg8iQNFC5sQw2xT/H638cDog0x31ruHMCUs9ahq2&#10;o2bJ5JFhfrEOmDIgB5H9GkNcE2znDnjdxXDALP6s0FKgDu+IpNhBAtm5uH2Z3YZzYpJ+Ns2ru+VL&#10;aoqks1X9elW6UU00mS5gTG/BW5Y/Wh4TCt0PiWqbiptSiNP7mKgQAt4AGWxcXqM3uttrY8oG++PO&#10;IDsJGob9vqYn6yHgL2FJaPPGdSxdApkhEP14DcucVZY/CS5f6WJgyvcJFBmZhRXpZYRhziekBJea&#10;mYmiM0xRbTOw/jfwGp+hUMb7MeAZUTJ7l2aw1c7j37Kn861kNcXfHJh0ZwuOvruUUSjW0JwWS693&#10;Kl+En/cF/uPmb78DAAD//wMAUEsDBBQABgAIAAAAIQDx18vN4AAAAAsBAAAPAAAAZHJzL2Rvd25y&#10;ZXYueG1sTI/BTsMwDIbvSLxDZCRuLCnbWlaaTgjBBQkhBhLXLMnaisSpkmzt3h5zgqPtT7+/v9nO&#10;3rGTjWkIKKFYCGAWdTADdhI+P55v7oClrNAoF9BKONsE2/byolG1CRO+29Mud4xCMNVKQp/zWHOe&#10;dG+9SoswWqTbIUSvMo2x4yaqicK947dClNyrAelDr0b72Fv9vTt6CSbmr/LtacyT00kfVq/VizhX&#10;Ul5fzQ/3wLKd8x8Mv/qkDi057cMRTWJOQrWsVoRKWK7FGhgRm2JDZfa0KUUBvG34/w7tDwAAAP//&#10;AwBQSwECLQAUAAYACAAAACEAtoM4kv4AAADhAQAAEwAAAAAAAAAAAAAAAAAAAAAAW0NvbnRlbnRf&#10;VHlwZXNdLnhtbFBLAQItABQABgAIAAAAIQA4/SH/1gAAAJQBAAALAAAAAAAAAAAAAAAAAC8BAABf&#10;cmVscy8ucmVsc1BLAQItABQABgAIAAAAIQA9HVWZ8wEAAEEEAAAOAAAAAAAAAAAAAAAAAC4CAABk&#10;cnMvZTJvRG9jLnhtbFBLAQItABQABgAIAAAAIQDx18vN4AAAAAsBAAAPAAAAAAAAAAAAAAAAAE0E&#10;AABkcnMvZG93bnJldi54bWxQSwUGAAAAAAQABADzAAAAWgUAAAAA&#10;" strokecolor="red">
                      <v:stroke endarrow="open"/>
                    </v:shape>
                  </w:pict>
                </mc:Fallback>
              </mc:AlternateContent>
            </w:r>
            <w:r w:rsidRPr="00405E02">
              <w:rPr>
                <w:rFonts w:cstheme="minorHAnsi"/>
                <w:b/>
                <w:noProof/>
                <w:sz w:val="20"/>
                <w:szCs w:val="18"/>
                <w:lang w:eastAsia="es-CL"/>
              </w:rPr>
              <mc:AlternateContent>
                <mc:Choice Requires="wps">
                  <w:drawing>
                    <wp:anchor distT="0" distB="0" distL="114300" distR="114300" simplePos="0" relativeHeight="251728896" behindDoc="0" locked="0" layoutInCell="1" allowOverlap="1" wp14:anchorId="10478D3F" wp14:editId="737F46EF">
                      <wp:simplePos x="0" y="0"/>
                      <wp:positionH relativeFrom="column">
                        <wp:posOffset>5838825</wp:posOffset>
                      </wp:positionH>
                      <wp:positionV relativeFrom="paragraph">
                        <wp:posOffset>2072640</wp:posOffset>
                      </wp:positionV>
                      <wp:extent cx="1447800" cy="1403985"/>
                      <wp:effectExtent l="0" t="0" r="19050" b="146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3985"/>
                              </a:xfrm>
                              <a:prstGeom prst="rect">
                                <a:avLst/>
                              </a:prstGeom>
                              <a:solidFill>
                                <a:srgbClr val="FFFFFF"/>
                              </a:solidFill>
                              <a:ln w="9525">
                                <a:solidFill>
                                  <a:srgbClr val="000000"/>
                                </a:solidFill>
                                <a:miter lim="800000"/>
                                <a:headEnd/>
                                <a:tailEnd/>
                              </a:ln>
                            </wps:spPr>
                            <wps:txbx>
                              <w:txbxContent>
                                <w:p w14:paraId="2BC58765" w14:textId="11588087" w:rsidR="008F1D0F" w:rsidRDefault="008F1D0F">
                                  <w:r>
                                    <w:t>Captación de aguas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9.75pt;margin-top:163.2pt;width:114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mKQIAAFMEAAAOAAAAZHJzL2Uyb0RvYy54bWysVNtu2zAMfR+wfxD0vtjJkrUx4hRdugwD&#10;ugvQ7QMYSY6FyaImKbG7rx8lp212exmmB4E0qUPykPTqaugMOyofNNqaTyclZ8oKlNrua/7l8/bF&#10;JWchgpVg0Kqa36vAr9bPn616V6kZtmik8oxAbKh6V/M2RlcVRRCt6iBM0ClLxgZ9B5FUvy+kh57Q&#10;O1PMyvJV0aOXzqNQIdDXm9HI1xm/aZSIH5smqMhMzSm3mG+f7126i/UKqr0H12pxSgP+IYsOtKWg&#10;j1A3EIEdvP4NqtPCY8AmTgR2BTaNFirXQNVMy1+quWvBqVwLkRPcI03h/8GKD8dPnmlZ8yVnFjpq&#10;0eYA0iOTikU1RGSzRFLvQkW+d4684/AaB2p2Lji4WxRfA7O4acHu1bX32LcKJCU5TS+Ls6cjTkgg&#10;u/49SooGh4gZaGh8lxgkThihU7PuHxtEeTCRQs7nF5clmQTZpvPy5fJykWNA9fDc+RDfKuxYEmru&#10;aQIyPBxvQ0zpQPXgkqIFNFputTFZ8fvdxnh2BJqWbT4n9J/cjGU98bWYLUYG/gpR5vMniE5HGnuj&#10;u5pTPXSSE1SJtzdWZjmCNqNMKRt7IjJxN7IYh92QG5dZTiTvUN4Tsx7HKaetJKFF/52znia85uHb&#10;AbzizLyz1J0lsZlWIivzxcWMFH9u2Z1bwAqCqnnkbBQ3Ma9R5s1dUxe3OvP7lMkpZZrcTPtpy9Jq&#10;nOvZ6+lfsP4BAAD//wMAUEsDBBQABgAIAAAAIQD24HHI3wAAAAwBAAAPAAAAZHJzL2Rvd25yZXYu&#10;eG1sTI9NT4NAEIbvJv6HzZh4aexCW9AiQ6NNevJUrPctOwKRnUV229J/73Kqt/l48s4z+WY0nTjT&#10;4FrLCPE8AkFcWd1yjXD43D29gHBesVadZUK4koNNcX+Xq0zbC+/pXPpahBB2mUJovO8zKV3VkFFu&#10;bnvisPu2g1E+tEMt9aAuIdx0chFFqTSq5XChUT1tG6p+ypNBSH/L5ezjS894f929D5VJ9PaQID4+&#10;jG+vIDyN/gbDpB/UoQhOR3ti7USHsI7XSUARlot0BWIi4tVzGB0RkqmQRS7/P1H8AQAA//8DAFBL&#10;AQItABQABgAIAAAAIQC2gziS/gAAAOEBAAATAAAAAAAAAAAAAAAAAAAAAABbQ29udGVudF9UeXBl&#10;c10ueG1sUEsBAi0AFAAGAAgAAAAhADj9If/WAAAAlAEAAAsAAAAAAAAAAAAAAAAALwEAAF9yZWxz&#10;Ly5yZWxzUEsBAi0AFAAGAAgAAAAhADn4guYpAgAAUwQAAA4AAAAAAAAAAAAAAAAALgIAAGRycy9l&#10;Mm9Eb2MueG1sUEsBAi0AFAAGAAgAAAAhAPbgccjfAAAADAEAAA8AAAAAAAAAAAAAAAAAgwQAAGRy&#10;cy9kb3ducmV2LnhtbFBLBQYAAAAABAAEAPMAAACPBQAAAAA=&#10;">
                      <v:textbox style="mso-fit-shape-to-text:t">
                        <w:txbxContent>
                          <w:p w14:paraId="2BC58765" w14:textId="11588087" w:rsidR="008F1D0F" w:rsidRDefault="008F1D0F">
                            <w:r>
                              <w:t>Captación de aguas</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726848" behindDoc="0" locked="0" layoutInCell="1" allowOverlap="1" wp14:anchorId="598AD58C" wp14:editId="7E375504">
                      <wp:simplePos x="0" y="0"/>
                      <wp:positionH relativeFrom="column">
                        <wp:posOffset>3768090</wp:posOffset>
                      </wp:positionH>
                      <wp:positionV relativeFrom="paragraph">
                        <wp:posOffset>1623695</wp:posOffset>
                      </wp:positionV>
                      <wp:extent cx="1470660" cy="381000"/>
                      <wp:effectExtent l="38100" t="0" r="15240" b="76200"/>
                      <wp:wrapNone/>
                      <wp:docPr id="8" name="8 Conector recto de flecha"/>
                      <wp:cNvGraphicFramePr/>
                      <a:graphic xmlns:a="http://schemas.openxmlformats.org/drawingml/2006/main">
                        <a:graphicData uri="http://schemas.microsoft.com/office/word/2010/wordprocessingShape">
                          <wps:wsp>
                            <wps:cNvCnPr/>
                            <wps:spPr>
                              <a:xfrm flipH="1">
                                <a:off x="0" y="0"/>
                                <a:ext cx="147066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 Conector recto de flecha" o:spid="_x0000_s1026" type="#_x0000_t32" style="position:absolute;margin-left:296.7pt;margin-top:127.85pt;width:115.8pt;height:30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VE8gEAAEAEAAAOAAAAZHJzL2Uyb0RvYy54bWysU8uu0zAQ3SPxD5b3NOkFlapqehe9FBYI&#10;Kh4f4DrjxpJfGpsm+XvGThueErpXbJzYnnNmzpnx9n6whl0Ao/au4ctFzRk46Vvtzg3/+uXwYs1Z&#10;TMK1wngHDR8h8vvd82fbPmzgznfetICMSFzc9KHhXUphU1VRdmBFXPgAji6VRysSbfFctSh6Yrem&#10;uqvrVdV7bAN6CTHS6cN0yXeFXymQ6aNSERIzDafaUlmxrKe8Vrut2JxRhE7LaxniCVVYoR0lnake&#10;RBLsG+o/qKyW6KNXaSG9rbxSWkLRQGqW9W9qPnciQNFC5sQw2xT/H638cDki023DqVFOWGrRmu2p&#10;VTJ5ZJg/rAWmDMhOZLf6EDcE2rsjXncxHDFLHxRaCtThHQ1CMYPksaF4Pc5ew5CYpMPlq9f1akUt&#10;kXT3cr2s69KMauLJfAFjegvesvzT8JhQ6HOXqLipuimHuLyPiSoh4A2QwcblNXqj24M2pmzwfNob&#10;ZBdBs3A4UMJbxl/CktDmjWtZGgOZIRB9n3UTf+assv5JcflLo4Ep3ydQ5GNWVrSXCYY5n5ASXFrO&#10;TBSdYYpqm4H1v4HX+AyFMt2PAc+Iktm7NIOtdh7/lj0Nt5LVFH9zYNKdLTj5diyzUKyhMS1eXZ9U&#10;fgc/7wv8x8PffQcAAP//AwBQSwMEFAAGAAgAAAAhAM14BfngAAAACwEAAA8AAABkcnMvZG93bnJl&#10;di54bWxMj8tOwzAQRfdI/IM1SOyo07Rp2jSTCiHYIKGKgsTWtd0kwo/Idpv07xlWsJyZozvn1rvJ&#10;GnbRIfbeIcxnGTDtpFe9axE+P14e1sBiEk4J451GuOoIu+b2phaV8qN715dDahmFuFgJhC6loeI8&#10;yk5bEWd+0I5uJx+sSDSGlqsgRgq3hudZtuJW9I4+dGLQT52W34ezRVAhfa32z0MajYzytHwrX7Nr&#10;iXh/Nz1ugSU9pT8YfvVJHRpyOvqzU5EZhGKzWBKKkBdFCYyIdV5QuyPCYk4b3tT8f4fmBwAA//8D&#10;AFBLAQItABQABgAIAAAAIQC2gziS/gAAAOEBAAATAAAAAAAAAAAAAAAAAAAAAABbQ29udGVudF9U&#10;eXBlc10ueG1sUEsBAi0AFAAGAAgAAAAhADj9If/WAAAAlAEAAAsAAAAAAAAAAAAAAAAALwEAAF9y&#10;ZWxzLy5yZWxzUEsBAi0AFAAGAAgAAAAhAAS+xUTyAQAAQAQAAA4AAAAAAAAAAAAAAAAALgIAAGRy&#10;cy9lMm9Eb2MueG1sUEsBAi0AFAAGAAgAAAAhAM14BfngAAAACwEAAA8AAAAAAAAAAAAAAAAATAQA&#10;AGRycy9kb3ducmV2LnhtbFBLBQYAAAAABAAEAPMAAABZBQAAAAA=&#10;" strokecolor="red">
                      <v:stroke endarrow="open"/>
                    </v:shape>
                  </w:pict>
                </mc:Fallback>
              </mc:AlternateContent>
            </w:r>
            <w:r w:rsidRPr="00405E02">
              <w:rPr>
                <w:rFonts w:cstheme="minorHAnsi"/>
                <w:b/>
                <w:noProof/>
                <w:sz w:val="20"/>
                <w:szCs w:val="18"/>
                <w:lang w:eastAsia="es-CL"/>
              </w:rPr>
              <mc:AlternateContent>
                <mc:Choice Requires="wps">
                  <w:drawing>
                    <wp:anchor distT="0" distB="0" distL="114300" distR="114300" simplePos="0" relativeHeight="251725824" behindDoc="0" locked="0" layoutInCell="1" allowOverlap="1" wp14:anchorId="5A90F76A" wp14:editId="406E9500">
                      <wp:simplePos x="0" y="0"/>
                      <wp:positionH relativeFrom="column">
                        <wp:posOffset>5223510</wp:posOffset>
                      </wp:positionH>
                      <wp:positionV relativeFrom="paragraph">
                        <wp:posOffset>1485900</wp:posOffset>
                      </wp:positionV>
                      <wp:extent cx="1958340" cy="1403985"/>
                      <wp:effectExtent l="0" t="0" r="22860" b="146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403985"/>
                              </a:xfrm>
                              <a:prstGeom prst="rect">
                                <a:avLst/>
                              </a:prstGeom>
                              <a:solidFill>
                                <a:srgbClr val="FFFFFF"/>
                              </a:solidFill>
                              <a:ln w="9525">
                                <a:solidFill>
                                  <a:srgbClr val="000000"/>
                                </a:solidFill>
                                <a:miter lim="800000"/>
                                <a:headEnd/>
                                <a:tailEnd/>
                              </a:ln>
                            </wps:spPr>
                            <wps:txbx>
                              <w:txbxContent>
                                <w:p w14:paraId="3667CF1C" w14:textId="5E3B07F1" w:rsidR="008F1D0F" w:rsidRDefault="008F1D0F">
                                  <w:r>
                                    <w:t>Ingreso a la Piscicultura Molco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11.3pt;margin-top:117pt;width:154.2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x4KgIAAFMEAAAOAAAAZHJzL2Uyb0RvYy54bWysVNtu2zAMfR+wfxD0vjhJky4x4hRdugwD&#10;ugvQ7QMYSY6FyaImKbG7rx8lp1l2exmmB0E0qUPyHMqrm7417Kh80GgrPhmNOVNWoNR2X/HPn7Yv&#10;FpyFCFaCQasq/qgCv1k/f7bqXKmm2KCRyjMCsaHsXMWbGF1ZFEE0qoUwQqcsOWv0LUQy/b6QHjpC&#10;b00xHY+viw69dB6FCoG+3g1Ovs74da1E/FDXQUVmKk61xbz7vO/SXqxXUO49uEaLUxnwD1W0oC0l&#10;PUPdQQR28Po3qFYLjwHrOBLYFljXWqjcA3UzGf/SzUMDTuVeiJzgzjSF/wcr3h8/eqZlxa85s9CS&#10;RJsDSI9MKhZVH5FNE0mdCyXFPjiKjv0r7Ens3HBw9yi+BGZx04Ddq1vvsWsUSCpykm4WF1cHnJBA&#10;dt07lJQNDhEzUF/7NjFInDBCJ7EezwJRHUyklMv54mpGLkG+yWx8tVzMcw4on647H+IbhS1Lh4p7&#10;moAMD8f7EFM5UD6FpGwBjZZbbUw2/H63MZ4dgaZlm9cJ/acwY1lX8eV8Oh8Y+CvEOK8/QbQ60tgb&#10;3VZ8cQ6CMvH22so8lBG0Gc5UsrEnIhN3A4ux3/VZuLM+O5SPxKzHYcrpVdKhQf+Ns44mvOLh6wG8&#10;4sy8taTOcjJLVMZszOYvp2T4S8/u0gNWEFTFI2fDcRPzM8q8uVtScaszv0nuoZJTyTS5mfbTK0tP&#10;49LOUT/+BevvAAAA//8DAFBLAwQUAAYACAAAACEAHsL6xOAAAAAMAQAADwAAAGRycy9kb3ducmV2&#10;LnhtbEyPTU/DMAyG70j8h8hIXCaWfqzVVOpOMGknTuvGPWtMW9E4pcm27t+TneBmy49eP2+5mc0g&#10;LjS53jJCvIxAEDdW99wiHA+7lzUI5xVrNVgmhBs52FSPD6UqtL3yni61b0UIYVcohM77sZDSNR0Z&#10;5ZZ2JA63LzsZ5cM6tVJP6hrCzSCTKMqlUT2HD50aadtR812fDUL+U6eLj0+94P1t9z41JtPbY4b4&#10;/DS/vYLwNPs/GO76QR2q4HSyZ9ZODAjrJMkDipCkq1DqTsRpHKYTwirLYpBVKf+XqH4BAAD//wMA&#10;UEsBAi0AFAAGAAgAAAAhALaDOJL+AAAA4QEAABMAAAAAAAAAAAAAAAAAAAAAAFtDb250ZW50X1R5&#10;cGVzXS54bWxQSwECLQAUAAYACAAAACEAOP0h/9YAAACUAQAACwAAAAAAAAAAAAAAAAAvAQAAX3Jl&#10;bHMvLnJlbHNQSwECLQAUAAYACAAAACEABVuceCoCAABTBAAADgAAAAAAAAAAAAAAAAAuAgAAZHJz&#10;L2Uyb0RvYy54bWxQSwECLQAUAAYACAAAACEAHsL6xOAAAAAMAQAADwAAAAAAAAAAAAAAAACEBAAA&#10;ZHJzL2Rvd25yZXYueG1sUEsFBgAAAAAEAAQA8wAAAJEFAAAAAA==&#10;">
                      <v:textbox style="mso-fit-shape-to-text:t">
                        <w:txbxContent>
                          <w:p w14:paraId="3667CF1C" w14:textId="5E3B07F1" w:rsidR="008F1D0F" w:rsidRDefault="008F1D0F">
                            <w:r>
                              <w:t>Ingreso a la Piscicultura Molco</w:t>
                            </w:r>
                          </w:p>
                        </w:txbxContent>
                      </v:textbox>
                    </v:shape>
                  </w:pict>
                </mc:Fallback>
              </mc:AlternateContent>
            </w:r>
            <w:r w:rsidR="00432810">
              <w:rPr>
                <w:rFonts w:cstheme="minorHAnsi"/>
                <w:b/>
                <w:noProof/>
                <w:sz w:val="20"/>
                <w:szCs w:val="18"/>
                <w:lang w:eastAsia="es-CL"/>
              </w:rPr>
              <mc:AlternateContent>
                <mc:Choice Requires="wps">
                  <w:drawing>
                    <wp:anchor distT="0" distB="0" distL="114300" distR="114300" simplePos="0" relativeHeight="251723776" behindDoc="0" locked="0" layoutInCell="1" allowOverlap="1" wp14:anchorId="25BAF76A" wp14:editId="58345786">
                      <wp:simplePos x="0" y="0"/>
                      <wp:positionH relativeFrom="column">
                        <wp:posOffset>1337310</wp:posOffset>
                      </wp:positionH>
                      <wp:positionV relativeFrom="paragraph">
                        <wp:posOffset>2073275</wp:posOffset>
                      </wp:positionV>
                      <wp:extent cx="815340" cy="632460"/>
                      <wp:effectExtent l="0" t="38100" r="60960" b="34290"/>
                      <wp:wrapNone/>
                      <wp:docPr id="5" name="5 Conector recto de flecha"/>
                      <wp:cNvGraphicFramePr/>
                      <a:graphic xmlns:a="http://schemas.openxmlformats.org/drawingml/2006/main">
                        <a:graphicData uri="http://schemas.microsoft.com/office/word/2010/wordprocessingShape">
                          <wps:wsp>
                            <wps:cNvCnPr/>
                            <wps:spPr>
                              <a:xfrm flipV="1">
                                <a:off x="0" y="0"/>
                                <a:ext cx="815340" cy="6324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 Conector recto de flecha" o:spid="_x0000_s1026" type="#_x0000_t32" style="position:absolute;margin-left:105.3pt;margin-top:163.25pt;width:64.2pt;height:49.8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Y9AEAAD8EAAAOAAAAZHJzL2Uyb0RvYy54bWysU02P0zAQvSPxHyzfadLutlpFTffQpVwQ&#10;VLBwd51xY8lfGpum/feMnTZ8CglEDo4/5r2Z9zxeP56tYSfAqL1r+XxWcwZO+k67Y8s/Pe9ePXAW&#10;k3CdMN5Byy8Q+ePm5Yv1EBpY+N6bDpARiYvNEFrepxSaqoqyByvizAdwdKg8WpFoiceqQzEQuzXV&#10;oq5X1eCxC+glxEi7T+Mh3xR+pUCm90pFSMy0nGpLZcQyHvJYbdaiOaIIvZbXMsQ/VGGFdpR0onoS&#10;SbAvqH+hslqij16lmfS28kppCUUDqZnXP6n52IsARQuZE8NkU/x/tPLdaY9Mdy1fcuaEpStasi1d&#10;lUweGeYf64ApA7IX2a0hxIZAW7fH6yqGPWbpZ4WWAnX4TI1QzCB57Fy8vkxewzkxSZsP8+XdPd2I&#10;pKPV3eJ+Ve6iGmkyXcCY3oC3LE9aHhMKfewT1TYWN6YQp7cxUSEEvAEy2Lg8Rm90t9PGlAUeD1uD&#10;7CSoFXa7mr6sh4A/hCWhzWvXsXQJ5IVA9MM1LHNWWf4ouMzSxcCY7wMospGEjXWVBoYpn5ASXJpP&#10;TBSdYYpqm4B18eyPwGt8hkJp7r8BT4iS2bs0ga12Hn+XPZ1vJasx/ubAqDtbcPDdpbRCsYa6tFh6&#10;fVH5GXy/LvBv737zFQAA//8DAFBLAwQUAAYACAAAACEApbwNFuAAAAALAQAADwAAAGRycy9kb3du&#10;cmV2LnhtbEyPy07DMBBF90j8gzVI7KidpLhtyKRCCDZIqKIgsXVtN4nwI7LdJv17zAqWozm699xm&#10;O1tDzjrEwTuEYsGAaCe9GlyH8PnxcrcGEpNwShjvNMJFR9i211eNqJWf3Ls+71NHcoiLtUDoUxpr&#10;SqPstRVx4Uft8u/ogxUpn6GjKogph1tDS8Y4tWJwuaEXo37qtfzenyyCCumL757HNBkZ5XH5tnpl&#10;lxXi7c38+AAk6Tn9wfCrn9WhzU4Hf3IqEoNQFoxnFKEq+T2QTFTVJq87ICxLXgBtG/p/Q/sDAAD/&#10;/wMAUEsBAi0AFAAGAAgAAAAhALaDOJL+AAAA4QEAABMAAAAAAAAAAAAAAAAAAAAAAFtDb250ZW50&#10;X1R5cGVzXS54bWxQSwECLQAUAAYACAAAACEAOP0h/9YAAACUAQAACwAAAAAAAAAAAAAAAAAvAQAA&#10;X3JlbHMvLnJlbHNQSwECLQAUAAYACAAAACEAcmk4WPQBAAA/BAAADgAAAAAAAAAAAAAAAAAuAgAA&#10;ZHJzL2Uyb0RvYy54bWxQSwECLQAUAAYACAAAACEApbwNFuAAAAALAQAADwAAAAAAAAAAAAAAAABO&#10;BAAAZHJzL2Rvd25yZXYueG1sUEsFBgAAAAAEAAQA8wAAAFsFAAAAAA==&#10;" strokecolor="red">
                      <v:stroke endarrow="open"/>
                    </v:shape>
                  </w:pict>
                </mc:Fallback>
              </mc:AlternateContent>
            </w:r>
            <w:r w:rsidR="00432810" w:rsidRPr="00432810">
              <w:rPr>
                <w:rFonts w:cstheme="minorHAnsi"/>
                <w:b/>
                <w:noProof/>
                <w:sz w:val="20"/>
                <w:szCs w:val="18"/>
                <w:lang w:eastAsia="es-CL"/>
              </w:rPr>
              <mc:AlternateContent>
                <mc:Choice Requires="wps">
                  <w:drawing>
                    <wp:anchor distT="0" distB="0" distL="114300" distR="114300" simplePos="0" relativeHeight="251722752" behindDoc="0" locked="0" layoutInCell="1" allowOverlap="1" wp14:anchorId="33F8FD2F" wp14:editId="1E883B15">
                      <wp:simplePos x="0" y="0"/>
                      <wp:positionH relativeFrom="column">
                        <wp:posOffset>432435</wp:posOffset>
                      </wp:positionH>
                      <wp:positionV relativeFrom="paragraph">
                        <wp:posOffset>2705100</wp:posOffset>
                      </wp:positionV>
                      <wp:extent cx="2095500" cy="1403985"/>
                      <wp:effectExtent l="0" t="0" r="19050" b="1460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3985"/>
                              </a:xfrm>
                              <a:prstGeom prst="rect">
                                <a:avLst/>
                              </a:prstGeom>
                              <a:solidFill>
                                <a:srgbClr val="FFFFFF"/>
                              </a:solidFill>
                              <a:ln w="9525">
                                <a:solidFill>
                                  <a:srgbClr val="000000"/>
                                </a:solidFill>
                                <a:miter lim="800000"/>
                                <a:headEnd/>
                                <a:tailEnd/>
                              </a:ln>
                            </wps:spPr>
                            <wps:txbx>
                              <w:txbxContent>
                                <w:p w14:paraId="3C40371B" w14:textId="16C9E6E6" w:rsidR="008F1D0F" w:rsidRDefault="008F1D0F">
                                  <w:r>
                                    <w:t>Sistema de Tratamiento de Riles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4.05pt;margin-top:213pt;width:16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PmKwIAAFMEAAAOAAAAZHJzL2Uyb0RvYy54bWysVNtu2zAMfR+wfxD0vtpJky0x6hRdugwD&#10;ugvQ7QMYSY6FyaImKbG7rx8lp2l2exnmB4EUqUPykPTV9dAZdlA+aLQ1n1yUnCkrUGq7q/mXz5sX&#10;C85CBCvBoFU1f1CBX6+eP7vqXaWm2KKRyjMCsaHqXc3bGF1VFEG0qoNwgU5ZMjboO4ik+l0hPfSE&#10;3pliWpYvix69dB6FCoFub0cjX2X8plEifmyaoCIzNafcYj59PrfpLFZXUO08uFaLYxrwD1l0oC0F&#10;PUHdQgS29/o3qE4LjwGbeCGwK7BptFC5BqpmUv5SzX0LTuVaiJzgTjSF/wcrPhw+eaZlzWecWeio&#10;Res9SI9MKhbVEJFNE0m9CxX53jvyjsNrHKjZueDg7lB8DcziugW7UzfeY98qkJTkJL0szp6OOCGB&#10;bPv3KCka7CNmoKHxXWKQOGGETs16ODWI8mCCLqflcj4vySTINpmVl8vFPMeA6vG58yG+VdixJNTc&#10;0wRkeDjchZjSgerRJUULaLTcaGOy4nfbtfHsADQtm/wd0X9yM5b1NV/Op/ORgb9ClPn7E0SnI429&#10;0V3NFycnqBJvb6zMQxlBm1GmlI09Epm4G1mMw3bIjbtMARLJW5QPxKzHccppK0lo0X/nrKcJr3n4&#10;tgevODPvLHVnOZnN0kpkZTZ/NSXFn1u25xawgqBqHjkbxXXMa5R5czfUxY3O/D5lckyZJjfTftyy&#10;tBrnevZ6+hesfgAAAP//AwBQSwMEFAAGAAgAAAAhAD3ytCPeAAAACgEAAA8AAABkcnMvZG93bnJl&#10;di54bWxMj81OwzAQhO9IvIO1SFwq6qQ/oYQ4FVTqiVNDubvxkkTE62C7bfr2bE/luDOfZmeK9Wh7&#10;cUIfOkcK0mkCAql2pqNGwf5z+7QCEaImo3tHqOCCAdbl/V2hc+POtMNTFRvBIRRyraCNccilDHWL&#10;VoepG5DY+3be6sinb6Tx+szhtpezJMmk1R3xh1YPuGmx/qmOVkH2W80nH19mQrvL9t3Xdmk2+6VS&#10;jw/j2yuIiGO8wXCtz9Wh5E4HdyQTRM8Zq5RJBYtZxpsYmL9clQM7i+cUZFnI/xPKPwAAAP//AwBQ&#10;SwECLQAUAAYACAAAACEAtoM4kv4AAADhAQAAEwAAAAAAAAAAAAAAAAAAAAAAW0NvbnRlbnRfVHlw&#10;ZXNdLnhtbFBLAQItABQABgAIAAAAIQA4/SH/1gAAAJQBAAALAAAAAAAAAAAAAAAAAC8BAABfcmVs&#10;cy8ucmVsc1BLAQItABQABgAIAAAAIQDw26PmKwIAAFMEAAAOAAAAAAAAAAAAAAAAAC4CAABkcnMv&#10;ZTJvRG9jLnhtbFBLAQItABQABgAIAAAAIQA98rQj3gAAAAoBAAAPAAAAAAAAAAAAAAAAAIUEAABk&#10;cnMvZG93bnJldi54bWxQSwUGAAAAAAQABADzAAAAkAUAAAAA&#10;">
                      <v:textbox style="mso-fit-shape-to-text:t">
                        <w:txbxContent>
                          <w:p w14:paraId="3C40371B" w14:textId="16C9E6E6" w:rsidR="008F1D0F" w:rsidRDefault="008F1D0F">
                            <w:r>
                              <w:t>Sistema de Tratamiento de Riles</w:t>
                            </w:r>
                          </w:p>
                        </w:txbxContent>
                      </v:textbox>
                    </v:shape>
                  </w:pict>
                </mc:Fallback>
              </mc:AlternateContent>
            </w:r>
            <w:r w:rsidR="00432810">
              <w:rPr>
                <w:rFonts w:cstheme="minorHAnsi"/>
                <w:b/>
                <w:noProof/>
                <w:sz w:val="20"/>
                <w:szCs w:val="18"/>
                <w:lang w:eastAsia="es-CL"/>
              </w:rPr>
              <mc:AlternateContent>
                <mc:Choice Requires="wps">
                  <w:drawing>
                    <wp:anchor distT="0" distB="0" distL="114300" distR="114300" simplePos="0" relativeHeight="251720704" behindDoc="0" locked="0" layoutInCell="1" allowOverlap="1" wp14:anchorId="528EDB5B" wp14:editId="37511285">
                      <wp:simplePos x="0" y="0"/>
                      <wp:positionH relativeFrom="column">
                        <wp:posOffset>1893570</wp:posOffset>
                      </wp:positionH>
                      <wp:positionV relativeFrom="paragraph">
                        <wp:posOffset>1196975</wp:posOffset>
                      </wp:positionV>
                      <wp:extent cx="579120" cy="205740"/>
                      <wp:effectExtent l="0" t="57150" r="11430" b="22860"/>
                      <wp:wrapNone/>
                      <wp:docPr id="3" name="3 Conector recto de flecha"/>
                      <wp:cNvGraphicFramePr/>
                      <a:graphic xmlns:a="http://schemas.openxmlformats.org/drawingml/2006/main">
                        <a:graphicData uri="http://schemas.microsoft.com/office/word/2010/wordprocessingShape">
                          <wps:wsp>
                            <wps:cNvCnPr/>
                            <wps:spPr>
                              <a:xfrm flipV="1">
                                <a:off x="0" y="0"/>
                                <a:ext cx="579120" cy="205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 Conector recto de flecha" o:spid="_x0000_s1026" type="#_x0000_t32" style="position:absolute;margin-left:149.1pt;margin-top:94.25pt;width:45.6pt;height:16.2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Ug9AEAAD8EAAAOAAAAZHJzL2Uyb0RvYy54bWysU8uu0zAQ3SPxD5b3NGkvlwtR07vopWwQ&#10;VJfH3nXGjSW/NDZN+/eMnTQ8hQQiC8ePOWfmHI/X92dr2Akwau9avlzUnIGTvtPu2PJPH3fPXnIW&#10;k3CdMN5Byy8Q+f3m6ZP1EBpY+d6bDpARiYvNEFrepxSaqoqyByviwgdwdKg8WpFoiceqQzEQuzXV&#10;qq5fVIPHLqCXECPtPoyHfFP4lQKZ3isVITHTcqotlRHLeMhjtVmL5ogi9FpOZYh/qMIK7SjpTPUg&#10;kmBfUP9CZbVEH71KC+lt5ZXSEooGUrOsf1LzoRcBihYyJ4bZpvj/aOW70x6Z7lp+w5kTlq7ohm3p&#10;qmTyyDD/WAdMGZC9yG4NITYE2ro9TqsY9pilnxVaCtThMzVCMYPksXPx+jJ7DefEJG3e3r1aruhG&#10;JB2t6tu75+UuqpEm0wWM6Q14y/Kk5TGh0Mc+UW1jcWMKcXobExVCwCsgg43LY/RGdzttTFng8bA1&#10;yE6CWmG3q+nLegj4Q1gS2rx2HUuXQF4IRD9MYZmzyvJHwWWWLgbGfI+gyEYSNtZVGhjmfEJKcGk5&#10;M1F0himqbQbWxbM/Aqf4DIXS3H8DnhEls3dpBlvtPP4uezpfS1Zj/NWBUXe24OC7S2mFYg11abF0&#10;elH5GXy/LvBv737zFQAA//8DAFBLAwQUAAYACAAAACEAUG59Ud8AAAALAQAADwAAAGRycy9kb3du&#10;cmV2LnhtbEyPy07DMBBF90j8gzVI7KhNKK0T4lQIwQYJVRQktq49TSL8iGK3Sf+eYQXL0bm690y9&#10;mb1jJxxTH4OC24UAhsFE24dWwefHy40ElrIOVrsYUMEZE2yay4taVzZO4R1Pu9wyKgmp0gq6nIeK&#10;82Q69Dot4oCB2CGOXmc6x5bbUU9U7h0vhFhxr/tAC50e8KlD8707egV2zF+r7fOQJ2eSOSzf1q/i&#10;vFbq+mp+fACWcc5/YfjVJ3VoyGkfj8Em5hQUpSwoSkDKe2CUuJPlEtieUCFK4E3N///Q/AAAAP//&#10;AwBQSwECLQAUAAYACAAAACEAtoM4kv4AAADhAQAAEwAAAAAAAAAAAAAAAAAAAAAAW0NvbnRlbnRf&#10;VHlwZXNdLnhtbFBLAQItABQABgAIAAAAIQA4/SH/1gAAAJQBAAALAAAAAAAAAAAAAAAAAC8BAABf&#10;cmVscy8ucmVsc1BLAQItABQABgAIAAAAIQCVCkUg9AEAAD8EAAAOAAAAAAAAAAAAAAAAAC4CAABk&#10;cnMvZTJvRG9jLnhtbFBLAQItABQABgAIAAAAIQBQbn1R3wAAAAsBAAAPAAAAAAAAAAAAAAAAAE4E&#10;AABkcnMvZG93bnJldi54bWxQSwUGAAAAAAQABADzAAAAWgUAAAAA&#10;" strokecolor="red">
                      <v:stroke endarrow="open"/>
                    </v:shape>
                  </w:pict>
                </mc:Fallback>
              </mc:AlternateContent>
            </w:r>
            <w:r w:rsidR="00432810" w:rsidRPr="00432810">
              <w:rPr>
                <w:rFonts w:cstheme="minorHAnsi"/>
                <w:b/>
                <w:noProof/>
                <w:sz w:val="20"/>
                <w:szCs w:val="18"/>
                <w:lang w:eastAsia="es-CL"/>
              </w:rPr>
              <mc:AlternateContent>
                <mc:Choice Requires="wps">
                  <w:drawing>
                    <wp:anchor distT="0" distB="0" distL="114300" distR="114300" simplePos="0" relativeHeight="251719680" behindDoc="0" locked="0" layoutInCell="1" allowOverlap="1" wp14:anchorId="5291F1CC" wp14:editId="7D2DB42C">
                      <wp:simplePos x="0" y="0"/>
                      <wp:positionH relativeFrom="column">
                        <wp:posOffset>350520</wp:posOffset>
                      </wp:positionH>
                      <wp:positionV relativeFrom="paragraph">
                        <wp:posOffset>1272540</wp:posOffset>
                      </wp:positionV>
                      <wp:extent cx="1539240" cy="1403985"/>
                      <wp:effectExtent l="0" t="0" r="22860" b="146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3985"/>
                              </a:xfrm>
                              <a:prstGeom prst="rect">
                                <a:avLst/>
                              </a:prstGeom>
                              <a:solidFill>
                                <a:srgbClr val="FFFFFF"/>
                              </a:solidFill>
                              <a:ln w="9525">
                                <a:solidFill>
                                  <a:srgbClr val="000000"/>
                                </a:solidFill>
                                <a:miter lim="800000"/>
                                <a:headEnd/>
                                <a:tailEnd/>
                              </a:ln>
                            </wps:spPr>
                            <wps:txbx>
                              <w:txbxContent>
                                <w:p w14:paraId="5279F6A1" w14:textId="37083F93" w:rsidR="008F1D0F" w:rsidRDefault="008F1D0F">
                                  <w:r>
                                    <w:t>Descarga de efluente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7.6pt;margin-top:100.2pt;width:121.2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QPKgIAAFMEAAAOAAAAZHJzL2Uyb0RvYy54bWysVNtu2zAMfR+wfxD0vjpxky0x6hRdugwD&#10;ugvQ7QMYSY6FyaImKbG7rx8lp2l2exmmB0E0qcPDQ8pX10Nn2EH5oNHWfHox4UxZgVLbXc2/fN68&#10;WHAWIlgJBq2q+YMK/Hr1/NlV7ypVYotGKs8IxIaqdzVvY3RVUQTRqg7CBTplydmg7yCS6XeF9NAT&#10;emeKcjJ5WfTopfMoVAj09XZ08lXGbxol4semCSoyU3PiFvPu875Ne7G6gmrnwbVaHGnAP7DoQFtK&#10;eoK6hQhs7/VvUJ0WHgM28UJgV2DTaKFyDVTNdPJLNfctOJVrIXGCO8kU/h+s+HD45JmWNS85s9BR&#10;i9Z7kB6ZVCyqISIrk0i9CxXF3juKjsNrHKjZueDg7lB8DcziugW7UzfeY98qkERymm4WZ1dHnJBA&#10;tv17lJQN9hEz0ND4LilImjBCp2Y9nBpEPJhIKeeXy3JGLkG+6WxyuVzMcw6oHq87H+JbhR1Lh5p7&#10;moAMD4e7EBMdqB5DUraARsuNNiYbfrddG88OQNOyyeuI/lOYsayv+XJezkcF/goxyetPEJ2ONPZG&#10;dzVfnIKgSrq9sTIPZQRtxjNRNvYoZNJuVDEO2yE3bpYSJJG3KB9IWY/jlNOrpEOL/jtnPU14zcO3&#10;PXjFmXlnqTvL6SxJGbMxm78qyfDnnu25B6wgqJpHzsbjOuZnlHVzN9TFjc76PjE5UqbJzbIfX1l6&#10;Gud2jnr6F6x+AAAA//8DAFBLAwQUAAYACAAAACEAKbdg0d4AAAAKAQAADwAAAGRycy9kb3ducmV2&#10;LnhtbEyPwU7DMBBE75X4B2uRuFTUaagDhGwqqNRTTw3l7sYmiYjXIXbb9O9ZTnBczdPM22I9uV6c&#10;7Rg6TwjLRQLCUu1NRw3C4X17/wQiRE1G954swtUGWJc3s0Lnxl9ob89VbASXUMg1QhvjkEsZ6tY6&#10;HRZ+sMTZpx+djnyOjTSjvnC562WaJJl0uiNeaPVgN62tv6qTQ8i+q4f57sPMaX/dvo21U2ZzUIh3&#10;t9PrC4hop/gHw68+q0PJTkd/IhNEj6BUyiQCr6xAMJA+P2YgjgirdKlAloX8/0L5AwAA//8DAFBL&#10;AQItABQABgAIAAAAIQC2gziS/gAAAOEBAAATAAAAAAAAAAAAAAAAAAAAAABbQ29udGVudF9UeXBl&#10;c10ueG1sUEsBAi0AFAAGAAgAAAAhADj9If/WAAAAlAEAAAsAAAAAAAAAAAAAAAAALwEAAF9yZWxz&#10;Ly5yZWxzUEsBAi0AFAAGAAgAAAAhACa0NA8qAgAAUwQAAA4AAAAAAAAAAAAAAAAALgIAAGRycy9l&#10;Mm9Eb2MueG1sUEsBAi0AFAAGAAgAAAAhACm3YNHeAAAACgEAAA8AAAAAAAAAAAAAAAAAhAQAAGRy&#10;cy9kb3ducmV2LnhtbFBLBQYAAAAABAAEAPMAAACPBQAAAAA=&#10;">
                      <v:textbox style="mso-fit-shape-to-text:t">
                        <w:txbxContent>
                          <w:p w14:paraId="5279F6A1" w14:textId="37083F93" w:rsidR="008F1D0F" w:rsidRDefault="008F1D0F">
                            <w:r>
                              <w:t>Descarga de efluente</w:t>
                            </w:r>
                          </w:p>
                        </w:txbxContent>
                      </v:textbox>
                    </v:shape>
                  </w:pict>
                </mc:Fallback>
              </mc:AlternateContent>
            </w:r>
            <w:r w:rsidR="003136AA" w:rsidRPr="002B7F91">
              <w:rPr>
                <w:rFonts w:cstheme="minorHAnsi"/>
                <w:noProof/>
                <w:bdr w:val="single" w:sz="4" w:space="0" w:color="auto"/>
                <w:lang w:eastAsia="es-CL"/>
              </w:rPr>
              <w:drawing>
                <wp:inline distT="0" distB="0" distL="0" distR="0" wp14:anchorId="49D65A24" wp14:editId="3F4CE05C">
                  <wp:extent cx="5241600" cy="4748400"/>
                  <wp:effectExtent l="0" t="0" r="0" b="0"/>
                  <wp:docPr id="7" name="Imagen 7" descr="C:\Users\diego.maldonado\Desktop\Plano Mo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Plano Mol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600" cy="4748400"/>
                          </a:xfrm>
                          <a:prstGeom prst="rect">
                            <a:avLst/>
                          </a:prstGeom>
                          <a:noFill/>
                          <a:ln>
                            <a:noFill/>
                          </a:ln>
                        </pic:spPr>
                      </pic:pic>
                    </a:graphicData>
                  </a:graphic>
                </wp:inline>
              </w:drawing>
            </w:r>
          </w:p>
          <w:p w14:paraId="2D7DC721" w14:textId="117A3458" w:rsidR="003136AA" w:rsidRPr="003136AA" w:rsidRDefault="003136AA" w:rsidP="003136AA">
            <w:pPr>
              <w:rPr>
                <w:rFonts w:cstheme="minorHAnsi"/>
                <w:b/>
                <w:sz w:val="20"/>
                <w:szCs w:val="18"/>
              </w:rPr>
            </w:pPr>
            <w:r w:rsidRPr="003136AA">
              <w:rPr>
                <w:rFonts w:cstheme="minorHAnsi"/>
                <w:b/>
                <w:noProof/>
                <w:sz w:val="20"/>
                <w:szCs w:val="18"/>
                <w:lang w:eastAsia="es-CL"/>
              </w:rPr>
              <mc:AlternateContent>
                <mc:Choice Requires="wps">
                  <w:drawing>
                    <wp:anchor distT="0" distB="0" distL="114300" distR="114300" simplePos="0" relativeHeight="251714560" behindDoc="0" locked="0" layoutInCell="1" allowOverlap="1" wp14:anchorId="4936A2D6" wp14:editId="1836CFFD">
                      <wp:simplePos x="0" y="0"/>
                      <wp:positionH relativeFrom="column">
                        <wp:posOffset>1394460</wp:posOffset>
                      </wp:positionH>
                      <wp:positionV relativeFrom="paragraph">
                        <wp:posOffset>2548255</wp:posOffset>
                      </wp:positionV>
                      <wp:extent cx="1847850" cy="614680"/>
                      <wp:effectExtent l="0" t="0" r="95250" b="71120"/>
                      <wp:wrapNone/>
                      <wp:docPr id="302" name="302 Conector recto de flecha"/>
                      <wp:cNvGraphicFramePr/>
                      <a:graphic xmlns:a="http://schemas.openxmlformats.org/drawingml/2006/main">
                        <a:graphicData uri="http://schemas.microsoft.com/office/word/2010/wordprocessingShape">
                          <wps:wsp>
                            <wps:cNvCnPr/>
                            <wps:spPr>
                              <a:xfrm>
                                <a:off x="0" y="0"/>
                                <a:ext cx="1847850" cy="6146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02 Conector recto de flecha" o:spid="_x0000_s1026" type="#_x0000_t32" style="position:absolute;margin-left:109.8pt;margin-top:200.65pt;width:145.5pt;height:48.4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Gb8AEAADoEAAAOAAAAZHJzL2Uyb0RvYy54bWysU8mO2zAMvRfoPwi6N7bTaRoEceaQaXop&#10;2qDLBygyFQvQBkqNk78vJSeebkAxg/pAixIfyfdEre/P1rATYNTetbyZ1ZyBk77T7tjyb193r5ac&#10;xSRcJ4x30PILRH6/efliPYQVzH3vTQfIKImLqyG0vE8prKoqyh6siDMfwNGh8mhFIhePVYdioOzW&#10;VPO6XlSDxy6glxAj7T6Mh3xT8isFMn1SKkJipuXUWyoWiz1kW23WYnVEEXotr22IZ3RhhXZUdEr1&#10;IJJg31H/kcpqiT56lWbS28orpSUUDsSmqX9j86UXAQoXEieGSab4/9LKj6c9Mt21/HU958wJS5dE&#10;S7al65LJI8P8Yx0wZUD2Iis2hLgi4Nbt8erFsMdM/6zQ5j8RY+ei8mVSGc6JSdpslndvl2/oMiSd&#10;LZq7xbJcQ/WIDhjTe/CW5UXLY0Khj32ilsaemiK1OH2IieoT8AbIpY3LNnqju502pjh4PGwNspOg&#10;KdjtavoyDQL+EpaENu9cx9IlkAgC0Q/XsJyzyqxHnmWVLgbGep9BkYKZWemrzC5M9YSU4FIzZaLo&#10;DFPU2wSs/w28xmcolLl+CnhClMrepQlstfP4t+rpfGtZjfE3BUbeWYKD7y5lAoo0NKBF0utjyi/g&#10;Z7/AH5/85gcAAAD//wMAUEsDBBQABgAIAAAAIQB/OZop3wAAAAsBAAAPAAAAZHJzL2Rvd25yZXYu&#10;eG1sTI/LTsMwEEX3SPyDNUjsqO0CpU3jVFAJgbojLXs3nsZR/Yhitw18PcMKlnPn6M6ZcjV6x844&#10;pC4GBXIigGFooulCq2C3fb2bA0tZB6NdDKjgCxOsquurUhcmXsIHnuvcMioJqdAKbM59wXlqLHqd&#10;JrHHQLtDHLzONA4tN4O+ULl3fCrEjHvdBbpgdY9ri82xPnkF3+tattsn925f5Kdt38xuc5BCqdub&#10;8XkJLOOY/2D41Sd1qMhpH0/BJOYUTOViRqiCByHvgRHxKAUle0oWcwm8Kvn/H6ofAAAA//8DAFBL&#10;AQItABQABgAIAAAAIQC2gziS/gAAAOEBAAATAAAAAAAAAAAAAAAAAAAAAABbQ29udGVudF9UeXBl&#10;c10ueG1sUEsBAi0AFAAGAAgAAAAhADj9If/WAAAAlAEAAAsAAAAAAAAAAAAAAAAALwEAAF9yZWxz&#10;Ly5yZWxzUEsBAi0AFAAGAAgAAAAhAKytgZvwAQAAOgQAAA4AAAAAAAAAAAAAAAAALgIAAGRycy9l&#10;Mm9Eb2MueG1sUEsBAi0AFAAGAAgAAAAhAH85minfAAAACwEAAA8AAAAAAAAAAAAAAAAASgQAAGRy&#10;cy9kb3ducmV2LnhtbFBLBQYAAAAABAAEAPMAAABWBQAAAAA=&#10;" strokecolor="red">
                      <v:stroke endarrow="open"/>
                    </v:shape>
                  </w:pict>
                </mc:Fallback>
              </mc:AlternateContent>
            </w:r>
            <w:r w:rsidRPr="003136AA">
              <w:rPr>
                <w:rFonts w:cstheme="minorHAnsi"/>
                <w:b/>
                <w:noProof/>
                <w:sz w:val="20"/>
                <w:szCs w:val="18"/>
                <w:lang w:eastAsia="es-CL"/>
              </w:rPr>
              <mc:AlternateContent>
                <mc:Choice Requires="wps">
                  <w:drawing>
                    <wp:anchor distT="0" distB="0" distL="114300" distR="114300" simplePos="0" relativeHeight="251710464" behindDoc="0" locked="0" layoutInCell="1" allowOverlap="1" wp14:anchorId="389F01E3" wp14:editId="4B0DA6A1">
                      <wp:simplePos x="0" y="0"/>
                      <wp:positionH relativeFrom="column">
                        <wp:posOffset>965835</wp:posOffset>
                      </wp:positionH>
                      <wp:positionV relativeFrom="paragraph">
                        <wp:posOffset>2238375</wp:posOffset>
                      </wp:positionV>
                      <wp:extent cx="1638300" cy="1403985"/>
                      <wp:effectExtent l="0" t="0" r="19050" b="1460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rgbClr val="FFFFFF"/>
                              </a:solidFill>
                              <a:ln w="9525">
                                <a:solidFill>
                                  <a:srgbClr val="000000"/>
                                </a:solidFill>
                                <a:miter lim="800000"/>
                                <a:headEnd/>
                                <a:tailEnd/>
                              </a:ln>
                            </wps:spPr>
                            <wps:txbx>
                              <w:txbxContent>
                                <w:p w14:paraId="78041746" w14:textId="77777777" w:rsidR="008F1D0F" w:rsidRDefault="008F1D0F" w:rsidP="003136AA">
                                  <w:r>
                                    <w:t>Descarga a alcantarillado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76.05pt;margin-top:176.25pt;width:129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9FKwIAAFUEAAAOAAAAZHJzL2Uyb0RvYy54bWysVNtu2zAMfR+wfxD0vtq5dalRp+jSZRiw&#10;G9DtAxhJjoXJoiYpsbuvHyWnaXZ7GeYHQQypw8NDMtc3Q2fYQfmg0dZ8clFypqxAqe2u5l8+b14s&#10;OQsRrASDVtX8QQV+s3r+7Lp3lZpii0YqzwjEhqp3NW9jdFVRBNGqDsIFOmXJ2aDvIJLpd4X00BN6&#10;Z4ppWV4WPXrpPAoVAv16Nzr5KuM3jRLxY9MEFZmpOXGL+fT53KazWF1DtfPgWi2ONOAfWHSgLSU9&#10;Qd1BBLb3+jeoTguPAZt4IbArsGm0ULkGqmZS/lLNfQtO5VpInOBOMoX/Bys+HD55pmXNZ+WcMwsd&#10;NWm9B+mRScWiGiKyaZKpd6Gi6HtH8XF4hQO1O5cc3DsUXwOzuG7B7tSt99i3CiTRnKSXxdnTESck&#10;kG3/HiVlg33EDDQ0vksakiqM0KldD6cWEQ8mUsrL2XJWkkuQbzIvZ1fLRc4B1eNz50N8o7Bj6VJz&#10;TzOQ4eHwLsREB6rHkJQtoNFyo43Jht9t18azA9C8bPJ3RP8pzFjW1/xqMV2MCvwVoszfnyA6HWnw&#10;je5qvjwFQZV0e21lHssI2ox3omzsUcik3ahiHLZDbl1WIIm8RflAynoc55z2ki4t+u+c9TTjNQ/f&#10;9uAVZ+atpe5cTebztBTZmC9eTsnw557tuQesIKiaR87G6zrmRcq6uVvq4kZnfZ+YHCnT7GbZj3uW&#10;luPczlFP/warHwAAAP//AwBQSwMEFAAGAAgAAAAhAA58MHDfAAAACwEAAA8AAABkcnMvZG93bnJl&#10;di54bWxMj8tOwzAQRfdI/IM1SGwq6jxwqEKcCip1xaqh7N3YTSLicbDdNv17hhVd3pmjO2eq9WxH&#10;djY+DA4lpMsEmMHW6QE7CfvP7dMKWIgKtRodGglXE2Bd399VqtTugjtzbmLHqARDqST0MU4l56Ht&#10;jVVh6SaDtDs6b1Wk6DuuvbpQuR15liQFt2pAutCryWx60343Jyuh+GnyxceXXuDuun33rRV6sxdS&#10;Pj7Mb6/AopnjPwx/+qQONTkd3Al1YCNlkaWESshFJoAR8ZwmNDlIEC95Abyu+O0P9S8AAAD//wMA&#10;UEsBAi0AFAAGAAgAAAAhALaDOJL+AAAA4QEAABMAAAAAAAAAAAAAAAAAAAAAAFtDb250ZW50X1R5&#10;cGVzXS54bWxQSwECLQAUAAYACAAAACEAOP0h/9YAAACUAQAACwAAAAAAAAAAAAAAAAAvAQAAX3Jl&#10;bHMvLnJlbHNQSwECLQAUAAYACAAAACEA+V5PRSsCAABVBAAADgAAAAAAAAAAAAAAAAAuAgAAZHJz&#10;L2Uyb0RvYy54bWxQSwECLQAUAAYACAAAACEADnwwcN8AAAALAQAADwAAAAAAAAAAAAAAAACFBAAA&#10;ZHJzL2Rvd25yZXYueG1sUEsFBgAAAAAEAAQA8wAAAJEFAAAAAA==&#10;">
                      <v:textbox style="mso-fit-shape-to-text:t">
                        <w:txbxContent>
                          <w:p w14:paraId="78041746" w14:textId="77777777" w:rsidR="008F1D0F" w:rsidRDefault="008F1D0F" w:rsidP="003136AA">
                            <w:r>
                              <w:t>Descarga a alcantarillado</w:t>
                            </w:r>
                          </w:p>
                        </w:txbxContent>
                      </v:textbox>
                    </v:shape>
                  </w:pict>
                </mc:Fallback>
              </mc:AlternateContent>
            </w:r>
          </w:p>
        </w:tc>
      </w:tr>
    </w:tbl>
    <w:p w14:paraId="7DCE927A" w14:textId="09D5E359" w:rsidR="003136AA" w:rsidRDefault="003136AA" w:rsidP="003136AA">
      <w:pPr>
        <w:jc w:val="center"/>
        <w:rPr>
          <w:rFonts w:cstheme="minorHAnsi"/>
          <w:lang w:eastAsia="es-ES"/>
        </w:rPr>
      </w:pPr>
      <w:r>
        <w:rPr>
          <w:rFonts w:cstheme="minorHAnsi"/>
          <w:noProof/>
          <w:lang w:eastAsia="es-CL"/>
        </w:rPr>
        <mc:AlternateContent>
          <mc:Choice Requires="wps">
            <w:drawing>
              <wp:anchor distT="0" distB="0" distL="114300" distR="114300" simplePos="0" relativeHeight="251705344" behindDoc="0" locked="0" layoutInCell="1" allowOverlap="1" wp14:anchorId="5E796F7F" wp14:editId="6D7F76EA">
                <wp:simplePos x="0" y="0"/>
                <wp:positionH relativeFrom="column">
                  <wp:posOffset>4682490</wp:posOffset>
                </wp:positionH>
                <wp:positionV relativeFrom="paragraph">
                  <wp:posOffset>2291081</wp:posOffset>
                </wp:positionV>
                <wp:extent cx="556260" cy="57784"/>
                <wp:effectExtent l="38100" t="76200" r="15240" b="57150"/>
                <wp:wrapNone/>
                <wp:docPr id="15" name="15 Conector recto de flecha"/>
                <wp:cNvGraphicFramePr/>
                <a:graphic xmlns:a="http://schemas.openxmlformats.org/drawingml/2006/main">
                  <a:graphicData uri="http://schemas.microsoft.com/office/word/2010/wordprocessingShape">
                    <wps:wsp>
                      <wps:cNvCnPr/>
                      <wps:spPr>
                        <a:xfrm flipH="1" flipV="1">
                          <a:off x="0" y="0"/>
                          <a:ext cx="556260" cy="5778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 Conector recto de flecha" o:spid="_x0000_s1026" type="#_x0000_t32" style="position:absolute;margin-left:368.7pt;margin-top:180.4pt;width:43.8pt;height:4.5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zM+AEAAEoEAAAOAAAAZHJzL2Uyb0RvYy54bWysVE2P0zAQvSPxHyzfadKKdldV0z10KRwQ&#10;VCxwd51xY8lfGpum/feMnTR8CglED64dz3sz780km4eLNewMGLV3DZ/Pas7ASd9qd2r4p4/7F/ec&#10;xSRcK4x30PArRP6wff5s04c1LHznTQvIiMTFdR8a3qUU1lUVZQdWxJkP4OhSebQi0RFPVYuiJ3Zr&#10;qkVdr6reYxvQS4iRnj4Ol3xb+JUCmd4rFSEx03CqLZUVy3rMa7XdiPUJRei0HMsQ/1CFFdpR0onq&#10;USTBvqD+hcpqiT56lWbS28orpSUUDaRmXv+k5qkTAYoWMieGyab4/2jlu/MBmW6pd0vOnLDUo/mS&#10;7ahZMnlkmP9YC0wZkJ3IfvUhrgm2cwccTzEcMIu/KLQUqMMbIuFl9znv8h1JZZfi+3XyHS6JSXq4&#10;XK4WK+qOpKvl3d39y5ymGvgyNmBMr8FbljcNjwmFPnWJihyqHDKI89uYBuANkMHG5TV6o9u9NqYc&#10;8HTcGWRnQVOx39f0GzP+EJaENq9cy9I1kCsC0fdjWOassg+D8rJLVwNDvg+gyFHSNdRVZhmmfEJK&#10;cGk+MVF0himqbQLWxbI/Asf4DIUy538DnhAls3dpAlvtPP4ue7rcSlZD/M2BQXe24Ojba5mJYg0N&#10;bGni+HLlN+L7c4F/+wRsvwIAAP//AwBQSwMEFAAGAAgAAAAhAH3N1S/hAAAACwEAAA8AAABkcnMv&#10;ZG93bnJldi54bWxMj8FOg0AQhu8mvsNmTLzZxdYWiiwNMUEPHgzVg8ctOwWUnSXs0uLbOz3pcWa+&#10;/PP92W62vTjh6DtHCu4XEQik2pmOGgUf7+VdAsIHTUb3jlDBD3rY5ddXmU6NO1OFp31oBIeQT7WC&#10;NoQhldLXLVrtF25A4tvRjVYHHsdGmlGfOdz2chlFG2l1R/yh1QM+tVh/7yer4PV5KszblBxLX6y/&#10;5vilKj+bSqnbm7l4BBFwDn8wXPRZHXJ2OriJjBe9gngVPzCqYLWJuAMTyXLN7Q6XzXYLMs/k/w75&#10;LwAAAP//AwBQSwECLQAUAAYACAAAACEAtoM4kv4AAADhAQAAEwAAAAAAAAAAAAAAAAAAAAAAW0Nv&#10;bnRlbnRfVHlwZXNdLnhtbFBLAQItABQABgAIAAAAIQA4/SH/1gAAAJQBAAALAAAAAAAAAAAAAAAA&#10;AC8BAABfcmVscy8ucmVsc1BLAQItABQABgAIAAAAIQCNtAzM+AEAAEoEAAAOAAAAAAAAAAAAAAAA&#10;AC4CAABkcnMvZTJvRG9jLnhtbFBLAQItABQABgAIAAAAIQB9zdUv4QAAAAsBAAAPAAAAAAAAAAAA&#10;AAAAAFIEAABkcnMvZG93bnJldi54bWxQSwUGAAAAAAQABADzAAAAYAUAAAAA&#10;" strokecolor="red">
                <v:stroke endarrow="open"/>
              </v:shape>
            </w:pict>
          </mc:Fallback>
        </mc:AlternateContent>
      </w:r>
      <w:r>
        <w:rPr>
          <w:rFonts w:cstheme="minorHAnsi"/>
          <w:noProof/>
          <w:lang w:eastAsia="es-CL"/>
        </w:rPr>
        <mc:AlternateContent>
          <mc:Choice Requires="wps">
            <w:drawing>
              <wp:anchor distT="0" distB="0" distL="114300" distR="114300" simplePos="0" relativeHeight="251703296" behindDoc="0" locked="0" layoutInCell="1" allowOverlap="1" wp14:anchorId="5A18A2B8" wp14:editId="7E2751EB">
                <wp:simplePos x="0" y="0"/>
                <wp:positionH relativeFrom="column">
                  <wp:posOffset>2305050</wp:posOffset>
                </wp:positionH>
                <wp:positionV relativeFrom="paragraph">
                  <wp:posOffset>2740660</wp:posOffset>
                </wp:positionV>
                <wp:extent cx="1287780" cy="190500"/>
                <wp:effectExtent l="0" t="76200" r="0" b="19050"/>
                <wp:wrapNone/>
                <wp:docPr id="13" name="13 Conector recto de flecha"/>
                <wp:cNvGraphicFramePr/>
                <a:graphic xmlns:a="http://schemas.openxmlformats.org/drawingml/2006/main">
                  <a:graphicData uri="http://schemas.microsoft.com/office/word/2010/wordprocessingShape">
                    <wps:wsp>
                      <wps:cNvCnPr/>
                      <wps:spPr>
                        <a:xfrm flipV="1">
                          <a:off x="0" y="0"/>
                          <a:ext cx="1287780" cy="190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 Conector recto de flecha" o:spid="_x0000_s1026" type="#_x0000_t32" style="position:absolute;margin-left:181.5pt;margin-top:215.8pt;width:101.4pt;height:1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9J8wEAAEIEAAAOAAAAZHJzL2Uyb0RvYy54bWysU8uu0zAQ3SPxD5b3NEmv4Jaq6V30UjYI&#10;Kl571xk3lvzS2DTp3zN22vCUEIgsnDiec2bOmfHmYbSGnQGj9q7lzaLmDJz0nXanln/6uH+24iwm&#10;4TphvIOWXyDyh+3TJ5shrGHpe286QEYkLq6H0PI+pbCuqih7sCIufABHh8qjFYm2eKo6FAOxW1Mt&#10;6/pFNXjsAnoJMdLfx+mQbwu/UiDTO6UiJGZaTrWlsmJZj3mtthuxPqEIvZbXMsQ/VGGFdpR0pnoU&#10;SbAvqH+hslqij16lhfS28kppCUUDqWnqn9R86EWAooXMiWG2Kf4/Wvn2fECmO+rdHWdOWOpRc8d2&#10;1CyZPDLML9YBUwZkL7JfQ4hrgu3cAa+7GA6YxY8KLQXq8JlIih0kkI3F7cvsNoyJSfrZLFf39ytq&#10;iqSz5mX9vC7tqCaezBcwptfgLcsfLY8JhT71iYqbqptyiPObmKgSAt4AGWxcXqM3uttrY8oGT8ed&#10;QXYWNA37fU1PFkTAH8KS0OaV61i6BHJDIPrhGpY5q6x/Uly+0sXAlO89KHIyKyvaywzDnE9ICS41&#10;MxNFZ5ii2mZg/WfgNT5Docz334BnRMnsXZrBVjuPv8uexlvJaoq/OTDpzhYcfXcps1CsoUEtll4v&#10;Vb4J3+8L/NvV334FAAD//wMAUEsDBBQABgAIAAAAIQCiFq8X3wAAAAsBAAAPAAAAZHJzL2Rvd25y&#10;ZXYueG1sTI/BTsMwEETvSPyDtUjcqFPSuijEqRCCCxJCFCSuru0mEfY6irdN+vcsJzju7GhmXr2d&#10;YxAnP+Y+oYblogDh0SbXY6vh8+P55g5EJoPOhIRew9ln2DaXF7WpXJrw3Z921AoOwVwZDR3RUEmZ&#10;beejyYs0eOTfIY3REJ9jK91oJg6PQd4WhZLR9MgNnRn8Y+ft9+4YNbiRvtTb00BTsNkeVq+bl+K8&#10;0fr6an64B0F+pj8z/M7n6dDwpn06ossiaChVySykYVUuFQh2rNWaYfasKFZkU8v/DM0PAAAA//8D&#10;AFBLAQItABQABgAIAAAAIQC2gziS/gAAAOEBAAATAAAAAAAAAAAAAAAAAAAAAABbQ29udGVudF9U&#10;eXBlc10ueG1sUEsBAi0AFAAGAAgAAAAhADj9If/WAAAAlAEAAAsAAAAAAAAAAAAAAAAALwEAAF9y&#10;ZWxzLy5yZWxzUEsBAi0AFAAGAAgAAAAhAM93X0nzAQAAQgQAAA4AAAAAAAAAAAAAAAAALgIAAGRy&#10;cy9lMm9Eb2MueG1sUEsBAi0AFAAGAAgAAAAhAKIWrxffAAAACwEAAA8AAAAAAAAAAAAAAAAATQQA&#10;AGRycy9kb3ducmV2LnhtbFBLBQYAAAAABAAEAPMAAABZBQAAAAA=&#10;" strokecolor="red">
                <v:stroke endarrow="open"/>
              </v:shape>
            </w:pict>
          </mc:Fallback>
        </mc:AlternateContent>
      </w:r>
      <w:r w:rsidRPr="00260601">
        <w:rPr>
          <w:rFonts w:cstheme="minorHAnsi"/>
          <w:noProof/>
          <w:lang w:eastAsia="es-CL"/>
        </w:rPr>
        <mc:AlternateContent>
          <mc:Choice Requires="wps">
            <w:drawing>
              <wp:anchor distT="0" distB="0" distL="114300" distR="114300" simplePos="0" relativeHeight="251700224" behindDoc="0" locked="0" layoutInCell="1" allowOverlap="1" wp14:anchorId="457EA5D9" wp14:editId="26AD4AE1">
                <wp:simplePos x="0" y="0"/>
                <wp:positionH relativeFrom="column">
                  <wp:posOffset>5236845</wp:posOffset>
                </wp:positionH>
                <wp:positionV relativeFrom="paragraph">
                  <wp:posOffset>2171700</wp:posOffset>
                </wp:positionV>
                <wp:extent cx="1752600" cy="327660"/>
                <wp:effectExtent l="0" t="0" r="19050" b="1524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7660"/>
                        </a:xfrm>
                        <a:prstGeom prst="rect">
                          <a:avLst/>
                        </a:prstGeom>
                        <a:solidFill>
                          <a:srgbClr val="FFFFFF"/>
                        </a:solidFill>
                        <a:ln w="9525">
                          <a:solidFill>
                            <a:srgbClr val="000000"/>
                          </a:solidFill>
                          <a:miter lim="800000"/>
                          <a:headEnd/>
                          <a:tailEnd/>
                        </a:ln>
                      </wps:spPr>
                      <wps:txbx>
                        <w:txbxContent>
                          <w:p w14:paraId="64C58B77" w14:textId="77777777" w:rsidR="008F1D0F" w:rsidRDefault="008F1D0F" w:rsidP="003136AA">
                            <w:r>
                              <w:t>Captación de las aguas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12.35pt;margin-top:171pt;width:138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oKgIAAFMEAAAOAAAAZHJzL2Uyb0RvYy54bWysVNuO0zAQfUfiHyy/07Shl92o6WrpUoS0&#10;XKSFD5jaTmPheILtNilfz9hpS7XAC8IPliczPj5zZibLu74x7KCc12hLPhmNOVNWoNR2V/KvXzav&#10;bjjzAawEg1aV/Kg8v1u9fLHs2kLlWKORyjECsb7o2pLXIbRFlnlRqwb8CFtlyVmhayCQ6XaZdNAR&#10;emOyfDyeZx062ToUynv6+jA4+SrhV5US4VNVeRWYKTlxC2l3ad/GPVstodg5aGstTjTgH1g0oC09&#10;eoF6gABs7/RvUI0WDj1WYSSwybCqtFApB8pmMn6WzVMNrUq5kDi+vcjk/x+s+Hj47JiWVDuSx0JD&#10;NVrvQTpkUrGg+oAsjyp1rS8o+Kml8NC/wZ5upIx9+4jim2cW1zXYnbp3DrtagSSWk3gzu7o64PgI&#10;su0+oKTXYB8wAfWVa6KEJAojdKJzvFSIeDARn1zM8vmYXIJ8r/PFfJ5KmEFxvt06H94pbFg8lNxR&#10;ByR0ODz6ENlAcQ6Jj3k0Wm60Mclwu+3aOHYA6pZNWimBZ2HGsq7kt7N8NgjwV4hxWn+CaHSgtje6&#10;KfnNJQiKKNtbK1NTBtBmOBNlY086RukGEUO/7VPh5ufybFEeSViHQ5fTVNKhRveDs446vOT++x6c&#10;4sy8t1Sc28l0GkciGdPZIifDXXu21x6wgqBKHjgbjuuQxijqZvGeiljppG+s9sDkRJk6N8l+mrI4&#10;Gtd2ivr1L1j9BAAA//8DAFBLAwQUAAYACAAAACEAek/CjOEAAAAMAQAADwAAAGRycy9kb3ducmV2&#10;LnhtbEyPwU7DMBBE70j8g7VIXBC1m0RpG+JUCAkEt1KqcnVjN4mw1yF20/D3bE9w3NnRzJtyPTnL&#10;RjOEzqOE+UwAM1h73WEjYffxfL8EFqJCraxHI+HHBFhX11elKrQ/47sZt7FhFIKhUBLaGPuC81C3&#10;xqkw871B+h394FSkc2i4HtSZwp3liRA5d6pDamhVb55aU39tT07CMnsdP8NbutnX+dGu4t1ifPke&#10;pLy9mR4fgEUzxT8zXPAJHSpiOvgT6sAsZSTZgqwS0iyhURfHXAiSDiSt0hx4VfL/I6pfAAAA//8D&#10;AFBLAQItABQABgAIAAAAIQC2gziS/gAAAOEBAAATAAAAAAAAAAAAAAAAAAAAAABbQ29udGVudF9U&#10;eXBlc10ueG1sUEsBAi0AFAAGAAgAAAAhADj9If/WAAAAlAEAAAsAAAAAAAAAAAAAAAAALwEAAF9y&#10;ZWxzLy5yZWxzUEsBAi0AFAAGAAgAAAAhAGAb4qgqAgAAUwQAAA4AAAAAAAAAAAAAAAAALgIAAGRy&#10;cy9lMm9Eb2MueG1sUEsBAi0AFAAGAAgAAAAhAHpPwozhAAAADAEAAA8AAAAAAAAAAAAAAAAAhAQA&#10;AGRycy9kb3ducmV2LnhtbFBLBQYAAAAABAAEAPMAAACSBQAAAAA=&#10;">
                <v:textbox>
                  <w:txbxContent>
                    <w:p w14:paraId="64C58B77" w14:textId="77777777" w:rsidR="008F1D0F" w:rsidRDefault="008F1D0F" w:rsidP="003136AA">
                      <w:r>
                        <w:t>Captación de las aguas</w:t>
                      </w:r>
                    </w:p>
                  </w:txbxContent>
                </v:textbox>
              </v:shape>
            </w:pict>
          </mc:Fallback>
        </mc:AlternateContent>
      </w:r>
      <w:r w:rsidRPr="00260601">
        <w:rPr>
          <w:rFonts w:cstheme="minorHAnsi"/>
          <w:noProof/>
          <w:lang w:eastAsia="es-CL"/>
        </w:rPr>
        <mc:AlternateContent>
          <mc:Choice Requires="wps">
            <w:drawing>
              <wp:anchor distT="0" distB="0" distL="114300" distR="114300" simplePos="0" relativeHeight="251696128" behindDoc="0" locked="0" layoutInCell="1" allowOverlap="1" wp14:anchorId="1FD28F70" wp14:editId="71A877FD">
                <wp:simplePos x="0" y="0"/>
                <wp:positionH relativeFrom="column">
                  <wp:posOffset>575310</wp:posOffset>
                </wp:positionH>
                <wp:positionV relativeFrom="paragraph">
                  <wp:posOffset>2796540</wp:posOffset>
                </wp:positionV>
                <wp:extent cx="1729740" cy="1403985"/>
                <wp:effectExtent l="0" t="0" r="2286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3985"/>
                        </a:xfrm>
                        <a:prstGeom prst="rect">
                          <a:avLst/>
                        </a:prstGeom>
                        <a:solidFill>
                          <a:srgbClr val="FFFFFF"/>
                        </a:solidFill>
                        <a:ln w="9525">
                          <a:solidFill>
                            <a:srgbClr val="000000"/>
                          </a:solidFill>
                          <a:miter lim="800000"/>
                          <a:headEnd/>
                          <a:tailEnd/>
                        </a:ln>
                      </wps:spPr>
                      <wps:txbx>
                        <w:txbxContent>
                          <w:p w14:paraId="259059B7" w14:textId="77777777" w:rsidR="008F1D0F" w:rsidRDefault="008F1D0F" w:rsidP="003136AA">
                            <w:r>
                              <w:t>Sector de producción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3pt;margin-top:220.2pt;width:136.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b4LAIAAFUEAAAOAAAAZHJzL2Uyb0RvYy54bWysVNtu2zAMfR+wfxD0vtpJk6Ux6hRdugwD&#10;dgO6fQAjybEwWdQkJXb39aPkNM1uL8P0IIgmdXh4SPn6ZugMOygfNNqaTy5KzpQVKLXd1fzL582L&#10;K85CBCvBoFU1f1CB36yeP7vuXaWm2KKRyjMCsaHqXc3bGF1VFEG0qoNwgU5ZcjboO4hk+l0hPfSE&#10;3pliWpYvix69dB6FCoG+3o1Ovsr4TaNE/Ng0QUVmak7cYt593rdpL1bXUO08uFaLIw34BxYdaEtJ&#10;T1B3EIHtvf4NqtPCY8AmXgjsCmwaLVSugaqZlL9Uc9+CU7kWEie4k0zh/8GKD4dPnmlZ88tywZmF&#10;jpq03oP0yKRiUQ0R2TTJ1LtQUfS9o/g4vMKB2p1LDu4diq+BWVy3YHfq1nvsWwWSaE7SzeLs6ogT&#10;Esi2f4+SssE+YgYaGt8lDUkVRujUrodTi4gHEynlYrpczMglyDeZlZfLq3nOAdXjdedDfKOwY+lQ&#10;c08zkOHh8C7ERAeqx5CULaDRcqONyYbfbdfGswPQvGzyOqL/FGYs62u+nE/nowJ/hSjz+hNEpyMN&#10;vtFdza9OQVAl3V5bmccygjbjmSgbexQyaTeqGIftkFu3SAmSyFuUD6Ssx3HO6V3SoUX/nbOeZrzm&#10;4dsevOLMvLXUneVklqSM2ZjNF1My/Llne+4BKwiq5pGz8biO+SFl3dwtdXGjs75PTI6UaXaz7Md3&#10;lh7HuZ2jnv4Gqx8AAAD//wMAUEsDBBQABgAIAAAAIQD8mwZ73gAAAAoBAAAPAAAAZHJzL2Rvd25y&#10;ZXYueG1sTI/BTsMwEETvSPyDtUhcKmqXJBaEOBVU6olTQ7m7sUki4nWw3Tb9e5YTPa726c1MtZ7d&#10;yE42xMGjgtVSALPYejNgp2D/sX14AhaTRqNHj1bBxUZY17c3lS6NP+POnprUMZJgLLWCPqWp5Dy2&#10;vXU6Lv1kkX5fPjid6AwdN0GfSe5G/iiE5E4PSAm9nuymt+13c3QK5E+TLd4/zQJ3l+1baF1hNvtC&#10;qfu7+fUFWLJz+ofhrz5Vh5o6HfwRTWSjgmchiVSQ5yIHRkAmMxp3ILtcFcDril9PqH8BAAD//wMA&#10;UEsBAi0AFAAGAAgAAAAhALaDOJL+AAAA4QEAABMAAAAAAAAAAAAAAAAAAAAAAFtDb250ZW50X1R5&#10;cGVzXS54bWxQSwECLQAUAAYACAAAACEAOP0h/9YAAACUAQAACwAAAAAAAAAAAAAAAAAvAQAAX3Jl&#10;bHMvLnJlbHNQSwECLQAUAAYACAAAACEA72H2+CwCAABVBAAADgAAAAAAAAAAAAAAAAAuAgAAZHJz&#10;L2Uyb0RvYy54bWxQSwECLQAUAAYACAAAACEA/JsGe94AAAAKAQAADwAAAAAAAAAAAAAAAACGBAAA&#10;ZHJzL2Rvd25yZXYueG1sUEsFBgAAAAAEAAQA8wAAAJEFAAAAAA==&#10;">
                <v:textbox style="mso-fit-shape-to-text:t">
                  <w:txbxContent>
                    <w:p w14:paraId="259059B7" w14:textId="77777777" w:rsidR="008F1D0F" w:rsidRDefault="008F1D0F" w:rsidP="003136AA">
                      <w:r>
                        <w:t>Sector de producción</w:t>
                      </w:r>
                    </w:p>
                  </w:txbxContent>
                </v:textbox>
              </v:shape>
            </w:pict>
          </mc:Fallback>
        </mc:AlternateContent>
      </w:r>
    </w:p>
    <w:p w14:paraId="09C93BD4" w14:textId="77777777" w:rsidR="003136AA" w:rsidRDefault="003136AA" w:rsidP="00497690">
      <w:pPr>
        <w:jc w:val="left"/>
      </w:pPr>
    </w:p>
    <w:p w14:paraId="54AFC6B8" w14:textId="77777777" w:rsidR="003136AA" w:rsidRDefault="003136AA" w:rsidP="00497690">
      <w:pPr>
        <w:jc w:val="left"/>
      </w:pPr>
    </w:p>
    <w:p w14:paraId="76677248" w14:textId="77777777" w:rsidR="003136AA" w:rsidRDefault="003136AA" w:rsidP="00497690">
      <w:pPr>
        <w:jc w:val="left"/>
        <w:sectPr w:rsidR="003136AA" w:rsidSect="00A70F8F">
          <w:pgSz w:w="15840" w:h="12240" w:orient="landscape"/>
          <w:pgMar w:top="1134" w:right="1134" w:bottom="1134" w:left="1134" w:header="709" w:footer="709" w:gutter="0"/>
          <w:cols w:space="708"/>
          <w:docGrid w:linePitch="360"/>
        </w:sectPr>
      </w:pPr>
    </w:p>
    <w:p w14:paraId="2F0FAD79" w14:textId="30DAC989" w:rsidR="00B1722C" w:rsidRDefault="003136AA" w:rsidP="00C958D0">
      <w:pPr>
        <w:pStyle w:val="Ttulo1"/>
      </w:pPr>
      <w:bookmarkStart w:id="37" w:name="_Toc352162448"/>
      <w:bookmarkStart w:id="38" w:name="_Toc352162785"/>
      <w:bookmarkStart w:id="39" w:name="_Toc352840384"/>
      <w:bookmarkStart w:id="40" w:name="_Toc352841444"/>
      <w:bookmarkStart w:id="41" w:name="_Toc402422745"/>
      <w:r>
        <w:lastRenderedPageBreak/>
        <w:t>I</w:t>
      </w:r>
      <w:r w:rsidR="00B1722C">
        <w:t xml:space="preserve">NSTRUMENTOS DE </w:t>
      </w:r>
      <w:r w:rsidR="00B1722C" w:rsidRPr="00B1722C">
        <w:t>GESTIÓN</w:t>
      </w:r>
      <w:r w:rsidR="00B1722C">
        <w:t xml:space="preserve"> AMBIENTAL QUE REGULAN A LA ACTIVIDAD FISCALIZADA.</w:t>
      </w:r>
      <w:bookmarkEnd w:id="37"/>
      <w:bookmarkEnd w:id="38"/>
      <w:bookmarkEnd w:id="39"/>
      <w:bookmarkEnd w:id="40"/>
      <w:bookmarkEnd w:id="41"/>
    </w:p>
    <w:p w14:paraId="2F0FAD7A" w14:textId="77777777"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5"/>
        <w:gridCol w:w="1135"/>
        <w:gridCol w:w="566"/>
        <w:gridCol w:w="708"/>
        <w:gridCol w:w="1701"/>
        <w:gridCol w:w="2269"/>
        <w:gridCol w:w="3238"/>
      </w:tblGrid>
      <w:tr w:rsidR="00317531" w:rsidRPr="007C79D3" w14:paraId="2F0FAD7D" w14:textId="77777777" w:rsidTr="00886EBA">
        <w:trPr>
          <w:trHeight w:val="252"/>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F0FAD7B" w14:textId="77777777" w:rsidR="00317531" w:rsidRPr="005626CB" w:rsidRDefault="00317531" w:rsidP="00075A70">
            <w:pPr>
              <w:spacing w:line="0" w:lineRule="atLeast"/>
              <w:jc w:val="left"/>
              <w:rPr>
                <w:rFonts w:eastAsia="Times New Roman" w:cs="Calibri"/>
                <w:b/>
                <w:bCs/>
                <w:color w:val="000000"/>
                <w:sz w:val="20"/>
                <w:szCs w:val="20"/>
                <w:lang w:eastAsia="es-CL"/>
              </w:rPr>
            </w:pPr>
            <w:r w:rsidRPr="005626CB">
              <w:rPr>
                <w:rFonts w:eastAsia="Times New Roman" w:cs="Calibri"/>
                <w:b/>
                <w:bCs/>
                <w:color w:val="000000"/>
                <w:sz w:val="20"/>
                <w:szCs w:val="20"/>
                <w:lang w:eastAsia="es-CL"/>
              </w:rPr>
              <w:t xml:space="preserve">Identificación de Instrumentos de </w:t>
            </w:r>
            <w:r w:rsidR="00004D1D">
              <w:rPr>
                <w:rFonts w:eastAsia="Times New Roman" w:cs="Calibri"/>
                <w:b/>
                <w:bCs/>
                <w:color w:val="000000"/>
                <w:sz w:val="20"/>
                <w:szCs w:val="20"/>
                <w:lang w:eastAsia="es-CL"/>
              </w:rPr>
              <w:t>Gestión</w:t>
            </w:r>
            <w:r w:rsidR="00004D1D" w:rsidRPr="005626CB">
              <w:rPr>
                <w:rFonts w:eastAsia="Times New Roman" w:cs="Calibri"/>
                <w:b/>
                <w:bCs/>
                <w:color w:val="000000"/>
                <w:sz w:val="20"/>
                <w:szCs w:val="20"/>
                <w:lang w:eastAsia="es-CL"/>
              </w:rPr>
              <w:t xml:space="preserve"> </w:t>
            </w:r>
            <w:r w:rsidRPr="005626CB">
              <w:rPr>
                <w:rFonts w:eastAsia="Times New Roman" w:cs="Calibri"/>
                <w:b/>
                <w:bCs/>
                <w:color w:val="000000"/>
                <w:sz w:val="20"/>
                <w:szCs w:val="20"/>
                <w:lang w:eastAsia="es-CL"/>
              </w:rPr>
              <w:t>Ambiental que Regulan actividad, proyecto o fuente fiscalizada.</w:t>
            </w:r>
          </w:p>
          <w:p w14:paraId="2F0FAD7C" w14:textId="77777777" w:rsidR="00317531" w:rsidRPr="005626CB" w:rsidRDefault="00317531" w:rsidP="007C15CC">
            <w:pPr>
              <w:spacing w:line="0" w:lineRule="atLeast"/>
              <w:jc w:val="left"/>
              <w:rPr>
                <w:rFonts w:eastAsia="Times New Roman" w:cs="Calibri"/>
                <w:bCs/>
                <w:color w:val="000000"/>
                <w:sz w:val="20"/>
                <w:szCs w:val="20"/>
                <w:lang w:eastAsia="es-CL"/>
              </w:rPr>
            </w:pPr>
          </w:p>
        </w:tc>
      </w:tr>
      <w:tr w:rsidR="00317531" w:rsidRPr="007C79D3" w14:paraId="2F0FAD7F" w14:textId="77777777" w:rsidTr="00886EBA">
        <w:trPr>
          <w:trHeight w:val="252"/>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2F0FAD7E" w14:textId="77777777" w:rsidR="00317531" w:rsidRPr="005626CB" w:rsidRDefault="00317531" w:rsidP="00570BD0">
            <w:pPr>
              <w:spacing w:line="0" w:lineRule="atLeast"/>
              <w:jc w:val="left"/>
              <w:rPr>
                <w:rFonts w:eastAsia="Times New Roman" w:cs="Calibri"/>
                <w:b/>
                <w:bCs/>
                <w:color w:val="000000"/>
                <w:sz w:val="20"/>
                <w:szCs w:val="20"/>
                <w:lang w:eastAsia="es-CL"/>
              </w:rPr>
            </w:pPr>
          </w:p>
        </w:tc>
      </w:tr>
      <w:tr w:rsidR="00886EBA" w:rsidRPr="007C79D3" w14:paraId="2F0FAD87" w14:textId="77777777" w:rsidTr="00AD559D">
        <w:trPr>
          <w:trHeight w:val="252"/>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2F0FAD80"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1"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Tipo de Documento</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14:paraId="2F0FAD82" w14:textId="77777777" w:rsidR="00F21B35" w:rsidRPr="005626CB" w:rsidRDefault="00F21B35" w:rsidP="00E73ECE">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3"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Fecha</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4"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Comisión / Institución</w:t>
            </w:r>
          </w:p>
        </w:tc>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5"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Descripción</w:t>
            </w:r>
          </w:p>
        </w:tc>
        <w:tc>
          <w:tcPr>
            <w:tcW w:w="1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6" w14:textId="77777777" w:rsidR="00F21B35" w:rsidRPr="005626CB" w:rsidRDefault="00F21B35" w:rsidP="00570BD0">
            <w:pPr>
              <w:spacing w:line="0" w:lineRule="atLeast"/>
              <w:jc w:val="center"/>
              <w:rPr>
                <w:rFonts w:eastAsia="Times New Roman" w:cs="Calibri"/>
                <w:b/>
                <w:bCs/>
                <w:color w:val="000000"/>
                <w:sz w:val="20"/>
                <w:szCs w:val="20"/>
                <w:lang w:eastAsia="es-CL"/>
              </w:rPr>
            </w:pPr>
            <w:r w:rsidRPr="005626CB">
              <w:rPr>
                <w:rFonts w:eastAsia="Times New Roman" w:cs="Calibri"/>
                <w:b/>
                <w:bCs/>
                <w:color w:val="000000"/>
                <w:sz w:val="20"/>
                <w:szCs w:val="20"/>
                <w:lang w:eastAsia="es-CL"/>
              </w:rPr>
              <w:t>Comentarios</w:t>
            </w:r>
          </w:p>
        </w:tc>
      </w:tr>
      <w:tr w:rsidR="00886EBA" w:rsidRPr="007C79D3" w14:paraId="2F0FAD8F" w14:textId="77777777" w:rsidTr="00AD559D">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88"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89"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2F0FAD8A"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2F0FAD8B"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F0FAD8C"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122" w:type="pct"/>
            <w:vMerge/>
            <w:tcBorders>
              <w:top w:val="single" w:sz="4" w:space="0" w:color="auto"/>
              <w:left w:val="single" w:sz="4" w:space="0" w:color="auto"/>
              <w:bottom w:val="single" w:sz="4" w:space="0" w:color="auto"/>
              <w:right w:val="single" w:sz="4" w:space="0" w:color="auto"/>
            </w:tcBorders>
            <w:vAlign w:val="center"/>
            <w:hideMark/>
          </w:tcPr>
          <w:p w14:paraId="2F0FAD8D" w14:textId="77777777" w:rsidR="00F21B35" w:rsidRPr="005626CB" w:rsidRDefault="00F21B35" w:rsidP="00570BD0">
            <w:pPr>
              <w:spacing w:line="0" w:lineRule="atLeast"/>
              <w:jc w:val="left"/>
              <w:rPr>
                <w:rFonts w:eastAsia="Times New Roman" w:cs="Calibri"/>
                <w:b/>
                <w:bCs/>
                <w:color w:val="000000"/>
                <w:sz w:val="20"/>
                <w:szCs w:val="20"/>
                <w:lang w:eastAsia="es-CL"/>
              </w:rPr>
            </w:pPr>
          </w:p>
        </w:tc>
        <w:tc>
          <w:tcPr>
            <w:tcW w:w="1601" w:type="pct"/>
            <w:vMerge/>
            <w:tcBorders>
              <w:top w:val="single" w:sz="4" w:space="0" w:color="auto"/>
              <w:left w:val="single" w:sz="4" w:space="0" w:color="auto"/>
              <w:bottom w:val="single" w:sz="4" w:space="0" w:color="auto"/>
              <w:right w:val="single" w:sz="4" w:space="0" w:color="auto"/>
            </w:tcBorders>
            <w:vAlign w:val="center"/>
            <w:hideMark/>
          </w:tcPr>
          <w:p w14:paraId="2F0FAD8E" w14:textId="77777777" w:rsidR="00F21B35" w:rsidRPr="005626CB" w:rsidRDefault="00F21B35" w:rsidP="00570BD0">
            <w:pPr>
              <w:spacing w:line="0" w:lineRule="atLeast"/>
              <w:jc w:val="left"/>
              <w:rPr>
                <w:rFonts w:eastAsia="Times New Roman" w:cs="Calibri"/>
                <w:b/>
                <w:bCs/>
                <w:color w:val="000000"/>
                <w:sz w:val="20"/>
                <w:szCs w:val="20"/>
                <w:lang w:eastAsia="es-CL"/>
              </w:rPr>
            </w:pPr>
          </w:p>
        </w:tc>
      </w:tr>
      <w:tr w:rsidR="00886EBA" w:rsidRPr="007C79D3" w14:paraId="2F0FAD98" w14:textId="77777777" w:rsidTr="00CA5852">
        <w:trPr>
          <w:trHeight w:val="252"/>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0FAD90" w14:textId="77777777" w:rsidR="00F21B35"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1</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91" w14:textId="77777777" w:rsidR="00F21B35"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D</w:t>
            </w:r>
            <w:r w:rsidR="00284EAC" w:rsidRPr="008F1D0F">
              <w:rPr>
                <w:rFonts w:eastAsia="Times New Roman" w:cs="Calibri"/>
                <w:color w:val="000000"/>
                <w:sz w:val="20"/>
                <w:szCs w:val="20"/>
                <w:lang w:eastAsia="es-CL"/>
              </w:rPr>
              <w:t>.S.</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2F0FAD92" w14:textId="77777777" w:rsidR="00F21B35"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90</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93" w14:textId="77777777" w:rsidR="00F21B35"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2000</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94" w14:textId="77777777" w:rsidR="00F21B35"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MINSEGPRES</w:t>
            </w:r>
          </w:p>
        </w:tc>
        <w:tc>
          <w:tcPr>
            <w:tcW w:w="11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62819D" w14:textId="77777777" w:rsidR="00CA5852" w:rsidRPr="008F1D0F" w:rsidRDefault="00CA5852" w:rsidP="00CA5852">
            <w:pPr>
              <w:spacing w:line="0" w:lineRule="atLeast"/>
              <w:jc w:val="center"/>
              <w:rPr>
                <w:rFonts w:eastAsia="Times New Roman" w:cs="Calibri"/>
                <w:color w:val="000000"/>
                <w:sz w:val="20"/>
                <w:szCs w:val="20"/>
                <w:lang w:eastAsia="es-CL"/>
              </w:rPr>
            </w:pPr>
          </w:p>
          <w:p w14:paraId="2F0FAD95" w14:textId="77777777" w:rsidR="00260601" w:rsidRPr="008F1D0F" w:rsidRDefault="00260601" w:rsidP="00CA5852">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Norma de Emisión Descarga Residuos Líquidos a Aguas Marinas y Continentales</w:t>
            </w:r>
          </w:p>
          <w:p w14:paraId="66233646" w14:textId="77777777" w:rsidR="00F21B35" w:rsidRPr="008F1D0F" w:rsidRDefault="00260601" w:rsidP="00CA5852">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Superficiales.</w:t>
            </w:r>
          </w:p>
          <w:p w14:paraId="2F0FAD96" w14:textId="77777777" w:rsidR="00CA5852" w:rsidRPr="008F1D0F" w:rsidRDefault="00CA5852" w:rsidP="00CA5852">
            <w:pPr>
              <w:spacing w:line="0" w:lineRule="atLeast"/>
              <w:jc w:val="center"/>
              <w:rPr>
                <w:rFonts w:eastAsia="Times New Roman" w:cs="Calibri"/>
                <w:color w:val="000000"/>
                <w:sz w:val="20"/>
                <w:szCs w:val="20"/>
                <w:lang w:eastAsia="es-CL"/>
              </w:rPr>
            </w:pPr>
          </w:p>
        </w:tc>
        <w:tc>
          <w:tcPr>
            <w:tcW w:w="1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97" w14:textId="376969CA" w:rsidR="00F21B35" w:rsidRPr="008F1D0F" w:rsidRDefault="00405E02"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Aplica la Tabla 3 del D.S. N° 90/2000 MINSEGPRES.</w:t>
            </w:r>
          </w:p>
        </w:tc>
      </w:tr>
      <w:tr w:rsidR="00886EBA" w:rsidRPr="007C79D3" w14:paraId="2F0FADA0" w14:textId="77777777" w:rsidTr="00CA5852">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99" w14:textId="77777777" w:rsidR="00F21B35" w:rsidRPr="008F1D0F"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2F0FAD9A" w14:textId="77777777" w:rsidR="00F21B35" w:rsidRPr="008F1D0F"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9B" w14:textId="77777777" w:rsidR="00F21B35" w:rsidRPr="008F1D0F"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9C" w14:textId="77777777" w:rsidR="00F21B35" w:rsidRPr="008F1D0F"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9D" w14:textId="77777777" w:rsidR="00F21B35" w:rsidRPr="008F1D0F" w:rsidRDefault="00F21B35" w:rsidP="005749E1">
            <w:pPr>
              <w:spacing w:line="0" w:lineRule="atLeast"/>
              <w:jc w:val="center"/>
              <w:rPr>
                <w:rFonts w:eastAsia="Times New Roman" w:cs="Calibri"/>
                <w:color w:val="000000"/>
                <w:sz w:val="20"/>
                <w:szCs w:val="20"/>
                <w:lang w:eastAsia="es-CL"/>
              </w:rPr>
            </w:pPr>
          </w:p>
        </w:tc>
        <w:tc>
          <w:tcPr>
            <w:tcW w:w="1122" w:type="pct"/>
            <w:vMerge/>
            <w:tcBorders>
              <w:top w:val="single" w:sz="4" w:space="0" w:color="auto"/>
              <w:left w:val="single" w:sz="4" w:space="0" w:color="auto"/>
              <w:bottom w:val="single" w:sz="4" w:space="0" w:color="auto"/>
              <w:right w:val="single" w:sz="4" w:space="0" w:color="auto"/>
            </w:tcBorders>
            <w:vAlign w:val="center"/>
          </w:tcPr>
          <w:p w14:paraId="2F0FAD9E" w14:textId="77777777" w:rsidR="00F21B35" w:rsidRPr="008F1D0F" w:rsidRDefault="00F21B35" w:rsidP="00CA5852">
            <w:pPr>
              <w:spacing w:line="0" w:lineRule="atLeast"/>
              <w:jc w:val="center"/>
              <w:rPr>
                <w:rFonts w:eastAsia="Times New Roman" w:cs="Calibri"/>
                <w:color w:val="000000"/>
                <w:sz w:val="20"/>
                <w:szCs w:val="20"/>
                <w:lang w:eastAsia="es-CL"/>
              </w:rPr>
            </w:pPr>
          </w:p>
        </w:tc>
        <w:tc>
          <w:tcPr>
            <w:tcW w:w="1601" w:type="pct"/>
            <w:vMerge/>
            <w:tcBorders>
              <w:top w:val="single" w:sz="4" w:space="0" w:color="auto"/>
              <w:left w:val="single" w:sz="4" w:space="0" w:color="auto"/>
              <w:bottom w:val="single" w:sz="4" w:space="0" w:color="auto"/>
              <w:right w:val="single" w:sz="4" w:space="0" w:color="auto"/>
            </w:tcBorders>
            <w:vAlign w:val="center"/>
          </w:tcPr>
          <w:p w14:paraId="2F0FAD9F" w14:textId="77777777" w:rsidR="00F21B35" w:rsidRPr="008F1D0F" w:rsidRDefault="00F21B35" w:rsidP="00CA5852">
            <w:pPr>
              <w:spacing w:line="0" w:lineRule="atLeast"/>
              <w:rPr>
                <w:rFonts w:eastAsia="Times New Roman" w:cs="Calibri"/>
                <w:color w:val="000000"/>
                <w:sz w:val="20"/>
                <w:szCs w:val="20"/>
                <w:lang w:eastAsia="es-CL"/>
              </w:rPr>
            </w:pPr>
          </w:p>
        </w:tc>
      </w:tr>
      <w:tr w:rsidR="00886EBA" w:rsidRPr="007C79D3" w14:paraId="2F0FADA8" w14:textId="77777777" w:rsidTr="00CA5852">
        <w:trPr>
          <w:trHeight w:val="244"/>
          <w:jc w:val="center"/>
        </w:trPr>
        <w:tc>
          <w:tcPr>
            <w:tcW w:w="245" w:type="pct"/>
            <w:tcBorders>
              <w:top w:val="nil"/>
              <w:left w:val="single" w:sz="4" w:space="0" w:color="auto"/>
              <w:bottom w:val="single" w:sz="4" w:space="0" w:color="auto"/>
              <w:right w:val="single" w:sz="4" w:space="0" w:color="auto"/>
            </w:tcBorders>
            <w:vAlign w:val="center"/>
          </w:tcPr>
          <w:p w14:paraId="2F0FADA1" w14:textId="77777777" w:rsidR="00886EBA" w:rsidRPr="008F1D0F" w:rsidRDefault="00886EBA" w:rsidP="00886EBA">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14:paraId="2F0FADA2" w14:textId="77777777" w:rsidR="00886EBA" w:rsidRPr="008F1D0F" w:rsidRDefault="00886EBA" w:rsidP="00F11FC0">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RCA</w:t>
            </w:r>
          </w:p>
        </w:tc>
        <w:tc>
          <w:tcPr>
            <w:tcW w:w="280" w:type="pct"/>
            <w:tcBorders>
              <w:top w:val="nil"/>
              <w:left w:val="single" w:sz="4" w:space="0" w:color="auto"/>
              <w:bottom w:val="single" w:sz="4" w:space="0" w:color="auto"/>
              <w:right w:val="single" w:sz="4" w:space="0" w:color="auto"/>
            </w:tcBorders>
            <w:vAlign w:val="center"/>
          </w:tcPr>
          <w:p w14:paraId="2F0FADA3" w14:textId="77777777" w:rsidR="00886EBA" w:rsidRPr="008F1D0F" w:rsidRDefault="00886EBA" w:rsidP="00F11FC0">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27</w:t>
            </w:r>
          </w:p>
        </w:tc>
        <w:tc>
          <w:tcPr>
            <w:tcW w:w="350" w:type="pct"/>
            <w:tcBorders>
              <w:top w:val="single" w:sz="4" w:space="0" w:color="auto"/>
              <w:left w:val="single" w:sz="4" w:space="0" w:color="auto"/>
              <w:bottom w:val="single" w:sz="4" w:space="0" w:color="auto"/>
              <w:right w:val="single" w:sz="4" w:space="0" w:color="auto"/>
            </w:tcBorders>
            <w:vAlign w:val="center"/>
          </w:tcPr>
          <w:p w14:paraId="2F0FADA4" w14:textId="77777777" w:rsidR="00886EBA" w:rsidRPr="008F1D0F" w:rsidRDefault="00886EBA" w:rsidP="00F11FC0">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2001</w:t>
            </w:r>
          </w:p>
        </w:tc>
        <w:tc>
          <w:tcPr>
            <w:tcW w:w="841" w:type="pct"/>
            <w:tcBorders>
              <w:top w:val="single" w:sz="4" w:space="0" w:color="auto"/>
              <w:left w:val="single" w:sz="4" w:space="0" w:color="auto"/>
              <w:bottom w:val="single" w:sz="4" w:space="0" w:color="auto"/>
              <w:right w:val="single" w:sz="4" w:space="0" w:color="auto"/>
            </w:tcBorders>
            <w:vAlign w:val="center"/>
          </w:tcPr>
          <w:p w14:paraId="2F0FADA5" w14:textId="77777777" w:rsidR="00886EBA" w:rsidRPr="008F1D0F" w:rsidRDefault="00886EBA" w:rsidP="00F11FC0">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COREMA Región de La Araucanía</w:t>
            </w:r>
          </w:p>
        </w:tc>
        <w:tc>
          <w:tcPr>
            <w:tcW w:w="1122" w:type="pct"/>
            <w:tcBorders>
              <w:top w:val="single" w:sz="4" w:space="0" w:color="auto"/>
              <w:left w:val="single" w:sz="4" w:space="0" w:color="auto"/>
              <w:bottom w:val="single" w:sz="4" w:space="0" w:color="auto"/>
              <w:right w:val="single" w:sz="4" w:space="0" w:color="auto"/>
            </w:tcBorders>
            <w:vAlign w:val="center"/>
          </w:tcPr>
          <w:p w14:paraId="22B75C74" w14:textId="77777777" w:rsidR="00CA5852" w:rsidRPr="008F1D0F" w:rsidRDefault="00CA5852" w:rsidP="00CA5852">
            <w:pPr>
              <w:spacing w:line="0" w:lineRule="atLeast"/>
              <w:jc w:val="center"/>
              <w:rPr>
                <w:rFonts w:eastAsia="Times New Roman" w:cs="Calibri"/>
                <w:color w:val="000000"/>
                <w:sz w:val="20"/>
                <w:szCs w:val="20"/>
                <w:lang w:eastAsia="es-CL"/>
              </w:rPr>
            </w:pPr>
          </w:p>
          <w:p w14:paraId="146447CD" w14:textId="77777777" w:rsidR="00886EBA" w:rsidRPr="008F1D0F" w:rsidRDefault="00886EBA" w:rsidP="00CA5852">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DIA “Instalación Piscicultura Molco”.</w:t>
            </w:r>
          </w:p>
          <w:p w14:paraId="2F0FADA6" w14:textId="77777777" w:rsidR="00CA5852" w:rsidRPr="008F1D0F" w:rsidRDefault="00CA5852" w:rsidP="00CA5852">
            <w:pPr>
              <w:spacing w:line="0" w:lineRule="atLeast"/>
              <w:jc w:val="center"/>
              <w:rPr>
                <w:rFonts w:eastAsia="Times New Roman" w:cs="Calibri"/>
                <w:color w:val="000000"/>
                <w:sz w:val="20"/>
                <w:szCs w:val="20"/>
                <w:lang w:eastAsia="es-CL"/>
              </w:rPr>
            </w:pPr>
          </w:p>
        </w:tc>
        <w:tc>
          <w:tcPr>
            <w:tcW w:w="1601" w:type="pct"/>
            <w:tcBorders>
              <w:top w:val="single" w:sz="4" w:space="0" w:color="auto"/>
              <w:left w:val="single" w:sz="4" w:space="0" w:color="auto"/>
              <w:bottom w:val="single" w:sz="4" w:space="0" w:color="auto"/>
              <w:right w:val="single" w:sz="4" w:space="0" w:color="auto"/>
            </w:tcBorders>
            <w:vAlign w:val="center"/>
          </w:tcPr>
          <w:p w14:paraId="2F0FADA7" w14:textId="1EF74FCB" w:rsidR="00886EBA" w:rsidRPr="008F1D0F" w:rsidRDefault="00405E02"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Sin pertinencias.</w:t>
            </w:r>
          </w:p>
        </w:tc>
      </w:tr>
      <w:tr w:rsidR="00886EBA" w:rsidRPr="007C79D3" w14:paraId="2F0FADB4" w14:textId="77777777" w:rsidTr="00CA5852">
        <w:trPr>
          <w:trHeight w:val="252"/>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0FADA9" w14:textId="77777777" w:rsidR="00886EBA"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3</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FADAA" w14:textId="77777777" w:rsidR="00886EBA"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RCA</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2F0FADAB" w14:textId="77777777" w:rsidR="00886EBA"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247</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C" w14:textId="77777777" w:rsidR="00886EBA"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2006</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D" w14:textId="77777777" w:rsidR="00886EBA" w:rsidRPr="008F1D0F" w:rsidRDefault="00886EBA" w:rsidP="005749E1">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COREMA Región de La Araucanía</w:t>
            </w:r>
          </w:p>
        </w:tc>
        <w:tc>
          <w:tcPr>
            <w:tcW w:w="11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E" w14:textId="77777777" w:rsidR="00886EBA" w:rsidRPr="008F1D0F" w:rsidRDefault="00886EBA" w:rsidP="00CA5852">
            <w:pPr>
              <w:spacing w:line="0" w:lineRule="atLeast"/>
              <w:jc w:val="center"/>
              <w:rPr>
                <w:rFonts w:eastAsia="Times New Roman" w:cs="Calibri"/>
                <w:color w:val="000000"/>
                <w:sz w:val="20"/>
                <w:szCs w:val="20"/>
                <w:lang w:eastAsia="es-CL"/>
              </w:rPr>
            </w:pPr>
            <w:r w:rsidRPr="008F1D0F">
              <w:rPr>
                <w:rFonts w:eastAsia="Times New Roman" w:cs="Calibri"/>
                <w:color w:val="000000"/>
                <w:sz w:val="20"/>
                <w:szCs w:val="20"/>
                <w:lang w:eastAsia="es-CL"/>
              </w:rPr>
              <w:t>DIA “Modificación a sistema de recirculación de Piscicultura Molco”.</w:t>
            </w:r>
          </w:p>
        </w:tc>
        <w:tc>
          <w:tcPr>
            <w:tcW w:w="16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F" w14:textId="60E7410C" w:rsidR="009D0449" w:rsidRPr="008F1D0F" w:rsidRDefault="009D0449"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Pertinencias</w:t>
            </w:r>
            <w:r w:rsidR="00AD559D" w:rsidRPr="008F1D0F">
              <w:rPr>
                <w:rFonts w:eastAsia="Times New Roman" w:cs="Calibri"/>
                <w:color w:val="000000"/>
                <w:sz w:val="20"/>
                <w:szCs w:val="20"/>
                <w:lang w:eastAsia="es-CL"/>
              </w:rPr>
              <w:t xml:space="preserve"> (Anexo 1)</w:t>
            </w:r>
            <w:r w:rsidRPr="008F1D0F">
              <w:rPr>
                <w:rFonts w:eastAsia="Times New Roman" w:cs="Calibri"/>
                <w:color w:val="000000"/>
                <w:sz w:val="20"/>
                <w:szCs w:val="20"/>
                <w:lang w:eastAsia="es-CL"/>
              </w:rPr>
              <w:t>:</w:t>
            </w:r>
          </w:p>
          <w:p w14:paraId="2F0FADB0" w14:textId="351DD904" w:rsidR="009D0449" w:rsidRPr="008F1D0F" w:rsidRDefault="00AD559D"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 xml:space="preserve">Carta N° 165/2008 de CONAMA, </w:t>
            </w:r>
            <w:r w:rsidR="00405E02" w:rsidRPr="008F1D0F">
              <w:rPr>
                <w:rFonts w:eastAsia="Times New Roman" w:cs="Calibri"/>
                <w:color w:val="000000"/>
                <w:sz w:val="20"/>
                <w:szCs w:val="20"/>
                <w:lang w:eastAsia="es-CL"/>
              </w:rPr>
              <w:t xml:space="preserve">modifica el </w:t>
            </w:r>
            <w:r w:rsidRPr="008F1D0F">
              <w:rPr>
                <w:rFonts w:eastAsia="Times New Roman" w:cs="Calibri"/>
                <w:color w:val="000000"/>
                <w:sz w:val="20"/>
                <w:szCs w:val="20"/>
                <w:lang w:eastAsia="es-CL"/>
              </w:rPr>
              <w:t>manejo de lodos.</w:t>
            </w:r>
          </w:p>
          <w:p w14:paraId="2F0FADB1" w14:textId="1307730B" w:rsidR="00AD559D" w:rsidRPr="008F1D0F" w:rsidRDefault="00AD559D"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 xml:space="preserve">Carta N° 391/2009 de CONAMA, </w:t>
            </w:r>
            <w:r w:rsidR="00405E02" w:rsidRPr="008F1D0F">
              <w:rPr>
                <w:rFonts w:eastAsia="Times New Roman" w:cs="Calibri"/>
                <w:color w:val="000000"/>
                <w:sz w:val="20"/>
                <w:szCs w:val="20"/>
                <w:lang w:eastAsia="es-CL"/>
              </w:rPr>
              <w:t xml:space="preserve">modifica el sistema </w:t>
            </w:r>
            <w:r w:rsidRPr="008F1D0F">
              <w:rPr>
                <w:rFonts w:eastAsia="Times New Roman" w:cs="Calibri"/>
                <w:color w:val="000000"/>
                <w:sz w:val="20"/>
                <w:szCs w:val="20"/>
                <w:lang w:eastAsia="es-CL"/>
              </w:rPr>
              <w:t>de ensilaje.</w:t>
            </w:r>
          </w:p>
          <w:p w14:paraId="2F0FADB2" w14:textId="659F8C34" w:rsidR="00AD559D" w:rsidRPr="008F1D0F" w:rsidRDefault="00AD559D"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 xml:space="preserve">Carta N° 446/2009 de CONAMA, </w:t>
            </w:r>
            <w:r w:rsidR="00405E02" w:rsidRPr="008F1D0F">
              <w:rPr>
                <w:rFonts w:eastAsia="Times New Roman" w:cs="Calibri"/>
                <w:color w:val="000000"/>
                <w:sz w:val="20"/>
                <w:szCs w:val="20"/>
                <w:lang w:eastAsia="es-CL"/>
              </w:rPr>
              <w:t xml:space="preserve">considera cambios en el </w:t>
            </w:r>
            <w:r w:rsidRPr="008F1D0F">
              <w:rPr>
                <w:rFonts w:eastAsia="Times New Roman" w:cs="Calibri"/>
                <w:color w:val="000000"/>
                <w:sz w:val="20"/>
                <w:szCs w:val="20"/>
                <w:lang w:eastAsia="es-CL"/>
              </w:rPr>
              <w:t xml:space="preserve">sistema de </w:t>
            </w:r>
            <w:r w:rsidR="00405E02" w:rsidRPr="008F1D0F">
              <w:rPr>
                <w:rFonts w:eastAsia="Times New Roman" w:cs="Calibri"/>
                <w:color w:val="000000"/>
                <w:sz w:val="20"/>
                <w:szCs w:val="20"/>
                <w:lang w:eastAsia="es-CL"/>
              </w:rPr>
              <w:t xml:space="preserve">tratamiento de </w:t>
            </w:r>
            <w:r w:rsidRPr="008F1D0F">
              <w:rPr>
                <w:rFonts w:eastAsia="Times New Roman" w:cs="Calibri"/>
                <w:color w:val="000000"/>
                <w:sz w:val="20"/>
                <w:szCs w:val="20"/>
                <w:lang w:eastAsia="es-CL"/>
              </w:rPr>
              <w:t>Riles.</w:t>
            </w:r>
          </w:p>
          <w:p w14:paraId="2F0FADB3" w14:textId="6A4FD9D2" w:rsidR="00886EBA" w:rsidRPr="008F1D0F" w:rsidRDefault="00284EAC" w:rsidP="00CA5852">
            <w:pPr>
              <w:spacing w:line="0" w:lineRule="atLeast"/>
              <w:rPr>
                <w:rFonts w:eastAsia="Times New Roman" w:cs="Calibri"/>
                <w:color w:val="000000"/>
                <w:sz w:val="20"/>
                <w:szCs w:val="20"/>
                <w:lang w:eastAsia="es-CL"/>
              </w:rPr>
            </w:pPr>
            <w:r w:rsidRPr="008F1D0F">
              <w:rPr>
                <w:rFonts w:eastAsia="Times New Roman" w:cs="Calibri"/>
                <w:color w:val="000000"/>
                <w:sz w:val="20"/>
                <w:szCs w:val="20"/>
                <w:lang w:eastAsia="es-CL"/>
              </w:rPr>
              <w:t>Resolución Exenta N° 47/2014 del Servicio de Evaluación Ambiental Región de La Araucanía</w:t>
            </w:r>
            <w:r w:rsidR="006317CB" w:rsidRPr="008F1D0F">
              <w:rPr>
                <w:rFonts w:eastAsia="Times New Roman" w:cs="Calibri"/>
                <w:color w:val="000000"/>
                <w:sz w:val="20"/>
                <w:szCs w:val="20"/>
                <w:lang w:eastAsia="es-CL"/>
              </w:rPr>
              <w:t xml:space="preserve">, </w:t>
            </w:r>
            <w:r w:rsidR="00405E02" w:rsidRPr="008F1D0F">
              <w:rPr>
                <w:rFonts w:eastAsia="Times New Roman" w:cs="Calibri"/>
                <w:color w:val="000000"/>
                <w:sz w:val="20"/>
                <w:szCs w:val="20"/>
                <w:lang w:eastAsia="es-CL"/>
              </w:rPr>
              <w:t xml:space="preserve">señala una serie de </w:t>
            </w:r>
            <w:r w:rsidR="006317CB" w:rsidRPr="008F1D0F">
              <w:rPr>
                <w:rFonts w:eastAsia="Times New Roman" w:cs="Calibri"/>
                <w:color w:val="000000"/>
                <w:sz w:val="20"/>
                <w:szCs w:val="20"/>
                <w:lang w:eastAsia="es-CL"/>
              </w:rPr>
              <w:t>m</w:t>
            </w:r>
            <w:r w:rsidR="00AD559D" w:rsidRPr="008F1D0F">
              <w:rPr>
                <w:rFonts w:eastAsia="Times New Roman" w:cs="Calibri"/>
                <w:color w:val="000000"/>
                <w:sz w:val="20"/>
                <w:szCs w:val="20"/>
                <w:lang w:eastAsia="es-CL"/>
              </w:rPr>
              <w:t>odificaciones</w:t>
            </w:r>
            <w:r w:rsidR="00405E02" w:rsidRPr="008F1D0F">
              <w:rPr>
                <w:rFonts w:eastAsia="Times New Roman" w:cs="Calibri"/>
                <w:color w:val="000000"/>
                <w:sz w:val="20"/>
                <w:szCs w:val="20"/>
                <w:lang w:eastAsia="es-CL"/>
              </w:rPr>
              <w:t xml:space="preserve">, básicamente trata sobre la producción de la piscicultura, </w:t>
            </w:r>
            <w:r w:rsidR="00CA5852" w:rsidRPr="008F1D0F">
              <w:rPr>
                <w:rFonts w:eastAsia="Times New Roman" w:cs="Calibri"/>
                <w:color w:val="000000"/>
                <w:sz w:val="20"/>
                <w:szCs w:val="20"/>
                <w:lang w:eastAsia="es-CL"/>
              </w:rPr>
              <w:t>uso de productos químicos, manejo de lodos y sistema de tratamiento de Riles</w:t>
            </w:r>
            <w:r w:rsidR="00AD559D" w:rsidRPr="008F1D0F">
              <w:rPr>
                <w:rFonts w:eastAsia="Times New Roman" w:cs="Calibri"/>
                <w:color w:val="000000"/>
                <w:sz w:val="20"/>
                <w:szCs w:val="20"/>
                <w:lang w:eastAsia="es-CL"/>
              </w:rPr>
              <w:t>.</w:t>
            </w:r>
          </w:p>
        </w:tc>
      </w:tr>
      <w:tr w:rsidR="00886EBA" w:rsidRPr="007C79D3" w14:paraId="2F0FADBC" w14:textId="77777777" w:rsidTr="00CA5852">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B5"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B6"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B7"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B8"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B9"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1122" w:type="pct"/>
            <w:vMerge/>
            <w:tcBorders>
              <w:top w:val="single" w:sz="4" w:space="0" w:color="auto"/>
              <w:left w:val="single" w:sz="4" w:space="0" w:color="auto"/>
              <w:bottom w:val="single" w:sz="4" w:space="0" w:color="auto"/>
              <w:right w:val="single" w:sz="4" w:space="0" w:color="auto"/>
            </w:tcBorders>
            <w:vAlign w:val="center"/>
          </w:tcPr>
          <w:p w14:paraId="2F0FADBA" w14:textId="77777777" w:rsidR="00886EBA" w:rsidRPr="008F1D0F" w:rsidRDefault="00886EBA" w:rsidP="00CA5852">
            <w:pPr>
              <w:spacing w:line="0" w:lineRule="atLeast"/>
              <w:jc w:val="center"/>
              <w:rPr>
                <w:rFonts w:eastAsia="Times New Roman" w:cs="Calibri"/>
                <w:color w:val="000000"/>
                <w:sz w:val="20"/>
                <w:szCs w:val="20"/>
                <w:lang w:eastAsia="es-CL"/>
              </w:rPr>
            </w:pPr>
          </w:p>
        </w:tc>
        <w:tc>
          <w:tcPr>
            <w:tcW w:w="1601" w:type="pct"/>
            <w:vMerge/>
            <w:tcBorders>
              <w:top w:val="single" w:sz="4" w:space="0" w:color="auto"/>
              <w:left w:val="single" w:sz="4" w:space="0" w:color="auto"/>
              <w:bottom w:val="single" w:sz="4" w:space="0" w:color="auto"/>
              <w:right w:val="single" w:sz="4" w:space="0" w:color="auto"/>
            </w:tcBorders>
            <w:vAlign w:val="center"/>
          </w:tcPr>
          <w:p w14:paraId="2F0FADBB" w14:textId="77777777" w:rsidR="00886EBA" w:rsidRPr="008F1D0F" w:rsidRDefault="00886EBA" w:rsidP="00CA5852">
            <w:pPr>
              <w:spacing w:line="0" w:lineRule="atLeast"/>
              <w:jc w:val="center"/>
              <w:rPr>
                <w:rFonts w:eastAsia="Times New Roman" w:cs="Calibri"/>
                <w:color w:val="000000"/>
                <w:sz w:val="20"/>
                <w:szCs w:val="20"/>
                <w:lang w:eastAsia="es-CL"/>
              </w:rPr>
            </w:pPr>
          </w:p>
        </w:tc>
      </w:tr>
      <w:tr w:rsidR="00886EBA" w:rsidRPr="007C79D3" w14:paraId="2F0FADC4" w14:textId="77777777" w:rsidTr="00CA5852">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2F0FADBD"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2F0FADBE"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BF"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C0"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C1" w14:textId="77777777" w:rsidR="00886EBA" w:rsidRPr="008F1D0F" w:rsidRDefault="00886EBA" w:rsidP="005749E1">
            <w:pPr>
              <w:spacing w:line="0" w:lineRule="atLeast"/>
              <w:jc w:val="center"/>
              <w:rPr>
                <w:rFonts w:eastAsia="Times New Roman" w:cs="Calibri"/>
                <w:color w:val="000000"/>
                <w:sz w:val="20"/>
                <w:szCs w:val="20"/>
                <w:lang w:eastAsia="es-CL"/>
              </w:rPr>
            </w:pPr>
          </w:p>
        </w:tc>
        <w:tc>
          <w:tcPr>
            <w:tcW w:w="1122" w:type="pct"/>
            <w:vMerge/>
            <w:tcBorders>
              <w:top w:val="single" w:sz="4" w:space="0" w:color="auto"/>
              <w:left w:val="single" w:sz="4" w:space="0" w:color="auto"/>
              <w:bottom w:val="single" w:sz="4" w:space="0" w:color="auto"/>
              <w:right w:val="single" w:sz="4" w:space="0" w:color="auto"/>
            </w:tcBorders>
            <w:vAlign w:val="center"/>
          </w:tcPr>
          <w:p w14:paraId="2F0FADC2" w14:textId="77777777" w:rsidR="00886EBA" w:rsidRPr="008F1D0F" w:rsidRDefault="00886EBA" w:rsidP="00CA5852">
            <w:pPr>
              <w:spacing w:line="0" w:lineRule="atLeast"/>
              <w:jc w:val="center"/>
              <w:rPr>
                <w:rFonts w:eastAsia="Times New Roman" w:cs="Calibri"/>
                <w:color w:val="000000"/>
                <w:sz w:val="20"/>
                <w:szCs w:val="20"/>
                <w:lang w:eastAsia="es-CL"/>
              </w:rPr>
            </w:pPr>
          </w:p>
        </w:tc>
        <w:tc>
          <w:tcPr>
            <w:tcW w:w="1601" w:type="pct"/>
            <w:vMerge/>
            <w:tcBorders>
              <w:top w:val="single" w:sz="4" w:space="0" w:color="auto"/>
              <w:left w:val="single" w:sz="4" w:space="0" w:color="auto"/>
              <w:bottom w:val="single" w:sz="4" w:space="0" w:color="auto"/>
              <w:right w:val="single" w:sz="4" w:space="0" w:color="auto"/>
            </w:tcBorders>
            <w:vAlign w:val="center"/>
          </w:tcPr>
          <w:p w14:paraId="2F0FADC3" w14:textId="77777777" w:rsidR="00886EBA" w:rsidRPr="008F1D0F" w:rsidRDefault="00886EBA" w:rsidP="00CA5852">
            <w:pPr>
              <w:spacing w:line="0" w:lineRule="atLeast"/>
              <w:jc w:val="center"/>
              <w:rPr>
                <w:rFonts w:eastAsia="Times New Roman" w:cs="Calibri"/>
                <w:color w:val="000000"/>
                <w:sz w:val="20"/>
                <w:szCs w:val="20"/>
                <w:lang w:eastAsia="es-CL"/>
              </w:rPr>
            </w:pPr>
          </w:p>
        </w:tc>
      </w:tr>
      <w:tr w:rsidR="00886EBA" w:rsidRPr="007C79D3" w14:paraId="2F0FADCC" w14:textId="77777777" w:rsidTr="00CA5852">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C5" w14:textId="77777777" w:rsidR="00886EBA" w:rsidRPr="008F1D0F" w:rsidRDefault="00886EBA" w:rsidP="00570BD0">
            <w:pPr>
              <w:spacing w:line="0" w:lineRule="atLeast"/>
              <w:jc w:val="left"/>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C6" w14:textId="77777777" w:rsidR="00886EBA" w:rsidRPr="008F1D0F" w:rsidRDefault="00886EBA" w:rsidP="00570BD0">
            <w:pPr>
              <w:spacing w:line="0" w:lineRule="atLeast"/>
              <w:jc w:val="left"/>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2F0FADC7" w14:textId="77777777" w:rsidR="00886EBA" w:rsidRPr="008F1D0F" w:rsidRDefault="00886EBA" w:rsidP="00570BD0">
            <w:pPr>
              <w:spacing w:line="0" w:lineRule="atLeast"/>
              <w:jc w:val="left"/>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2F0FADC8" w14:textId="77777777" w:rsidR="00886EBA" w:rsidRPr="008F1D0F" w:rsidRDefault="00886EBA" w:rsidP="00570BD0">
            <w:pPr>
              <w:spacing w:line="0" w:lineRule="atLeast"/>
              <w:jc w:val="left"/>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F0FADC9" w14:textId="77777777" w:rsidR="00886EBA" w:rsidRPr="008F1D0F" w:rsidRDefault="00886EBA" w:rsidP="00570BD0">
            <w:pPr>
              <w:spacing w:line="0" w:lineRule="atLeast"/>
              <w:jc w:val="left"/>
              <w:rPr>
                <w:rFonts w:eastAsia="Times New Roman" w:cs="Calibri"/>
                <w:color w:val="000000"/>
                <w:sz w:val="20"/>
                <w:szCs w:val="20"/>
                <w:lang w:eastAsia="es-CL"/>
              </w:rPr>
            </w:pPr>
          </w:p>
        </w:tc>
        <w:tc>
          <w:tcPr>
            <w:tcW w:w="1122" w:type="pct"/>
            <w:vMerge/>
            <w:tcBorders>
              <w:top w:val="single" w:sz="4" w:space="0" w:color="auto"/>
              <w:left w:val="single" w:sz="4" w:space="0" w:color="auto"/>
              <w:bottom w:val="single" w:sz="4" w:space="0" w:color="auto"/>
              <w:right w:val="single" w:sz="4" w:space="0" w:color="auto"/>
            </w:tcBorders>
            <w:vAlign w:val="center"/>
            <w:hideMark/>
          </w:tcPr>
          <w:p w14:paraId="2F0FADCA" w14:textId="77777777" w:rsidR="00886EBA" w:rsidRPr="008F1D0F" w:rsidRDefault="00886EBA" w:rsidP="00CA5852">
            <w:pPr>
              <w:spacing w:line="0" w:lineRule="atLeast"/>
              <w:jc w:val="center"/>
              <w:rPr>
                <w:rFonts w:eastAsia="Times New Roman" w:cs="Calibri"/>
                <w:color w:val="000000"/>
                <w:sz w:val="20"/>
                <w:szCs w:val="20"/>
                <w:lang w:eastAsia="es-CL"/>
              </w:rPr>
            </w:pPr>
          </w:p>
        </w:tc>
        <w:tc>
          <w:tcPr>
            <w:tcW w:w="1601" w:type="pct"/>
            <w:vMerge/>
            <w:tcBorders>
              <w:top w:val="single" w:sz="4" w:space="0" w:color="auto"/>
              <w:left w:val="single" w:sz="4" w:space="0" w:color="auto"/>
              <w:bottom w:val="single" w:sz="4" w:space="0" w:color="auto"/>
              <w:right w:val="single" w:sz="4" w:space="0" w:color="auto"/>
            </w:tcBorders>
            <w:vAlign w:val="center"/>
          </w:tcPr>
          <w:p w14:paraId="2F0FADCB" w14:textId="77777777" w:rsidR="00886EBA" w:rsidRPr="008F1D0F" w:rsidRDefault="00886EBA" w:rsidP="00CA5852">
            <w:pPr>
              <w:spacing w:line="0" w:lineRule="atLeast"/>
              <w:jc w:val="center"/>
              <w:rPr>
                <w:rFonts w:eastAsia="Times New Roman" w:cs="Calibri"/>
                <w:color w:val="000000"/>
                <w:sz w:val="20"/>
                <w:szCs w:val="20"/>
                <w:lang w:eastAsia="es-CL"/>
              </w:rPr>
            </w:pPr>
          </w:p>
        </w:tc>
      </w:tr>
    </w:tbl>
    <w:p w14:paraId="2F0FADCD" w14:textId="77777777" w:rsidR="00E73ECE" w:rsidRDefault="00E73ECE" w:rsidP="00317531">
      <w:pPr>
        <w:sectPr w:rsidR="00E73ECE" w:rsidSect="00E349AF">
          <w:pgSz w:w="12240" w:h="15840"/>
          <w:pgMar w:top="1134" w:right="1134" w:bottom="1134" w:left="1134" w:header="709" w:footer="709" w:gutter="0"/>
          <w:cols w:space="708"/>
          <w:docGrid w:linePitch="360"/>
        </w:sectPr>
      </w:pPr>
    </w:p>
    <w:p w14:paraId="2F0FADCE" w14:textId="77777777" w:rsidR="00317531" w:rsidRDefault="00B1722C" w:rsidP="00C958D0">
      <w:pPr>
        <w:pStyle w:val="Ttulo1"/>
      </w:pPr>
      <w:bookmarkStart w:id="42" w:name="_Toc352840385"/>
      <w:bookmarkStart w:id="43" w:name="_Toc352841445"/>
      <w:bookmarkStart w:id="44" w:name="_Toc402422746"/>
      <w:r w:rsidRPr="00B1722C">
        <w:lastRenderedPageBreak/>
        <w:t>ANTECEDENTES DE LA ACTIVIDAD DE FISCALIZACIÓN.</w:t>
      </w:r>
      <w:bookmarkEnd w:id="42"/>
      <w:bookmarkEnd w:id="43"/>
      <w:bookmarkEnd w:id="44"/>
    </w:p>
    <w:p w14:paraId="2F0FADCF" w14:textId="77777777" w:rsidR="00B1722C" w:rsidRDefault="00B1722C" w:rsidP="00B1722C"/>
    <w:p w14:paraId="2F0FADD0" w14:textId="77777777" w:rsidR="00B1722C" w:rsidRPr="00B1722C" w:rsidRDefault="00B1722C" w:rsidP="00C958D0">
      <w:pPr>
        <w:pStyle w:val="Ttulo2"/>
      </w:pPr>
      <w:bookmarkStart w:id="45" w:name="_Toc352840386"/>
      <w:bookmarkStart w:id="46" w:name="_Toc352841446"/>
      <w:bookmarkStart w:id="47" w:name="_Toc353998112"/>
      <w:bookmarkStart w:id="48" w:name="_Toc353998185"/>
      <w:bookmarkStart w:id="49" w:name="_Toc378096880"/>
      <w:bookmarkStart w:id="50" w:name="_Toc402422747"/>
      <w:r>
        <w:t>Motivo de la Actividad de Fiscalización</w:t>
      </w:r>
      <w:r w:rsidR="00893A4E">
        <w:t>.</w:t>
      </w:r>
      <w:bookmarkEnd w:id="45"/>
      <w:bookmarkEnd w:id="46"/>
      <w:bookmarkEnd w:id="47"/>
      <w:bookmarkEnd w:id="48"/>
      <w:bookmarkEnd w:id="49"/>
      <w:bookmarkEnd w:id="50"/>
    </w:p>
    <w:p w14:paraId="2F0FADD1"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9B7163" w:rsidRPr="00EF5BA8" w14:paraId="2F0FADD6" w14:textId="77777777" w:rsidTr="00A70F8F">
        <w:trPr>
          <w:trHeight w:val="551"/>
          <w:jc w:val="center"/>
        </w:trPr>
        <w:tc>
          <w:tcPr>
            <w:tcW w:w="1142" w:type="pct"/>
            <w:shd w:val="clear" w:color="auto" w:fill="auto"/>
            <w:tcMar>
              <w:top w:w="58" w:type="dxa"/>
              <w:left w:w="58" w:type="dxa"/>
              <w:bottom w:w="58" w:type="dxa"/>
              <w:right w:w="58" w:type="dxa"/>
            </w:tcMar>
            <w:hideMark/>
          </w:tcPr>
          <w:p w14:paraId="7A1513D8" w14:textId="77777777" w:rsidR="009B7163" w:rsidRPr="00564EDB" w:rsidRDefault="009B7163" w:rsidP="00BD358B">
            <w:pPr>
              <w:jc w:val="left"/>
              <w:rPr>
                <w:b/>
                <w:i/>
                <w:sz w:val="20"/>
                <w:szCs w:val="20"/>
              </w:rPr>
            </w:pPr>
            <w:r w:rsidRPr="00564EDB">
              <w:rPr>
                <w:b/>
                <w:sz w:val="20"/>
                <w:szCs w:val="20"/>
              </w:rPr>
              <w:t xml:space="preserve">Motivo: </w:t>
            </w:r>
          </w:p>
          <w:p w14:paraId="2F0FADD3" w14:textId="79C6B891" w:rsidR="009B7163" w:rsidRPr="00FF3167" w:rsidRDefault="009B7163" w:rsidP="009B7163">
            <w:pPr>
              <w:rPr>
                <w:sz w:val="20"/>
                <w:szCs w:val="20"/>
              </w:rPr>
            </w:pPr>
            <w:r w:rsidRPr="00564EDB">
              <w:rPr>
                <w:rFonts w:cstheme="minorHAnsi"/>
                <w:sz w:val="20"/>
              </w:rPr>
              <w:t>Programa de fiscalización ambiental de RCA 201</w:t>
            </w:r>
            <w:r>
              <w:rPr>
                <w:rFonts w:cstheme="minorHAnsi"/>
                <w:sz w:val="20"/>
              </w:rPr>
              <w:t>4.</w:t>
            </w:r>
          </w:p>
        </w:tc>
        <w:tc>
          <w:tcPr>
            <w:tcW w:w="3858" w:type="pct"/>
            <w:shd w:val="clear" w:color="auto" w:fill="auto"/>
          </w:tcPr>
          <w:p w14:paraId="5315D3E7" w14:textId="77777777" w:rsidR="009B7163" w:rsidRPr="00564EDB" w:rsidRDefault="009B7163" w:rsidP="00BD358B">
            <w:pPr>
              <w:jc w:val="left"/>
              <w:rPr>
                <w:b/>
                <w:sz w:val="20"/>
                <w:szCs w:val="20"/>
              </w:rPr>
            </w:pPr>
            <w:r w:rsidRPr="00564EDB">
              <w:rPr>
                <w:b/>
                <w:sz w:val="20"/>
                <w:szCs w:val="20"/>
              </w:rPr>
              <w:t xml:space="preserve">Descripción del Motivo: </w:t>
            </w:r>
          </w:p>
          <w:p w14:paraId="2F0FADD5" w14:textId="3960723F" w:rsidR="009B7163" w:rsidRPr="00497690" w:rsidRDefault="009B7163" w:rsidP="009B7163">
            <w:pPr>
              <w:rPr>
                <w:color w:val="FF0000"/>
                <w:sz w:val="20"/>
                <w:szCs w:val="20"/>
                <w:lang w:val="es-ES"/>
              </w:rPr>
            </w:pPr>
            <w:r w:rsidRPr="00C457AD">
              <w:rPr>
                <w:sz w:val="20"/>
                <w:szCs w:val="20"/>
              </w:rPr>
              <w:t>Según Resolución SMA N° 4/2014 que fija Programa y Subprogramas Sectoriales de</w:t>
            </w:r>
            <w:r>
              <w:rPr>
                <w:sz w:val="20"/>
                <w:szCs w:val="20"/>
              </w:rPr>
              <w:t xml:space="preserve"> </w:t>
            </w:r>
            <w:r w:rsidRPr="00C457AD">
              <w:rPr>
                <w:sz w:val="20"/>
                <w:szCs w:val="20"/>
              </w:rPr>
              <w:t>Fiscalización Ambiental de Resoluciones de Calificación Ambiental para el año 2014</w:t>
            </w:r>
            <w:r>
              <w:rPr>
                <w:sz w:val="20"/>
                <w:szCs w:val="20"/>
              </w:rPr>
              <w:t xml:space="preserve">. </w:t>
            </w:r>
          </w:p>
        </w:tc>
      </w:tr>
    </w:tbl>
    <w:p w14:paraId="2F0FADD7" w14:textId="77777777" w:rsidR="00B1722C" w:rsidRDefault="00B1722C" w:rsidP="00B1722C"/>
    <w:p w14:paraId="2F0FADD8" w14:textId="77777777" w:rsidR="00B1722C" w:rsidRDefault="00B1722C" w:rsidP="00C958D0">
      <w:pPr>
        <w:pStyle w:val="Ttulo2"/>
      </w:pPr>
      <w:bookmarkStart w:id="51" w:name="_Toc352840387"/>
      <w:bookmarkStart w:id="52" w:name="_Toc352841447"/>
      <w:bookmarkStart w:id="53" w:name="_Toc353998113"/>
      <w:bookmarkStart w:id="54" w:name="_Toc353998186"/>
      <w:bookmarkStart w:id="55" w:name="_Toc378096881"/>
      <w:bookmarkStart w:id="56" w:name="_Toc402422748"/>
      <w:r>
        <w:t xml:space="preserve">Materia </w:t>
      </w:r>
      <w:r w:rsidR="00893A4E">
        <w:t>Específica Objeto de la Inspección Ambiental.</w:t>
      </w:r>
      <w:bookmarkEnd w:id="51"/>
      <w:bookmarkEnd w:id="52"/>
      <w:bookmarkEnd w:id="53"/>
      <w:bookmarkEnd w:id="54"/>
      <w:bookmarkEnd w:id="55"/>
      <w:bookmarkEnd w:id="56"/>
    </w:p>
    <w:p w14:paraId="2F0FADD9"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F0FADD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0FADDA" w14:textId="77777777" w:rsidR="002C2B1B" w:rsidRDefault="002C2B1B" w:rsidP="000C39E3">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w:t>
            </w:r>
          </w:p>
          <w:p w14:paraId="5464A1E8" w14:textId="77777777" w:rsidR="0075688A" w:rsidRDefault="00CD12B0" w:rsidP="0075688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mortalidades.</w:t>
            </w:r>
          </w:p>
          <w:p w14:paraId="20B790D4" w14:textId="33A4344C" w:rsidR="00893A4E" w:rsidRDefault="0075688A" w:rsidP="0075688A">
            <w:pPr>
              <w:pStyle w:val="Prrafodelista"/>
              <w:numPr>
                <w:ilvl w:val="0"/>
                <w:numId w:val="7"/>
              </w:numPr>
              <w:spacing w:line="276" w:lineRule="auto"/>
              <w:jc w:val="left"/>
              <w:rPr>
                <w:rFonts w:eastAsia="Times New Roman" w:cs="Calibri"/>
                <w:sz w:val="20"/>
                <w:szCs w:val="16"/>
                <w:lang w:eastAsia="es-CL"/>
              </w:rPr>
            </w:pPr>
            <w:r w:rsidRPr="0075688A">
              <w:rPr>
                <w:rFonts w:eastAsia="Times New Roman" w:cs="Calibri"/>
                <w:sz w:val="20"/>
                <w:szCs w:val="16"/>
                <w:lang w:eastAsia="es-CL"/>
              </w:rPr>
              <w:t>Manejo de Residuos Industriales Líquidos.</w:t>
            </w:r>
          </w:p>
          <w:p w14:paraId="11CC841A" w14:textId="6DF4A319" w:rsidR="004746C4" w:rsidRPr="0075688A" w:rsidRDefault="004746C4" w:rsidP="0075688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Planes de contingencias.</w:t>
            </w:r>
          </w:p>
          <w:p w14:paraId="2F0FADDD" w14:textId="224A8AB2" w:rsidR="0075688A" w:rsidRPr="0075688A" w:rsidRDefault="0075688A" w:rsidP="0075688A">
            <w:pPr>
              <w:spacing w:line="276" w:lineRule="auto"/>
              <w:jc w:val="left"/>
              <w:rPr>
                <w:rFonts w:eastAsia="Times New Roman" w:cs="Calibri"/>
                <w:color w:val="FF0000"/>
                <w:sz w:val="16"/>
                <w:szCs w:val="16"/>
                <w:lang w:eastAsia="es-CL"/>
              </w:rPr>
            </w:pPr>
          </w:p>
        </w:tc>
      </w:tr>
    </w:tbl>
    <w:p w14:paraId="2F0FADDF" w14:textId="77777777" w:rsidR="00893A4E" w:rsidRDefault="00893A4E" w:rsidP="00893A4E"/>
    <w:p w14:paraId="2F0FADE0" w14:textId="77777777" w:rsidR="00893A4E" w:rsidRPr="00F556DD" w:rsidRDefault="00893A4E" w:rsidP="00C958D0">
      <w:pPr>
        <w:pStyle w:val="Ttulo2"/>
      </w:pPr>
      <w:bookmarkStart w:id="57" w:name="_Toc352162452"/>
      <w:bookmarkStart w:id="58" w:name="_Toc352162789"/>
      <w:bookmarkStart w:id="59" w:name="_Toc352840388"/>
      <w:bookmarkStart w:id="60" w:name="_Toc352841448"/>
      <w:bookmarkStart w:id="61" w:name="_Toc353998114"/>
      <w:bookmarkStart w:id="62" w:name="_Toc353998187"/>
      <w:bookmarkStart w:id="63" w:name="_Toc378096882"/>
      <w:bookmarkStart w:id="64" w:name="_Toc402422749"/>
      <w:r w:rsidRPr="00F556DD">
        <w:t>Aspectos Relativos a la Ejecución de la Inspección Ambiental</w:t>
      </w:r>
      <w:bookmarkEnd w:id="57"/>
      <w:bookmarkEnd w:id="58"/>
      <w:r>
        <w:t>.</w:t>
      </w:r>
      <w:bookmarkEnd w:id="59"/>
      <w:bookmarkEnd w:id="60"/>
      <w:bookmarkEnd w:id="61"/>
      <w:bookmarkEnd w:id="62"/>
      <w:bookmarkEnd w:id="63"/>
      <w:bookmarkEnd w:id="64"/>
    </w:p>
    <w:p w14:paraId="3FA71095" w14:textId="77777777" w:rsidR="003136AA" w:rsidRPr="000D703E" w:rsidRDefault="003136AA" w:rsidP="000D703E">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893A4E" w:rsidRPr="00EF5BA8" w14:paraId="2F0FADE9" w14:textId="77777777" w:rsidTr="00284EA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E3" w14:textId="77777777" w:rsidR="00893A4E" w:rsidRPr="000D703E" w:rsidRDefault="00893A4E" w:rsidP="00893A4E">
            <w:pPr>
              <w:rPr>
                <w:sz w:val="20"/>
                <w:szCs w:val="20"/>
              </w:rPr>
            </w:pPr>
            <w:r w:rsidRPr="002F2B91">
              <w:rPr>
                <w:b/>
                <w:sz w:val="20"/>
                <w:szCs w:val="20"/>
              </w:rPr>
              <w:t xml:space="preserve">Fecha(s) de realización: </w:t>
            </w:r>
          </w:p>
          <w:p w14:paraId="2F0FADE4" w14:textId="2B6B2079" w:rsidR="00882292" w:rsidRPr="005B39A7" w:rsidRDefault="00CD12B0" w:rsidP="00CD12B0">
            <w:pPr>
              <w:rPr>
                <w:sz w:val="20"/>
                <w:szCs w:val="20"/>
              </w:rPr>
            </w:pPr>
            <w:r>
              <w:rPr>
                <w:sz w:val="20"/>
                <w:szCs w:val="20"/>
              </w:rPr>
              <w:t>19</w:t>
            </w:r>
            <w:r w:rsidR="00DE3C88">
              <w:rPr>
                <w:sz w:val="20"/>
                <w:szCs w:val="20"/>
              </w:rPr>
              <w:t>/0</w:t>
            </w:r>
            <w:r>
              <w:rPr>
                <w:sz w:val="20"/>
                <w:szCs w:val="20"/>
              </w:rPr>
              <w:t>3</w:t>
            </w:r>
            <w:r w:rsidR="00DE3C88">
              <w:rPr>
                <w:sz w:val="20"/>
                <w:szCs w:val="20"/>
              </w:rPr>
              <w:t>/201</w:t>
            </w:r>
            <w:r>
              <w:rPr>
                <w:sz w:val="20"/>
                <w:szCs w:val="20"/>
              </w:rPr>
              <w:t>4</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0FADE5" w14:textId="77777777" w:rsidR="00893A4E" w:rsidRDefault="00893A4E" w:rsidP="00893A4E">
            <w:pPr>
              <w:rPr>
                <w:b/>
                <w:sz w:val="20"/>
                <w:szCs w:val="20"/>
              </w:rPr>
            </w:pPr>
            <w:r w:rsidRPr="002F2B91">
              <w:rPr>
                <w:b/>
                <w:sz w:val="20"/>
                <w:szCs w:val="20"/>
              </w:rPr>
              <w:t>Hora(s) de Inicio:</w:t>
            </w:r>
          </w:p>
          <w:p w14:paraId="2F0FADE6" w14:textId="22DB1A4A" w:rsidR="006B4FB2" w:rsidRPr="006B4FB2" w:rsidRDefault="00DE3C88" w:rsidP="0093214A">
            <w:pPr>
              <w:rPr>
                <w:sz w:val="20"/>
                <w:szCs w:val="20"/>
              </w:rPr>
            </w:pPr>
            <w:r>
              <w:rPr>
                <w:sz w:val="20"/>
                <w:szCs w:val="20"/>
              </w:rPr>
              <w:t xml:space="preserve"> 1</w:t>
            </w:r>
            <w:r w:rsidR="0093214A">
              <w:rPr>
                <w:sz w:val="20"/>
                <w:szCs w:val="20"/>
              </w:rPr>
              <w:t>2</w:t>
            </w:r>
            <w:r>
              <w:rPr>
                <w:sz w:val="20"/>
                <w:szCs w:val="20"/>
              </w:rPr>
              <w:t>:</w:t>
            </w:r>
            <w:r w:rsidR="0093214A">
              <w:rPr>
                <w:sz w:val="20"/>
                <w:szCs w:val="20"/>
              </w:rPr>
              <w:t>0</w:t>
            </w:r>
            <w:r>
              <w:rPr>
                <w:sz w:val="20"/>
                <w:szCs w:val="20"/>
              </w:rPr>
              <w:t>0 hrs.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2F0FADE7" w14:textId="77777777" w:rsidR="00893A4E" w:rsidRDefault="00893A4E" w:rsidP="00893A4E">
            <w:pPr>
              <w:rPr>
                <w:b/>
                <w:sz w:val="20"/>
                <w:szCs w:val="20"/>
              </w:rPr>
            </w:pPr>
            <w:r w:rsidRPr="002F2B91">
              <w:rPr>
                <w:b/>
                <w:sz w:val="20"/>
                <w:szCs w:val="20"/>
              </w:rPr>
              <w:t>Hora(s) de Finalización:</w:t>
            </w:r>
          </w:p>
          <w:p w14:paraId="2F0FADE8" w14:textId="4830F916" w:rsidR="006B4FB2" w:rsidRPr="006B4FB2" w:rsidRDefault="00DE3C88" w:rsidP="0093214A">
            <w:pPr>
              <w:rPr>
                <w:sz w:val="20"/>
                <w:szCs w:val="20"/>
                <w:lang w:val="es-ES" w:eastAsia="es-ES"/>
              </w:rPr>
            </w:pPr>
            <w:r>
              <w:rPr>
                <w:sz w:val="20"/>
                <w:szCs w:val="20"/>
                <w:lang w:val="es-ES" w:eastAsia="es-ES"/>
              </w:rPr>
              <w:t xml:space="preserve"> 1</w:t>
            </w:r>
            <w:r w:rsidR="0093214A">
              <w:rPr>
                <w:sz w:val="20"/>
                <w:szCs w:val="20"/>
                <w:lang w:val="es-ES" w:eastAsia="es-ES"/>
              </w:rPr>
              <w:t>8</w:t>
            </w:r>
            <w:r>
              <w:rPr>
                <w:sz w:val="20"/>
                <w:szCs w:val="20"/>
                <w:lang w:val="es-ES" w:eastAsia="es-ES"/>
              </w:rPr>
              <w:t>:</w:t>
            </w:r>
            <w:r w:rsidR="0093214A">
              <w:rPr>
                <w:sz w:val="20"/>
                <w:szCs w:val="20"/>
                <w:lang w:val="es-ES" w:eastAsia="es-ES"/>
              </w:rPr>
              <w:t>00</w:t>
            </w:r>
            <w:r>
              <w:rPr>
                <w:sz w:val="20"/>
                <w:szCs w:val="20"/>
                <w:lang w:val="es-ES" w:eastAsia="es-ES"/>
              </w:rPr>
              <w:t xml:space="preserve"> hrs.</w:t>
            </w:r>
          </w:p>
        </w:tc>
      </w:tr>
      <w:tr w:rsidR="00893A4E" w:rsidRPr="00EF5BA8" w14:paraId="2F0FADEE" w14:textId="77777777" w:rsidTr="00284EAC">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EA" w14:textId="77777777" w:rsidR="00893A4E" w:rsidRPr="000D703E" w:rsidRDefault="00893A4E" w:rsidP="00570BD0">
            <w:pPr>
              <w:rPr>
                <w:sz w:val="20"/>
                <w:szCs w:val="20"/>
              </w:rPr>
            </w:pPr>
            <w:r w:rsidRPr="002F2B91">
              <w:rPr>
                <w:b/>
                <w:sz w:val="20"/>
                <w:szCs w:val="20"/>
              </w:rPr>
              <w:t>Fiscalizador Encargado de la Actividad:</w:t>
            </w:r>
          </w:p>
          <w:p w14:paraId="2F0FADEB" w14:textId="25DADA65" w:rsidR="00893A4E" w:rsidRPr="004379EE" w:rsidRDefault="0093214A" w:rsidP="00570BD0">
            <w:pPr>
              <w:rPr>
                <w:sz w:val="20"/>
                <w:szCs w:val="20"/>
              </w:rPr>
            </w:pPr>
            <w:r>
              <w:rPr>
                <w:sz w:val="20"/>
                <w:szCs w:val="20"/>
              </w:rPr>
              <w:t>Marioly Flores</w:t>
            </w:r>
            <w:r w:rsidR="00C831D0">
              <w:rPr>
                <w:sz w:val="20"/>
                <w:szCs w:val="20"/>
              </w:rPr>
              <w:t xml:space="preserve"> Lara</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2F0FADEC" w14:textId="77777777" w:rsidR="00893A4E" w:rsidRPr="000D703E" w:rsidRDefault="00893A4E" w:rsidP="00570BD0">
            <w:pPr>
              <w:rPr>
                <w:sz w:val="20"/>
                <w:szCs w:val="20"/>
              </w:rPr>
            </w:pPr>
            <w:r w:rsidRPr="002F2B91">
              <w:rPr>
                <w:b/>
                <w:sz w:val="20"/>
                <w:szCs w:val="20"/>
              </w:rPr>
              <w:t>Órgano:</w:t>
            </w:r>
          </w:p>
          <w:p w14:paraId="2F0FADED" w14:textId="3D2E8248" w:rsidR="00893A4E" w:rsidRPr="004379EE" w:rsidRDefault="00DE3C88" w:rsidP="0093214A">
            <w:pPr>
              <w:rPr>
                <w:rFonts w:eastAsia="Times New Roman"/>
                <w:sz w:val="20"/>
                <w:szCs w:val="20"/>
              </w:rPr>
            </w:pPr>
            <w:r>
              <w:rPr>
                <w:rFonts w:eastAsia="Times New Roman"/>
                <w:sz w:val="20"/>
                <w:szCs w:val="20"/>
              </w:rPr>
              <w:t xml:space="preserve"> </w:t>
            </w:r>
            <w:r w:rsidR="00090C9A">
              <w:rPr>
                <w:rFonts w:eastAsia="Times New Roman"/>
                <w:sz w:val="20"/>
                <w:szCs w:val="20"/>
              </w:rPr>
              <w:t>S</w:t>
            </w:r>
            <w:r w:rsidR="0093214A">
              <w:rPr>
                <w:rFonts w:eastAsia="Times New Roman"/>
                <w:sz w:val="20"/>
                <w:szCs w:val="20"/>
              </w:rPr>
              <w:t>ERNAPESCA Región de La Araucanía</w:t>
            </w:r>
          </w:p>
        </w:tc>
      </w:tr>
      <w:tr w:rsidR="00893A4E" w:rsidRPr="00EF5BA8" w14:paraId="2F0FADF4" w14:textId="77777777" w:rsidTr="00284EAC">
        <w:trPr>
          <w:trHeight w:val="682"/>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EF" w14:textId="77777777" w:rsidR="00893A4E" w:rsidRPr="000D703E" w:rsidRDefault="00893A4E" w:rsidP="00570BD0">
            <w:pPr>
              <w:rPr>
                <w:sz w:val="20"/>
                <w:szCs w:val="20"/>
              </w:rPr>
            </w:pPr>
            <w:r w:rsidRPr="002F2B91">
              <w:rPr>
                <w:b/>
                <w:sz w:val="20"/>
                <w:szCs w:val="20"/>
              </w:rPr>
              <w:t>Fiscalizadores Participantes:</w:t>
            </w:r>
          </w:p>
          <w:p w14:paraId="2F0FADF0" w14:textId="08E91974" w:rsidR="00893A4E" w:rsidRDefault="00DE3C88" w:rsidP="00570BD0">
            <w:pPr>
              <w:rPr>
                <w:sz w:val="20"/>
                <w:szCs w:val="20"/>
              </w:rPr>
            </w:pPr>
            <w:r>
              <w:rPr>
                <w:sz w:val="20"/>
                <w:szCs w:val="20"/>
              </w:rPr>
              <w:t>Mar</w:t>
            </w:r>
            <w:r w:rsidR="0093214A">
              <w:rPr>
                <w:sz w:val="20"/>
                <w:szCs w:val="20"/>
              </w:rPr>
              <w:t>cia Castillo</w:t>
            </w:r>
            <w:r w:rsidR="00C831D0">
              <w:rPr>
                <w:sz w:val="20"/>
                <w:szCs w:val="20"/>
              </w:rPr>
              <w:t xml:space="preserve"> Sep</w:t>
            </w:r>
            <w:r w:rsidR="00785ACD">
              <w:rPr>
                <w:sz w:val="20"/>
                <w:szCs w:val="20"/>
              </w:rPr>
              <w:t>ú</w:t>
            </w:r>
            <w:r w:rsidR="00C831D0">
              <w:rPr>
                <w:sz w:val="20"/>
                <w:szCs w:val="20"/>
              </w:rPr>
              <w:t>lveda</w:t>
            </w:r>
          </w:p>
          <w:p w14:paraId="2F0FADF1" w14:textId="77777777" w:rsidR="00DE3C88" w:rsidRPr="000D703E" w:rsidRDefault="00DE3C88" w:rsidP="00570BD0">
            <w:pPr>
              <w:rPr>
                <w:sz w:val="20"/>
                <w:szCs w:val="20"/>
              </w:rPr>
            </w:pP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2F0FADF2" w14:textId="77777777" w:rsidR="00893A4E" w:rsidRPr="000D703E" w:rsidRDefault="00893A4E" w:rsidP="00570BD0">
            <w:pPr>
              <w:rPr>
                <w:sz w:val="20"/>
                <w:szCs w:val="20"/>
              </w:rPr>
            </w:pPr>
            <w:r w:rsidRPr="002F2B91">
              <w:rPr>
                <w:b/>
                <w:sz w:val="20"/>
                <w:szCs w:val="20"/>
              </w:rPr>
              <w:t>Órgano(s):</w:t>
            </w:r>
          </w:p>
          <w:p w14:paraId="2F0FADF3" w14:textId="750573F9" w:rsidR="00893A4E" w:rsidRPr="000D703E" w:rsidRDefault="003028EE" w:rsidP="00570BD0">
            <w:pPr>
              <w:rPr>
                <w:rFonts w:eastAsia="Times New Roman"/>
                <w:sz w:val="20"/>
                <w:szCs w:val="20"/>
              </w:rPr>
            </w:pPr>
            <w:r>
              <w:rPr>
                <w:rFonts w:eastAsia="Times New Roman"/>
                <w:sz w:val="20"/>
                <w:szCs w:val="20"/>
              </w:rPr>
              <w:t xml:space="preserve"> </w:t>
            </w:r>
            <w:r w:rsidR="0093214A">
              <w:rPr>
                <w:rFonts w:eastAsia="Times New Roman"/>
                <w:sz w:val="20"/>
                <w:szCs w:val="20"/>
              </w:rPr>
              <w:t>SEREMI de Salud Región de La Araucanía</w:t>
            </w:r>
          </w:p>
        </w:tc>
      </w:tr>
      <w:tr w:rsidR="00893A4E" w:rsidRPr="00EF5BA8" w14:paraId="2F0FADF7"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5" w14:textId="77777777" w:rsidR="00893A4E" w:rsidRPr="00B06300" w:rsidRDefault="00893A4E" w:rsidP="001264B3">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6" w14:textId="777777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E3C88">
              <w:rPr>
                <w:sz w:val="20"/>
                <w:szCs w:val="20"/>
              </w:rPr>
              <w:t>- No.</w:t>
            </w:r>
          </w:p>
        </w:tc>
      </w:tr>
      <w:tr w:rsidR="00893A4E" w:rsidRPr="00EF5BA8" w14:paraId="2F0FADFA"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8" w14:textId="77777777" w:rsidR="00893A4E" w:rsidRPr="00B06300" w:rsidRDefault="00893A4E" w:rsidP="00893A4E">
            <w:pPr>
              <w:spacing w:line="0" w:lineRule="atLeast"/>
              <w:jc w:val="left"/>
              <w:rPr>
                <w:b/>
                <w:sz w:val="20"/>
                <w:szCs w:val="20"/>
              </w:rPr>
            </w:pPr>
            <w:r w:rsidRPr="00B06300">
              <w:rPr>
                <w:b/>
                <w:sz w:val="20"/>
                <w:szCs w:val="20"/>
              </w:rPr>
              <w:t>Existió auxilio de fuerza pública:</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9" w14:textId="777777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E3C88">
              <w:rPr>
                <w:sz w:val="20"/>
                <w:szCs w:val="20"/>
              </w:rPr>
              <w:t>- No.</w:t>
            </w:r>
          </w:p>
        </w:tc>
      </w:tr>
      <w:tr w:rsidR="00893A4E" w:rsidRPr="00EF5BA8" w14:paraId="2F0FADFD"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B" w14:textId="77777777" w:rsidR="00893A4E" w:rsidRPr="00B06300" w:rsidRDefault="00893A4E" w:rsidP="00893A4E">
            <w:pPr>
              <w:spacing w:line="0" w:lineRule="atLeast"/>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C" w14:textId="777777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E3C88">
              <w:rPr>
                <w:sz w:val="20"/>
                <w:szCs w:val="20"/>
              </w:rPr>
              <w:t>- Si.</w:t>
            </w:r>
          </w:p>
        </w:tc>
      </w:tr>
      <w:tr w:rsidR="00893A4E" w:rsidRPr="00EF5BA8" w14:paraId="2F0FAE00"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E" w14:textId="77777777" w:rsidR="00893A4E" w:rsidRPr="00B06300" w:rsidRDefault="00893A4E" w:rsidP="00893A4E">
            <w:pPr>
              <w:spacing w:line="0" w:lineRule="atLeast"/>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F" w14:textId="77777777" w:rsidR="00893A4E" w:rsidRPr="00F36F7C" w:rsidRDefault="00893A4E" w:rsidP="00893A4E">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DE3C88">
              <w:rPr>
                <w:sz w:val="20"/>
                <w:szCs w:val="20"/>
              </w:rPr>
              <w:t>- Si.</w:t>
            </w:r>
          </w:p>
        </w:tc>
      </w:tr>
      <w:tr w:rsidR="00893A4E" w:rsidRPr="00EF5BA8" w14:paraId="2F0FAE03"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E01" w14:textId="77777777" w:rsidR="00893A4E" w:rsidRPr="00B06300" w:rsidRDefault="00893A4E" w:rsidP="00893A4E">
            <w:pPr>
              <w:spacing w:line="0" w:lineRule="atLeast"/>
              <w:jc w:val="left"/>
              <w:rPr>
                <w:b/>
                <w:sz w:val="20"/>
                <w:szCs w:val="20"/>
              </w:rPr>
            </w:pPr>
            <w:r w:rsidRPr="00B06300">
              <w:rPr>
                <w:b/>
                <w:sz w:val="20"/>
                <w:szCs w:val="20"/>
              </w:rPr>
              <w:t>Entrega de antecedentes requeridos y documentos solicitados: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E02" w14:textId="77777777" w:rsidR="00893A4E" w:rsidRPr="00F36F7C" w:rsidRDefault="00893A4E" w:rsidP="00893A4E">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DE3C88">
              <w:rPr>
                <w:sz w:val="20"/>
                <w:szCs w:val="20"/>
              </w:rPr>
              <w:t>- Si.</w:t>
            </w:r>
          </w:p>
        </w:tc>
      </w:tr>
      <w:tr w:rsidR="00450B79" w:rsidRPr="00450B79" w14:paraId="2F0FAE07"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E04" w14:textId="77777777" w:rsidR="00450B79" w:rsidRPr="000D703E" w:rsidRDefault="000327E6" w:rsidP="001264B3">
            <w:pPr>
              <w:spacing w:line="0" w:lineRule="atLeast"/>
              <w:jc w:val="left"/>
              <w:rPr>
                <w:b/>
                <w:sz w:val="20"/>
                <w:szCs w:val="20"/>
              </w:rPr>
            </w:pPr>
            <w:r>
              <w:rPr>
                <w:b/>
                <w:sz w:val="20"/>
                <w:szCs w:val="20"/>
              </w:rPr>
              <w:t>E</w:t>
            </w:r>
            <w:r w:rsidR="00450B79" w:rsidRPr="000D703E">
              <w:rPr>
                <w:b/>
                <w:sz w:val="20"/>
                <w:szCs w:val="20"/>
              </w:rPr>
              <w:t>ntrega de Acta</w:t>
            </w:r>
            <w:r w:rsidR="006B4FB2" w:rsidRPr="006B4FB2">
              <w:rPr>
                <w:b/>
                <w:sz w:val="20"/>
                <w:szCs w:val="20"/>
              </w:rPr>
              <w:t>:</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E06" w14:textId="365B2C12" w:rsidR="000327E6" w:rsidRPr="00F36F7C" w:rsidRDefault="001264B3" w:rsidP="00405E02">
            <w:pPr>
              <w:spacing w:line="0" w:lineRule="atLeast"/>
              <w:jc w:val="left"/>
              <w:rPr>
                <w:b/>
                <w:sz w:val="20"/>
                <w:szCs w:val="20"/>
              </w:rPr>
            </w:pPr>
            <w:r>
              <w:rPr>
                <w:b/>
                <w:sz w:val="20"/>
                <w:szCs w:val="20"/>
              </w:rPr>
              <w:t xml:space="preserve"> </w:t>
            </w:r>
            <w:r w:rsidR="006B4FB2" w:rsidRPr="00F36F7C">
              <w:rPr>
                <w:b/>
                <w:sz w:val="20"/>
                <w:szCs w:val="20"/>
              </w:rPr>
              <w:t>Fundamentación:</w:t>
            </w:r>
            <w:r w:rsidR="006B4FB2" w:rsidRPr="00F36F7C">
              <w:rPr>
                <w:sz w:val="20"/>
                <w:szCs w:val="20"/>
              </w:rPr>
              <w:t xml:space="preserve"> </w:t>
            </w:r>
            <w:r w:rsidR="00DE3C88">
              <w:rPr>
                <w:sz w:val="20"/>
                <w:szCs w:val="20"/>
              </w:rPr>
              <w:t xml:space="preserve">- </w:t>
            </w:r>
            <w:r w:rsidR="00DE3C88" w:rsidRPr="00AD559D">
              <w:rPr>
                <w:sz w:val="20"/>
                <w:szCs w:val="20"/>
              </w:rPr>
              <w:t xml:space="preserve">Si </w:t>
            </w:r>
            <w:r w:rsidR="00AD559D" w:rsidRPr="00AD559D">
              <w:rPr>
                <w:sz w:val="20"/>
                <w:szCs w:val="20"/>
              </w:rPr>
              <w:t xml:space="preserve">(Anexo </w:t>
            </w:r>
            <w:r w:rsidR="00405E02">
              <w:rPr>
                <w:sz w:val="20"/>
                <w:szCs w:val="20"/>
              </w:rPr>
              <w:t>2</w:t>
            </w:r>
            <w:r w:rsidR="00DE3C88" w:rsidRPr="00AD559D">
              <w:rPr>
                <w:sz w:val="20"/>
                <w:szCs w:val="20"/>
              </w:rPr>
              <w:t>).</w:t>
            </w:r>
          </w:p>
        </w:tc>
      </w:tr>
    </w:tbl>
    <w:p w14:paraId="2F0FAE08" w14:textId="77777777" w:rsidR="00413EC4" w:rsidRDefault="00413EC4">
      <w:pPr>
        <w:jc w:val="left"/>
        <w:rPr>
          <w:rFonts w:cstheme="minorHAnsi"/>
          <w:b/>
          <w:color w:val="FF0000"/>
          <w:sz w:val="14"/>
          <w:szCs w:val="24"/>
        </w:rPr>
      </w:pPr>
    </w:p>
    <w:p w14:paraId="2F0FAE09" w14:textId="77777777"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14:paraId="278CB184" w14:textId="77777777" w:rsidR="00BB70A4" w:rsidRDefault="00BB70A4" w:rsidP="00BB70A4">
      <w:pPr>
        <w:pStyle w:val="Ttulo3"/>
      </w:pPr>
      <w:bookmarkStart w:id="65" w:name="_Toc382383543"/>
      <w:bookmarkStart w:id="66" w:name="_Toc382472365"/>
      <w:bookmarkStart w:id="67" w:name="_Toc401097693"/>
      <w:bookmarkStart w:id="68" w:name="_Toc402422750"/>
      <w:bookmarkStart w:id="69" w:name="_Toc352840390"/>
      <w:bookmarkStart w:id="70" w:name="_Toc352841450"/>
      <w:bookmarkStart w:id="71" w:name="_Toc378096884"/>
      <w:bookmarkStart w:id="72" w:name="_Toc353998117"/>
      <w:bookmarkStart w:id="73" w:name="_Toc353998190"/>
      <w:r w:rsidRPr="0025129B">
        <w:lastRenderedPageBreak/>
        <w:t>Esquema de Recorrido.</w:t>
      </w:r>
      <w:bookmarkEnd w:id="65"/>
      <w:bookmarkEnd w:id="66"/>
      <w:bookmarkEnd w:id="67"/>
      <w:bookmarkEnd w:id="68"/>
    </w:p>
    <w:p w14:paraId="29E0F935" w14:textId="77777777" w:rsidR="003136AA" w:rsidRDefault="003136AA" w:rsidP="003136AA"/>
    <w:tbl>
      <w:tblPr>
        <w:tblStyle w:val="Tablaconcuadrcula"/>
        <w:tblW w:w="0" w:type="auto"/>
        <w:tblLook w:val="04A0" w:firstRow="1" w:lastRow="0" w:firstColumn="1" w:lastColumn="0" w:noHBand="0" w:noVBand="1"/>
      </w:tblPr>
      <w:tblGrid>
        <w:gridCol w:w="13712"/>
      </w:tblGrid>
      <w:tr w:rsidR="003136AA" w:rsidRPr="0055627E" w14:paraId="7E9676E8" w14:textId="77777777" w:rsidTr="00BD358B">
        <w:tc>
          <w:tcPr>
            <w:tcW w:w="13712" w:type="dxa"/>
          </w:tcPr>
          <w:p w14:paraId="37106BAE" w14:textId="2B4A277C" w:rsidR="003136AA" w:rsidRDefault="00CE3F8E" w:rsidP="00BD358B">
            <w:pPr>
              <w:jc w:val="left"/>
              <w:rPr>
                <w:rFonts w:cstheme="minorHAnsi"/>
                <w:b/>
                <w:noProof/>
                <w:sz w:val="24"/>
                <w:lang w:eastAsia="es-CL"/>
              </w:rPr>
            </w:pPr>
            <w:r w:rsidRPr="005749E1">
              <w:rPr>
                <w:b/>
              </w:rPr>
              <w:t xml:space="preserve">Figura </w:t>
            </w:r>
            <w:r>
              <w:rPr>
                <w:b/>
              </w:rPr>
              <w:t>3.</w:t>
            </w:r>
            <w:r w:rsidRPr="005749E1">
              <w:rPr>
                <w:b/>
              </w:rPr>
              <w:t xml:space="preserve"> </w:t>
            </w:r>
            <w:r w:rsidR="007005CD">
              <w:rPr>
                <w:b/>
              </w:rPr>
              <w:t xml:space="preserve">Ubicación de las estaciones recorridas durante la </w:t>
            </w:r>
            <w:r w:rsidR="0028789C">
              <w:rPr>
                <w:b/>
              </w:rPr>
              <w:t>inspección</w:t>
            </w:r>
            <w:r w:rsidR="007005CD">
              <w:rPr>
                <w:b/>
              </w:rPr>
              <w:t xml:space="preserve"> del 19 de marzo del 2014 </w:t>
            </w:r>
            <w:r w:rsidRPr="005749E1">
              <w:rPr>
                <w:b/>
              </w:rPr>
              <w:t>(Fuente</w:t>
            </w:r>
            <w:r>
              <w:rPr>
                <w:b/>
              </w:rPr>
              <w:t>:</w:t>
            </w:r>
            <w:r>
              <w:t xml:space="preserve"> </w:t>
            </w:r>
            <w:r w:rsidR="007005CD">
              <w:rPr>
                <w:b/>
              </w:rPr>
              <w:t>Google Earth, 2014)</w:t>
            </w:r>
          </w:p>
          <w:p w14:paraId="79267137" w14:textId="77777777" w:rsidR="00CE3F8E" w:rsidRDefault="00CE3F8E" w:rsidP="00BD358B">
            <w:pPr>
              <w:jc w:val="left"/>
              <w:rPr>
                <w:rFonts w:cstheme="minorHAnsi"/>
                <w:b/>
                <w:noProof/>
                <w:sz w:val="24"/>
                <w:lang w:eastAsia="es-CL"/>
              </w:rPr>
            </w:pPr>
          </w:p>
          <w:p w14:paraId="0BFFCBFB" w14:textId="0025FFE9" w:rsidR="00624C49" w:rsidRDefault="00CE3F8E" w:rsidP="00CE3F8E">
            <w:pPr>
              <w:jc w:val="center"/>
              <w:rPr>
                <w:rFonts w:cstheme="minorHAnsi"/>
                <w:b/>
                <w:noProof/>
                <w:sz w:val="24"/>
                <w:lang w:eastAsia="es-CL"/>
              </w:rPr>
            </w:pPr>
            <w:r>
              <w:rPr>
                <w:rFonts w:cstheme="minorHAnsi"/>
                <w:b/>
                <w:noProof/>
                <w:sz w:val="24"/>
                <w:lang w:eastAsia="es-CL"/>
              </w:rPr>
              <w:drawing>
                <wp:inline distT="0" distB="0" distL="0" distR="0" wp14:anchorId="456F5D36" wp14:editId="75835260">
                  <wp:extent cx="8265600" cy="4885200"/>
                  <wp:effectExtent l="0" t="0" r="2540" b="0"/>
                  <wp:docPr id="12" name="Imagen 12" descr="C:\SUPERINTENDENCIA MA\SMA 2014\03_MARZO_2014\Inspección Pisc. Molco 2014\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3_MARZO_2014\Inspección Pisc. Molco 2014\Recorrid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5600" cy="4885200"/>
                          </a:xfrm>
                          <a:prstGeom prst="rect">
                            <a:avLst/>
                          </a:prstGeom>
                          <a:noFill/>
                          <a:ln>
                            <a:noFill/>
                          </a:ln>
                        </pic:spPr>
                      </pic:pic>
                    </a:graphicData>
                  </a:graphic>
                </wp:inline>
              </w:drawing>
            </w:r>
          </w:p>
          <w:p w14:paraId="33EBF804" w14:textId="77777777" w:rsidR="00624C49" w:rsidRPr="0055627E" w:rsidRDefault="00624C49" w:rsidP="00BD358B">
            <w:pPr>
              <w:jc w:val="left"/>
              <w:rPr>
                <w:rFonts w:cstheme="minorHAnsi"/>
                <w:b/>
                <w:noProof/>
                <w:sz w:val="24"/>
                <w:lang w:eastAsia="es-CL"/>
              </w:rPr>
            </w:pPr>
          </w:p>
        </w:tc>
      </w:tr>
    </w:tbl>
    <w:p w14:paraId="32290B6C" w14:textId="77777777" w:rsidR="003136AA" w:rsidRDefault="003136AA" w:rsidP="00BB70A4">
      <w:pPr>
        <w:pStyle w:val="Ttulo3"/>
        <w:numPr>
          <w:ilvl w:val="0"/>
          <w:numId w:val="0"/>
        </w:numPr>
        <w:ind w:left="720" w:hanging="720"/>
      </w:pPr>
    </w:p>
    <w:p w14:paraId="2F0FAE0A" w14:textId="77777777" w:rsidR="00893A4E" w:rsidRDefault="00893A4E" w:rsidP="00FD6FC0">
      <w:pPr>
        <w:pStyle w:val="Ttulo3"/>
      </w:pPr>
      <w:bookmarkStart w:id="74" w:name="_Toc402422751"/>
      <w:r>
        <w:lastRenderedPageBreak/>
        <w:t>Detalle del Recorrido de la Inspección.</w:t>
      </w:r>
      <w:bookmarkEnd w:id="69"/>
      <w:bookmarkEnd w:id="70"/>
      <w:bookmarkEnd w:id="71"/>
      <w:bookmarkEnd w:id="74"/>
      <w:r w:rsidR="00413EC4">
        <w:t xml:space="preserve"> </w:t>
      </w:r>
      <w:bookmarkEnd w:id="72"/>
      <w:bookmarkEnd w:id="73"/>
    </w:p>
    <w:p w14:paraId="2F0FAE0B" w14:textId="77777777" w:rsidR="001264B3" w:rsidRPr="001264B3" w:rsidRDefault="001264B3" w:rsidP="001264B3"/>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99"/>
        <w:gridCol w:w="1794"/>
        <w:gridCol w:w="1794"/>
        <w:gridCol w:w="3329"/>
        <w:gridCol w:w="5496"/>
      </w:tblGrid>
      <w:tr w:rsidR="00413EC4" w14:paraId="2F0FAE10" w14:textId="77777777" w:rsidTr="008F1D0F">
        <w:trPr>
          <w:trHeight w:val="254"/>
          <w:tblHeader/>
          <w:jc w:val="center"/>
        </w:trPr>
        <w:tc>
          <w:tcPr>
            <w:tcW w:w="474" w:type="pct"/>
            <w:vMerge w:val="restart"/>
            <w:shd w:val="clear" w:color="auto" w:fill="D9D9D9" w:themeFill="background1" w:themeFillShade="D9"/>
            <w:vAlign w:val="center"/>
          </w:tcPr>
          <w:p w14:paraId="2F0FAE0C"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08" w:type="pct"/>
            <w:gridSpan w:val="2"/>
            <w:shd w:val="clear" w:color="auto" w:fill="D9D9D9" w:themeFill="background1" w:themeFillShade="D9"/>
            <w:vAlign w:val="center"/>
          </w:tcPr>
          <w:p w14:paraId="2F0FAE0D" w14:textId="01C5A02F"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r w:rsidR="00491F48">
              <w:rPr>
                <w:rFonts w:cstheme="minorHAnsi"/>
                <w:b/>
                <w:sz w:val="20"/>
                <w:szCs w:val="20"/>
                <w:lang w:val="es-ES_tradnl"/>
              </w:rPr>
              <w:t>-H18S</w:t>
            </w:r>
          </w:p>
        </w:tc>
        <w:tc>
          <w:tcPr>
            <w:tcW w:w="1214" w:type="pct"/>
            <w:vMerge w:val="restart"/>
            <w:shd w:val="clear" w:color="auto" w:fill="D9D9D9" w:themeFill="background1" w:themeFillShade="D9"/>
            <w:vAlign w:val="center"/>
          </w:tcPr>
          <w:p w14:paraId="2F0FAE0E"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4" w:type="pct"/>
            <w:vMerge w:val="restart"/>
            <w:shd w:val="clear" w:color="auto" w:fill="D9D9D9" w:themeFill="background1" w:themeFillShade="D9"/>
            <w:vAlign w:val="center"/>
          </w:tcPr>
          <w:p w14:paraId="2F0FAE0F"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F0FAE16" w14:textId="77777777" w:rsidTr="008F1D0F">
        <w:trPr>
          <w:trHeight w:val="273"/>
          <w:tblHeader/>
          <w:jc w:val="center"/>
        </w:trPr>
        <w:tc>
          <w:tcPr>
            <w:tcW w:w="474" w:type="pct"/>
            <w:vMerge/>
            <w:shd w:val="clear" w:color="auto" w:fill="D9D9D9" w:themeFill="background1" w:themeFillShade="D9"/>
            <w:vAlign w:val="center"/>
            <w:hideMark/>
          </w:tcPr>
          <w:p w14:paraId="2F0FAE11" w14:textId="77777777" w:rsidR="00413EC4" w:rsidRDefault="00413EC4" w:rsidP="00570BD0">
            <w:pPr>
              <w:jc w:val="center"/>
              <w:rPr>
                <w:rFonts w:cstheme="minorHAnsi"/>
                <w:b/>
                <w:sz w:val="20"/>
                <w:szCs w:val="20"/>
                <w:lang w:val="es-ES_tradnl"/>
              </w:rPr>
            </w:pPr>
          </w:p>
        </w:tc>
        <w:tc>
          <w:tcPr>
            <w:tcW w:w="654" w:type="pct"/>
            <w:shd w:val="clear" w:color="auto" w:fill="D9D9D9" w:themeFill="background1" w:themeFillShade="D9"/>
            <w:vAlign w:val="center"/>
            <w:hideMark/>
          </w:tcPr>
          <w:p w14:paraId="2F0FAE12" w14:textId="46E25664" w:rsidR="00413EC4" w:rsidRDefault="00413EC4" w:rsidP="00570BD0">
            <w:pPr>
              <w:jc w:val="center"/>
              <w:rPr>
                <w:rFonts w:cstheme="minorHAnsi"/>
                <w:b/>
                <w:sz w:val="20"/>
                <w:szCs w:val="20"/>
                <w:lang w:val="es-ES_tradnl"/>
              </w:rPr>
            </w:pPr>
            <w:r>
              <w:rPr>
                <w:rFonts w:cstheme="minorHAnsi"/>
                <w:b/>
                <w:sz w:val="20"/>
                <w:szCs w:val="20"/>
                <w:lang w:val="es-ES_tradnl"/>
              </w:rPr>
              <w:t>Norte</w:t>
            </w:r>
            <w:r w:rsidR="00491F48">
              <w:rPr>
                <w:rFonts w:cstheme="minorHAnsi"/>
                <w:b/>
                <w:sz w:val="20"/>
                <w:szCs w:val="20"/>
                <w:lang w:val="es-ES_tradnl"/>
              </w:rPr>
              <w:t xml:space="preserve"> (m)</w:t>
            </w:r>
          </w:p>
        </w:tc>
        <w:tc>
          <w:tcPr>
            <w:tcW w:w="654" w:type="pct"/>
            <w:shd w:val="clear" w:color="auto" w:fill="D9D9D9" w:themeFill="background1" w:themeFillShade="D9"/>
            <w:vAlign w:val="center"/>
            <w:hideMark/>
          </w:tcPr>
          <w:p w14:paraId="2F0FAE13" w14:textId="74191849" w:rsidR="00413EC4" w:rsidRDefault="00413EC4" w:rsidP="00570BD0">
            <w:pPr>
              <w:jc w:val="center"/>
              <w:rPr>
                <w:rFonts w:cstheme="minorHAnsi"/>
                <w:b/>
                <w:sz w:val="20"/>
                <w:szCs w:val="20"/>
                <w:lang w:val="es-ES_tradnl"/>
              </w:rPr>
            </w:pPr>
            <w:r>
              <w:rPr>
                <w:rFonts w:cstheme="minorHAnsi"/>
                <w:b/>
                <w:sz w:val="20"/>
                <w:szCs w:val="20"/>
                <w:lang w:val="es-ES_tradnl"/>
              </w:rPr>
              <w:t>Este</w:t>
            </w:r>
            <w:r w:rsidR="00491F48">
              <w:rPr>
                <w:rFonts w:cstheme="minorHAnsi"/>
                <w:b/>
                <w:sz w:val="20"/>
                <w:szCs w:val="20"/>
                <w:lang w:val="es-ES_tradnl"/>
              </w:rPr>
              <w:t xml:space="preserve"> (m.)</w:t>
            </w:r>
          </w:p>
        </w:tc>
        <w:tc>
          <w:tcPr>
            <w:tcW w:w="1214" w:type="pct"/>
            <w:vMerge/>
            <w:shd w:val="clear" w:color="auto" w:fill="D9D9D9" w:themeFill="background1" w:themeFillShade="D9"/>
            <w:vAlign w:val="center"/>
            <w:hideMark/>
          </w:tcPr>
          <w:p w14:paraId="2F0FAE14" w14:textId="77777777" w:rsidR="00413EC4" w:rsidRPr="005D424A" w:rsidRDefault="00413EC4" w:rsidP="00570BD0">
            <w:pPr>
              <w:spacing w:before="60" w:after="60"/>
              <w:ind w:left="57" w:right="57"/>
              <w:jc w:val="center"/>
              <w:rPr>
                <w:rFonts w:cstheme="minorHAnsi"/>
                <w:b/>
                <w:sz w:val="20"/>
                <w:szCs w:val="20"/>
              </w:rPr>
            </w:pPr>
          </w:p>
        </w:tc>
        <w:tc>
          <w:tcPr>
            <w:tcW w:w="2004" w:type="pct"/>
            <w:vMerge/>
            <w:shd w:val="clear" w:color="auto" w:fill="D9D9D9" w:themeFill="background1" w:themeFillShade="D9"/>
            <w:vAlign w:val="center"/>
            <w:hideMark/>
          </w:tcPr>
          <w:p w14:paraId="2F0FAE15" w14:textId="77777777" w:rsidR="00413EC4" w:rsidRPr="005D424A" w:rsidRDefault="00413EC4" w:rsidP="00570BD0">
            <w:pPr>
              <w:spacing w:before="60" w:after="60"/>
              <w:ind w:left="57" w:right="57"/>
              <w:jc w:val="center"/>
              <w:rPr>
                <w:rFonts w:cstheme="minorHAnsi"/>
                <w:b/>
                <w:sz w:val="20"/>
                <w:szCs w:val="20"/>
              </w:rPr>
            </w:pPr>
          </w:p>
        </w:tc>
      </w:tr>
      <w:tr w:rsidR="007E33D2" w14:paraId="2F0FAE1C" w14:textId="77777777" w:rsidTr="008F1D0F">
        <w:trPr>
          <w:trHeight w:val="551"/>
          <w:jc w:val="center"/>
        </w:trPr>
        <w:tc>
          <w:tcPr>
            <w:tcW w:w="474" w:type="pct"/>
            <w:noWrap/>
            <w:vAlign w:val="center"/>
          </w:tcPr>
          <w:p w14:paraId="2F0FAE17" w14:textId="77777777" w:rsidR="007E33D2" w:rsidRDefault="007E33D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noWrap/>
            <w:vAlign w:val="center"/>
          </w:tcPr>
          <w:p w14:paraId="2F0FAE18" w14:textId="1976223D" w:rsidR="007E33D2"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5</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641</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724</w:t>
            </w:r>
          </w:p>
        </w:tc>
        <w:tc>
          <w:tcPr>
            <w:tcW w:w="654" w:type="pct"/>
            <w:noWrap/>
            <w:vAlign w:val="center"/>
          </w:tcPr>
          <w:p w14:paraId="2F0FAE19" w14:textId="640C4C92" w:rsidR="007E33D2"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750</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271</w:t>
            </w:r>
          </w:p>
        </w:tc>
        <w:tc>
          <w:tcPr>
            <w:tcW w:w="1214" w:type="pct"/>
            <w:vAlign w:val="center"/>
          </w:tcPr>
          <w:p w14:paraId="2F0FAE1A" w14:textId="442404E0" w:rsidR="007E33D2" w:rsidRPr="002E28D3" w:rsidRDefault="00624C49" w:rsidP="0065288D">
            <w:pPr>
              <w:rPr>
                <w:rFonts w:eastAsia="Times New Roman" w:cstheme="minorHAnsi"/>
                <w:sz w:val="20"/>
                <w:szCs w:val="20"/>
                <w:lang w:val="es-ES_tradnl" w:eastAsia="es-CL"/>
              </w:rPr>
            </w:pPr>
            <w:r>
              <w:rPr>
                <w:rFonts w:eastAsia="Times New Roman" w:cstheme="minorHAnsi"/>
                <w:sz w:val="20"/>
                <w:szCs w:val="20"/>
                <w:lang w:val="es-ES_tradnl" w:eastAsia="es-CL"/>
              </w:rPr>
              <w:t>Bodega de residuos</w:t>
            </w:r>
          </w:p>
        </w:tc>
        <w:tc>
          <w:tcPr>
            <w:tcW w:w="2004" w:type="pct"/>
            <w:vAlign w:val="center"/>
          </w:tcPr>
          <w:p w14:paraId="2F0FAE1B" w14:textId="0DD56E9B" w:rsidR="007E33D2" w:rsidRPr="002E28D3" w:rsidRDefault="0075688A" w:rsidP="0075688A">
            <w:pPr>
              <w:rPr>
                <w:rFonts w:eastAsia="Times New Roman" w:cstheme="minorHAnsi"/>
                <w:sz w:val="20"/>
                <w:szCs w:val="20"/>
                <w:lang w:val="es-ES_tradnl" w:eastAsia="es-CL"/>
              </w:rPr>
            </w:pPr>
            <w:r>
              <w:rPr>
                <w:rFonts w:eastAsia="Times New Roman" w:cstheme="minorHAnsi"/>
                <w:sz w:val="20"/>
                <w:szCs w:val="20"/>
                <w:lang w:val="es-ES_tradnl" w:eastAsia="es-CL"/>
              </w:rPr>
              <w:t>Sector en donde se emplazan las bodegas independientes en donde se acopian los residuos domiciliarios y peligrosos.</w:t>
            </w:r>
          </w:p>
        </w:tc>
      </w:tr>
      <w:tr w:rsidR="00624C49" w14:paraId="2F0FAE22" w14:textId="77777777" w:rsidTr="008F1D0F">
        <w:trPr>
          <w:trHeight w:val="551"/>
          <w:jc w:val="center"/>
        </w:trPr>
        <w:tc>
          <w:tcPr>
            <w:tcW w:w="474" w:type="pct"/>
            <w:noWrap/>
            <w:vAlign w:val="center"/>
          </w:tcPr>
          <w:p w14:paraId="2F0FAE1D" w14:textId="77777777" w:rsidR="00624C49" w:rsidRDefault="00624C49" w:rsidP="007E33D2">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noWrap/>
            <w:vAlign w:val="center"/>
          </w:tcPr>
          <w:p w14:paraId="2F0FAE1E" w14:textId="57870CD1" w:rsidR="00624C49"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5</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641</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838</w:t>
            </w:r>
          </w:p>
        </w:tc>
        <w:tc>
          <w:tcPr>
            <w:tcW w:w="654" w:type="pct"/>
            <w:noWrap/>
            <w:vAlign w:val="center"/>
          </w:tcPr>
          <w:p w14:paraId="2F0FAE1F" w14:textId="61B5DDCD" w:rsidR="00624C49"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750</w:t>
            </w:r>
            <w:r>
              <w:rPr>
                <w:rFonts w:eastAsia="Times New Roman" w:cstheme="minorHAnsi"/>
                <w:sz w:val="20"/>
                <w:szCs w:val="20"/>
                <w:lang w:val="es-ES_tradnl" w:eastAsia="es-CL"/>
              </w:rPr>
              <w:t>.</w:t>
            </w:r>
            <w:r w:rsidRPr="00F03F6E">
              <w:rPr>
                <w:rFonts w:eastAsia="Times New Roman" w:cstheme="minorHAnsi"/>
                <w:sz w:val="20"/>
                <w:szCs w:val="20"/>
                <w:lang w:val="es-ES_tradnl" w:eastAsia="es-CL"/>
              </w:rPr>
              <w:t>373</w:t>
            </w:r>
          </w:p>
        </w:tc>
        <w:tc>
          <w:tcPr>
            <w:tcW w:w="1214" w:type="pct"/>
            <w:vAlign w:val="center"/>
          </w:tcPr>
          <w:p w14:paraId="2F0FAE20" w14:textId="02C86A1E" w:rsidR="00624C49" w:rsidRPr="002E28D3" w:rsidRDefault="00624C49" w:rsidP="0065288D">
            <w:pPr>
              <w:rPr>
                <w:rFonts w:eastAsia="Times New Roman" w:cstheme="minorHAnsi"/>
                <w:sz w:val="20"/>
                <w:szCs w:val="20"/>
                <w:lang w:val="es-ES_tradnl" w:eastAsia="es-CL"/>
              </w:rPr>
            </w:pPr>
            <w:r>
              <w:rPr>
                <w:rFonts w:eastAsia="Times New Roman" w:cstheme="minorHAnsi"/>
                <w:sz w:val="20"/>
                <w:szCs w:val="20"/>
                <w:lang w:val="es-ES_tradnl" w:eastAsia="es-CL"/>
              </w:rPr>
              <w:t>Sistema de ensilaje</w:t>
            </w:r>
          </w:p>
        </w:tc>
        <w:tc>
          <w:tcPr>
            <w:tcW w:w="2004" w:type="pct"/>
            <w:vAlign w:val="center"/>
          </w:tcPr>
          <w:p w14:paraId="2F0FAE21" w14:textId="5000DF83" w:rsidR="00624C49" w:rsidRPr="002E28D3" w:rsidRDefault="0075688A" w:rsidP="000327E6">
            <w:pPr>
              <w:rPr>
                <w:rFonts w:eastAsia="Times New Roman" w:cstheme="minorHAnsi"/>
                <w:sz w:val="20"/>
                <w:szCs w:val="20"/>
                <w:lang w:val="es-ES_tradnl" w:eastAsia="es-CL"/>
              </w:rPr>
            </w:pPr>
            <w:r>
              <w:rPr>
                <w:rFonts w:eastAsia="Times New Roman" w:cstheme="minorHAnsi"/>
                <w:sz w:val="20"/>
                <w:szCs w:val="20"/>
                <w:lang w:val="es-ES_tradnl" w:eastAsia="es-CL"/>
              </w:rPr>
              <w:t>Sitio en donde se realiza el acopio y tratamiento de las mortalidades de la piscicultura.</w:t>
            </w:r>
          </w:p>
        </w:tc>
      </w:tr>
      <w:tr w:rsidR="00624C49" w14:paraId="2F0FAE28" w14:textId="77777777" w:rsidTr="008F1D0F">
        <w:trPr>
          <w:trHeight w:val="551"/>
          <w:jc w:val="center"/>
        </w:trPr>
        <w:tc>
          <w:tcPr>
            <w:tcW w:w="474" w:type="pct"/>
            <w:noWrap/>
            <w:vAlign w:val="center"/>
          </w:tcPr>
          <w:p w14:paraId="2F0FAE23" w14:textId="6F96AF1A" w:rsidR="00624C49" w:rsidRDefault="00624C4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noWrap/>
            <w:vAlign w:val="center"/>
          </w:tcPr>
          <w:p w14:paraId="2F0FAE24" w14:textId="7D9FD8FD" w:rsidR="00624C49"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5</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641</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861</w:t>
            </w:r>
          </w:p>
        </w:tc>
        <w:tc>
          <w:tcPr>
            <w:tcW w:w="654" w:type="pct"/>
            <w:noWrap/>
            <w:vAlign w:val="center"/>
          </w:tcPr>
          <w:p w14:paraId="2F0FAE25" w14:textId="159EE1B3" w:rsidR="00624C49" w:rsidRPr="002E28D3" w:rsidRDefault="00F03F6E" w:rsidP="0065288D">
            <w:pPr>
              <w:jc w:val="center"/>
              <w:rPr>
                <w:rFonts w:eastAsia="Times New Roman" w:cstheme="minorHAnsi"/>
                <w:sz w:val="20"/>
                <w:szCs w:val="20"/>
                <w:lang w:val="es-ES_tradnl" w:eastAsia="es-CL"/>
              </w:rPr>
            </w:pPr>
            <w:r w:rsidRPr="00F03F6E">
              <w:rPr>
                <w:rFonts w:eastAsia="Times New Roman" w:cstheme="minorHAnsi"/>
                <w:sz w:val="20"/>
                <w:szCs w:val="20"/>
                <w:lang w:val="es-ES_tradnl" w:eastAsia="es-CL"/>
              </w:rPr>
              <w:t>750</w:t>
            </w:r>
            <w:r w:rsidR="00491F48">
              <w:rPr>
                <w:rFonts w:eastAsia="Times New Roman" w:cstheme="minorHAnsi"/>
                <w:sz w:val="20"/>
                <w:szCs w:val="20"/>
                <w:lang w:val="es-ES_tradnl" w:eastAsia="es-CL"/>
              </w:rPr>
              <w:t>.</w:t>
            </w:r>
            <w:r w:rsidRPr="00F03F6E">
              <w:rPr>
                <w:rFonts w:eastAsia="Times New Roman" w:cstheme="minorHAnsi"/>
                <w:sz w:val="20"/>
                <w:szCs w:val="20"/>
                <w:lang w:val="es-ES_tradnl" w:eastAsia="es-CL"/>
              </w:rPr>
              <w:t>334</w:t>
            </w:r>
          </w:p>
        </w:tc>
        <w:tc>
          <w:tcPr>
            <w:tcW w:w="1214" w:type="pct"/>
            <w:vAlign w:val="center"/>
          </w:tcPr>
          <w:p w14:paraId="2F0FAE26" w14:textId="1B370FBC" w:rsidR="00624C49" w:rsidRPr="002E28D3" w:rsidRDefault="00624C49" w:rsidP="0065288D">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Riles</w:t>
            </w:r>
          </w:p>
        </w:tc>
        <w:tc>
          <w:tcPr>
            <w:tcW w:w="2004" w:type="pct"/>
            <w:vAlign w:val="center"/>
          </w:tcPr>
          <w:p w14:paraId="2F0FAE27" w14:textId="3921B1EE" w:rsidR="00624C49" w:rsidRPr="002E28D3" w:rsidRDefault="0075688A" w:rsidP="0075688A">
            <w:pPr>
              <w:rPr>
                <w:rFonts w:eastAsia="Times New Roman" w:cstheme="minorHAnsi"/>
                <w:sz w:val="20"/>
                <w:szCs w:val="20"/>
                <w:lang w:val="es-ES_tradnl" w:eastAsia="es-CL"/>
              </w:rPr>
            </w:pPr>
            <w:r>
              <w:rPr>
                <w:rFonts w:eastAsia="Times New Roman" w:cstheme="minorHAnsi"/>
                <w:sz w:val="20"/>
                <w:szCs w:val="20"/>
                <w:lang w:val="es-ES_tradnl" w:eastAsia="es-CL"/>
              </w:rPr>
              <w:t>Sistema compuesto por los filtros rotatorios, lagunas de decantación y cámara de muestreo de Riles.</w:t>
            </w:r>
          </w:p>
        </w:tc>
      </w:tr>
      <w:tr w:rsidR="00624C49" w14:paraId="2F0FAE2E" w14:textId="77777777" w:rsidTr="008F1D0F">
        <w:trPr>
          <w:trHeight w:val="551"/>
          <w:jc w:val="center"/>
        </w:trPr>
        <w:tc>
          <w:tcPr>
            <w:tcW w:w="474" w:type="pct"/>
            <w:noWrap/>
            <w:vAlign w:val="center"/>
          </w:tcPr>
          <w:p w14:paraId="2F0FAE29" w14:textId="77777777" w:rsidR="00624C49" w:rsidRDefault="00624C4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noWrap/>
            <w:vAlign w:val="center"/>
          </w:tcPr>
          <w:p w14:paraId="2F0FAE2A" w14:textId="6AFD6A8B" w:rsidR="00624C49" w:rsidRPr="002E28D3" w:rsidRDefault="00491F48" w:rsidP="0065288D">
            <w:pPr>
              <w:jc w:val="center"/>
              <w:rPr>
                <w:rFonts w:eastAsia="Times New Roman" w:cstheme="minorHAnsi"/>
                <w:sz w:val="20"/>
                <w:szCs w:val="20"/>
                <w:lang w:val="es-ES_tradnl" w:eastAsia="es-CL"/>
              </w:rPr>
            </w:pPr>
            <w:r>
              <w:rPr>
                <w:rFonts w:eastAsia="Times New Roman" w:cstheme="minorHAnsi"/>
                <w:sz w:val="20"/>
                <w:szCs w:val="20"/>
                <w:lang w:val="es-ES_tradnl" w:eastAsia="es-CL"/>
              </w:rPr>
              <w:t>5.641.908</w:t>
            </w:r>
          </w:p>
        </w:tc>
        <w:tc>
          <w:tcPr>
            <w:tcW w:w="654" w:type="pct"/>
            <w:noWrap/>
            <w:vAlign w:val="center"/>
          </w:tcPr>
          <w:p w14:paraId="2F0FAE2B" w14:textId="27CDFDAD" w:rsidR="00624C49" w:rsidRPr="002E28D3" w:rsidRDefault="00491F48" w:rsidP="00491F48">
            <w:pPr>
              <w:jc w:val="center"/>
              <w:rPr>
                <w:rFonts w:eastAsia="Times New Roman" w:cstheme="minorHAnsi"/>
                <w:sz w:val="20"/>
                <w:szCs w:val="20"/>
                <w:lang w:val="es-ES_tradnl" w:eastAsia="es-CL"/>
              </w:rPr>
            </w:pPr>
            <w:r>
              <w:rPr>
                <w:rFonts w:eastAsia="Times New Roman" w:cstheme="minorHAnsi"/>
                <w:sz w:val="20"/>
                <w:szCs w:val="20"/>
                <w:lang w:val="es-ES_tradnl" w:eastAsia="es-CL"/>
              </w:rPr>
              <w:t>750.425</w:t>
            </w:r>
          </w:p>
        </w:tc>
        <w:tc>
          <w:tcPr>
            <w:tcW w:w="1214" w:type="pct"/>
            <w:vAlign w:val="center"/>
          </w:tcPr>
          <w:p w14:paraId="2F0FAE2C" w14:textId="2A635C37" w:rsidR="00624C49" w:rsidRPr="002E28D3" w:rsidRDefault="00624C49" w:rsidP="0065288D">
            <w:pPr>
              <w:rPr>
                <w:rFonts w:eastAsia="Times New Roman" w:cstheme="minorHAnsi"/>
                <w:sz w:val="20"/>
                <w:szCs w:val="20"/>
                <w:lang w:val="es-ES_tradnl" w:eastAsia="es-CL"/>
              </w:rPr>
            </w:pPr>
            <w:r>
              <w:rPr>
                <w:rFonts w:eastAsia="Times New Roman" w:cstheme="minorHAnsi"/>
                <w:sz w:val="20"/>
                <w:szCs w:val="20"/>
                <w:lang w:val="es-ES_tradnl" w:eastAsia="es-CL"/>
              </w:rPr>
              <w:t>Descarga de Riles</w:t>
            </w:r>
          </w:p>
        </w:tc>
        <w:tc>
          <w:tcPr>
            <w:tcW w:w="2004" w:type="pct"/>
            <w:vAlign w:val="center"/>
          </w:tcPr>
          <w:p w14:paraId="2F0FAE2D" w14:textId="71D80ED4" w:rsidR="00624C49" w:rsidRPr="002E28D3" w:rsidRDefault="0075688A" w:rsidP="0075688A">
            <w:pPr>
              <w:rPr>
                <w:rFonts w:eastAsia="Times New Roman" w:cstheme="minorHAnsi"/>
                <w:sz w:val="20"/>
                <w:szCs w:val="20"/>
                <w:lang w:val="es-ES_tradnl" w:eastAsia="es-CL"/>
              </w:rPr>
            </w:pPr>
            <w:r>
              <w:rPr>
                <w:rFonts w:eastAsia="Times New Roman" w:cstheme="minorHAnsi"/>
                <w:sz w:val="20"/>
                <w:szCs w:val="20"/>
                <w:lang w:val="es-ES_tradnl" w:eastAsia="es-CL"/>
              </w:rPr>
              <w:t xml:space="preserve">Punto de </w:t>
            </w:r>
            <w:r w:rsidR="0028789C">
              <w:rPr>
                <w:rFonts w:eastAsia="Times New Roman" w:cstheme="minorHAnsi"/>
                <w:sz w:val="20"/>
                <w:szCs w:val="20"/>
                <w:lang w:val="es-ES_tradnl" w:eastAsia="es-CL"/>
              </w:rPr>
              <w:t>descarga</w:t>
            </w:r>
            <w:r>
              <w:rPr>
                <w:rFonts w:eastAsia="Times New Roman" w:cstheme="minorHAnsi"/>
                <w:sz w:val="20"/>
                <w:szCs w:val="20"/>
                <w:lang w:val="es-ES_tradnl" w:eastAsia="es-CL"/>
              </w:rPr>
              <w:t xml:space="preserve"> del efluente de la planta de tratamiento de Riles.</w:t>
            </w:r>
          </w:p>
        </w:tc>
      </w:tr>
      <w:tr w:rsidR="00624C49" w14:paraId="2F0FAE34" w14:textId="77777777" w:rsidTr="008F1D0F">
        <w:trPr>
          <w:trHeight w:val="551"/>
          <w:jc w:val="center"/>
        </w:trPr>
        <w:tc>
          <w:tcPr>
            <w:tcW w:w="474" w:type="pct"/>
            <w:noWrap/>
            <w:vAlign w:val="center"/>
          </w:tcPr>
          <w:p w14:paraId="2F0FAE2F" w14:textId="77777777" w:rsidR="00624C49" w:rsidRPr="002E28D3" w:rsidRDefault="00624C4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noWrap/>
            <w:vAlign w:val="center"/>
          </w:tcPr>
          <w:p w14:paraId="2F0FAE30" w14:textId="68B6044B" w:rsidR="00624C49" w:rsidRPr="002E28D3" w:rsidRDefault="00624C4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noWrap/>
            <w:vAlign w:val="center"/>
          </w:tcPr>
          <w:p w14:paraId="2F0FAE31" w14:textId="29CF9294" w:rsidR="00624C49" w:rsidRPr="002E28D3" w:rsidRDefault="00624C4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214" w:type="pct"/>
            <w:vAlign w:val="center"/>
          </w:tcPr>
          <w:p w14:paraId="2F0FAE32" w14:textId="4090ED79" w:rsidR="00624C49" w:rsidRPr="002E28D3" w:rsidRDefault="00CE3F8E" w:rsidP="00570BD0">
            <w:pPr>
              <w:rPr>
                <w:rFonts w:eastAsia="Times New Roman" w:cstheme="minorHAnsi"/>
                <w:sz w:val="20"/>
                <w:szCs w:val="20"/>
                <w:lang w:val="es-ES_tradnl" w:eastAsia="es-CL"/>
              </w:rPr>
            </w:pPr>
            <w:r>
              <w:rPr>
                <w:rFonts w:eastAsia="Times New Roman" w:cstheme="minorHAnsi"/>
                <w:sz w:val="20"/>
                <w:szCs w:val="20"/>
                <w:lang w:val="es-ES_tradnl" w:eastAsia="es-CL"/>
              </w:rPr>
              <w:t>Estero Sin Nombre</w:t>
            </w:r>
          </w:p>
        </w:tc>
        <w:tc>
          <w:tcPr>
            <w:tcW w:w="2004" w:type="pct"/>
            <w:vAlign w:val="center"/>
          </w:tcPr>
          <w:p w14:paraId="2F0FAE33" w14:textId="378A63F5" w:rsidR="00624C49" w:rsidRPr="002E28D3" w:rsidRDefault="00CE3F8E" w:rsidP="00491F48">
            <w:pPr>
              <w:rPr>
                <w:rFonts w:eastAsia="Times New Roman" w:cstheme="minorHAnsi"/>
                <w:sz w:val="20"/>
                <w:szCs w:val="20"/>
                <w:lang w:val="es-ES_tradnl" w:eastAsia="es-CL"/>
              </w:rPr>
            </w:pPr>
            <w:r>
              <w:rPr>
                <w:rFonts w:eastAsia="Times New Roman" w:cstheme="minorHAnsi"/>
                <w:sz w:val="20"/>
                <w:szCs w:val="20"/>
                <w:lang w:val="es-ES_tradnl" w:eastAsia="es-CL"/>
              </w:rPr>
              <w:t>Cuerpo receptor del ef</w:t>
            </w:r>
            <w:r w:rsidR="00491F48">
              <w:rPr>
                <w:rFonts w:eastAsia="Times New Roman" w:cstheme="minorHAnsi"/>
                <w:sz w:val="20"/>
                <w:szCs w:val="20"/>
                <w:lang w:val="es-ES_tradnl" w:eastAsia="es-CL"/>
              </w:rPr>
              <w:t>l</w:t>
            </w:r>
            <w:r>
              <w:rPr>
                <w:rFonts w:eastAsia="Times New Roman" w:cstheme="minorHAnsi"/>
                <w:sz w:val="20"/>
                <w:szCs w:val="20"/>
                <w:lang w:val="es-ES_tradnl" w:eastAsia="es-CL"/>
              </w:rPr>
              <w:t>uente de la piscicultura, estero Sin Nombre.</w:t>
            </w:r>
            <w:r w:rsidR="00491F48">
              <w:rPr>
                <w:rFonts w:eastAsia="Times New Roman" w:cstheme="minorHAnsi"/>
                <w:sz w:val="20"/>
                <w:szCs w:val="20"/>
                <w:lang w:val="es-ES_tradnl" w:eastAsia="es-CL"/>
              </w:rPr>
              <w:t xml:space="preserve"> Se realizó una inspección aguas abajo de la descarga.</w:t>
            </w:r>
          </w:p>
        </w:tc>
      </w:tr>
    </w:tbl>
    <w:p w14:paraId="2F0FAE35" w14:textId="382D9F93" w:rsidR="009524F3" w:rsidRPr="00FD6FC0" w:rsidRDefault="009524F3" w:rsidP="00FD6FC0">
      <w:pPr>
        <w:rPr>
          <w:rFonts w:cstheme="minorHAnsi"/>
          <w:sz w:val="16"/>
          <w:szCs w:val="16"/>
        </w:rPr>
      </w:pPr>
    </w:p>
    <w:p w14:paraId="2F0FAE36" w14:textId="77777777" w:rsidR="009524F3" w:rsidRDefault="009524F3">
      <w:pPr>
        <w:jc w:val="left"/>
        <w:rPr>
          <w:rFonts w:cstheme="minorHAnsi"/>
          <w:b/>
          <w:sz w:val="14"/>
          <w:szCs w:val="24"/>
        </w:rPr>
      </w:pPr>
      <w:r>
        <w:rPr>
          <w:rFonts w:cstheme="minorHAnsi"/>
          <w:b/>
          <w:sz w:val="14"/>
          <w:szCs w:val="24"/>
        </w:rPr>
        <w:br w:type="page"/>
      </w:r>
    </w:p>
    <w:p w14:paraId="2F0FAE37" w14:textId="77777777" w:rsidR="00E73ECE" w:rsidRDefault="00E73ECE" w:rsidP="00CD12B0">
      <w:pPr>
        <w:pStyle w:val="Ttulo3"/>
        <w:numPr>
          <w:ilvl w:val="0"/>
          <w:numId w:val="0"/>
        </w:numPr>
        <w:sectPr w:rsidR="00E73ECE" w:rsidSect="00CD12B0">
          <w:pgSz w:w="15840" w:h="12240" w:orient="landscape"/>
          <w:pgMar w:top="1134" w:right="1134" w:bottom="1134" w:left="1134" w:header="709" w:footer="709" w:gutter="0"/>
          <w:cols w:space="708"/>
          <w:docGrid w:linePitch="360"/>
        </w:sectPr>
      </w:pPr>
      <w:bookmarkStart w:id="75" w:name="_Toc352840391"/>
      <w:bookmarkStart w:id="76" w:name="_Toc352841451"/>
    </w:p>
    <w:p w14:paraId="2F0FAE40" w14:textId="77777777" w:rsidR="005C68DF" w:rsidRPr="00F265C2" w:rsidRDefault="005C68DF" w:rsidP="005C68DF">
      <w:pPr>
        <w:pStyle w:val="Ttulo2"/>
        <w:rPr>
          <w:bCs/>
        </w:rPr>
      </w:pPr>
      <w:bookmarkStart w:id="77" w:name="_Toc378096886"/>
      <w:bookmarkStart w:id="78" w:name="_Toc402422752"/>
      <w:bookmarkStart w:id="79" w:name="_Toc352840394"/>
      <w:bookmarkStart w:id="80" w:name="_Toc352841454"/>
      <w:bookmarkEnd w:id="75"/>
      <w:bookmarkEnd w:id="76"/>
      <w:r w:rsidRPr="00F265C2">
        <w:rPr>
          <w:bCs/>
        </w:rPr>
        <w:lastRenderedPageBreak/>
        <w:t>Aspectos Relativos al Seguimiento Ambiental</w:t>
      </w:r>
      <w:bookmarkEnd w:id="77"/>
      <w:bookmarkEnd w:id="78"/>
    </w:p>
    <w:p w14:paraId="2F0FAE41" w14:textId="77777777" w:rsidR="005C68DF" w:rsidRDefault="005C68DF" w:rsidP="005C68DF">
      <w:pPr>
        <w:rPr>
          <w:b/>
          <w:bCs/>
        </w:rPr>
      </w:pPr>
    </w:p>
    <w:p w14:paraId="2F0FAE42" w14:textId="77777777" w:rsidR="005C68DF" w:rsidRDefault="005C68DF" w:rsidP="005C68DF">
      <w:pPr>
        <w:pStyle w:val="Ttulo3"/>
        <w:rPr>
          <w:bCs/>
        </w:rPr>
      </w:pPr>
      <w:bookmarkStart w:id="81" w:name="_Toc378096887"/>
      <w:bookmarkStart w:id="82" w:name="_Toc402422753"/>
      <w:r w:rsidRPr="00F265C2">
        <w:rPr>
          <w:bCs/>
        </w:rPr>
        <w:t>Documentos Revisados</w:t>
      </w:r>
      <w:bookmarkEnd w:id="81"/>
      <w:bookmarkEnd w:id="82"/>
    </w:p>
    <w:p w14:paraId="2148C6F5" w14:textId="77777777" w:rsidR="00BD358B" w:rsidRDefault="00BD358B" w:rsidP="00BD358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6"/>
        <w:gridCol w:w="2348"/>
        <w:gridCol w:w="1191"/>
        <w:gridCol w:w="1481"/>
        <w:gridCol w:w="1522"/>
        <w:gridCol w:w="1437"/>
        <w:gridCol w:w="1273"/>
        <w:gridCol w:w="1347"/>
      </w:tblGrid>
      <w:tr w:rsidR="00BD358B" w:rsidRPr="0025129B" w14:paraId="22B4548F" w14:textId="77777777" w:rsidTr="008F1D0F">
        <w:trPr>
          <w:trHeight w:val="395"/>
        </w:trPr>
        <w:tc>
          <w:tcPr>
            <w:tcW w:w="1128" w:type="pct"/>
            <w:vMerge w:val="restart"/>
            <w:shd w:val="clear" w:color="auto" w:fill="D9D9D9"/>
            <w:tcMar>
              <w:top w:w="0" w:type="dxa"/>
              <w:left w:w="108" w:type="dxa"/>
              <w:bottom w:w="0" w:type="dxa"/>
              <w:right w:w="108" w:type="dxa"/>
            </w:tcMar>
            <w:vAlign w:val="center"/>
          </w:tcPr>
          <w:p w14:paraId="6AC0DA17" w14:textId="7325B850" w:rsidR="00BD358B" w:rsidRPr="0025129B" w:rsidRDefault="005C7037" w:rsidP="005C7037">
            <w:pPr>
              <w:jc w:val="center"/>
              <w:rPr>
                <w:b/>
                <w:bCs/>
                <w:sz w:val="20"/>
                <w:szCs w:val="20"/>
                <w:lang w:val="es-ES" w:eastAsia="es-ES"/>
              </w:rPr>
            </w:pPr>
            <w:r>
              <w:rPr>
                <w:b/>
                <w:bCs/>
                <w:sz w:val="20"/>
                <w:szCs w:val="20"/>
                <w:lang w:val="es-ES" w:eastAsia="es-ES"/>
              </w:rPr>
              <w:t>Nombre del informe</w:t>
            </w:r>
            <w:r w:rsidR="00BD358B" w:rsidRPr="0025129B">
              <w:rPr>
                <w:b/>
                <w:bCs/>
                <w:sz w:val="20"/>
                <w:szCs w:val="20"/>
                <w:lang w:val="es-ES" w:eastAsia="es-ES"/>
              </w:rPr>
              <w:t>s revisados</w:t>
            </w:r>
          </w:p>
        </w:tc>
        <w:tc>
          <w:tcPr>
            <w:tcW w:w="858" w:type="pct"/>
            <w:vMerge w:val="restart"/>
            <w:shd w:val="clear" w:color="auto" w:fill="D9D9D9"/>
            <w:vAlign w:val="center"/>
          </w:tcPr>
          <w:p w14:paraId="037B9EDE" w14:textId="77777777" w:rsidR="00BD358B" w:rsidRPr="0025129B" w:rsidDel="00430772" w:rsidRDefault="00BD358B" w:rsidP="00BD358B">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388A6B50" w14:textId="77777777" w:rsidR="00BD358B" w:rsidRPr="0025129B" w:rsidRDefault="00BD358B" w:rsidP="00BD358B">
            <w:pPr>
              <w:jc w:val="center"/>
              <w:rPr>
                <w:rFonts w:eastAsiaTheme="minorHAnsi"/>
                <w:b/>
                <w:bCs/>
                <w:sz w:val="20"/>
                <w:szCs w:val="20"/>
                <w:lang w:val="es-ES"/>
              </w:rPr>
            </w:pPr>
            <w:r w:rsidRPr="0025129B">
              <w:rPr>
                <w:b/>
                <w:bCs/>
                <w:sz w:val="20"/>
                <w:szCs w:val="20"/>
                <w:lang w:val="es-ES" w:eastAsia="es-ES"/>
              </w:rPr>
              <w:t>Código</w:t>
            </w:r>
          </w:p>
          <w:p w14:paraId="3143AC89" w14:textId="77777777" w:rsidR="00BD358B" w:rsidRPr="0025129B" w:rsidRDefault="00BD358B" w:rsidP="00BD358B">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0C3EE0C2"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34135E9" w14:textId="77777777" w:rsidR="00BD358B" w:rsidRPr="0025129B" w:rsidRDefault="00BD358B" w:rsidP="00BD358B">
            <w:pPr>
              <w:jc w:val="center"/>
              <w:rPr>
                <w:b/>
                <w:bCs/>
                <w:sz w:val="20"/>
                <w:szCs w:val="20"/>
                <w:lang w:val="es-ES" w:eastAsia="es-ES"/>
              </w:rPr>
            </w:pPr>
            <w:r w:rsidRPr="0025129B">
              <w:rPr>
                <w:b/>
                <w:bCs/>
                <w:sz w:val="20"/>
                <w:szCs w:val="20"/>
                <w:lang w:val="es-ES" w:eastAsia="es-ES"/>
              </w:rPr>
              <w:t>Periodo que reporta</w:t>
            </w:r>
          </w:p>
        </w:tc>
        <w:tc>
          <w:tcPr>
            <w:tcW w:w="465" w:type="pct"/>
            <w:vMerge w:val="restart"/>
            <w:shd w:val="clear" w:color="auto" w:fill="D9D9D9"/>
            <w:vAlign w:val="center"/>
          </w:tcPr>
          <w:p w14:paraId="57BE17C4" w14:textId="77777777" w:rsidR="00BD358B" w:rsidRPr="0025129B" w:rsidRDefault="00BD358B" w:rsidP="00BD358B">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32A2982A"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Estado de conformidad </w:t>
            </w:r>
          </w:p>
        </w:tc>
      </w:tr>
      <w:tr w:rsidR="00BD358B" w:rsidRPr="0025129B" w14:paraId="132A3AE5" w14:textId="77777777" w:rsidTr="008F1D0F">
        <w:trPr>
          <w:trHeight w:val="395"/>
        </w:trPr>
        <w:tc>
          <w:tcPr>
            <w:tcW w:w="1128" w:type="pct"/>
            <w:vMerge/>
            <w:shd w:val="clear" w:color="auto" w:fill="D9D9D9"/>
            <w:tcMar>
              <w:top w:w="0" w:type="dxa"/>
              <w:left w:w="108" w:type="dxa"/>
              <w:bottom w:w="0" w:type="dxa"/>
              <w:right w:w="108" w:type="dxa"/>
            </w:tcMar>
            <w:vAlign w:val="center"/>
            <w:hideMark/>
          </w:tcPr>
          <w:p w14:paraId="7B1CA87E" w14:textId="77777777" w:rsidR="00BD358B" w:rsidRPr="0025129B" w:rsidRDefault="00BD358B" w:rsidP="00BD358B">
            <w:pPr>
              <w:jc w:val="center"/>
              <w:rPr>
                <w:rFonts w:eastAsiaTheme="minorHAnsi"/>
                <w:b/>
                <w:bCs/>
                <w:sz w:val="20"/>
                <w:szCs w:val="20"/>
                <w:lang w:val="es-ES"/>
              </w:rPr>
            </w:pPr>
          </w:p>
        </w:tc>
        <w:tc>
          <w:tcPr>
            <w:tcW w:w="858" w:type="pct"/>
            <w:vMerge/>
            <w:shd w:val="clear" w:color="auto" w:fill="D9D9D9"/>
            <w:vAlign w:val="center"/>
            <w:hideMark/>
          </w:tcPr>
          <w:p w14:paraId="1578F2F8" w14:textId="77777777" w:rsidR="00BD358B" w:rsidRPr="0025129B" w:rsidRDefault="00BD358B" w:rsidP="00BD358B">
            <w:pPr>
              <w:jc w:val="center"/>
              <w:rPr>
                <w:rFonts w:eastAsiaTheme="minorHAnsi"/>
                <w:b/>
                <w:bCs/>
                <w:sz w:val="20"/>
                <w:szCs w:val="20"/>
                <w:lang w:val="es-ES" w:eastAsia="es-ES"/>
              </w:rPr>
            </w:pPr>
          </w:p>
        </w:tc>
        <w:tc>
          <w:tcPr>
            <w:tcW w:w="435" w:type="pct"/>
            <w:vMerge/>
            <w:shd w:val="clear" w:color="auto" w:fill="D9D9D9"/>
            <w:vAlign w:val="center"/>
            <w:hideMark/>
          </w:tcPr>
          <w:p w14:paraId="5C0DDE0C" w14:textId="77777777" w:rsidR="00BD358B" w:rsidRPr="0025129B" w:rsidRDefault="00BD358B" w:rsidP="00BD358B">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1B0C56EA" w14:textId="77777777" w:rsidR="00BD358B" w:rsidRPr="0025129B" w:rsidRDefault="00BD358B" w:rsidP="00BD358B">
            <w:pPr>
              <w:jc w:val="center"/>
              <w:rPr>
                <w:rFonts w:eastAsiaTheme="minorHAnsi"/>
                <w:b/>
                <w:bCs/>
                <w:sz w:val="20"/>
                <w:szCs w:val="20"/>
                <w:lang w:val="es-ES"/>
              </w:rPr>
            </w:pPr>
          </w:p>
        </w:tc>
        <w:tc>
          <w:tcPr>
            <w:tcW w:w="556" w:type="pct"/>
            <w:shd w:val="clear" w:color="auto" w:fill="D9D9D9"/>
            <w:vAlign w:val="center"/>
            <w:hideMark/>
          </w:tcPr>
          <w:p w14:paraId="436F1FB5"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Desde </w:t>
            </w:r>
          </w:p>
          <w:p w14:paraId="19202E49" w14:textId="77777777" w:rsidR="00BD358B" w:rsidRPr="0025129B" w:rsidRDefault="00BD358B" w:rsidP="00BD358B">
            <w:pPr>
              <w:jc w:val="center"/>
              <w:rPr>
                <w:rFonts w:eastAsiaTheme="minorHAnsi"/>
                <w:b/>
                <w:bCs/>
                <w:sz w:val="20"/>
                <w:szCs w:val="20"/>
                <w:lang w:val="es-ES"/>
              </w:rPr>
            </w:pPr>
          </w:p>
        </w:tc>
        <w:tc>
          <w:tcPr>
            <w:tcW w:w="525" w:type="pct"/>
            <w:shd w:val="clear" w:color="auto" w:fill="D9D9D9"/>
            <w:vAlign w:val="center"/>
          </w:tcPr>
          <w:p w14:paraId="029C5D99"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Hasta </w:t>
            </w:r>
          </w:p>
          <w:p w14:paraId="43BF571A" w14:textId="77777777" w:rsidR="00BD358B" w:rsidRPr="0025129B" w:rsidRDefault="00BD358B" w:rsidP="00BD358B">
            <w:pPr>
              <w:jc w:val="center"/>
              <w:rPr>
                <w:b/>
                <w:bCs/>
                <w:sz w:val="20"/>
                <w:szCs w:val="20"/>
                <w:lang w:val="es-ES" w:eastAsia="es-ES"/>
              </w:rPr>
            </w:pPr>
          </w:p>
        </w:tc>
        <w:tc>
          <w:tcPr>
            <w:tcW w:w="465" w:type="pct"/>
            <w:vMerge/>
            <w:shd w:val="clear" w:color="auto" w:fill="D9D9D9"/>
            <w:vAlign w:val="center"/>
            <w:hideMark/>
          </w:tcPr>
          <w:p w14:paraId="1E7D53D8" w14:textId="77777777" w:rsidR="00BD358B" w:rsidRPr="0025129B" w:rsidRDefault="00BD358B" w:rsidP="00BD358B">
            <w:pPr>
              <w:jc w:val="center"/>
              <w:rPr>
                <w:rFonts w:eastAsiaTheme="minorHAnsi"/>
                <w:b/>
                <w:bCs/>
                <w:sz w:val="20"/>
                <w:szCs w:val="20"/>
                <w:lang w:val="es-ES" w:eastAsia="es-ES"/>
              </w:rPr>
            </w:pPr>
          </w:p>
        </w:tc>
        <w:tc>
          <w:tcPr>
            <w:tcW w:w="492" w:type="pct"/>
            <w:vMerge/>
            <w:shd w:val="clear" w:color="auto" w:fill="D9D9D9"/>
            <w:vAlign w:val="center"/>
          </w:tcPr>
          <w:p w14:paraId="49065651" w14:textId="77777777" w:rsidR="00BD358B" w:rsidRPr="0025129B" w:rsidRDefault="00BD358B" w:rsidP="00BD358B">
            <w:pPr>
              <w:jc w:val="center"/>
              <w:rPr>
                <w:b/>
                <w:bCs/>
                <w:sz w:val="20"/>
                <w:szCs w:val="20"/>
                <w:lang w:val="es-ES" w:eastAsia="es-ES"/>
              </w:rPr>
            </w:pPr>
          </w:p>
        </w:tc>
      </w:tr>
      <w:tr w:rsidR="00215C16" w:rsidRPr="0025129B" w14:paraId="0D0BF902" w14:textId="77777777" w:rsidTr="008F1D0F">
        <w:trPr>
          <w:trHeight w:val="379"/>
        </w:trPr>
        <w:tc>
          <w:tcPr>
            <w:tcW w:w="1128" w:type="pct"/>
            <w:tcMar>
              <w:top w:w="0" w:type="dxa"/>
              <w:left w:w="70" w:type="dxa"/>
              <w:bottom w:w="0" w:type="dxa"/>
              <w:right w:w="70" w:type="dxa"/>
            </w:tcMar>
            <w:vAlign w:val="center"/>
          </w:tcPr>
          <w:p w14:paraId="613B8A68" w14:textId="48B08147" w:rsidR="00215C16" w:rsidRPr="00491F48" w:rsidRDefault="00215C16" w:rsidP="00215C16">
            <w:pPr>
              <w:rPr>
                <w:sz w:val="20"/>
              </w:rPr>
            </w:pPr>
            <w:r w:rsidRPr="00491F48">
              <w:rPr>
                <w:sz w:val="20"/>
              </w:rPr>
              <w:t>Informe Programa de Vigilancia Ambiental Piscicultura Molco (II Semestre 2013)</w:t>
            </w:r>
            <w:r>
              <w:rPr>
                <w:sz w:val="20"/>
              </w:rPr>
              <w:t xml:space="preserve"> (Anexo 3).</w:t>
            </w:r>
          </w:p>
        </w:tc>
        <w:tc>
          <w:tcPr>
            <w:tcW w:w="858" w:type="pct"/>
            <w:vAlign w:val="center"/>
          </w:tcPr>
          <w:p w14:paraId="4439ABB2" w14:textId="77777777" w:rsidR="00215C16" w:rsidRPr="0056167F" w:rsidRDefault="00215C16" w:rsidP="00A32718">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737CA56D" w14:textId="77777777" w:rsidR="00215C16" w:rsidRPr="00491F48" w:rsidRDefault="00215C16" w:rsidP="00A32718">
            <w:pPr>
              <w:jc w:val="center"/>
              <w:rPr>
                <w:sz w:val="20"/>
              </w:rPr>
            </w:pPr>
            <w:r w:rsidRPr="00491F48">
              <w:rPr>
                <w:sz w:val="20"/>
              </w:rPr>
              <w:t>16270</w:t>
            </w:r>
          </w:p>
        </w:tc>
        <w:tc>
          <w:tcPr>
            <w:tcW w:w="541" w:type="pct"/>
            <w:tcMar>
              <w:top w:w="0" w:type="dxa"/>
              <w:left w:w="70" w:type="dxa"/>
              <w:bottom w:w="0" w:type="dxa"/>
              <w:right w:w="70" w:type="dxa"/>
            </w:tcMar>
            <w:vAlign w:val="center"/>
          </w:tcPr>
          <w:p w14:paraId="0FE337AB" w14:textId="77777777" w:rsidR="00215C16" w:rsidRPr="0025129B" w:rsidRDefault="00215C16" w:rsidP="00A32718">
            <w:pPr>
              <w:jc w:val="center"/>
              <w:rPr>
                <w:rFonts w:eastAsiaTheme="minorHAnsi"/>
                <w:sz w:val="20"/>
                <w:szCs w:val="20"/>
                <w:lang w:val="es-ES"/>
              </w:rPr>
            </w:pPr>
            <w:r w:rsidRPr="00491F48">
              <w:rPr>
                <w:sz w:val="20"/>
              </w:rPr>
              <w:t>21-01-2014</w:t>
            </w:r>
          </w:p>
        </w:tc>
        <w:tc>
          <w:tcPr>
            <w:tcW w:w="556" w:type="pct"/>
            <w:vAlign w:val="center"/>
          </w:tcPr>
          <w:p w14:paraId="1ADB5259" w14:textId="77777777" w:rsidR="00215C16" w:rsidRPr="0025129B" w:rsidRDefault="00215C16" w:rsidP="00A32718">
            <w:pPr>
              <w:jc w:val="center"/>
              <w:rPr>
                <w:rFonts w:eastAsiaTheme="minorHAnsi"/>
                <w:sz w:val="20"/>
                <w:szCs w:val="20"/>
                <w:lang w:val="es-ES"/>
              </w:rPr>
            </w:pPr>
            <w:r>
              <w:rPr>
                <w:rFonts w:eastAsiaTheme="minorHAnsi"/>
                <w:sz w:val="20"/>
                <w:szCs w:val="20"/>
                <w:lang w:val="es-ES"/>
              </w:rPr>
              <w:t>01-07-2013</w:t>
            </w:r>
          </w:p>
        </w:tc>
        <w:tc>
          <w:tcPr>
            <w:tcW w:w="525" w:type="pct"/>
            <w:vAlign w:val="center"/>
          </w:tcPr>
          <w:p w14:paraId="6AF2CEC9" w14:textId="77777777" w:rsidR="00215C16" w:rsidRPr="0025129B" w:rsidRDefault="00215C16" w:rsidP="00A32718">
            <w:pPr>
              <w:jc w:val="center"/>
              <w:rPr>
                <w:rFonts w:eastAsiaTheme="minorHAnsi"/>
                <w:sz w:val="20"/>
                <w:szCs w:val="20"/>
                <w:lang w:val="es-ES" w:eastAsia="es-ES"/>
              </w:rPr>
            </w:pPr>
            <w:r>
              <w:rPr>
                <w:rFonts w:eastAsiaTheme="minorHAnsi"/>
                <w:sz w:val="20"/>
                <w:szCs w:val="20"/>
                <w:lang w:val="es-ES" w:eastAsia="es-ES"/>
              </w:rPr>
              <w:t>31-12-2013</w:t>
            </w:r>
          </w:p>
        </w:tc>
        <w:tc>
          <w:tcPr>
            <w:tcW w:w="465" w:type="pct"/>
            <w:vAlign w:val="center"/>
          </w:tcPr>
          <w:p w14:paraId="7FF3E688" w14:textId="77777777" w:rsidR="00215C16" w:rsidRDefault="00215C16" w:rsidP="00A32718">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4ADFF6CD" w14:textId="77777777" w:rsidR="00215C16" w:rsidRDefault="00215C16" w:rsidP="00A32718">
            <w:pPr>
              <w:jc w:val="center"/>
              <w:rPr>
                <w:rFonts w:eastAsiaTheme="minorHAnsi"/>
                <w:sz w:val="20"/>
                <w:szCs w:val="20"/>
                <w:lang w:val="es-ES" w:eastAsia="es-ES"/>
              </w:rPr>
            </w:pPr>
            <w:r>
              <w:rPr>
                <w:rFonts w:eastAsiaTheme="minorHAnsi"/>
                <w:sz w:val="20"/>
                <w:szCs w:val="20"/>
                <w:lang w:val="es-ES" w:eastAsia="es-ES"/>
              </w:rPr>
              <w:t>No Conforme</w:t>
            </w:r>
          </w:p>
        </w:tc>
      </w:tr>
      <w:tr w:rsidR="00215C16" w:rsidRPr="0025129B" w14:paraId="0588FCF6" w14:textId="77777777" w:rsidTr="008F1D0F">
        <w:trPr>
          <w:trHeight w:val="409"/>
        </w:trPr>
        <w:tc>
          <w:tcPr>
            <w:tcW w:w="1128" w:type="pct"/>
            <w:tcMar>
              <w:top w:w="0" w:type="dxa"/>
              <w:left w:w="108" w:type="dxa"/>
              <w:bottom w:w="0" w:type="dxa"/>
              <w:right w:w="108" w:type="dxa"/>
            </w:tcMar>
            <w:vAlign w:val="center"/>
          </w:tcPr>
          <w:p w14:paraId="1C380EBC" w14:textId="10E280F5" w:rsidR="00215C16" w:rsidRPr="00491F48" w:rsidRDefault="00215C16" w:rsidP="00215C16">
            <w:pPr>
              <w:rPr>
                <w:sz w:val="20"/>
              </w:rPr>
            </w:pPr>
            <w:r w:rsidRPr="00491F48">
              <w:rPr>
                <w:sz w:val="20"/>
              </w:rPr>
              <w:t>Informe de Macroinvertebrados, estero Molco</w:t>
            </w:r>
            <w:r>
              <w:rPr>
                <w:sz w:val="20"/>
              </w:rPr>
              <w:t xml:space="preserve"> (Anexo 4).</w:t>
            </w:r>
          </w:p>
        </w:tc>
        <w:tc>
          <w:tcPr>
            <w:tcW w:w="858" w:type="pct"/>
            <w:vAlign w:val="center"/>
          </w:tcPr>
          <w:p w14:paraId="2D99FD44" w14:textId="6645E2A6" w:rsidR="00215C16" w:rsidRDefault="00215C16" w:rsidP="00491F48">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0795F1AC" w14:textId="2214F856" w:rsidR="00215C16" w:rsidRPr="00491F48" w:rsidRDefault="00215C16" w:rsidP="00491F48">
            <w:pPr>
              <w:jc w:val="center"/>
              <w:rPr>
                <w:sz w:val="20"/>
              </w:rPr>
            </w:pPr>
            <w:r w:rsidRPr="00491F48">
              <w:rPr>
                <w:sz w:val="20"/>
              </w:rPr>
              <w:t>19829</w:t>
            </w:r>
          </w:p>
        </w:tc>
        <w:tc>
          <w:tcPr>
            <w:tcW w:w="541" w:type="pct"/>
            <w:tcMar>
              <w:top w:w="0" w:type="dxa"/>
              <w:left w:w="108" w:type="dxa"/>
              <w:bottom w:w="0" w:type="dxa"/>
              <w:right w:w="108" w:type="dxa"/>
            </w:tcMar>
            <w:vAlign w:val="center"/>
          </w:tcPr>
          <w:p w14:paraId="1E651067" w14:textId="1987C2A7" w:rsidR="00215C16" w:rsidRPr="00491F48" w:rsidRDefault="00215C16" w:rsidP="00491F48">
            <w:pPr>
              <w:jc w:val="center"/>
              <w:rPr>
                <w:sz w:val="20"/>
              </w:rPr>
            </w:pPr>
            <w:r w:rsidRPr="00491F48">
              <w:rPr>
                <w:sz w:val="20"/>
              </w:rPr>
              <w:t>22-04-2014</w:t>
            </w:r>
          </w:p>
        </w:tc>
        <w:tc>
          <w:tcPr>
            <w:tcW w:w="556" w:type="pct"/>
            <w:vAlign w:val="center"/>
          </w:tcPr>
          <w:p w14:paraId="26330CBF" w14:textId="0843381E" w:rsidR="00215C16" w:rsidRDefault="00215C16" w:rsidP="00491F48">
            <w:pPr>
              <w:jc w:val="center"/>
              <w:rPr>
                <w:rFonts w:eastAsiaTheme="minorHAnsi"/>
                <w:sz w:val="20"/>
                <w:szCs w:val="20"/>
                <w:lang w:val="es-ES"/>
              </w:rPr>
            </w:pPr>
            <w:r>
              <w:rPr>
                <w:rFonts w:eastAsiaTheme="minorHAnsi"/>
                <w:sz w:val="20"/>
                <w:szCs w:val="20"/>
                <w:lang w:val="es-ES"/>
              </w:rPr>
              <w:t>01-02-2013</w:t>
            </w:r>
          </w:p>
        </w:tc>
        <w:tc>
          <w:tcPr>
            <w:tcW w:w="525" w:type="pct"/>
            <w:vAlign w:val="center"/>
          </w:tcPr>
          <w:p w14:paraId="0F7CC040" w14:textId="15CC9A43" w:rsidR="00215C16" w:rsidRDefault="00215C16" w:rsidP="00491F48">
            <w:pPr>
              <w:jc w:val="center"/>
              <w:rPr>
                <w:rFonts w:eastAsiaTheme="minorHAnsi"/>
                <w:sz w:val="20"/>
                <w:szCs w:val="20"/>
                <w:lang w:val="es-ES" w:eastAsia="es-ES"/>
              </w:rPr>
            </w:pPr>
            <w:r>
              <w:rPr>
                <w:rFonts w:eastAsiaTheme="minorHAnsi"/>
                <w:sz w:val="20"/>
                <w:szCs w:val="20"/>
                <w:lang w:val="es-ES" w:eastAsia="es-ES"/>
              </w:rPr>
              <w:t>28-02-2014</w:t>
            </w:r>
          </w:p>
        </w:tc>
        <w:tc>
          <w:tcPr>
            <w:tcW w:w="465" w:type="pct"/>
            <w:vAlign w:val="center"/>
          </w:tcPr>
          <w:p w14:paraId="3FE807F4" w14:textId="6546BB21" w:rsidR="00215C16" w:rsidRDefault="00215C16" w:rsidP="00491F48">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4385F807" w14:textId="6585C311" w:rsidR="00215C16" w:rsidRDefault="00215C16" w:rsidP="00491F48">
            <w:pPr>
              <w:jc w:val="center"/>
              <w:rPr>
                <w:rFonts w:eastAsiaTheme="minorHAnsi"/>
                <w:sz w:val="20"/>
                <w:szCs w:val="20"/>
                <w:lang w:val="es-ES" w:eastAsia="es-ES"/>
              </w:rPr>
            </w:pPr>
            <w:r>
              <w:rPr>
                <w:rFonts w:eastAsiaTheme="minorHAnsi"/>
                <w:sz w:val="20"/>
                <w:szCs w:val="20"/>
                <w:lang w:val="es-ES" w:eastAsia="es-ES"/>
              </w:rPr>
              <w:t>Conforme</w:t>
            </w:r>
          </w:p>
        </w:tc>
      </w:tr>
      <w:tr w:rsidR="00215C16" w:rsidRPr="0025129B" w14:paraId="5E3DD157" w14:textId="77777777" w:rsidTr="008F1D0F">
        <w:trPr>
          <w:trHeight w:val="409"/>
        </w:trPr>
        <w:tc>
          <w:tcPr>
            <w:tcW w:w="1128" w:type="pct"/>
            <w:tcMar>
              <w:top w:w="0" w:type="dxa"/>
              <w:left w:w="108" w:type="dxa"/>
              <w:bottom w:w="0" w:type="dxa"/>
              <w:right w:w="108" w:type="dxa"/>
            </w:tcMar>
            <w:vAlign w:val="center"/>
          </w:tcPr>
          <w:p w14:paraId="3D7092AA" w14:textId="4257B685" w:rsidR="00215C16" w:rsidRPr="0025129B" w:rsidRDefault="00215C16" w:rsidP="00215C16">
            <w:pPr>
              <w:rPr>
                <w:rFonts w:eastAsiaTheme="minorHAnsi"/>
                <w:sz w:val="20"/>
                <w:szCs w:val="20"/>
                <w:lang w:val="es-ES"/>
              </w:rPr>
            </w:pPr>
            <w:r w:rsidRPr="00491F48">
              <w:rPr>
                <w:sz w:val="20"/>
              </w:rPr>
              <w:t>Monitoreo de calidad de agua de afluente y efluente Piscicultura Molco</w:t>
            </w:r>
            <w:r w:rsidR="009B307C">
              <w:rPr>
                <w:sz w:val="20"/>
              </w:rPr>
              <w:t xml:space="preserve"> (Anexo 5</w:t>
            </w:r>
            <w:r>
              <w:rPr>
                <w:sz w:val="20"/>
              </w:rPr>
              <w:t>).</w:t>
            </w:r>
          </w:p>
        </w:tc>
        <w:tc>
          <w:tcPr>
            <w:tcW w:w="858" w:type="pct"/>
            <w:vAlign w:val="center"/>
          </w:tcPr>
          <w:p w14:paraId="22B7611F" w14:textId="77777777" w:rsidR="00215C16" w:rsidRPr="0025129B" w:rsidRDefault="00215C16" w:rsidP="00A32718">
            <w:pPr>
              <w:jc w:val="center"/>
              <w:rPr>
                <w:rFonts w:eastAsiaTheme="minorHAnsi"/>
                <w:sz w:val="20"/>
                <w:szCs w:val="20"/>
                <w:lang w:val="es-ES" w:eastAsia="es-ES"/>
              </w:rPr>
            </w:pPr>
            <w:r>
              <w:rPr>
                <w:rFonts w:eastAsiaTheme="minorHAnsi"/>
                <w:sz w:val="20"/>
                <w:szCs w:val="20"/>
                <w:lang w:val="es-ES" w:eastAsia="es-ES"/>
              </w:rPr>
              <w:t>Calidad de las aguas</w:t>
            </w:r>
          </w:p>
        </w:tc>
        <w:tc>
          <w:tcPr>
            <w:tcW w:w="435" w:type="pct"/>
            <w:vAlign w:val="center"/>
          </w:tcPr>
          <w:p w14:paraId="7015A22C" w14:textId="77777777" w:rsidR="00215C16" w:rsidRPr="0025129B" w:rsidRDefault="00215C16" w:rsidP="00A32718">
            <w:pPr>
              <w:jc w:val="center"/>
              <w:rPr>
                <w:rFonts w:eastAsiaTheme="minorHAnsi"/>
                <w:sz w:val="20"/>
                <w:szCs w:val="20"/>
                <w:lang w:val="es-ES"/>
              </w:rPr>
            </w:pPr>
            <w:r w:rsidRPr="00491F48">
              <w:rPr>
                <w:sz w:val="20"/>
              </w:rPr>
              <w:t>23673</w:t>
            </w:r>
          </w:p>
        </w:tc>
        <w:tc>
          <w:tcPr>
            <w:tcW w:w="541" w:type="pct"/>
            <w:tcMar>
              <w:top w:w="0" w:type="dxa"/>
              <w:left w:w="108" w:type="dxa"/>
              <w:bottom w:w="0" w:type="dxa"/>
              <w:right w:w="108" w:type="dxa"/>
            </w:tcMar>
            <w:vAlign w:val="center"/>
          </w:tcPr>
          <w:p w14:paraId="08FB6FDE" w14:textId="77777777" w:rsidR="00215C16" w:rsidRPr="0025129B" w:rsidRDefault="00215C16" w:rsidP="00A32718">
            <w:pPr>
              <w:jc w:val="center"/>
              <w:rPr>
                <w:rFonts w:eastAsiaTheme="minorHAnsi"/>
                <w:sz w:val="20"/>
                <w:szCs w:val="20"/>
                <w:lang w:val="es-ES"/>
              </w:rPr>
            </w:pPr>
            <w:r w:rsidRPr="00491F48">
              <w:rPr>
                <w:sz w:val="20"/>
              </w:rPr>
              <w:t>24-07-2014</w:t>
            </w:r>
          </w:p>
        </w:tc>
        <w:tc>
          <w:tcPr>
            <w:tcW w:w="556" w:type="pct"/>
            <w:vAlign w:val="center"/>
          </w:tcPr>
          <w:p w14:paraId="30FF511F" w14:textId="77777777" w:rsidR="00215C16" w:rsidRPr="0025129B" w:rsidRDefault="00215C16" w:rsidP="00A32718">
            <w:pPr>
              <w:jc w:val="center"/>
              <w:rPr>
                <w:rFonts w:eastAsiaTheme="minorHAnsi"/>
                <w:sz w:val="20"/>
                <w:szCs w:val="20"/>
                <w:lang w:val="es-ES"/>
              </w:rPr>
            </w:pPr>
            <w:r>
              <w:rPr>
                <w:rFonts w:eastAsiaTheme="minorHAnsi"/>
                <w:sz w:val="20"/>
                <w:szCs w:val="20"/>
                <w:lang w:val="es-ES"/>
              </w:rPr>
              <w:t>01-01-2014</w:t>
            </w:r>
          </w:p>
        </w:tc>
        <w:tc>
          <w:tcPr>
            <w:tcW w:w="525" w:type="pct"/>
            <w:vAlign w:val="center"/>
          </w:tcPr>
          <w:p w14:paraId="4DD7D1F3" w14:textId="77777777" w:rsidR="00215C16" w:rsidRPr="0025129B" w:rsidRDefault="00215C16" w:rsidP="00A32718">
            <w:pPr>
              <w:jc w:val="center"/>
              <w:rPr>
                <w:rFonts w:eastAsiaTheme="minorHAnsi"/>
                <w:sz w:val="20"/>
                <w:szCs w:val="20"/>
                <w:lang w:val="es-ES" w:eastAsia="es-ES"/>
              </w:rPr>
            </w:pPr>
            <w:r>
              <w:rPr>
                <w:rFonts w:eastAsiaTheme="minorHAnsi"/>
                <w:sz w:val="20"/>
                <w:szCs w:val="20"/>
                <w:lang w:val="es-ES" w:eastAsia="es-ES"/>
              </w:rPr>
              <w:t>30-06-2014</w:t>
            </w:r>
          </w:p>
        </w:tc>
        <w:tc>
          <w:tcPr>
            <w:tcW w:w="465" w:type="pct"/>
            <w:vAlign w:val="center"/>
          </w:tcPr>
          <w:p w14:paraId="6B9E4040" w14:textId="77777777" w:rsidR="00215C16" w:rsidRPr="0025129B" w:rsidRDefault="00215C16" w:rsidP="00A32718">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3113C373" w14:textId="77777777" w:rsidR="00215C16" w:rsidRPr="0025129B" w:rsidRDefault="00215C16" w:rsidP="00A32718">
            <w:pPr>
              <w:jc w:val="center"/>
              <w:rPr>
                <w:rFonts w:eastAsiaTheme="minorHAnsi"/>
                <w:sz w:val="20"/>
                <w:szCs w:val="20"/>
                <w:lang w:val="es-ES" w:eastAsia="es-ES"/>
              </w:rPr>
            </w:pPr>
            <w:r>
              <w:rPr>
                <w:rFonts w:eastAsiaTheme="minorHAnsi"/>
                <w:sz w:val="20"/>
                <w:szCs w:val="20"/>
                <w:lang w:val="es-ES" w:eastAsia="es-ES"/>
              </w:rPr>
              <w:t>No Conforme</w:t>
            </w:r>
          </w:p>
        </w:tc>
      </w:tr>
    </w:tbl>
    <w:p w14:paraId="2F0FAE44" w14:textId="1B618A7B" w:rsidR="00265622" w:rsidRDefault="00491F48" w:rsidP="00491F48">
      <w:r w:rsidRPr="00491F48">
        <w:rPr>
          <w:sz w:val="20"/>
        </w:rPr>
        <w:tab/>
      </w:r>
      <w:r w:rsidRPr="00491F48">
        <w:rPr>
          <w:sz w:val="20"/>
        </w:rPr>
        <w:tab/>
      </w:r>
    </w:p>
    <w:p w14:paraId="66C47514" w14:textId="77777777" w:rsidR="00BD358B" w:rsidRDefault="00BD358B" w:rsidP="005C68DF"/>
    <w:p w14:paraId="2600C796" w14:textId="77777777" w:rsidR="00BD358B" w:rsidRDefault="00BD358B" w:rsidP="005C68DF"/>
    <w:p w14:paraId="62649E5E" w14:textId="77777777" w:rsidR="00BD358B" w:rsidRDefault="00BD358B" w:rsidP="005C68DF"/>
    <w:p w14:paraId="491C5AEF" w14:textId="77777777" w:rsidR="00BD358B" w:rsidRDefault="00BD358B" w:rsidP="005C68DF"/>
    <w:p w14:paraId="5FD9540B" w14:textId="77777777" w:rsidR="00BD358B" w:rsidRDefault="00BD358B" w:rsidP="005C68DF"/>
    <w:p w14:paraId="2F7A264E" w14:textId="77777777" w:rsidR="00BD358B" w:rsidRDefault="00BD358B" w:rsidP="005C68DF"/>
    <w:p w14:paraId="7C1C3EEC" w14:textId="77777777" w:rsidR="00BD358B" w:rsidRDefault="00BD358B" w:rsidP="005C68DF"/>
    <w:p w14:paraId="62A6D39A" w14:textId="77777777" w:rsidR="00BD358B" w:rsidRDefault="00BD358B" w:rsidP="005C68DF"/>
    <w:p w14:paraId="35109C21" w14:textId="77777777" w:rsidR="00BD358B" w:rsidRDefault="00BD358B" w:rsidP="005C68DF"/>
    <w:p w14:paraId="59426804" w14:textId="77777777" w:rsidR="00BD358B" w:rsidRDefault="00BD358B" w:rsidP="005C68DF"/>
    <w:p w14:paraId="639D4CF9" w14:textId="77777777" w:rsidR="00BD358B" w:rsidRDefault="00BD358B" w:rsidP="005C68DF"/>
    <w:p w14:paraId="249EDF66" w14:textId="77777777" w:rsidR="00BD358B" w:rsidRDefault="00BD358B" w:rsidP="005C68DF"/>
    <w:p w14:paraId="58943061" w14:textId="77777777" w:rsidR="00760C6E" w:rsidRDefault="00760C6E" w:rsidP="005C68DF"/>
    <w:p w14:paraId="4810E236" w14:textId="77777777" w:rsidR="00760C6E" w:rsidRDefault="00760C6E" w:rsidP="005C68DF"/>
    <w:p w14:paraId="4AC31DD0" w14:textId="77777777" w:rsidR="00760C6E" w:rsidRDefault="00760C6E" w:rsidP="005C68DF"/>
    <w:p w14:paraId="3A5B997E" w14:textId="77777777" w:rsidR="00760C6E" w:rsidRDefault="00760C6E" w:rsidP="005C68DF"/>
    <w:p w14:paraId="3A01DDC4" w14:textId="77777777" w:rsidR="009B307C" w:rsidRDefault="009B307C" w:rsidP="005C68DF"/>
    <w:p w14:paraId="74A56CAF" w14:textId="77777777" w:rsidR="009B307C" w:rsidRDefault="009B307C" w:rsidP="005C68DF"/>
    <w:p w14:paraId="7DED17F4" w14:textId="77777777" w:rsidR="00BD358B" w:rsidRDefault="00BD358B" w:rsidP="005C68DF"/>
    <w:p w14:paraId="2F0FAE57" w14:textId="77777777" w:rsidR="004E583C" w:rsidRDefault="004E583C" w:rsidP="00C958D0">
      <w:pPr>
        <w:pStyle w:val="Ttulo1"/>
      </w:pPr>
      <w:bookmarkStart w:id="83" w:name="_Toc402422754"/>
      <w:r>
        <w:lastRenderedPageBreak/>
        <w:t>H</w:t>
      </w:r>
      <w:r w:rsidR="0024720C">
        <w:t>ECHOS CONSTATADOS</w:t>
      </w:r>
      <w:r w:rsidRPr="00B1722C">
        <w:t>.</w:t>
      </w:r>
      <w:bookmarkEnd w:id="79"/>
      <w:bookmarkEnd w:id="80"/>
      <w:bookmarkEnd w:id="83"/>
    </w:p>
    <w:p w14:paraId="2F0FAE58" w14:textId="77777777" w:rsidR="000C39E3" w:rsidRPr="000C39E3" w:rsidRDefault="000C39E3" w:rsidP="000C39E3">
      <w:bookmarkStart w:id="84" w:name="_Ref352922216"/>
      <w:bookmarkStart w:id="85" w:name="_Toc353998120"/>
      <w:bookmarkStart w:id="86" w:name="_Toc353998193"/>
    </w:p>
    <w:p w14:paraId="2F0FAE59" w14:textId="77777777" w:rsidR="00E173E1" w:rsidRDefault="00E173E1" w:rsidP="000C39E3">
      <w:pPr>
        <w:pStyle w:val="Ttulo2"/>
      </w:pPr>
      <w:bookmarkStart w:id="87" w:name="_Toc402422755"/>
      <w:bookmarkStart w:id="88" w:name="_Toc378096889"/>
      <w:r>
        <w:t>Manejo de residuos.</w:t>
      </w:r>
      <w:bookmarkEnd w:id="87"/>
    </w:p>
    <w:p w14:paraId="2F0FAE5A" w14:textId="77777777" w:rsidR="00E173E1" w:rsidRDefault="00E173E1" w:rsidP="00E173E1">
      <w:pPr>
        <w:pStyle w:val="Ttulo2"/>
        <w:numPr>
          <w:ilvl w:val="0"/>
          <w:numId w:val="0"/>
        </w:numPr>
        <w:ind w:left="576"/>
      </w:pPr>
    </w:p>
    <w:tbl>
      <w:tblPr>
        <w:tblStyle w:val="Tablaconcuadrcula"/>
        <w:tblW w:w="13687" w:type="dxa"/>
        <w:jc w:val="center"/>
        <w:tblLook w:val="04A0" w:firstRow="1" w:lastRow="0" w:firstColumn="1" w:lastColumn="0" w:noHBand="0" w:noVBand="1"/>
      </w:tblPr>
      <w:tblGrid>
        <w:gridCol w:w="2281"/>
        <w:gridCol w:w="641"/>
        <w:gridCol w:w="881"/>
        <w:gridCol w:w="758"/>
        <w:gridCol w:w="2283"/>
        <w:gridCol w:w="2280"/>
        <w:gridCol w:w="1141"/>
        <w:gridCol w:w="1139"/>
        <w:gridCol w:w="2283"/>
      </w:tblGrid>
      <w:tr w:rsidR="00E173E1" w14:paraId="2F0FAE5D" w14:textId="77777777" w:rsidTr="00C222EF">
        <w:trPr>
          <w:jc w:val="center"/>
        </w:trPr>
        <w:tc>
          <w:tcPr>
            <w:tcW w:w="1389" w:type="pct"/>
            <w:gridSpan w:val="3"/>
          </w:tcPr>
          <w:p w14:paraId="2F0FAE5B" w14:textId="77777777" w:rsidR="00E173E1" w:rsidRDefault="00E173E1" w:rsidP="00C222E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Pr="005C7037">
              <w:t>1</w:t>
            </w:r>
          </w:p>
        </w:tc>
        <w:tc>
          <w:tcPr>
            <w:tcW w:w="3611" w:type="pct"/>
            <w:gridSpan w:val="6"/>
          </w:tcPr>
          <w:p w14:paraId="2F0FAE5C" w14:textId="671C43F3" w:rsidR="00E173E1" w:rsidRDefault="00E173E1" w:rsidP="00C222E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60C6E">
              <w:rPr>
                <w:rFonts w:ascii="Calibri" w:eastAsia="Times New Roman" w:hAnsi="Calibri"/>
                <w:color w:val="000000"/>
                <w:lang w:eastAsia="es-CL"/>
              </w:rPr>
              <w:t xml:space="preserve"> 1</w:t>
            </w:r>
          </w:p>
        </w:tc>
      </w:tr>
      <w:tr w:rsidR="00760C6E" w14:paraId="79F9B729" w14:textId="77777777" w:rsidTr="00760C6E">
        <w:trPr>
          <w:jc w:val="center"/>
        </w:trPr>
        <w:tc>
          <w:tcPr>
            <w:tcW w:w="5000" w:type="pct"/>
            <w:gridSpan w:val="9"/>
          </w:tcPr>
          <w:p w14:paraId="283F3D14" w14:textId="6F64772B" w:rsidR="00760C6E" w:rsidRDefault="00C64C64" w:rsidP="00C222EF">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r w:rsidR="00760C6E">
              <w:rPr>
                <w:rFonts w:ascii="Calibri" w:eastAsia="Times New Roman" w:hAnsi="Calibri"/>
                <w:b/>
                <w:bCs/>
                <w:color w:val="000000"/>
                <w:lang w:eastAsia="es-CL"/>
              </w:rPr>
              <w:t>:</w:t>
            </w:r>
          </w:p>
          <w:p w14:paraId="47C9E6D5" w14:textId="159AE3C0" w:rsidR="00145977" w:rsidRDefault="00C64C64" w:rsidP="00C64C64">
            <w:pPr>
              <w:rPr>
                <w:rFonts w:ascii="Calibri" w:eastAsia="Times New Roman" w:hAnsi="Calibri"/>
                <w:bCs/>
                <w:color w:val="000000"/>
                <w:lang w:eastAsia="es-CL"/>
              </w:rPr>
            </w:pPr>
            <w:r w:rsidRPr="00C64C64">
              <w:rPr>
                <w:rFonts w:ascii="Calibri" w:eastAsia="Times New Roman" w:hAnsi="Calibri"/>
                <w:bCs/>
                <w:color w:val="000000"/>
                <w:lang w:eastAsia="es-CL"/>
              </w:rPr>
              <w:t>Registros de</w:t>
            </w:r>
            <w:r w:rsidR="00145977">
              <w:rPr>
                <w:rFonts w:ascii="Calibri" w:eastAsia="Times New Roman" w:hAnsi="Calibri"/>
                <w:bCs/>
                <w:color w:val="000000"/>
                <w:lang w:eastAsia="es-CL"/>
              </w:rPr>
              <w:t xml:space="preserve"> disposición final de residuos industriales de Salmones </w:t>
            </w:r>
            <w:r w:rsidR="00215C16">
              <w:rPr>
                <w:rFonts w:ascii="Calibri" w:eastAsia="Times New Roman" w:hAnsi="Calibri"/>
                <w:bCs/>
                <w:color w:val="000000"/>
                <w:lang w:eastAsia="es-CL"/>
              </w:rPr>
              <w:t xml:space="preserve">Multiexport S.A. (Anexo </w:t>
            </w:r>
            <w:r w:rsidR="009B307C">
              <w:rPr>
                <w:rFonts w:ascii="Calibri" w:eastAsia="Times New Roman" w:hAnsi="Calibri"/>
                <w:bCs/>
                <w:color w:val="000000"/>
                <w:lang w:eastAsia="es-CL"/>
              </w:rPr>
              <w:t>6</w:t>
            </w:r>
            <w:r w:rsidR="00145977">
              <w:rPr>
                <w:rFonts w:ascii="Calibri" w:eastAsia="Times New Roman" w:hAnsi="Calibri"/>
                <w:bCs/>
                <w:color w:val="000000"/>
                <w:lang w:eastAsia="es-CL"/>
              </w:rPr>
              <w:t>).</w:t>
            </w:r>
          </w:p>
          <w:p w14:paraId="16795A54" w14:textId="4EDC8C68" w:rsidR="00760C6E" w:rsidRDefault="00145977" w:rsidP="00C222EF">
            <w:pPr>
              <w:rPr>
                <w:rFonts w:ascii="Calibri" w:eastAsia="Times New Roman" w:hAnsi="Calibri"/>
                <w:b/>
                <w:bCs/>
                <w:color w:val="000000"/>
                <w:lang w:eastAsia="es-CL"/>
              </w:rPr>
            </w:pPr>
            <w:r>
              <w:rPr>
                <w:rFonts w:ascii="Calibri" w:eastAsia="Times New Roman" w:hAnsi="Calibri"/>
                <w:bCs/>
                <w:color w:val="000000"/>
                <w:lang w:eastAsia="es-CL"/>
              </w:rPr>
              <w:t>Resolución Sanitaria</w:t>
            </w:r>
            <w:r w:rsidR="00C64C64" w:rsidRPr="00C64C64">
              <w:rPr>
                <w:rFonts w:ascii="Calibri" w:eastAsia="Times New Roman" w:hAnsi="Calibri"/>
                <w:bCs/>
                <w:color w:val="000000"/>
                <w:lang w:eastAsia="es-CL"/>
              </w:rPr>
              <w:t xml:space="preserve"> </w:t>
            </w:r>
            <w:r>
              <w:rPr>
                <w:rFonts w:ascii="Calibri" w:eastAsia="Times New Roman" w:hAnsi="Calibri"/>
                <w:bCs/>
                <w:color w:val="000000"/>
                <w:lang w:eastAsia="es-CL"/>
              </w:rPr>
              <w:t>N° LR 0319/27.01.2014 de bodega de residuos peligrosos otorgada por la SEREMI de Sa</w:t>
            </w:r>
            <w:r w:rsidR="00215C16">
              <w:rPr>
                <w:rFonts w:ascii="Calibri" w:eastAsia="Times New Roman" w:hAnsi="Calibri"/>
                <w:bCs/>
                <w:color w:val="000000"/>
                <w:lang w:eastAsia="es-CL"/>
              </w:rPr>
              <w:t xml:space="preserve">lud Región de Los Lagos (Anexo </w:t>
            </w:r>
            <w:r w:rsidR="009B307C">
              <w:rPr>
                <w:rFonts w:ascii="Calibri" w:eastAsia="Times New Roman" w:hAnsi="Calibri"/>
                <w:bCs/>
                <w:color w:val="000000"/>
                <w:lang w:eastAsia="es-CL"/>
              </w:rPr>
              <w:t>7</w:t>
            </w:r>
            <w:r>
              <w:rPr>
                <w:rFonts w:ascii="Calibri" w:eastAsia="Times New Roman" w:hAnsi="Calibri"/>
                <w:bCs/>
                <w:color w:val="000000"/>
                <w:lang w:eastAsia="es-CL"/>
              </w:rPr>
              <w:t>).</w:t>
            </w:r>
          </w:p>
          <w:p w14:paraId="6CD31C83" w14:textId="77777777" w:rsidR="00760C6E" w:rsidRPr="00F415B3" w:rsidRDefault="00760C6E" w:rsidP="00C222EF">
            <w:pPr>
              <w:rPr>
                <w:rFonts w:ascii="Calibri" w:eastAsia="Times New Roman" w:hAnsi="Calibri"/>
                <w:b/>
                <w:bCs/>
                <w:color w:val="000000"/>
                <w:lang w:eastAsia="es-CL"/>
              </w:rPr>
            </w:pPr>
          </w:p>
        </w:tc>
      </w:tr>
      <w:tr w:rsidR="00E173E1" w14:paraId="2F0FAE72" w14:textId="77777777" w:rsidTr="00C222EF">
        <w:trPr>
          <w:trHeight w:val="1177"/>
          <w:jc w:val="center"/>
        </w:trPr>
        <w:tc>
          <w:tcPr>
            <w:tcW w:w="5000" w:type="pct"/>
            <w:gridSpan w:val="9"/>
            <w:tcBorders>
              <w:bottom w:val="single" w:sz="4" w:space="0" w:color="auto"/>
            </w:tcBorders>
          </w:tcPr>
          <w:p w14:paraId="2F0FAE5E" w14:textId="77777777" w:rsidR="00E173E1" w:rsidRDefault="00E173E1" w:rsidP="00C222EF">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AE5F" w14:textId="77777777" w:rsidR="00E173E1" w:rsidRDefault="00E173E1" w:rsidP="00C222EF">
            <w:r w:rsidRPr="00053EC6">
              <w:rPr>
                <w:b/>
              </w:rPr>
              <w:t>RCA N° 247/2006, Considerando 3</w:t>
            </w:r>
            <w:r>
              <w:t>:</w:t>
            </w:r>
          </w:p>
          <w:p w14:paraId="61C7C99C" w14:textId="7182260B" w:rsidR="00B11BD6" w:rsidRPr="00B11BD6" w:rsidRDefault="00E173E1" w:rsidP="00B11BD6">
            <w:pPr>
              <w:rPr>
                <w:i/>
              </w:rPr>
            </w:pPr>
            <w:r w:rsidRPr="00B35813">
              <w:rPr>
                <w:i/>
              </w:rPr>
              <w:t>“</w:t>
            </w:r>
            <w:r w:rsidR="00B11BD6" w:rsidRPr="00B11BD6">
              <w:rPr>
                <w:i/>
              </w:rPr>
              <w:t>El recinto donde se acopiarán los contenedores de residuos de mortalidad y la basura doméstica se encontrarán ubicados a más de 20 metros de la vertiente y contarán con una superficie mínima de 12,5 metros cuadrados, presentando las siguientes características:</w:t>
            </w:r>
          </w:p>
          <w:p w14:paraId="488E62BA" w14:textId="77777777" w:rsidR="00B11BD6" w:rsidRPr="00B11BD6" w:rsidRDefault="00B11BD6" w:rsidP="00B11BD6">
            <w:pPr>
              <w:rPr>
                <w:i/>
              </w:rPr>
            </w:pPr>
            <w:r w:rsidRPr="00B11BD6">
              <w:rPr>
                <w:i/>
              </w:rPr>
              <w:t>•        Techo en zinc.</w:t>
            </w:r>
          </w:p>
          <w:p w14:paraId="196E597B" w14:textId="77777777" w:rsidR="00B11BD6" w:rsidRPr="00B11BD6" w:rsidRDefault="00B11BD6" w:rsidP="00B11BD6">
            <w:pPr>
              <w:rPr>
                <w:i/>
              </w:rPr>
            </w:pPr>
            <w:r w:rsidRPr="00B11BD6">
              <w:rPr>
                <w:i/>
              </w:rPr>
              <w:t>•        Estructura de fierro de 40x40 y malla tipo ACMA perimetral y para separación de residuos de mortalidad y basura doméstica.</w:t>
            </w:r>
          </w:p>
          <w:p w14:paraId="2F0FAE66" w14:textId="15A91B6C" w:rsidR="00E173E1" w:rsidRDefault="00B11BD6" w:rsidP="00B11BD6">
            <w:pPr>
              <w:rPr>
                <w:i/>
              </w:rPr>
            </w:pPr>
            <w:r w:rsidRPr="00B11BD6">
              <w:rPr>
                <w:i/>
              </w:rPr>
              <w:t>•        Radier de hormigón y piso de hormigón impermeable con pendiente y cana</w:t>
            </w:r>
            <w:r w:rsidR="0061620E">
              <w:rPr>
                <w:i/>
              </w:rPr>
              <w:t>l captador de aguas de limpieza</w:t>
            </w:r>
            <w:r w:rsidR="00E173E1" w:rsidRPr="00B35813">
              <w:rPr>
                <w:i/>
              </w:rPr>
              <w:t>”.</w:t>
            </w:r>
          </w:p>
          <w:p w14:paraId="3E82FE94" w14:textId="77777777" w:rsidR="00352B4A" w:rsidRDefault="00352B4A" w:rsidP="00352B4A"/>
          <w:p w14:paraId="17E23E62" w14:textId="314CB073" w:rsidR="00352B4A" w:rsidRDefault="00352B4A" w:rsidP="00352B4A">
            <w:r w:rsidRPr="00053EC6">
              <w:rPr>
                <w:b/>
              </w:rPr>
              <w:t xml:space="preserve">RCA N° 247/2006, Considerando </w:t>
            </w:r>
            <w:r w:rsidR="00B8180B">
              <w:rPr>
                <w:b/>
              </w:rPr>
              <w:t>4.1</w:t>
            </w:r>
            <w:r>
              <w:t>:</w:t>
            </w:r>
          </w:p>
          <w:p w14:paraId="768BED6C" w14:textId="77777777" w:rsidR="00352B4A" w:rsidRDefault="00352B4A" w:rsidP="00352B4A">
            <w:r>
              <w:t>4.1  Normas de emisión y otras normas ambientales:</w:t>
            </w:r>
          </w:p>
          <w:p w14:paraId="095E4E17" w14:textId="77777777" w:rsidR="0093214A" w:rsidRDefault="00352B4A" w:rsidP="00352B4A">
            <w:r>
              <w:t>D.S. N° 594/1999 Reglamento sobre Condiciones Ambientales y Sanitarias Básicas en Lugares de Trabajo.</w:t>
            </w:r>
          </w:p>
          <w:p w14:paraId="20500E35" w14:textId="77777777" w:rsidR="00B8180B" w:rsidRDefault="00B8180B" w:rsidP="00352B4A">
            <w:r w:rsidRPr="00B8180B">
              <w:t>D.F.L. N° 725/1967 Código Sanitario</w:t>
            </w:r>
            <w:r>
              <w:t>.</w:t>
            </w:r>
          </w:p>
          <w:p w14:paraId="3A3DCCF0" w14:textId="77777777" w:rsidR="00B8180B" w:rsidRDefault="00B8180B" w:rsidP="00352B4A"/>
          <w:p w14:paraId="661A0AA2" w14:textId="03E8BE39" w:rsidR="00B8180B" w:rsidRPr="00B8180B" w:rsidRDefault="00B8180B" w:rsidP="00352B4A">
            <w:pPr>
              <w:rPr>
                <w:b/>
              </w:rPr>
            </w:pPr>
            <w:r w:rsidRPr="00B8180B">
              <w:rPr>
                <w:b/>
              </w:rPr>
              <w:t>DIA RCA N° 247/2006</w:t>
            </w:r>
            <w:r>
              <w:rPr>
                <w:b/>
              </w:rPr>
              <w:t>, página 39:</w:t>
            </w:r>
            <w:r w:rsidRPr="00B8180B">
              <w:rPr>
                <w:b/>
              </w:rPr>
              <w:t xml:space="preserve"> </w:t>
            </w:r>
          </w:p>
          <w:tbl>
            <w:tblPr>
              <w:tblStyle w:val="Tablaconcuadrcula"/>
              <w:tblW w:w="0" w:type="auto"/>
              <w:tblLook w:val="04A0" w:firstRow="1" w:lastRow="0" w:firstColumn="1" w:lastColumn="0" w:noHBand="0" w:noVBand="1"/>
            </w:tblPr>
            <w:tblGrid>
              <w:gridCol w:w="2497"/>
              <w:gridCol w:w="2268"/>
              <w:gridCol w:w="6177"/>
              <w:gridCol w:w="2519"/>
            </w:tblGrid>
            <w:tr w:rsidR="00B8180B" w14:paraId="34807B93" w14:textId="77777777" w:rsidTr="00B8180B">
              <w:tc>
                <w:tcPr>
                  <w:tcW w:w="2497" w:type="dxa"/>
                </w:tcPr>
                <w:p w14:paraId="00A903C1" w14:textId="6DA7B4AF" w:rsidR="00B8180B" w:rsidRPr="00B8180B" w:rsidRDefault="00B8180B" w:rsidP="00B8180B">
                  <w:pPr>
                    <w:rPr>
                      <w:sz w:val="18"/>
                    </w:rPr>
                  </w:pPr>
                  <w:r w:rsidRPr="00B8180B">
                    <w:rPr>
                      <w:sz w:val="18"/>
                    </w:rPr>
                    <w:t>Componente Ambiental</w:t>
                  </w:r>
                </w:p>
                <w:p w14:paraId="29534217" w14:textId="04D70104" w:rsidR="00B8180B" w:rsidRPr="00B8180B" w:rsidRDefault="00B8180B" w:rsidP="00B8180B">
                  <w:pPr>
                    <w:rPr>
                      <w:sz w:val="18"/>
                    </w:rPr>
                  </w:pPr>
                  <w:r w:rsidRPr="00B8180B">
                    <w:rPr>
                      <w:sz w:val="18"/>
                    </w:rPr>
                    <w:t>Regulado</w:t>
                  </w:r>
                </w:p>
              </w:tc>
              <w:tc>
                <w:tcPr>
                  <w:tcW w:w="2268" w:type="dxa"/>
                </w:tcPr>
                <w:p w14:paraId="6651276D" w14:textId="3A4BB7AD" w:rsidR="00B8180B" w:rsidRPr="00B8180B" w:rsidRDefault="00B8180B" w:rsidP="00B8180B">
                  <w:pPr>
                    <w:rPr>
                      <w:sz w:val="18"/>
                    </w:rPr>
                  </w:pPr>
                  <w:r w:rsidRPr="00B8180B">
                    <w:rPr>
                      <w:sz w:val="18"/>
                    </w:rPr>
                    <w:t>Texto Normativo</w:t>
                  </w:r>
                </w:p>
                <w:p w14:paraId="7A1B28F8" w14:textId="77777777" w:rsidR="00B8180B" w:rsidRPr="00B8180B" w:rsidRDefault="00B8180B" w:rsidP="00352B4A">
                  <w:pPr>
                    <w:rPr>
                      <w:sz w:val="18"/>
                    </w:rPr>
                  </w:pPr>
                </w:p>
              </w:tc>
              <w:tc>
                <w:tcPr>
                  <w:tcW w:w="6177" w:type="dxa"/>
                </w:tcPr>
                <w:p w14:paraId="7EFFB045" w14:textId="09393716" w:rsidR="00B8180B" w:rsidRPr="00B8180B" w:rsidRDefault="00B8180B" w:rsidP="00352B4A">
                  <w:pPr>
                    <w:rPr>
                      <w:sz w:val="18"/>
                    </w:rPr>
                  </w:pPr>
                  <w:r w:rsidRPr="00B8180B">
                    <w:rPr>
                      <w:sz w:val="18"/>
                    </w:rPr>
                    <w:t>Materia Regulada y Cumplimiento</w:t>
                  </w:r>
                </w:p>
              </w:tc>
              <w:tc>
                <w:tcPr>
                  <w:tcW w:w="0" w:type="auto"/>
                </w:tcPr>
                <w:p w14:paraId="321A42C6" w14:textId="24F27749" w:rsidR="00B8180B" w:rsidRPr="00B8180B" w:rsidRDefault="00B8180B" w:rsidP="00B8180B">
                  <w:pPr>
                    <w:rPr>
                      <w:sz w:val="18"/>
                    </w:rPr>
                  </w:pPr>
                  <w:r w:rsidRPr="00B8180B">
                    <w:rPr>
                      <w:sz w:val="18"/>
                    </w:rPr>
                    <w:t>Responsable de Implementación /Etapa</w:t>
                  </w:r>
                </w:p>
              </w:tc>
            </w:tr>
            <w:tr w:rsidR="00B8180B" w14:paraId="5CAE479F" w14:textId="77777777" w:rsidTr="00B8180B">
              <w:tc>
                <w:tcPr>
                  <w:tcW w:w="2497" w:type="dxa"/>
                </w:tcPr>
                <w:p w14:paraId="4011817B" w14:textId="4B58ACFD" w:rsidR="00B8180B" w:rsidRPr="00B8180B" w:rsidRDefault="00B8180B" w:rsidP="00352B4A">
                  <w:pPr>
                    <w:rPr>
                      <w:sz w:val="18"/>
                    </w:rPr>
                  </w:pPr>
                  <w:r w:rsidRPr="00B8180B">
                    <w:rPr>
                      <w:sz w:val="18"/>
                    </w:rPr>
                    <w:t>Código Sanitario</w:t>
                  </w:r>
                </w:p>
              </w:tc>
              <w:tc>
                <w:tcPr>
                  <w:tcW w:w="2268" w:type="dxa"/>
                </w:tcPr>
                <w:p w14:paraId="7AA125AB" w14:textId="26FCAF41" w:rsidR="00B8180B" w:rsidRPr="00B8180B" w:rsidRDefault="00B8180B" w:rsidP="005E64B5">
                  <w:pPr>
                    <w:rPr>
                      <w:sz w:val="18"/>
                    </w:rPr>
                  </w:pPr>
                  <w:r w:rsidRPr="00B8180B">
                    <w:rPr>
                      <w:sz w:val="18"/>
                    </w:rPr>
                    <w:t xml:space="preserve">D.F.L N°725 </w:t>
                  </w:r>
                  <w:r w:rsidR="005E64B5">
                    <w:rPr>
                      <w:sz w:val="18"/>
                    </w:rPr>
                    <w:t>d</w:t>
                  </w:r>
                  <w:r w:rsidRPr="00B8180B">
                    <w:rPr>
                      <w:sz w:val="18"/>
                    </w:rPr>
                    <w:t>el</w:t>
                  </w:r>
                  <w:r w:rsidR="005E64B5">
                    <w:rPr>
                      <w:sz w:val="18"/>
                    </w:rPr>
                    <w:t xml:space="preserve"> </w:t>
                  </w:r>
                  <w:r w:rsidRPr="00B8180B">
                    <w:rPr>
                      <w:sz w:val="18"/>
                    </w:rPr>
                    <w:t>MINSALUD, D.Of. 31.01.68</w:t>
                  </w:r>
                  <w:r w:rsidR="005E64B5">
                    <w:rPr>
                      <w:sz w:val="18"/>
                    </w:rPr>
                    <w:t>.</w:t>
                  </w:r>
                </w:p>
              </w:tc>
              <w:tc>
                <w:tcPr>
                  <w:tcW w:w="6177" w:type="dxa"/>
                </w:tcPr>
                <w:p w14:paraId="132F1719" w14:textId="035EC378" w:rsidR="00B8180B" w:rsidRPr="00B8180B" w:rsidRDefault="00B8180B" w:rsidP="005E64B5">
                  <w:pPr>
                    <w:rPr>
                      <w:sz w:val="18"/>
                    </w:rPr>
                  </w:pPr>
                  <w:r w:rsidRPr="00B8180B">
                    <w:rPr>
                      <w:sz w:val="18"/>
                    </w:rPr>
                    <w:t>Artículo 78 y 80. Regula condiciones de acumulación, industrialización, selección, comercio, disposición o transporte de</w:t>
                  </w:r>
                  <w:r w:rsidR="005E64B5">
                    <w:rPr>
                      <w:sz w:val="18"/>
                    </w:rPr>
                    <w:t xml:space="preserve"> </w:t>
                  </w:r>
                  <w:r w:rsidRPr="00B8180B">
                    <w:rPr>
                      <w:sz w:val="18"/>
                    </w:rPr>
                    <w:t>desperdicios y basuras.</w:t>
                  </w:r>
                </w:p>
              </w:tc>
              <w:tc>
                <w:tcPr>
                  <w:tcW w:w="0" w:type="auto"/>
                </w:tcPr>
                <w:p w14:paraId="1095C4DF" w14:textId="6DAB13FB" w:rsidR="00B8180B" w:rsidRPr="00B8180B" w:rsidRDefault="00B8180B" w:rsidP="00B8180B">
                  <w:pPr>
                    <w:rPr>
                      <w:sz w:val="18"/>
                    </w:rPr>
                  </w:pPr>
                  <w:r w:rsidRPr="00B8180B">
                    <w:rPr>
                      <w:sz w:val="18"/>
                    </w:rPr>
                    <w:t>Etapa de construcción y operación</w:t>
                  </w:r>
                </w:p>
              </w:tc>
            </w:tr>
          </w:tbl>
          <w:p w14:paraId="5589AF98" w14:textId="77777777" w:rsidR="00B8180B" w:rsidRDefault="00B8180B" w:rsidP="00B8180B"/>
          <w:p w14:paraId="2F0FAE71" w14:textId="68E77E85" w:rsidR="00EA7B77" w:rsidRDefault="00EA7B77" w:rsidP="00B8180B"/>
        </w:tc>
      </w:tr>
      <w:tr w:rsidR="00E173E1" w14:paraId="2F0FAE78" w14:textId="77777777" w:rsidTr="00EA7B77">
        <w:trPr>
          <w:trHeight w:val="697"/>
          <w:jc w:val="center"/>
        </w:trPr>
        <w:tc>
          <w:tcPr>
            <w:tcW w:w="5000" w:type="pct"/>
            <w:gridSpan w:val="9"/>
          </w:tcPr>
          <w:p w14:paraId="2F0FAE73" w14:textId="77777777" w:rsidR="00E173E1" w:rsidRPr="00694B31" w:rsidRDefault="00E173E1" w:rsidP="00C222EF">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AB474CB" w14:textId="05395AB0" w:rsidR="00016EAC" w:rsidRPr="00016EAC" w:rsidRDefault="00145977" w:rsidP="00C64C64">
            <w:pPr>
              <w:pStyle w:val="Prrafodelista"/>
              <w:numPr>
                <w:ilvl w:val="0"/>
                <w:numId w:val="29"/>
              </w:numPr>
              <w:ind w:left="360"/>
              <w:rPr>
                <w:rFonts w:ascii="Calibri" w:eastAsia="Times New Roman" w:hAnsi="Calibri"/>
                <w:bCs/>
                <w:color w:val="000000"/>
                <w:lang w:eastAsia="es-CL"/>
              </w:rPr>
            </w:pPr>
            <w:r>
              <w:rPr>
                <w:rFonts w:ascii="Calibri" w:eastAsia="Times New Roman" w:hAnsi="Calibri"/>
                <w:bCs/>
                <w:color w:val="000000"/>
                <w:lang w:eastAsia="es-CL"/>
              </w:rPr>
              <w:t>Se constata</w:t>
            </w:r>
            <w:r w:rsidR="00016EAC" w:rsidRPr="00016EAC">
              <w:rPr>
                <w:rFonts w:ascii="Calibri" w:eastAsia="Times New Roman" w:hAnsi="Calibri"/>
                <w:bCs/>
                <w:color w:val="000000"/>
                <w:lang w:eastAsia="es-CL"/>
              </w:rPr>
              <w:t xml:space="preserve"> la existencia de bodega de residuos con instalaciones destinadas a este tipo de almacenamiento. Esta bodega cuenta con techumbre, cierre perimetral y 4 bins, con bolsas de polietileno en su interior y con tapa, dispuestos en línea, ubicados en 2 pretiles de contención de concreto, conteniendo por separado los residuos domésticos e industriales no peligrosos.</w:t>
            </w:r>
          </w:p>
          <w:p w14:paraId="2D5EE123" w14:textId="1BF7A4FD" w:rsidR="00C64C64" w:rsidRDefault="00C053EF" w:rsidP="00C64C64">
            <w:pPr>
              <w:pStyle w:val="Prrafodelista"/>
              <w:numPr>
                <w:ilvl w:val="0"/>
                <w:numId w:val="29"/>
              </w:numPr>
              <w:ind w:left="360"/>
              <w:rPr>
                <w:rFonts w:ascii="Calibri" w:eastAsia="Times New Roman" w:hAnsi="Calibri"/>
                <w:bCs/>
                <w:color w:val="000000"/>
                <w:lang w:eastAsia="es-CL"/>
              </w:rPr>
            </w:pPr>
            <w:r>
              <w:rPr>
                <w:rFonts w:ascii="Calibri" w:eastAsia="Times New Roman" w:hAnsi="Calibri"/>
                <w:bCs/>
                <w:color w:val="000000"/>
                <w:lang w:eastAsia="es-CL"/>
              </w:rPr>
              <w:t xml:space="preserve">Se constata </w:t>
            </w:r>
            <w:r w:rsidR="00016EAC" w:rsidRPr="00C64C64">
              <w:rPr>
                <w:rFonts w:ascii="Calibri" w:eastAsia="Times New Roman" w:hAnsi="Calibri"/>
                <w:bCs/>
                <w:color w:val="000000"/>
                <w:lang w:eastAsia="es-CL"/>
              </w:rPr>
              <w:t>un container cerrado de acceso restringido, e</w:t>
            </w:r>
            <w:r>
              <w:rPr>
                <w:rFonts w:ascii="Calibri" w:eastAsia="Times New Roman" w:hAnsi="Calibri"/>
                <w:bCs/>
                <w:color w:val="000000"/>
                <w:lang w:eastAsia="es-CL"/>
              </w:rPr>
              <w:t xml:space="preserve">n el cual se encuentran separados por </w:t>
            </w:r>
            <w:r w:rsidR="00016EAC" w:rsidRPr="00C64C64">
              <w:rPr>
                <w:rFonts w:ascii="Calibri" w:eastAsia="Times New Roman" w:hAnsi="Calibri"/>
                <w:bCs/>
                <w:color w:val="000000"/>
                <w:lang w:eastAsia="es-CL"/>
              </w:rPr>
              <w:t>pared</w:t>
            </w:r>
            <w:r>
              <w:rPr>
                <w:rFonts w:ascii="Calibri" w:eastAsia="Times New Roman" w:hAnsi="Calibri"/>
                <w:bCs/>
                <w:color w:val="000000"/>
                <w:lang w:eastAsia="es-CL"/>
              </w:rPr>
              <w:t>es</w:t>
            </w:r>
            <w:r w:rsidR="00016EAC" w:rsidRPr="00C64C64">
              <w:rPr>
                <w:rFonts w:ascii="Calibri" w:eastAsia="Times New Roman" w:hAnsi="Calibri"/>
                <w:bCs/>
                <w:color w:val="000000"/>
                <w:lang w:eastAsia="es-CL"/>
              </w:rPr>
              <w:t xml:space="preserve"> e ingresos independiente</w:t>
            </w:r>
            <w:r>
              <w:rPr>
                <w:rFonts w:ascii="Calibri" w:eastAsia="Times New Roman" w:hAnsi="Calibri"/>
                <w:bCs/>
                <w:color w:val="000000"/>
                <w:lang w:eastAsia="es-CL"/>
              </w:rPr>
              <w:t>s</w:t>
            </w:r>
            <w:r w:rsidR="00016EAC" w:rsidRPr="00C64C64">
              <w:rPr>
                <w:rFonts w:ascii="Calibri" w:eastAsia="Times New Roman" w:hAnsi="Calibri"/>
                <w:bCs/>
                <w:color w:val="000000"/>
                <w:lang w:eastAsia="es-CL"/>
              </w:rPr>
              <w:t>, los</w:t>
            </w:r>
            <w:r>
              <w:rPr>
                <w:rFonts w:ascii="Calibri" w:eastAsia="Times New Roman" w:hAnsi="Calibri"/>
                <w:bCs/>
                <w:color w:val="000000"/>
                <w:lang w:eastAsia="es-CL"/>
              </w:rPr>
              <w:t xml:space="preserve"> sectores para el acopio </w:t>
            </w:r>
            <w:r w:rsidR="00016EAC" w:rsidRPr="00C64C64">
              <w:rPr>
                <w:rFonts w:ascii="Calibri" w:eastAsia="Times New Roman" w:hAnsi="Calibri"/>
                <w:bCs/>
                <w:color w:val="000000"/>
                <w:lang w:eastAsia="es-CL"/>
              </w:rPr>
              <w:t xml:space="preserve">de residuos peligrosos, hidrocarburos y </w:t>
            </w:r>
            <w:r>
              <w:rPr>
                <w:rFonts w:ascii="Calibri" w:eastAsia="Times New Roman" w:hAnsi="Calibri"/>
                <w:bCs/>
                <w:color w:val="000000"/>
                <w:lang w:eastAsia="es-CL"/>
              </w:rPr>
              <w:t xml:space="preserve">sustancias </w:t>
            </w:r>
            <w:r w:rsidR="00016EAC" w:rsidRPr="00C64C64">
              <w:rPr>
                <w:rFonts w:ascii="Calibri" w:eastAsia="Times New Roman" w:hAnsi="Calibri"/>
                <w:bCs/>
                <w:color w:val="000000"/>
                <w:lang w:eastAsia="es-CL"/>
              </w:rPr>
              <w:t>químic</w:t>
            </w:r>
            <w:r>
              <w:rPr>
                <w:rFonts w:ascii="Calibri" w:eastAsia="Times New Roman" w:hAnsi="Calibri"/>
                <w:bCs/>
                <w:color w:val="000000"/>
                <w:lang w:eastAsia="es-CL"/>
              </w:rPr>
              <w:t>a</w:t>
            </w:r>
            <w:r w:rsidR="00016EAC" w:rsidRPr="00C64C64">
              <w:rPr>
                <w:rFonts w:ascii="Calibri" w:eastAsia="Times New Roman" w:hAnsi="Calibri"/>
                <w:bCs/>
                <w:color w:val="000000"/>
                <w:lang w:eastAsia="es-CL"/>
              </w:rPr>
              <w:t>s. Se pud</w:t>
            </w:r>
            <w:r>
              <w:rPr>
                <w:rFonts w:ascii="Calibri" w:eastAsia="Times New Roman" w:hAnsi="Calibri"/>
                <w:bCs/>
                <w:color w:val="000000"/>
                <w:lang w:eastAsia="es-CL"/>
              </w:rPr>
              <w:t xml:space="preserve">o constatar que cada una de </w:t>
            </w:r>
            <w:r w:rsidR="0028789C">
              <w:rPr>
                <w:rFonts w:ascii="Calibri" w:eastAsia="Times New Roman" w:hAnsi="Calibri"/>
                <w:bCs/>
                <w:color w:val="000000"/>
                <w:lang w:eastAsia="es-CL"/>
              </w:rPr>
              <w:t>estos</w:t>
            </w:r>
            <w:r w:rsidR="00016EAC" w:rsidRPr="00C64C64">
              <w:rPr>
                <w:rFonts w:ascii="Calibri" w:eastAsia="Times New Roman" w:hAnsi="Calibri"/>
                <w:bCs/>
                <w:color w:val="000000"/>
                <w:lang w:eastAsia="es-CL"/>
              </w:rPr>
              <w:t xml:space="preserve"> </w:t>
            </w:r>
            <w:r>
              <w:rPr>
                <w:rFonts w:ascii="Calibri" w:eastAsia="Times New Roman" w:hAnsi="Calibri"/>
                <w:bCs/>
                <w:color w:val="000000"/>
                <w:lang w:eastAsia="es-CL"/>
              </w:rPr>
              <w:t xml:space="preserve">sectores </w:t>
            </w:r>
            <w:r w:rsidR="00016EAC" w:rsidRPr="00C64C64">
              <w:rPr>
                <w:rFonts w:ascii="Calibri" w:eastAsia="Times New Roman" w:hAnsi="Calibri"/>
                <w:bCs/>
                <w:color w:val="000000"/>
                <w:lang w:eastAsia="es-CL"/>
              </w:rPr>
              <w:t xml:space="preserve">cuenta con pretiles que desembocan a cámaras estanco, en el caso particular de los residuos peligrosos existe material </w:t>
            </w:r>
            <w:r w:rsidR="0028789C" w:rsidRPr="00C64C64">
              <w:rPr>
                <w:rFonts w:ascii="Calibri" w:eastAsia="Times New Roman" w:hAnsi="Calibri"/>
                <w:bCs/>
                <w:color w:val="000000"/>
                <w:lang w:eastAsia="es-CL"/>
              </w:rPr>
              <w:t>absorbente</w:t>
            </w:r>
            <w:r w:rsidR="00016EAC" w:rsidRPr="00C64C64">
              <w:rPr>
                <w:rFonts w:ascii="Calibri" w:eastAsia="Times New Roman" w:hAnsi="Calibri"/>
                <w:bCs/>
                <w:color w:val="000000"/>
                <w:lang w:eastAsia="es-CL"/>
              </w:rPr>
              <w:t xml:space="preserve"> de contención adicional y en el caso de la bodega de químicos existen las fichas técnicas adecuadas, implementos de seguridad personal y ducha, ubicados apropiadamente en su interior.</w:t>
            </w:r>
          </w:p>
          <w:p w14:paraId="239992E6" w14:textId="77777777" w:rsidR="00EA7B77" w:rsidRDefault="00EA7B77" w:rsidP="00EA7B77">
            <w:pPr>
              <w:pStyle w:val="Prrafodelista"/>
              <w:ind w:left="360"/>
              <w:rPr>
                <w:rFonts w:ascii="Calibri" w:eastAsia="Times New Roman" w:hAnsi="Calibri"/>
                <w:bCs/>
                <w:color w:val="000000"/>
                <w:lang w:eastAsia="es-CL"/>
              </w:rPr>
            </w:pPr>
          </w:p>
          <w:p w14:paraId="2F0FAE77" w14:textId="4CA3FCFA" w:rsidR="00D96789" w:rsidRPr="00845CDE" w:rsidRDefault="00145977" w:rsidP="00115FD2">
            <w:pPr>
              <w:pStyle w:val="Prrafodelista"/>
              <w:numPr>
                <w:ilvl w:val="0"/>
                <w:numId w:val="29"/>
              </w:numPr>
              <w:ind w:left="360"/>
              <w:rPr>
                <w:rFonts w:ascii="Calibri" w:eastAsia="Times New Roman" w:hAnsi="Calibri"/>
                <w:b/>
                <w:bCs/>
                <w:color w:val="000000"/>
                <w:lang w:eastAsia="es-CL"/>
              </w:rPr>
            </w:pPr>
            <w:r>
              <w:rPr>
                <w:rFonts w:ascii="Calibri" w:eastAsia="Times New Roman" w:hAnsi="Calibri"/>
                <w:bCs/>
                <w:color w:val="000000"/>
                <w:lang w:eastAsia="es-CL"/>
              </w:rPr>
              <w:lastRenderedPageBreak/>
              <w:t>De acuerdo a la revisi</w:t>
            </w:r>
            <w:r w:rsidR="00C053EF">
              <w:rPr>
                <w:rFonts w:ascii="Calibri" w:eastAsia="Times New Roman" w:hAnsi="Calibri"/>
                <w:bCs/>
                <w:color w:val="000000"/>
                <w:lang w:eastAsia="es-CL"/>
              </w:rPr>
              <w:t>ón de ant</w:t>
            </w:r>
            <w:r>
              <w:rPr>
                <w:rFonts w:ascii="Calibri" w:eastAsia="Times New Roman" w:hAnsi="Calibri"/>
                <w:bCs/>
                <w:color w:val="000000"/>
                <w:lang w:eastAsia="es-CL"/>
              </w:rPr>
              <w:t>e</w:t>
            </w:r>
            <w:r w:rsidR="00C053EF">
              <w:rPr>
                <w:rFonts w:ascii="Calibri" w:eastAsia="Times New Roman" w:hAnsi="Calibri"/>
                <w:bCs/>
                <w:color w:val="000000"/>
                <w:lang w:eastAsia="es-CL"/>
              </w:rPr>
              <w:t>ce</w:t>
            </w:r>
            <w:r>
              <w:rPr>
                <w:rFonts w:ascii="Calibri" w:eastAsia="Times New Roman" w:hAnsi="Calibri"/>
                <w:bCs/>
                <w:color w:val="000000"/>
                <w:lang w:eastAsia="es-CL"/>
              </w:rPr>
              <w:t>dente</w:t>
            </w:r>
            <w:r w:rsidR="00115FD2">
              <w:rPr>
                <w:rFonts w:ascii="Calibri" w:eastAsia="Times New Roman" w:hAnsi="Calibri"/>
                <w:bCs/>
                <w:color w:val="000000"/>
                <w:lang w:eastAsia="es-CL"/>
              </w:rPr>
              <w:t xml:space="preserve">s en terreno, se constata que el permiso de la </w:t>
            </w:r>
            <w:r>
              <w:rPr>
                <w:rFonts w:ascii="Calibri" w:eastAsia="Times New Roman" w:hAnsi="Calibri"/>
                <w:bCs/>
                <w:color w:val="000000"/>
                <w:lang w:eastAsia="es-CL"/>
              </w:rPr>
              <w:t xml:space="preserve">bodega de residuos no peligrosos y </w:t>
            </w:r>
            <w:r w:rsidR="0028789C">
              <w:rPr>
                <w:rFonts w:ascii="Calibri" w:eastAsia="Times New Roman" w:hAnsi="Calibri"/>
                <w:bCs/>
                <w:color w:val="000000"/>
                <w:lang w:eastAsia="es-CL"/>
              </w:rPr>
              <w:t>domésticos</w:t>
            </w:r>
            <w:r>
              <w:rPr>
                <w:rFonts w:ascii="Calibri" w:eastAsia="Times New Roman" w:hAnsi="Calibri"/>
                <w:bCs/>
                <w:color w:val="000000"/>
                <w:lang w:eastAsia="es-CL"/>
              </w:rPr>
              <w:t xml:space="preserve"> de la piscicultura se encuentra en tramitación en la SEREMI de Salud Región de La Araucanía.</w:t>
            </w:r>
          </w:p>
        </w:tc>
      </w:tr>
      <w:tr w:rsidR="00E173E1" w14:paraId="2F0FAE7A" w14:textId="77777777" w:rsidTr="00C222EF">
        <w:trPr>
          <w:trHeight w:val="313"/>
          <w:jc w:val="center"/>
        </w:trPr>
        <w:tc>
          <w:tcPr>
            <w:tcW w:w="5000" w:type="pct"/>
            <w:gridSpan w:val="9"/>
            <w:vAlign w:val="center"/>
          </w:tcPr>
          <w:p w14:paraId="73E9271D" w14:textId="21B9D378" w:rsidR="00E173E1" w:rsidRDefault="00845CDE" w:rsidP="00845CDE">
            <w:pPr>
              <w:rPr>
                <w:rFonts w:ascii="Calibri" w:eastAsia="Times New Roman" w:hAnsi="Calibri"/>
                <w:b/>
                <w:bCs/>
                <w:color w:val="000000"/>
                <w:lang w:eastAsia="es-CL"/>
              </w:rPr>
            </w:pPr>
            <w:r w:rsidRPr="00845CDE">
              <w:rPr>
                <w:rFonts w:ascii="Calibri" w:eastAsia="Times New Roman" w:hAnsi="Calibri"/>
                <w:b/>
                <w:bCs/>
                <w:color w:val="000000"/>
                <w:lang w:eastAsia="es-CL"/>
              </w:rPr>
              <w:lastRenderedPageBreak/>
              <w:t>Examen de información:</w:t>
            </w:r>
          </w:p>
          <w:p w14:paraId="7877119F" w14:textId="7B1425CC" w:rsidR="00845CDE" w:rsidRPr="00A71B3C" w:rsidRDefault="00845CDE" w:rsidP="00845CDE">
            <w:pPr>
              <w:pStyle w:val="Prrafodelista"/>
              <w:numPr>
                <w:ilvl w:val="0"/>
                <w:numId w:val="29"/>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El titular presenta registros </w:t>
            </w:r>
            <w:r w:rsidR="0056377F">
              <w:rPr>
                <w:rFonts w:ascii="Calibri" w:eastAsia="Times New Roman" w:hAnsi="Calibri"/>
                <w:bCs/>
                <w:color w:val="000000"/>
                <w:lang w:eastAsia="es-CL"/>
              </w:rPr>
              <w:t xml:space="preserve">(Anexos </w:t>
            </w:r>
            <w:r w:rsidR="009B307C">
              <w:rPr>
                <w:rFonts w:ascii="Calibri" w:eastAsia="Times New Roman" w:hAnsi="Calibri"/>
                <w:bCs/>
                <w:color w:val="000000"/>
                <w:lang w:eastAsia="es-CL"/>
              </w:rPr>
              <w:t>6</w:t>
            </w:r>
            <w:r w:rsidR="00A71B3C">
              <w:rPr>
                <w:rFonts w:ascii="Calibri" w:eastAsia="Times New Roman" w:hAnsi="Calibri"/>
                <w:bCs/>
                <w:color w:val="000000"/>
                <w:lang w:eastAsia="es-CL"/>
              </w:rPr>
              <w:t xml:space="preserve">) </w:t>
            </w:r>
            <w:r>
              <w:rPr>
                <w:rFonts w:ascii="Calibri" w:eastAsia="Times New Roman" w:hAnsi="Calibri"/>
                <w:bCs/>
                <w:color w:val="000000"/>
                <w:lang w:eastAsia="es-CL"/>
              </w:rPr>
              <w:t xml:space="preserve">sobre la recepción </w:t>
            </w:r>
            <w:r w:rsidR="00A71B3C">
              <w:rPr>
                <w:rFonts w:ascii="Calibri" w:eastAsia="Times New Roman" w:hAnsi="Calibri"/>
                <w:bCs/>
                <w:color w:val="000000"/>
                <w:lang w:eastAsia="es-CL"/>
              </w:rPr>
              <w:t xml:space="preserve">con fecha de 14 de febrero del 2014 </w:t>
            </w:r>
            <w:r>
              <w:rPr>
                <w:rFonts w:ascii="Calibri" w:eastAsia="Times New Roman" w:hAnsi="Calibri"/>
                <w:bCs/>
                <w:color w:val="000000"/>
                <w:lang w:eastAsia="es-CL"/>
              </w:rPr>
              <w:t xml:space="preserve">de residuos peligrosos en la empresa </w:t>
            </w:r>
            <w:r w:rsidR="00A71B3C">
              <w:rPr>
                <w:rFonts w:ascii="Calibri" w:eastAsia="Times New Roman" w:hAnsi="Calibri"/>
                <w:bCs/>
                <w:color w:val="000000"/>
                <w:lang w:eastAsia="es-CL"/>
              </w:rPr>
              <w:t>Hidronor Copiulemu S.A. ubicada en la comuna de Concepción, la cual cuenta con las autorizaciones respectivas para la disposición de este tipo de residuos, sin embargo, no es posible identificar en estos registros que el generador de los residuos peligrosos sea efectivamente la Piscicultura Molco de propiedad de Salmones Multiexport S.A.</w:t>
            </w:r>
            <w:r w:rsidR="00810E9F">
              <w:rPr>
                <w:rFonts w:ascii="Calibri" w:eastAsia="Times New Roman" w:hAnsi="Calibri"/>
                <w:bCs/>
                <w:color w:val="000000"/>
                <w:lang w:eastAsia="es-CL"/>
              </w:rPr>
              <w:t xml:space="preserve"> Por lo anterior, el titular debe considerar identificar al Centro Piscicultura Molco como generador de residuos en los documentos de declaración de retiro y transporte de residuos peligrosos.</w:t>
            </w:r>
          </w:p>
          <w:p w14:paraId="0EBDC84C" w14:textId="0E08ADD5" w:rsidR="00A71B3C" w:rsidRPr="00A71B3C" w:rsidRDefault="00A71B3C" w:rsidP="00845CDE">
            <w:pPr>
              <w:pStyle w:val="Prrafodelista"/>
              <w:numPr>
                <w:ilvl w:val="0"/>
                <w:numId w:val="29"/>
              </w:numPr>
              <w:ind w:left="360"/>
              <w:rPr>
                <w:rFonts w:ascii="Calibri" w:eastAsia="Times New Roman" w:hAnsi="Calibri"/>
                <w:bCs/>
                <w:color w:val="000000"/>
                <w:lang w:eastAsia="es-CL"/>
              </w:rPr>
            </w:pPr>
            <w:r w:rsidRPr="00A71B3C">
              <w:rPr>
                <w:rFonts w:ascii="Calibri" w:eastAsia="Times New Roman" w:hAnsi="Calibri"/>
                <w:bCs/>
                <w:color w:val="000000"/>
                <w:lang w:eastAsia="es-CL"/>
              </w:rPr>
              <w:t>Se presenta</w:t>
            </w:r>
            <w:r>
              <w:rPr>
                <w:rFonts w:ascii="Calibri" w:eastAsia="Times New Roman" w:hAnsi="Calibri"/>
                <w:bCs/>
                <w:color w:val="000000"/>
                <w:lang w:eastAsia="es-CL"/>
              </w:rPr>
              <w:t xml:space="preserve"> durante la inspección la Resolución Exenta N° LR 0319/2014 de la SEREMI de Salud Los L</w:t>
            </w:r>
            <w:r w:rsidR="0056377F">
              <w:rPr>
                <w:rFonts w:ascii="Calibri" w:eastAsia="Times New Roman" w:hAnsi="Calibri"/>
                <w:bCs/>
                <w:color w:val="000000"/>
                <w:lang w:eastAsia="es-CL"/>
              </w:rPr>
              <w:t xml:space="preserve">agos (Anexo </w:t>
            </w:r>
            <w:r w:rsidR="009B307C">
              <w:rPr>
                <w:rFonts w:ascii="Calibri" w:eastAsia="Times New Roman" w:hAnsi="Calibri"/>
                <w:bCs/>
                <w:color w:val="000000"/>
                <w:lang w:eastAsia="es-CL"/>
              </w:rPr>
              <w:t>7</w:t>
            </w:r>
            <w:r>
              <w:rPr>
                <w:rFonts w:ascii="Calibri" w:eastAsia="Times New Roman" w:hAnsi="Calibri"/>
                <w:bCs/>
                <w:color w:val="000000"/>
                <w:lang w:eastAsia="es-CL"/>
              </w:rPr>
              <w:t>) que autoriza el acopio de residuos peligrosos en</w:t>
            </w:r>
            <w:r w:rsidR="00DD68D0">
              <w:rPr>
                <w:rFonts w:ascii="Calibri" w:eastAsia="Times New Roman" w:hAnsi="Calibri"/>
                <w:bCs/>
                <w:color w:val="000000"/>
                <w:lang w:eastAsia="es-CL"/>
              </w:rPr>
              <w:t xml:space="preserve"> una bodega ubicada en </w:t>
            </w:r>
            <w:r>
              <w:rPr>
                <w:rFonts w:ascii="Calibri" w:eastAsia="Times New Roman" w:hAnsi="Calibri"/>
                <w:bCs/>
                <w:color w:val="000000"/>
                <w:lang w:eastAsia="es-CL"/>
              </w:rPr>
              <w:t>parcela Alto Bonito, Km. 1029 Ruta 5 Sur en Puerto Montt</w:t>
            </w:r>
            <w:r w:rsidR="00DD68D0">
              <w:rPr>
                <w:rFonts w:ascii="Calibri" w:eastAsia="Times New Roman" w:hAnsi="Calibri"/>
                <w:bCs/>
                <w:color w:val="000000"/>
                <w:lang w:eastAsia="es-CL"/>
              </w:rPr>
              <w:t xml:space="preserve">, esta autorización pertenece a </w:t>
            </w:r>
            <w:r>
              <w:rPr>
                <w:rFonts w:ascii="Calibri" w:eastAsia="Times New Roman" w:hAnsi="Calibri"/>
                <w:bCs/>
                <w:color w:val="000000"/>
                <w:lang w:eastAsia="es-CL"/>
              </w:rPr>
              <w:t>la empresa Salmones Multiexport S.A.</w:t>
            </w:r>
            <w:r w:rsidR="00DD68D0">
              <w:rPr>
                <w:rFonts w:ascii="Calibri" w:eastAsia="Times New Roman" w:hAnsi="Calibri"/>
                <w:bCs/>
                <w:color w:val="000000"/>
                <w:lang w:eastAsia="es-CL"/>
              </w:rPr>
              <w:t xml:space="preserve">, no obstante esta resolución no acredita la autorización sanitaria de la bodega de la Piscicultura Molco. </w:t>
            </w:r>
            <w:r w:rsidR="00810E9F">
              <w:rPr>
                <w:rFonts w:ascii="Calibri" w:eastAsia="Times New Roman" w:hAnsi="Calibri"/>
                <w:bCs/>
                <w:color w:val="000000"/>
                <w:lang w:eastAsia="es-CL"/>
              </w:rPr>
              <w:t>Por lo tanto se requiere que el titular regularice la autorización sanitaria de la bodega de residuos peligrosos.</w:t>
            </w:r>
          </w:p>
          <w:p w14:paraId="2F0FAE79" w14:textId="3C646E52" w:rsidR="00215C16" w:rsidRPr="00845CDE" w:rsidRDefault="00215C16" w:rsidP="00845CDE">
            <w:pPr>
              <w:rPr>
                <w:rFonts w:ascii="Calibri" w:eastAsia="Times New Roman" w:hAnsi="Calibri"/>
                <w:b/>
                <w:bCs/>
                <w:color w:val="000000"/>
                <w:lang w:eastAsia="es-CL"/>
              </w:rPr>
            </w:pPr>
          </w:p>
        </w:tc>
      </w:tr>
      <w:tr w:rsidR="00845CDE" w14:paraId="3C919C37" w14:textId="77777777" w:rsidTr="00C222EF">
        <w:trPr>
          <w:trHeight w:val="313"/>
          <w:jc w:val="center"/>
        </w:trPr>
        <w:tc>
          <w:tcPr>
            <w:tcW w:w="5000" w:type="pct"/>
            <w:gridSpan w:val="9"/>
            <w:vAlign w:val="center"/>
          </w:tcPr>
          <w:p w14:paraId="28C22EFE" w14:textId="3CFF7BBC" w:rsidR="00845CDE" w:rsidRPr="005626CB" w:rsidRDefault="00845CDE" w:rsidP="00C222EF">
            <w:pPr>
              <w:jc w:val="center"/>
              <w:rPr>
                <w:rFonts w:eastAsia="Times New Roman"/>
                <w:b/>
                <w:bCs/>
                <w:color w:val="000000"/>
                <w:lang w:eastAsia="es-CL"/>
              </w:rPr>
            </w:pPr>
            <w:r w:rsidRPr="005626CB">
              <w:rPr>
                <w:rFonts w:eastAsia="Times New Roman"/>
                <w:b/>
                <w:bCs/>
                <w:color w:val="000000"/>
                <w:lang w:eastAsia="es-CL"/>
              </w:rPr>
              <w:t>Registros</w:t>
            </w:r>
          </w:p>
        </w:tc>
      </w:tr>
      <w:tr w:rsidR="00E173E1" w14:paraId="2F0FAE7D" w14:textId="77777777" w:rsidTr="00C222EF">
        <w:trPr>
          <w:trHeight w:val="3486"/>
          <w:jc w:val="center"/>
        </w:trPr>
        <w:tc>
          <w:tcPr>
            <w:tcW w:w="2500" w:type="pct"/>
            <w:gridSpan w:val="5"/>
            <w:vAlign w:val="center"/>
          </w:tcPr>
          <w:p w14:paraId="2F0FAE7B" w14:textId="5757DAAC" w:rsidR="00E173E1" w:rsidRDefault="0071645B" w:rsidP="00C222EF">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0CA3F3B" wp14:editId="511AD5FB">
                  <wp:extent cx="3254400" cy="2440800"/>
                  <wp:effectExtent l="0" t="0" r="3175" b="0"/>
                  <wp:docPr id="323" name="Imagen 323" descr="C:\SUPERINTENDENCIA MA\SMA 2014\03_MARZO_2014\Inspección Pisc. Molco 2014\Fotos Molco 2014\Estación 1- Residuos y bodega de químicos\Bodega residuos domésticos e industriales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4\03_MARZO_2014\Inspección Pisc. Molco 2014\Fotos Molco 2014\Estación 1- Residuos y bodega de químicos\Bodega residuos domésticos e industriales N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a:ln>
                            <a:noFill/>
                          </a:ln>
                        </pic:spPr>
                      </pic:pic>
                    </a:graphicData>
                  </a:graphic>
                </wp:inline>
              </w:drawing>
            </w:r>
          </w:p>
        </w:tc>
        <w:tc>
          <w:tcPr>
            <w:tcW w:w="2500" w:type="pct"/>
            <w:gridSpan w:val="4"/>
            <w:vAlign w:val="center"/>
          </w:tcPr>
          <w:p w14:paraId="2F0FAE7C" w14:textId="1F5AE8E6" w:rsidR="0071645B" w:rsidRDefault="0071645B" w:rsidP="0071645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95F5EDA" wp14:editId="0D8FD9F9">
                  <wp:extent cx="3254400" cy="2440800"/>
                  <wp:effectExtent l="0" t="0" r="3175" b="0"/>
                  <wp:docPr id="324" name="Imagen 324" descr="C:\SUPERINTENDENCIA MA\SMA 2014\03_MARZO_2014\Inspección Pisc. Molco 2014\Fotos Molco 2014\Estación 1- Residuos y bodega de químicos\Bodega hidrocarburos- residuos peligrosos y de quím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4\03_MARZO_2014\Inspección Pisc. Molco 2014\Fotos Molco 2014\Estación 1- Residuos y bodega de químicos\Bodega hidrocarburos- residuos peligrosos y de químic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a:ln>
                            <a:noFill/>
                          </a:ln>
                        </pic:spPr>
                      </pic:pic>
                    </a:graphicData>
                  </a:graphic>
                </wp:inline>
              </w:drawing>
            </w:r>
          </w:p>
        </w:tc>
      </w:tr>
      <w:tr w:rsidR="00E173E1" w14:paraId="2F0FAE82" w14:textId="77777777" w:rsidTr="00C222EF">
        <w:trPr>
          <w:trHeight w:val="275"/>
          <w:jc w:val="center"/>
        </w:trPr>
        <w:tc>
          <w:tcPr>
            <w:tcW w:w="1067" w:type="pct"/>
            <w:gridSpan w:val="2"/>
            <w:vAlign w:val="center"/>
          </w:tcPr>
          <w:p w14:paraId="2F0FAE7E" w14:textId="77777777" w:rsidR="00E173E1" w:rsidRPr="00504318" w:rsidRDefault="00E173E1" w:rsidP="00504318">
            <w:pPr>
              <w:pStyle w:val="Epgrafe"/>
              <w:jc w:val="both"/>
              <w:rPr>
                <w:rFonts w:eastAsia="Times New Roman"/>
                <w:color w:val="000000"/>
                <w:szCs w:val="18"/>
                <w:lang w:eastAsia="es-CL"/>
              </w:rPr>
            </w:pPr>
            <w:bookmarkStart w:id="89" w:name="_Toc378096896"/>
            <w:r w:rsidRPr="00504318">
              <w:rPr>
                <w:szCs w:val="18"/>
              </w:rPr>
              <w:t xml:space="preserve">Fotografía </w:t>
            </w:r>
            <w:bookmarkEnd w:id="89"/>
            <w:r w:rsidR="00243764" w:rsidRPr="00504318">
              <w:rPr>
                <w:szCs w:val="18"/>
              </w:rPr>
              <w:t>1</w:t>
            </w:r>
          </w:p>
        </w:tc>
        <w:tc>
          <w:tcPr>
            <w:tcW w:w="1433" w:type="pct"/>
            <w:gridSpan w:val="3"/>
            <w:vAlign w:val="center"/>
          </w:tcPr>
          <w:p w14:paraId="2F0FAE7F" w14:textId="607DC7E5" w:rsidR="00E173E1" w:rsidRPr="00504318" w:rsidRDefault="00E173E1" w:rsidP="0071645B">
            <w:pPr>
              <w:rPr>
                <w:rFonts w:ascii="Calibri" w:eastAsia="Times New Roman" w:hAnsi="Calibri"/>
                <w:b/>
                <w:bCs/>
                <w:color w:val="000000"/>
                <w:sz w:val="18"/>
                <w:szCs w:val="18"/>
                <w:lang w:eastAsia="es-CL"/>
              </w:rPr>
            </w:pPr>
            <w:r w:rsidRPr="00504318">
              <w:rPr>
                <w:rFonts w:eastAsia="Times New Roman"/>
                <w:b/>
                <w:color w:val="000000"/>
                <w:sz w:val="18"/>
                <w:szCs w:val="18"/>
                <w:lang w:eastAsia="es-CL"/>
              </w:rPr>
              <w:t>Fecha :</w:t>
            </w:r>
            <w:r w:rsidR="006028AC" w:rsidRPr="00504318">
              <w:rPr>
                <w:rFonts w:eastAsia="Times New Roman"/>
                <w:b/>
                <w:color w:val="000000"/>
                <w:sz w:val="18"/>
                <w:szCs w:val="18"/>
                <w:lang w:eastAsia="es-CL"/>
              </w:rPr>
              <w:t xml:space="preserve"> </w:t>
            </w:r>
            <w:r w:rsidR="0071645B" w:rsidRPr="0071645B">
              <w:rPr>
                <w:rFonts w:eastAsia="Times New Roman"/>
                <w:color w:val="000000"/>
                <w:sz w:val="18"/>
                <w:szCs w:val="18"/>
                <w:lang w:eastAsia="es-CL"/>
              </w:rPr>
              <w:t>19/03/2014</w:t>
            </w:r>
          </w:p>
        </w:tc>
        <w:tc>
          <w:tcPr>
            <w:tcW w:w="1250" w:type="pct"/>
            <w:gridSpan w:val="2"/>
            <w:vAlign w:val="center"/>
          </w:tcPr>
          <w:p w14:paraId="2F0FAE80" w14:textId="77777777" w:rsidR="00E173E1" w:rsidRPr="00504318" w:rsidRDefault="00E173E1" w:rsidP="00504318">
            <w:pPr>
              <w:pStyle w:val="Epgrafe"/>
              <w:jc w:val="both"/>
              <w:rPr>
                <w:rFonts w:eastAsia="Times New Roman"/>
                <w:color w:val="000000"/>
                <w:szCs w:val="18"/>
                <w:lang w:eastAsia="es-CL"/>
              </w:rPr>
            </w:pPr>
            <w:bookmarkStart w:id="90" w:name="_Toc378096897"/>
            <w:r w:rsidRPr="00504318">
              <w:rPr>
                <w:szCs w:val="18"/>
              </w:rPr>
              <w:t xml:space="preserve">Fotografía </w:t>
            </w:r>
            <w:bookmarkEnd w:id="90"/>
            <w:r w:rsidR="00243764" w:rsidRPr="00504318">
              <w:rPr>
                <w:szCs w:val="18"/>
              </w:rPr>
              <w:t>2</w:t>
            </w:r>
          </w:p>
        </w:tc>
        <w:tc>
          <w:tcPr>
            <w:tcW w:w="1250" w:type="pct"/>
            <w:gridSpan w:val="2"/>
            <w:vAlign w:val="center"/>
          </w:tcPr>
          <w:p w14:paraId="2F0FAE81" w14:textId="4A35281F" w:rsidR="00E173E1" w:rsidRPr="00504318" w:rsidRDefault="00E173E1" w:rsidP="00504318">
            <w:pPr>
              <w:rPr>
                <w:rFonts w:ascii="Calibri" w:eastAsia="Times New Roman" w:hAnsi="Calibri"/>
                <w:b/>
                <w:bCs/>
                <w:color w:val="000000"/>
                <w:sz w:val="18"/>
                <w:szCs w:val="18"/>
                <w:lang w:eastAsia="es-CL"/>
              </w:rPr>
            </w:pPr>
            <w:r w:rsidRPr="00504318">
              <w:rPr>
                <w:rFonts w:eastAsia="Times New Roman"/>
                <w:b/>
                <w:color w:val="000000"/>
                <w:sz w:val="18"/>
                <w:szCs w:val="18"/>
                <w:lang w:eastAsia="es-CL"/>
              </w:rPr>
              <w:t>Fecha :</w:t>
            </w:r>
            <w:r w:rsidR="006028AC" w:rsidRPr="00504318">
              <w:rPr>
                <w:rFonts w:eastAsia="Times New Roman"/>
                <w:b/>
                <w:color w:val="000000"/>
                <w:sz w:val="18"/>
                <w:szCs w:val="18"/>
                <w:lang w:eastAsia="es-CL"/>
              </w:rPr>
              <w:t xml:space="preserve"> </w:t>
            </w:r>
            <w:r w:rsidR="00BD358B" w:rsidRPr="0071645B">
              <w:rPr>
                <w:rFonts w:eastAsia="Times New Roman"/>
                <w:color w:val="000000"/>
                <w:sz w:val="18"/>
                <w:szCs w:val="18"/>
                <w:lang w:eastAsia="es-CL"/>
              </w:rPr>
              <w:t>19/03/2014</w:t>
            </w:r>
          </w:p>
        </w:tc>
      </w:tr>
      <w:tr w:rsidR="006028AC" w14:paraId="2F0FAE89" w14:textId="77777777" w:rsidTr="00C222EF">
        <w:trPr>
          <w:trHeight w:val="275"/>
          <w:jc w:val="center"/>
        </w:trPr>
        <w:tc>
          <w:tcPr>
            <w:tcW w:w="833" w:type="pct"/>
            <w:vAlign w:val="center"/>
          </w:tcPr>
          <w:p w14:paraId="2F0FAE83" w14:textId="7F7A8153" w:rsidR="006028AC" w:rsidRPr="00504318" w:rsidRDefault="006028AC" w:rsidP="0071645B">
            <w:pPr>
              <w:rPr>
                <w:rFonts w:eastAsia="Times New Roman"/>
                <w:b/>
                <w:color w:val="000000"/>
                <w:sz w:val="18"/>
                <w:szCs w:val="18"/>
                <w:lang w:eastAsia="es-CL"/>
              </w:rPr>
            </w:pPr>
            <w:r w:rsidRPr="00504318">
              <w:rPr>
                <w:rFonts w:eastAsia="Times New Roman"/>
                <w:b/>
                <w:color w:val="000000"/>
                <w:sz w:val="18"/>
                <w:szCs w:val="18"/>
                <w:lang w:eastAsia="es-CL"/>
              </w:rPr>
              <w:t xml:space="preserve">Coordenadas </w:t>
            </w:r>
            <w:r w:rsidR="0071645B">
              <w:rPr>
                <w:rFonts w:eastAsia="Times New Roman"/>
                <w:b/>
                <w:color w:val="000000"/>
                <w:sz w:val="18"/>
                <w:szCs w:val="18"/>
                <w:lang w:eastAsia="es-CL"/>
              </w:rPr>
              <w:t>-</w:t>
            </w:r>
          </w:p>
        </w:tc>
        <w:tc>
          <w:tcPr>
            <w:tcW w:w="833" w:type="pct"/>
            <w:gridSpan w:val="3"/>
            <w:vAlign w:val="center"/>
          </w:tcPr>
          <w:p w14:paraId="2F0FAE84" w14:textId="00F172FC" w:rsidR="006028AC" w:rsidRPr="00504318" w:rsidRDefault="006028AC" w:rsidP="0071645B">
            <w:pPr>
              <w:rPr>
                <w:rFonts w:ascii="Calibri" w:eastAsia="Times New Roman" w:hAnsi="Calibri"/>
                <w:b/>
                <w:color w:val="000000"/>
                <w:sz w:val="18"/>
                <w:szCs w:val="18"/>
                <w:lang w:eastAsia="es-CL"/>
              </w:rPr>
            </w:pPr>
            <w:r w:rsidRPr="00504318">
              <w:rPr>
                <w:rFonts w:ascii="Calibri" w:eastAsia="Times New Roman" w:hAnsi="Calibri"/>
                <w:b/>
                <w:color w:val="000000"/>
                <w:sz w:val="18"/>
                <w:szCs w:val="18"/>
                <w:lang w:eastAsia="es-CL"/>
              </w:rPr>
              <w:t>Norte:</w:t>
            </w:r>
            <w:r w:rsidRPr="00504318">
              <w:rPr>
                <w:rFonts w:ascii="Calibri" w:eastAsia="Times New Roman" w:hAnsi="Calibri"/>
                <w:color w:val="000000"/>
                <w:sz w:val="18"/>
                <w:szCs w:val="18"/>
                <w:lang w:eastAsia="es-CL"/>
              </w:rPr>
              <w:t xml:space="preserve"> </w:t>
            </w:r>
            <w:r w:rsidR="0071645B">
              <w:rPr>
                <w:rFonts w:ascii="Calibri" w:eastAsia="Times New Roman" w:hAnsi="Calibri"/>
                <w:color w:val="000000"/>
                <w:sz w:val="18"/>
                <w:szCs w:val="18"/>
                <w:lang w:eastAsia="es-CL"/>
              </w:rPr>
              <w:t>-</w:t>
            </w:r>
          </w:p>
        </w:tc>
        <w:tc>
          <w:tcPr>
            <w:tcW w:w="834" w:type="pct"/>
            <w:vAlign w:val="center"/>
          </w:tcPr>
          <w:p w14:paraId="2F0FAE85" w14:textId="03B8B82A" w:rsidR="006028AC" w:rsidRPr="00504318" w:rsidRDefault="006028AC" w:rsidP="0071645B">
            <w:pPr>
              <w:rPr>
                <w:rFonts w:eastAsia="Times New Roman"/>
                <w:b/>
                <w:color w:val="000000"/>
                <w:sz w:val="18"/>
                <w:szCs w:val="18"/>
                <w:lang w:eastAsia="es-CL"/>
              </w:rPr>
            </w:pPr>
            <w:r w:rsidRPr="00504318">
              <w:rPr>
                <w:rFonts w:eastAsia="Times New Roman"/>
                <w:b/>
                <w:color w:val="000000"/>
                <w:sz w:val="18"/>
                <w:szCs w:val="18"/>
                <w:lang w:eastAsia="es-CL"/>
              </w:rPr>
              <w:t xml:space="preserve">Este: </w:t>
            </w:r>
            <w:r w:rsidR="0071645B">
              <w:rPr>
                <w:rFonts w:eastAsia="Times New Roman"/>
                <w:color w:val="000000"/>
                <w:sz w:val="18"/>
                <w:szCs w:val="18"/>
                <w:lang w:eastAsia="es-CL"/>
              </w:rPr>
              <w:t>-</w:t>
            </w:r>
          </w:p>
        </w:tc>
        <w:tc>
          <w:tcPr>
            <w:tcW w:w="833" w:type="pct"/>
            <w:vAlign w:val="center"/>
          </w:tcPr>
          <w:p w14:paraId="2F0FAE86" w14:textId="063812F2" w:rsidR="006028AC" w:rsidRPr="00504318" w:rsidRDefault="006028AC" w:rsidP="00BD358B">
            <w:pPr>
              <w:rPr>
                <w:rFonts w:eastAsia="Times New Roman"/>
                <w:b/>
                <w:color w:val="000000"/>
                <w:sz w:val="18"/>
                <w:szCs w:val="18"/>
                <w:lang w:eastAsia="es-CL"/>
              </w:rPr>
            </w:pPr>
            <w:r w:rsidRPr="00504318">
              <w:rPr>
                <w:rFonts w:eastAsia="Times New Roman"/>
                <w:b/>
                <w:color w:val="000000"/>
                <w:sz w:val="18"/>
                <w:szCs w:val="18"/>
                <w:lang w:eastAsia="es-CL"/>
              </w:rPr>
              <w:t xml:space="preserve">Coordenadas </w:t>
            </w:r>
            <w:r w:rsidR="00BD358B">
              <w:rPr>
                <w:rFonts w:eastAsia="Times New Roman"/>
                <w:b/>
                <w:color w:val="000000"/>
                <w:sz w:val="18"/>
                <w:szCs w:val="18"/>
                <w:lang w:eastAsia="es-CL"/>
              </w:rPr>
              <w:t>-</w:t>
            </w:r>
          </w:p>
        </w:tc>
        <w:tc>
          <w:tcPr>
            <w:tcW w:w="833" w:type="pct"/>
            <w:gridSpan w:val="2"/>
            <w:vAlign w:val="center"/>
          </w:tcPr>
          <w:p w14:paraId="2F0FAE87" w14:textId="628D4D7F" w:rsidR="006028AC" w:rsidRPr="00504318" w:rsidRDefault="006028AC" w:rsidP="00BD358B">
            <w:pPr>
              <w:rPr>
                <w:rFonts w:ascii="Calibri" w:eastAsia="Times New Roman" w:hAnsi="Calibri"/>
                <w:b/>
                <w:color w:val="000000"/>
                <w:sz w:val="18"/>
                <w:szCs w:val="18"/>
                <w:lang w:eastAsia="es-CL"/>
              </w:rPr>
            </w:pPr>
            <w:r w:rsidRPr="00504318">
              <w:rPr>
                <w:rFonts w:ascii="Calibri" w:eastAsia="Times New Roman" w:hAnsi="Calibri"/>
                <w:b/>
                <w:color w:val="000000"/>
                <w:sz w:val="18"/>
                <w:szCs w:val="18"/>
                <w:lang w:eastAsia="es-CL"/>
              </w:rPr>
              <w:t>Norte:</w:t>
            </w:r>
            <w:r w:rsidRPr="00504318">
              <w:rPr>
                <w:rFonts w:ascii="Calibri" w:eastAsia="Times New Roman" w:hAnsi="Calibri"/>
                <w:color w:val="000000"/>
                <w:sz w:val="18"/>
                <w:szCs w:val="18"/>
                <w:lang w:eastAsia="es-CL"/>
              </w:rPr>
              <w:t xml:space="preserve"> </w:t>
            </w:r>
            <w:r w:rsidR="00BD358B">
              <w:rPr>
                <w:rFonts w:ascii="Calibri" w:eastAsia="Times New Roman" w:hAnsi="Calibri"/>
                <w:color w:val="000000"/>
                <w:sz w:val="18"/>
                <w:szCs w:val="18"/>
                <w:lang w:eastAsia="es-CL"/>
              </w:rPr>
              <w:t>-</w:t>
            </w:r>
          </w:p>
        </w:tc>
        <w:tc>
          <w:tcPr>
            <w:tcW w:w="834" w:type="pct"/>
            <w:vAlign w:val="center"/>
          </w:tcPr>
          <w:p w14:paraId="2F0FAE88" w14:textId="5986DD01" w:rsidR="006028AC" w:rsidRPr="00504318" w:rsidRDefault="006028AC" w:rsidP="00BD358B">
            <w:pPr>
              <w:rPr>
                <w:rFonts w:eastAsia="Times New Roman"/>
                <w:b/>
                <w:color w:val="000000"/>
                <w:sz w:val="18"/>
                <w:szCs w:val="18"/>
                <w:lang w:eastAsia="es-CL"/>
              </w:rPr>
            </w:pPr>
            <w:r w:rsidRPr="00504318">
              <w:rPr>
                <w:rFonts w:eastAsia="Times New Roman"/>
                <w:b/>
                <w:color w:val="000000"/>
                <w:sz w:val="18"/>
                <w:szCs w:val="18"/>
                <w:lang w:eastAsia="es-CL"/>
              </w:rPr>
              <w:t xml:space="preserve">Este: </w:t>
            </w:r>
            <w:r w:rsidR="00BD358B">
              <w:rPr>
                <w:rFonts w:eastAsia="Times New Roman"/>
                <w:color w:val="000000"/>
                <w:sz w:val="18"/>
                <w:szCs w:val="18"/>
                <w:lang w:eastAsia="es-CL"/>
              </w:rPr>
              <w:t>-</w:t>
            </w:r>
          </w:p>
        </w:tc>
      </w:tr>
      <w:tr w:rsidR="00E173E1" w14:paraId="2F0FAE8E" w14:textId="77777777" w:rsidTr="00C222EF">
        <w:trPr>
          <w:trHeight w:val="975"/>
          <w:jc w:val="center"/>
        </w:trPr>
        <w:tc>
          <w:tcPr>
            <w:tcW w:w="2500" w:type="pct"/>
            <w:gridSpan w:val="5"/>
          </w:tcPr>
          <w:p w14:paraId="2F0FAE8A" w14:textId="1D499964" w:rsidR="00E173E1" w:rsidRPr="00504318" w:rsidRDefault="00E173E1" w:rsidP="00504318">
            <w:pPr>
              <w:rPr>
                <w:rFonts w:eastAsia="Times New Roman"/>
                <w:b/>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DD68D0">
              <w:rPr>
                <w:rFonts w:eastAsia="Times New Roman"/>
                <w:color w:val="000000"/>
                <w:sz w:val="18"/>
                <w:szCs w:val="18"/>
                <w:lang w:eastAsia="es-CL"/>
              </w:rPr>
              <w:t>Se aprecia la bodega de residuos domiciliarios e industriales no peligrosos, cual cuenta con techo y paredes formadas por mallas metálicas. Al interior de la bodega se observan cuatro bins que sirven para la contención de los residuos.</w:t>
            </w:r>
          </w:p>
          <w:p w14:paraId="2F0FAE8B" w14:textId="0BBCEBEC" w:rsidR="00E173E1" w:rsidRPr="00504318" w:rsidRDefault="00E173E1" w:rsidP="00504318">
            <w:pPr>
              <w:rPr>
                <w:rFonts w:ascii="Calibri" w:eastAsia="Times New Roman" w:hAnsi="Calibri"/>
                <w:bCs/>
                <w:color w:val="000000"/>
                <w:sz w:val="18"/>
                <w:szCs w:val="18"/>
                <w:lang w:eastAsia="es-CL"/>
              </w:rPr>
            </w:pPr>
          </w:p>
        </w:tc>
        <w:tc>
          <w:tcPr>
            <w:tcW w:w="2500" w:type="pct"/>
            <w:gridSpan w:val="4"/>
          </w:tcPr>
          <w:p w14:paraId="2F0FAE8C" w14:textId="3D5C23D7" w:rsidR="006028AC" w:rsidRPr="00504318" w:rsidRDefault="006028AC" w:rsidP="00504318">
            <w:pPr>
              <w:rPr>
                <w:rFonts w:eastAsia="Times New Roman"/>
                <w:b/>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DD68D0">
              <w:rPr>
                <w:rFonts w:eastAsia="Times New Roman"/>
                <w:color w:val="000000"/>
                <w:sz w:val="18"/>
                <w:szCs w:val="18"/>
                <w:lang w:eastAsia="es-CL"/>
              </w:rPr>
              <w:t xml:space="preserve">Se observa en la fotografía la bodega de residuos </w:t>
            </w:r>
            <w:r w:rsidR="0028789C">
              <w:rPr>
                <w:rFonts w:eastAsia="Times New Roman"/>
                <w:color w:val="000000"/>
                <w:sz w:val="18"/>
                <w:szCs w:val="18"/>
                <w:lang w:eastAsia="es-CL"/>
              </w:rPr>
              <w:t>peligrosos, la</w:t>
            </w:r>
            <w:r w:rsidR="00D813E0">
              <w:rPr>
                <w:rFonts w:eastAsia="Times New Roman"/>
                <w:color w:val="000000"/>
                <w:sz w:val="18"/>
                <w:szCs w:val="18"/>
                <w:lang w:eastAsia="es-CL"/>
              </w:rPr>
              <w:t xml:space="preserve"> cual cuenta con piso y paredes de material </w:t>
            </w:r>
            <w:r w:rsidR="0028789C">
              <w:rPr>
                <w:rFonts w:eastAsia="Times New Roman"/>
                <w:color w:val="000000"/>
                <w:sz w:val="18"/>
                <w:szCs w:val="18"/>
                <w:lang w:eastAsia="es-CL"/>
              </w:rPr>
              <w:t>sólido</w:t>
            </w:r>
            <w:r w:rsidR="00D813E0">
              <w:rPr>
                <w:rFonts w:eastAsia="Times New Roman"/>
                <w:color w:val="000000"/>
                <w:sz w:val="18"/>
                <w:szCs w:val="18"/>
                <w:lang w:eastAsia="es-CL"/>
              </w:rPr>
              <w:t>.</w:t>
            </w:r>
          </w:p>
          <w:p w14:paraId="2F0FAE8D" w14:textId="69B36F02" w:rsidR="00E173E1" w:rsidRPr="00504318" w:rsidRDefault="00E173E1" w:rsidP="00504318">
            <w:pPr>
              <w:rPr>
                <w:rFonts w:ascii="Calibri" w:eastAsia="Times New Roman" w:hAnsi="Calibri"/>
                <w:bCs/>
                <w:color w:val="000000"/>
                <w:sz w:val="18"/>
                <w:szCs w:val="18"/>
                <w:lang w:eastAsia="es-CL"/>
              </w:rPr>
            </w:pPr>
          </w:p>
        </w:tc>
      </w:tr>
    </w:tbl>
    <w:p w14:paraId="2F0FAE92" w14:textId="17F90C22" w:rsidR="004A25C1" w:rsidRDefault="0071645B" w:rsidP="004A25C1">
      <w:pPr>
        <w:pStyle w:val="Ttulo2"/>
      </w:pPr>
      <w:bookmarkStart w:id="91" w:name="_Toc402422756"/>
      <w:r>
        <w:lastRenderedPageBreak/>
        <w:t>Manejo de mortalidades</w:t>
      </w:r>
      <w:r w:rsidR="004A25C1">
        <w:t>.</w:t>
      </w:r>
      <w:bookmarkEnd w:id="88"/>
      <w:bookmarkEnd w:id="91"/>
    </w:p>
    <w:p w14:paraId="2F0FAE93" w14:textId="77777777" w:rsidR="000C39E3" w:rsidRDefault="004A25C1" w:rsidP="004A25C1">
      <w:pPr>
        <w:pStyle w:val="Ttulo2"/>
        <w:numPr>
          <w:ilvl w:val="0"/>
          <w:numId w:val="0"/>
        </w:numPr>
        <w:ind w:left="576"/>
      </w:pPr>
      <w:r>
        <w:t xml:space="preserve"> </w:t>
      </w:r>
    </w:p>
    <w:tbl>
      <w:tblPr>
        <w:tblStyle w:val="Tablaconcuadrcula"/>
        <w:tblW w:w="13788" w:type="dxa"/>
        <w:jc w:val="center"/>
        <w:tblLook w:val="04A0" w:firstRow="1" w:lastRow="0" w:firstColumn="1" w:lastColumn="0" w:noHBand="0" w:noVBand="1"/>
      </w:tblPr>
      <w:tblGrid>
        <w:gridCol w:w="3858"/>
        <w:gridCol w:w="9930"/>
      </w:tblGrid>
      <w:tr w:rsidR="00F11FC0" w14:paraId="2F0FAE96" w14:textId="77777777" w:rsidTr="0071645B">
        <w:trPr>
          <w:jc w:val="center"/>
        </w:trPr>
        <w:tc>
          <w:tcPr>
            <w:tcW w:w="1399" w:type="pct"/>
          </w:tcPr>
          <w:p w14:paraId="2F0FAE94" w14:textId="20518040" w:rsidR="00F11FC0" w:rsidRDefault="00F11FC0" w:rsidP="00D813E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D813E0">
              <w:rPr>
                <w:rFonts w:ascii="Calibri" w:eastAsia="Times New Roman" w:hAnsi="Calibri"/>
                <w:color w:val="000000"/>
                <w:lang w:eastAsia="es-CL"/>
              </w:rPr>
              <w:t>2</w:t>
            </w:r>
          </w:p>
        </w:tc>
        <w:tc>
          <w:tcPr>
            <w:tcW w:w="3601" w:type="pct"/>
          </w:tcPr>
          <w:p w14:paraId="2F0FAE95" w14:textId="68399C01" w:rsidR="00F11FC0" w:rsidRDefault="00F11FC0" w:rsidP="00D813E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6719C5">
              <w:rPr>
                <w:rFonts w:ascii="Calibri" w:eastAsia="Times New Roman" w:hAnsi="Calibri"/>
                <w:color w:val="000000"/>
                <w:lang w:eastAsia="es-CL"/>
              </w:rPr>
              <w:t xml:space="preserve"> </w:t>
            </w:r>
            <w:r w:rsidR="00D813E0">
              <w:rPr>
                <w:rFonts w:ascii="Calibri" w:eastAsia="Times New Roman" w:hAnsi="Calibri"/>
                <w:color w:val="000000"/>
                <w:lang w:eastAsia="es-CL"/>
              </w:rPr>
              <w:t>2</w:t>
            </w:r>
          </w:p>
        </w:tc>
      </w:tr>
      <w:tr w:rsidR="00F11FC0" w14:paraId="2F0FAEA9" w14:textId="77777777" w:rsidTr="0071645B">
        <w:trPr>
          <w:trHeight w:val="1177"/>
          <w:jc w:val="center"/>
        </w:trPr>
        <w:tc>
          <w:tcPr>
            <w:tcW w:w="5000" w:type="pct"/>
            <w:gridSpan w:val="2"/>
            <w:tcBorders>
              <w:bottom w:val="single" w:sz="4" w:space="0" w:color="auto"/>
            </w:tcBorders>
          </w:tcPr>
          <w:p w14:paraId="2F0FAE97" w14:textId="52A92393" w:rsidR="009540B3" w:rsidRDefault="00F11FC0" w:rsidP="009540B3">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p>
          <w:p w14:paraId="2E70FD6D" w14:textId="77777777" w:rsidR="00D813E0" w:rsidRPr="00D813E0" w:rsidRDefault="00D813E0" w:rsidP="00D813E0">
            <w:pPr>
              <w:rPr>
                <w:rFonts w:ascii="Calibri" w:eastAsia="Times New Roman" w:hAnsi="Calibri"/>
                <w:b/>
                <w:color w:val="000000"/>
                <w:lang w:eastAsia="es-CL"/>
              </w:rPr>
            </w:pPr>
            <w:r w:rsidRPr="00D813E0">
              <w:rPr>
                <w:rFonts w:ascii="Calibri" w:eastAsia="Times New Roman" w:hAnsi="Calibri"/>
                <w:b/>
                <w:color w:val="000000"/>
                <w:lang w:eastAsia="es-CL"/>
              </w:rPr>
              <w:t>RCA N° 247/2006, Considerando 3.3:</w:t>
            </w:r>
          </w:p>
          <w:p w14:paraId="7639955C" w14:textId="593070F4" w:rsidR="00D813E0" w:rsidRPr="00D813E0" w:rsidRDefault="00D813E0" w:rsidP="00D813E0">
            <w:pPr>
              <w:rPr>
                <w:rFonts w:ascii="Calibri" w:eastAsia="Times New Roman" w:hAnsi="Calibri"/>
                <w:i/>
                <w:color w:val="000000"/>
                <w:lang w:eastAsia="es-CL"/>
              </w:rPr>
            </w:pPr>
            <w:r>
              <w:rPr>
                <w:rFonts w:ascii="Calibri" w:eastAsia="Times New Roman" w:hAnsi="Calibri"/>
                <w:i/>
                <w:color w:val="000000"/>
                <w:lang w:eastAsia="es-CL"/>
              </w:rPr>
              <w:t>“</w:t>
            </w:r>
            <w:r w:rsidRPr="00D813E0">
              <w:rPr>
                <w:rFonts w:ascii="Calibri" w:eastAsia="Times New Roman" w:hAnsi="Calibri"/>
                <w:i/>
                <w:color w:val="000000"/>
                <w:lang w:eastAsia="es-CL"/>
              </w:rPr>
              <w:t>3.3. Mortalidad</w:t>
            </w:r>
          </w:p>
          <w:p w14:paraId="6E8272BB" w14:textId="0F7F7C09" w:rsidR="00D813E0" w:rsidRPr="00D813E0" w:rsidRDefault="00D813E0" w:rsidP="00D813E0">
            <w:pPr>
              <w:rPr>
                <w:rFonts w:ascii="Calibri" w:eastAsia="Times New Roman" w:hAnsi="Calibri"/>
                <w:i/>
                <w:color w:val="000000"/>
                <w:lang w:eastAsia="es-CL"/>
              </w:rPr>
            </w:pPr>
            <w:r w:rsidRPr="00D813E0">
              <w:rPr>
                <w:rFonts w:ascii="Calibri" w:eastAsia="Times New Roman" w:hAnsi="Calibri"/>
                <w:i/>
                <w:color w:val="000000"/>
                <w:lang w:eastAsia="es-CL"/>
              </w:rPr>
              <w:t>La mortalidad de ovas a alevines es de un 15% aproximadamente, en tanto que en la transición de las etapas a alevín de 31 grs. la mortalidad alcanzará entre 7-15%.</w:t>
            </w:r>
          </w:p>
          <w:p w14:paraId="71B1E925" w14:textId="7ADD4CBE" w:rsidR="00D813E0" w:rsidRPr="00D813E0" w:rsidRDefault="00D813E0" w:rsidP="00D813E0">
            <w:pPr>
              <w:rPr>
                <w:rFonts w:ascii="Calibri" w:eastAsia="Times New Roman" w:hAnsi="Calibri"/>
                <w:i/>
                <w:color w:val="000000"/>
                <w:lang w:eastAsia="es-CL"/>
              </w:rPr>
            </w:pPr>
            <w:r w:rsidRPr="00D813E0">
              <w:rPr>
                <w:rFonts w:ascii="Calibri" w:eastAsia="Times New Roman" w:hAnsi="Calibri"/>
                <w:i/>
                <w:color w:val="000000"/>
                <w:lang w:eastAsia="es-CL"/>
              </w:rPr>
              <w:t>Diariamente se realiza el retiro de las ovas y alevines muertos, es importante destacar que el desarrollo de esta rutina no genera un número significativo de mortalidad alcanzando una tasa promedio diaria de 57,9 kg estimado. Los residuos generados por esta actividad serán almacenados en envases herméticos y serán retirados, a partir del 1 de julio del 2006, por la empresa externa Pacific Star u otra de características similares y que cumpla con toda la nor</w:t>
            </w:r>
            <w:r>
              <w:rPr>
                <w:rFonts w:ascii="Calibri" w:eastAsia="Times New Roman" w:hAnsi="Calibri"/>
                <w:i/>
                <w:color w:val="000000"/>
                <w:lang w:eastAsia="es-CL"/>
              </w:rPr>
              <w:t>mativa exigida por la Autoridad”.</w:t>
            </w:r>
          </w:p>
          <w:p w14:paraId="28C61959" w14:textId="77777777" w:rsidR="00D813E0" w:rsidRDefault="00D813E0" w:rsidP="00D813E0">
            <w:pPr>
              <w:rPr>
                <w:rFonts w:ascii="Calibri" w:eastAsia="Times New Roman" w:hAnsi="Calibri"/>
                <w:color w:val="000000"/>
                <w:lang w:eastAsia="es-CL"/>
              </w:rPr>
            </w:pPr>
          </w:p>
          <w:p w14:paraId="35CF9786" w14:textId="77777777" w:rsidR="00016EAC" w:rsidRDefault="00016EAC" w:rsidP="0071645B">
            <w:pPr>
              <w:rPr>
                <w:b/>
              </w:rPr>
            </w:pPr>
            <w:r>
              <w:rPr>
                <w:b/>
              </w:rPr>
              <w:t xml:space="preserve">Pertinencia </w:t>
            </w:r>
            <w:r w:rsidRPr="00016EAC">
              <w:rPr>
                <w:b/>
              </w:rPr>
              <w:t>Carta N° 391/2009 de CONAMA</w:t>
            </w:r>
            <w:r>
              <w:rPr>
                <w:b/>
              </w:rPr>
              <w:t>.</w:t>
            </w:r>
          </w:p>
          <w:p w14:paraId="107D4869" w14:textId="4A1FCF78" w:rsidR="0071645B" w:rsidRDefault="00016EAC" w:rsidP="0071645B">
            <w:r w:rsidRPr="00016EAC">
              <w:t>E</w:t>
            </w:r>
            <w:r w:rsidR="00D813E0">
              <w:t xml:space="preserve">sta carta indica que </w:t>
            </w:r>
            <w:r w:rsidRPr="00016EAC">
              <w:t>la modificación del manejo de la mortalidad de almacenamiento en bins a un sistema de ensilaje no es un cambio significativo desde el punto de vista ambiental por lo que no requiere su ingreso al SEIA.</w:t>
            </w:r>
          </w:p>
          <w:p w14:paraId="5434CC9B" w14:textId="67508A82" w:rsidR="0071645B" w:rsidRPr="00D813E0" w:rsidRDefault="001B27E6" w:rsidP="0071645B">
            <w:pPr>
              <w:rPr>
                <w:i/>
              </w:rPr>
            </w:pPr>
            <w:r w:rsidRPr="00D813E0">
              <w:rPr>
                <w:i/>
              </w:rPr>
              <w:t>“</w:t>
            </w:r>
            <w:r w:rsidR="00016EAC" w:rsidRPr="00D813E0">
              <w:rPr>
                <w:i/>
              </w:rPr>
              <w:t>Analizada vuestra presentación y consistente en:</w:t>
            </w:r>
          </w:p>
          <w:p w14:paraId="089A2B81" w14:textId="371CB294" w:rsidR="0071645B" w:rsidRPr="001B27E6" w:rsidRDefault="00016EAC" w:rsidP="0071645B">
            <w:pPr>
              <w:rPr>
                <w:i/>
              </w:rPr>
            </w:pPr>
            <w:r w:rsidRPr="001B27E6">
              <w:rPr>
                <w:i/>
              </w:rPr>
              <w:t>El Proceso:</w:t>
            </w:r>
          </w:p>
          <w:p w14:paraId="57AEE7CC" w14:textId="77777777" w:rsidR="00016EAC" w:rsidRPr="001B27E6" w:rsidRDefault="00016EAC" w:rsidP="0071645B">
            <w:pPr>
              <w:rPr>
                <w:i/>
              </w:rPr>
            </w:pPr>
            <w:r w:rsidRPr="001B27E6">
              <w:rPr>
                <w:i/>
              </w:rPr>
              <w:t>El proceso consiste en depositar la mortalidad diaria generada en el centro en un estanque de acero inoxidable de 1 m³, en el cual los residuos se someten a un proceso de triturado. Posteriormente, se le aplica acido fórmico tamponado para estabilizar el pH (inferior a 4) de la mortalidad formando una pasta inocua.</w:t>
            </w:r>
          </w:p>
          <w:p w14:paraId="3632F228" w14:textId="77777777" w:rsidR="001B27E6" w:rsidRPr="001B27E6" w:rsidRDefault="00016EAC" w:rsidP="00016EAC">
            <w:pPr>
              <w:rPr>
                <w:i/>
              </w:rPr>
            </w:pPr>
            <w:r w:rsidRPr="001B27E6">
              <w:rPr>
                <w:i/>
              </w:rPr>
              <w:t>La cantidad de ácido estipulada para efectuar el ensilaje depende de la biomasa desechada (3 litros por da 100 kilogramos de mortalidad), para lo cual se contará con balanza con el fin de determinar la de mortalidad que ingresará al sistema y con ello determinar la cantidad de ácido fórmico a utilizar.</w:t>
            </w:r>
          </w:p>
          <w:p w14:paraId="6613691F" w14:textId="7C80EF5B" w:rsidR="00016EAC" w:rsidRPr="001B27E6" w:rsidRDefault="001B27E6" w:rsidP="00016EAC">
            <w:pPr>
              <w:rPr>
                <w:i/>
              </w:rPr>
            </w:pPr>
            <w:r w:rsidRPr="001B27E6">
              <w:rPr>
                <w:i/>
              </w:rPr>
              <w:t>U</w:t>
            </w:r>
            <w:r w:rsidR="00016EAC" w:rsidRPr="001B27E6">
              <w:rPr>
                <w:i/>
              </w:rPr>
              <w:t>na vez triturada la mortalidad, el ensilaje es traspasado a un silo o contenedor final de 5 de</w:t>
            </w:r>
            <w:r w:rsidRPr="001B27E6">
              <w:rPr>
                <w:i/>
              </w:rPr>
              <w:t xml:space="preserve"> m³ de capacidad</w:t>
            </w:r>
            <w:r w:rsidR="00016EAC" w:rsidRPr="001B27E6">
              <w:rPr>
                <w:i/>
              </w:rPr>
              <w:t xml:space="preserve">, </w:t>
            </w:r>
            <w:r w:rsidRPr="001B27E6">
              <w:rPr>
                <w:i/>
              </w:rPr>
              <w:t xml:space="preserve">en el cual, </w:t>
            </w:r>
            <w:r w:rsidR="00016EAC" w:rsidRPr="001B27E6">
              <w:rPr>
                <w:i/>
              </w:rPr>
              <w:t>la pasta se mantendrá agitada para evitar que el ensilado forme una película</w:t>
            </w:r>
            <w:r w:rsidRPr="001B27E6">
              <w:rPr>
                <w:i/>
              </w:rPr>
              <w:t xml:space="preserve"> </w:t>
            </w:r>
            <w:r w:rsidR="0028789C" w:rsidRPr="001B27E6">
              <w:rPr>
                <w:i/>
              </w:rPr>
              <w:t>orgánica</w:t>
            </w:r>
            <w:r w:rsidRPr="001B27E6">
              <w:rPr>
                <w:i/>
              </w:rPr>
              <w:t>, manteniendo su estado acuoso.</w:t>
            </w:r>
          </w:p>
          <w:p w14:paraId="2F97190F" w14:textId="05B7609D" w:rsidR="001B27E6" w:rsidRPr="001B27E6" w:rsidRDefault="001B27E6" w:rsidP="00016EAC">
            <w:pPr>
              <w:rPr>
                <w:i/>
              </w:rPr>
            </w:pPr>
            <w:r w:rsidRPr="001B27E6">
              <w:rPr>
                <w:i/>
              </w:rPr>
              <w:t>El retiro:</w:t>
            </w:r>
          </w:p>
          <w:p w14:paraId="674AF9AF" w14:textId="1B5AB3B1" w:rsidR="00016EAC" w:rsidRPr="001B27E6" w:rsidRDefault="00016EAC" w:rsidP="00016EAC">
            <w:pPr>
              <w:rPr>
                <w:i/>
              </w:rPr>
            </w:pPr>
            <w:r w:rsidRPr="001B27E6">
              <w:rPr>
                <w:i/>
              </w:rPr>
              <w:t>El ret</w:t>
            </w:r>
            <w:r w:rsidR="001B27E6" w:rsidRPr="001B27E6">
              <w:rPr>
                <w:i/>
              </w:rPr>
              <w:t xml:space="preserve">iro del ensilaje </w:t>
            </w:r>
            <w:r w:rsidRPr="001B27E6">
              <w:rPr>
                <w:i/>
              </w:rPr>
              <w:t>se realizará con una frecuencia mínima mensual a través de camiones</w:t>
            </w:r>
            <w:r w:rsidR="001B27E6" w:rsidRPr="001B27E6">
              <w:rPr>
                <w:i/>
              </w:rPr>
              <w:t xml:space="preserve"> </w:t>
            </w:r>
            <w:r w:rsidRPr="001B27E6">
              <w:rPr>
                <w:i/>
              </w:rPr>
              <w:t>autorizados previamente por la SEREMI de Salud respectiva.</w:t>
            </w:r>
          </w:p>
          <w:p w14:paraId="4259A64F" w14:textId="77777777" w:rsidR="00016EAC" w:rsidRPr="001B27E6" w:rsidRDefault="00016EAC" w:rsidP="00016EAC">
            <w:pPr>
              <w:rPr>
                <w:i/>
              </w:rPr>
            </w:pPr>
            <w:r w:rsidRPr="001B27E6">
              <w:rPr>
                <w:i/>
              </w:rPr>
              <w:t>El medio de transporte será hermético y estanco y será diseñado para acoplarse al contenedor o silo y succionar el batido que se ha formado.</w:t>
            </w:r>
          </w:p>
          <w:p w14:paraId="044E0895" w14:textId="77777777" w:rsidR="00016EAC" w:rsidRPr="001B27E6" w:rsidRDefault="00016EAC" w:rsidP="00016EAC">
            <w:pPr>
              <w:rPr>
                <w:i/>
              </w:rPr>
            </w:pPr>
            <w:r w:rsidRPr="001B27E6">
              <w:rPr>
                <w:i/>
              </w:rPr>
              <w:t>El destino final:</w:t>
            </w:r>
          </w:p>
          <w:p w14:paraId="40ABF47A" w14:textId="290C36C3" w:rsidR="00016EAC" w:rsidRPr="001B27E6" w:rsidRDefault="00016EAC" w:rsidP="00016EAC">
            <w:pPr>
              <w:rPr>
                <w:i/>
              </w:rPr>
            </w:pPr>
            <w:r w:rsidRPr="001B27E6">
              <w:rPr>
                <w:i/>
              </w:rPr>
              <w:t>- El ensilaje obtenido tendrá como destino la Planta Reductora Salmonoil S.A., ubicada en el sector La Campana S/N, Calbuco, Región de Los Lagos. Se mantendrán en el sitio de emplazamiento de la piscicultura, los documentos que acrediten que, tanto el retiro como la recepción de los residuos en el sitio de eliminación, se han hecho efectivos</w:t>
            </w:r>
            <w:r w:rsidR="001B27E6">
              <w:rPr>
                <w:i/>
              </w:rPr>
              <w:t>”</w:t>
            </w:r>
            <w:r w:rsidRPr="001B27E6">
              <w:rPr>
                <w:i/>
              </w:rPr>
              <w:t>.</w:t>
            </w:r>
          </w:p>
          <w:p w14:paraId="2F0FAEA8" w14:textId="4954D7F9" w:rsidR="0071645B" w:rsidRDefault="0071645B" w:rsidP="0071645B"/>
        </w:tc>
      </w:tr>
      <w:tr w:rsidR="00F11FC0" w14:paraId="2F0FAEB2" w14:textId="77777777" w:rsidTr="0071645B">
        <w:trPr>
          <w:trHeight w:val="840"/>
          <w:jc w:val="center"/>
        </w:trPr>
        <w:tc>
          <w:tcPr>
            <w:tcW w:w="5000" w:type="pct"/>
            <w:gridSpan w:val="2"/>
          </w:tcPr>
          <w:p w14:paraId="2F0FAEAA" w14:textId="77777777" w:rsidR="00F11FC0" w:rsidRDefault="00F11FC0" w:rsidP="00F11FC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8F5C2AD" w14:textId="77777777" w:rsidR="00D813E0" w:rsidRDefault="001B27E6" w:rsidP="00D813E0">
            <w:pPr>
              <w:pStyle w:val="Prrafodelista"/>
              <w:numPr>
                <w:ilvl w:val="0"/>
                <w:numId w:val="33"/>
              </w:numPr>
              <w:ind w:left="360"/>
              <w:rPr>
                <w:rFonts w:ascii="Calibri" w:eastAsia="Times New Roman" w:hAnsi="Calibri"/>
                <w:color w:val="000000"/>
                <w:lang w:eastAsia="es-CL"/>
              </w:rPr>
            </w:pPr>
            <w:r w:rsidRPr="00D813E0">
              <w:rPr>
                <w:rFonts w:ascii="Calibri" w:eastAsia="Times New Roman" w:hAnsi="Calibri"/>
                <w:color w:val="000000"/>
                <w:lang w:eastAsia="es-CL"/>
              </w:rPr>
              <w:t>Se observó la existencia de un sistema de ensilaje operativo al momento de la inspección, el cual está compuesto por: estanque triturador, estanque de acopio, ácido fórmico suministrado automáticamente, elementos de protección personal, barreras sanitarias y todo el sistema</w:t>
            </w:r>
            <w:r w:rsidRPr="00D813E0">
              <w:t xml:space="preserve"> </w:t>
            </w:r>
            <w:r w:rsidRPr="00D813E0">
              <w:rPr>
                <w:rFonts w:ascii="Calibri" w:eastAsia="Times New Roman" w:hAnsi="Calibri"/>
                <w:color w:val="000000"/>
                <w:lang w:eastAsia="es-CL"/>
              </w:rPr>
              <w:t>posee un pretil de contención de concreto.</w:t>
            </w:r>
          </w:p>
          <w:p w14:paraId="6B693116" w14:textId="07D21F1A" w:rsidR="001B27E6" w:rsidRPr="00D813E0" w:rsidRDefault="001B27E6" w:rsidP="00D813E0">
            <w:pPr>
              <w:pStyle w:val="Prrafodelista"/>
              <w:numPr>
                <w:ilvl w:val="0"/>
                <w:numId w:val="33"/>
              </w:numPr>
              <w:ind w:left="360"/>
              <w:rPr>
                <w:rFonts w:ascii="Calibri" w:eastAsia="Times New Roman" w:hAnsi="Calibri"/>
                <w:color w:val="000000"/>
                <w:lang w:eastAsia="es-CL"/>
              </w:rPr>
            </w:pPr>
            <w:r w:rsidRPr="00D813E0">
              <w:rPr>
                <w:rFonts w:ascii="Calibri" w:eastAsia="Times New Roman" w:hAnsi="Calibri"/>
                <w:color w:val="000000"/>
                <w:lang w:eastAsia="es-CL"/>
              </w:rPr>
              <w:t xml:space="preserve">Adyacente </w:t>
            </w:r>
            <w:r w:rsidR="00D813E0">
              <w:rPr>
                <w:rFonts w:ascii="Calibri" w:eastAsia="Times New Roman" w:hAnsi="Calibri"/>
                <w:color w:val="000000"/>
                <w:lang w:eastAsia="es-CL"/>
              </w:rPr>
              <w:t xml:space="preserve">al sector del ensilaje </w:t>
            </w:r>
            <w:r w:rsidRPr="00D813E0">
              <w:rPr>
                <w:rFonts w:ascii="Calibri" w:eastAsia="Times New Roman" w:hAnsi="Calibri"/>
                <w:color w:val="000000"/>
                <w:lang w:eastAsia="es-CL"/>
              </w:rPr>
              <w:t xml:space="preserve">se encuentra un </w:t>
            </w:r>
            <w:r w:rsidR="00D813E0">
              <w:rPr>
                <w:rFonts w:ascii="Calibri" w:eastAsia="Times New Roman" w:hAnsi="Calibri"/>
                <w:color w:val="000000"/>
                <w:lang w:eastAsia="es-CL"/>
              </w:rPr>
              <w:t>área destinada</w:t>
            </w:r>
            <w:r w:rsidRPr="00D813E0">
              <w:rPr>
                <w:rFonts w:ascii="Calibri" w:eastAsia="Times New Roman" w:hAnsi="Calibri"/>
                <w:color w:val="000000"/>
                <w:lang w:eastAsia="es-CL"/>
              </w:rPr>
              <w:t xml:space="preserve"> a la realización de necropsias.</w:t>
            </w:r>
          </w:p>
          <w:p w14:paraId="2F0FAEB1" w14:textId="1BC379CC" w:rsidR="00D813E0" w:rsidRPr="00694B31" w:rsidRDefault="00D813E0" w:rsidP="001B27E6">
            <w:pPr>
              <w:ind w:left="928"/>
              <w:rPr>
                <w:rFonts w:ascii="Calibri" w:eastAsia="Times New Roman" w:hAnsi="Calibri"/>
                <w:b/>
                <w:bCs/>
                <w:color w:val="000000"/>
                <w:lang w:eastAsia="es-CL"/>
              </w:rPr>
            </w:pPr>
          </w:p>
        </w:tc>
      </w:tr>
    </w:tbl>
    <w:p w14:paraId="77CE3621" w14:textId="77777777" w:rsidR="00215C16" w:rsidRDefault="00215C16" w:rsidP="00F11FC0">
      <w:pPr>
        <w:jc w:val="center"/>
        <w:rPr>
          <w:rFonts w:ascii="Calibri" w:eastAsia="Times New Roman" w:hAnsi="Calibri"/>
          <w:b/>
          <w:bCs/>
          <w:color w:val="000000"/>
          <w:lang w:eastAsia="es-CL"/>
        </w:rPr>
        <w:sectPr w:rsidR="00215C16" w:rsidSect="00215C16">
          <w:pgSz w:w="15840" w:h="12240" w:orient="landscape"/>
          <w:pgMar w:top="1134" w:right="1134" w:bottom="1134" w:left="1134" w:header="709" w:footer="709" w:gutter="0"/>
          <w:cols w:space="708"/>
          <w:docGrid w:linePitch="360"/>
        </w:sectPr>
      </w:pPr>
    </w:p>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215C16" w14:paraId="4419968D" w14:textId="77777777" w:rsidTr="0071645B">
        <w:trPr>
          <w:trHeight w:val="313"/>
          <w:jc w:val="center"/>
        </w:trPr>
        <w:tc>
          <w:tcPr>
            <w:tcW w:w="5000" w:type="pct"/>
            <w:gridSpan w:val="8"/>
            <w:vAlign w:val="center"/>
          </w:tcPr>
          <w:p w14:paraId="4AC35ED3" w14:textId="0ADBD210" w:rsidR="00215C16" w:rsidRPr="005626CB" w:rsidRDefault="00215C16" w:rsidP="00F11FC0">
            <w:pPr>
              <w:jc w:val="center"/>
              <w:rPr>
                <w:rFonts w:eastAsia="Times New Roman"/>
                <w:b/>
                <w:bCs/>
                <w:color w:val="000000"/>
                <w:lang w:eastAsia="es-CL"/>
              </w:rPr>
            </w:pPr>
            <w:r w:rsidRPr="005626CB">
              <w:rPr>
                <w:rFonts w:eastAsia="Times New Roman"/>
                <w:b/>
                <w:bCs/>
                <w:color w:val="000000"/>
                <w:lang w:eastAsia="es-CL"/>
              </w:rPr>
              <w:lastRenderedPageBreak/>
              <w:t>Registros</w:t>
            </w:r>
          </w:p>
        </w:tc>
      </w:tr>
      <w:tr w:rsidR="00F11FC0" w14:paraId="2F0FAEB7" w14:textId="77777777" w:rsidTr="0071645B">
        <w:trPr>
          <w:trHeight w:val="3486"/>
          <w:jc w:val="center"/>
        </w:trPr>
        <w:tc>
          <w:tcPr>
            <w:tcW w:w="2509" w:type="pct"/>
            <w:gridSpan w:val="4"/>
            <w:vAlign w:val="center"/>
          </w:tcPr>
          <w:p w14:paraId="2F0FAEB5" w14:textId="13E5F5DE" w:rsidR="00F11FC0" w:rsidRDefault="00DA629D" w:rsidP="00F11FC0">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39136" behindDoc="0" locked="0" layoutInCell="1" allowOverlap="1" wp14:anchorId="7815F380" wp14:editId="78AF283B">
                      <wp:simplePos x="0" y="0"/>
                      <wp:positionH relativeFrom="column">
                        <wp:posOffset>3362960</wp:posOffset>
                      </wp:positionH>
                      <wp:positionV relativeFrom="paragraph">
                        <wp:posOffset>381635</wp:posOffset>
                      </wp:positionV>
                      <wp:extent cx="2032000" cy="651510"/>
                      <wp:effectExtent l="0" t="0" r="63500" b="72390"/>
                      <wp:wrapNone/>
                      <wp:docPr id="21" name="21 Conector recto de flecha"/>
                      <wp:cNvGraphicFramePr/>
                      <a:graphic xmlns:a="http://schemas.openxmlformats.org/drawingml/2006/main">
                        <a:graphicData uri="http://schemas.microsoft.com/office/word/2010/wordprocessingShape">
                          <wps:wsp>
                            <wps:cNvCnPr/>
                            <wps:spPr>
                              <a:xfrm>
                                <a:off x="0" y="0"/>
                                <a:ext cx="2032000" cy="6515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1 Conector recto de flecha" o:spid="_x0000_s1026" type="#_x0000_t32" style="position:absolute;margin-left:264.8pt;margin-top:30.05pt;width:160pt;height:5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fO7QEAADgEAAAOAAAAZHJzL2Uyb0RvYy54bWysU9uO0zAQfUfiHyy/01zQrlDVdB+6lBcE&#10;FbAf4DrjxpJvGpsm/XvGTpvlJiQQL04c+5wz58xk8zBZw86AUXvX8WZVcwZO+l67U8efvuxfveEs&#10;JuF6YbyDjl8g8oftyxebMayh9YM3PSAjEhfXY+j4kFJYV1WUA1gRVz6Ao0Pl0YpEWzxVPYqR2K2p&#10;2rq+r0aPfUAvIUb6+jgf8m3hVwpk+qhUhMRMx6m2VFYs6zGv1XYj1icUYdDyWob4hyqs0I5EF6pH&#10;kQT7ivoXKqsl+uhVWklvK6+UllA8kJum/snN50EEKF4onBiWmOL/o5Ufzgdkuu9423DmhKUetQ3b&#10;UbNk8sgwP1gPTBmQg8h5jSGuCbZzB7zuYjhgNj8ptPlJtthUMr4sGcOUmKSPbf2a+katkHR2f9fc&#10;NaUJ1TM6YEzvwFuWXzoeEwp9GhKVNNfUlKDF+X1MpE/AGyBLG5fX6I3u99qYssHTcWeQnQXNwH5P&#10;4jfFH64loc1b17N0CZSBQPRjdkv8mbPKrmef5S1dDMx6n0BRfuRsrqtMLix6QkpwqVmY6HaGKapt&#10;AdbF0B+B1/sZCmWq/wa8IIqyd2kBW+08/k49TbeS1Xz/lsDsO0dw9P2lTECJhsazZHX9lfL8f78v&#10;8OcffvsNAAD//wMAUEsDBBQABgAIAAAAIQDVb2+53gAAAAoBAAAPAAAAZHJzL2Rvd25yZXYueG1s&#10;TI/LTsMwEEX3SPyDNUjsqO0I0pLGqaASArEjLXs3du2ofkSx2wa+numqLGfm6M659Wryjpz0mPoY&#10;BPAZA6JDF1UfjIDt5u1hASRlGZR0MWgBPzrBqrm9qWWl4jl86VObDcGQkCopwOY8VJSmzmov0ywO&#10;OuBtH0cvM46joWqUZwz3jhaMldTLPuAHKwe9tro7tEcv4HfdcrOZuw/7yr+teVfbzz1nQtzfTS9L&#10;IFlP+QrDRR/VoUGnXTwGlYgT8FQ8l4gKKBkHgsDi8bLYIVkWc6BNTf9XaP4AAAD//wMAUEsBAi0A&#10;FAAGAAgAAAAhALaDOJL+AAAA4QEAABMAAAAAAAAAAAAAAAAAAAAAAFtDb250ZW50X1R5cGVzXS54&#10;bWxQSwECLQAUAAYACAAAACEAOP0h/9YAAACUAQAACwAAAAAAAAAAAAAAAAAvAQAAX3JlbHMvLnJl&#10;bHNQSwECLQAUAAYACAAAACEAcjxnzu0BAAA4BAAADgAAAAAAAAAAAAAAAAAuAgAAZHJzL2Uyb0Rv&#10;Yy54bWxQSwECLQAUAAYACAAAACEA1W9vud4AAAAKAQAADwAAAAAAAAAAAAAAAABHBAAAZHJzL2Rv&#10;d25yZXYueG1sUEsFBgAAAAAEAAQA8wAAAFIFAAAAAA==&#10;" strokecolor="red">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736064" behindDoc="0" locked="0" layoutInCell="1" allowOverlap="1" wp14:anchorId="551346E5" wp14:editId="77225C90">
                      <wp:simplePos x="0" y="0"/>
                      <wp:positionH relativeFrom="column">
                        <wp:posOffset>2541905</wp:posOffset>
                      </wp:positionH>
                      <wp:positionV relativeFrom="paragraph">
                        <wp:posOffset>381635</wp:posOffset>
                      </wp:positionV>
                      <wp:extent cx="761365" cy="635000"/>
                      <wp:effectExtent l="38100" t="0" r="19685" b="50800"/>
                      <wp:wrapNone/>
                      <wp:docPr id="19" name="19 Conector recto de flecha"/>
                      <wp:cNvGraphicFramePr/>
                      <a:graphic xmlns:a="http://schemas.openxmlformats.org/drawingml/2006/main">
                        <a:graphicData uri="http://schemas.microsoft.com/office/word/2010/wordprocessingShape">
                          <wps:wsp>
                            <wps:cNvCnPr/>
                            <wps:spPr>
                              <a:xfrm flipH="1">
                                <a:off x="0" y="0"/>
                                <a:ext cx="761365" cy="635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200.15pt;margin-top:30.05pt;width:59.95pt;height:50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nx9gEAAEEEAAAOAAAAZHJzL2Uyb0RvYy54bWysU9uO0zAQfUfiHyy/06S72sJWTfehS+EB&#10;QbXAB7jOOLHkm8amSf+esdOGq5BAvDgZe86ZOcfjzcNoDTsBRu1dw5eLmjNw0rfadQ3//Gn/4hVn&#10;MQnXCuMdNPwMkT9snz/bDGENN773pgVkROLieggN71MK66qKsgcr4sIHcHSoPFqRKMSualEMxG5N&#10;dVPXq2rw2Ab0EmKk3cfpkG8Lv1Ig0welIiRmGk69pbJiWY95rbYbse5QhF7LSxviH7qwQjsqOlM9&#10;iiTYF9S/UFkt0Uev0kJ6W3mltISigdQs65/UfOxFgKKFzIlhtin+P1r5/nRAplu6u3vOnLB0R8t7&#10;tqPLkskjw/xhLTBlQPYi+zWEuCbYzh3wEsVwwCx+VGgpUYe3RFLsIIFsLG6fZ7dhTEzS5svV8nZ1&#10;x5mko9XtXV2X26gmmkwXMKY34C3LPw2PCYXu+kS9Tc1NJcTpXUzUCAGvgAw2Lq/RG93utTElwO64&#10;M8hOgoZhv6eC14o/pCWhzWvXsnQOZIZA9EOWTfyZs8ryJ8HlL50NTPWeQJGRJGzqq4wwzPWElODS&#10;cmai7AxT1NsMrItnfwRe8jMUynj/DXhGlMrepRlstfP4u+ppvLaspvyrA5PubMHRt+cyCsUamtPi&#10;1eVN5YfwfVzg317+9isAAAD//wMAUEsDBBQABgAIAAAAIQCGqbQ13QAAAAoBAAAPAAAAZHJzL2Rv&#10;d25yZXYueG1sTI/BTsMwDIbvSLxDZCRuLFkZHSpNJ4TggoQQA4lrlnhtReNUSbZ2b493gqPtT7+/&#10;v97MfhBHjKkPpGG5UCCQbHA9tRq+Pl9u7kGkbMiZIRBqOGGCTXN5UZvKhYk+8LjNreAQSpXR0OU8&#10;VlIm26E3aRFGJL7tQ/Qm8xhb6aKZONwPslCqlN70xB86M+JTh/Zne/AaXMzf5fvzmKfBJrtfva1f&#10;1Wmt9fXV/PgAIuOc/2A467M6NOy0CwdySQwaVkrdMqqhVEsQDNwVqgCxY/K8kU0t/1dofgEAAP//&#10;AwBQSwECLQAUAAYACAAAACEAtoM4kv4AAADhAQAAEwAAAAAAAAAAAAAAAAAAAAAAW0NvbnRlbnRf&#10;VHlwZXNdLnhtbFBLAQItABQABgAIAAAAIQA4/SH/1gAAAJQBAAALAAAAAAAAAAAAAAAAAC8BAABf&#10;cmVscy8ucmVsc1BLAQItABQABgAIAAAAIQCA9knx9gEAAEEEAAAOAAAAAAAAAAAAAAAAAC4CAABk&#10;cnMvZTJvRG9jLnhtbFBLAQItABQABgAIAAAAIQCGqbQ13QAAAAoBAAAPAAAAAAAAAAAAAAAAAFAE&#10;AABkcnMvZG93bnJldi54bWxQSwUGAAAAAAQABADzAAAAWgUAAAAA&#10;" strokecolor="red">
                      <v:stroke endarrow="open"/>
                    </v:shape>
                  </w:pict>
                </mc:Fallback>
              </mc:AlternateContent>
            </w:r>
            <w:r w:rsidRPr="00DA629D">
              <w:rPr>
                <w:rFonts w:ascii="Calibri" w:eastAsia="Times New Roman" w:hAnsi="Calibri"/>
                <w:b/>
                <w:bCs/>
                <w:noProof/>
                <w:color w:val="000000"/>
                <w:lang w:eastAsia="es-CL"/>
              </w:rPr>
              <mc:AlternateContent>
                <mc:Choice Requires="wps">
                  <w:drawing>
                    <wp:anchor distT="0" distB="0" distL="114300" distR="114300" simplePos="0" relativeHeight="251735040" behindDoc="0" locked="0" layoutInCell="1" allowOverlap="1" wp14:anchorId="37A1F4CA" wp14:editId="4821ECD8">
                      <wp:simplePos x="0" y="0"/>
                      <wp:positionH relativeFrom="column">
                        <wp:posOffset>2560320</wp:posOffset>
                      </wp:positionH>
                      <wp:positionV relativeFrom="paragraph">
                        <wp:posOffset>55880</wp:posOffset>
                      </wp:positionV>
                      <wp:extent cx="1583055" cy="321310"/>
                      <wp:effectExtent l="0" t="0" r="17145" b="2159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321310"/>
                              </a:xfrm>
                              <a:prstGeom prst="rect">
                                <a:avLst/>
                              </a:prstGeom>
                              <a:solidFill>
                                <a:srgbClr val="FFFFFF"/>
                              </a:solidFill>
                              <a:ln w="9525">
                                <a:solidFill>
                                  <a:srgbClr val="000000"/>
                                </a:solidFill>
                                <a:miter lim="800000"/>
                                <a:headEnd/>
                                <a:tailEnd/>
                              </a:ln>
                            </wps:spPr>
                            <wps:txbx>
                              <w:txbxContent>
                                <w:p w14:paraId="48C71136" w14:textId="6161C598" w:rsidR="008F1D0F" w:rsidRPr="008F1D0F" w:rsidRDefault="008F1D0F">
                                  <w:pPr>
                                    <w:rPr>
                                      <w:sz w:val="20"/>
                                    </w:rPr>
                                  </w:pPr>
                                  <w:r w:rsidRPr="008F1D0F">
                                    <w:rPr>
                                      <w:sz w:val="20"/>
                                    </w:rPr>
                                    <w:t>Estanque de ensilado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1.6pt;margin-top:4.4pt;width:124.65pt;height:2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uKwIAAFMEAAAOAAAAZHJzL2Uyb0RvYy54bWysVNuO0zAQfUfiHyy/0zS9QDdqulq6FCEt&#10;F2nhA6a201g4nmC7TcrX79hpS7XAC8IPliczPp45ZybL274x7KCc12hLno/GnCkrUGq7K/m3r5tX&#10;C858ACvBoFUlPyrPb1cvXyy7tlATrNFI5RiBWF90bcnrENoiy7yoVQN+hK2y5KzQNRDIdLtMOugI&#10;vTHZZDx+nXXoZOtQKO/p6/3g5KuEX1VKhM9V5VVgpuSUW0i7S/s27tlqCcXOQVtrcUoD/iGLBrSl&#10;Ry9Q9xCA7Z3+DarRwqHHKowENhlWlRYq1UDV5ONn1TzW0KpUC5Hj2wtN/v/Bik+HL45pSdqRUhYa&#10;0mi9B+mQScWC6gOySWSpa31BwY8thYf+LfZ0I1Xs2wcU3z2zuK7B7tSdc9jVCiRlmceb2dXVAcdH&#10;kG33ESW9BvuACaivXBMpJFIYoZNax4tClAcT8cn5YjqezzkT5JtO8mmeJMygON9unQ/vFTYsHkru&#10;qAMSOhwefIjZQHEOiY95NFputDHJcLvt2jh2AOqWTVqpgGdhxrKu5DfzyXwg4K8Q47T+BNHoQG1v&#10;dFPyxSUIikjbOytTUwbQZjhTysaeeIzUDSSGftsn4RZnebYoj0Ssw6HLaSrpUKP7yVlHHV5y/2MP&#10;TnFmPlgS5yafzeJIJGM2fzMhw117ttcesIKgSh44G47rkMYo8mbxjkSsdOI3qj1kckqZOjfRfpqy&#10;OBrXdor69S9YPQEAAP//AwBQSwMEFAAGAAgAAAAhAJ8FDELeAAAACAEAAA8AAABkcnMvZG93bnJl&#10;di54bWxMj8FOwzAQRO9I/IO1SFwQdUiT0IY4FUICwQ0Kgqsbb5OIeB1sNw1/z3KC42pGb99Um9kO&#10;YkIfekcKrhYJCKTGmZ5aBW+v95crECFqMnpwhAq+McCmPj2pdGnckV5w2sZWMIRCqRV0MY6llKHp&#10;0OqwcCMSZ3vnrY58+lYar48Mt4NMk6SQVvfEHzo94l2Hzef2YBWsssfpIzwtn9+bYj+s48X19PDl&#10;lTo/m29vQESc418ZfvVZHWp22rkDmSAGBVmyTLnKMF7AeZGnOYidgnydgawr+X9A/QMAAP//AwBQ&#10;SwECLQAUAAYACAAAACEAtoM4kv4AAADhAQAAEwAAAAAAAAAAAAAAAAAAAAAAW0NvbnRlbnRfVHlw&#10;ZXNdLnhtbFBLAQItABQABgAIAAAAIQA4/SH/1gAAAJQBAAALAAAAAAAAAAAAAAAAAC8BAABfcmVs&#10;cy8ucmVsc1BLAQItABQABgAIAAAAIQBKIhBuKwIAAFMEAAAOAAAAAAAAAAAAAAAAAC4CAABkcnMv&#10;ZTJvRG9jLnhtbFBLAQItABQABgAIAAAAIQCfBQxC3gAAAAgBAAAPAAAAAAAAAAAAAAAAAIUEAABk&#10;cnMvZG93bnJldi54bWxQSwUGAAAAAAQABADzAAAAkAUAAAAA&#10;">
                      <v:textbox>
                        <w:txbxContent>
                          <w:p w14:paraId="48C71136" w14:textId="6161C598" w:rsidR="008F1D0F" w:rsidRPr="008F1D0F" w:rsidRDefault="008F1D0F">
                            <w:pPr>
                              <w:rPr>
                                <w:sz w:val="20"/>
                              </w:rPr>
                            </w:pPr>
                            <w:r w:rsidRPr="008F1D0F">
                              <w:rPr>
                                <w:sz w:val="20"/>
                              </w:rPr>
                              <w:t>Estanque de ensilado</w:t>
                            </w:r>
                          </w:p>
                        </w:txbxContent>
                      </v:textbox>
                    </v:shape>
                  </w:pict>
                </mc:Fallback>
              </mc:AlternateContent>
            </w:r>
            <w:r w:rsidR="00F247A2">
              <w:rPr>
                <w:rFonts w:ascii="Calibri" w:eastAsia="Times New Roman" w:hAnsi="Calibri"/>
                <w:b/>
                <w:bCs/>
                <w:noProof/>
                <w:color w:val="000000"/>
                <w:lang w:eastAsia="es-CL"/>
              </w:rPr>
              <mc:AlternateContent>
                <mc:Choice Requires="wps">
                  <w:drawing>
                    <wp:anchor distT="0" distB="0" distL="114300" distR="114300" simplePos="0" relativeHeight="251732992" behindDoc="0" locked="0" layoutInCell="1" allowOverlap="1" wp14:anchorId="253A2563" wp14:editId="185458B4">
                      <wp:simplePos x="0" y="0"/>
                      <wp:positionH relativeFrom="column">
                        <wp:posOffset>3362960</wp:posOffset>
                      </wp:positionH>
                      <wp:positionV relativeFrom="paragraph">
                        <wp:posOffset>1939925</wp:posOffset>
                      </wp:positionV>
                      <wp:extent cx="211455" cy="719455"/>
                      <wp:effectExtent l="0" t="38100" r="55245" b="23495"/>
                      <wp:wrapNone/>
                      <wp:docPr id="17" name="17 Conector recto de flecha"/>
                      <wp:cNvGraphicFramePr/>
                      <a:graphic xmlns:a="http://schemas.openxmlformats.org/drawingml/2006/main">
                        <a:graphicData uri="http://schemas.microsoft.com/office/word/2010/wordprocessingShape">
                          <wps:wsp>
                            <wps:cNvCnPr/>
                            <wps:spPr>
                              <a:xfrm flipV="1">
                                <a:off x="0" y="0"/>
                                <a:ext cx="211455" cy="719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264.8pt;margin-top:152.75pt;width:16.65pt;height:56.6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1y8QEAAEEEAAAOAAAAZHJzL2Uyb0RvYy54bWysU8uu0zAQ3SPxD5b3NEnFpVA1vYteygZB&#10;xQX2rjNuLPmlsWnav2fspOEpJBBZOH7MOTPneLy5v1jDzoBRe9fyZlFzBk76TrtTyz993D97yVlM&#10;wnXCeActv0Lk99unTzZDWMPS9950gIxIXFwPoeV9SmFdVVH2YEVc+ACODpVHKxIt8VR1KAZit6Za&#10;1vWLavDYBfQSYqTdh/GQbwu/UiDTe6UiJGZaTrWlMmIZj3msthuxPqEIvZZTGeIfqrBCO0o6Uz2I&#10;JNgX1L9QWS3RR6/SQnpbeaW0hKKB1DT1T2oeexGgaCFzYphtiv+PVr47H5Dpju5uxZkTlu6oWbEd&#10;XZZMHhnmH+uAKQOyF9mvIcQ1wXbugNMqhgNm8ReFlgJ1+EwkxQ4SyC7F7evsNlwSk7S5bJrnd3ec&#10;STpaNa/ynPiqkSbTBYzpDXjL8qTlMaHQpz5RbWNxYwpxfhvTCLwBMti4PEZvdLfXxpQFno47g+ws&#10;qBn2+5q+KeMPYUlo89p1LF0DmSEQ/TCFZc4qyx8Fl1m6GhjzfQBFRpKwsa7SwjDnE1KCS83MRNEZ&#10;pqi2GVgXz/4InOIzFEp7/w14RpTM3qUZbLXz+Lvs6XIrWY3xNwdG3dmCo++upRWKNdSn5RKnN5Uf&#10;wvfrAv/28rdfAQAA//8DAFBLAwQUAAYACAAAACEAbPHEXuEAAAALAQAADwAAAGRycy9kb3ducmV2&#10;LnhtbEyPy07DMBBF90j8gzVI7Kjd0KRpyKRCCDZIqKIgsXXtaRLhRxS7Tfr3mBUsR/fo3jP1draG&#10;nWkMvXcIy4UARk553bsW4fPj5a4EFqJ0WhrvCOFCAbbN9VUtK+0n907nfWxZKnGhkghdjEPFeVAd&#10;WRkWfiCXsqMfrYzpHFuuRzmlcmt4JkTBrexdWujkQE8dqe/9ySLoMX4Vu+chTkYFdVy9rV/FZY14&#10;ezM/PgCLNMc/GH71kzo0yengT04HZhDybFMkFOFe5DmwRORFtgF2QFgtyxJ4U/P/PzQ/AAAA//8D&#10;AFBLAQItABQABgAIAAAAIQC2gziS/gAAAOEBAAATAAAAAAAAAAAAAAAAAAAAAABbQ29udGVudF9U&#10;eXBlc10ueG1sUEsBAi0AFAAGAAgAAAAhADj9If/WAAAAlAEAAAsAAAAAAAAAAAAAAAAALwEAAF9y&#10;ZWxzLy5yZWxzUEsBAi0AFAAGAAgAAAAhAJxLLXLxAQAAQQQAAA4AAAAAAAAAAAAAAAAALgIAAGRy&#10;cy9lMm9Eb2MueG1sUEsBAi0AFAAGAAgAAAAhAGzxxF7hAAAACwEAAA8AAAAAAAAAAAAAAAAASwQA&#10;AGRycy9kb3ducmV2LnhtbFBLBQYAAAAABAAEAPMAAABZBQAAAAA=&#10;" strokecolor="red">
                      <v:stroke endarrow="open"/>
                    </v:shape>
                  </w:pict>
                </mc:Fallback>
              </mc:AlternateContent>
            </w:r>
            <w:r w:rsidR="00F247A2" w:rsidRPr="00F247A2">
              <w:rPr>
                <w:rFonts w:ascii="Calibri" w:eastAsia="Times New Roman" w:hAnsi="Calibri"/>
                <w:b/>
                <w:bCs/>
                <w:noProof/>
                <w:color w:val="000000"/>
                <w:lang w:eastAsia="es-CL"/>
              </w:rPr>
              <mc:AlternateContent>
                <mc:Choice Requires="wps">
                  <w:drawing>
                    <wp:anchor distT="0" distB="0" distL="114300" distR="114300" simplePos="0" relativeHeight="251731968" behindDoc="0" locked="0" layoutInCell="1" allowOverlap="1" wp14:anchorId="4C6D1B70" wp14:editId="0840C147">
                      <wp:simplePos x="0" y="0"/>
                      <wp:positionH relativeFrom="column">
                        <wp:posOffset>2535555</wp:posOffset>
                      </wp:positionH>
                      <wp:positionV relativeFrom="paragraph">
                        <wp:posOffset>2654935</wp:posOffset>
                      </wp:positionV>
                      <wp:extent cx="1583055" cy="1403985"/>
                      <wp:effectExtent l="0" t="0" r="17145"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403985"/>
                              </a:xfrm>
                              <a:prstGeom prst="rect">
                                <a:avLst/>
                              </a:prstGeom>
                              <a:solidFill>
                                <a:srgbClr val="FFFFFF"/>
                              </a:solidFill>
                              <a:ln w="9525">
                                <a:solidFill>
                                  <a:srgbClr val="000000"/>
                                </a:solidFill>
                                <a:miter lim="800000"/>
                                <a:headEnd/>
                                <a:tailEnd/>
                              </a:ln>
                            </wps:spPr>
                            <wps:txbx>
                              <w:txbxContent>
                                <w:p w14:paraId="454D1D71" w14:textId="3591C66D" w:rsidR="008F1D0F" w:rsidRPr="008F1D0F" w:rsidRDefault="008F1D0F">
                                  <w:pPr>
                                    <w:rPr>
                                      <w:sz w:val="20"/>
                                    </w:rPr>
                                  </w:pPr>
                                  <w:r w:rsidRPr="008F1D0F">
                                    <w:rPr>
                                      <w:sz w:val="20"/>
                                    </w:rPr>
                                    <w:t>Pretil de contención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9.65pt;margin-top:209.05pt;width:124.65pt;height:11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9TLAIAAFQEAAAOAAAAZHJzL2Uyb0RvYy54bWysVNtu2zAMfR+wfxD0vthJ4y4x4hRdugwD&#10;ugvQ7QNkSY6FyaImKbGzry8lp2l2exnmB0EMqcPDQzKrm6HT5CCdV2AqOp3klEjDQSizq+jXL9tX&#10;C0p8YEYwDUZW9Cg9vVm/fLHqbSln0IIW0hEEMb7sbUXbEGyZZZ63smN+AlYadDbgOhbQdLtMONYj&#10;eqezWZ5fZz04YR1w6T3+ejc66TrhN43k4VPTeBmIrihyC+l06azjma1XrNw5ZlvFTzTYP7DomDKY&#10;9Ax1xwIje6d+g+oUd+ChCRMOXQZNo7hMNWA10/yXah5aZmWqBcXx9iyT/3+w/OPhsyNKYO+uKTGs&#10;wx5t9kw4IEKSIIcAZBZV6q0vMfjBYngY3sCAL1LF3t4D/+aJgU3LzE7eOgd9K5lAltP4Mrt4OuL4&#10;CFL3H0BgNrYPkICGxnVRQhSFIDp263juEPIgPKYsFld5UVDC0Ted51fLRZFysPLpuXU+vJPQkXip&#10;qMMRSPDscO9DpMPKp5CYzYNWYqu0Tobb1RvtyIHhuGzTd0L/KUwb0ld0WcyKUYG/QuTp+xNEpwLO&#10;vVZdRRfnIFZG3d4akaYyMKXHO1LW5iRk1G5UMQz1kDq3jAmiyDWIIyrrYBxzXEu8tOB+UNLjiFfU&#10;f98zJynR7w12Zzmdz+NOJGNevJ6h4S499aWHGY5QFQ2UjNdNSHuUdLO32MWtSvo+MzlRxtFNsp/W&#10;LO7GpZ2inv8M1o8AAAD//wMAUEsDBBQABgAIAAAAIQDVu39R4QAAAAsBAAAPAAAAZHJzL2Rvd25y&#10;ZXYueG1sTI/BTsMwDIbvSLxDZCRuLO06qrY0nRDTzoyBhLilSdZWa5zSZF3H02NO42bLn35/f7me&#10;bc8mM/rOoYB4EQEzqJzusBHw8b59yID5IFHL3qERcDEe1tXtTSkL7c74ZqZ9aBiFoC+kgDaEoeDc&#10;q9ZY6RduMEi3gxutDLSODdejPFO47fkyilJuZYf0oZWDeWmNOu5PVoDf7L4HddjVx1Zffl4306P6&#10;3H4JcX83Pz8BC2YOVxj+9EkdKnKq3Qm1Z72AJM8TQgWs4iwGRkS6ylJgNQ1JvgRelfx/h+oXAAD/&#10;/wMAUEsBAi0AFAAGAAgAAAAhALaDOJL+AAAA4QEAABMAAAAAAAAAAAAAAAAAAAAAAFtDb250ZW50&#10;X1R5cGVzXS54bWxQSwECLQAUAAYACAAAACEAOP0h/9YAAACUAQAACwAAAAAAAAAAAAAAAAAvAQAA&#10;X3JlbHMvLnJlbHNQSwECLQAUAAYACAAAACEAtwi/UywCAABUBAAADgAAAAAAAAAAAAAAAAAuAgAA&#10;ZHJzL2Uyb0RvYy54bWxQSwECLQAUAAYACAAAACEA1bt/UeEAAAALAQAADwAAAAAAAAAAAAAAAACG&#10;BAAAZHJzL2Rvd25yZXYueG1sUEsFBgAAAAAEAAQA8wAAAJQFAAAAAA==&#10;">
                      <v:textbox style="mso-fit-shape-to-text:t">
                        <w:txbxContent>
                          <w:p w14:paraId="454D1D71" w14:textId="3591C66D" w:rsidR="008F1D0F" w:rsidRPr="008F1D0F" w:rsidRDefault="008F1D0F">
                            <w:pPr>
                              <w:rPr>
                                <w:sz w:val="20"/>
                              </w:rPr>
                            </w:pPr>
                            <w:r w:rsidRPr="008F1D0F">
                              <w:rPr>
                                <w:sz w:val="20"/>
                              </w:rPr>
                              <w:t>Pretil de contención</w:t>
                            </w:r>
                          </w:p>
                        </w:txbxContent>
                      </v:textbox>
                    </v:shape>
                  </w:pict>
                </mc:Fallback>
              </mc:AlternateContent>
            </w:r>
            <w:r w:rsidR="0071645B">
              <w:rPr>
                <w:rFonts w:ascii="Calibri" w:eastAsia="Times New Roman" w:hAnsi="Calibri"/>
                <w:b/>
                <w:bCs/>
                <w:noProof/>
                <w:color w:val="000000"/>
                <w:lang w:eastAsia="es-CL"/>
              </w:rPr>
              <w:drawing>
                <wp:inline distT="0" distB="0" distL="0" distR="0" wp14:anchorId="18C88012" wp14:editId="0B9CDBA9">
                  <wp:extent cx="4057200" cy="3045600"/>
                  <wp:effectExtent l="0" t="0" r="635" b="2540"/>
                  <wp:docPr id="328" name="Imagen 328" descr="C:\SUPERINTENDENCIA MA\SMA 2014\03_MARZO_2014\Inspección Pisc. Molco 2014\Fotos Molco 2014\Estación 2- Ensilaje\Estación 2-Ensilaje vist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PERINTENDENCIA MA\SMA 2014\03_MARZO_2014\Inspección Pisc. Molco 2014\Fotos Molco 2014\Estación 2- Ensilaje\Estación 2-Ensilaje vista gener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200" cy="3045600"/>
                          </a:xfrm>
                          <a:prstGeom prst="rect">
                            <a:avLst/>
                          </a:prstGeom>
                          <a:noFill/>
                          <a:ln>
                            <a:noFill/>
                          </a:ln>
                        </pic:spPr>
                      </pic:pic>
                    </a:graphicData>
                  </a:graphic>
                </wp:inline>
              </w:drawing>
            </w:r>
          </w:p>
        </w:tc>
        <w:tc>
          <w:tcPr>
            <w:tcW w:w="2491" w:type="pct"/>
            <w:gridSpan w:val="4"/>
            <w:vAlign w:val="center"/>
          </w:tcPr>
          <w:p w14:paraId="2F0FAEB6" w14:textId="74F2447A" w:rsidR="00F11FC0" w:rsidRDefault="00DA629D" w:rsidP="00F11FC0">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40160" behindDoc="0" locked="0" layoutInCell="1" allowOverlap="1" wp14:anchorId="0D39F64F" wp14:editId="580EB40B">
                      <wp:simplePos x="0" y="0"/>
                      <wp:positionH relativeFrom="column">
                        <wp:posOffset>2438612</wp:posOffset>
                      </wp:positionH>
                      <wp:positionV relativeFrom="paragraph">
                        <wp:posOffset>1777788</wp:posOffset>
                      </wp:positionV>
                      <wp:extent cx="186266" cy="1151467"/>
                      <wp:effectExtent l="0" t="38100" r="80645" b="29845"/>
                      <wp:wrapNone/>
                      <wp:docPr id="22" name="22 Conector recto de flecha"/>
                      <wp:cNvGraphicFramePr/>
                      <a:graphic xmlns:a="http://schemas.openxmlformats.org/drawingml/2006/main">
                        <a:graphicData uri="http://schemas.microsoft.com/office/word/2010/wordprocessingShape">
                          <wps:wsp>
                            <wps:cNvCnPr/>
                            <wps:spPr>
                              <a:xfrm flipV="1">
                                <a:off x="0" y="0"/>
                                <a:ext cx="186266" cy="115146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 Conector recto de flecha" o:spid="_x0000_s1026" type="#_x0000_t32" style="position:absolute;margin-left:192pt;margin-top:140pt;width:14.65pt;height:90.6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7q8QEAAEIEAAAOAAAAZHJzL2Uyb0RvYy54bWysU8uu0zAQ3SPxD5b3NA9Buaqa3kUvZYOg&#10;4rV3nXFjyS+NTdP+PWMnNzwlBCILx485Z+Ycj7f3V2vYBTBq7zrerGrOwEnfa3fu+KePh2d3nMUk&#10;XC+Md9DxG0R+v3v6ZDuGDbR+8KYHZETi4mYMHR9SCpuqinIAK+LKB3B0qDxakWiJ56pHMRK7NVVb&#10;1+tq9NgH9BJipN2H6ZDvCr9SINM7pSIkZjpOtaUyYhlPeax2W7E5owiDlnMZ4h+qsEI7SrpQPYgk&#10;2BfUv1BZLdFHr9JKelt5pbSEooHUNPVPaj4MIkDRQubEsNgU/x+tfHs5ItN9x9uWMycs3VHbsj1d&#10;lkweGeYf64EpA3IQ2a8xxA3B9u6I8yqGI2bxV4WWAnX4TK1Q7CCB7Frcvi1uwzUxSZvN3bpdrzmT&#10;dNQ0L5rn65eZvpp4Ml/AmF6DtyxPOh4TCn0eEhU3VTflEJc3MU3AR0AGG5fH6I3uD9qYssDzaW+Q&#10;XQR1w+FQ0zdn/CEsCW1euZ6lWyA3BKIf57DMWWX9k+IySzcDU773oMjJrKxoLz0MSz4hJbjULEwU&#10;nWGKaluA9Z+Bc3yGQunvvwEviJLZu7SArXYef5c9XR9LVlP8owOT7mzByfe30gvFGmrUconzo8ov&#10;4ft1gX97+ruvAAAA//8DAFBLAwQUAAYACAAAACEA9nDH1N8AAAALAQAADwAAAGRycy9kb3ducmV2&#10;LnhtbEyPUUvDMBSF3wX/Q7gD31zStXSlNh0i+iKIOAVfsyRry5qbkmRr9++9PunbOdzDud9pdosb&#10;2cWGOHiUkK0FMIvamwE7CV+fL/cVsJgUGjV6tBKuNsKuvb1pVG38jB/2sk8doxKMtZLQpzTVnEfd&#10;W6fi2k8W6Xb0walENnTcBDVTuRv5RoiSOzUgfejVZJ96q0/7s5NgQvou35+nNI866mPxtn0V162U&#10;d6vl8QFYskv6C8MvPqFDS0wHf0YT2SghrwrakiRsKkGCEkWW58AOJMosB942/P+G9gcAAP//AwBQ&#10;SwECLQAUAAYACAAAACEAtoM4kv4AAADhAQAAEwAAAAAAAAAAAAAAAAAAAAAAW0NvbnRlbnRfVHlw&#10;ZXNdLnhtbFBLAQItABQABgAIAAAAIQA4/SH/1gAAAJQBAAALAAAAAAAAAAAAAAAAAC8BAABfcmVs&#10;cy8ucmVsc1BLAQItABQABgAIAAAAIQB4zr7q8QEAAEIEAAAOAAAAAAAAAAAAAAAAAC4CAABkcnMv&#10;ZTJvRG9jLnhtbFBLAQItABQABgAIAAAAIQD2cMfU3wAAAAsBAAAPAAAAAAAAAAAAAAAAAEsEAABk&#10;cnMvZG93bnJldi54bWxQSwUGAAAAAAQABADzAAAAVwUAAAAA&#10;" strokecolor="red">
                      <v:stroke endarrow="open"/>
                    </v:shape>
                  </w:pict>
                </mc:Fallback>
              </mc:AlternateContent>
            </w:r>
            <w:r w:rsidRPr="00DA629D">
              <w:rPr>
                <w:rFonts w:ascii="Calibri" w:eastAsia="Times New Roman" w:hAnsi="Calibri"/>
                <w:b/>
                <w:bCs/>
                <w:noProof/>
                <w:color w:val="000000"/>
                <w:lang w:eastAsia="es-CL"/>
              </w:rPr>
              <mc:AlternateContent>
                <mc:Choice Requires="wps">
                  <w:drawing>
                    <wp:anchor distT="0" distB="0" distL="114300" distR="114300" simplePos="0" relativeHeight="251738112" behindDoc="0" locked="0" layoutInCell="1" allowOverlap="1" wp14:anchorId="66FE6DBD" wp14:editId="75FE2742">
                      <wp:simplePos x="0" y="0"/>
                      <wp:positionH relativeFrom="column">
                        <wp:posOffset>1774825</wp:posOffset>
                      </wp:positionH>
                      <wp:positionV relativeFrom="paragraph">
                        <wp:posOffset>2933065</wp:posOffset>
                      </wp:positionV>
                      <wp:extent cx="1515110" cy="1403985"/>
                      <wp:effectExtent l="0" t="0" r="27940" b="1460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403985"/>
                              </a:xfrm>
                              <a:prstGeom prst="rect">
                                <a:avLst/>
                              </a:prstGeom>
                              <a:solidFill>
                                <a:srgbClr val="FFFFFF"/>
                              </a:solidFill>
                              <a:ln w="9525">
                                <a:solidFill>
                                  <a:srgbClr val="000000"/>
                                </a:solidFill>
                                <a:miter lim="800000"/>
                                <a:headEnd/>
                                <a:tailEnd/>
                              </a:ln>
                            </wps:spPr>
                            <wps:txbx>
                              <w:txbxContent>
                                <w:p w14:paraId="60A9AA5F" w14:textId="5A5001C8" w:rsidR="008F1D0F" w:rsidRPr="008F1D0F" w:rsidRDefault="008F1D0F">
                                  <w:pPr>
                                    <w:rPr>
                                      <w:sz w:val="20"/>
                                    </w:rPr>
                                  </w:pPr>
                                  <w:r w:rsidRPr="008F1D0F">
                                    <w:rPr>
                                      <w:sz w:val="20"/>
                                    </w:rPr>
                                    <w:t>Sector de necropsia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9.75pt;margin-top:230.95pt;width:119.3pt;height:110.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uvKgIAAFUEAAAOAAAAZHJzL2Uyb0RvYy54bWysVNuO0zAQfUfiHyy/07SlhTZqulq6FCEt&#10;F2nhA6a201g4HmO7TcrXM3a6pdxeEIlk2ZnxmTNnZrK66VvDjsoHjbbik9GYM2UFSm33Ff/8afts&#10;wVmIYCUYtKriJxX4zfrpk1XnSjXFBo1UnhGIDWXnKt7E6MqiCKJRLYQROmXJWKNvIdLR7wvpoSP0&#10;1hTT8fhF0aGXzqNQIdDXu8HI1xm/rpWIH+o6qMhMxYlbzKvP6y6txXoF5d6Da7Q404B/YNGCthT0&#10;AnUHEdjB69+gWi08BqzjSGBbYF1roXIOlM1k/Es2Dw04lXMhcYK7yBT+H6x4f/zomZYVn5I8Flqq&#10;0eYA0iOTikXVR2TTpFLnQknOD47cY/8Ke6p2zji4exRfArO4acDu1a332DUKJLGcpJvF1dUBJySQ&#10;XfcOJUWDQ8QM1Ne+TRKSKIzQic7pUiHiwUQKOad3QiZBtsls/Hy5mOcYUD5edz7ENwpbljYV99QC&#10;GR6O9yEmOlA+uqRoAY2WW21MPvj9bmM8OwK1yzY/Z/Sf3IxlXcWX8+l8UOCvEOP8/Ami1ZH63ui2&#10;4ouLE5RJt9dW5q6MoM2wJ8rGnoVM2g0qxn7X58qRHucC7VCeSFqPQ5/TXNKmQf+Ns456vOLh6wG8&#10;4sy8tVSe5WQ2S0ORD7P5y9QC/tqyu7aAFQRV8cjZsN3EPEhZOHdLZdzqLHCq98DkzJl6N+t+nrM0&#10;HNfn7PXjb7D+DgAA//8DAFBLAwQUAAYACAAAACEAwte3zeIAAAALAQAADwAAAGRycy9kb3ducmV2&#10;LnhtbEyPwU7DMBBE70j8g7VI3KiTQtI0ZFMhqp5pC1LFzYm3cdTYDrGbpnw95gTH1TzNvC1Wk+7Y&#10;SINrrUGIZxEwMrWVrWkQPt43Dxkw54WRorOGEK7kYFXe3hQil/ZidjTufcNCiXG5QFDe9znnrlak&#10;hZvZnkzIjnbQwodzaLgcxCWU647PoyjlWrQmLCjR06ui+rQ/awS33n719XFbnZS8fr+tx6Q+bD4R&#10;7++ml2dgnib/B8OvflCHMjhV9mykYx3CfLFMAorwlMZLYIFI4iwGViGk2WMEvCz4/x/KHwAAAP//&#10;AwBQSwECLQAUAAYACAAAACEAtoM4kv4AAADhAQAAEwAAAAAAAAAAAAAAAAAAAAAAW0NvbnRlbnRf&#10;VHlwZXNdLnhtbFBLAQItABQABgAIAAAAIQA4/SH/1gAAAJQBAAALAAAAAAAAAAAAAAAAAC8BAABf&#10;cmVscy8ucmVsc1BLAQItABQABgAIAAAAIQBneOuvKgIAAFUEAAAOAAAAAAAAAAAAAAAAAC4CAABk&#10;cnMvZTJvRG9jLnhtbFBLAQItABQABgAIAAAAIQDC17fN4gAAAAsBAAAPAAAAAAAAAAAAAAAAAIQE&#10;AABkcnMvZG93bnJldi54bWxQSwUGAAAAAAQABADzAAAAkwUAAAAA&#10;">
                      <v:textbox style="mso-fit-shape-to-text:t">
                        <w:txbxContent>
                          <w:p w14:paraId="60A9AA5F" w14:textId="5A5001C8" w:rsidR="008F1D0F" w:rsidRPr="008F1D0F" w:rsidRDefault="008F1D0F">
                            <w:pPr>
                              <w:rPr>
                                <w:sz w:val="20"/>
                              </w:rPr>
                            </w:pPr>
                            <w:r w:rsidRPr="008F1D0F">
                              <w:rPr>
                                <w:sz w:val="20"/>
                              </w:rPr>
                              <w:t>Sector de necropsia</w:t>
                            </w:r>
                          </w:p>
                        </w:txbxContent>
                      </v:textbox>
                    </v:shape>
                  </w:pict>
                </mc:Fallback>
              </mc:AlternateContent>
            </w:r>
            <w:r w:rsidR="00F247A2">
              <w:rPr>
                <w:rFonts w:ascii="Calibri" w:eastAsia="Times New Roman" w:hAnsi="Calibri"/>
                <w:b/>
                <w:bCs/>
                <w:noProof/>
                <w:color w:val="000000"/>
                <w:lang w:eastAsia="es-CL"/>
              </w:rPr>
              <w:drawing>
                <wp:inline distT="0" distB="0" distL="0" distR="0" wp14:anchorId="2852327F" wp14:editId="3FB92D3E">
                  <wp:extent cx="2437200" cy="3250800"/>
                  <wp:effectExtent l="0" t="0" r="1270" b="6985"/>
                  <wp:docPr id="14" name="Imagen 14" descr="C:\SUPERINTENDENCIA MA\SMA 2014\03_MARZO_2014\Inspección Pisc. Molco 2014\Fotos Molco 2014\Estación 2- Ensilaje\Ensilaje sala necropsias adya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3_MARZO_2014\Inspección Pisc. Molco 2014\Fotos Molco 2014\Estación 2- Ensilaje\Ensilaje sala necropsias adyacen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7200" cy="3250800"/>
                          </a:xfrm>
                          <a:prstGeom prst="rect">
                            <a:avLst/>
                          </a:prstGeom>
                          <a:noFill/>
                          <a:ln>
                            <a:noFill/>
                          </a:ln>
                        </pic:spPr>
                      </pic:pic>
                    </a:graphicData>
                  </a:graphic>
                </wp:inline>
              </w:drawing>
            </w:r>
          </w:p>
        </w:tc>
      </w:tr>
      <w:tr w:rsidR="00F11FC0" w14:paraId="2F0FAEBC" w14:textId="77777777" w:rsidTr="0071645B">
        <w:trPr>
          <w:trHeight w:val="275"/>
          <w:jc w:val="center"/>
        </w:trPr>
        <w:tc>
          <w:tcPr>
            <w:tcW w:w="1072" w:type="pct"/>
            <w:gridSpan w:val="2"/>
            <w:vAlign w:val="center"/>
          </w:tcPr>
          <w:p w14:paraId="2F0FAEB8" w14:textId="77777777" w:rsidR="00F11FC0" w:rsidRPr="00557733" w:rsidRDefault="00F11FC0" w:rsidP="00504318">
            <w:pPr>
              <w:pStyle w:val="Epgrafe"/>
              <w:jc w:val="both"/>
              <w:rPr>
                <w:rFonts w:eastAsia="Times New Roman"/>
                <w:color w:val="000000"/>
                <w:szCs w:val="18"/>
                <w:lang w:eastAsia="es-CL"/>
              </w:rPr>
            </w:pPr>
            <w:bookmarkStart w:id="92" w:name="_Toc378096890"/>
            <w:r w:rsidRPr="00557733">
              <w:t xml:space="preserve">Fotografía </w:t>
            </w:r>
            <w:bookmarkEnd w:id="92"/>
            <w:r w:rsidR="006028AC">
              <w:t>3</w:t>
            </w:r>
          </w:p>
        </w:tc>
        <w:tc>
          <w:tcPr>
            <w:tcW w:w="1437" w:type="pct"/>
            <w:gridSpan w:val="2"/>
            <w:vAlign w:val="center"/>
          </w:tcPr>
          <w:p w14:paraId="2F0FAEB9" w14:textId="1EB440B7" w:rsidR="00F11FC0" w:rsidRDefault="00F11FC0" w:rsidP="00504318">
            <w:pPr>
              <w:rPr>
                <w:rFonts w:ascii="Calibri" w:eastAsia="Times New Roman" w:hAnsi="Calibri"/>
                <w:b/>
                <w:bCs/>
                <w:color w:val="000000"/>
                <w:lang w:eastAsia="es-CL"/>
              </w:rPr>
            </w:pPr>
            <w:r w:rsidRPr="00557733">
              <w:rPr>
                <w:rFonts w:eastAsia="Times New Roman"/>
                <w:b/>
                <w:color w:val="000000"/>
                <w:sz w:val="18"/>
                <w:szCs w:val="18"/>
                <w:lang w:eastAsia="es-CL"/>
              </w:rPr>
              <w:t>Fecha :</w:t>
            </w:r>
            <w:r w:rsidR="006028AC">
              <w:rPr>
                <w:rFonts w:eastAsia="Times New Roman"/>
                <w:b/>
                <w:color w:val="000000"/>
                <w:sz w:val="18"/>
                <w:szCs w:val="18"/>
                <w:lang w:eastAsia="es-CL"/>
              </w:rPr>
              <w:t xml:space="preserve"> </w:t>
            </w:r>
            <w:r w:rsidR="00BD358B" w:rsidRPr="0071645B">
              <w:rPr>
                <w:rFonts w:eastAsia="Times New Roman"/>
                <w:color w:val="000000"/>
                <w:sz w:val="18"/>
                <w:szCs w:val="18"/>
                <w:lang w:eastAsia="es-CL"/>
              </w:rPr>
              <w:t>19/03/2014</w:t>
            </w:r>
          </w:p>
        </w:tc>
        <w:tc>
          <w:tcPr>
            <w:tcW w:w="1245" w:type="pct"/>
            <w:gridSpan w:val="2"/>
            <w:vAlign w:val="center"/>
          </w:tcPr>
          <w:p w14:paraId="2F0FAEBA" w14:textId="77777777" w:rsidR="00F11FC0" w:rsidRPr="00557733" w:rsidRDefault="00F11FC0" w:rsidP="00504318">
            <w:pPr>
              <w:pStyle w:val="Epgrafe"/>
              <w:jc w:val="both"/>
              <w:rPr>
                <w:rFonts w:eastAsia="Times New Roman"/>
                <w:color w:val="000000"/>
                <w:szCs w:val="18"/>
                <w:lang w:eastAsia="es-CL"/>
              </w:rPr>
            </w:pPr>
            <w:bookmarkStart w:id="93" w:name="_Toc378096891"/>
            <w:r w:rsidRPr="00557733">
              <w:t xml:space="preserve">Fotografía </w:t>
            </w:r>
            <w:bookmarkEnd w:id="93"/>
            <w:r w:rsidR="006028AC">
              <w:t>4</w:t>
            </w:r>
          </w:p>
        </w:tc>
        <w:tc>
          <w:tcPr>
            <w:tcW w:w="1246" w:type="pct"/>
            <w:gridSpan w:val="2"/>
            <w:vAlign w:val="center"/>
          </w:tcPr>
          <w:p w14:paraId="2F0FAEBB" w14:textId="602FDD1E" w:rsidR="00F11FC0" w:rsidRDefault="00F11FC0" w:rsidP="00504318">
            <w:pPr>
              <w:rPr>
                <w:rFonts w:ascii="Calibri" w:eastAsia="Times New Roman" w:hAnsi="Calibri"/>
                <w:b/>
                <w:bCs/>
                <w:color w:val="000000"/>
                <w:lang w:eastAsia="es-CL"/>
              </w:rPr>
            </w:pPr>
            <w:r w:rsidRPr="00557733">
              <w:rPr>
                <w:rFonts w:eastAsia="Times New Roman"/>
                <w:b/>
                <w:color w:val="000000"/>
                <w:sz w:val="18"/>
                <w:szCs w:val="18"/>
                <w:lang w:eastAsia="es-CL"/>
              </w:rPr>
              <w:t>Fecha :</w:t>
            </w:r>
            <w:r w:rsidR="006028AC">
              <w:rPr>
                <w:rFonts w:eastAsia="Times New Roman"/>
                <w:b/>
                <w:color w:val="000000"/>
                <w:sz w:val="18"/>
                <w:szCs w:val="18"/>
                <w:lang w:eastAsia="es-CL"/>
              </w:rPr>
              <w:t xml:space="preserve"> </w:t>
            </w:r>
            <w:r w:rsidR="00BD358B" w:rsidRPr="0071645B">
              <w:rPr>
                <w:rFonts w:eastAsia="Times New Roman"/>
                <w:color w:val="000000"/>
                <w:sz w:val="18"/>
                <w:szCs w:val="18"/>
                <w:lang w:eastAsia="es-CL"/>
              </w:rPr>
              <w:t>19/03/2014</w:t>
            </w:r>
          </w:p>
        </w:tc>
      </w:tr>
      <w:tr w:rsidR="00D813E0" w14:paraId="2F0FAEC3" w14:textId="77777777" w:rsidTr="00D813E0">
        <w:trPr>
          <w:trHeight w:val="275"/>
          <w:jc w:val="center"/>
        </w:trPr>
        <w:tc>
          <w:tcPr>
            <w:tcW w:w="833" w:type="pct"/>
            <w:vAlign w:val="center"/>
          </w:tcPr>
          <w:p w14:paraId="2F0FAEBD" w14:textId="04A239CB" w:rsidR="00D813E0" w:rsidRPr="00557733" w:rsidRDefault="00D813E0" w:rsidP="00504318">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Pr="00D813E0">
              <w:rPr>
                <w:rFonts w:eastAsia="Times New Roman"/>
                <w:color w:val="000000"/>
                <w:sz w:val="18"/>
                <w:szCs w:val="18"/>
                <w:lang w:eastAsia="es-CL"/>
              </w:rPr>
              <w:t>WGS84-H18</w:t>
            </w:r>
            <w:r>
              <w:rPr>
                <w:rFonts w:eastAsia="Times New Roman"/>
                <w:color w:val="000000"/>
                <w:sz w:val="18"/>
                <w:szCs w:val="18"/>
                <w:lang w:eastAsia="es-CL"/>
              </w:rPr>
              <w:t>S</w:t>
            </w:r>
          </w:p>
        </w:tc>
        <w:tc>
          <w:tcPr>
            <w:tcW w:w="843" w:type="pct"/>
            <w:gridSpan w:val="2"/>
            <w:vAlign w:val="center"/>
          </w:tcPr>
          <w:p w14:paraId="2F0FAEBE" w14:textId="4A491990" w:rsidR="00D813E0" w:rsidRPr="00557733" w:rsidRDefault="00D813E0" w:rsidP="00504318">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5.641.838 m.</w:t>
            </w:r>
          </w:p>
        </w:tc>
        <w:tc>
          <w:tcPr>
            <w:tcW w:w="833" w:type="pct"/>
            <w:vAlign w:val="center"/>
          </w:tcPr>
          <w:p w14:paraId="2F0FAEBF" w14:textId="48422308" w:rsidR="00D813E0" w:rsidRPr="00557733" w:rsidRDefault="00D813E0" w:rsidP="00504318">
            <w:pPr>
              <w:rPr>
                <w:rFonts w:eastAsia="Times New Roman"/>
                <w:b/>
                <w:color w:val="000000"/>
                <w:sz w:val="18"/>
                <w:szCs w:val="18"/>
                <w:lang w:eastAsia="es-CL"/>
              </w:rPr>
            </w:pPr>
            <w:r>
              <w:rPr>
                <w:rFonts w:eastAsia="Times New Roman"/>
                <w:b/>
                <w:color w:val="000000"/>
                <w:sz w:val="18"/>
                <w:szCs w:val="18"/>
                <w:lang w:eastAsia="es-CL"/>
              </w:rPr>
              <w:t xml:space="preserve">Este: </w:t>
            </w:r>
            <w:r w:rsidRPr="00D813E0">
              <w:rPr>
                <w:rFonts w:eastAsia="Times New Roman"/>
                <w:color w:val="000000"/>
                <w:sz w:val="18"/>
                <w:szCs w:val="18"/>
                <w:lang w:eastAsia="es-CL"/>
              </w:rPr>
              <w:t>750.373 m.</w:t>
            </w:r>
          </w:p>
        </w:tc>
        <w:tc>
          <w:tcPr>
            <w:tcW w:w="828" w:type="pct"/>
            <w:vAlign w:val="center"/>
          </w:tcPr>
          <w:p w14:paraId="2F0FAEC0" w14:textId="5C74B720" w:rsidR="00D813E0" w:rsidRPr="00557733" w:rsidRDefault="00D813E0" w:rsidP="00504318">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Pr="00D813E0">
              <w:rPr>
                <w:rFonts w:eastAsia="Times New Roman"/>
                <w:color w:val="000000"/>
                <w:sz w:val="18"/>
                <w:szCs w:val="18"/>
                <w:lang w:eastAsia="es-CL"/>
              </w:rPr>
              <w:t>WGS84</w:t>
            </w:r>
            <w:r>
              <w:rPr>
                <w:rFonts w:eastAsia="Times New Roman"/>
                <w:color w:val="000000"/>
                <w:sz w:val="18"/>
                <w:szCs w:val="18"/>
                <w:lang w:eastAsia="es-CL"/>
              </w:rPr>
              <w:t>-H18S</w:t>
            </w:r>
          </w:p>
        </w:tc>
        <w:tc>
          <w:tcPr>
            <w:tcW w:w="833" w:type="pct"/>
            <w:gridSpan w:val="2"/>
            <w:vAlign w:val="center"/>
          </w:tcPr>
          <w:p w14:paraId="2F0FAEC1" w14:textId="0D8147D3" w:rsidR="00D813E0" w:rsidRPr="00557733" w:rsidRDefault="00D813E0" w:rsidP="00BD358B">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5.641.838 m.</w:t>
            </w:r>
          </w:p>
        </w:tc>
        <w:tc>
          <w:tcPr>
            <w:tcW w:w="830" w:type="pct"/>
            <w:vAlign w:val="center"/>
          </w:tcPr>
          <w:p w14:paraId="2F0FAEC2" w14:textId="138569B0" w:rsidR="00D813E0" w:rsidRPr="00557733" w:rsidRDefault="00D813E0" w:rsidP="00BD358B">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sidRPr="00D813E0">
              <w:rPr>
                <w:rFonts w:eastAsia="Times New Roman"/>
                <w:color w:val="000000"/>
                <w:sz w:val="18"/>
                <w:szCs w:val="18"/>
                <w:lang w:eastAsia="es-CL"/>
              </w:rPr>
              <w:t>750.373 m.</w:t>
            </w:r>
          </w:p>
        </w:tc>
      </w:tr>
      <w:tr w:rsidR="00F11FC0" w14:paraId="2F0FAEC8" w14:textId="77777777" w:rsidTr="0071645B">
        <w:trPr>
          <w:trHeight w:val="473"/>
          <w:jc w:val="center"/>
        </w:trPr>
        <w:tc>
          <w:tcPr>
            <w:tcW w:w="2509" w:type="pct"/>
            <w:gridSpan w:val="4"/>
          </w:tcPr>
          <w:p w14:paraId="2F0FAEC4" w14:textId="378D0DA7" w:rsidR="00F11FC0" w:rsidRPr="00504318" w:rsidRDefault="00F11FC0" w:rsidP="00504318">
            <w:pPr>
              <w:rPr>
                <w:rFonts w:eastAsia="Times New Roman"/>
                <w:b/>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F247A2">
              <w:rPr>
                <w:rFonts w:eastAsia="Times New Roman"/>
                <w:color w:val="000000"/>
                <w:sz w:val="18"/>
                <w:szCs w:val="18"/>
                <w:lang w:eastAsia="es-CL"/>
              </w:rPr>
              <w:t xml:space="preserve">Se observa el sistema de ensilaje </w:t>
            </w:r>
            <w:r w:rsidR="00DA629D">
              <w:rPr>
                <w:rFonts w:eastAsia="Times New Roman"/>
                <w:color w:val="000000"/>
                <w:sz w:val="18"/>
                <w:szCs w:val="18"/>
                <w:lang w:eastAsia="es-CL"/>
              </w:rPr>
              <w:t>el cual cuenta con pretil para contención de derrames.</w:t>
            </w:r>
          </w:p>
          <w:p w14:paraId="2F0FAEC5" w14:textId="23B69B5C" w:rsidR="00F11FC0" w:rsidRPr="00504318" w:rsidRDefault="00F11FC0" w:rsidP="00504318">
            <w:pPr>
              <w:rPr>
                <w:rFonts w:ascii="Calibri" w:eastAsia="Times New Roman" w:hAnsi="Calibri"/>
                <w:bCs/>
                <w:color w:val="000000"/>
                <w:sz w:val="18"/>
                <w:szCs w:val="18"/>
                <w:lang w:eastAsia="es-CL"/>
              </w:rPr>
            </w:pPr>
          </w:p>
        </w:tc>
        <w:tc>
          <w:tcPr>
            <w:tcW w:w="2491" w:type="pct"/>
            <w:gridSpan w:val="4"/>
          </w:tcPr>
          <w:p w14:paraId="2F0FAEC6" w14:textId="39518D5F" w:rsidR="00F11FC0" w:rsidRPr="00504318" w:rsidRDefault="00B20E86" w:rsidP="00504318">
            <w:pPr>
              <w:rPr>
                <w:rFonts w:ascii="Calibri" w:eastAsia="Times New Roman" w:hAnsi="Calibri"/>
                <w:b/>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sidR="00DA629D">
              <w:rPr>
                <w:rFonts w:ascii="Calibri" w:eastAsia="Times New Roman" w:hAnsi="Calibri"/>
                <w:b/>
                <w:bCs/>
                <w:color w:val="000000"/>
                <w:sz w:val="18"/>
                <w:szCs w:val="18"/>
                <w:lang w:eastAsia="es-CL"/>
              </w:rPr>
              <w:t xml:space="preserve"> </w:t>
            </w:r>
            <w:r w:rsidR="00DA629D" w:rsidRPr="00DA629D">
              <w:rPr>
                <w:rFonts w:ascii="Calibri" w:eastAsia="Times New Roman" w:hAnsi="Calibri"/>
                <w:bCs/>
                <w:color w:val="000000"/>
                <w:sz w:val="18"/>
                <w:szCs w:val="18"/>
                <w:lang w:eastAsia="es-CL"/>
              </w:rPr>
              <w:t>Sector de necropsia ubicada colindante al ensilaje.</w:t>
            </w:r>
          </w:p>
          <w:p w14:paraId="2F0FAEC7" w14:textId="2F72E706" w:rsidR="006719C5" w:rsidRPr="00504318" w:rsidRDefault="006719C5" w:rsidP="00504318">
            <w:pPr>
              <w:rPr>
                <w:rFonts w:ascii="Calibri" w:eastAsia="Times New Roman" w:hAnsi="Calibri"/>
                <w:bCs/>
                <w:color w:val="000000"/>
                <w:sz w:val="18"/>
                <w:szCs w:val="18"/>
                <w:lang w:eastAsia="es-CL"/>
              </w:rPr>
            </w:pPr>
          </w:p>
        </w:tc>
      </w:tr>
    </w:tbl>
    <w:p w14:paraId="2F0FAEED" w14:textId="77777777" w:rsidR="002E7E4B" w:rsidRDefault="002E7E4B" w:rsidP="000C39E3"/>
    <w:p w14:paraId="6D5AB13A" w14:textId="77777777" w:rsidR="0061620E" w:rsidRDefault="0061620E" w:rsidP="000C39E3"/>
    <w:p w14:paraId="138DB65C" w14:textId="77777777" w:rsidR="0061620E" w:rsidRDefault="0061620E" w:rsidP="000C39E3"/>
    <w:p w14:paraId="3E999CC5" w14:textId="77777777" w:rsidR="0061620E" w:rsidRDefault="0061620E" w:rsidP="000C39E3"/>
    <w:p w14:paraId="262017FF" w14:textId="77777777" w:rsidR="0061620E" w:rsidRDefault="0061620E" w:rsidP="000C39E3"/>
    <w:p w14:paraId="384550BA" w14:textId="77777777" w:rsidR="0061620E" w:rsidRDefault="0061620E" w:rsidP="000C39E3"/>
    <w:p w14:paraId="5636C729" w14:textId="77777777" w:rsidR="0061620E" w:rsidRDefault="0061620E" w:rsidP="000C39E3"/>
    <w:p w14:paraId="0E8356B3" w14:textId="77777777" w:rsidR="0061620E" w:rsidRDefault="0061620E" w:rsidP="000C39E3"/>
    <w:p w14:paraId="5FA1CC98" w14:textId="77777777" w:rsidR="0061620E" w:rsidRDefault="0061620E" w:rsidP="000C39E3"/>
    <w:p w14:paraId="3446FB24" w14:textId="77777777" w:rsidR="001B27E6" w:rsidRDefault="001B27E6" w:rsidP="000C39E3"/>
    <w:p w14:paraId="52606CEC" w14:textId="681C2758" w:rsidR="0061620E" w:rsidRPr="000C39E3" w:rsidRDefault="0061620E" w:rsidP="0061620E">
      <w:pPr>
        <w:pStyle w:val="Ttulo2"/>
      </w:pPr>
      <w:bookmarkStart w:id="94" w:name="_Toc402422757"/>
      <w:r w:rsidRPr="00E145C1">
        <w:lastRenderedPageBreak/>
        <w:t>M</w:t>
      </w:r>
      <w:r w:rsidR="00C203F0">
        <w:t>anejo de Residuos Líquidos Industriales</w:t>
      </w:r>
      <w:r w:rsidRPr="00E145C1">
        <w:t>.</w:t>
      </w:r>
      <w:bookmarkEnd w:id="94"/>
      <w:r w:rsidRPr="00E145C1">
        <w:t xml:space="preserve"> </w:t>
      </w:r>
    </w:p>
    <w:p w14:paraId="2E371EE4" w14:textId="77777777" w:rsidR="00231A72" w:rsidRDefault="00231A72" w:rsidP="000C39E3"/>
    <w:tbl>
      <w:tblPr>
        <w:tblStyle w:val="Tablaconcuadrcula"/>
        <w:tblW w:w="13687" w:type="dxa"/>
        <w:jc w:val="center"/>
        <w:tblLook w:val="04A0" w:firstRow="1" w:lastRow="0" w:firstColumn="1" w:lastColumn="0" w:noHBand="0" w:noVBand="1"/>
      </w:tblPr>
      <w:tblGrid>
        <w:gridCol w:w="3802"/>
        <w:gridCol w:w="9885"/>
      </w:tblGrid>
      <w:tr w:rsidR="00231A72" w14:paraId="3CDD8768" w14:textId="77777777" w:rsidTr="0028789C">
        <w:trPr>
          <w:jc w:val="center"/>
        </w:trPr>
        <w:tc>
          <w:tcPr>
            <w:tcW w:w="1389" w:type="pct"/>
          </w:tcPr>
          <w:p w14:paraId="4175F43D" w14:textId="77777777" w:rsidR="00231A72" w:rsidRDefault="00231A72" w:rsidP="0028789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Pr="00C203F0">
              <w:t>3</w:t>
            </w:r>
          </w:p>
        </w:tc>
        <w:tc>
          <w:tcPr>
            <w:tcW w:w="3611" w:type="pct"/>
          </w:tcPr>
          <w:p w14:paraId="6527A478" w14:textId="499E18CB" w:rsidR="00231A72" w:rsidRDefault="00231A72" w:rsidP="0028789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605128">
              <w:rPr>
                <w:rFonts w:ascii="Calibri" w:eastAsia="Times New Roman" w:hAnsi="Calibri"/>
                <w:color w:val="000000"/>
                <w:lang w:eastAsia="es-CL"/>
              </w:rPr>
              <w:t>-</w:t>
            </w:r>
          </w:p>
        </w:tc>
      </w:tr>
      <w:tr w:rsidR="00231A72" w14:paraId="61A6CFD9" w14:textId="77777777" w:rsidTr="00231A72">
        <w:trPr>
          <w:jc w:val="center"/>
        </w:trPr>
        <w:tc>
          <w:tcPr>
            <w:tcW w:w="5000" w:type="pct"/>
            <w:gridSpan w:val="2"/>
          </w:tcPr>
          <w:p w14:paraId="39D2FF94" w14:textId="77777777" w:rsidR="00231A72" w:rsidRDefault="00231A72" w:rsidP="0028789C">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165F1ECC" w14:textId="25B58473" w:rsidR="00231A72" w:rsidRPr="00231A72" w:rsidRDefault="00231A72" w:rsidP="0028789C">
            <w:pPr>
              <w:rPr>
                <w:rFonts w:ascii="Calibri" w:eastAsia="Times New Roman" w:hAnsi="Calibri"/>
                <w:bCs/>
                <w:color w:val="000000"/>
                <w:lang w:eastAsia="es-CL"/>
              </w:rPr>
            </w:pPr>
            <w:r w:rsidRPr="00231A72">
              <w:rPr>
                <w:rFonts w:ascii="Calibri" w:eastAsia="Times New Roman" w:hAnsi="Calibri"/>
                <w:bCs/>
                <w:color w:val="000000"/>
                <w:lang w:eastAsia="es-CL"/>
              </w:rPr>
              <w:t>An</w:t>
            </w:r>
            <w:r w:rsidR="0028789C">
              <w:rPr>
                <w:rFonts w:ascii="Calibri" w:eastAsia="Times New Roman" w:hAnsi="Calibri"/>
                <w:bCs/>
                <w:color w:val="000000"/>
                <w:lang w:eastAsia="es-CL"/>
              </w:rPr>
              <w:t>te</w:t>
            </w:r>
            <w:r w:rsidRPr="00231A72">
              <w:rPr>
                <w:rFonts w:ascii="Calibri" w:eastAsia="Times New Roman" w:hAnsi="Calibri"/>
                <w:bCs/>
                <w:color w:val="000000"/>
                <w:lang w:eastAsia="es-CL"/>
              </w:rPr>
              <w:t>cedentes de producción de biomasa de la Piscicultura Molco</w:t>
            </w:r>
            <w:r>
              <w:rPr>
                <w:rFonts w:ascii="Calibri" w:eastAsia="Times New Roman" w:hAnsi="Calibri"/>
                <w:bCs/>
                <w:color w:val="000000"/>
                <w:lang w:eastAsia="es-CL"/>
              </w:rPr>
              <w:t xml:space="preserve"> (Anexo </w:t>
            </w:r>
            <w:r w:rsidR="009B307C">
              <w:rPr>
                <w:rFonts w:ascii="Calibri" w:eastAsia="Times New Roman" w:hAnsi="Calibri"/>
                <w:bCs/>
                <w:color w:val="000000"/>
                <w:lang w:eastAsia="es-CL"/>
              </w:rPr>
              <w:t>8</w:t>
            </w:r>
            <w:r>
              <w:rPr>
                <w:rFonts w:ascii="Calibri" w:eastAsia="Times New Roman" w:hAnsi="Calibri"/>
                <w:bCs/>
                <w:color w:val="000000"/>
                <w:lang w:eastAsia="es-CL"/>
              </w:rPr>
              <w:t>)</w:t>
            </w:r>
            <w:r w:rsidRPr="00231A72">
              <w:rPr>
                <w:rFonts w:ascii="Calibri" w:eastAsia="Times New Roman" w:hAnsi="Calibri"/>
                <w:bCs/>
                <w:color w:val="000000"/>
                <w:lang w:eastAsia="es-CL"/>
              </w:rPr>
              <w:t>.</w:t>
            </w:r>
          </w:p>
          <w:p w14:paraId="0EFB8194" w14:textId="77777777" w:rsidR="00231A72" w:rsidRPr="00F415B3" w:rsidRDefault="00231A72" w:rsidP="0028789C">
            <w:pPr>
              <w:rPr>
                <w:rFonts w:ascii="Calibri" w:eastAsia="Times New Roman" w:hAnsi="Calibri"/>
                <w:b/>
                <w:bCs/>
                <w:color w:val="000000"/>
                <w:lang w:eastAsia="es-CL"/>
              </w:rPr>
            </w:pPr>
          </w:p>
        </w:tc>
      </w:tr>
      <w:tr w:rsidR="00231A72" w14:paraId="3649361D" w14:textId="77777777" w:rsidTr="0028789C">
        <w:trPr>
          <w:jc w:val="center"/>
        </w:trPr>
        <w:tc>
          <w:tcPr>
            <w:tcW w:w="5000" w:type="pct"/>
            <w:gridSpan w:val="2"/>
          </w:tcPr>
          <w:p w14:paraId="19A06545" w14:textId="77777777" w:rsidR="00231A72" w:rsidRDefault="00231A72" w:rsidP="0028789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959BC4B" w14:textId="0C1F07C2" w:rsidR="00231A72" w:rsidRPr="00C203F0" w:rsidRDefault="00231A72" w:rsidP="0028789C">
            <w:pPr>
              <w:rPr>
                <w:rFonts w:ascii="Calibri" w:eastAsia="Times New Roman" w:hAnsi="Calibri"/>
                <w:b/>
                <w:color w:val="000000"/>
                <w:lang w:eastAsia="es-CL"/>
              </w:rPr>
            </w:pPr>
            <w:r>
              <w:rPr>
                <w:rFonts w:ascii="Calibri" w:eastAsia="Times New Roman" w:hAnsi="Calibri"/>
                <w:b/>
                <w:color w:val="000000"/>
                <w:lang w:eastAsia="es-CL"/>
              </w:rPr>
              <w:t>RCA N° 247</w:t>
            </w:r>
            <w:r w:rsidRPr="00C203F0">
              <w:rPr>
                <w:rFonts w:ascii="Calibri" w:eastAsia="Times New Roman" w:hAnsi="Calibri"/>
                <w:b/>
                <w:color w:val="000000"/>
                <w:lang w:eastAsia="es-CL"/>
              </w:rPr>
              <w:t xml:space="preserve">/2006, Considerando </w:t>
            </w:r>
            <w:r>
              <w:rPr>
                <w:rFonts w:ascii="Calibri" w:eastAsia="Times New Roman" w:hAnsi="Calibri"/>
                <w:b/>
                <w:color w:val="000000"/>
                <w:lang w:eastAsia="es-CL"/>
              </w:rPr>
              <w:t>3</w:t>
            </w:r>
            <w:r w:rsidRPr="00C203F0">
              <w:rPr>
                <w:rFonts w:ascii="Calibri" w:eastAsia="Times New Roman" w:hAnsi="Calibri"/>
                <w:b/>
                <w:color w:val="000000"/>
                <w:lang w:eastAsia="es-CL"/>
              </w:rPr>
              <w:t>:</w:t>
            </w:r>
          </w:p>
          <w:p w14:paraId="0F338EEC" w14:textId="61A82E67" w:rsidR="00231A72" w:rsidRPr="00C203F0" w:rsidRDefault="00231A72" w:rsidP="0028789C">
            <w:pPr>
              <w:rPr>
                <w:rFonts w:ascii="Calibri" w:eastAsia="Times New Roman" w:hAnsi="Calibri"/>
                <w:i/>
                <w:color w:val="000000"/>
                <w:lang w:eastAsia="es-CL"/>
              </w:rPr>
            </w:pPr>
            <w:r>
              <w:rPr>
                <w:rFonts w:ascii="Calibri" w:eastAsia="Times New Roman" w:hAnsi="Calibri"/>
                <w:i/>
                <w:color w:val="000000"/>
                <w:lang w:eastAsia="es-CL"/>
              </w:rPr>
              <w:t>“</w:t>
            </w:r>
            <w:r w:rsidRPr="00231A72">
              <w:rPr>
                <w:rFonts w:ascii="Calibri" w:eastAsia="Times New Roman" w:hAnsi="Calibri"/>
                <w:i/>
                <w:color w:val="000000"/>
                <w:lang w:eastAsia="es-CL"/>
              </w:rPr>
              <w:t>La presente modificación de proyecto considera un aumento de producción en términos de biomasa (se incrementa la producción de 50 toneladas anuales a 471 toneladas anuales) y la transformación de la infraestructura instalada de 16 estanques de 8 m diámetro (85 m3 c/u), modificando su sistema de funcionamiento de circuito a</w:t>
            </w:r>
            <w:r>
              <w:rPr>
                <w:rFonts w:ascii="Calibri" w:eastAsia="Times New Roman" w:hAnsi="Calibri"/>
                <w:i/>
                <w:color w:val="000000"/>
                <w:lang w:eastAsia="es-CL"/>
              </w:rPr>
              <w:t>bierto a recirculación de aguas”</w:t>
            </w:r>
            <w:r w:rsidRPr="00C203F0">
              <w:rPr>
                <w:rFonts w:ascii="Calibri" w:eastAsia="Times New Roman" w:hAnsi="Calibri"/>
                <w:i/>
                <w:color w:val="000000"/>
                <w:lang w:eastAsia="es-CL"/>
              </w:rPr>
              <w:t>.</w:t>
            </w:r>
          </w:p>
          <w:p w14:paraId="2FFDCA5E" w14:textId="77777777" w:rsidR="00231A72" w:rsidRPr="00F415B3" w:rsidRDefault="00231A72" w:rsidP="00231A72">
            <w:pPr>
              <w:rPr>
                <w:rFonts w:ascii="Calibri" w:eastAsia="Times New Roman" w:hAnsi="Calibri"/>
                <w:b/>
                <w:bCs/>
                <w:color w:val="000000"/>
                <w:lang w:eastAsia="es-CL"/>
              </w:rPr>
            </w:pPr>
          </w:p>
        </w:tc>
      </w:tr>
      <w:tr w:rsidR="00231A72" w14:paraId="5EF9B2C4" w14:textId="77777777" w:rsidTr="0028789C">
        <w:trPr>
          <w:trHeight w:val="1423"/>
          <w:jc w:val="center"/>
        </w:trPr>
        <w:tc>
          <w:tcPr>
            <w:tcW w:w="5000" w:type="pct"/>
            <w:gridSpan w:val="2"/>
          </w:tcPr>
          <w:p w14:paraId="31ADD8B1" w14:textId="77777777" w:rsidR="00231A72" w:rsidRPr="001F355F" w:rsidRDefault="00231A72" w:rsidP="0028789C">
            <w:pPr>
              <w:jc w:val="left"/>
              <w:rPr>
                <w:rFonts w:ascii="Calibri" w:eastAsia="Times New Roman" w:hAnsi="Calibri"/>
                <w:color w:val="000000"/>
                <w:lang w:eastAsia="es-CL"/>
              </w:rPr>
            </w:pPr>
            <w:r w:rsidRPr="001F355F">
              <w:rPr>
                <w:rFonts w:ascii="Calibri" w:eastAsia="Times New Roman" w:hAnsi="Calibri"/>
                <w:b/>
                <w:bCs/>
                <w:color w:val="000000"/>
                <w:lang w:eastAsia="es-CL"/>
              </w:rPr>
              <w:t xml:space="preserve">Hecho(s) constatado(s) durante la fiscalización: </w:t>
            </w:r>
          </w:p>
          <w:p w14:paraId="6CA1B4C1" w14:textId="163E905F" w:rsidR="00231A72" w:rsidRPr="00231A72" w:rsidRDefault="00231A72" w:rsidP="00231A72">
            <w:pPr>
              <w:numPr>
                <w:ilvl w:val="0"/>
                <w:numId w:val="11"/>
              </w:numPr>
              <w:ind w:left="360"/>
              <w:rPr>
                <w:rFonts w:ascii="Calibri" w:eastAsia="Times New Roman" w:hAnsi="Calibri"/>
                <w:color w:val="000000"/>
                <w:lang w:eastAsia="es-CL"/>
              </w:rPr>
            </w:pPr>
            <w:r w:rsidRPr="00231A72">
              <w:rPr>
                <w:rFonts w:ascii="Calibri" w:eastAsia="Times New Roman" w:hAnsi="Calibri"/>
                <w:color w:val="000000"/>
                <w:lang w:eastAsia="es-CL"/>
              </w:rPr>
              <w:t>A partir de los datos aportados en la inspección, se determina que la producción total anual de la piscicultura para el año 20</w:t>
            </w:r>
            <w:r w:rsidR="00115FD2">
              <w:rPr>
                <w:rFonts w:ascii="Calibri" w:eastAsia="Times New Roman" w:hAnsi="Calibri"/>
                <w:color w:val="000000"/>
                <w:lang w:eastAsia="es-CL"/>
              </w:rPr>
              <w:t>13 fue equivalente a 435,78 ton</w:t>
            </w:r>
            <w:r w:rsidRPr="00231A72">
              <w:rPr>
                <w:rFonts w:ascii="Calibri" w:eastAsia="Times New Roman" w:hAnsi="Calibri"/>
                <w:color w:val="000000"/>
                <w:lang w:eastAsia="es-CL"/>
              </w:rPr>
              <w:t xml:space="preserve">/año (obtenido de la suma de egresos equivalente a: 380,76 Ton. y remanente al final del periodo, es decir, al mes de diciembre, equivalente a: 55,02 Ton.). Se anexa reporte </w:t>
            </w:r>
            <w:r w:rsidR="00115FD2">
              <w:rPr>
                <w:rFonts w:ascii="Calibri" w:eastAsia="Times New Roman" w:hAnsi="Calibri"/>
                <w:color w:val="000000"/>
                <w:lang w:eastAsia="es-CL"/>
              </w:rPr>
              <w:t>entregado</w:t>
            </w:r>
            <w:r w:rsidRPr="00231A72">
              <w:rPr>
                <w:rFonts w:ascii="Calibri" w:eastAsia="Times New Roman" w:hAnsi="Calibri"/>
                <w:color w:val="000000"/>
                <w:lang w:eastAsia="es-CL"/>
              </w:rPr>
              <w:t xml:space="preserve"> en la inspección (</w:t>
            </w:r>
            <w:r w:rsidR="00605128">
              <w:rPr>
                <w:rFonts w:ascii="Calibri" w:eastAsia="Times New Roman" w:hAnsi="Calibri"/>
                <w:color w:val="000000"/>
                <w:lang w:eastAsia="es-CL"/>
              </w:rPr>
              <w:t xml:space="preserve">Anexo </w:t>
            </w:r>
            <w:r w:rsidR="009B307C">
              <w:rPr>
                <w:rFonts w:ascii="Calibri" w:eastAsia="Times New Roman" w:hAnsi="Calibri"/>
                <w:color w:val="000000"/>
                <w:lang w:eastAsia="es-CL"/>
              </w:rPr>
              <w:t>8</w:t>
            </w:r>
            <w:r w:rsidR="00605128">
              <w:rPr>
                <w:rFonts w:ascii="Calibri" w:eastAsia="Times New Roman" w:hAnsi="Calibri"/>
                <w:color w:val="000000"/>
                <w:lang w:eastAsia="es-CL"/>
              </w:rPr>
              <w:t xml:space="preserve">, </w:t>
            </w:r>
            <w:r w:rsidRPr="00231A72">
              <w:rPr>
                <w:rFonts w:ascii="Calibri" w:eastAsia="Times New Roman" w:hAnsi="Calibri"/>
                <w:color w:val="000000"/>
                <w:lang w:eastAsia="es-CL"/>
              </w:rPr>
              <w:t>hoja 1).</w:t>
            </w:r>
          </w:p>
          <w:p w14:paraId="12A03498" w14:textId="357F0C4D" w:rsidR="00231A72" w:rsidRDefault="00115FD2" w:rsidP="00231A72">
            <w:pPr>
              <w:numPr>
                <w:ilvl w:val="0"/>
                <w:numId w:val="11"/>
              </w:numPr>
              <w:ind w:left="360"/>
              <w:rPr>
                <w:rFonts w:ascii="Calibri" w:eastAsia="Times New Roman" w:hAnsi="Calibri"/>
                <w:color w:val="000000"/>
                <w:lang w:eastAsia="es-CL"/>
              </w:rPr>
            </w:pPr>
            <w:r>
              <w:rPr>
                <w:rFonts w:ascii="Calibri" w:eastAsia="Times New Roman" w:hAnsi="Calibri"/>
                <w:color w:val="000000"/>
                <w:lang w:eastAsia="es-CL"/>
              </w:rPr>
              <w:t>D</w:t>
            </w:r>
            <w:r w:rsidR="00605128">
              <w:rPr>
                <w:rFonts w:ascii="Calibri" w:eastAsia="Times New Roman" w:hAnsi="Calibri"/>
                <w:color w:val="000000"/>
                <w:lang w:eastAsia="es-CL"/>
              </w:rPr>
              <w:t xml:space="preserve">urante la inspección </w:t>
            </w:r>
            <w:r>
              <w:rPr>
                <w:rFonts w:ascii="Calibri" w:eastAsia="Times New Roman" w:hAnsi="Calibri"/>
                <w:color w:val="000000"/>
                <w:lang w:eastAsia="es-CL"/>
              </w:rPr>
              <w:t xml:space="preserve">se revisaron </w:t>
            </w:r>
            <w:r w:rsidR="00605128">
              <w:rPr>
                <w:rFonts w:ascii="Calibri" w:eastAsia="Times New Roman" w:hAnsi="Calibri"/>
                <w:color w:val="000000"/>
                <w:lang w:eastAsia="es-CL"/>
              </w:rPr>
              <w:t>lo</w:t>
            </w:r>
            <w:r w:rsidR="00231A72" w:rsidRPr="00231A72">
              <w:rPr>
                <w:rFonts w:ascii="Calibri" w:eastAsia="Times New Roman" w:hAnsi="Calibri"/>
                <w:color w:val="000000"/>
                <w:lang w:eastAsia="es-CL"/>
              </w:rPr>
              <w:t>s datos de producción 2014</w:t>
            </w:r>
            <w:r>
              <w:rPr>
                <w:rFonts w:ascii="Calibri" w:eastAsia="Times New Roman" w:hAnsi="Calibri"/>
                <w:color w:val="000000"/>
                <w:lang w:eastAsia="es-CL"/>
              </w:rPr>
              <w:t>, s</w:t>
            </w:r>
            <w:r w:rsidR="00605128">
              <w:rPr>
                <w:rFonts w:ascii="Calibri" w:eastAsia="Times New Roman" w:hAnsi="Calibri"/>
                <w:color w:val="000000"/>
                <w:lang w:eastAsia="es-CL"/>
              </w:rPr>
              <w:t xml:space="preserve">iendo los </w:t>
            </w:r>
            <w:r w:rsidR="00231A72" w:rsidRPr="00231A72">
              <w:rPr>
                <w:rFonts w:ascii="Calibri" w:eastAsia="Times New Roman" w:hAnsi="Calibri"/>
                <w:color w:val="000000"/>
                <w:lang w:eastAsia="es-CL"/>
              </w:rPr>
              <w:t>siguientes: egresos mensuales de biomasa desde el mes de Enero a la fecha de inspec</w:t>
            </w:r>
            <w:r>
              <w:rPr>
                <w:rFonts w:ascii="Calibri" w:eastAsia="Times New Roman" w:hAnsi="Calibri"/>
                <w:color w:val="000000"/>
                <w:lang w:eastAsia="es-CL"/>
              </w:rPr>
              <w:t>ción totalizan la suma de 68,6 t</w:t>
            </w:r>
            <w:r w:rsidR="00231A72" w:rsidRPr="00231A72">
              <w:rPr>
                <w:rFonts w:ascii="Calibri" w:eastAsia="Times New Roman" w:hAnsi="Calibri"/>
                <w:color w:val="000000"/>
                <w:lang w:eastAsia="es-CL"/>
              </w:rPr>
              <w:t>on</w:t>
            </w:r>
            <w:r w:rsidR="00605128">
              <w:rPr>
                <w:rFonts w:ascii="Calibri" w:eastAsia="Times New Roman" w:hAnsi="Calibri"/>
                <w:color w:val="000000"/>
                <w:lang w:eastAsia="es-CL"/>
              </w:rPr>
              <w:t xml:space="preserve">. </w:t>
            </w:r>
            <w:r w:rsidR="00231A72" w:rsidRPr="00231A72">
              <w:rPr>
                <w:rFonts w:ascii="Calibri" w:eastAsia="Times New Roman" w:hAnsi="Calibri"/>
                <w:color w:val="000000"/>
                <w:lang w:eastAsia="es-CL"/>
              </w:rPr>
              <w:t xml:space="preserve">El total de biomasa existente en el centro (remanente) a la fecha de inspección es equivalente a 125,2 </w:t>
            </w:r>
            <w:r>
              <w:rPr>
                <w:rFonts w:ascii="Calibri" w:eastAsia="Times New Roman" w:hAnsi="Calibri"/>
                <w:color w:val="000000"/>
                <w:lang w:eastAsia="es-CL"/>
              </w:rPr>
              <w:t>t</w:t>
            </w:r>
            <w:r w:rsidR="00231A72" w:rsidRPr="00231A72">
              <w:rPr>
                <w:rFonts w:ascii="Calibri" w:eastAsia="Times New Roman" w:hAnsi="Calibri"/>
                <w:color w:val="000000"/>
                <w:lang w:eastAsia="es-CL"/>
              </w:rPr>
              <w:t>on. Por lo tanto, en suma la producción total de la piscicultura este año</w:t>
            </w:r>
            <w:r>
              <w:rPr>
                <w:rFonts w:ascii="Calibri" w:eastAsia="Times New Roman" w:hAnsi="Calibri"/>
                <w:color w:val="000000"/>
                <w:lang w:eastAsia="es-CL"/>
              </w:rPr>
              <w:t>,</w:t>
            </w:r>
            <w:r w:rsidR="00231A72" w:rsidRPr="00231A72">
              <w:rPr>
                <w:rFonts w:ascii="Calibri" w:eastAsia="Times New Roman" w:hAnsi="Calibri"/>
                <w:color w:val="000000"/>
                <w:lang w:eastAsia="es-CL"/>
              </w:rPr>
              <w:t xml:space="preserve"> hasta la</w:t>
            </w:r>
            <w:r w:rsidR="00605128">
              <w:rPr>
                <w:rFonts w:ascii="Calibri" w:eastAsia="Times New Roman" w:hAnsi="Calibri"/>
                <w:color w:val="000000"/>
                <w:lang w:eastAsia="es-CL"/>
              </w:rPr>
              <w:t xml:space="preserve"> fecha de la inspección (19 de marzo del 2014)</w:t>
            </w:r>
            <w:r>
              <w:rPr>
                <w:rFonts w:ascii="Calibri" w:eastAsia="Times New Roman" w:hAnsi="Calibri"/>
                <w:color w:val="000000"/>
                <w:lang w:eastAsia="es-CL"/>
              </w:rPr>
              <w:t>,</w:t>
            </w:r>
            <w:r w:rsidR="00605128">
              <w:rPr>
                <w:rFonts w:ascii="Calibri" w:eastAsia="Times New Roman" w:hAnsi="Calibri"/>
                <w:color w:val="000000"/>
                <w:lang w:eastAsia="es-CL"/>
              </w:rPr>
              <w:t xml:space="preserve"> </w:t>
            </w:r>
            <w:r w:rsidR="00231A72" w:rsidRPr="00231A72">
              <w:rPr>
                <w:rFonts w:ascii="Calibri" w:eastAsia="Times New Roman" w:hAnsi="Calibri"/>
                <w:color w:val="000000"/>
                <w:lang w:eastAsia="es-CL"/>
              </w:rPr>
              <w:t>es igual a</w:t>
            </w:r>
            <w:r w:rsidR="00605128">
              <w:rPr>
                <w:rFonts w:ascii="Calibri" w:eastAsia="Times New Roman" w:hAnsi="Calibri"/>
                <w:color w:val="000000"/>
                <w:lang w:eastAsia="es-CL"/>
              </w:rPr>
              <w:t xml:space="preserve"> </w:t>
            </w:r>
            <w:r w:rsidR="00231A72" w:rsidRPr="00231A72">
              <w:rPr>
                <w:rFonts w:ascii="Calibri" w:eastAsia="Times New Roman" w:hAnsi="Calibri"/>
                <w:color w:val="000000"/>
                <w:lang w:eastAsia="es-CL"/>
              </w:rPr>
              <w:t>193</w:t>
            </w:r>
            <w:r w:rsidR="00605128">
              <w:rPr>
                <w:rFonts w:ascii="Calibri" w:eastAsia="Times New Roman" w:hAnsi="Calibri"/>
                <w:color w:val="000000"/>
                <w:lang w:eastAsia="es-CL"/>
              </w:rPr>
              <w:t>,</w:t>
            </w:r>
            <w:r w:rsidR="00231A72" w:rsidRPr="00231A72">
              <w:rPr>
                <w:rFonts w:ascii="Calibri" w:eastAsia="Times New Roman" w:hAnsi="Calibri"/>
                <w:color w:val="000000"/>
                <w:lang w:eastAsia="es-CL"/>
              </w:rPr>
              <w:t xml:space="preserve">8 </w:t>
            </w:r>
            <w:r>
              <w:rPr>
                <w:rFonts w:ascii="Calibri" w:eastAsia="Times New Roman" w:hAnsi="Calibri"/>
                <w:color w:val="000000"/>
                <w:lang w:eastAsia="es-CL"/>
              </w:rPr>
              <w:t>t</w:t>
            </w:r>
            <w:r w:rsidR="00231A72" w:rsidRPr="00231A72">
              <w:rPr>
                <w:rFonts w:ascii="Calibri" w:eastAsia="Times New Roman" w:hAnsi="Calibri"/>
                <w:color w:val="000000"/>
                <w:lang w:eastAsia="es-CL"/>
              </w:rPr>
              <w:t>oneladas (</w:t>
            </w:r>
            <w:r w:rsidR="00605128">
              <w:rPr>
                <w:rFonts w:ascii="Calibri" w:eastAsia="Times New Roman" w:hAnsi="Calibri"/>
                <w:color w:val="000000"/>
                <w:lang w:eastAsia="es-CL"/>
              </w:rPr>
              <w:t xml:space="preserve">Anexo </w:t>
            </w:r>
            <w:r w:rsidR="009B307C">
              <w:rPr>
                <w:rFonts w:ascii="Calibri" w:eastAsia="Times New Roman" w:hAnsi="Calibri"/>
                <w:color w:val="000000"/>
                <w:lang w:eastAsia="es-CL"/>
              </w:rPr>
              <w:t>8</w:t>
            </w:r>
            <w:r w:rsidR="00605128">
              <w:rPr>
                <w:rFonts w:ascii="Calibri" w:eastAsia="Times New Roman" w:hAnsi="Calibri"/>
                <w:color w:val="000000"/>
                <w:lang w:eastAsia="es-CL"/>
              </w:rPr>
              <w:t xml:space="preserve">, </w:t>
            </w:r>
            <w:r w:rsidR="00231A72" w:rsidRPr="00231A72">
              <w:rPr>
                <w:rFonts w:ascii="Calibri" w:eastAsia="Times New Roman" w:hAnsi="Calibri"/>
                <w:color w:val="000000"/>
                <w:lang w:eastAsia="es-CL"/>
              </w:rPr>
              <w:t>hoja</w:t>
            </w:r>
            <w:r w:rsidR="00605128">
              <w:rPr>
                <w:rFonts w:ascii="Calibri" w:eastAsia="Times New Roman" w:hAnsi="Calibri"/>
                <w:color w:val="000000"/>
                <w:lang w:eastAsia="es-CL"/>
              </w:rPr>
              <w:t xml:space="preserve"> </w:t>
            </w:r>
            <w:r w:rsidR="00231A72" w:rsidRPr="00231A72">
              <w:rPr>
                <w:rFonts w:ascii="Calibri" w:eastAsia="Times New Roman" w:hAnsi="Calibri"/>
                <w:color w:val="000000"/>
                <w:lang w:eastAsia="es-CL"/>
              </w:rPr>
              <w:t>2).</w:t>
            </w:r>
          </w:p>
          <w:p w14:paraId="65E3607E" w14:textId="17E8636F" w:rsidR="00231A72" w:rsidRPr="00605128" w:rsidRDefault="00605128" w:rsidP="00115FD2">
            <w:pPr>
              <w:numPr>
                <w:ilvl w:val="0"/>
                <w:numId w:val="11"/>
              </w:numPr>
              <w:ind w:left="360"/>
              <w:rPr>
                <w:rFonts w:ascii="Calibri" w:eastAsia="Times New Roman" w:hAnsi="Calibri"/>
                <w:b/>
                <w:bCs/>
                <w:color w:val="000000"/>
                <w:sz w:val="22"/>
                <w:szCs w:val="22"/>
                <w:lang w:eastAsia="es-CL"/>
              </w:rPr>
            </w:pPr>
            <w:r>
              <w:rPr>
                <w:rFonts w:ascii="Calibri" w:eastAsia="Times New Roman" w:hAnsi="Calibri"/>
                <w:color w:val="000000"/>
                <w:lang w:eastAsia="es-CL"/>
              </w:rPr>
              <w:t xml:space="preserve">De acuerdo a los antecedentes </w:t>
            </w:r>
            <w:r w:rsidR="00115FD2">
              <w:rPr>
                <w:rFonts w:ascii="Calibri" w:eastAsia="Times New Roman" w:hAnsi="Calibri"/>
                <w:color w:val="000000"/>
                <w:lang w:eastAsia="es-CL"/>
              </w:rPr>
              <w:t>descritos</w:t>
            </w:r>
            <w:r>
              <w:rPr>
                <w:rFonts w:ascii="Calibri" w:eastAsia="Times New Roman" w:hAnsi="Calibri"/>
                <w:color w:val="000000"/>
                <w:lang w:eastAsia="es-CL"/>
              </w:rPr>
              <w:t xml:space="preserve"> en los puntos anteriores</w:t>
            </w:r>
            <w:r w:rsidR="00115FD2">
              <w:rPr>
                <w:rFonts w:ascii="Calibri" w:eastAsia="Times New Roman" w:hAnsi="Calibri"/>
                <w:color w:val="000000"/>
                <w:lang w:eastAsia="es-CL"/>
              </w:rPr>
              <w:t>,</w:t>
            </w:r>
            <w:r>
              <w:rPr>
                <w:rFonts w:ascii="Calibri" w:eastAsia="Times New Roman" w:hAnsi="Calibri"/>
                <w:color w:val="000000"/>
                <w:lang w:eastAsia="es-CL"/>
              </w:rPr>
              <w:t xml:space="preserve"> se puede determinar que los registros de producción de biomasa del año 2013 y 2014</w:t>
            </w:r>
            <w:r w:rsidR="00D85FE4">
              <w:rPr>
                <w:rFonts w:ascii="Calibri" w:eastAsia="Times New Roman" w:hAnsi="Calibri"/>
                <w:color w:val="000000"/>
                <w:lang w:eastAsia="es-CL"/>
              </w:rPr>
              <w:t xml:space="preserve"> </w:t>
            </w:r>
            <w:r>
              <w:rPr>
                <w:rFonts w:ascii="Calibri" w:eastAsia="Times New Roman" w:hAnsi="Calibri"/>
                <w:color w:val="000000"/>
                <w:lang w:eastAsia="es-CL"/>
              </w:rPr>
              <w:t>(a la fecha de la inspecció</w:t>
            </w:r>
            <w:r w:rsidR="00D85FE4">
              <w:rPr>
                <w:rFonts w:ascii="Calibri" w:eastAsia="Times New Roman" w:hAnsi="Calibri"/>
                <w:color w:val="000000"/>
                <w:lang w:eastAsia="es-CL"/>
              </w:rPr>
              <w:t>n</w:t>
            </w:r>
            <w:r>
              <w:rPr>
                <w:rFonts w:ascii="Calibri" w:eastAsia="Times New Roman" w:hAnsi="Calibri"/>
                <w:color w:val="000000"/>
                <w:lang w:eastAsia="es-CL"/>
              </w:rPr>
              <w:t>), se ajustan a lo aprobado ambientalmente</w:t>
            </w:r>
            <w:r w:rsidR="00D85FE4">
              <w:rPr>
                <w:rFonts w:ascii="Calibri" w:eastAsia="Times New Roman" w:hAnsi="Calibri"/>
                <w:color w:val="000000"/>
                <w:lang w:eastAsia="es-CL"/>
              </w:rPr>
              <w:t xml:space="preserve"> a la RCA N° 247/2006</w:t>
            </w:r>
            <w:r>
              <w:rPr>
                <w:rFonts w:ascii="Calibri" w:eastAsia="Times New Roman" w:hAnsi="Calibri"/>
                <w:color w:val="000000"/>
                <w:lang w:eastAsia="es-CL"/>
              </w:rPr>
              <w:t>.</w:t>
            </w:r>
          </w:p>
        </w:tc>
      </w:tr>
    </w:tbl>
    <w:p w14:paraId="528FF02C" w14:textId="77777777" w:rsidR="00231A72" w:rsidRDefault="00231A72" w:rsidP="000C39E3"/>
    <w:p w14:paraId="054B5510" w14:textId="77777777" w:rsidR="00C55C65" w:rsidRDefault="00C55C65" w:rsidP="000C39E3"/>
    <w:tbl>
      <w:tblPr>
        <w:tblStyle w:val="Tablaconcuadrcula"/>
        <w:tblW w:w="13687" w:type="dxa"/>
        <w:jc w:val="center"/>
        <w:tblLook w:val="04A0" w:firstRow="1" w:lastRow="0" w:firstColumn="1" w:lastColumn="0" w:noHBand="0" w:noVBand="1"/>
      </w:tblPr>
      <w:tblGrid>
        <w:gridCol w:w="2281"/>
        <w:gridCol w:w="641"/>
        <w:gridCol w:w="881"/>
        <w:gridCol w:w="758"/>
        <w:gridCol w:w="2283"/>
        <w:gridCol w:w="2280"/>
        <w:gridCol w:w="1141"/>
        <w:gridCol w:w="1139"/>
        <w:gridCol w:w="2283"/>
      </w:tblGrid>
      <w:tr w:rsidR="00A04CF7" w14:paraId="5361C128" w14:textId="77777777" w:rsidTr="00BD358B">
        <w:trPr>
          <w:jc w:val="center"/>
        </w:trPr>
        <w:tc>
          <w:tcPr>
            <w:tcW w:w="1389" w:type="pct"/>
            <w:gridSpan w:val="3"/>
          </w:tcPr>
          <w:p w14:paraId="5886CA4E" w14:textId="5FF62252" w:rsidR="00A04CF7" w:rsidRDefault="00A04CF7" w:rsidP="00BD358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605128">
              <w:t>4</w:t>
            </w:r>
          </w:p>
        </w:tc>
        <w:tc>
          <w:tcPr>
            <w:tcW w:w="3611" w:type="pct"/>
            <w:gridSpan w:val="6"/>
          </w:tcPr>
          <w:p w14:paraId="460BF278" w14:textId="09CA58AA" w:rsidR="00A04CF7" w:rsidRDefault="00A04CF7" w:rsidP="00BD358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C203F0">
              <w:rPr>
                <w:rFonts w:ascii="Calibri" w:eastAsia="Times New Roman" w:hAnsi="Calibri"/>
                <w:color w:val="000000"/>
                <w:lang w:eastAsia="es-CL"/>
              </w:rPr>
              <w:t xml:space="preserve"> 3</w:t>
            </w:r>
          </w:p>
        </w:tc>
      </w:tr>
      <w:tr w:rsidR="00A04CF7" w14:paraId="17F0ABBF" w14:textId="77777777" w:rsidTr="00BD358B">
        <w:trPr>
          <w:jc w:val="center"/>
        </w:trPr>
        <w:tc>
          <w:tcPr>
            <w:tcW w:w="5000" w:type="pct"/>
            <w:gridSpan w:val="9"/>
          </w:tcPr>
          <w:p w14:paraId="683BF405" w14:textId="486DDD1A" w:rsidR="00A04CF7" w:rsidRDefault="00A04CF7" w:rsidP="00BD358B">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B7EF5FD" w14:textId="46164C8A" w:rsidR="00C203F0" w:rsidRPr="00C203F0" w:rsidRDefault="00C203F0" w:rsidP="00BD358B">
            <w:pPr>
              <w:rPr>
                <w:rFonts w:ascii="Calibri" w:eastAsia="Times New Roman" w:hAnsi="Calibri"/>
                <w:b/>
                <w:color w:val="000000"/>
                <w:lang w:eastAsia="es-CL"/>
              </w:rPr>
            </w:pPr>
            <w:r>
              <w:rPr>
                <w:rFonts w:ascii="Calibri" w:eastAsia="Times New Roman" w:hAnsi="Calibri"/>
                <w:b/>
                <w:color w:val="000000"/>
                <w:lang w:eastAsia="es-CL"/>
              </w:rPr>
              <w:t>RCA N° 247</w:t>
            </w:r>
            <w:r w:rsidRPr="00C203F0">
              <w:rPr>
                <w:rFonts w:ascii="Calibri" w:eastAsia="Times New Roman" w:hAnsi="Calibri"/>
                <w:b/>
                <w:color w:val="000000"/>
                <w:lang w:eastAsia="es-CL"/>
              </w:rPr>
              <w:t xml:space="preserve">/2006, Considerando </w:t>
            </w:r>
            <w:r>
              <w:rPr>
                <w:rFonts w:ascii="Calibri" w:eastAsia="Times New Roman" w:hAnsi="Calibri"/>
                <w:b/>
                <w:color w:val="000000"/>
                <w:lang w:eastAsia="es-CL"/>
              </w:rPr>
              <w:t>3.5.2</w:t>
            </w:r>
            <w:r w:rsidRPr="00C203F0">
              <w:rPr>
                <w:rFonts w:ascii="Calibri" w:eastAsia="Times New Roman" w:hAnsi="Calibri"/>
                <w:b/>
                <w:color w:val="000000"/>
                <w:lang w:eastAsia="es-CL"/>
              </w:rPr>
              <w:t>:</w:t>
            </w:r>
          </w:p>
          <w:p w14:paraId="40A896E8" w14:textId="016988E3" w:rsidR="00C203F0" w:rsidRPr="00C203F0" w:rsidRDefault="00C203F0" w:rsidP="00C203F0">
            <w:pPr>
              <w:rPr>
                <w:rFonts w:ascii="Calibri" w:eastAsia="Times New Roman" w:hAnsi="Calibri"/>
                <w:i/>
                <w:color w:val="000000"/>
                <w:lang w:eastAsia="es-CL"/>
              </w:rPr>
            </w:pPr>
            <w:r>
              <w:rPr>
                <w:rFonts w:ascii="Calibri" w:eastAsia="Times New Roman" w:hAnsi="Calibri"/>
                <w:i/>
                <w:color w:val="000000"/>
                <w:lang w:eastAsia="es-CL"/>
              </w:rPr>
              <w:t>“</w:t>
            </w:r>
            <w:r w:rsidRPr="00C203F0">
              <w:rPr>
                <w:rFonts w:ascii="Calibri" w:eastAsia="Times New Roman" w:hAnsi="Calibri"/>
                <w:i/>
                <w:color w:val="000000"/>
                <w:lang w:eastAsia="es-CL"/>
              </w:rPr>
              <w:t>Efluentes líquidos provenientes de los estanques de cultivo</w:t>
            </w:r>
          </w:p>
          <w:p w14:paraId="74464FBC" w14:textId="173E917A" w:rsidR="00C203F0" w:rsidRPr="00C203F0" w:rsidRDefault="00C203F0" w:rsidP="00C203F0">
            <w:pPr>
              <w:rPr>
                <w:rFonts w:ascii="Calibri" w:eastAsia="Times New Roman" w:hAnsi="Calibri"/>
                <w:i/>
                <w:color w:val="000000"/>
                <w:lang w:eastAsia="es-CL"/>
              </w:rPr>
            </w:pPr>
            <w:r w:rsidRPr="00C203F0">
              <w:rPr>
                <w:rFonts w:ascii="Calibri" w:eastAsia="Times New Roman" w:hAnsi="Calibri"/>
                <w:i/>
                <w:color w:val="000000"/>
                <w:lang w:eastAsia="es-CL"/>
              </w:rPr>
              <w:t>En estricto rigor, el sistema de tratamiento de efluentes considerará una etapa interna de recirculación de los 16 estanques de alevinaje y una vía externa correspondiente a las aguas usadas en el proceso no tratadas en la recirculación las cuales son tratadas mediante el sistema de tratamiento de sedimentación existente. En efecto las aguas en recirculación constantemente serán tratadas mediante tratamiento biológico y aireadas, con la diferencia que no salen del sistema</w:t>
            </w:r>
            <w:r>
              <w:rPr>
                <w:rFonts w:ascii="Calibri" w:eastAsia="Times New Roman" w:hAnsi="Calibri"/>
                <w:i/>
                <w:color w:val="000000"/>
                <w:lang w:eastAsia="es-CL"/>
              </w:rPr>
              <w:t>”</w:t>
            </w:r>
            <w:r w:rsidRPr="00C203F0">
              <w:rPr>
                <w:rFonts w:ascii="Calibri" w:eastAsia="Times New Roman" w:hAnsi="Calibri"/>
                <w:i/>
                <w:color w:val="000000"/>
                <w:lang w:eastAsia="es-CL"/>
              </w:rPr>
              <w:t>.</w:t>
            </w:r>
          </w:p>
          <w:p w14:paraId="4388DAFF" w14:textId="77777777" w:rsidR="00C203F0" w:rsidRDefault="00C203F0" w:rsidP="00BD358B">
            <w:pPr>
              <w:rPr>
                <w:rFonts w:ascii="Calibri" w:eastAsia="Times New Roman" w:hAnsi="Calibri"/>
                <w:color w:val="000000"/>
                <w:lang w:eastAsia="es-CL"/>
              </w:rPr>
            </w:pPr>
          </w:p>
          <w:p w14:paraId="5F0D5183" w14:textId="608311EA" w:rsidR="00A04CF7" w:rsidRPr="001F355F" w:rsidRDefault="00BD358B" w:rsidP="00BD358B">
            <w:pPr>
              <w:rPr>
                <w:rFonts w:ascii="Calibri" w:eastAsia="Times New Roman" w:hAnsi="Calibri"/>
                <w:b/>
                <w:bCs/>
                <w:color w:val="000000"/>
                <w:lang w:eastAsia="es-CL"/>
              </w:rPr>
            </w:pPr>
            <w:r>
              <w:rPr>
                <w:rFonts w:ascii="Calibri" w:eastAsia="Times New Roman" w:hAnsi="Calibri"/>
                <w:b/>
                <w:bCs/>
                <w:color w:val="000000"/>
                <w:lang w:eastAsia="es-CL"/>
              </w:rPr>
              <w:t>Pertinencia Resolución Exenta N° 47/2014</w:t>
            </w:r>
            <w:r w:rsidR="00C203F0">
              <w:rPr>
                <w:rFonts w:ascii="Calibri" w:eastAsia="Times New Roman" w:hAnsi="Calibri"/>
                <w:b/>
                <w:bCs/>
                <w:color w:val="000000"/>
                <w:lang w:eastAsia="es-CL"/>
              </w:rPr>
              <w:t>, modifica la RCA N° 247/2006</w:t>
            </w:r>
            <w:r w:rsidR="00A04CF7">
              <w:rPr>
                <w:rFonts w:ascii="Calibri" w:eastAsia="Times New Roman" w:hAnsi="Calibri"/>
                <w:b/>
                <w:bCs/>
                <w:color w:val="000000"/>
                <w:lang w:eastAsia="es-CL"/>
              </w:rPr>
              <w:t>:</w:t>
            </w:r>
          </w:p>
          <w:p w14:paraId="33712DA4" w14:textId="42772AAB" w:rsidR="00A04CF7" w:rsidRPr="00605128" w:rsidRDefault="00605128" w:rsidP="00605128">
            <w:pPr>
              <w:rPr>
                <w:rFonts w:ascii="Calibri" w:eastAsia="Times New Roman" w:hAnsi="Calibri"/>
                <w:b/>
                <w:bCs/>
                <w:i/>
                <w:color w:val="000000"/>
                <w:lang w:eastAsia="es-CL"/>
              </w:rPr>
            </w:pPr>
            <w:r>
              <w:rPr>
                <w:rFonts w:ascii="Calibri" w:eastAsia="Times New Roman" w:hAnsi="Calibri"/>
                <w:bCs/>
                <w:i/>
                <w:color w:val="000000"/>
                <w:lang w:eastAsia="es-CL"/>
              </w:rPr>
              <w:t>“</w:t>
            </w:r>
            <w:r w:rsidR="00BD358B" w:rsidRPr="00605128">
              <w:rPr>
                <w:rFonts w:ascii="Calibri" w:eastAsia="Times New Roman" w:hAnsi="Calibri"/>
                <w:bCs/>
                <w:i/>
                <w:color w:val="000000"/>
                <w:lang w:eastAsia="es-CL"/>
              </w:rPr>
              <w:t>4. Respecto al sistema de tratamiento de RILes, el hecho de modificar la ubicación del filtro rotatorio desde la sala 3000 a la salida del efluente del centro para que trate todo el efluente generado en la piscicultura, no es una modificación significativa toda vez que cada sala cuenta con un sistema de filtración previo a su descarga en dicho filtro, sin perjuicio de lo cual el filtro en cuestión debe contar con una capacidad de tratamiento de al menos 605,2 1/s de tal forma que sea capaz de tratar la totalidad del efluente generado y a</w:t>
            </w:r>
            <w:r>
              <w:rPr>
                <w:rFonts w:ascii="Calibri" w:eastAsia="Times New Roman" w:hAnsi="Calibri"/>
                <w:bCs/>
                <w:i/>
                <w:color w:val="000000"/>
                <w:lang w:eastAsia="es-CL"/>
              </w:rPr>
              <w:t>probado mediante RCA N°247/2006”.</w:t>
            </w:r>
          </w:p>
        </w:tc>
      </w:tr>
      <w:tr w:rsidR="00A04CF7" w14:paraId="5EEFD9B0" w14:textId="77777777" w:rsidTr="00BD358B">
        <w:trPr>
          <w:trHeight w:val="1423"/>
          <w:jc w:val="center"/>
        </w:trPr>
        <w:tc>
          <w:tcPr>
            <w:tcW w:w="5000" w:type="pct"/>
            <w:gridSpan w:val="9"/>
          </w:tcPr>
          <w:p w14:paraId="06F97696" w14:textId="77777777" w:rsidR="00A04CF7" w:rsidRPr="001F355F" w:rsidRDefault="00A04CF7" w:rsidP="00BD358B">
            <w:pPr>
              <w:jc w:val="left"/>
              <w:rPr>
                <w:rFonts w:ascii="Calibri" w:eastAsia="Times New Roman" w:hAnsi="Calibri"/>
                <w:color w:val="000000"/>
                <w:lang w:eastAsia="es-CL"/>
              </w:rPr>
            </w:pPr>
            <w:r w:rsidRPr="001F355F">
              <w:rPr>
                <w:rFonts w:ascii="Calibri" w:eastAsia="Times New Roman" w:hAnsi="Calibri"/>
                <w:b/>
                <w:bCs/>
                <w:color w:val="000000"/>
                <w:lang w:eastAsia="es-CL"/>
              </w:rPr>
              <w:lastRenderedPageBreak/>
              <w:t xml:space="preserve">Hecho(s) constatado(s) durante la fiscalización: </w:t>
            </w:r>
          </w:p>
          <w:p w14:paraId="3560A746" w14:textId="3A095D47" w:rsidR="00231A72" w:rsidRPr="00231A72" w:rsidRDefault="00605128" w:rsidP="00605128">
            <w:pPr>
              <w:numPr>
                <w:ilvl w:val="0"/>
                <w:numId w:val="35"/>
              </w:numPr>
              <w:ind w:left="360"/>
              <w:rPr>
                <w:rFonts w:ascii="Calibri" w:eastAsia="Times New Roman" w:hAnsi="Calibri"/>
                <w:b/>
                <w:bCs/>
                <w:color w:val="000000"/>
                <w:sz w:val="22"/>
                <w:szCs w:val="22"/>
                <w:lang w:eastAsia="es-CL"/>
              </w:rPr>
            </w:pPr>
            <w:r>
              <w:rPr>
                <w:rFonts w:ascii="Calibri" w:eastAsia="Times New Roman" w:hAnsi="Calibri"/>
                <w:color w:val="000000"/>
                <w:lang w:eastAsia="es-CL"/>
              </w:rPr>
              <w:t xml:space="preserve">Se constata que el </w:t>
            </w:r>
            <w:r w:rsidR="002B4BF0" w:rsidRPr="002B4BF0">
              <w:rPr>
                <w:rFonts w:ascii="Calibri" w:eastAsia="Times New Roman" w:hAnsi="Calibri"/>
                <w:color w:val="000000"/>
                <w:lang w:eastAsia="es-CL"/>
              </w:rPr>
              <w:t xml:space="preserve">sistema de tratamiento de RILES compuesto por un filtro rotatorio de 90 </w:t>
            </w:r>
            <w:r>
              <w:rPr>
                <w:rFonts w:ascii="Calibri" w:eastAsia="Times New Roman" w:hAnsi="Calibri"/>
                <w:color w:val="000000"/>
                <w:lang w:eastAsia="es-CL"/>
              </w:rPr>
              <w:t>µm de abertura de malla</w:t>
            </w:r>
            <w:r w:rsidR="002B4BF0" w:rsidRPr="002B4BF0">
              <w:rPr>
                <w:rFonts w:ascii="Calibri" w:eastAsia="Times New Roman" w:hAnsi="Calibri"/>
                <w:color w:val="000000"/>
                <w:lang w:eastAsia="es-CL"/>
              </w:rPr>
              <w:t xml:space="preserve"> y 700 I/s de capacidad, el cual se encuentra en funcionamiento al momento de inspección. </w:t>
            </w:r>
          </w:p>
          <w:p w14:paraId="4417A05B" w14:textId="0608030D" w:rsidR="00231A72" w:rsidRPr="00BB085A" w:rsidRDefault="00BB085A" w:rsidP="00BB085A">
            <w:pPr>
              <w:numPr>
                <w:ilvl w:val="0"/>
                <w:numId w:val="35"/>
              </w:numPr>
              <w:ind w:left="360"/>
              <w:rPr>
                <w:rFonts w:ascii="Calibri" w:eastAsia="Times New Roman" w:hAnsi="Calibri"/>
                <w:b/>
                <w:bCs/>
                <w:color w:val="000000"/>
                <w:sz w:val="22"/>
                <w:szCs w:val="22"/>
                <w:lang w:eastAsia="es-CL"/>
              </w:rPr>
            </w:pPr>
            <w:r>
              <w:rPr>
                <w:rFonts w:ascii="Calibri" w:eastAsia="Times New Roman" w:hAnsi="Calibri"/>
                <w:color w:val="000000"/>
                <w:lang w:eastAsia="es-CL"/>
              </w:rPr>
              <w:t xml:space="preserve">Se observa </w:t>
            </w:r>
            <w:r w:rsidR="00115FD2">
              <w:rPr>
                <w:rFonts w:ascii="Calibri" w:eastAsia="Times New Roman" w:hAnsi="Calibri"/>
                <w:color w:val="000000"/>
                <w:lang w:eastAsia="es-CL"/>
              </w:rPr>
              <w:t xml:space="preserve">que </w:t>
            </w:r>
            <w:r w:rsidR="002B4BF0" w:rsidRPr="002B4BF0">
              <w:rPr>
                <w:rFonts w:ascii="Calibri" w:eastAsia="Times New Roman" w:hAnsi="Calibri"/>
                <w:color w:val="000000"/>
                <w:lang w:eastAsia="es-CL"/>
              </w:rPr>
              <w:t>adyacente a</w:t>
            </w:r>
            <w:r>
              <w:rPr>
                <w:rFonts w:ascii="Calibri" w:eastAsia="Times New Roman" w:hAnsi="Calibri"/>
                <w:color w:val="000000"/>
                <w:lang w:eastAsia="es-CL"/>
              </w:rPr>
              <w:t>l filtro rotatorio</w:t>
            </w:r>
            <w:r w:rsidR="002B4BF0" w:rsidRPr="00BB085A">
              <w:rPr>
                <w:rFonts w:ascii="Calibri" w:eastAsia="Times New Roman" w:hAnsi="Calibri"/>
                <w:color w:val="000000"/>
                <w:lang w:eastAsia="es-CL"/>
              </w:rPr>
              <w:t xml:space="preserve">, existen 3 piscinas de decantación </w:t>
            </w:r>
            <w:r>
              <w:rPr>
                <w:rFonts w:ascii="Calibri" w:eastAsia="Times New Roman" w:hAnsi="Calibri"/>
                <w:color w:val="000000"/>
                <w:lang w:eastAsia="es-CL"/>
              </w:rPr>
              <w:t xml:space="preserve">que se utilizan </w:t>
            </w:r>
            <w:r w:rsidR="002B4BF0" w:rsidRPr="00BB085A">
              <w:rPr>
                <w:rFonts w:ascii="Calibri" w:eastAsia="Times New Roman" w:hAnsi="Calibri"/>
                <w:color w:val="000000"/>
                <w:lang w:eastAsia="es-CL"/>
              </w:rPr>
              <w:t xml:space="preserve">como sistema de respaldo ante eventuales contingencias. </w:t>
            </w:r>
          </w:p>
          <w:p w14:paraId="299AE14F" w14:textId="2C32880F" w:rsidR="00A04CF7" w:rsidRPr="00231A72" w:rsidRDefault="00115FD2" w:rsidP="00605128">
            <w:pPr>
              <w:numPr>
                <w:ilvl w:val="0"/>
                <w:numId w:val="35"/>
              </w:numPr>
              <w:ind w:left="360"/>
              <w:rPr>
                <w:rFonts w:ascii="Calibri" w:eastAsia="Times New Roman" w:hAnsi="Calibri"/>
                <w:b/>
                <w:bCs/>
                <w:color w:val="000000"/>
                <w:sz w:val="22"/>
                <w:szCs w:val="22"/>
                <w:lang w:eastAsia="es-CL"/>
              </w:rPr>
            </w:pPr>
            <w:r>
              <w:rPr>
                <w:rFonts w:ascii="Calibri" w:eastAsia="Times New Roman" w:hAnsi="Calibri"/>
                <w:color w:val="000000"/>
                <w:lang w:eastAsia="es-CL"/>
              </w:rPr>
              <w:t>S</w:t>
            </w:r>
            <w:r w:rsidR="00BB085A">
              <w:rPr>
                <w:rFonts w:ascii="Calibri" w:eastAsia="Times New Roman" w:hAnsi="Calibri"/>
                <w:color w:val="000000"/>
                <w:lang w:eastAsia="es-CL"/>
              </w:rPr>
              <w:t xml:space="preserve">e constata el funcionamiento de un </w:t>
            </w:r>
            <w:r w:rsidR="002B4BF0" w:rsidRPr="002B4BF0">
              <w:rPr>
                <w:rFonts w:ascii="Calibri" w:eastAsia="Times New Roman" w:hAnsi="Calibri"/>
                <w:color w:val="000000"/>
                <w:lang w:eastAsia="es-CL"/>
              </w:rPr>
              <w:t>caudalímetro,</w:t>
            </w:r>
            <w:r w:rsidR="00BB085A">
              <w:rPr>
                <w:rFonts w:ascii="Calibri" w:eastAsia="Times New Roman" w:hAnsi="Calibri"/>
                <w:color w:val="000000"/>
                <w:lang w:eastAsia="es-CL"/>
              </w:rPr>
              <w:t xml:space="preserve"> el cual al momento de la inspección registra </w:t>
            </w:r>
            <w:r w:rsidR="002B4BF0" w:rsidRPr="002B4BF0">
              <w:rPr>
                <w:rFonts w:ascii="Calibri" w:eastAsia="Times New Roman" w:hAnsi="Calibri"/>
                <w:color w:val="000000"/>
                <w:lang w:eastAsia="es-CL"/>
              </w:rPr>
              <w:t>un caudal instantáneo equivalente a 311 I/s</w:t>
            </w:r>
            <w:r w:rsidR="00BB085A">
              <w:rPr>
                <w:rFonts w:ascii="Calibri" w:eastAsia="Times New Roman" w:hAnsi="Calibri"/>
                <w:color w:val="000000"/>
                <w:lang w:eastAsia="es-CL"/>
              </w:rPr>
              <w:t xml:space="preserve">, </w:t>
            </w:r>
            <w:r>
              <w:rPr>
                <w:rFonts w:ascii="Calibri" w:eastAsia="Times New Roman" w:hAnsi="Calibri"/>
                <w:color w:val="000000"/>
                <w:lang w:eastAsia="es-CL"/>
              </w:rPr>
              <w:t xml:space="preserve">es decir, </w:t>
            </w:r>
            <w:r w:rsidR="00BB085A">
              <w:rPr>
                <w:rFonts w:ascii="Calibri" w:eastAsia="Times New Roman" w:hAnsi="Calibri"/>
                <w:color w:val="000000"/>
                <w:lang w:eastAsia="es-CL"/>
              </w:rPr>
              <w:t>se encuentra por debajo (601 l/seg</w:t>
            </w:r>
            <w:r w:rsidR="0028789C">
              <w:rPr>
                <w:rFonts w:ascii="Calibri" w:eastAsia="Times New Roman" w:hAnsi="Calibri"/>
                <w:color w:val="000000"/>
                <w:lang w:eastAsia="es-CL"/>
              </w:rPr>
              <w:t>.</w:t>
            </w:r>
            <w:r w:rsidR="00BB085A">
              <w:rPr>
                <w:rFonts w:ascii="Calibri" w:eastAsia="Times New Roman" w:hAnsi="Calibri"/>
                <w:color w:val="000000"/>
                <w:lang w:eastAsia="es-CL"/>
              </w:rPr>
              <w:t xml:space="preserve">) de la capacidad del sistema de tratamiento de Riles aprobado por la RCA </w:t>
            </w:r>
            <w:r w:rsidR="00C55C65">
              <w:rPr>
                <w:rFonts w:ascii="Calibri" w:eastAsia="Times New Roman" w:hAnsi="Calibri"/>
                <w:color w:val="000000"/>
                <w:lang w:eastAsia="es-CL"/>
              </w:rPr>
              <w:t xml:space="preserve">N° </w:t>
            </w:r>
            <w:r w:rsidR="00BB085A">
              <w:rPr>
                <w:rFonts w:ascii="Calibri" w:eastAsia="Times New Roman" w:hAnsi="Calibri"/>
                <w:color w:val="000000"/>
                <w:lang w:eastAsia="es-CL"/>
              </w:rPr>
              <w:t>247/2006.</w:t>
            </w:r>
          </w:p>
          <w:p w14:paraId="60F62B81" w14:textId="1EDD4488" w:rsidR="00231A72" w:rsidRPr="00694B31" w:rsidRDefault="00231A72" w:rsidP="00605128">
            <w:pPr>
              <w:ind w:left="360"/>
              <w:rPr>
                <w:rFonts w:ascii="Calibri" w:eastAsia="Times New Roman" w:hAnsi="Calibri"/>
                <w:b/>
                <w:bCs/>
                <w:color w:val="000000"/>
                <w:sz w:val="22"/>
                <w:szCs w:val="22"/>
                <w:lang w:eastAsia="es-CL"/>
              </w:rPr>
            </w:pPr>
          </w:p>
        </w:tc>
      </w:tr>
      <w:tr w:rsidR="00A04CF7" w14:paraId="544921B5" w14:textId="77777777" w:rsidTr="00BD358B">
        <w:trPr>
          <w:trHeight w:val="313"/>
          <w:jc w:val="center"/>
        </w:trPr>
        <w:tc>
          <w:tcPr>
            <w:tcW w:w="5000" w:type="pct"/>
            <w:gridSpan w:val="9"/>
            <w:vAlign w:val="center"/>
          </w:tcPr>
          <w:p w14:paraId="327F2F5F" w14:textId="6847B9FF" w:rsidR="00A04CF7" w:rsidRDefault="00A04CF7" w:rsidP="00BD358B">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A04CF7" w14:paraId="20AF65AE" w14:textId="77777777" w:rsidTr="00BD358B">
        <w:trPr>
          <w:trHeight w:val="3486"/>
          <w:jc w:val="center"/>
        </w:trPr>
        <w:tc>
          <w:tcPr>
            <w:tcW w:w="2500" w:type="pct"/>
            <w:gridSpan w:val="5"/>
            <w:vAlign w:val="center"/>
          </w:tcPr>
          <w:p w14:paraId="149F0090" w14:textId="20027178" w:rsidR="00A04CF7" w:rsidRDefault="00A94724" w:rsidP="00BD358B">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46304" behindDoc="0" locked="0" layoutInCell="1" allowOverlap="1" wp14:anchorId="18C7BB79" wp14:editId="1F6C326B">
                      <wp:simplePos x="0" y="0"/>
                      <wp:positionH relativeFrom="column">
                        <wp:posOffset>2380827</wp:posOffset>
                      </wp:positionH>
                      <wp:positionV relativeFrom="paragraph">
                        <wp:posOffset>273262</wp:posOffset>
                      </wp:positionV>
                      <wp:extent cx="863600" cy="372110"/>
                      <wp:effectExtent l="38100" t="0" r="31750" b="66040"/>
                      <wp:wrapNone/>
                      <wp:docPr id="26" name="26 Conector recto de flecha"/>
                      <wp:cNvGraphicFramePr/>
                      <a:graphic xmlns:a="http://schemas.openxmlformats.org/drawingml/2006/main">
                        <a:graphicData uri="http://schemas.microsoft.com/office/word/2010/wordprocessingShape">
                          <wps:wsp>
                            <wps:cNvCnPr/>
                            <wps:spPr>
                              <a:xfrm flipH="1">
                                <a:off x="0" y="0"/>
                                <a:ext cx="863600" cy="3721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6 Conector recto de flecha" o:spid="_x0000_s1026" type="#_x0000_t32" style="position:absolute;margin-left:187.45pt;margin-top:21.5pt;width:68pt;height:29.3pt;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NP9gEAAEEEAAAOAAAAZHJzL2Uyb0RvYy54bWysU9uO0zAQfUfiHyy/06RZqayqpvvQpfCA&#10;oOLyAa4zTiz5prFp2r9n7LRZbkJiRR4cX+acmXM83jycrWEnwKi9a/lyUXMGTvpOu77lX7/sX91z&#10;FpNwnTDeQcsvEPnD9uWLzRjW0PjBmw6QEYmL6zG0fEgprKsqygGsiAsfwNGh8mhFoiX2VYdiJHZr&#10;qqauV9XosQvoJcRIu4/TId8WfqVApo9KRUjMtJxqS2XEMh7zWG03Yt2jCIOW1zLEM6qwQjtKOlM9&#10;iiTYN9S/UVkt0Uev0kJ6W3mltISigdQs61/UfB5EgKKFzIlhtin+P1r54XRApruWNyvOnLB0R82K&#10;7eiyZPLIMP9YB0wZkIPIfo0hrgm2cwe8rmI4YBZ/VmgpUId31ArFDhLIzsXty+w2nBOTtHm/ulvV&#10;dCeSju5eN8tluY1qosl0AWN6C96yPGl5TCh0PySqbSpuSiFO72OiQgh4A2SwcXmM3uhur40pC+yP&#10;O4PsJKgZ9vuavqyHgD+FJaHNG9exdAlkhkD04zUsc1ZZ/iS4zNLFwJTvEygykoRNdZUWhjmfkBJc&#10;Ws5MFJ1himqbgXXx7K/Aa3yGQmnvfwHPiJLZuzSDrXYe/5Q9nW8lqyn+5sCkO1tw9N2ltEKxhvq0&#10;WHp9U/kh/Lgu8KeXv/0OAAD//wMAUEsDBBQABgAIAAAAIQCtCe0m3gAAAAoBAAAPAAAAZHJzL2Rv&#10;d25yZXYueG1sTI/BSsQwEIbvgu8QRvDmJnVrq7XpIqIXQcRV8JpNsm0xmZQku+2+veNJjzPz8c/3&#10;t5vFO3a0MY0BJRQrAcyiDmbEXsLnx/PVLbCUFRrlAloJJ5tg052ftaoxYcZ3e9zmnlEIpkZJGHKe&#10;Gs6THqxXaRUmi3Tbh+hVpjH23EQ1U7h3/FqIins1In0Y1GQfB6u/twcvwcT8Vb09TXl2Oul9+Vq/&#10;iFMt5eXF8nAPLNsl/8Hwq0/q0JHTLhzQJOYkrOvyjlAJ5Zo6EXBTCFrsiBRFBbxr+f8K3Q8AAAD/&#10;/wMAUEsBAi0AFAAGAAgAAAAhALaDOJL+AAAA4QEAABMAAAAAAAAAAAAAAAAAAAAAAFtDb250ZW50&#10;X1R5cGVzXS54bWxQSwECLQAUAAYACAAAACEAOP0h/9YAAACUAQAACwAAAAAAAAAAAAAAAAAvAQAA&#10;X3JlbHMvLnJlbHNQSwECLQAUAAYACAAAACEApJGTT/YBAABBBAAADgAAAAAAAAAAAAAAAAAuAgAA&#10;ZHJzL2Uyb0RvYy54bWxQSwECLQAUAAYACAAAACEArQntJt4AAAAKAQAADwAAAAAAAAAAAAAAAABQ&#10;BAAAZHJzL2Rvd25yZXYueG1sUEsFBgAAAAAEAAQA8wAAAFsFAAAAAA==&#10;" strokecolor="red">
                      <v:stroke endarrow="open"/>
                    </v:shape>
                  </w:pict>
                </mc:Fallback>
              </mc:AlternateContent>
            </w:r>
            <w:r w:rsidR="00BB085A" w:rsidRPr="00BB085A">
              <w:rPr>
                <w:rFonts w:ascii="Calibri" w:eastAsia="Times New Roman" w:hAnsi="Calibri"/>
                <w:b/>
                <w:bCs/>
                <w:noProof/>
                <w:color w:val="000000"/>
                <w:lang w:eastAsia="es-CL"/>
              </w:rPr>
              <mc:AlternateContent>
                <mc:Choice Requires="wps">
                  <w:drawing>
                    <wp:anchor distT="0" distB="0" distL="114300" distR="114300" simplePos="0" relativeHeight="251745280" behindDoc="0" locked="0" layoutInCell="1" allowOverlap="1" wp14:anchorId="631BC688" wp14:editId="61794DC4">
                      <wp:simplePos x="0" y="0"/>
                      <wp:positionH relativeFrom="column">
                        <wp:posOffset>2626360</wp:posOffset>
                      </wp:positionH>
                      <wp:positionV relativeFrom="paragraph">
                        <wp:posOffset>5715</wp:posOffset>
                      </wp:positionV>
                      <wp:extent cx="1108710" cy="1403985"/>
                      <wp:effectExtent l="0" t="0" r="15240"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403985"/>
                              </a:xfrm>
                              <a:prstGeom prst="rect">
                                <a:avLst/>
                              </a:prstGeom>
                              <a:solidFill>
                                <a:srgbClr val="FFFFFF"/>
                              </a:solidFill>
                              <a:ln w="9525">
                                <a:solidFill>
                                  <a:srgbClr val="000000"/>
                                </a:solidFill>
                                <a:miter lim="800000"/>
                                <a:headEnd/>
                                <a:tailEnd/>
                              </a:ln>
                            </wps:spPr>
                            <wps:txbx>
                              <w:txbxContent>
                                <w:p w14:paraId="064D3934" w14:textId="38044443" w:rsidR="008F1D0F" w:rsidRPr="008F1D0F" w:rsidRDefault="008F1D0F">
                                  <w:pPr>
                                    <w:rPr>
                                      <w:sz w:val="20"/>
                                    </w:rPr>
                                  </w:pPr>
                                  <w:r w:rsidRPr="008F1D0F">
                                    <w:rPr>
                                      <w:sz w:val="20"/>
                                    </w:rPr>
                                    <w:t>Filtro rotatorio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6.8pt;margin-top:.45pt;width:87.3pt;height:11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7VKgIAAFUEAAAOAAAAZHJzL2Uyb0RvYy54bWysVNtu2zAMfR+wfxD0vtrOkjUx6hRdugwD&#10;ugvQ7QMYSY6FyaImKbG7rx+lpGl2wR6G+UEQQ+rw8JDM1fXYG7ZXPmi0Da8uSs6UFSi13Tb8y+f1&#10;izlnIYKVYNCqhj+owK+Xz59dDa5WE+zQSOUZgdhQD67hXYyuLoogOtVDuECnLDlb9D1EMv22kB4G&#10;Qu9NMSnLV8WAXjqPQoVAv94enHyZ8dtWifixbYOKzDScuMV8+nxu0lksr6DeenCdFkca8A8setCW&#10;kp6gbiEC23n9G1SvhceAbbwQ2BfYtlqoXANVU5W/VHPfgVO5FhInuJNM4f/Big/7T55p2fDJjDML&#10;PfVotQPpkUnFohojsklSaXChpuB7R+FxfI0jdTtXHNwdiq+BWVx1YLfqxnscOgWSWFbpZXH29IAT&#10;EshmeI+SssEuYgYaW98nCUkURujUrYdTh4gHEyllVc4vK3IJ8lXT8uViPss5oH587nyIbxX2LF0a&#10;7mkEMjzs70JMdKB+DEnZAhot19qYbPjtZmU82wONyzp/R/SfwoxlQ8MXM5Ls7xBl/v4E0etIc290&#10;3/D5KQjqpNsbK/NURtDmcCfKxh6FTNodVIzjZsydq7LMSeUNygeS1uNhzmkv6dKh/87ZQDPe8PBt&#10;B15xZt5Zas+imk7TUmRjOruckOHPPZtzD1hBUA2PnB2uq5gXKUvgbqiNa50FfmJy5Eyzm3U/7lla&#10;jnM7Rz39Gyx/AAAA//8DAFBLAwQUAAYACAAAACEAt+A/b94AAAAIAQAADwAAAGRycy9kb3ducmV2&#10;LnhtbEyPwU7DMBBE70j8g7VI3KhTQ6sQsqkQVc+UgoS4OfY2jhrbIXbTlK/HnMpxNKOZN+Vqsh0b&#10;aQitdwjzWQaMnPK6dQ3Cx/vmLgcWonRadt4RwpkCrKrrq1IW2p/cG4272LBU4kIhEUyMfcF5UIas&#10;DDPfk0ve3g9WxiSHhutBnlK57bjIsiW3snVpwcieXgypw+5oEcJ6+92r/bY+GH3+eV2PC/W5+UK8&#10;vZmen4BFmuIlDH/4CR2qxFT7o9OBdQgP8/tliiI8Akv2Is8FsBpBCJEBr0r+/0D1CwAA//8DAFBL&#10;AQItABQABgAIAAAAIQC2gziS/gAAAOEBAAATAAAAAAAAAAAAAAAAAAAAAABbQ29udGVudF9UeXBl&#10;c10ueG1sUEsBAi0AFAAGAAgAAAAhADj9If/WAAAAlAEAAAsAAAAAAAAAAAAAAAAALwEAAF9yZWxz&#10;Ly5yZWxzUEsBAi0AFAAGAAgAAAAhAG3SXtUqAgAAVQQAAA4AAAAAAAAAAAAAAAAALgIAAGRycy9l&#10;Mm9Eb2MueG1sUEsBAi0AFAAGAAgAAAAhALfgP2/eAAAACAEAAA8AAAAAAAAAAAAAAAAAhAQAAGRy&#10;cy9kb3ducmV2LnhtbFBLBQYAAAAABAAEAPMAAACPBQAAAAA=&#10;">
                      <v:textbox style="mso-fit-shape-to-text:t">
                        <w:txbxContent>
                          <w:p w14:paraId="064D3934" w14:textId="38044443" w:rsidR="008F1D0F" w:rsidRPr="008F1D0F" w:rsidRDefault="008F1D0F">
                            <w:pPr>
                              <w:rPr>
                                <w:sz w:val="20"/>
                              </w:rPr>
                            </w:pPr>
                            <w:r w:rsidRPr="008F1D0F">
                              <w:rPr>
                                <w:sz w:val="20"/>
                              </w:rPr>
                              <w:t>Filtro rotatorio</w:t>
                            </w:r>
                          </w:p>
                        </w:txbxContent>
                      </v:textbox>
                    </v:shape>
                  </w:pict>
                </mc:Fallback>
              </mc:AlternateContent>
            </w:r>
            <w:r w:rsidR="00BB085A">
              <w:rPr>
                <w:rFonts w:ascii="Calibri" w:eastAsia="Times New Roman" w:hAnsi="Calibri"/>
                <w:b/>
                <w:bCs/>
                <w:noProof/>
                <w:color w:val="000000"/>
                <w:lang w:eastAsia="es-CL"/>
              </w:rPr>
              <mc:AlternateContent>
                <mc:Choice Requires="wps">
                  <w:drawing>
                    <wp:anchor distT="0" distB="0" distL="114300" distR="114300" simplePos="0" relativeHeight="251743232" behindDoc="0" locked="0" layoutInCell="1" allowOverlap="1" wp14:anchorId="612AA8AB" wp14:editId="7CAC8342">
                      <wp:simplePos x="0" y="0"/>
                      <wp:positionH relativeFrom="column">
                        <wp:posOffset>865293</wp:posOffset>
                      </wp:positionH>
                      <wp:positionV relativeFrom="paragraph">
                        <wp:posOffset>307128</wp:posOffset>
                      </wp:positionV>
                      <wp:extent cx="381000" cy="338455"/>
                      <wp:effectExtent l="0" t="0" r="57150" b="61595"/>
                      <wp:wrapNone/>
                      <wp:docPr id="24" name="24 Conector recto de flecha"/>
                      <wp:cNvGraphicFramePr/>
                      <a:graphic xmlns:a="http://schemas.openxmlformats.org/drawingml/2006/main">
                        <a:graphicData uri="http://schemas.microsoft.com/office/word/2010/wordprocessingShape">
                          <wps:wsp>
                            <wps:cNvCnPr/>
                            <wps:spPr>
                              <a:xfrm>
                                <a:off x="0" y="0"/>
                                <a:ext cx="381000" cy="3384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4 Conector recto de flecha" o:spid="_x0000_s1026" type="#_x0000_t32" style="position:absolute;margin-left:68.15pt;margin-top:24.2pt;width:30pt;height:26.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4X7gEAADcEAAAOAAAAZHJzL2Uyb0RvYy54bWysU8uu2jAQ3VfqP1jelyTArRAi3AW3dFO1&#10;qI8PMM6YWPJLY5fA33fsQG5fqtSqGyeOfc6cc2ayebxYw86AUXvX8mZWcwZO+k67U8u/fN6/WnEW&#10;k3CdMN5By68Q+eP25YvNENYw9703HSAjEhfXQ2h5n1JYV1WUPVgRZz6Ao0Pl0YpEWzxVHYqB2K2p&#10;5nX9uho8dgG9hBjp69N4yLeFXymQ6YNSERIzLSdtqaxY1mNeq+1GrE8oQq/lTYb4BxVWaEdFJ6on&#10;kQT7ivoXKqsl+uhVmklvK6+UllA8kJum/snNp14EKF4onBimmOL/o5Xvzwdkumv5fMmZE5Z6NF+y&#10;HTVLJo8M84N1wJQB2Yuc1xDimmA7d8DbLoYDZvMXhTY/yRa7lIyvU8ZwSUzSx8WqqWvqhKSjxWK1&#10;fHjInNUzOGBMb8Fbll9aHhMKfeoTKRolNSVncX4X0wi8A3Jl4/IavdHdXhtTNng67gyys6AR2O+p&#10;eOk6VfzhWhLavHEdS9dAEQhEP9yEZc4qmx5tlrd0NTDW+wiK4iNjo64yuDDVE1KCS83ERLczTJG2&#10;CVgXQ38E3u5nKJSh/hvwhCiVvUsT2Grn8XfV0+UuWY337wmMvnMER99dywCUaGg6SxNvf1Ie/+/3&#10;Bf78v2+/AQAA//8DAFBLAwQUAAYACAAAACEAs77+wN0AAAAKAQAADwAAAGRycy9kb3ducmV2Lnht&#10;bEyPwU7DMBBE70j8g7VI3KhtWrUlxKmgEgJxIy13N3btiHgdxW4b+Ho2J7jt7I5m35SbMXTsbIfU&#10;RlQgZwKYxSaaFp2C/e7lbg0sZY1GdxGtgm+bYFNdX5W6MPGCH/ZcZ8coBFOhFfic+4Lz1HgbdJrF&#10;3iLdjnEIOpMcHDeDvlB46Pi9EEsedIv0wevebr1tvupTUPCzraXbrbo3/yw/vXs1+/ejFErd3oxP&#10;j8CyHfOfGSZ8QoeKmA7xhCaxjvR8OSergsV6AWwyPEyLAw1CroBXJf9fofoFAAD//wMAUEsBAi0A&#10;FAAGAAgAAAAhALaDOJL+AAAA4QEAABMAAAAAAAAAAAAAAAAAAAAAAFtDb250ZW50X1R5cGVzXS54&#10;bWxQSwECLQAUAAYACAAAACEAOP0h/9YAAACUAQAACwAAAAAAAAAAAAAAAAAvAQAAX3JlbHMvLnJl&#10;bHNQSwECLQAUAAYACAAAACEAv+9OF+4BAAA3BAAADgAAAAAAAAAAAAAAAAAuAgAAZHJzL2Uyb0Rv&#10;Yy54bWxQSwECLQAUAAYACAAAACEAs77+wN0AAAAKAQAADwAAAAAAAAAAAAAAAABIBAAAZHJzL2Rv&#10;d25yZXYueG1sUEsFBgAAAAAEAAQA8wAAAFIFAAAAAA==&#10;" strokecolor="red">
                      <v:stroke endarrow="open"/>
                    </v:shape>
                  </w:pict>
                </mc:Fallback>
              </mc:AlternateContent>
            </w:r>
            <w:r w:rsidR="00BB085A" w:rsidRPr="00BB085A">
              <w:rPr>
                <w:rFonts w:ascii="Calibri" w:eastAsia="Times New Roman" w:hAnsi="Calibri"/>
                <w:b/>
                <w:bCs/>
                <w:noProof/>
                <w:color w:val="000000"/>
                <w:lang w:eastAsia="es-CL"/>
              </w:rPr>
              <mc:AlternateContent>
                <mc:Choice Requires="wps">
                  <w:drawing>
                    <wp:anchor distT="0" distB="0" distL="114300" distR="114300" simplePos="0" relativeHeight="251742208" behindDoc="0" locked="0" layoutInCell="1" allowOverlap="1" wp14:anchorId="0BB17A5B" wp14:editId="500D4199">
                      <wp:simplePos x="0" y="0"/>
                      <wp:positionH relativeFrom="column">
                        <wp:posOffset>-33020</wp:posOffset>
                      </wp:positionH>
                      <wp:positionV relativeFrom="paragraph">
                        <wp:posOffset>39370</wp:posOffset>
                      </wp:positionV>
                      <wp:extent cx="1600200" cy="1403985"/>
                      <wp:effectExtent l="0" t="0" r="19050" b="1460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rgbClr val="000000"/>
                                </a:solidFill>
                                <a:miter lim="800000"/>
                                <a:headEnd/>
                                <a:tailEnd/>
                              </a:ln>
                            </wps:spPr>
                            <wps:txbx>
                              <w:txbxContent>
                                <w:p w14:paraId="27FEF47E" w14:textId="0D5359BE" w:rsidR="008F1D0F" w:rsidRPr="008F1D0F" w:rsidRDefault="008F1D0F">
                                  <w:pPr>
                                    <w:rPr>
                                      <w:sz w:val="20"/>
                                    </w:rPr>
                                  </w:pPr>
                                  <w:r w:rsidRPr="008F1D0F">
                                    <w:rPr>
                                      <w:sz w:val="20"/>
                                    </w:rPr>
                                    <w:t>Piscinas de decantación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pt;margin-top:3.1pt;width:126pt;height:11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xLAIAAFUEAAAOAAAAZHJzL2Uyb0RvYy54bWysVNtu2zAMfR+wfxD0vthJk6414hRdugwD&#10;ugvQ7QMYSY6FyaImKbG7rx8lp1l2exnmB0EMqUPyHDLLm6Ez7KB80GhrPp2UnCkrUGq7q/nnT5sX&#10;V5yFCFaCQatq/qgCv1k9f7bsXaVm2KKRyjMCsaHqXc3bGF1VFEG0qoMwQacsORv0HUQy/a6QHnpC&#10;70wxK8vLokcvnUehQqBf70YnX2X8plEifmiaoCIzNafaYj59PrfpLFZLqHYeXKvFsQz4hyo60JaS&#10;nqDuIALbe/0bVKeFx4BNnAjsCmwaLVTugbqZlr9089CCU7kXIie4E03h/8GK94ePnmlZ89kFZxY6&#10;0mi9B+mRScWiGiKyWWKpd6Gi4AdH4XF4hQOpnTsO7h7Fl8AsrluwO3XrPfatAklVTtPL4uzpiBMS&#10;yLZ/h5KywT5iBhoa3yUKiRRG6KTW40khqoOJlPKyLEl2zgT5pvPy4vpqkXNA9fTc+RDfKOxYutTc&#10;0whkeDjch5jKgeopJGULaLTcaGOy4XfbtfHsADQum/wd0X8KM5b1Nb9ezBYjA3+FKPP3J4hOR5p7&#10;o7uaX52CoEq8vbYyT2UEbcY7lWzskcjE3chiHLZDVm56EmiL8pGo9TjOOe0lXVr03zjracZrHr7u&#10;wSvOzFtL8lxP5/O0FNmYL17OyPDnnu25B6wgqJpHzsbrOuZFysS5W5JxozPBSe+xkmPNNLuZ9+Oe&#10;peU4t3PUj3+D1XcAAAD//wMAUEsDBBQABgAIAAAAIQCSufOQ3gAAAAgBAAAPAAAAZHJzL2Rvd25y&#10;ZXYueG1sTI9BT8MwDIXvSPyHyEjctpTCylSaTohpZ8ZAQruljddUa5zSZF3Hr8ec4GRb7+n5e8Vq&#10;cp0YcQitJwV38wQEUu1NS42Cj/fNbAkiRE1Gd55QwQUDrMrrq0Lnxp/pDcddbASHUMi1Ahtjn0sZ&#10;aotOh7nvkVg7+MHpyOfQSDPoM4e7TqZJkkmnW+IPVvf4YrE+7k5OQVhvv/r6sK2O1ly+X9fjov7c&#10;7JW6vZmen0BEnOKfGX7xGR1KZqr8iUwQnYLZImWngowHy+lDxk0qXtLHe5BlIf8XKH8AAAD//wMA&#10;UEsBAi0AFAAGAAgAAAAhALaDOJL+AAAA4QEAABMAAAAAAAAAAAAAAAAAAAAAAFtDb250ZW50X1R5&#10;cGVzXS54bWxQSwECLQAUAAYACAAAACEAOP0h/9YAAACUAQAACwAAAAAAAAAAAAAAAAAvAQAAX3Jl&#10;bHMvLnJlbHNQSwECLQAUAAYACAAAACEAsPPt8SwCAABVBAAADgAAAAAAAAAAAAAAAAAuAgAAZHJz&#10;L2Uyb0RvYy54bWxQSwECLQAUAAYACAAAACEAkrnzkN4AAAAIAQAADwAAAAAAAAAAAAAAAACGBAAA&#10;ZHJzL2Rvd25yZXYueG1sUEsFBgAAAAAEAAQA8wAAAJEFAAAAAA==&#10;">
                      <v:textbox style="mso-fit-shape-to-text:t">
                        <w:txbxContent>
                          <w:p w14:paraId="27FEF47E" w14:textId="0D5359BE" w:rsidR="008F1D0F" w:rsidRPr="008F1D0F" w:rsidRDefault="008F1D0F">
                            <w:pPr>
                              <w:rPr>
                                <w:sz w:val="20"/>
                              </w:rPr>
                            </w:pPr>
                            <w:r w:rsidRPr="008F1D0F">
                              <w:rPr>
                                <w:sz w:val="20"/>
                              </w:rPr>
                              <w:t>Piscinas de decantación</w:t>
                            </w:r>
                          </w:p>
                        </w:txbxContent>
                      </v:textbox>
                    </v:shape>
                  </w:pict>
                </mc:Fallback>
              </mc:AlternateContent>
            </w:r>
            <w:r w:rsidR="00A04CF7">
              <w:rPr>
                <w:rFonts w:ascii="Calibri" w:eastAsia="Times New Roman" w:hAnsi="Calibri"/>
                <w:b/>
                <w:bCs/>
                <w:noProof/>
                <w:color w:val="000000"/>
                <w:lang w:eastAsia="es-CL"/>
              </w:rPr>
              <w:drawing>
                <wp:inline distT="0" distB="0" distL="0" distR="0" wp14:anchorId="37FA50CB" wp14:editId="099EFF51">
                  <wp:extent cx="3247200" cy="2437200"/>
                  <wp:effectExtent l="0" t="0" r="0" b="1270"/>
                  <wp:docPr id="337" name="Imagen 337" descr="C:\SUPERINTENDENCIA MA\SMA 2014\03_MARZO_2014\Inspección Pisc. Molco 2014\Fotos Molco 2014\Estación 3- Sist. Tratamiento de RILES\Sist. Tratamiento de RILES vist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PERINTENDENCIA MA\SMA 2014\03_MARZO_2014\Inspección Pisc. Molco 2014\Fotos Molco 2014\Estación 3- Sist. Tratamiento de RILES\Sist. Tratamiento de RILES vista gener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7200" cy="2437200"/>
                          </a:xfrm>
                          <a:prstGeom prst="rect">
                            <a:avLst/>
                          </a:prstGeom>
                          <a:noFill/>
                          <a:ln>
                            <a:noFill/>
                          </a:ln>
                        </pic:spPr>
                      </pic:pic>
                    </a:graphicData>
                  </a:graphic>
                </wp:inline>
              </w:drawing>
            </w:r>
          </w:p>
        </w:tc>
        <w:tc>
          <w:tcPr>
            <w:tcW w:w="2500" w:type="pct"/>
            <w:gridSpan w:val="4"/>
            <w:vAlign w:val="center"/>
          </w:tcPr>
          <w:p w14:paraId="32E545B1" w14:textId="17DEC180" w:rsidR="00A04CF7" w:rsidRDefault="00A94724" w:rsidP="00BD358B">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47328" behindDoc="0" locked="0" layoutInCell="1" allowOverlap="1" wp14:anchorId="57B20D5C" wp14:editId="4AAA105F">
                      <wp:simplePos x="0" y="0"/>
                      <wp:positionH relativeFrom="column">
                        <wp:posOffset>1798955</wp:posOffset>
                      </wp:positionH>
                      <wp:positionV relativeFrom="paragraph">
                        <wp:posOffset>1139825</wp:posOffset>
                      </wp:positionV>
                      <wp:extent cx="1583055" cy="270510"/>
                      <wp:effectExtent l="0" t="0" r="17145" b="15240"/>
                      <wp:wrapNone/>
                      <wp:docPr id="27" name="27 Elipse"/>
                      <wp:cNvGraphicFramePr/>
                      <a:graphic xmlns:a="http://schemas.openxmlformats.org/drawingml/2006/main">
                        <a:graphicData uri="http://schemas.microsoft.com/office/word/2010/wordprocessingShape">
                          <wps:wsp>
                            <wps:cNvSpPr/>
                            <wps:spPr>
                              <a:xfrm>
                                <a:off x="0" y="0"/>
                                <a:ext cx="1583055" cy="270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 Elipse" o:spid="_x0000_s1026" style="position:absolute;margin-left:141.65pt;margin-top:89.75pt;width:124.65pt;height:2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MFlgIAAIcFAAAOAAAAZHJzL2Uyb0RvYy54bWysVEtv2zAMvg/YfxB0X/1Ys3RBnSJol2FA&#10;0RZrh54VWYoFyKImKXGyXz9KfjRYix2G+SCLIvlR/ETy8urQarIXziswFS3OckqE4VArs63oj6f1&#10;hwtKfGCmZhqMqOhReHq1fP/usrMLUUIDuhaOIIjxi85WtAnBLrLM80a0zJ+BFQaVElzLAopum9WO&#10;dYje6qzM809ZB662DrjwHk9veiVdJnwpBQ/3UnoRiK4o3i2k1aV1E9dseckWW8dso/hwDfYPt2iZ&#10;Mhh0grphgZGdU6+gWsUdeJDhjEObgZSKi5QDZlPkf2Tz2DArUi5IjrcTTf7/wfK7/YMjqq5oOafE&#10;sBbfqJyTL1pZLyI7nfULNHq0D26QPG5jqgfp2vjHJMghMXqcGBWHQDgeFrOLj/lsRglHXTnPZ0Wi&#10;PHvxts6HrwJaEjcVFbqPHIHZ/tYHDIrWo1U8NrBWWqeH0yYeeNCqjmdJcNvNtXZkz/DF1+scv5gG&#10;YpyYoRRds5hcn07ahaMWEUOb70IiKZhAmV41laOYYBnnwoSiVzWsFn202WmwWMDRI4VOgBFZ4i0n&#10;7AFgtOxBRuz+zoN9dBWpmifn/G8X650njxQZTJicW2XAvQWgMashcm8/ktRTE1naQH3EknHQ95K3&#10;fK3w6W6ZDw/MYfNgm+FACPe4SA1dRWHYUdKA+/XWebTHmkYtJR02Y0X9zx1zghL9zWC1fy7Oz2P3&#10;JuF8Ni9RcKeazanG7NprwNcvcPRYnrbRPuhxKx20zzg3VjEqqpjhGLuiPLhRuA79kMDJw8Vqlcyw&#10;Yy0Lt+bR8ggeWY11+XR4Zs4O9Ruw8u9gbNxXNdzbRk8Dq10AqVKBv/A68I3dngpnmExxnJzKyepl&#10;fi5/AwAA//8DAFBLAwQUAAYACAAAACEAMDxxd94AAAALAQAADwAAAGRycy9kb3ducmV2LnhtbEyP&#10;wU7DMBBE70j8g7VI3KhTh5QS4lS0EgfgREGct7GbRLXXUey2ga9nOcFx9UYzb6vV5J042TH2gTTM&#10;ZxkIS00wPbUaPt6fbpYgYkIy6AJZDV82wqq+vKiwNOFMb/a0Ta3gEoolauhSGkopY9NZj3EWBkvM&#10;9mH0mPgcW2lGPHO5d1Jl2UJ67IkXOhzsprPNYXv0vPu6vlXqU62Lg/vevOC+GEx41vr6anp8AJHs&#10;lP7C8KvP6lCz0y4cyUThNKhlnnOUwd19AYITRa4WIHaMlJqDrCv5/4f6BwAA//8DAFBLAQItABQA&#10;BgAIAAAAIQC2gziS/gAAAOEBAAATAAAAAAAAAAAAAAAAAAAAAABbQ29udGVudF9UeXBlc10ueG1s&#10;UEsBAi0AFAAGAAgAAAAhADj9If/WAAAAlAEAAAsAAAAAAAAAAAAAAAAALwEAAF9yZWxzLy5yZWxz&#10;UEsBAi0AFAAGAAgAAAAhAE7kUwWWAgAAhwUAAA4AAAAAAAAAAAAAAAAALgIAAGRycy9lMm9Eb2Mu&#10;eG1sUEsBAi0AFAAGAAgAAAAhADA8cXfeAAAACwEAAA8AAAAAAAAAAAAAAAAA8AQAAGRycy9kb3du&#10;cmV2LnhtbFBLBQYAAAAABAAEAPMAAAD7BQAAAAA=&#10;" filled="f" strokecolor="red" strokeweight="2pt"/>
                  </w:pict>
                </mc:Fallback>
              </mc:AlternateContent>
            </w:r>
            <w:r w:rsidR="00A04CF7">
              <w:rPr>
                <w:rFonts w:ascii="Calibri" w:eastAsia="Times New Roman" w:hAnsi="Calibri"/>
                <w:b/>
                <w:bCs/>
                <w:noProof/>
                <w:color w:val="000000"/>
                <w:lang w:eastAsia="es-CL"/>
              </w:rPr>
              <w:drawing>
                <wp:inline distT="0" distB="0" distL="0" distR="0" wp14:anchorId="6AADFCD1" wp14:editId="288FC5D1">
                  <wp:extent cx="3247200" cy="2437200"/>
                  <wp:effectExtent l="0" t="0" r="0" b="1270"/>
                  <wp:docPr id="338" name="Imagen 338" descr="C:\SUPERINTENDENCIA MA\SMA 2014\03_MARZO_2014\Inspección Pisc. Molco 2014\Fotos Molco 2014\Estación 3- Sist. Tratamiento de RILES\RILES. Caudal instantá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UPERINTENDENCIA MA\SMA 2014\03_MARZO_2014\Inspección Pisc. Molco 2014\Fotos Molco 2014\Estación 3- Sist. Tratamiento de RILES\RILES. Caudal instantáne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7200" cy="2437200"/>
                          </a:xfrm>
                          <a:prstGeom prst="rect">
                            <a:avLst/>
                          </a:prstGeom>
                          <a:noFill/>
                          <a:ln>
                            <a:noFill/>
                          </a:ln>
                        </pic:spPr>
                      </pic:pic>
                    </a:graphicData>
                  </a:graphic>
                </wp:inline>
              </w:drawing>
            </w:r>
          </w:p>
        </w:tc>
      </w:tr>
      <w:tr w:rsidR="00A04CF7" w14:paraId="3C3826A6" w14:textId="77777777" w:rsidTr="00BD358B">
        <w:trPr>
          <w:trHeight w:val="275"/>
          <w:jc w:val="center"/>
        </w:trPr>
        <w:tc>
          <w:tcPr>
            <w:tcW w:w="1067" w:type="pct"/>
            <w:gridSpan w:val="2"/>
            <w:vAlign w:val="center"/>
          </w:tcPr>
          <w:p w14:paraId="03DC778A" w14:textId="3AD4264A" w:rsidR="00A04CF7" w:rsidRPr="00557733" w:rsidRDefault="00A04CF7" w:rsidP="00BD358B">
            <w:pPr>
              <w:pStyle w:val="Epgrafe"/>
              <w:rPr>
                <w:rFonts w:eastAsia="Times New Roman"/>
                <w:color w:val="000000"/>
                <w:szCs w:val="18"/>
                <w:lang w:eastAsia="es-CL"/>
              </w:rPr>
            </w:pPr>
            <w:r w:rsidRPr="00557733">
              <w:t xml:space="preserve">Fotografía </w:t>
            </w:r>
            <w:r>
              <w:t>5</w:t>
            </w:r>
          </w:p>
        </w:tc>
        <w:tc>
          <w:tcPr>
            <w:tcW w:w="1433" w:type="pct"/>
            <w:gridSpan w:val="3"/>
            <w:vAlign w:val="center"/>
          </w:tcPr>
          <w:p w14:paraId="3BE2ACDE" w14:textId="33A99E94" w:rsidR="00A04CF7" w:rsidRDefault="00A04CF7" w:rsidP="002B4BF0">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2B4BF0">
              <w:rPr>
                <w:rFonts w:eastAsia="Times New Roman"/>
                <w:color w:val="000000"/>
                <w:sz w:val="18"/>
                <w:szCs w:val="18"/>
                <w:lang w:eastAsia="es-CL"/>
              </w:rPr>
              <w:t>19/03/2014</w:t>
            </w:r>
          </w:p>
        </w:tc>
        <w:tc>
          <w:tcPr>
            <w:tcW w:w="1250" w:type="pct"/>
            <w:gridSpan w:val="2"/>
            <w:vAlign w:val="center"/>
          </w:tcPr>
          <w:p w14:paraId="020EA249" w14:textId="0E1E2A02" w:rsidR="00A04CF7" w:rsidRPr="00557733" w:rsidRDefault="00A04CF7" w:rsidP="00BD358B">
            <w:pPr>
              <w:pStyle w:val="Epgrafe"/>
              <w:rPr>
                <w:rFonts w:eastAsia="Times New Roman"/>
                <w:color w:val="000000"/>
                <w:szCs w:val="18"/>
                <w:lang w:eastAsia="es-CL"/>
              </w:rPr>
            </w:pPr>
            <w:r w:rsidRPr="00557733">
              <w:t xml:space="preserve">Fotografía </w:t>
            </w:r>
            <w:r>
              <w:t>6</w:t>
            </w:r>
          </w:p>
        </w:tc>
        <w:tc>
          <w:tcPr>
            <w:tcW w:w="1250" w:type="pct"/>
            <w:gridSpan w:val="2"/>
            <w:vAlign w:val="center"/>
          </w:tcPr>
          <w:p w14:paraId="067471A3" w14:textId="2DEE5EEB" w:rsidR="00A04CF7" w:rsidRDefault="00A04CF7" w:rsidP="002B4BF0">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2B4BF0">
              <w:rPr>
                <w:rFonts w:eastAsia="Times New Roman"/>
                <w:color w:val="000000"/>
                <w:sz w:val="18"/>
                <w:szCs w:val="18"/>
                <w:lang w:eastAsia="es-CL"/>
              </w:rPr>
              <w:t>19/03/2014</w:t>
            </w:r>
          </w:p>
        </w:tc>
      </w:tr>
      <w:tr w:rsidR="00A04CF7" w14:paraId="11BD8B77" w14:textId="77777777" w:rsidTr="00BD358B">
        <w:trPr>
          <w:trHeight w:val="275"/>
          <w:jc w:val="center"/>
        </w:trPr>
        <w:tc>
          <w:tcPr>
            <w:tcW w:w="833" w:type="pct"/>
            <w:vAlign w:val="center"/>
          </w:tcPr>
          <w:p w14:paraId="512F941F" w14:textId="77777777" w:rsidR="00A04CF7" w:rsidRPr="00557733" w:rsidRDefault="00A04CF7" w:rsidP="00BD358B">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3" w:type="pct"/>
            <w:gridSpan w:val="3"/>
            <w:vAlign w:val="center"/>
          </w:tcPr>
          <w:p w14:paraId="29525469" w14:textId="545BF4C2" w:rsidR="00A04CF7" w:rsidRPr="00557733" w:rsidRDefault="00A04CF7" w:rsidP="002B4BF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2B4BF0">
              <w:rPr>
                <w:rFonts w:ascii="Calibri" w:eastAsia="Times New Roman" w:hAnsi="Calibri"/>
                <w:color w:val="000000"/>
                <w:sz w:val="18"/>
                <w:szCs w:val="18"/>
                <w:lang w:eastAsia="es-CL"/>
              </w:rPr>
              <w:t>-</w:t>
            </w:r>
          </w:p>
        </w:tc>
        <w:tc>
          <w:tcPr>
            <w:tcW w:w="834" w:type="pct"/>
            <w:vAlign w:val="center"/>
          </w:tcPr>
          <w:p w14:paraId="567D103E" w14:textId="5E3C3EE3" w:rsidR="00A04CF7" w:rsidRPr="00557733" w:rsidRDefault="00A04CF7" w:rsidP="002B4BF0">
            <w:pPr>
              <w:jc w:val="left"/>
              <w:rPr>
                <w:rFonts w:eastAsia="Times New Roman"/>
                <w:b/>
                <w:color w:val="000000"/>
                <w:sz w:val="18"/>
                <w:szCs w:val="18"/>
                <w:lang w:eastAsia="es-CL"/>
              </w:rPr>
            </w:pPr>
            <w:r>
              <w:rPr>
                <w:rFonts w:eastAsia="Times New Roman"/>
                <w:b/>
                <w:color w:val="000000"/>
                <w:sz w:val="18"/>
                <w:szCs w:val="18"/>
                <w:lang w:eastAsia="es-CL"/>
              </w:rPr>
              <w:t xml:space="preserve">Este: </w:t>
            </w:r>
            <w:r w:rsidR="002B4BF0">
              <w:rPr>
                <w:rFonts w:eastAsia="Times New Roman"/>
                <w:color w:val="000000"/>
                <w:sz w:val="18"/>
                <w:szCs w:val="18"/>
                <w:lang w:eastAsia="es-CL"/>
              </w:rPr>
              <w:t>-</w:t>
            </w:r>
          </w:p>
        </w:tc>
        <w:tc>
          <w:tcPr>
            <w:tcW w:w="833" w:type="pct"/>
            <w:vAlign w:val="center"/>
          </w:tcPr>
          <w:p w14:paraId="16E4FB09" w14:textId="77777777" w:rsidR="00A04CF7" w:rsidRPr="00557733" w:rsidRDefault="00A04CF7" w:rsidP="00BD358B">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3" w:type="pct"/>
            <w:gridSpan w:val="2"/>
            <w:vAlign w:val="center"/>
          </w:tcPr>
          <w:p w14:paraId="697F39F2" w14:textId="472C9781" w:rsidR="00A04CF7" w:rsidRPr="00557733" w:rsidRDefault="00A04CF7" w:rsidP="002B4BF0">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2B4BF0">
              <w:rPr>
                <w:rFonts w:ascii="Calibri" w:eastAsia="Times New Roman" w:hAnsi="Calibri"/>
                <w:color w:val="000000"/>
                <w:sz w:val="18"/>
                <w:szCs w:val="18"/>
                <w:lang w:eastAsia="es-CL"/>
              </w:rPr>
              <w:t>-</w:t>
            </w:r>
          </w:p>
        </w:tc>
        <w:tc>
          <w:tcPr>
            <w:tcW w:w="834" w:type="pct"/>
            <w:vAlign w:val="center"/>
          </w:tcPr>
          <w:p w14:paraId="50DEE329" w14:textId="30726F5C" w:rsidR="00A04CF7" w:rsidRPr="00557733" w:rsidRDefault="00A04CF7" w:rsidP="002B4BF0">
            <w:pPr>
              <w:jc w:val="left"/>
              <w:rPr>
                <w:rFonts w:eastAsia="Times New Roman"/>
                <w:b/>
                <w:color w:val="000000"/>
                <w:sz w:val="18"/>
                <w:szCs w:val="18"/>
                <w:lang w:eastAsia="es-CL"/>
              </w:rPr>
            </w:pPr>
            <w:r>
              <w:rPr>
                <w:rFonts w:eastAsia="Times New Roman"/>
                <w:b/>
                <w:color w:val="000000"/>
                <w:sz w:val="18"/>
                <w:szCs w:val="18"/>
                <w:lang w:eastAsia="es-CL"/>
              </w:rPr>
              <w:t xml:space="preserve">Este: </w:t>
            </w:r>
            <w:r w:rsidR="002B4BF0">
              <w:rPr>
                <w:rFonts w:eastAsia="Times New Roman"/>
                <w:color w:val="000000"/>
                <w:sz w:val="18"/>
                <w:szCs w:val="18"/>
                <w:lang w:eastAsia="es-CL"/>
              </w:rPr>
              <w:t>-</w:t>
            </w:r>
          </w:p>
        </w:tc>
      </w:tr>
      <w:tr w:rsidR="00A04CF7" w14:paraId="31D7CEEC" w14:textId="77777777" w:rsidTr="00BD358B">
        <w:trPr>
          <w:trHeight w:val="975"/>
          <w:jc w:val="center"/>
        </w:trPr>
        <w:tc>
          <w:tcPr>
            <w:tcW w:w="2500" w:type="pct"/>
            <w:gridSpan w:val="5"/>
          </w:tcPr>
          <w:p w14:paraId="1289BDC7" w14:textId="6408DD96" w:rsidR="00A04CF7" w:rsidRPr="00A64604" w:rsidRDefault="00A04CF7" w:rsidP="00A94724">
            <w:pPr>
              <w:jc w:val="left"/>
              <w:rPr>
                <w:rFonts w:ascii="Calibri" w:eastAsia="Times New Roman" w:hAnsi="Calibri"/>
                <w:bCs/>
                <w:color w:val="000000"/>
                <w:sz w:val="18"/>
                <w:szCs w:val="18"/>
                <w:lang w:eastAsia="es-CL"/>
              </w:rPr>
            </w:pPr>
            <w:r w:rsidRPr="00A64604">
              <w:rPr>
                <w:rFonts w:eastAsia="Times New Roman"/>
                <w:b/>
                <w:color w:val="000000"/>
                <w:sz w:val="18"/>
                <w:szCs w:val="18"/>
                <w:lang w:eastAsia="es-CL"/>
              </w:rPr>
              <w:t>Descripción Medio de Prueba</w:t>
            </w:r>
            <w:r w:rsidR="0028789C" w:rsidRPr="00A64604">
              <w:rPr>
                <w:rFonts w:eastAsia="Times New Roman"/>
                <w:b/>
                <w:color w:val="000000"/>
                <w:sz w:val="18"/>
                <w:szCs w:val="18"/>
                <w:lang w:eastAsia="es-CL"/>
              </w:rPr>
              <w:t>:</w:t>
            </w:r>
            <w:r w:rsidR="0028789C" w:rsidRPr="00A64604">
              <w:rPr>
                <w:rFonts w:eastAsia="Times New Roman"/>
                <w:color w:val="000000"/>
                <w:sz w:val="18"/>
                <w:szCs w:val="18"/>
                <w:lang w:eastAsia="es-CL"/>
              </w:rPr>
              <w:t xml:space="preserve"> </w:t>
            </w:r>
            <w:r w:rsidR="0028789C">
              <w:rPr>
                <w:rFonts w:eastAsia="Times New Roman"/>
                <w:color w:val="000000"/>
                <w:sz w:val="18"/>
                <w:szCs w:val="18"/>
                <w:lang w:eastAsia="es-CL"/>
              </w:rPr>
              <w:t>Se</w:t>
            </w:r>
            <w:r w:rsidR="00BB085A">
              <w:rPr>
                <w:rFonts w:eastAsia="Times New Roman"/>
                <w:color w:val="000000"/>
                <w:sz w:val="18"/>
                <w:szCs w:val="18"/>
                <w:lang w:eastAsia="es-CL"/>
              </w:rPr>
              <w:t xml:space="preserve"> observa el sector en donde se ubica el filtro rotatorio. </w:t>
            </w:r>
            <w:r w:rsidR="0028789C">
              <w:rPr>
                <w:rFonts w:eastAsia="Times New Roman"/>
                <w:color w:val="000000"/>
                <w:sz w:val="18"/>
                <w:szCs w:val="18"/>
                <w:lang w:eastAsia="es-CL"/>
              </w:rPr>
              <w:t>También</w:t>
            </w:r>
            <w:r w:rsidR="00BB085A">
              <w:rPr>
                <w:rFonts w:eastAsia="Times New Roman"/>
                <w:color w:val="000000"/>
                <w:sz w:val="18"/>
                <w:szCs w:val="18"/>
                <w:lang w:eastAsia="es-CL"/>
              </w:rPr>
              <w:t xml:space="preserve"> se pueden apreciar las piscinas de decantación.</w:t>
            </w:r>
          </w:p>
        </w:tc>
        <w:tc>
          <w:tcPr>
            <w:tcW w:w="2500" w:type="pct"/>
            <w:gridSpan w:val="4"/>
          </w:tcPr>
          <w:p w14:paraId="0E140A32" w14:textId="2C326813" w:rsidR="00A04CF7" w:rsidRPr="00A64604" w:rsidRDefault="00A04CF7" w:rsidP="0054222B">
            <w:pPr>
              <w:jc w:val="left"/>
              <w:rPr>
                <w:rFonts w:ascii="Calibri" w:eastAsia="Times New Roman" w:hAnsi="Calibri"/>
                <w:bCs/>
                <w:color w:val="000000"/>
                <w:sz w:val="18"/>
                <w:szCs w:val="18"/>
                <w:lang w:eastAsia="es-CL"/>
              </w:rPr>
            </w:pPr>
            <w:r w:rsidRPr="00A64604">
              <w:rPr>
                <w:rFonts w:eastAsia="Times New Roman"/>
                <w:b/>
                <w:color w:val="000000"/>
                <w:sz w:val="18"/>
                <w:szCs w:val="18"/>
                <w:lang w:eastAsia="es-CL"/>
              </w:rPr>
              <w:t>Descripción Medio de Prueba:</w:t>
            </w:r>
            <w:r w:rsidRPr="00A64604">
              <w:rPr>
                <w:rFonts w:eastAsia="Times New Roman"/>
                <w:color w:val="000000"/>
                <w:sz w:val="18"/>
                <w:szCs w:val="18"/>
                <w:lang w:eastAsia="es-CL"/>
              </w:rPr>
              <w:t xml:space="preserve"> </w:t>
            </w:r>
            <w:r w:rsidR="0028789C">
              <w:rPr>
                <w:rFonts w:eastAsia="Times New Roman"/>
                <w:color w:val="000000"/>
                <w:sz w:val="18"/>
                <w:szCs w:val="18"/>
                <w:lang w:eastAsia="es-CL"/>
              </w:rPr>
              <w:t>Esta fotografía del cuadalí</w:t>
            </w:r>
            <w:r w:rsidR="00BB085A">
              <w:rPr>
                <w:rFonts w:eastAsia="Times New Roman"/>
                <w:color w:val="000000"/>
                <w:sz w:val="18"/>
                <w:szCs w:val="18"/>
                <w:lang w:eastAsia="es-CL"/>
              </w:rPr>
              <w:t>metro  indica que al momento de la inspección el caudal de la planta de tratamiento es de 311</w:t>
            </w:r>
            <w:r w:rsidR="00A94724">
              <w:rPr>
                <w:rFonts w:eastAsia="Times New Roman"/>
                <w:color w:val="000000"/>
                <w:sz w:val="18"/>
                <w:szCs w:val="18"/>
                <w:lang w:eastAsia="es-CL"/>
              </w:rPr>
              <w:t xml:space="preserve"> </w:t>
            </w:r>
            <w:r w:rsidR="00BB085A">
              <w:rPr>
                <w:rFonts w:eastAsia="Times New Roman"/>
                <w:color w:val="000000"/>
                <w:sz w:val="18"/>
                <w:szCs w:val="18"/>
                <w:lang w:eastAsia="es-CL"/>
              </w:rPr>
              <w:t>l/seg.</w:t>
            </w:r>
          </w:p>
        </w:tc>
      </w:tr>
    </w:tbl>
    <w:p w14:paraId="0038175F" w14:textId="77777777" w:rsidR="00A04CF7" w:rsidRDefault="00A04CF7" w:rsidP="000C39E3"/>
    <w:p w14:paraId="02E53842" w14:textId="77777777" w:rsidR="00A04CF7" w:rsidRDefault="00A04CF7" w:rsidP="000C39E3"/>
    <w:p w14:paraId="00FF5B06" w14:textId="77777777" w:rsidR="00605128" w:rsidRDefault="00605128" w:rsidP="000C39E3"/>
    <w:p w14:paraId="5F53AEDF" w14:textId="77777777" w:rsidR="00605128" w:rsidRDefault="00605128" w:rsidP="000C39E3"/>
    <w:p w14:paraId="28689BF9" w14:textId="77777777" w:rsidR="00605128" w:rsidRDefault="00605128" w:rsidP="000C39E3"/>
    <w:p w14:paraId="5034612B" w14:textId="77777777" w:rsidR="00605128" w:rsidRDefault="00605128" w:rsidP="000C39E3"/>
    <w:p w14:paraId="048093EE" w14:textId="77777777" w:rsidR="00605128" w:rsidRDefault="00605128" w:rsidP="000C39E3"/>
    <w:tbl>
      <w:tblPr>
        <w:tblStyle w:val="Tablaconcuadrcula"/>
        <w:tblW w:w="13687" w:type="dxa"/>
        <w:jc w:val="center"/>
        <w:tblLook w:val="04A0" w:firstRow="1" w:lastRow="0" w:firstColumn="1" w:lastColumn="0" w:noHBand="0" w:noVBand="1"/>
      </w:tblPr>
      <w:tblGrid>
        <w:gridCol w:w="2281"/>
        <w:gridCol w:w="641"/>
        <w:gridCol w:w="881"/>
        <w:gridCol w:w="758"/>
        <w:gridCol w:w="2283"/>
        <w:gridCol w:w="2280"/>
        <w:gridCol w:w="1141"/>
        <w:gridCol w:w="1139"/>
        <w:gridCol w:w="2283"/>
      </w:tblGrid>
      <w:tr w:rsidR="0075688A" w14:paraId="00E7A642" w14:textId="77777777" w:rsidTr="00BD358B">
        <w:trPr>
          <w:jc w:val="center"/>
        </w:trPr>
        <w:tc>
          <w:tcPr>
            <w:tcW w:w="1389" w:type="pct"/>
            <w:gridSpan w:val="3"/>
          </w:tcPr>
          <w:p w14:paraId="67EB56E5" w14:textId="0AD7B3C9" w:rsidR="0075688A" w:rsidRDefault="0075688A" w:rsidP="00D223A3">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D223A3">
              <w:rPr>
                <w:rFonts w:ascii="Calibri" w:eastAsia="Times New Roman" w:hAnsi="Calibri"/>
                <w:color w:val="000000"/>
                <w:lang w:eastAsia="es-CL"/>
              </w:rPr>
              <w:t>5</w:t>
            </w:r>
          </w:p>
        </w:tc>
        <w:tc>
          <w:tcPr>
            <w:tcW w:w="3611" w:type="pct"/>
            <w:gridSpan w:val="6"/>
          </w:tcPr>
          <w:p w14:paraId="4A718AD3" w14:textId="12E94ECE" w:rsidR="0075688A" w:rsidRDefault="0075688A" w:rsidP="00BD358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9D0CDD">
              <w:rPr>
                <w:rFonts w:ascii="Calibri" w:eastAsia="Times New Roman" w:hAnsi="Calibri"/>
                <w:color w:val="000000"/>
                <w:lang w:eastAsia="es-CL"/>
              </w:rPr>
              <w:t xml:space="preserve"> </w:t>
            </w:r>
            <w:r w:rsidR="00D223A3">
              <w:rPr>
                <w:rFonts w:ascii="Calibri" w:eastAsia="Times New Roman" w:hAnsi="Calibri"/>
                <w:color w:val="000000"/>
                <w:lang w:eastAsia="es-CL"/>
              </w:rPr>
              <w:t>4 y 5</w:t>
            </w:r>
          </w:p>
        </w:tc>
      </w:tr>
      <w:tr w:rsidR="0075688A" w14:paraId="515A8020" w14:textId="77777777" w:rsidTr="00BD358B">
        <w:trPr>
          <w:jc w:val="center"/>
        </w:trPr>
        <w:tc>
          <w:tcPr>
            <w:tcW w:w="5000" w:type="pct"/>
            <w:gridSpan w:val="9"/>
          </w:tcPr>
          <w:p w14:paraId="51E1F124" w14:textId="77777777" w:rsidR="0075688A" w:rsidRDefault="0075688A" w:rsidP="00BD358B">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3ECD0A3" w14:textId="77777777" w:rsidR="0075688A" w:rsidRPr="001F355F" w:rsidRDefault="0075688A" w:rsidP="00BD358B">
            <w:pPr>
              <w:rPr>
                <w:rFonts w:ascii="Calibri" w:eastAsia="Times New Roman" w:hAnsi="Calibri"/>
                <w:b/>
                <w:bCs/>
                <w:color w:val="000000"/>
                <w:lang w:eastAsia="es-CL"/>
              </w:rPr>
            </w:pPr>
            <w:r>
              <w:rPr>
                <w:rFonts w:ascii="Calibri" w:eastAsia="Times New Roman" w:hAnsi="Calibri"/>
                <w:b/>
                <w:bCs/>
                <w:color w:val="000000"/>
                <w:lang w:eastAsia="es-CL"/>
              </w:rPr>
              <w:t>DIA, RCA N° 21/2001, punto IV:</w:t>
            </w:r>
          </w:p>
          <w:p w14:paraId="0F0CEB5D" w14:textId="77777777" w:rsidR="0075688A" w:rsidRPr="001F355F" w:rsidRDefault="0075688A" w:rsidP="00BD358B">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El titular que suscribe declara que el proyecto: […]</w:t>
            </w:r>
            <w:r>
              <w:rPr>
                <w:rFonts w:ascii="Calibri" w:eastAsia="Times New Roman" w:hAnsi="Calibri"/>
                <w:bCs/>
                <w:i/>
                <w:color w:val="000000"/>
                <w:lang w:eastAsia="es-CL"/>
              </w:rPr>
              <w:t>”</w:t>
            </w:r>
          </w:p>
          <w:p w14:paraId="7DAE02B5" w14:textId="77777777" w:rsidR="0075688A" w:rsidRPr="001F355F" w:rsidRDefault="0075688A" w:rsidP="00BD358B">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4.9. No generará efectos adversos significativos debido a la relación entre las emisiones de los contaminantes generados y la calidad ambiental de los recursos renovables. […]</w:t>
            </w:r>
            <w:r>
              <w:rPr>
                <w:rFonts w:ascii="Calibri" w:eastAsia="Times New Roman" w:hAnsi="Calibri"/>
                <w:bCs/>
                <w:i/>
                <w:color w:val="000000"/>
                <w:lang w:eastAsia="es-CL"/>
              </w:rPr>
              <w:t>”</w:t>
            </w:r>
          </w:p>
          <w:p w14:paraId="17AAD53D" w14:textId="77777777" w:rsidR="0075688A" w:rsidRPr="001F355F" w:rsidRDefault="0075688A" w:rsidP="00BD358B">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4.10. No generará efectos adversos significativos sobre la calidad de los recursos naturales renovables, considerando para efectos de la evaluación su capacidad de dilución, dispersión, autodepurac</w:t>
            </w:r>
            <w:r>
              <w:rPr>
                <w:rFonts w:ascii="Calibri" w:eastAsia="Times New Roman" w:hAnsi="Calibri"/>
                <w:bCs/>
                <w:i/>
                <w:color w:val="000000"/>
                <w:lang w:eastAsia="es-CL"/>
              </w:rPr>
              <w:t>ión, asimilación y regeneración”.</w:t>
            </w:r>
          </w:p>
          <w:p w14:paraId="0FC345D4" w14:textId="77777777" w:rsidR="0075688A" w:rsidRPr="00F415B3" w:rsidRDefault="0075688A" w:rsidP="00BD358B">
            <w:pPr>
              <w:rPr>
                <w:rFonts w:ascii="Calibri" w:eastAsia="Times New Roman" w:hAnsi="Calibri"/>
                <w:b/>
                <w:bCs/>
                <w:color w:val="000000"/>
                <w:lang w:eastAsia="es-CL"/>
              </w:rPr>
            </w:pPr>
          </w:p>
        </w:tc>
      </w:tr>
      <w:tr w:rsidR="0075688A" w14:paraId="7AC71770" w14:textId="77777777" w:rsidTr="00BD358B">
        <w:trPr>
          <w:trHeight w:val="1423"/>
          <w:jc w:val="center"/>
        </w:trPr>
        <w:tc>
          <w:tcPr>
            <w:tcW w:w="5000" w:type="pct"/>
            <w:gridSpan w:val="9"/>
          </w:tcPr>
          <w:p w14:paraId="17F2289D" w14:textId="77777777" w:rsidR="0075688A" w:rsidRPr="00D223A3" w:rsidRDefault="0075688A" w:rsidP="00BD358B">
            <w:pPr>
              <w:jc w:val="left"/>
              <w:rPr>
                <w:rFonts w:ascii="Calibri" w:eastAsia="Times New Roman" w:hAnsi="Calibri"/>
                <w:color w:val="000000"/>
                <w:lang w:eastAsia="es-CL"/>
              </w:rPr>
            </w:pPr>
            <w:r w:rsidRPr="00D223A3">
              <w:rPr>
                <w:rFonts w:ascii="Calibri" w:eastAsia="Times New Roman" w:hAnsi="Calibri"/>
                <w:b/>
                <w:bCs/>
                <w:color w:val="000000"/>
                <w:lang w:eastAsia="es-CL"/>
              </w:rPr>
              <w:t xml:space="preserve">Hecho(s) constatado(s) durante la fiscalización: </w:t>
            </w:r>
          </w:p>
          <w:p w14:paraId="79FF0A33" w14:textId="49BC5F51" w:rsidR="00D223A3" w:rsidRDefault="002B4BF0" w:rsidP="00D223A3">
            <w:pPr>
              <w:pStyle w:val="Prrafodelista"/>
              <w:numPr>
                <w:ilvl w:val="1"/>
                <w:numId w:val="36"/>
              </w:numPr>
              <w:ind w:left="360"/>
              <w:rPr>
                <w:rFonts w:ascii="Calibri" w:eastAsia="Times New Roman" w:hAnsi="Calibri"/>
                <w:bCs/>
                <w:color w:val="000000"/>
                <w:lang w:eastAsia="es-CL"/>
              </w:rPr>
            </w:pPr>
            <w:r w:rsidRPr="00D223A3">
              <w:rPr>
                <w:rFonts w:ascii="Calibri" w:eastAsia="Times New Roman" w:hAnsi="Calibri"/>
                <w:bCs/>
                <w:color w:val="000000"/>
                <w:lang w:eastAsia="es-CL"/>
              </w:rPr>
              <w:t xml:space="preserve">En el punto de descarga al cuerpo receptor, </w:t>
            </w:r>
            <w:r w:rsidR="00EC43FA">
              <w:rPr>
                <w:rFonts w:ascii="Calibri" w:eastAsia="Times New Roman" w:hAnsi="Calibri"/>
                <w:bCs/>
                <w:color w:val="000000"/>
                <w:lang w:eastAsia="es-CL"/>
              </w:rPr>
              <w:t>E</w:t>
            </w:r>
            <w:r w:rsidRPr="00D223A3">
              <w:rPr>
                <w:rFonts w:ascii="Calibri" w:eastAsia="Times New Roman" w:hAnsi="Calibri"/>
                <w:bCs/>
                <w:color w:val="000000"/>
                <w:lang w:eastAsia="es-CL"/>
              </w:rPr>
              <w:t xml:space="preserve">stero </w:t>
            </w:r>
            <w:r w:rsidR="00EC43FA">
              <w:rPr>
                <w:rFonts w:ascii="Calibri" w:eastAsia="Times New Roman" w:hAnsi="Calibri"/>
                <w:bCs/>
                <w:color w:val="000000"/>
                <w:lang w:eastAsia="es-CL"/>
              </w:rPr>
              <w:t>Sin Nombre</w:t>
            </w:r>
            <w:r w:rsidRPr="00D223A3">
              <w:rPr>
                <w:rFonts w:ascii="Calibri" w:eastAsia="Times New Roman" w:hAnsi="Calibri"/>
                <w:bCs/>
                <w:color w:val="000000"/>
                <w:lang w:eastAsia="es-CL"/>
              </w:rPr>
              <w:t>, se observó abundante cantidad de colonias de hongos de color blanquecino grisáceo y musgos, ambos distribuidos a manchones a lo largo del fondo del curso de agua.</w:t>
            </w:r>
          </w:p>
          <w:p w14:paraId="400CD279" w14:textId="342815FA" w:rsidR="0075688A" w:rsidRPr="00D223A3" w:rsidRDefault="002B4BF0" w:rsidP="00D223A3">
            <w:pPr>
              <w:pStyle w:val="Prrafodelista"/>
              <w:numPr>
                <w:ilvl w:val="1"/>
                <w:numId w:val="36"/>
              </w:numPr>
              <w:ind w:left="360"/>
              <w:rPr>
                <w:rFonts w:ascii="Calibri" w:eastAsia="Times New Roman" w:hAnsi="Calibri"/>
                <w:bCs/>
                <w:color w:val="000000"/>
                <w:lang w:eastAsia="es-CL"/>
              </w:rPr>
            </w:pPr>
            <w:r w:rsidRPr="00D223A3">
              <w:rPr>
                <w:rFonts w:ascii="Calibri" w:eastAsia="Times New Roman" w:hAnsi="Calibri"/>
                <w:bCs/>
                <w:color w:val="000000"/>
                <w:lang w:eastAsia="es-CL"/>
              </w:rPr>
              <w:t>En Estero</w:t>
            </w:r>
            <w:r w:rsidR="00EC43FA">
              <w:rPr>
                <w:rFonts w:ascii="Calibri" w:eastAsia="Times New Roman" w:hAnsi="Calibri"/>
                <w:bCs/>
                <w:color w:val="000000"/>
                <w:lang w:eastAsia="es-CL"/>
              </w:rPr>
              <w:t xml:space="preserve"> Chehuilco</w:t>
            </w:r>
            <w:r w:rsidRPr="00D223A3">
              <w:rPr>
                <w:rFonts w:ascii="Calibri" w:eastAsia="Times New Roman" w:hAnsi="Calibri"/>
                <w:bCs/>
                <w:color w:val="000000"/>
                <w:lang w:eastAsia="es-CL"/>
              </w:rPr>
              <w:t>,</w:t>
            </w:r>
            <w:r w:rsidR="00EC43FA">
              <w:rPr>
                <w:rFonts w:ascii="Calibri" w:eastAsia="Times New Roman" w:hAnsi="Calibri"/>
                <w:bCs/>
                <w:color w:val="000000"/>
                <w:lang w:eastAsia="es-CL"/>
              </w:rPr>
              <w:t xml:space="preserve"> que se junta con el estero Sin Nombre aguas </w:t>
            </w:r>
            <w:r w:rsidR="00C55C65">
              <w:rPr>
                <w:rFonts w:ascii="Calibri" w:eastAsia="Times New Roman" w:hAnsi="Calibri"/>
                <w:bCs/>
                <w:color w:val="000000"/>
                <w:lang w:eastAsia="es-CL"/>
              </w:rPr>
              <w:t>a</w:t>
            </w:r>
            <w:r w:rsidR="00EC43FA">
              <w:rPr>
                <w:rFonts w:ascii="Calibri" w:eastAsia="Times New Roman" w:hAnsi="Calibri"/>
                <w:bCs/>
                <w:color w:val="000000"/>
                <w:lang w:eastAsia="es-CL"/>
              </w:rPr>
              <w:t xml:space="preserve">bajo de la descarga del efluente </w:t>
            </w:r>
            <w:r w:rsidRPr="00D223A3">
              <w:rPr>
                <w:rFonts w:ascii="Calibri" w:eastAsia="Times New Roman" w:hAnsi="Calibri"/>
                <w:bCs/>
                <w:color w:val="000000"/>
                <w:lang w:eastAsia="es-CL"/>
              </w:rPr>
              <w:t xml:space="preserve">se observó presencia de hongos en regular cantidad y musgos, cuya frecuencia se aprecia menor a la observada en </w:t>
            </w:r>
            <w:r w:rsidR="00D223A3">
              <w:rPr>
                <w:rFonts w:ascii="Calibri" w:eastAsia="Times New Roman" w:hAnsi="Calibri"/>
                <w:bCs/>
                <w:color w:val="000000"/>
                <w:lang w:eastAsia="es-CL"/>
              </w:rPr>
              <w:t>el punto anterior</w:t>
            </w:r>
            <w:r w:rsidRPr="00D223A3">
              <w:rPr>
                <w:rFonts w:ascii="Calibri" w:eastAsia="Times New Roman" w:hAnsi="Calibri"/>
                <w:bCs/>
                <w:color w:val="000000"/>
                <w:lang w:eastAsia="es-CL"/>
              </w:rPr>
              <w:t>.</w:t>
            </w:r>
          </w:p>
          <w:p w14:paraId="46F331B7" w14:textId="4A050F5B" w:rsidR="0075688A" w:rsidRPr="00D223A3" w:rsidRDefault="0075688A" w:rsidP="00BD358B">
            <w:pPr>
              <w:jc w:val="left"/>
              <w:rPr>
                <w:rFonts w:ascii="Calibri" w:eastAsia="Times New Roman" w:hAnsi="Calibri"/>
                <w:b/>
                <w:bCs/>
                <w:color w:val="000000"/>
                <w:lang w:eastAsia="es-CL"/>
              </w:rPr>
            </w:pPr>
          </w:p>
        </w:tc>
      </w:tr>
      <w:tr w:rsidR="0075688A" w14:paraId="6AB50251" w14:textId="77777777" w:rsidTr="00BD358B">
        <w:trPr>
          <w:trHeight w:val="313"/>
          <w:jc w:val="center"/>
        </w:trPr>
        <w:tc>
          <w:tcPr>
            <w:tcW w:w="5000" w:type="pct"/>
            <w:gridSpan w:val="9"/>
            <w:vAlign w:val="center"/>
          </w:tcPr>
          <w:p w14:paraId="42DB1B59" w14:textId="77777777" w:rsidR="0075688A" w:rsidRDefault="0075688A" w:rsidP="00BD358B">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75688A" w14:paraId="3ED9BFFA" w14:textId="77777777" w:rsidTr="00BD358B">
        <w:trPr>
          <w:trHeight w:val="3486"/>
          <w:jc w:val="center"/>
        </w:trPr>
        <w:tc>
          <w:tcPr>
            <w:tcW w:w="2500" w:type="pct"/>
            <w:gridSpan w:val="5"/>
            <w:vAlign w:val="center"/>
          </w:tcPr>
          <w:p w14:paraId="3D26C73A" w14:textId="77777777" w:rsidR="0075688A" w:rsidRDefault="0075688A" w:rsidP="00BD358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7035975" wp14:editId="068BD937">
                  <wp:extent cx="3247200" cy="2437200"/>
                  <wp:effectExtent l="0" t="0" r="0" b="1270"/>
                  <wp:docPr id="341" name="Imagen 341" descr="C:\SUPERINTENDENCIA MA\SMA 2014\03_MARZO_2014\Inspección Pisc. Molco 2014\Fotos Molco 2014\fotos adicionales\2014-03-19 14.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UPERINTENDENCIA MA\SMA 2014\03_MARZO_2014\Inspección Pisc. Molco 2014\Fotos Molco 2014\fotos adicionales\2014-03-19 14.24.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7200" cy="2437200"/>
                          </a:xfrm>
                          <a:prstGeom prst="rect">
                            <a:avLst/>
                          </a:prstGeom>
                          <a:noFill/>
                          <a:ln>
                            <a:noFill/>
                          </a:ln>
                        </pic:spPr>
                      </pic:pic>
                    </a:graphicData>
                  </a:graphic>
                </wp:inline>
              </w:drawing>
            </w:r>
          </w:p>
        </w:tc>
        <w:tc>
          <w:tcPr>
            <w:tcW w:w="2500" w:type="pct"/>
            <w:gridSpan w:val="4"/>
            <w:vAlign w:val="center"/>
          </w:tcPr>
          <w:p w14:paraId="13B5C1D5" w14:textId="77777777" w:rsidR="0075688A" w:rsidRDefault="0075688A" w:rsidP="00BD358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E18C230" wp14:editId="56DE6F8C">
                  <wp:extent cx="3247200" cy="2437200"/>
                  <wp:effectExtent l="0" t="0" r="0" b="1270"/>
                  <wp:docPr id="342" name="Imagen 342" descr="C:\SUPERINTENDENCIA MA\SMA 2014\03_MARZO_2014\Inspección Pisc. Molco 2014\Fotos Molco 2014\fotos adicionales\2014-03-19 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SUPERINTENDENCIA MA\SMA 2014\03_MARZO_2014\Inspección Pisc. Molco 2014\Fotos Molco 2014\fotos adicionales\2014-03-19 14.42.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7200" cy="2437200"/>
                          </a:xfrm>
                          <a:prstGeom prst="rect">
                            <a:avLst/>
                          </a:prstGeom>
                          <a:noFill/>
                          <a:ln>
                            <a:noFill/>
                          </a:ln>
                        </pic:spPr>
                      </pic:pic>
                    </a:graphicData>
                  </a:graphic>
                </wp:inline>
              </w:drawing>
            </w:r>
          </w:p>
        </w:tc>
      </w:tr>
      <w:tr w:rsidR="0075688A" w14:paraId="4AB612C1" w14:textId="77777777" w:rsidTr="00BD358B">
        <w:trPr>
          <w:trHeight w:val="275"/>
          <w:jc w:val="center"/>
        </w:trPr>
        <w:tc>
          <w:tcPr>
            <w:tcW w:w="1067" w:type="pct"/>
            <w:gridSpan w:val="2"/>
            <w:vAlign w:val="center"/>
          </w:tcPr>
          <w:p w14:paraId="42A6AB1E" w14:textId="7D92B516" w:rsidR="0075688A" w:rsidRPr="00557733" w:rsidRDefault="0075688A" w:rsidP="00BD358B">
            <w:pPr>
              <w:pStyle w:val="Epgrafe"/>
              <w:rPr>
                <w:rFonts w:eastAsia="Times New Roman"/>
                <w:color w:val="000000"/>
                <w:szCs w:val="18"/>
                <w:lang w:eastAsia="es-CL"/>
              </w:rPr>
            </w:pPr>
            <w:bookmarkStart w:id="95" w:name="_Toc378096901"/>
            <w:r w:rsidRPr="00557733">
              <w:t xml:space="preserve">Fotografía </w:t>
            </w:r>
            <w:bookmarkEnd w:id="95"/>
            <w:r w:rsidR="00D223A3">
              <w:t>7</w:t>
            </w:r>
          </w:p>
        </w:tc>
        <w:tc>
          <w:tcPr>
            <w:tcW w:w="1433" w:type="pct"/>
            <w:gridSpan w:val="3"/>
            <w:vAlign w:val="center"/>
          </w:tcPr>
          <w:p w14:paraId="0EFF7AD0" w14:textId="7D297DEE" w:rsidR="0075688A" w:rsidRDefault="0075688A" w:rsidP="00D223A3">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D223A3">
              <w:rPr>
                <w:rFonts w:eastAsia="Times New Roman"/>
                <w:color w:val="000000"/>
                <w:sz w:val="18"/>
                <w:szCs w:val="18"/>
                <w:lang w:eastAsia="es-CL"/>
              </w:rPr>
              <w:t>19/03/2014</w:t>
            </w:r>
          </w:p>
        </w:tc>
        <w:tc>
          <w:tcPr>
            <w:tcW w:w="1250" w:type="pct"/>
            <w:gridSpan w:val="2"/>
            <w:vAlign w:val="center"/>
          </w:tcPr>
          <w:p w14:paraId="7A173A07" w14:textId="76D54836" w:rsidR="0075688A" w:rsidRPr="00557733" w:rsidRDefault="0075688A" w:rsidP="00BD358B">
            <w:pPr>
              <w:pStyle w:val="Epgrafe"/>
              <w:rPr>
                <w:rFonts w:eastAsia="Times New Roman"/>
                <w:color w:val="000000"/>
                <w:szCs w:val="18"/>
                <w:lang w:eastAsia="es-CL"/>
              </w:rPr>
            </w:pPr>
            <w:bookmarkStart w:id="96" w:name="_Toc378096902"/>
            <w:r w:rsidRPr="00557733">
              <w:t xml:space="preserve">Fotografía </w:t>
            </w:r>
            <w:bookmarkEnd w:id="96"/>
            <w:r w:rsidR="00C55C65">
              <w:t>8</w:t>
            </w:r>
          </w:p>
        </w:tc>
        <w:tc>
          <w:tcPr>
            <w:tcW w:w="1250" w:type="pct"/>
            <w:gridSpan w:val="2"/>
            <w:vAlign w:val="center"/>
          </w:tcPr>
          <w:p w14:paraId="681A0EC9" w14:textId="6506B5FF" w:rsidR="0075688A" w:rsidRDefault="0075688A" w:rsidP="00BD358B">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D223A3">
              <w:rPr>
                <w:rFonts w:eastAsia="Times New Roman"/>
                <w:color w:val="000000"/>
                <w:sz w:val="18"/>
                <w:szCs w:val="18"/>
                <w:lang w:eastAsia="es-CL"/>
              </w:rPr>
              <w:t>19/03/2014</w:t>
            </w:r>
          </w:p>
        </w:tc>
      </w:tr>
      <w:tr w:rsidR="0075688A" w14:paraId="12A46975" w14:textId="77777777" w:rsidTr="00BD358B">
        <w:trPr>
          <w:trHeight w:val="275"/>
          <w:jc w:val="center"/>
        </w:trPr>
        <w:tc>
          <w:tcPr>
            <w:tcW w:w="833" w:type="pct"/>
            <w:vAlign w:val="center"/>
          </w:tcPr>
          <w:p w14:paraId="45FA58DE" w14:textId="0D0F4727" w:rsidR="0075688A" w:rsidRPr="00557733" w:rsidRDefault="0075688A" w:rsidP="00D223A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223A3">
              <w:rPr>
                <w:rFonts w:eastAsia="Times New Roman"/>
                <w:b/>
                <w:color w:val="000000"/>
                <w:sz w:val="18"/>
                <w:szCs w:val="18"/>
                <w:lang w:eastAsia="es-CL"/>
              </w:rPr>
              <w:t>-</w:t>
            </w:r>
          </w:p>
        </w:tc>
        <w:tc>
          <w:tcPr>
            <w:tcW w:w="833" w:type="pct"/>
            <w:gridSpan w:val="3"/>
            <w:vAlign w:val="center"/>
          </w:tcPr>
          <w:p w14:paraId="303025ED" w14:textId="6463AACC" w:rsidR="0075688A" w:rsidRPr="00557733" w:rsidRDefault="0075688A" w:rsidP="00D223A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D223A3">
              <w:rPr>
                <w:rFonts w:ascii="Calibri" w:eastAsia="Times New Roman" w:hAnsi="Calibri"/>
                <w:color w:val="000000"/>
                <w:sz w:val="18"/>
                <w:szCs w:val="18"/>
                <w:lang w:eastAsia="es-CL"/>
              </w:rPr>
              <w:t>-</w:t>
            </w:r>
          </w:p>
        </w:tc>
        <w:tc>
          <w:tcPr>
            <w:tcW w:w="834" w:type="pct"/>
            <w:vAlign w:val="center"/>
          </w:tcPr>
          <w:p w14:paraId="422BB071" w14:textId="2BE2EF30" w:rsidR="0075688A" w:rsidRPr="00557733" w:rsidRDefault="0075688A" w:rsidP="00D223A3">
            <w:pPr>
              <w:jc w:val="left"/>
              <w:rPr>
                <w:rFonts w:eastAsia="Times New Roman"/>
                <w:b/>
                <w:color w:val="000000"/>
                <w:sz w:val="18"/>
                <w:szCs w:val="18"/>
                <w:lang w:eastAsia="es-CL"/>
              </w:rPr>
            </w:pPr>
            <w:r>
              <w:rPr>
                <w:rFonts w:eastAsia="Times New Roman"/>
                <w:b/>
                <w:color w:val="000000"/>
                <w:sz w:val="18"/>
                <w:szCs w:val="18"/>
                <w:lang w:eastAsia="es-CL"/>
              </w:rPr>
              <w:t xml:space="preserve">Este: </w:t>
            </w:r>
            <w:r w:rsidR="00D223A3">
              <w:rPr>
                <w:rFonts w:eastAsia="Times New Roman"/>
                <w:color w:val="000000"/>
                <w:sz w:val="18"/>
                <w:szCs w:val="18"/>
                <w:lang w:eastAsia="es-CL"/>
              </w:rPr>
              <w:t>-</w:t>
            </w:r>
          </w:p>
        </w:tc>
        <w:tc>
          <w:tcPr>
            <w:tcW w:w="833" w:type="pct"/>
            <w:vAlign w:val="center"/>
          </w:tcPr>
          <w:p w14:paraId="211CB37F" w14:textId="514F2CE3" w:rsidR="0075688A" w:rsidRPr="00557733" w:rsidRDefault="0075688A" w:rsidP="00D223A3">
            <w:pPr>
              <w:jc w:val="left"/>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D223A3">
              <w:rPr>
                <w:rFonts w:eastAsia="Times New Roman"/>
                <w:b/>
                <w:color w:val="000000"/>
                <w:sz w:val="18"/>
                <w:szCs w:val="18"/>
                <w:lang w:eastAsia="es-CL"/>
              </w:rPr>
              <w:t>-</w:t>
            </w:r>
          </w:p>
        </w:tc>
        <w:tc>
          <w:tcPr>
            <w:tcW w:w="833" w:type="pct"/>
            <w:gridSpan w:val="2"/>
            <w:vAlign w:val="center"/>
          </w:tcPr>
          <w:p w14:paraId="651EDDCF" w14:textId="3974748E" w:rsidR="0075688A" w:rsidRPr="00557733" w:rsidRDefault="0075688A" w:rsidP="00D223A3">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D223A3">
              <w:rPr>
                <w:rFonts w:ascii="Calibri" w:eastAsia="Times New Roman" w:hAnsi="Calibri"/>
                <w:color w:val="000000"/>
                <w:sz w:val="18"/>
                <w:szCs w:val="18"/>
                <w:lang w:eastAsia="es-CL"/>
              </w:rPr>
              <w:t>-</w:t>
            </w:r>
          </w:p>
        </w:tc>
        <w:tc>
          <w:tcPr>
            <w:tcW w:w="834" w:type="pct"/>
            <w:vAlign w:val="center"/>
          </w:tcPr>
          <w:p w14:paraId="6C3043C2" w14:textId="287F43A7" w:rsidR="0075688A" w:rsidRPr="00557733" w:rsidRDefault="0075688A" w:rsidP="00D223A3">
            <w:pPr>
              <w:jc w:val="left"/>
              <w:rPr>
                <w:rFonts w:eastAsia="Times New Roman"/>
                <w:b/>
                <w:color w:val="000000"/>
                <w:sz w:val="18"/>
                <w:szCs w:val="18"/>
                <w:lang w:eastAsia="es-CL"/>
              </w:rPr>
            </w:pPr>
            <w:r>
              <w:rPr>
                <w:rFonts w:eastAsia="Times New Roman"/>
                <w:b/>
                <w:color w:val="000000"/>
                <w:sz w:val="18"/>
                <w:szCs w:val="18"/>
                <w:lang w:eastAsia="es-CL"/>
              </w:rPr>
              <w:t xml:space="preserve">Este: </w:t>
            </w:r>
            <w:r w:rsidR="00D223A3">
              <w:rPr>
                <w:rFonts w:eastAsia="Times New Roman"/>
                <w:color w:val="000000"/>
                <w:sz w:val="18"/>
                <w:szCs w:val="18"/>
                <w:lang w:eastAsia="es-CL"/>
              </w:rPr>
              <w:t>-</w:t>
            </w:r>
          </w:p>
        </w:tc>
      </w:tr>
      <w:tr w:rsidR="0075688A" w14:paraId="063ECA60" w14:textId="77777777" w:rsidTr="00BD358B">
        <w:trPr>
          <w:trHeight w:val="975"/>
          <w:jc w:val="center"/>
        </w:trPr>
        <w:tc>
          <w:tcPr>
            <w:tcW w:w="2500" w:type="pct"/>
            <w:gridSpan w:val="5"/>
          </w:tcPr>
          <w:p w14:paraId="486E6A45" w14:textId="22CAA8D4" w:rsidR="0075688A" w:rsidRPr="00A64604" w:rsidRDefault="0075688A" w:rsidP="00C55C65">
            <w:pPr>
              <w:rPr>
                <w:rFonts w:eastAsia="Times New Roman"/>
                <w:b/>
                <w:color w:val="000000"/>
                <w:sz w:val="18"/>
                <w:szCs w:val="18"/>
                <w:lang w:eastAsia="es-CL"/>
              </w:rPr>
            </w:pPr>
            <w:r w:rsidRPr="00A64604">
              <w:rPr>
                <w:rFonts w:eastAsia="Times New Roman"/>
                <w:b/>
                <w:color w:val="000000"/>
                <w:sz w:val="18"/>
                <w:szCs w:val="18"/>
                <w:lang w:eastAsia="es-CL"/>
              </w:rPr>
              <w:t>Descripción Medio de Prueba</w:t>
            </w:r>
            <w:r w:rsidR="0028789C" w:rsidRPr="00A64604">
              <w:rPr>
                <w:rFonts w:eastAsia="Times New Roman"/>
                <w:b/>
                <w:color w:val="000000"/>
                <w:sz w:val="18"/>
                <w:szCs w:val="18"/>
                <w:lang w:eastAsia="es-CL"/>
              </w:rPr>
              <w:t>:</w:t>
            </w:r>
            <w:r w:rsidR="0028789C" w:rsidRPr="00A64604">
              <w:rPr>
                <w:rFonts w:eastAsia="Times New Roman"/>
                <w:color w:val="000000"/>
                <w:sz w:val="18"/>
                <w:szCs w:val="18"/>
                <w:lang w:eastAsia="es-CL"/>
              </w:rPr>
              <w:t xml:space="preserve"> </w:t>
            </w:r>
            <w:r w:rsidR="0028789C">
              <w:rPr>
                <w:rFonts w:eastAsia="Times New Roman"/>
                <w:color w:val="000000"/>
                <w:sz w:val="18"/>
                <w:szCs w:val="18"/>
                <w:lang w:eastAsia="es-CL"/>
              </w:rPr>
              <w:t>Sector</w:t>
            </w:r>
            <w:r w:rsidR="00D223A3">
              <w:rPr>
                <w:rFonts w:eastAsia="Times New Roman"/>
                <w:color w:val="000000"/>
                <w:sz w:val="18"/>
                <w:szCs w:val="18"/>
                <w:lang w:eastAsia="es-CL"/>
              </w:rPr>
              <w:t xml:space="preserve"> de descarga del efluente tratado</w:t>
            </w:r>
            <w:r w:rsidR="00EC43FA">
              <w:rPr>
                <w:rFonts w:eastAsia="Times New Roman"/>
                <w:color w:val="000000"/>
                <w:sz w:val="18"/>
                <w:szCs w:val="18"/>
                <w:lang w:eastAsia="es-CL"/>
              </w:rPr>
              <w:t xml:space="preserve"> en estero Sin Nombre</w:t>
            </w:r>
            <w:r w:rsidR="00D223A3">
              <w:rPr>
                <w:rFonts w:eastAsia="Times New Roman"/>
                <w:color w:val="000000"/>
                <w:sz w:val="18"/>
                <w:szCs w:val="18"/>
                <w:lang w:eastAsia="es-CL"/>
              </w:rPr>
              <w:t>.</w:t>
            </w:r>
          </w:p>
          <w:p w14:paraId="4EEFBED2" w14:textId="6B6867C4" w:rsidR="0075688A" w:rsidRPr="00A64604" w:rsidRDefault="0075688A" w:rsidP="00C55C65">
            <w:pPr>
              <w:rPr>
                <w:rFonts w:ascii="Calibri" w:eastAsia="Times New Roman" w:hAnsi="Calibri"/>
                <w:bCs/>
                <w:color w:val="000000"/>
                <w:sz w:val="18"/>
                <w:szCs w:val="18"/>
                <w:lang w:eastAsia="es-CL"/>
              </w:rPr>
            </w:pPr>
          </w:p>
        </w:tc>
        <w:tc>
          <w:tcPr>
            <w:tcW w:w="2500" w:type="pct"/>
            <w:gridSpan w:val="4"/>
          </w:tcPr>
          <w:p w14:paraId="47F111A5" w14:textId="77F71D1A" w:rsidR="0075688A" w:rsidRPr="00A64604" w:rsidRDefault="0075688A" w:rsidP="005434E5">
            <w:pPr>
              <w:rPr>
                <w:rFonts w:ascii="Calibri" w:eastAsia="Times New Roman" w:hAnsi="Calibri"/>
                <w:bCs/>
                <w:color w:val="000000"/>
                <w:sz w:val="18"/>
                <w:szCs w:val="18"/>
                <w:lang w:eastAsia="es-CL"/>
              </w:rPr>
            </w:pPr>
            <w:r w:rsidRPr="00A64604">
              <w:rPr>
                <w:rFonts w:eastAsia="Times New Roman"/>
                <w:b/>
                <w:color w:val="000000"/>
                <w:sz w:val="18"/>
                <w:szCs w:val="18"/>
                <w:lang w:eastAsia="es-CL"/>
              </w:rPr>
              <w:t>Descripción Medio de Prueba</w:t>
            </w:r>
            <w:r w:rsidR="0077076C" w:rsidRPr="00A64604">
              <w:rPr>
                <w:rFonts w:eastAsia="Times New Roman"/>
                <w:b/>
                <w:color w:val="000000"/>
                <w:sz w:val="18"/>
                <w:szCs w:val="18"/>
                <w:lang w:eastAsia="es-CL"/>
              </w:rPr>
              <w:t>:</w:t>
            </w:r>
            <w:r w:rsidR="0077076C" w:rsidRPr="00A64604">
              <w:rPr>
                <w:rFonts w:eastAsia="Times New Roman"/>
                <w:color w:val="000000"/>
                <w:sz w:val="18"/>
                <w:szCs w:val="18"/>
                <w:lang w:eastAsia="es-CL"/>
              </w:rPr>
              <w:t xml:space="preserve"> </w:t>
            </w:r>
            <w:r w:rsidR="0077076C">
              <w:rPr>
                <w:rFonts w:eastAsia="Times New Roman"/>
                <w:color w:val="000000"/>
                <w:sz w:val="18"/>
                <w:szCs w:val="18"/>
                <w:lang w:eastAsia="es-CL"/>
              </w:rPr>
              <w:t>Se</w:t>
            </w:r>
            <w:r w:rsidRPr="00A64604">
              <w:rPr>
                <w:rFonts w:ascii="Calibri" w:eastAsia="Times New Roman" w:hAnsi="Calibri"/>
                <w:bCs/>
                <w:color w:val="000000"/>
                <w:sz w:val="18"/>
                <w:szCs w:val="18"/>
                <w:lang w:eastAsia="es-CL"/>
              </w:rPr>
              <w:t xml:space="preserve"> observan unas especies de algas blanquecinas en el </w:t>
            </w:r>
            <w:r w:rsidR="00EC43FA">
              <w:rPr>
                <w:rFonts w:ascii="Calibri" w:eastAsia="Times New Roman" w:hAnsi="Calibri"/>
                <w:bCs/>
                <w:color w:val="000000"/>
                <w:sz w:val="18"/>
                <w:szCs w:val="18"/>
                <w:lang w:eastAsia="es-CL"/>
              </w:rPr>
              <w:t xml:space="preserve">sector del Estero Chehuilco aguas </w:t>
            </w:r>
            <w:r w:rsidR="005434E5">
              <w:rPr>
                <w:rFonts w:ascii="Calibri" w:eastAsia="Times New Roman" w:hAnsi="Calibri"/>
                <w:bCs/>
                <w:color w:val="000000"/>
                <w:sz w:val="18"/>
                <w:szCs w:val="18"/>
                <w:lang w:eastAsia="es-CL"/>
              </w:rPr>
              <w:t>abajo</w:t>
            </w:r>
            <w:r w:rsidR="00EC43FA">
              <w:rPr>
                <w:rFonts w:ascii="Calibri" w:eastAsia="Times New Roman" w:hAnsi="Calibri"/>
                <w:bCs/>
                <w:color w:val="000000"/>
                <w:sz w:val="18"/>
                <w:szCs w:val="18"/>
                <w:lang w:eastAsia="es-CL"/>
              </w:rPr>
              <w:t xml:space="preserve"> de</w:t>
            </w:r>
            <w:r w:rsidR="00B1773D">
              <w:rPr>
                <w:rFonts w:ascii="Calibri" w:eastAsia="Times New Roman" w:hAnsi="Calibri"/>
                <w:bCs/>
                <w:color w:val="000000"/>
                <w:sz w:val="18"/>
                <w:szCs w:val="18"/>
                <w:lang w:eastAsia="es-CL"/>
              </w:rPr>
              <w:t xml:space="preserve"> la descarga de la piscicultura.</w:t>
            </w:r>
          </w:p>
        </w:tc>
      </w:tr>
      <w:tr w:rsidR="006719C5" w14:paraId="2F0FAEF1" w14:textId="77777777" w:rsidTr="0065288D">
        <w:trPr>
          <w:jc w:val="center"/>
        </w:trPr>
        <w:tc>
          <w:tcPr>
            <w:tcW w:w="1389" w:type="pct"/>
            <w:gridSpan w:val="3"/>
          </w:tcPr>
          <w:p w14:paraId="2F0FAEEF" w14:textId="75CF4BBC" w:rsidR="006719C5" w:rsidRDefault="006719C5" w:rsidP="00D223A3">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D223A3">
              <w:rPr>
                <w:rFonts w:ascii="Calibri" w:eastAsia="Times New Roman" w:hAnsi="Calibri"/>
                <w:color w:val="000000"/>
                <w:lang w:eastAsia="es-CL"/>
              </w:rPr>
              <w:t>6</w:t>
            </w:r>
          </w:p>
        </w:tc>
        <w:tc>
          <w:tcPr>
            <w:tcW w:w="3611" w:type="pct"/>
            <w:gridSpan w:val="6"/>
          </w:tcPr>
          <w:p w14:paraId="2F0FAEF0" w14:textId="501058BD" w:rsidR="006719C5" w:rsidRDefault="006719C5" w:rsidP="0065288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B1773D">
              <w:rPr>
                <w:rFonts w:ascii="Calibri" w:eastAsia="Times New Roman" w:hAnsi="Calibri"/>
                <w:color w:val="000000"/>
                <w:lang w:eastAsia="es-CL"/>
              </w:rPr>
              <w:t xml:space="preserve"> -</w:t>
            </w:r>
          </w:p>
        </w:tc>
      </w:tr>
      <w:tr w:rsidR="00E34340" w14:paraId="08B2846D" w14:textId="77777777" w:rsidTr="00E34340">
        <w:trPr>
          <w:jc w:val="center"/>
        </w:trPr>
        <w:tc>
          <w:tcPr>
            <w:tcW w:w="5000" w:type="pct"/>
            <w:gridSpan w:val="9"/>
          </w:tcPr>
          <w:p w14:paraId="7BBBE5F3" w14:textId="7271A4C5" w:rsidR="00E34340" w:rsidRDefault="00E34340" w:rsidP="0065288D">
            <w:pPr>
              <w:rPr>
                <w:rFonts w:ascii="Calibri" w:eastAsia="Times New Roman" w:hAnsi="Calibri"/>
                <w:b/>
                <w:bCs/>
                <w:color w:val="000000"/>
                <w:lang w:eastAsia="es-CL"/>
              </w:rPr>
            </w:pPr>
            <w:r>
              <w:rPr>
                <w:rFonts w:ascii="Calibri" w:eastAsia="Times New Roman" w:hAnsi="Calibri"/>
                <w:b/>
                <w:bCs/>
                <w:color w:val="000000"/>
                <w:lang w:eastAsia="es-CL"/>
              </w:rPr>
              <w:t>Documentos entregados:</w:t>
            </w:r>
          </w:p>
          <w:p w14:paraId="0CCAFF66" w14:textId="66B3CA0C" w:rsidR="00E34340" w:rsidRPr="00E34340" w:rsidRDefault="00E34340" w:rsidP="0065288D">
            <w:pPr>
              <w:rPr>
                <w:rFonts w:ascii="Calibri" w:eastAsia="Times New Roman" w:hAnsi="Calibri"/>
                <w:bCs/>
                <w:color w:val="000000"/>
                <w:lang w:eastAsia="es-CL"/>
              </w:rPr>
            </w:pPr>
            <w:r w:rsidRPr="00E34340">
              <w:rPr>
                <w:rFonts w:ascii="Calibri" w:eastAsia="Times New Roman" w:hAnsi="Calibri"/>
                <w:bCs/>
                <w:color w:val="000000"/>
                <w:lang w:eastAsia="es-CL"/>
              </w:rPr>
              <w:t>Informes de autocontrol del efluente según D</w:t>
            </w:r>
            <w:r w:rsidR="009B307C">
              <w:rPr>
                <w:rFonts w:ascii="Calibri" w:eastAsia="Times New Roman" w:hAnsi="Calibri"/>
                <w:bCs/>
                <w:color w:val="000000"/>
                <w:lang w:eastAsia="es-CL"/>
              </w:rPr>
              <w:t>.</w:t>
            </w:r>
            <w:r w:rsidRPr="00E34340">
              <w:rPr>
                <w:rFonts w:ascii="Calibri" w:eastAsia="Times New Roman" w:hAnsi="Calibri"/>
                <w:bCs/>
                <w:color w:val="000000"/>
                <w:lang w:eastAsia="es-CL"/>
              </w:rPr>
              <w:t>S</w:t>
            </w:r>
            <w:r w:rsidR="009B307C">
              <w:rPr>
                <w:rFonts w:ascii="Calibri" w:eastAsia="Times New Roman" w:hAnsi="Calibri"/>
                <w:bCs/>
                <w:color w:val="000000"/>
                <w:lang w:eastAsia="es-CL"/>
              </w:rPr>
              <w:t>.</w:t>
            </w:r>
            <w:r w:rsidRPr="00E34340">
              <w:rPr>
                <w:rFonts w:ascii="Calibri" w:eastAsia="Times New Roman" w:hAnsi="Calibri"/>
                <w:bCs/>
                <w:color w:val="000000"/>
                <w:lang w:eastAsia="es-CL"/>
              </w:rPr>
              <w:t xml:space="preserve"> N° 90/2000 MINSEGPRES, meses de Diciembr</w:t>
            </w:r>
            <w:r w:rsidR="00C55C65">
              <w:rPr>
                <w:rFonts w:ascii="Calibri" w:eastAsia="Times New Roman" w:hAnsi="Calibri"/>
                <w:bCs/>
                <w:color w:val="000000"/>
                <w:lang w:eastAsia="es-CL"/>
              </w:rPr>
              <w:t xml:space="preserve">e 2013 y Enero 2014 (Anexo </w:t>
            </w:r>
            <w:r w:rsidR="009B307C">
              <w:rPr>
                <w:rFonts w:ascii="Calibri" w:eastAsia="Times New Roman" w:hAnsi="Calibri"/>
                <w:bCs/>
                <w:color w:val="000000"/>
                <w:lang w:eastAsia="es-CL"/>
              </w:rPr>
              <w:t>9</w:t>
            </w:r>
            <w:r w:rsidRPr="00E34340">
              <w:rPr>
                <w:rFonts w:ascii="Calibri" w:eastAsia="Times New Roman" w:hAnsi="Calibri"/>
                <w:bCs/>
                <w:color w:val="000000"/>
                <w:lang w:eastAsia="es-CL"/>
              </w:rPr>
              <w:t>)</w:t>
            </w:r>
            <w:r>
              <w:rPr>
                <w:rFonts w:ascii="Calibri" w:eastAsia="Times New Roman" w:hAnsi="Calibri"/>
                <w:bCs/>
                <w:color w:val="000000"/>
                <w:lang w:eastAsia="es-CL"/>
              </w:rPr>
              <w:t>.</w:t>
            </w:r>
          </w:p>
          <w:p w14:paraId="14D3495F" w14:textId="77777777" w:rsidR="00E34340" w:rsidRPr="00F415B3" w:rsidRDefault="00E34340" w:rsidP="0065288D">
            <w:pPr>
              <w:rPr>
                <w:rFonts w:ascii="Calibri" w:eastAsia="Times New Roman" w:hAnsi="Calibri"/>
                <w:b/>
                <w:bCs/>
                <w:color w:val="000000"/>
                <w:lang w:eastAsia="es-CL"/>
              </w:rPr>
            </w:pPr>
          </w:p>
        </w:tc>
      </w:tr>
      <w:tr w:rsidR="006719C5" w14:paraId="2F0FAEF8" w14:textId="77777777" w:rsidTr="0065288D">
        <w:trPr>
          <w:trHeight w:val="1177"/>
          <w:jc w:val="center"/>
        </w:trPr>
        <w:tc>
          <w:tcPr>
            <w:tcW w:w="5000" w:type="pct"/>
            <w:gridSpan w:val="9"/>
            <w:tcBorders>
              <w:bottom w:val="single" w:sz="4" w:space="0" w:color="auto"/>
            </w:tcBorders>
          </w:tcPr>
          <w:p w14:paraId="2F0FAEF2" w14:textId="77777777" w:rsidR="006719C5" w:rsidRDefault="006719C5" w:rsidP="0065288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AEF3" w14:textId="77777777" w:rsidR="006719C5" w:rsidRPr="00512EF1" w:rsidRDefault="006719C5" w:rsidP="0065288D">
            <w:pPr>
              <w:rPr>
                <w:b/>
              </w:rPr>
            </w:pPr>
            <w:r w:rsidRPr="00512EF1">
              <w:rPr>
                <w:b/>
              </w:rPr>
              <w:t>RCA N° 247/2006, Considerando 4.1:</w:t>
            </w:r>
          </w:p>
          <w:p w14:paraId="2F0FAEF4" w14:textId="77777777" w:rsidR="006719C5" w:rsidRPr="00C41E4C" w:rsidRDefault="00C41E4C" w:rsidP="0065288D">
            <w:pPr>
              <w:rPr>
                <w:i/>
              </w:rPr>
            </w:pPr>
            <w:r>
              <w:rPr>
                <w:i/>
              </w:rPr>
              <w:t>“</w:t>
            </w:r>
            <w:r w:rsidR="006719C5" w:rsidRPr="00C41E4C">
              <w:rPr>
                <w:i/>
              </w:rPr>
              <w:t>4. Que, en relación con el cumplimiento de la normativa ambiental aplicable al proyecto "Modificación a sistema de recirculación de Piscicultura Molco" y sobre la base de los antecedentes que constan en el expediente de evaluación, debe indicarse que la ejecución del proyecto "Modificación a sistema de recirculación de Piscicultura Molco" cumple con:</w:t>
            </w:r>
          </w:p>
          <w:p w14:paraId="2F0FAEF5" w14:textId="77777777" w:rsidR="006719C5" w:rsidRPr="00C41E4C" w:rsidRDefault="006719C5" w:rsidP="0065288D">
            <w:pPr>
              <w:rPr>
                <w:i/>
              </w:rPr>
            </w:pPr>
            <w:r w:rsidRPr="00C41E4C">
              <w:rPr>
                <w:i/>
              </w:rPr>
              <w:t>4.1. Normas de emisión y otras normas ambientales:</w:t>
            </w:r>
          </w:p>
          <w:p w14:paraId="2F0FAEF6" w14:textId="77777777" w:rsidR="006719C5" w:rsidRPr="00C41E4C" w:rsidRDefault="006719C5" w:rsidP="0065288D">
            <w:pPr>
              <w:rPr>
                <w:i/>
              </w:rPr>
            </w:pPr>
            <w:r w:rsidRPr="00C41E4C">
              <w:rPr>
                <w:i/>
              </w:rPr>
              <w:t>D.S. Nº 90/2001 Descarga de residuos industriales líquidos a cuerpos de aguas superficiales, cumpliendo con la Tabla 3.</w:t>
            </w:r>
            <w:r w:rsidR="00C41E4C">
              <w:rPr>
                <w:i/>
              </w:rPr>
              <w:t>”</w:t>
            </w:r>
          </w:p>
          <w:p w14:paraId="2F0FAEF7" w14:textId="77777777" w:rsidR="006719C5" w:rsidRDefault="006719C5" w:rsidP="0065288D"/>
        </w:tc>
      </w:tr>
      <w:tr w:rsidR="00E34340" w14:paraId="42A04607" w14:textId="77777777" w:rsidTr="00EC43FA">
        <w:trPr>
          <w:trHeight w:val="994"/>
          <w:jc w:val="center"/>
        </w:trPr>
        <w:tc>
          <w:tcPr>
            <w:tcW w:w="5000" w:type="pct"/>
            <w:gridSpan w:val="9"/>
            <w:tcBorders>
              <w:bottom w:val="single" w:sz="4" w:space="0" w:color="auto"/>
            </w:tcBorders>
          </w:tcPr>
          <w:p w14:paraId="0464891B" w14:textId="77777777" w:rsidR="00E34340" w:rsidRPr="00694B31" w:rsidRDefault="00E34340" w:rsidP="00E3434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F003535" w14:textId="77777777" w:rsidR="00E34340" w:rsidRPr="00C55C65" w:rsidRDefault="00E34340" w:rsidP="00C55C65">
            <w:pPr>
              <w:pStyle w:val="Prrafodelista"/>
              <w:numPr>
                <w:ilvl w:val="0"/>
                <w:numId w:val="10"/>
              </w:numPr>
              <w:ind w:left="360"/>
              <w:rPr>
                <w:rFonts w:ascii="Calibri" w:eastAsia="Times New Roman" w:hAnsi="Calibri"/>
                <w:b/>
                <w:bCs/>
                <w:color w:val="000000"/>
                <w:lang w:eastAsia="es-CL"/>
              </w:rPr>
            </w:pPr>
            <w:r w:rsidRPr="00E34340">
              <w:rPr>
                <w:rFonts w:ascii="Calibri" w:eastAsia="Times New Roman" w:hAnsi="Calibri"/>
                <w:color w:val="000000"/>
                <w:lang w:eastAsia="es-CL"/>
              </w:rPr>
              <w:t xml:space="preserve">Se </w:t>
            </w:r>
            <w:r>
              <w:rPr>
                <w:rFonts w:ascii="Calibri" w:eastAsia="Times New Roman" w:hAnsi="Calibri"/>
                <w:color w:val="000000"/>
                <w:lang w:eastAsia="es-CL"/>
              </w:rPr>
              <w:t xml:space="preserve">informa durante la inspección </w:t>
            </w:r>
            <w:r w:rsidRPr="00E34340">
              <w:rPr>
                <w:rFonts w:ascii="Calibri" w:eastAsia="Times New Roman" w:hAnsi="Calibri"/>
                <w:color w:val="000000"/>
                <w:lang w:eastAsia="es-CL"/>
              </w:rPr>
              <w:t xml:space="preserve">que los informes de emisiones Tabla N° 3, relativos al monitoreo de D.S. </w:t>
            </w:r>
            <w:r w:rsidR="00EC43FA">
              <w:rPr>
                <w:rFonts w:ascii="Calibri" w:eastAsia="Times New Roman" w:hAnsi="Calibri"/>
                <w:color w:val="000000"/>
                <w:lang w:eastAsia="es-CL"/>
              </w:rPr>
              <w:t xml:space="preserve">N° </w:t>
            </w:r>
            <w:r w:rsidRPr="00E34340">
              <w:rPr>
                <w:rFonts w:ascii="Calibri" w:eastAsia="Times New Roman" w:hAnsi="Calibri"/>
                <w:color w:val="000000"/>
                <w:lang w:eastAsia="es-CL"/>
              </w:rPr>
              <w:t>90</w:t>
            </w:r>
            <w:r>
              <w:rPr>
                <w:rFonts w:ascii="Calibri" w:eastAsia="Times New Roman" w:hAnsi="Calibri"/>
                <w:color w:val="000000"/>
                <w:lang w:eastAsia="es-CL"/>
              </w:rPr>
              <w:t>/2000</w:t>
            </w:r>
            <w:r w:rsidRPr="00E34340">
              <w:rPr>
                <w:rFonts w:ascii="Calibri" w:eastAsia="Times New Roman" w:hAnsi="Calibri"/>
                <w:color w:val="000000"/>
                <w:lang w:eastAsia="es-CL"/>
              </w:rPr>
              <w:t xml:space="preserve"> MINSEGPRESS se realizan </w:t>
            </w:r>
            <w:r w:rsidR="00EC43FA">
              <w:rPr>
                <w:rFonts w:ascii="Calibri" w:eastAsia="Times New Roman" w:hAnsi="Calibri"/>
                <w:color w:val="000000"/>
                <w:lang w:eastAsia="es-CL"/>
              </w:rPr>
              <w:t xml:space="preserve">dos </w:t>
            </w:r>
            <w:r w:rsidRPr="00E34340">
              <w:rPr>
                <w:rFonts w:ascii="Calibri" w:eastAsia="Times New Roman" w:hAnsi="Calibri"/>
                <w:color w:val="000000"/>
                <w:lang w:eastAsia="es-CL"/>
              </w:rPr>
              <w:t xml:space="preserve">veces al mes y </w:t>
            </w:r>
            <w:r>
              <w:rPr>
                <w:rFonts w:ascii="Calibri" w:eastAsia="Times New Roman" w:hAnsi="Calibri"/>
                <w:color w:val="000000"/>
                <w:lang w:eastAsia="es-CL"/>
              </w:rPr>
              <w:t xml:space="preserve">estos </w:t>
            </w:r>
            <w:r w:rsidRPr="00E34340">
              <w:rPr>
                <w:rFonts w:ascii="Calibri" w:eastAsia="Times New Roman" w:hAnsi="Calibri"/>
                <w:color w:val="000000"/>
                <w:lang w:eastAsia="es-CL"/>
              </w:rPr>
              <w:t>están</w:t>
            </w:r>
            <w:r>
              <w:rPr>
                <w:rFonts w:ascii="Calibri" w:eastAsia="Times New Roman" w:hAnsi="Calibri"/>
                <w:color w:val="000000"/>
                <w:lang w:eastAsia="es-CL"/>
              </w:rPr>
              <w:t xml:space="preserve"> siendo</w:t>
            </w:r>
            <w:r w:rsidRPr="00E34340">
              <w:rPr>
                <w:rFonts w:ascii="Calibri" w:eastAsia="Times New Roman" w:hAnsi="Calibri"/>
                <w:color w:val="000000"/>
                <w:lang w:eastAsia="es-CL"/>
              </w:rPr>
              <w:t xml:space="preserve"> </w:t>
            </w:r>
            <w:r w:rsidR="0028789C" w:rsidRPr="00E34340">
              <w:rPr>
                <w:rFonts w:ascii="Calibri" w:eastAsia="Times New Roman" w:hAnsi="Calibri"/>
                <w:color w:val="000000"/>
                <w:lang w:eastAsia="es-CL"/>
              </w:rPr>
              <w:t>enviados</w:t>
            </w:r>
            <w:r w:rsidRPr="00E34340">
              <w:rPr>
                <w:rFonts w:ascii="Calibri" w:eastAsia="Times New Roman" w:hAnsi="Calibri"/>
                <w:color w:val="000000"/>
                <w:lang w:eastAsia="es-CL"/>
              </w:rPr>
              <w:t xml:space="preserve"> a la Superintendencia de Servicios Sanitarios. </w:t>
            </w:r>
          </w:p>
          <w:p w14:paraId="0031F954" w14:textId="69814204" w:rsidR="00C55C65" w:rsidRDefault="00C55C65" w:rsidP="00C55C65">
            <w:pPr>
              <w:pStyle w:val="Prrafodelista"/>
              <w:numPr>
                <w:ilvl w:val="0"/>
                <w:numId w:val="10"/>
              </w:numPr>
              <w:ind w:left="360"/>
              <w:rPr>
                <w:rFonts w:ascii="Calibri" w:eastAsia="Times New Roman" w:hAnsi="Calibri"/>
                <w:bCs/>
                <w:color w:val="000000"/>
                <w:lang w:eastAsia="es-CL"/>
              </w:rPr>
            </w:pPr>
            <w:r>
              <w:rPr>
                <w:rFonts w:ascii="Calibri" w:eastAsia="Times New Roman" w:hAnsi="Calibri"/>
                <w:bCs/>
                <w:color w:val="000000"/>
                <w:lang w:eastAsia="es-CL"/>
              </w:rPr>
              <w:t>Durante la inspección</w:t>
            </w:r>
            <w:r w:rsidR="005434E5">
              <w:rPr>
                <w:rFonts w:ascii="Calibri" w:eastAsia="Times New Roman" w:hAnsi="Calibri"/>
                <w:bCs/>
                <w:color w:val="000000"/>
                <w:lang w:eastAsia="es-CL"/>
              </w:rPr>
              <w:t>,</w:t>
            </w:r>
            <w:r>
              <w:rPr>
                <w:rFonts w:ascii="Calibri" w:eastAsia="Times New Roman" w:hAnsi="Calibri"/>
                <w:bCs/>
                <w:color w:val="000000"/>
                <w:lang w:eastAsia="es-CL"/>
              </w:rPr>
              <w:t xml:space="preserve"> el titular hace entrega de </w:t>
            </w:r>
            <w:r w:rsidRPr="00C55C65">
              <w:rPr>
                <w:rFonts w:ascii="Calibri" w:eastAsia="Times New Roman" w:hAnsi="Calibri"/>
                <w:bCs/>
                <w:color w:val="000000"/>
                <w:lang w:eastAsia="es-CL"/>
              </w:rPr>
              <w:t xml:space="preserve">los </w:t>
            </w:r>
            <w:r>
              <w:rPr>
                <w:rFonts w:ascii="Calibri" w:eastAsia="Times New Roman" w:hAnsi="Calibri"/>
                <w:bCs/>
                <w:color w:val="000000"/>
                <w:lang w:eastAsia="es-CL"/>
              </w:rPr>
              <w:t xml:space="preserve">dos </w:t>
            </w:r>
            <w:r w:rsidRPr="00C55C65">
              <w:rPr>
                <w:rFonts w:ascii="Calibri" w:eastAsia="Times New Roman" w:hAnsi="Calibri"/>
                <w:bCs/>
                <w:color w:val="000000"/>
                <w:lang w:eastAsia="es-CL"/>
              </w:rPr>
              <w:t xml:space="preserve">últimos informes </w:t>
            </w:r>
            <w:r>
              <w:rPr>
                <w:rFonts w:ascii="Calibri" w:eastAsia="Times New Roman" w:hAnsi="Calibri"/>
                <w:bCs/>
                <w:color w:val="000000"/>
                <w:lang w:eastAsia="es-CL"/>
              </w:rPr>
              <w:t xml:space="preserve">de autocontrol de efluente </w:t>
            </w:r>
            <w:r w:rsidR="005434E5">
              <w:rPr>
                <w:rFonts w:ascii="Calibri" w:eastAsia="Times New Roman" w:hAnsi="Calibri"/>
                <w:bCs/>
                <w:color w:val="000000"/>
                <w:lang w:eastAsia="es-CL"/>
              </w:rPr>
              <w:t xml:space="preserve">de </w:t>
            </w:r>
            <w:r w:rsidRPr="00C55C65">
              <w:rPr>
                <w:rFonts w:ascii="Calibri" w:eastAsia="Times New Roman" w:hAnsi="Calibri"/>
                <w:bCs/>
                <w:color w:val="000000"/>
                <w:lang w:eastAsia="es-CL"/>
              </w:rPr>
              <w:t>la piscicultura</w:t>
            </w:r>
            <w:r>
              <w:rPr>
                <w:rFonts w:ascii="Calibri" w:eastAsia="Times New Roman" w:hAnsi="Calibri"/>
                <w:bCs/>
                <w:color w:val="000000"/>
                <w:lang w:eastAsia="es-CL"/>
              </w:rPr>
              <w:t xml:space="preserve"> (Anexo </w:t>
            </w:r>
            <w:r w:rsidR="009B307C">
              <w:rPr>
                <w:rFonts w:ascii="Calibri" w:eastAsia="Times New Roman" w:hAnsi="Calibri"/>
                <w:bCs/>
                <w:color w:val="000000"/>
                <w:lang w:eastAsia="es-CL"/>
              </w:rPr>
              <w:t>9</w:t>
            </w:r>
            <w:r>
              <w:rPr>
                <w:rFonts w:ascii="Calibri" w:eastAsia="Times New Roman" w:hAnsi="Calibri"/>
                <w:bCs/>
                <w:color w:val="000000"/>
                <w:lang w:eastAsia="es-CL"/>
              </w:rPr>
              <w:t>).</w:t>
            </w:r>
          </w:p>
          <w:p w14:paraId="1AF1A053" w14:textId="5EA878DF" w:rsidR="00C55C65" w:rsidRPr="00C55C65" w:rsidRDefault="00C55C65" w:rsidP="00C55C65">
            <w:pPr>
              <w:rPr>
                <w:rFonts w:ascii="Calibri" w:eastAsia="Times New Roman" w:hAnsi="Calibri"/>
                <w:bCs/>
                <w:color w:val="000000"/>
                <w:lang w:eastAsia="es-CL"/>
              </w:rPr>
            </w:pPr>
          </w:p>
        </w:tc>
      </w:tr>
      <w:tr w:rsidR="006719C5" w14:paraId="2F0FAF24" w14:textId="77777777" w:rsidTr="0065288D">
        <w:trPr>
          <w:trHeight w:val="1423"/>
          <w:jc w:val="center"/>
        </w:trPr>
        <w:tc>
          <w:tcPr>
            <w:tcW w:w="5000" w:type="pct"/>
            <w:gridSpan w:val="9"/>
          </w:tcPr>
          <w:p w14:paraId="20FDC6F8" w14:textId="31300F2D" w:rsidR="00E34340" w:rsidRDefault="00E34340" w:rsidP="00E34340">
            <w:pPr>
              <w:rPr>
                <w:rFonts w:ascii="Calibri" w:eastAsia="Times New Roman" w:hAnsi="Calibri"/>
                <w:b/>
                <w:color w:val="000000"/>
                <w:lang w:eastAsia="es-CL"/>
              </w:rPr>
            </w:pPr>
            <w:r w:rsidRPr="00E34340">
              <w:rPr>
                <w:rFonts w:ascii="Calibri" w:eastAsia="Times New Roman" w:hAnsi="Calibri"/>
                <w:b/>
                <w:color w:val="000000"/>
                <w:lang w:eastAsia="es-CL"/>
              </w:rPr>
              <w:t>Examen de información:</w:t>
            </w:r>
          </w:p>
          <w:p w14:paraId="2F0FAEFB" w14:textId="0E9F8073" w:rsidR="006719C5" w:rsidRDefault="006719C5" w:rsidP="0065288D">
            <w:pPr>
              <w:pStyle w:val="Prrafodelista"/>
              <w:numPr>
                <w:ilvl w:val="0"/>
                <w:numId w:val="10"/>
              </w:numPr>
              <w:ind w:left="360"/>
              <w:rPr>
                <w:rFonts w:ascii="Calibri" w:eastAsia="Times New Roman" w:hAnsi="Calibri"/>
                <w:color w:val="000000"/>
                <w:lang w:eastAsia="es-CL"/>
              </w:rPr>
            </w:pPr>
            <w:r>
              <w:rPr>
                <w:rFonts w:ascii="Calibri" w:eastAsia="Times New Roman" w:hAnsi="Calibri"/>
                <w:color w:val="000000"/>
                <w:lang w:eastAsia="es-CL"/>
              </w:rPr>
              <w:t>Los resultados del monitoreo de la calidad del efluente de la Piscicultura Molco</w:t>
            </w:r>
            <w:r w:rsidR="00C41E4C">
              <w:rPr>
                <w:rFonts w:ascii="Calibri" w:eastAsia="Times New Roman" w:hAnsi="Calibri"/>
                <w:color w:val="000000"/>
                <w:lang w:eastAsia="es-CL"/>
              </w:rPr>
              <w:t xml:space="preserve"> (Anexo </w:t>
            </w:r>
            <w:r w:rsidR="009B307C">
              <w:rPr>
                <w:rFonts w:ascii="Calibri" w:eastAsia="Times New Roman" w:hAnsi="Calibri"/>
                <w:color w:val="000000"/>
                <w:lang w:eastAsia="es-CL"/>
              </w:rPr>
              <w:t>9)</w:t>
            </w:r>
            <w:r>
              <w:rPr>
                <w:rFonts w:ascii="Calibri" w:eastAsia="Times New Roman" w:hAnsi="Calibri"/>
                <w:color w:val="000000"/>
                <w:lang w:eastAsia="es-CL"/>
              </w:rPr>
              <w:t>, se indican en la siguiente tabla</w:t>
            </w:r>
            <w:r w:rsidR="00B1773D">
              <w:rPr>
                <w:rFonts w:ascii="Calibri" w:eastAsia="Times New Roman" w:hAnsi="Calibri"/>
                <w:color w:val="000000"/>
                <w:lang w:eastAsia="es-CL"/>
              </w:rPr>
              <w:t xml:space="preserve"> 1</w:t>
            </w:r>
            <w:r>
              <w:rPr>
                <w:rFonts w:ascii="Calibri" w:eastAsia="Times New Roman" w:hAnsi="Calibri"/>
                <w:color w:val="000000"/>
                <w:lang w:eastAsia="es-CL"/>
              </w:rPr>
              <w:t>.</w:t>
            </w:r>
          </w:p>
          <w:p w14:paraId="2F0FAEFC" w14:textId="77777777" w:rsidR="006719C5" w:rsidRDefault="006719C5" w:rsidP="0065288D">
            <w:pPr>
              <w:rPr>
                <w:rFonts w:ascii="Calibri" w:eastAsia="Times New Roman" w:hAnsi="Calibri"/>
                <w:color w:val="000000"/>
                <w:lang w:eastAsia="es-CL"/>
              </w:rPr>
            </w:pPr>
          </w:p>
          <w:p w14:paraId="2F0FAEFD" w14:textId="749C9C06" w:rsidR="006719C5" w:rsidRPr="003C0552" w:rsidRDefault="006719C5" w:rsidP="0065288D">
            <w:pPr>
              <w:jc w:val="center"/>
              <w:rPr>
                <w:rFonts w:ascii="Calibri" w:eastAsia="Times New Roman" w:hAnsi="Calibri"/>
                <w:color w:val="000000"/>
                <w:lang w:eastAsia="es-CL"/>
              </w:rPr>
            </w:pPr>
            <w:r>
              <w:rPr>
                <w:rFonts w:ascii="Calibri" w:eastAsia="Times New Roman" w:hAnsi="Calibri"/>
                <w:color w:val="000000"/>
                <w:lang w:eastAsia="es-CL"/>
              </w:rPr>
              <w:t>Tabla 1. Resultados</w:t>
            </w:r>
            <w:r w:rsidR="00BC1F6B">
              <w:rPr>
                <w:rFonts w:ascii="Calibri" w:eastAsia="Times New Roman" w:hAnsi="Calibri"/>
                <w:color w:val="000000"/>
                <w:lang w:eastAsia="es-CL"/>
              </w:rPr>
              <w:t xml:space="preserve"> de autocontrol del</w:t>
            </w:r>
            <w:r>
              <w:rPr>
                <w:rFonts w:ascii="Calibri" w:eastAsia="Times New Roman" w:hAnsi="Calibri"/>
                <w:color w:val="000000"/>
                <w:lang w:eastAsia="es-CL"/>
              </w:rPr>
              <w:t xml:space="preserve"> efluente Piscicultura Molco.</w:t>
            </w:r>
          </w:p>
          <w:tbl>
            <w:tblPr>
              <w:tblStyle w:val="Tablaconcuadrcula"/>
              <w:tblW w:w="0" w:type="auto"/>
              <w:jc w:val="center"/>
              <w:tblLook w:val="04A0" w:firstRow="1" w:lastRow="0" w:firstColumn="1" w:lastColumn="0" w:noHBand="0" w:noVBand="1"/>
            </w:tblPr>
            <w:tblGrid>
              <w:gridCol w:w="2007"/>
              <w:gridCol w:w="827"/>
              <w:gridCol w:w="989"/>
              <w:gridCol w:w="989"/>
              <w:gridCol w:w="989"/>
              <w:gridCol w:w="989"/>
              <w:gridCol w:w="2009"/>
            </w:tblGrid>
            <w:tr w:rsidR="00632F3B" w:rsidRPr="00294FDC" w14:paraId="2F0FAF02" w14:textId="77777777" w:rsidTr="00632F3B">
              <w:trPr>
                <w:jc w:val="center"/>
              </w:trPr>
              <w:tc>
                <w:tcPr>
                  <w:tcW w:w="0" w:type="auto"/>
                  <w:shd w:val="clear" w:color="auto" w:fill="D9D9D9" w:themeFill="background1" w:themeFillShade="D9"/>
                </w:tcPr>
                <w:p w14:paraId="2F0FAEFE" w14:textId="77777777" w:rsidR="00632F3B" w:rsidRPr="00C55C65" w:rsidRDefault="00632F3B" w:rsidP="0065288D">
                  <w:pPr>
                    <w:rPr>
                      <w:rFonts w:cs="Courier New"/>
                      <w:sz w:val="16"/>
                      <w:szCs w:val="16"/>
                    </w:rPr>
                  </w:pPr>
                  <w:r w:rsidRPr="00C55C65">
                    <w:rPr>
                      <w:rFonts w:cs="Courier New"/>
                      <w:sz w:val="16"/>
                      <w:szCs w:val="16"/>
                    </w:rPr>
                    <w:t>Parámetros</w:t>
                  </w:r>
                </w:p>
              </w:tc>
              <w:tc>
                <w:tcPr>
                  <w:tcW w:w="0" w:type="auto"/>
                  <w:shd w:val="clear" w:color="auto" w:fill="D9D9D9" w:themeFill="background1" w:themeFillShade="D9"/>
                </w:tcPr>
                <w:p w14:paraId="2F0FAEFF" w14:textId="77777777" w:rsidR="00632F3B" w:rsidRPr="00C55C65" w:rsidRDefault="00632F3B" w:rsidP="0065288D">
                  <w:pPr>
                    <w:rPr>
                      <w:rFonts w:cs="Courier New"/>
                      <w:sz w:val="16"/>
                      <w:szCs w:val="16"/>
                    </w:rPr>
                  </w:pPr>
                  <w:r w:rsidRPr="00C55C65">
                    <w:rPr>
                      <w:rFonts w:cs="Courier New"/>
                      <w:sz w:val="16"/>
                      <w:szCs w:val="16"/>
                    </w:rPr>
                    <w:t>Unidades</w:t>
                  </w:r>
                </w:p>
              </w:tc>
              <w:tc>
                <w:tcPr>
                  <w:tcW w:w="0" w:type="auto"/>
                  <w:shd w:val="clear" w:color="auto" w:fill="D9D9D9" w:themeFill="background1" w:themeFillShade="D9"/>
                </w:tcPr>
                <w:p w14:paraId="77901C21" w14:textId="77777777" w:rsidR="00632F3B" w:rsidRPr="00C55C65" w:rsidRDefault="00632F3B" w:rsidP="0065288D">
                  <w:pPr>
                    <w:rPr>
                      <w:rFonts w:cs="Courier New"/>
                      <w:sz w:val="16"/>
                      <w:szCs w:val="16"/>
                    </w:rPr>
                  </w:pPr>
                  <w:r w:rsidRPr="00C55C65">
                    <w:rPr>
                      <w:rFonts w:cs="Courier New"/>
                      <w:sz w:val="16"/>
                      <w:szCs w:val="16"/>
                    </w:rPr>
                    <w:t>Resultados</w:t>
                  </w:r>
                </w:p>
                <w:p w14:paraId="2F0FAF00" w14:textId="6E94199E" w:rsidR="00632F3B" w:rsidRPr="00C55C65" w:rsidRDefault="00632F3B" w:rsidP="0065288D">
                  <w:pPr>
                    <w:rPr>
                      <w:rFonts w:cs="Courier New"/>
                      <w:sz w:val="16"/>
                      <w:szCs w:val="16"/>
                    </w:rPr>
                  </w:pPr>
                  <w:r w:rsidRPr="00C55C65">
                    <w:rPr>
                      <w:rFonts w:cs="Courier New"/>
                      <w:sz w:val="16"/>
                      <w:szCs w:val="16"/>
                    </w:rPr>
                    <w:t>06/12/2013</w:t>
                  </w:r>
                </w:p>
              </w:tc>
              <w:tc>
                <w:tcPr>
                  <w:tcW w:w="0" w:type="auto"/>
                  <w:shd w:val="clear" w:color="auto" w:fill="D9D9D9" w:themeFill="background1" w:themeFillShade="D9"/>
                </w:tcPr>
                <w:p w14:paraId="786BB1D6" w14:textId="77777777" w:rsidR="00632F3B" w:rsidRPr="00C55C65" w:rsidRDefault="00632F3B" w:rsidP="00632F3B">
                  <w:pPr>
                    <w:rPr>
                      <w:rFonts w:cs="Courier New"/>
                      <w:sz w:val="16"/>
                      <w:szCs w:val="16"/>
                    </w:rPr>
                  </w:pPr>
                  <w:r w:rsidRPr="00C55C65">
                    <w:rPr>
                      <w:rFonts w:cs="Courier New"/>
                      <w:sz w:val="16"/>
                      <w:szCs w:val="16"/>
                    </w:rPr>
                    <w:t>Resultados</w:t>
                  </w:r>
                </w:p>
                <w:p w14:paraId="069377DB" w14:textId="07DB61BA" w:rsidR="00632F3B" w:rsidRPr="00C55C65" w:rsidRDefault="00632F3B" w:rsidP="00632F3B">
                  <w:pPr>
                    <w:rPr>
                      <w:rFonts w:cs="Courier New"/>
                      <w:sz w:val="16"/>
                      <w:szCs w:val="16"/>
                    </w:rPr>
                  </w:pPr>
                  <w:r w:rsidRPr="00C55C65">
                    <w:rPr>
                      <w:rFonts w:cs="Courier New"/>
                      <w:sz w:val="16"/>
                      <w:szCs w:val="16"/>
                    </w:rPr>
                    <w:t>12/12/2013</w:t>
                  </w:r>
                </w:p>
              </w:tc>
              <w:tc>
                <w:tcPr>
                  <w:tcW w:w="0" w:type="auto"/>
                  <w:shd w:val="clear" w:color="auto" w:fill="D9D9D9" w:themeFill="background1" w:themeFillShade="D9"/>
                </w:tcPr>
                <w:p w14:paraId="4925F217" w14:textId="77777777" w:rsidR="00632F3B" w:rsidRPr="00C55C65" w:rsidRDefault="00632F3B" w:rsidP="00632F3B">
                  <w:pPr>
                    <w:rPr>
                      <w:rFonts w:cs="Courier New"/>
                      <w:sz w:val="16"/>
                      <w:szCs w:val="16"/>
                    </w:rPr>
                  </w:pPr>
                  <w:r w:rsidRPr="00C55C65">
                    <w:rPr>
                      <w:rFonts w:cs="Courier New"/>
                      <w:sz w:val="16"/>
                      <w:szCs w:val="16"/>
                    </w:rPr>
                    <w:t>Resultados</w:t>
                  </w:r>
                </w:p>
                <w:p w14:paraId="3054632A" w14:textId="080641CA" w:rsidR="00632F3B" w:rsidRPr="00C55C65" w:rsidRDefault="00632F3B" w:rsidP="00632F3B">
                  <w:pPr>
                    <w:rPr>
                      <w:rFonts w:cs="Courier New"/>
                      <w:sz w:val="16"/>
                      <w:szCs w:val="16"/>
                    </w:rPr>
                  </w:pPr>
                  <w:r w:rsidRPr="00C55C65">
                    <w:rPr>
                      <w:rFonts w:cs="Courier New"/>
                      <w:sz w:val="16"/>
                      <w:szCs w:val="16"/>
                    </w:rPr>
                    <w:t>03/01/2014</w:t>
                  </w:r>
                </w:p>
              </w:tc>
              <w:tc>
                <w:tcPr>
                  <w:tcW w:w="0" w:type="auto"/>
                  <w:shd w:val="clear" w:color="auto" w:fill="D9D9D9" w:themeFill="background1" w:themeFillShade="D9"/>
                </w:tcPr>
                <w:p w14:paraId="5D01BF38" w14:textId="77777777" w:rsidR="00632F3B" w:rsidRPr="00C55C65" w:rsidRDefault="00632F3B" w:rsidP="00632F3B">
                  <w:pPr>
                    <w:rPr>
                      <w:rFonts w:cs="Courier New"/>
                      <w:sz w:val="16"/>
                      <w:szCs w:val="16"/>
                    </w:rPr>
                  </w:pPr>
                  <w:r w:rsidRPr="00C55C65">
                    <w:rPr>
                      <w:rFonts w:cs="Courier New"/>
                      <w:sz w:val="16"/>
                      <w:szCs w:val="16"/>
                    </w:rPr>
                    <w:t>Resultados</w:t>
                  </w:r>
                </w:p>
                <w:p w14:paraId="5A956CDD" w14:textId="30494C32" w:rsidR="00632F3B" w:rsidRPr="00C55C65" w:rsidRDefault="00632F3B" w:rsidP="00632F3B">
                  <w:pPr>
                    <w:rPr>
                      <w:rFonts w:cs="Courier New"/>
                      <w:sz w:val="16"/>
                      <w:szCs w:val="16"/>
                    </w:rPr>
                  </w:pPr>
                  <w:r w:rsidRPr="00C55C65">
                    <w:rPr>
                      <w:rFonts w:cs="Courier New"/>
                      <w:sz w:val="16"/>
                      <w:szCs w:val="16"/>
                    </w:rPr>
                    <w:t>09/01/2014</w:t>
                  </w:r>
                </w:p>
              </w:tc>
              <w:tc>
                <w:tcPr>
                  <w:tcW w:w="0" w:type="auto"/>
                  <w:shd w:val="clear" w:color="auto" w:fill="D9D9D9" w:themeFill="background1" w:themeFillShade="D9"/>
                </w:tcPr>
                <w:p w14:paraId="06FCDC54" w14:textId="77777777" w:rsidR="00632F3B" w:rsidRPr="00C55C65" w:rsidRDefault="00632F3B" w:rsidP="0065288D">
                  <w:pPr>
                    <w:rPr>
                      <w:rFonts w:cs="Courier New"/>
                      <w:sz w:val="16"/>
                      <w:szCs w:val="16"/>
                    </w:rPr>
                  </w:pPr>
                  <w:r w:rsidRPr="00C55C65">
                    <w:rPr>
                      <w:rFonts w:cs="Courier New"/>
                      <w:sz w:val="16"/>
                      <w:szCs w:val="16"/>
                    </w:rPr>
                    <w:t xml:space="preserve">Límites permisibles Tabla 3, </w:t>
                  </w:r>
                </w:p>
                <w:p w14:paraId="2F0FAF01" w14:textId="2D9D44E7" w:rsidR="00632F3B" w:rsidRPr="00C55C65" w:rsidRDefault="00632F3B" w:rsidP="0065288D">
                  <w:pPr>
                    <w:rPr>
                      <w:rFonts w:cs="Courier New"/>
                      <w:sz w:val="16"/>
                      <w:szCs w:val="16"/>
                    </w:rPr>
                  </w:pPr>
                  <w:r w:rsidRPr="00C55C65">
                    <w:rPr>
                      <w:rFonts w:cs="Courier New"/>
                      <w:sz w:val="16"/>
                      <w:szCs w:val="16"/>
                    </w:rPr>
                    <w:t>D.S. N° 90/2000.</w:t>
                  </w:r>
                </w:p>
              </w:tc>
            </w:tr>
            <w:tr w:rsidR="00632F3B" w:rsidRPr="00294FDC" w14:paraId="2F0FAF07" w14:textId="77777777" w:rsidTr="00632F3B">
              <w:trPr>
                <w:jc w:val="center"/>
              </w:trPr>
              <w:tc>
                <w:tcPr>
                  <w:tcW w:w="0" w:type="auto"/>
                </w:tcPr>
                <w:p w14:paraId="2F0FAF03" w14:textId="566CA975" w:rsidR="00632F3B" w:rsidRPr="00C55C65" w:rsidRDefault="00632F3B" w:rsidP="00C55C65">
                  <w:pPr>
                    <w:rPr>
                      <w:rFonts w:cs="Courier New"/>
                      <w:sz w:val="16"/>
                      <w:szCs w:val="16"/>
                    </w:rPr>
                  </w:pPr>
                  <w:r w:rsidRPr="00C55C65">
                    <w:rPr>
                      <w:rFonts w:cs="Courier New"/>
                      <w:sz w:val="16"/>
                      <w:szCs w:val="16"/>
                      <w:shd w:val="clear" w:color="auto" w:fill="FFFFFF"/>
                    </w:rPr>
                    <w:t>Aceites y Grasas</w:t>
                  </w:r>
                </w:p>
              </w:tc>
              <w:tc>
                <w:tcPr>
                  <w:tcW w:w="0" w:type="auto"/>
                </w:tcPr>
                <w:p w14:paraId="2F0FAF04" w14:textId="791CDE9E" w:rsidR="00632F3B" w:rsidRPr="00C55C65" w:rsidRDefault="00632F3B" w:rsidP="00632F3B">
                  <w:pPr>
                    <w:jc w:val="center"/>
                    <w:rPr>
                      <w:rFonts w:cs="Courier New"/>
                      <w:sz w:val="16"/>
                      <w:szCs w:val="16"/>
                    </w:rPr>
                  </w:pPr>
                  <w:r w:rsidRPr="00C55C65">
                    <w:rPr>
                      <w:rFonts w:cs="Courier New"/>
                      <w:sz w:val="16"/>
                      <w:szCs w:val="16"/>
                      <w:shd w:val="clear" w:color="auto" w:fill="FFFFFF"/>
                    </w:rPr>
                    <w:t>mg/L</w:t>
                  </w:r>
                </w:p>
              </w:tc>
              <w:tc>
                <w:tcPr>
                  <w:tcW w:w="0" w:type="auto"/>
                </w:tcPr>
                <w:p w14:paraId="2F0FAF05" w14:textId="0F0C21C6" w:rsidR="00632F3B" w:rsidRPr="00C55C65" w:rsidRDefault="00632F3B" w:rsidP="00632F3B">
                  <w:pPr>
                    <w:jc w:val="center"/>
                    <w:rPr>
                      <w:rFonts w:cs="Courier New"/>
                      <w:sz w:val="16"/>
                      <w:szCs w:val="16"/>
                    </w:rPr>
                  </w:pPr>
                  <w:r w:rsidRPr="00C55C65">
                    <w:rPr>
                      <w:rFonts w:cs="Courier New"/>
                      <w:sz w:val="16"/>
                      <w:szCs w:val="16"/>
                    </w:rPr>
                    <w:t>&lt;4</w:t>
                  </w:r>
                </w:p>
              </w:tc>
              <w:tc>
                <w:tcPr>
                  <w:tcW w:w="0" w:type="auto"/>
                </w:tcPr>
                <w:p w14:paraId="0FB676E6" w14:textId="57B5F55C" w:rsidR="00632F3B" w:rsidRPr="00C55C65" w:rsidRDefault="00632F3B" w:rsidP="00632F3B">
                  <w:pPr>
                    <w:jc w:val="center"/>
                    <w:rPr>
                      <w:rFonts w:cs="Courier New"/>
                      <w:sz w:val="16"/>
                      <w:szCs w:val="16"/>
                    </w:rPr>
                  </w:pPr>
                  <w:r w:rsidRPr="00C55C65">
                    <w:rPr>
                      <w:rFonts w:cs="Courier New"/>
                      <w:sz w:val="16"/>
                      <w:szCs w:val="16"/>
                    </w:rPr>
                    <w:t>&lt;4</w:t>
                  </w:r>
                </w:p>
              </w:tc>
              <w:tc>
                <w:tcPr>
                  <w:tcW w:w="0" w:type="auto"/>
                </w:tcPr>
                <w:p w14:paraId="641285CE" w14:textId="6E7E1DF3" w:rsidR="00632F3B" w:rsidRPr="00C55C65" w:rsidRDefault="00632F3B" w:rsidP="00632F3B">
                  <w:pPr>
                    <w:jc w:val="center"/>
                    <w:rPr>
                      <w:rFonts w:cs="Courier New"/>
                      <w:sz w:val="16"/>
                      <w:szCs w:val="16"/>
                    </w:rPr>
                  </w:pPr>
                  <w:r w:rsidRPr="00C55C65">
                    <w:rPr>
                      <w:rFonts w:cs="Courier New"/>
                      <w:sz w:val="16"/>
                      <w:szCs w:val="16"/>
                    </w:rPr>
                    <w:t>&lt;5</w:t>
                  </w:r>
                </w:p>
              </w:tc>
              <w:tc>
                <w:tcPr>
                  <w:tcW w:w="0" w:type="auto"/>
                </w:tcPr>
                <w:p w14:paraId="5121271E" w14:textId="4D2BF63F" w:rsidR="00632F3B" w:rsidRPr="00C55C65" w:rsidRDefault="00632F3B" w:rsidP="00632F3B">
                  <w:pPr>
                    <w:jc w:val="center"/>
                    <w:rPr>
                      <w:rFonts w:cs="Courier New"/>
                      <w:sz w:val="16"/>
                      <w:szCs w:val="16"/>
                    </w:rPr>
                  </w:pPr>
                  <w:r w:rsidRPr="00C55C65">
                    <w:rPr>
                      <w:rFonts w:cs="Courier New"/>
                      <w:sz w:val="16"/>
                      <w:szCs w:val="16"/>
                    </w:rPr>
                    <w:t>&lt;5</w:t>
                  </w:r>
                </w:p>
              </w:tc>
              <w:tc>
                <w:tcPr>
                  <w:tcW w:w="0" w:type="auto"/>
                </w:tcPr>
                <w:p w14:paraId="2F0FAF06" w14:textId="317E30C1" w:rsidR="00632F3B" w:rsidRPr="00C55C65" w:rsidRDefault="00632F3B" w:rsidP="00632F3B">
                  <w:pPr>
                    <w:jc w:val="center"/>
                    <w:rPr>
                      <w:rFonts w:cs="Courier New"/>
                      <w:sz w:val="16"/>
                      <w:szCs w:val="16"/>
                    </w:rPr>
                  </w:pPr>
                  <w:r w:rsidRPr="00C55C65">
                    <w:rPr>
                      <w:rFonts w:cs="Courier New"/>
                      <w:sz w:val="16"/>
                      <w:szCs w:val="16"/>
                    </w:rPr>
                    <w:t>20</w:t>
                  </w:r>
                </w:p>
              </w:tc>
            </w:tr>
            <w:tr w:rsidR="00632F3B" w:rsidRPr="00294FDC" w14:paraId="2F0FAF0C" w14:textId="77777777" w:rsidTr="00632F3B">
              <w:trPr>
                <w:jc w:val="center"/>
              </w:trPr>
              <w:tc>
                <w:tcPr>
                  <w:tcW w:w="0" w:type="auto"/>
                </w:tcPr>
                <w:p w14:paraId="2F0FAF08" w14:textId="0500D571" w:rsidR="00632F3B" w:rsidRPr="00C55C65" w:rsidRDefault="00632F3B" w:rsidP="00C55C65">
                  <w:pPr>
                    <w:rPr>
                      <w:rFonts w:cs="Courier New"/>
                      <w:sz w:val="16"/>
                      <w:szCs w:val="16"/>
                    </w:rPr>
                  </w:pPr>
                  <w:r w:rsidRPr="00C55C65">
                    <w:rPr>
                      <w:rFonts w:cs="Courier New"/>
                      <w:sz w:val="16"/>
                      <w:szCs w:val="16"/>
                    </w:rPr>
                    <w:t>DBO5</w:t>
                  </w:r>
                </w:p>
              </w:tc>
              <w:tc>
                <w:tcPr>
                  <w:tcW w:w="0" w:type="auto"/>
                </w:tcPr>
                <w:p w14:paraId="2F0FAF09" w14:textId="639550C0" w:rsidR="00632F3B" w:rsidRPr="00C55C65" w:rsidRDefault="00632F3B" w:rsidP="00632F3B">
                  <w:pPr>
                    <w:jc w:val="center"/>
                    <w:rPr>
                      <w:rFonts w:cs="Courier New"/>
                      <w:sz w:val="16"/>
                      <w:szCs w:val="16"/>
                    </w:rPr>
                  </w:pPr>
                  <w:r w:rsidRPr="00C55C65">
                    <w:rPr>
                      <w:rFonts w:cs="Courier New"/>
                      <w:sz w:val="16"/>
                      <w:szCs w:val="16"/>
                    </w:rPr>
                    <w:t>mg/L</w:t>
                  </w:r>
                </w:p>
              </w:tc>
              <w:tc>
                <w:tcPr>
                  <w:tcW w:w="0" w:type="auto"/>
                </w:tcPr>
                <w:p w14:paraId="2F0FAF0A" w14:textId="26DCDAB2" w:rsidR="00632F3B" w:rsidRPr="00C55C65" w:rsidRDefault="00632F3B" w:rsidP="00632F3B">
                  <w:pPr>
                    <w:jc w:val="center"/>
                    <w:rPr>
                      <w:rFonts w:cs="Courier New"/>
                      <w:sz w:val="16"/>
                      <w:szCs w:val="16"/>
                    </w:rPr>
                  </w:pPr>
                  <w:r w:rsidRPr="00C55C65">
                    <w:rPr>
                      <w:rFonts w:cs="Courier New"/>
                      <w:sz w:val="16"/>
                      <w:szCs w:val="16"/>
                    </w:rPr>
                    <w:t>4</w:t>
                  </w:r>
                </w:p>
              </w:tc>
              <w:tc>
                <w:tcPr>
                  <w:tcW w:w="0" w:type="auto"/>
                </w:tcPr>
                <w:p w14:paraId="12E49335" w14:textId="398CDD9B" w:rsidR="00632F3B" w:rsidRPr="00C55C65" w:rsidRDefault="00632F3B" w:rsidP="00632F3B">
                  <w:pPr>
                    <w:jc w:val="center"/>
                    <w:rPr>
                      <w:rFonts w:cs="Courier New"/>
                      <w:sz w:val="16"/>
                      <w:szCs w:val="16"/>
                    </w:rPr>
                  </w:pPr>
                  <w:r w:rsidRPr="00C55C65">
                    <w:rPr>
                      <w:rFonts w:cs="Courier New"/>
                      <w:sz w:val="16"/>
                      <w:szCs w:val="16"/>
                    </w:rPr>
                    <w:t>9</w:t>
                  </w:r>
                </w:p>
              </w:tc>
              <w:tc>
                <w:tcPr>
                  <w:tcW w:w="0" w:type="auto"/>
                </w:tcPr>
                <w:p w14:paraId="73FF61E4" w14:textId="3411D7A0" w:rsidR="00632F3B" w:rsidRPr="00C55C65" w:rsidRDefault="00632F3B" w:rsidP="00632F3B">
                  <w:pPr>
                    <w:jc w:val="center"/>
                    <w:rPr>
                      <w:rFonts w:cs="Courier New"/>
                      <w:sz w:val="16"/>
                      <w:szCs w:val="16"/>
                    </w:rPr>
                  </w:pPr>
                  <w:r w:rsidRPr="00C55C65">
                    <w:rPr>
                      <w:rFonts w:cs="Courier New"/>
                      <w:sz w:val="16"/>
                      <w:szCs w:val="16"/>
                    </w:rPr>
                    <w:t>6</w:t>
                  </w:r>
                </w:p>
              </w:tc>
              <w:tc>
                <w:tcPr>
                  <w:tcW w:w="0" w:type="auto"/>
                </w:tcPr>
                <w:p w14:paraId="4853271A" w14:textId="31E2A5C9" w:rsidR="00632F3B" w:rsidRPr="00C55C65" w:rsidRDefault="00632F3B" w:rsidP="00632F3B">
                  <w:pPr>
                    <w:jc w:val="center"/>
                    <w:rPr>
                      <w:rFonts w:cs="Courier New"/>
                      <w:sz w:val="16"/>
                      <w:szCs w:val="16"/>
                    </w:rPr>
                  </w:pPr>
                  <w:r w:rsidRPr="00C55C65">
                    <w:rPr>
                      <w:rFonts w:cs="Courier New"/>
                      <w:sz w:val="16"/>
                      <w:szCs w:val="16"/>
                    </w:rPr>
                    <w:t>3</w:t>
                  </w:r>
                </w:p>
              </w:tc>
              <w:tc>
                <w:tcPr>
                  <w:tcW w:w="0" w:type="auto"/>
                </w:tcPr>
                <w:p w14:paraId="2F0FAF0B" w14:textId="7FE67CEA" w:rsidR="00632F3B" w:rsidRPr="00C55C65" w:rsidRDefault="00632F3B" w:rsidP="00632F3B">
                  <w:pPr>
                    <w:jc w:val="center"/>
                    <w:rPr>
                      <w:rFonts w:cs="Courier New"/>
                      <w:sz w:val="16"/>
                      <w:szCs w:val="16"/>
                    </w:rPr>
                  </w:pPr>
                  <w:r w:rsidRPr="00C55C65">
                    <w:rPr>
                      <w:rFonts w:cs="Courier New"/>
                      <w:sz w:val="16"/>
                      <w:szCs w:val="16"/>
                    </w:rPr>
                    <w:t>35</w:t>
                  </w:r>
                </w:p>
              </w:tc>
            </w:tr>
            <w:tr w:rsidR="00632F3B" w:rsidRPr="00294FDC" w14:paraId="2F0FAF11" w14:textId="77777777" w:rsidTr="00632F3B">
              <w:trPr>
                <w:jc w:val="center"/>
              </w:trPr>
              <w:tc>
                <w:tcPr>
                  <w:tcW w:w="0" w:type="auto"/>
                </w:tcPr>
                <w:p w14:paraId="2F0FAF0D" w14:textId="77777777" w:rsidR="00632F3B" w:rsidRPr="00C55C65" w:rsidRDefault="00632F3B" w:rsidP="0065288D">
                  <w:pPr>
                    <w:rPr>
                      <w:rFonts w:cs="Courier New"/>
                      <w:sz w:val="16"/>
                      <w:szCs w:val="16"/>
                    </w:rPr>
                  </w:pPr>
                  <w:r w:rsidRPr="00C55C65">
                    <w:rPr>
                      <w:rFonts w:cs="Courier New"/>
                      <w:sz w:val="16"/>
                      <w:szCs w:val="16"/>
                    </w:rPr>
                    <w:t>Fosforo</w:t>
                  </w:r>
                </w:p>
              </w:tc>
              <w:tc>
                <w:tcPr>
                  <w:tcW w:w="0" w:type="auto"/>
                </w:tcPr>
                <w:p w14:paraId="2F0FAF0E" w14:textId="7247D19B" w:rsidR="00632F3B" w:rsidRPr="00C55C65" w:rsidRDefault="00632F3B" w:rsidP="00632F3B">
                  <w:pPr>
                    <w:jc w:val="center"/>
                    <w:rPr>
                      <w:sz w:val="16"/>
                      <w:szCs w:val="16"/>
                    </w:rPr>
                  </w:pPr>
                  <w:r w:rsidRPr="00C55C65">
                    <w:rPr>
                      <w:rFonts w:cs="Courier New"/>
                      <w:sz w:val="16"/>
                      <w:szCs w:val="16"/>
                    </w:rPr>
                    <w:t>mg/L</w:t>
                  </w:r>
                </w:p>
              </w:tc>
              <w:tc>
                <w:tcPr>
                  <w:tcW w:w="0" w:type="auto"/>
                </w:tcPr>
                <w:p w14:paraId="2F0FAF0F" w14:textId="4298A211" w:rsidR="00632F3B" w:rsidRPr="00C55C65" w:rsidRDefault="00632F3B" w:rsidP="00632F3B">
                  <w:pPr>
                    <w:jc w:val="center"/>
                    <w:rPr>
                      <w:rFonts w:cs="Courier New"/>
                      <w:sz w:val="16"/>
                      <w:szCs w:val="16"/>
                    </w:rPr>
                  </w:pPr>
                  <w:r w:rsidRPr="00C55C65">
                    <w:rPr>
                      <w:rFonts w:cs="Courier New"/>
                      <w:sz w:val="16"/>
                      <w:szCs w:val="16"/>
                    </w:rPr>
                    <w:t>1,3</w:t>
                  </w:r>
                </w:p>
              </w:tc>
              <w:tc>
                <w:tcPr>
                  <w:tcW w:w="0" w:type="auto"/>
                </w:tcPr>
                <w:p w14:paraId="4751DBD6" w14:textId="6C1E5B80" w:rsidR="00632F3B" w:rsidRPr="00C55C65" w:rsidRDefault="00632F3B" w:rsidP="00632F3B">
                  <w:pPr>
                    <w:jc w:val="center"/>
                    <w:rPr>
                      <w:rFonts w:cs="Courier New"/>
                      <w:sz w:val="16"/>
                      <w:szCs w:val="16"/>
                    </w:rPr>
                  </w:pPr>
                  <w:r w:rsidRPr="00C55C65">
                    <w:rPr>
                      <w:rFonts w:cs="Courier New"/>
                      <w:sz w:val="16"/>
                      <w:szCs w:val="16"/>
                    </w:rPr>
                    <w:t>1,5</w:t>
                  </w:r>
                </w:p>
              </w:tc>
              <w:tc>
                <w:tcPr>
                  <w:tcW w:w="0" w:type="auto"/>
                </w:tcPr>
                <w:p w14:paraId="790908C5" w14:textId="2B89D950" w:rsidR="00632F3B" w:rsidRPr="00C55C65" w:rsidRDefault="00632F3B" w:rsidP="00632F3B">
                  <w:pPr>
                    <w:jc w:val="center"/>
                    <w:rPr>
                      <w:rFonts w:cs="Courier New"/>
                      <w:sz w:val="16"/>
                      <w:szCs w:val="16"/>
                    </w:rPr>
                  </w:pPr>
                  <w:r w:rsidRPr="00C55C65">
                    <w:rPr>
                      <w:rFonts w:cs="Courier New"/>
                      <w:sz w:val="16"/>
                      <w:szCs w:val="16"/>
                    </w:rPr>
                    <w:t>0,44</w:t>
                  </w:r>
                </w:p>
              </w:tc>
              <w:tc>
                <w:tcPr>
                  <w:tcW w:w="0" w:type="auto"/>
                </w:tcPr>
                <w:p w14:paraId="3142D3B6" w14:textId="4E191A18" w:rsidR="00632F3B" w:rsidRPr="00C55C65" w:rsidRDefault="00632F3B" w:rsidP="00632F3B">
                  <w:pPr>
                    <w:jc w:val="center"/>
                    <w:rPr>
                      <w:rFonts w:cs="Courier New"/>
                      <w:sz w:val="16"/>
                      <w:szCs w:val="16"/>
                    </w:rPr>
                  </w:pPr>
                  <w:r w:rsidRPr="00C55C65">
                    <w:rPr>
                      <w:rFonts w:cs="Courier New"/>
                      <w:sz w:val="16"/>
                      <w:szCs w:val="16"/>
                    </w:rPr>
                    <w:t>&lt;0,2</w:t>
                  </w:r>
                </w:p>
              </w:tc>
              <w:tc>
                <w:tcPr>
                  <w:tcW w:w="0" w:type="auto"/>
                </w:tcPr>
                <w:p w14:paraId="2F0FAF10" w14:textId="390FE14B" w:rsidR="00632F3B" w:rsidRPr="00C55C65" w:rsidRDefault="00632F3B" w:rsidP="00632F3B">
                  <w:pPr>
                    <w:jc w:val="center"/>
                    <w:rPr>
                      <w:rFonts w:cs="Courier New"/>
                      <w:sz w:val="16"/>
                      <w:szCs w:val="16"/>
                    </w:rPr>
                  </w:pPr>
                  <w:r w:rsidRPr="00C55C65">
                    <w:rPr>
                      <w:rFonts w:cs="Courier New"/>
                      <w:sz w:val="16"/>
                      <w:szCs w:val="16"/>
                    </w:rPr>
                    <w:t>2</w:t>
                  </w:r>
                </w:p>
              </w:tc>
            </w:tr>
            <w:tr w:rsidR="00632F3B" w:rsidRPr="00294FDC" w14:paraId="2F0FAF16" w14:textId="77777777" w:rsidTr="00632F3B">
              <w:trPr>
                <w:jc w:val="center"/>
              </w:trPr>
              <w:tc>
                <w:tcPr>
                  <w:tcW w:w="0" w:type="auto"/>
                </w:tcPr>
                <w:p w14:paraId="2F0FAF12" w14:textId="77777777" w:rsidR="00632F3B" w:rsidRPr="00C55C65" w:rsidRDefault="00632F3B" w:rsidP="0065288D">
                  <w:pPr>
                    <w:rPr>
                      <w:rFonts w:cs="Courier New"/>
                      <w:sz w:val="16"/>
                      <w:szCs w:val="16"/>
                    </w:rPr>
                  </w:pPr>
                  <w:r w:rsidRPr="00C55C65">
                    <w:rPr>
                      <w:rFonts w:cs="Courier New"/>
                      <w:sz w:val="16"/>
                      <w:szCs w:val="16"/>
                    </w:rPr>
                    <w:t>Nitrógeno Total</w:t>
                  </w:r>
                </w:p>
              </w:tc>
              <w:tc>
                <w:tcPr>
                  <w:tcW w:w="0" w:type="auto"/>
                </w:tcPr>
                <w:p w14:paraId="2F0FAF13" w14:textId="48410AD0" w:rsidR="00632F3B" w:rsidRPr="00C55C65" w:rsidRDefault="00632F3B" w:rsidP="00632F3B">
                  <w:pPr>
                    <w:jc w:val="center"/>
                    <w:rPr>
                      <w:sz w:val="16"/>
                      <w:szCs w:val="16"/>
                    </w:rPr>
                  </w:pPr>
                  <w:r w:rsidRPr="00C55C65">
                    <w:rPr>
                      <w:rFonts w:cs="Courier New"/>
                      <w:sz w:val="16"/>
                      <w:szCs w:val="16"/>
                    </w:rPr>
                    <w:t>mg/L</w:t>
                  </w:r>
                </w:p>
              </w:tc>
              <w:tc>
                <w:tcPr>
                  <w:tcW w:w="0" w:type="auto"/>
                </w:tcPr>
                <w:p w14:paraId="2F0FAF14" w14:textId="6B319051" w:rsidR="00632F3B" w:rsidRPr="00C55C65" w:rsidRDefault="00632F3B" w:rsidP="00632F3B">
                  <w:pPr>
                    <w:jc w:val="center"/>
                    <w:rPr>
                      <w:rFonts w:cs="Courier New"/>
                      <w:sz w:val="16"/>
                      <w:szCs w:val="16"/>
                    </w:rPr>
                  </w:pPr>
                  <w:r w:rsidRPr="00C55C65">
                    <w:rPr>
                      <w:rFonts w:cs="Courier New"/>
                      <w:sz w:val="16"/>
                      <w:szCs w:val="16"/>
                    </w:rPr>
                    <w:t>1,8</w:t>
                  </w:r>
                </w:p>
              </w:tc>
              <w:tc>
                <w:tcPr>
                  <w:tcW w:w="0" w:type="auto"/>
                </w:tcPr>
                <w:p w14:paraId="76DD6839" w14:textId="63A92653" w:rsidR="00632F3B" w:rsidRPr="00C55C65" w:rsidRDefault="00632F3B" w:rsidP="00632F3B">
                  <w:pPr>
                    <w:jc w:val="center"/>
                    <w:rPr>
                      <w:rFonts w:cs="Courier New"/>
                      <w:sz w:val="16"/>
                      <w:szCs w:val="16"/>
                    </w:rPr>
                  </w:pPr>
                  <w:r w:rsidRPr="00C55C65">
                    <w:rPr>
                      <w:rFonts w:cs="Courier New"/>
                      <w:sz w:val="16"/>
                      <w:szCs w:val="16"/>
                    </w:rPr>
                    <w:t>3</w:t>
                  </w:r>
                </w:p>
              </w:tc>
              <w:tc>
                <w:tcPr>
                  <w:tcW w:w="0" w:type="auto"/>
                </w:tcPr>
                <w:p w14:paraId="740C53BA" w14:textId="626290C7" w:rsidR="00632F3B" w:rsidRPr="00C55C65" w:rsidRDefault="00632F3B" w:rsidP="00632F3B">
                  <w:pPr>
                    <w:jc w:val="center"/>
                    <w:rPr>
                      <w:rFonts w:cs="Courier New"/>
                      <w:sz w:val="16"/>
                      <w:szCs w:val="16"/>
                    </w:rPr>
                  </w:pPr>
                  <w:r w:rsidRPr="00C55C65">
                    <w:rPr>
                      <w:rFonts w:cs="Courier New"/>
                      <w:sz w:val="16"/>
                      <w:szCs w:val="16"/>
                    </w:rPr>
                    <w:t>8,42</w:t>
                  </w:r>
                </w:p>
              </w:tc>
              <w:tc>
                <w:tcPr>
                  <w:tcW w:w="0" w:type="auto"/>
                </w:tcPr>
                <w:p w14:paraId="5CEB3EB1" w14:textId="340AE190" w:rsidR="00632F3B" w:rsidRPr="00C55C65" w:rsidRDefault="00632F3B" w:rsidP="00632F3B">
                  <w:pPr>
                    <w:jc w:val="center"/>
                    <w:rPr>
                      <w:rFonts w:cs="Courier New"/>
                      <w:sz w:val="16"/>
                      <w:szCs w:val="16"/>
                    </w:rPr>
                  </w:pPr>
                  <w:r w:rsidRPr="00C55C65">
                    <w:rPr>
                      <w:rFonts w:cs="Courier New"/>
                      <w:sz w:val="16"/>
                      <w:szCs w:val="16"/>
                    </w:rPr>
                    <w:t>3,5</w:t>
                  </w:r>
                </w:p>
              </w:tc>
              <w:tc>
                <w:tcPr>
                  <w:tcW w:w="0" w:type="auto"/>
                </w:tcPr>
                <w:p w14:paraId="2F0FAF15" w14:textId="6BC0C24F" w:rsidR="00632F3B" w:rsidRPr="00C55C65" w:rsidRDefault="00632F3B" w:rsidP="00632F3B">
                  <w:pPr>
                    <w:jc w:val="center"/>
                    <w:rPr>
                      <w:rFonts w:cs="Courier New"/>
                      <w:sz w:val="16"/>
                      <w:szCs w:val="16"/>
                    </w:rPr>
                  </w:pPr>
                  <w:r w:rsidRPr="00C55C65">
                    <w:rPr>
                      <w:rFonts w:cs="Courier New"/>
                      <w:sz w:val="16"/>
                      <w:szCs w:val="16"/>
                    </w:rPr>
                    <w:t>10</w:t>
                  </w:r>
                </w:p>
              </w:tc>
            </w:tr>
            <w:tr w:rsidR="00632F3B" w:rsidRPr="00294FDC" w14:paraId="2F0FAF1B" w14:textId="77777777" w:rsidTr="00632F3B">
              <w:trPr>
                <w:jc w:val="center"/>
              </w:trPr>
              <w:tc>
                <w:tcPr>
                  <w:tcW w:w="0" w:type="auto"/>
                </w:tcPr>
                <w:p w14:paraId="2F0FAF17" w14:textId="03F6B64C" w:rsidR="00632F3B" w:rsidRPr="00C55C65" w:rsidRDefault="00632F3B" w:rsidP="0065288D">
                  <w:pPr>
                    <w:rPr>
                      <w:rFonts w:cs="Courier New"/>
                      <w:sz w:val="16"/>
                      <w:szCs w:val="16"/>
                    </w:rPr>
                  </w:pPr>
                  <w:r w:rsidRPr="00C55C65">
                    <w:rPr>
                      <w:rFonts w:cs="Courier New"/>
                      <w:sz w:val="16"/>
                      <w:szCs w:val="16"/>
                    </w:rPr>
                    <w:t>pH (1)</w:t>
                  </w:r>
                </w:p>
              </w:tc>
              <w:tc>
                <w:tcPr>
                  <w:tcW w:w="0" w:type="auto"/>
                </w:tcPr>
                <w:p w14:paraId="2F0FAF18" w14:textId="0248AFCC" w:rsidR="00632F3B" w:rsidRPr="00C55C65" w:rsidRDefault="00632F3B" w:rsidP="00632F3B">
                  <w:pPr>
                    <w:jc w:val="center"/>
                    <w:rPr>
                      <w:sz w:val="16"/>
                      <w:szCs w:val="16"/>
                    </w:rPr>
                  </w:pPr>
                  <w:r w:rsidRPr="00C55C65">
                    <w:rPr>
                      <w:rFonts w:cs="Courier New"/>
                      <w:sz w:val="16"/>
                      <w:szCs w:val="16"/>
                    </w:rPr>
                    <w:t>-</w:t>
                  </w:r>
                </w:p>
              </w:tc>
              <w:tc>
                <w:tcPr>
                  <w:tcW w:w="0" w:type="auto"/>
                </w:tcPr>
                <w:p w14:paraId="2F0FAF19" w14:textId="50B8A802" w:rsidR="00632F3B" w:rsidRPr="00C55C65" w:rsidRDefault="00632F3B" w:rsidP="00632F3B">
                  <w:pPr>
                    <w:jc w:val="center"/>
                    <w:rPr>
                      <w:rFonts w:cs="Courier New"/>
                      <w:sz w:val="16"/>
                      <w:szCs w:val="16"/>
                    </w:rPr>
                  </w:pPr>
                  <w:r w:rsidRPr="00C55C65">
                    <w:rPr>
                      <w:rFonts w:cs="Courier New"/>
                      <w:sz w:val="16"/>
                      <w:szCs w:val="16"/>
                    </w:rPr>
                    <w:t>6,82-6,84</w:t>
                  </w:r>
                </w:p>
              </w:tc>
              <w:tc>
                <w:tcPr>
                  <w:tcW w:w="0" w:type="auto"/>
                </w:tcPr>
                <w:p w14:paraId="03FE3EEA" w14:textId="6B301C7C" w:rsidR="00632F3B" w:rsidRPr="00C55C65" w:rsidRDefault="00632F3B" w:rsidP="00632F3B">
                  <w:pPr>
                    <w:jc w:val="center"/>
                    <w:rPr>
                      <w:rFonts w:cs="Courier New"/>
                      <w:sz w:val="16"/>
                      <w:szCs w:val="16"/>
                    </w:rPr>
                  </w:pPr>
                  <w:r w:rsidRPr="00C55C65">
                    <w:rPr>
                      <w:rFonts w:cs="Courier New"/>
                      <w:sz w:val="16"/>
                      <w:szCs w:val="16"/>
                    </w:rPr>
                    <w:t>6,8-6,81</w:t>
                  </w:r>
                </w:p>
              </w:tc>
              <w:tc>
                <w:tcPr>
                  <w:tcW w:w="0" w:type="auto"/>
                </w:tcPr>
                <w:p w14:paraId="2D6DD320" w14:textId="46521F05" w:rsidR="00632F3B" w:rsidRPr="00C55C65" w:rsidRDefault="00BC1F6B" w:rsidP="00632F3B">
                  <w:pPr>
                    <w:jc w:val="center"/>
                    <w:rPr>
                      <w:rFonts w:cs="Courier New"/>
                      <w:sz w:val="16"/>
                      <w:szCs w:val="16"/>
                    </w:rPr>
                  </w:pPr>
                  <w:r w:rsidRPr="00C55C65">
                    <w:rPr>
                      <w:rFonts w:cs="Courier New"/>
                      <w:sz w:val="16"/>
                      <w:szCs w:val="16"/>
                    </w:rPr>
                    <w:t>-</w:t>
                  </w:r>
                </w:p>
              </w:tc>
              <w:tc>
                <w:tcPr>
                  <w:tcW w:w="0" w:type="auto"/>
                </w:tcPr>
                <w:p w14:paraId="37D419D1" w14:textId="207C18CC" w:rsidR="00632F3B" w:rsidRPr="00C55C65" w:rsidRDefault="00632F3B" w:rsidP="00632F3B">
                  <w:pPr>
                    <w:jc w:val="center"/>
                    <w:rPr>
                      <w:rFonts w:cs="Courier New"/>
                      <w:sz w:val="16"/>
                      <w:szCs w:val="16"/>
                    </w:rPr>
                  </w:pPr>
                  <w:r w:rsidRPr="00C55C65">
                    <w:rPr>
                      <w:rFonts w:cs="Courier New"/>
                      <w:sz w:val="16"/>
                      <w:szCs w:val="16"/>
                    </w:rPr>
                    <w:t>6,76-6,78</w:t>
                  </w:r>
                </w:p>
              </w:tc>
              <w:tc>
                <w:tcPr>
                  <w:tcW w:w="0" w:type="auto"/>
                </w:tcPr>
                <w:p w14:paraId="2F0FAF1A" w14:textId="47D0FF04" w:rsidR="00632F3B" w:rsidRPr="00C55C65" w:rsidRDefault="00632F3B" w:rsidP="00632F3B">
                  <w:pPr>
                    <w:jc w:val="center"/>
                    <w:rPr>
                      <w:rFonts w:cs="Courier New"/>
                      <w:sz w:val="16"/>
                      <w:szCs w:val="16"/>
                    </w:rPr>
                  </w:pPr>
                  <w:r w:rsidRPr="00C55C65">
                    <w:rPr>
                      <w:rFonts w:cs="Courier New"/>
                      <w:sz w:val="16"/>
                      <w:szCs w:val="16"/>
                    </w:rPr>
                    <w:t>6 – 8,5</w:t>
                  </w:r>
                </w:p>
              </w:tc>
            </w:tr>
            <w:tr w:rsidR="00632F3B" w:rsidRPr="00294FDC" w14:paraId="2F0FAF20" w14:textId="77777777" w:rsidTr="00632F3B">
              <w:trPr>
                <w:jc w:val="center"/>
              </w:trPr>
              <w:tc>
                <w:tcPr>
                  <w:tcW w:w="0" w:type="auto"/>
                </w:tcPr>
                <w:p w14:paraId="2F0FAF1C" w14:textId="77777777" w:rsidR="00632F3B" w:rsidRPr="00C55C65" w:rsidRDefault="00632F3B" w:rsidP="0065288D">
                  <w:pPr>
                    <w:rPr>
                      <w:rFonts w:cs="Courier New"/>
                      <w:sz w:val="16"/>
                      <w:szCs w:val="16"/>
                    </w:rPr>
                  </w:pPr>
                  <w:r w:rsidRPr="00C55C65">
                    <w:rPr>
                      <w:rFonts w:cs="Courier New"/>
                      <w:sz w:val="16"/>
                      <w:szCs w:val="16"/>
                    </w:rPr>
                    <w:t>Solidos sedimentables</w:t>
                  </w:r>
                </w:p>
              </w:tc>
              <w:tc>
                <w:tcPr>
                  <w:tcW w:w="0" w:type="auto"/>
                </w:tcPr>
                <w:p w14:paraId="2F0FAF1D" w14:textId="77777777" w:rsidR="00632F3B" w:rsidRPr="00C55C65" w:rsidRDefault="00632F3B" w:rsidP="00632F3B">
                  <w:pPr>
                    <w:jc w:val="center"/>
                    <w:rPr>
                      <w:rFonts w:cs="Courier New"/>
                      <w:sz w:val="16"/>
                      <w:szCs w:val="16"/>
                    </w:rPr>
                  </w:pPr>
                  <w:r w:rsidRPr="00C55C65">
                    <w:rPr>
                      <w:rFonts w:cs="Courier New"/>
                      <w:sz w:val="16"/>
                      <w:szCs w:val="16"/>
                    </w:rPr>
                    <w:t>ml/l</w:t>
                  </w:r>
                </w:p>
              </w:tc>
              <w:tc>
                <w:tcPr>
                  <w:tcW w:w="0" w:type="auto"/>
                </w:tcPr>
                <w:p w14:paraId="2F0FAF1E" w14:textId="0EB0C784" w:rsidR="00632F3B" w:rsidRPr="00C55C65" w:rsidRDefault="00632F3B" w:rsidP="00632F3B">
                  <w:pPr>
                    <w:jc w:val="center"/>
                    <w:rPr>
                      <w:rFonts w:cs="Courier New"/>
                      <w:sz w:val="16"/>
                      <w:szCs w:val="16"/>
                    </w:rPr>
                  </w:pPr>
                  <w:r w:rsidRPr="00C55C65">
                    <w:rPr>
                      <w:rFonts w:cs="Courier New"/>
                      <w:sz w:val="16"/>
                      <w:szCs w:val="16"/>
                    </w:rPr>
                    <w:t>&lt;0,5</w:t>
                  </w:r>
                </w:p>
              </w:tc>
              <w:tc>
                <w:tcPr>
                  <w:tcW w:w="0" w:type="auto"/>
                </w:tcPr>
                <w:p w14:paraId="28F97F9C" w14:textId="4AD70F23" w:rsidR="00632F3B" w:rsidRPr="00C55C65" w:rsidRDefault="00632F3B" w:rsidP="00632F3B">
                  <w:pPr>
                    <w:jc w:val="center"/>
                    <w:rPr>
                      <w:rFonts w:cs="Courier New"/>
                      <w:sz w:val="16"/>
                      <w:szCs w:val="16"/>
                    </w:rPr>
                  </w:pPr>
                  <w:r w:rsidRPr="00C55C65">
                    <w:rPr>
                      <w:rFonts w:cs="Courier New"/>
                      <w:sz w:val="16"/>
                      <w:szCs w:val="16"/>
                    </w:rPr>
                    <w:t>&lt;0,5</w:t>
                  </w:r>
                </w:p>
              </w:tc>
              <w:tc>
                <w:tcPr>
                  <w:tcW w:w="0" w:type="auto"/>
                </w:tcPr>
                <w:p w14:paraId="390205B1" w14:textId="42FE53D3" w:rsidR="00632F3B" w:rsidRPr="00C55C65" w:rsidRDefault="00632F3B" w:rsidP="00632F3B">
                  <w:pPr>
                    <w:jc w:val="center"/>
                    <w:rPr>
                      <w:rFonts w:cs="Courier New"/>
                      <w:sz w:val="16"/>
                      <w:szCs w:val="16"/>
                    </w:rPr>
                  </w:pPr>
                  <w:r w:rsidRPr="00C55C65">
                    <w:rPr>
                      <w:rFonts w:cs="Courier New"/>
                      <w:sz w:val="16"/>
                      <w:szCs w:val="16"/>
                    </w:rPr>
                    <w:t>&lt;0,1</w:t>
                  </w:r>
                </w:p>
              </w:tc>
              <w:tc>
                <w:tcPr>
                  <w:tcW w:w="0" w:type="auto"/>
                </w:tcPr>
                <w:p w14:paraId="17B1DDA0" w14:textId="6EE3E248" w:rsidR="00632F3B" w:rsidRPr="00C55C65" w:rsidRDefault="00632F3B" w:rsidP="00632F3B">
                  <w:pPr>
                    <w:jc w:val="center"/>
                    <w:rPr>
                      <w:rFonts w:cs="Courier New"/>
                      <w:sz w:val="16"/>
                      <w:szCs w:val="16"/>
                    </w:rPr>
                  </w:pPr>
                  <w:r w:rsidRPr="00C55C65">
                    <w:rPr>
                      <w:rFonts w:cs="Courier New"/>
                      <w:sz w:val="16"/>
                      <w:szCs w:val="16"/>
                    </w:rPr>
                    <w:t>&lt;0,1</w:t>
                  </w:r>
                </w:p>
              </w:tc>
              <w:tc>
                <w:tcPr>
                  <w:tcW w:w="0" w:type="auto"/>
                </w:tcPr>
                <w:p w14:paraId="2F0FAF1F" w14:textId="5EEF26D7" w:rsidR="00632F3B" w:rsidRPr="00C55C65" w:rsidRDefault="00632F3B" w:rsidP="00632F3B">
                  <w:pPr>
                    <w:jc w:val="center"/>
                    <w:rPr>
                      <w:rFonts w:cs="Courier New"/>
                      <w:sz w:val="16"/>
                      <w:szCs w:val="16"/>
                    </w:rPr>
                  </w:pPr>
                  <w:r w:rsidRPr="00C55C65">
                    <w:rPr>
                      <w:rFonts w:cs="Courier New"/>
                      <w:sz w:val="16"/>
                      <w:szCs w:val="16"/>
                    </w:rPr>
                    <w:t>5</w:t>
                  </w:r>
                </w:p>
              </w:tc>
            </w:tr>
            <w:tr w:rsidR="00632F3B" w:rsidRPr="00294FDC" w14:paraId="75D92FA7" w14:textId="77777777" w:rsidTr="00632F3B">
              <w:trPr>
                <w:jc w:val="center"/>
              </w:trPr>
              <w:tc>
                <w:tcPr>
                  <w:tcW w:w="0" w:type="auto"/>
                </w:tcPr>
                <w:p w14:paraId="25DF1AF8" w14:textId="28060AE3" w:rsidR="00632F3B" w:rsidRPr="00C55C65" w:rsidRDefault="00632F3B" w:rsidP="0065288D">
                  <w:pPr>
                    <w:rPr>
                      <w:rFonts w:cs="Courier New"/>
                      <w:sz w:val="16"/>
                      <w:szCs w:val="16"/>
                    </w:rPr>
                  </w:pPr>
                  <w:r w:rsidRPr="00C55C65">
                    <w:rPr>
                      <w:rFonts w:cs="Courier New"/>
                      <w:sz w:val="16"/>
                      <w:szCs w:val="16"/>
                    </w:rPr>
                    <w:t>Solidos suspendidos totales</w:t>
                  </w:r>
                </w:p>
              </w:tc>
              <w:tc>
                <w:tcPr>
                  <w:tcW w:w="0" w:type="auto"/>
                </w:tcPr>
                <w:p w14:paraId="7B1A73E8" w14:textId="77777777" w:rsidR="00632F3B" w:rsidRPr="00C55C65" w:rsidRDefault="00632F3B" w:rsidP="00632F3B">
                  <w:pPr>
                    <w:jc w:val="center"/>
                    <w:rPr>
                      <w:rFonts w:cs="Courier New"/>
                      <w:sz w:val="16"/>
                      <w:szCs w:val="16"/>
                    </w:rPr>
                  </w:pPr>
                </w:p>
              </w:tc>
              <w:tc>
                <w:tcPr>
                  <w:tcW w:w="0" w:type="auto"/>
                </w:tcPr>
                <w:p w14:paraId="40DD86FD" w14:textId="18B1FB34" w:rsidR="00632F3B" w:rsidRPr="00C55C65" w:rsidRDefault="00632F3B" w:rsidP="00632F3B">
                  <w:pPr>
                    <w:jc w:val="center"/>
                    <w:rPr>
                      <w:rFonts w:cs="Courier New"/>
                      <w:sz w:val="16"/>
                      <w:szCs w:val="16"/>
                    </w:rPr>
                  </w:pPr>
                  <w:r w:rsidRPr="00C55C65">
                    <w:rPr>
                      <w:rFonts w:cs="Courier New"/>
                      <w:sz w:val="16"/>
                      <w:szCs w:val="16"/>
                    </w:rPr>
                    <w:t>&lt;10</w:t>
                  </w:r>
                </w:p>
              </w:tc>
              <w:tc>
                <w:tcPr>
                  <w:tcW w:w="0" w:type="auto"/>
                </w:tcPr>
                <w:p w14:paraId="0D906D8E" w14:textId="7C1B57EC" w:rsidR="00632F3B" w:rsidRPr="00C55C65" w:rsidRDefault="00632F3B" w:rsidP="00632F3B">
                  <w:pPr>
                    <w:jc w:val="center"/>
                    <w:rPr>
                      <w:rFonts w:cs="Courier New"/>
                      <w:sz w:val="16"/>
                      <w:szCs w:val="16"/>
                    </w:rPr>
                  </w:pPr>
                  <w:r w:rsidRPr="00C55C65">
                    <w:rPr>
                      <w:rFonts w:cs="Courier New"/>
                      <w:sz w:val="16"/>
                      <w:szCs w:val="16"/>
                    </w:rPr>
                    <w:t>&lt;10</w:t>
                  </w:r>
                </w:p>
              </w:tc>
              <w:tc>
                <w:tcPr>
                  <w:tcW w:w="0" w:type="auto"/>
                </w:tcPr>
                <w:p w14:paraId="78C7ABA9" w14:textId="75C78CA5" w:rsidR="00632F3B" w:rsidRPr="00C55C65" w:rsidRDefault="00632F3B" w:rsidP="00632F3B">
                  <w:pPr>
                    <w:jc w:val="center"/>
                    <w:rPr>
                      <w:rFonts w:cs="Courier New"/>
                      <w:sz w:val="16"/>
                      <w:szCs w:val="16"/>
                    </w:rPr>
                  </w:pPr>
                  <w:r w:rsidRPr="00C55C65">
                    <w:rPr>
                      <w:rFonts w:cs="Courier New"/>
                      <w:sz w:val="16"/>
                      <w:szCs w:val="16"/>
                    </w:rPr>
                    <w:t>&lt;0,5</w:t>
                  </w:r>
                </w:p>
              </w:tc>
              <w:tc>
                <w:tcPr>
                  <w:tcW w:w="0" w:type="auto"/>
                </w:tcPr>
                <w:p w14:paraId="1F1172C0" w14:textId="4DFF22B5" w:rsidR="00632F3B" w:rsidRPr="00C55C65" w:rsidRDefault="00632F3B" w:rsidP="00632F3B">
                  <w:pPr>
                    <w:jc w:val="center"/>
                    <w:rPr>
                      <w:rFonts w:cs="Courier New"/>
                      <w:sz w:val="16"/>
                      <w:szCs w:val="16"/>
                    </w:rPr>
                  </w:pPr>
                  <w:r w:rsidRPr="00C55C65">
                    <w:rPr>
                      <w:rFonts w:cs="Courier New"/>
                      <w:sz w:val="16"/>
                      <w:szCs w:val="16"/>
                    </w:rPr>
                    <w:t>&lt;0,5</w:t>
                  </w:r>
                </w:p>
              </w:tc>
              <w:tc>
                <w:tcPr>
                  <w:tcW w:w="0" w:type="auto"/>
                </w:tcPr>
                <w:p w14:paraId="7B6BE911" w14:textId="4FE35803" w:rsidR="00632F3B" w:rsidRPr="00C55C65" w:rsidRDefault="00632F3B" w:rsidP="00632F3B">
                  <w:pPr>
                    <w:jc w:val="center"/>
                    <w:rPr>
                      <w:rFonts w:cs="Courier New"/>
                      <w:sz w:val="16"/>
                      <w:szCs w:val="16"/>
                    </w:rPr>
                  </w:pPr>
                  <w:r w:rsidRPr="00C55C65">
                    <w:rPr>
                      <w:rFonts w:cs="Courier New"/>
                      <w:sz w:val="16"/>
                      <w:szCs w:val="16"/>
                    </w:rPr>
                    <w:t>80</w:t>
                  </w:r>
                </w:p>
              </w:tc>
            </w:tr>
            <w:tr w:rsidR="00632F3B" w:rsidRPr="00294FDC" w14:paraId="315AFAF2" w14:textId="77777777" w:rsidTr="00632F3B">
              <w:trPr>
                <w:jc w:val="center"/>
              </w:trPr>
              <w:tc>
                <w:tcPr>
                  <w:tcW w:w="0" w:type="auto"/>
                </w:tcPr>
                <w:p w14:paraId="0EDE408E" w14:textId="4E7BE30A" w:rsidR="00632F3B" w:rsidRPr="00C55C65" w:rsidRDefault="00632F3B" w:rsidP="0065288D">
                  <w:pPr>
                    <w:rPr>
                      <w:rFonts w:cs="Courier New"/>
                      <w:sz w:val="16"/>
                      <w:szCs w:val="16"/>
                    </w:rPr>
                  </w:pPr>
                  <w:r w:rsidRPr="00C55C65">
                    <w:rPr>
                      <w:rFonts w:cs="Courier New"/>
                      <w:sz w:val="16"/>
                      <w:szCs w:val="16"/>
                    </w:rPr>
                    <w:t>Temperatura (1)</w:t>
                  </w:r>
                </w:p>
              </w:tc>
              <w:tc>
                <w:tcPr>
                  <w:tcW w:w="0" w:type="auto"/>
                </w:tcPr>
                <w:p w14:paraId="7F5F38E3" w14:textId="4519A5B4" w:rsidR="00632F3B" w:rsidRPr="00C55C65" w:rsidRDefault="00632F3B" w:rsidP="00632F3B">
                  <w:pPr>
                    <w:jc w:val="center"/>
                    <w:rPr>
                      <w:rFonts w:cs="Courier New"/>
                      <w:sz w:val="16"/>
                      <w:szCs w:val="16"/>
                    </w:rPr>
                  </w:pPr>
                  <w:r w:rsidRPr="00C55C65">
                    <w:rPr>
                      <w:rFonts w:cs="Courier New"/>
                      <w:sz w:val="16"/>
                      <w:szCs w:val="16"/>
                    </w:rPr>
                    <w:t>°C</w:t>
                  </w:r>
                </w:p>
              </w:tc>
              <w:tc>
                <w:tcPr>
                  <w:tcW w:w="0" w:type="auto"/>
                </w:tcPr>
                <w:p w14:paraId="03164A3D" w14:textId="25DF0DB0" w:rsidR="00632F3B" w:rsidRPr="00C55C65" w:rsidRDefault="00632F3B" w:rsidP="00632F3B">
                  <w:pPr>
                    <w:jc w:val="center"/>
                    <w:rPr>
                      <w:rFonts w:cs="Courier New"/>
                      <w:sz w:val="16"/>
                      <w:szCs w:val="16"/>
                    </w:rPr>
                  </w:pPr>
                  <w:r w:rsidRPr="00C55C65">
                    <w:rPr>
                      <w:rFonts w:cs="Courier New"/>
                      <w:sz w:val="16"/>
                      <w:szCs w:val="16"/>
                    </w:rPr>
                    <w:t>7,89-7,9</w:t>
                  </w:r>
                </w:p>
              </w:tc>
              <w:tc>
                <w:tcPr>
                  <w:tcW w:w="0" w:type="auto"/>
                </w:tcPr>
                <w:p w14:paraId="092ABDB0" w14:textId="4008FE55" w:rsidR="00632F3B" w:rsidRPr="00C55C65" w:rsidRDefault="00632F3B" w:rsidP="00632F3B">
                  <w:pPr>
                    <w:jc w:val="center"/>
                    <w:rPr>
                      <w:rFonts w:cs="Courier New"/>
                      <w:sz w:val="16"/>
                      <w:szCs w:val="16"/>
                    </w:rPr>
                  </w:pPr>
                  <w:r w:rsidRPr="00C55C65">
                    <w:rPr>
                      <w:rFonts w:cs="Courier New"/>
                      <w:sz w:val="16"/>
                      <w:szCs w:val="16"/>
                    </w:rPr>
                    <w:t>7,87-7,88</w:t>
                  </w:r>
                </w:p>
              </w:tc>
              <w:tc>
                <w:tcPr>
                  <w:tcW w:w="0" w:type="auto"/>
                </w:tcPr>
                <w:p w14:paraId="47BBACE8" w14:textId="6EE18B67" w:rsidR="00632F3B" w:rsidRPr="00C55C65" w:rsidRDefault="00BC1F6B" w:rsidP="00632F3B">
                  <w:pPr>
                    <w:jc w:val="center"/>
                    <w:rPr>
                      <w:rFonts w:cs="Courier New"/>
                      <w:sz w:val="16"/>
                      <w:szCs w:val="16"/>
                    </w:rPr>
                  </w:pPr>
                  <w:r w:rsidRPr="00C55C65">
                    <w:rPr>
                      <w:rFonts w:cs="Courier New"/>
                      <w:sz w:val="16"/>
                      <w:szCs w:val="16"/>
                    </w:rPr>
                    <w:t>-</w:t>
                  </w:r>
                </w:p>
              </w:tc>
              <w:tc>
                <w:tcPr>
                  <w:tcW w:w="0" w:type="auto"/>
                </w:tcPr>
                <w:p w14:paraId="05E511F3" w14:textId="376CC9AF" w:rsidR="00632F3B" w:rsidRPr="00C55C65" w:rsidRDefault="00632F3B" w:rsidP="00632F3B">
                  <w:pPr>
                    <w:jc w:val="center"/>
                    <w:rPr>
                      <w:rFonts w:cs="Courier New"/>
                      <w:sz w:val="16"/>
                      <w:szCs w:val="16"/>
                    </w:rPr>
                  </w:pPr>
                  <w:r w:rsidRPr="00C55C65">
                    <w:rPr>
                      <w:rFonts w:cs="Courier New"/>
                      <w:sz w:val="16"/>
                      <w:szCs w:val="16"/>
                    </w:rPr>
                    <w:t>7,9-8,01</w:t>
                  </w:r>
                </w:p>
              </w:tc>
              <w:tc>
                <w:tcPr>
                  <w:tcW w:w="0" w:type="auto"/>
                </w:tcPr>
                <w:p w14:paraId="3FEE3B05" w14:textId="5DADEE52" w:rsidR="00632F3B" w:rsidRPr="00C55C65" w:rsidRDefault="00BC1F6B" w:rsidP="00632F3B">
                  <w:pPr>
                    <w:jc w:val="center"/>
                    <w:rPr>
                      <w:rFonts w:cs="Courier New"/>
                      <w:sz w:val="16"/>
                      <w:szCs w:val="16"/>
                    </w:rPr>
                  </w:pPr>
                  <w:r w:rsidRPr="00C55C65">
                    <w:rPr>
                      <w:rFonts w:cs="Courier New"/>
                      <w:sz w:val="16"/>
                      <w:szCs w:val="16"/>
                    </w:rPr>
                    <w:t>30</w:t>
                  </w:r>
                </w:p>
              </w:tc>
            </w:tr>
          </w:tbl>
          <w:p w14:paraId="2F0FAF21" w14:textId="5AD8EE8C" w:rsidR="006719C5" w:rsidRPr="00B1773D" w:rsidRDefault="00632F3B" w:rsidP="00632F3B">
            <w:pPr>
              <w:jc w:val="center"/>
              <w:rPr>
                <w:rFonts w:ascii="Calibri" w:eastAsia="Times New Roman" w:hAnsi="Calibri"/>
                <w:color w:val="000000"/>
                <w:sz w:val="16"/>
                <w:lang w:eastAsia="es-CL"/>
              </w:rPr>
            </w:pPr>
            <w:r w:rsidRPr="00B1773D">
              <w:rPr>
                <w:rFonts w:ascii="Calibri" w:eastAsia="Times New Roman" w:hAnsi="Calibri"/>
                <w:color w:val="000000"/>
                <w:sz w:val="16"/>
                <w:lang w:eastAsia="es-CL"/>
              </w:rPr>
              <w:t>Nota: (1) mediciones de pH y Temperaturas se registran en fechas distintas a las indicadas en la tabla, pero próxima a ellas.</w:t>
            </w:r>
            <w:r w:rsidR="00BC1F6B" w:rsidRPr="00B1773D">
              <w:rPr>
                <w:rFonts w:ascii="Calibri" w:eastAsia="Times New Roman" w:hAnsi="Calibri"/>
                <w:color w:val="000000"/>
                <w:sz w:val="16"/>
                <w:lang w:eastAsia="es-CL"/>
              </w:rPr>
              <w:t xml:space="preserve"> </w:t>
            </w:r>
          </w:p>
          <w:p w14:paraId="31CA1A5A" w14:textId="5B388FD8" w:rsidR="00BC1F6B" w:rsidRDefault="00BC1F6B" w:rsidP="00BC1F6B">
            <w:pPr>
              <w:jc w:val="center"/>
              <w:rPr>
                <w:rFonts w:ascii="Calibri" w:eastAsia="Times New Roman" w:hAnsi="Calibri"/>
                <w:color w:val="000000"/>
                <w:lang w:eastAsia="es-CL"/>
              </w:rPr>
            </w:pPr>
          </w:p>
          <w:p w14:paraId="2F0FAF22" w14:textId="09F0BE3C" w:rsidR="006719C5" w:rsidRPr="003C0552" w:rsidRDefault="00C55C65" w:rsidP="0065288D">
            <w:pPr>
              <w:pStyle w:val="Prrafodelista"/>
              <w:numPr>
                <w:ilvl w:val="0"/>
                <w:numId w:val="10"/>
              </w:numPr>
              <w:ind w:left="360"/>
              <w:rPr>
                <w:rFonts w:ascii="Calibri" w:eastAsia="Times New Roman" w:hAnsi="Calibri"/>
                <w:color w:val="000000"/>
                <w:lang w:eastAsia="es-CL"/>
              </w:rPr>
            </w:pPr>
            <w:r>
              <w:rPr>
                <w:rFonts w:ascii="Calibri" w:eastAsia="Times New Roman" w:hAnsi="Calibri"/>
                <w:color w:val="000000"/>
                <w:lang w:eastAsia="es-CL"/>
              </w:rPr>
              <w:t>Se revisaron l</w:t>
            </w:r>
            <w:r w:rsidR="006719C5">
              <w:rPr>
                <w:rFonts w:ascii="Calibri" w:eastAsia="Times New Roman" w:hAnsi="Calibri"/>
                <w:color w:val="000000"/>
                <w:lang w:eastAsia="es-CL"/>
              </w:rPr>
              <w:t xml:space="preserve">os resultados </w:t>
            </w:r>
            <w:r w:rsidR="00EC43FA">
              <w:rPr>
                <w:rFonts w:ascii="Calibri" w:eastAsia="Times New Roman" w:hAnsi="Calibri"/>
                <w:color w:val="000000"/>
                <w:lang w:eastAsia="es-CL"/>
              </w:rPr>
              <w:t xml:space="preserve">de los análisis señalados en los informes presentados por el titular (Anexo </w:t>
            </w:r>
            <w:r w:rsidR="009B307C">
              <w:rPr>
                <w:rFonts w:ascii="Calibri" w:eastAsia="Times New Roman" w:hAnsi="Calibri"/>
                <w:color w:val="000000"/>
                <w:lang w:eastAsia="es-CL"/>
              </w:rPr>
              <w:t>9</w:t>
            </w:r>
            <w:r w:rsidR="005434E5">
              <w:rPr>
                <w:rFonts w:ascii="Calibri" w:eastAsia="Times New Roman" w:hAnsi="Calibri"/>
                <w:color w:val="000000"/>
                <w:lang w:eastAsia="es-CL"/>
              </w:rPr>
              <w:t>) y resumidos en la T</w:t>
            </w:r>
            <w:r w:rsidR="00EC43FA">
              <w:rPr>
                <w:rFonts w:ascii="Calibri" w:eastAsia="Times New Roman" w:hAnsi="Calibri"/>
                <w:color w:val="000000"/>
                <w:lang w:eastAsia="es-CL"/>
              </w:rPr>
              <w:t>abla 1,</w:t>
            </w:r>
            <w:r w:rsidR="00B1773D">
              <w:rPr>
                <w:rFonts w:ascii="Calibri" w:eastAsia="Times New Roman" w:hAnsi="Calibri"/>
                <w:color w:val="000000"/>
                <w:lang w:eastAsia="es-CL"/>
              </w:rPr>
              <w:t xml:space="preserve"> estos</w:t>
            </w:r>
            <w:r w:rsidR="00EC43FA">
              <w:rPr>
                <w:rFonts w:ascii="Calibri" w:eastAsia="Times New Roman" w:hAnsi="Calibri"/>
                <w:color w:val="000000"/>
                <w:lang w:eastAsia="es-CL"/>
              </w:rPr>
              <w:t xml:space="preserve"> </w:t>
            </w:r>
            <w:r>
              <w:rPr>
                <w:rFonts w:ascii="Calibri" w:eastAsia="Times New Roman" w:hAnsi="Calibri"/>
                <w:color w:val="000000"/>
                <w:lang w:eastAsia="es-CL"/>
              </w:rPr>
              <w:t xml:space="preserve">fueron comparados </w:t>
            </w:r>
            <w:r w:rsidR="006719C5">
              <w:rPr>
                <w:rFonts w:ascii="Calibri" w:eastAsia="Times New Roman" w:hAnsi="Calibri"/>
                <w:color w:val="000000"/>
                <w:lang w:eastAsia="es-CL"/>
              </w:rPr>
              <w:t xml:space="preserve">respecto a los límites </w:t>
            </w:r>
            <w:r w:rsidR="005434E5">
              <w:rPr>
                <w:rFonts w:ascii="Calibri" w:eastAsia="Times New Roman" w:hAnsi="Calibri"/>
                <w:color w:val="000000"/>
                <w:lang w:eastAsia="es-CL"/>
              </w:rPr>
              <w:t xml:space="preserve">máximos </w:t>
            </w:r>
            <w:r w:rsidR="006719C5">
              <w:rPr>
                <w:rFonts w:ascii="Calibri" w:eastAsia="Times New Roman" w:hAnsi="Calibri"/>
                <w:color w:val="000000"/>
                <w:lang w:eastAsia="es-CL"/>
              </w:rPr>
              <w:t xml:space="preserve">permisibles </w:t>
            </w:r>
            <w:r>
              <w:rPr>
                <w:rFonts w:ascii="Calibri" w:eastAsia="Times New Roman" w:hAnsi="Calibri"/>
                <w:color w:val="000000"/>
                <w:lang w:eastAsia="es-CL"/>
              </w:rPr>
              <w:t xml:space="preserve">contenidos </w:t>
            </w:r>
            <w:r w:rsidR="006719C5">
              <w:rPr>
                <w:rFonts w:ascii="Calibri" w:eastAsia="Times New Roman" w:hAnsi="Calibri"/>
                <w:color w:val="000000"/>
                <w:lang w:eastAsia="es-CL"/>
              </w:rPr>
              <w:t xml:space="preserve">en la </w:t>
            </w:r>
            <w:r w:rsidR="005434E5">
              <w:rPr>
                <w:rFonts w:ascii="Calibri" w:eastAsia="Times New Roman" w:hAnsi="Calibri"/>
                <w:color w:val="000000"/>
                <w:lang w:eastAsia="es-CL"/>
              </w:rPr>
              <w:t>T</w:t>
            </w:r>
            <w:r w:rsidR="006719C5">
              <w:rPr>
                <w:rFonts w:ascii="Calibri" w:eastAsia="Times New Roman" w:hAnsi="Calibri"/>
                <w:color w:val="000000"/>
                <w:lang w:eastAsia="es-CL"/>
              </w:rPr>
              <w:t xml:space="preserve">abla 3 </w:t>
            </w:r>
            <w:r w:rsidR="005434E5">
              <w:rPr>
                <w:rFonts w:ascii="Calibri" w:eastAsia="Times New Roman" w:hAnsi="Calibri"/>
                <w:color w:val="000000"/>
                <w:lang w:eastAsia="es-CL"/>
              </w:rPr>
              <w:t>del D.S. N° 90/2000 MINSEGPRES. Del</w:t>
            </w:r>
            <w:r w:rsidR="00B1773D">
              <w:rPr>
                <w:rFonts w:ascii="Calibri" w:eastAsia="Times New Roman" w:hAnsi="Calibri"/>
                <w:color w:val="000000"/>
                <w:lang w:eastAsia="es-CL"/>
              </w:rPr>
              <w:t xml:space="preserve"> examen de la información </w:t>
            </w:r>
            <w:r w:rsidR="006719C5">
              <w:rPr>
                <w:rFonts w:ascii="Calibri" w:eastAsia="Times New Roman" w:hAnsi="Calibri"/>
                <w:color w:val="000000"/>
                <w:lang w:eastAsia="es-CL"/>
              </w:rPr>
              <w:t xml:space="preserve">se puede señalar que </w:t>
            </w:r>
            <w:r w:rsidR="00EC43FA">
              <w:rPr>
                <w:rFonts w:ascii="Calibri" w:eastAsia="Times New Roman" w:hAnsi="Calibri"/>
                <w:color w:val="000000"/>
                <w:lang w:eastAsia="es-CL"/>
              </w:rPr>
              <w:t>los resultados</w:t>
            </w:r>
            <w:r w:rsidR="00B1773D">
              <w:rPr>
                <w:rFonts w:ascii="Calibri" w:eastAsia="Times New Roman" w:hAnsi="Calibri"/>
                <w:color w:val="000000"/>
                <w:lang w:eastAsia="es-CL"/>
              </w:rPr>
              <w:t xml:space="preserve"> del monitoreo del efluente </w:t>
            </w:r>
            <w:r w:rsidR="00EC43FA">
              <w:rPr>
                <w:rFonts w:ascii="Calibri" w:eastAsia="Times New Roman" w:hAnsi="Calibri"/>
                <w:color w:val="000000"/>
                <w:lang w:eastAsia="es-CL"/>
              </w:rPr>
              <w:t xml:space="preserve">se ajustan lo establecido por la </w:t>
            </w:r>
            <w:r w:rsidR="005434E5">
              <w:rPr>
                <w:rFonts w:ascii="Calibri" w:eastAsia="Times New Roman" w:hAnsi="Calibri"/>
                <w:color w:val="000000"/>
                <w:lang w:eastAsia="es-CL"/>
              </w:rPr>
              <w:t xml:space="preserve">citada </w:t>
            </w:r>
            <w:r w:rsidR="00EC43FA">
              <w:rPr>
                <w:rFonts w:ascii="Calibri" w:eastAsia="Times New Roman" w:hAnsi="Calibri"/>
                <w:color w:val="000000"/>
                <w:lang w:eastAsia="es-CL"/>
              </w:rPr>
              <w:t>norma de emisión.</w:t>
            </w:r>
          </w:p>
          <w:p w14:paraId="2F0FAF23" w14:textId="77777777" w:rsidR="006719C5" w:rsidRPr="00694B31" w:rsidRDefault="006719C5" w:rsidP="0065288D">
            <w:pPr>
              <w:ind w:left="360"/>
              <w:rPr>
                <w:rFonts w:ascii="Calibri" w:eastAsia="Times New Roman" w:hAnsi="Calibri"/>
                <w:b/>
                <w:bCs/>
                <w:color w:val="000000"/>
                <w:lang w:eastAsia="es-CL"/>
              </w:rPr>
            </w:pPr>
          </w:p>
        </w:tc>
      </w:tr>
    </w:tbl>
    <w:p w14:paraId="2F0FAF25" w14:textId="520B5EDB" w:rsidR="006719C5" w:rsidRDefault="006719C5" w:rsidP="000C39E3"/>
    <w:p w14:paraId="2F0FAF26" w14:textId="77777777" w:rsidR="00156541" w:rsidRDefault="00156541" w:rsidP="000C39E3"/>
    <w:p w14:paraId="45839C6E" w14:textId="77777777" w:rsidR="00B1773D" w:rsidRDefault="00B1773D" w:rsidP="000C39E3"/>
    <w:tbl>
      <w:tblPr>
        <w:tblStyle w:val="Tablaconcuadrcula"/>
        <w:tblW w:w="13687" w:type="dxa"/>
        <w:jc w:val="center"/>
        <w:tblLook w:val="04A0" w:firstRow="1" w:lastRow="0" w:firstColumn="1" w:lastColumn="0" w:noHBand="0" w:noVBand="1"/>
      </w:tblPr>
      <w:tblGrid>
        <w:gridCol w:w="3802"/>
        <w:gridCol w:w="9885"/>
      </w:tblGrid>
      <w:tr w:rsidR="00A70F8F" w14:paraId="2F0FAF32" w14:textId="77777777" w:rsidTr="00E349AF">
        <w:trPr>
          <w:jc w:val="center"/>
        </w:trPr>
        <w:tc>
          <w:tcPr>
            <w:tcW w:w="1389" w:type="pct"/>
          </w:tcPr>
          <w:bookmarkEnd w:id="84"/>
          <w:bookmarkEnd w:id="85"/>
          <w:bookmarkEnd w:id="86"/>
          <w:p w14:paraId="2F0FAF30" w14:textId="343DEAD6" w:rsidR="00A70F8F" w:rsidRDefault="00A70F8F" w:rsidP="00F11FC0">
            <w:r w:rsidRPr="005626CB">
              <w:rPr>
                <w:rFonts w:ascii="Calibri" w:eastAsia="Times New Roman" w:hAnsi="Calibri"/>
                <w:b/>
                <w:bCs/>
                <w:color w:val="000000"/>
                <w:lang w:eastAsia="es-CL"/>
              </w:rPr>
              <w:lastRenderedPageBreak/>
              <w:t>Número de Hecho Constatado</w:t>
            </w:r>
            <w:r w:rsidR="0014243E">
              <w:rPr>
                <w:rFonts w:ascii="Calibri" w:eastAsia="Times New Roman" w:hAnsi="Calibri"/>
                <w:color w:val="000000"/>
                <w:lang w:eastAsia="es-CL"/>
              </w:rPr>
              <w:t>: 7</w:t>
            </w:r>
          </w:p>
        </w:tc>
        <w:tc>
          <w:tcPr>
            <w:tcW w:w="3611" w:type="pct"/>
          </w:tcPr>
          <w:p w14:paraId="2F0FAF31" w14:textId="32AFD931" w:rsidR="00A70F8F" w:rsidRDefault="00A70F8F" w:rsidP="0014243E">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6719C5">
              <w:rPr>
                <w:rFonts w:ascii="Calibri" w:eastAsia="Times New Roman" w:hAnsi="Calibri"/>
                <w:color w:val="000000"/>
                <w:lang w:eastAsia="es-CL"/>
              </w:rPr>
              <w:t xml:space="preserve"> </w:t>
            </w:r>
            <w:r w:rsidR="00240E13">
              <w:rPr>
                <w:rFonts w:ascii="Calibri" w:eastAsia="Times New Roman" w:hAnsi="Calibri"/>
                <w:color w:val="000000"/>
                <w:lang w:eastAsia="es-CL"/>
              </w:rPr>
              <w:t>No aplica</w:t>
            </w:r>
          </w:p>
        </w:tc>
      </w:tr>
      <w:tr w:rsidR="0086457F" w14:paraId="44924224" w14:textId="77777777" w:rsidTr="0086457F">
        <w:trPr>
          <w:jc w:val="center"/>
        </w:trPr>
        <w:tc>
          <w:tcPr>
            <w:tcW w:w="5000" w:type="pct"/>
            <w:gridSpan w:val="2"/>
          </w:tcPr>
          <w:p w14:paraId="67370F05" w14:textId="39A728EA" w:rsidR="0086457F" w:rsidRDefault="0086457F" w:rsidP="0014243E">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55A4547F" w14:textId="1BD8AEDD" w:rsidR="0086457F" w:rsidRPr="0086457F" w:rsidRDefault="0086457F" w:rsidP="0086457F">
            <w:pPr>
              <w:rPr>
                <w:rFonts w:ascii="Calibri" w:eastAsia="Times New Roman" w:hAnsi="Calibri"/>
                <w:bCs/>
                <w:color w:val="000000"/>
                <w:lang w:eastAsia="es-CL"/>
              </w:rPr>
            </w:pPr>
            <w:r w:rsidRPr="0086457F">
              <w:rPr>
                <w:rFonts w:ascii="Calibri" w:eastAsia="Times New Roman" w:hAnsi="Calibri"/>
                <w:bCs/>
                <w:color w:val="000000"/>
                <w:lang w:eastAsia="es-CL"/>
              </w:rPr>
              <w:t>Informe N° 16270</w:t>
            </w:r>
            <w:r>
              <w:rPr>
                <w:rFonts w:ascii="Calibri" w:eastAsia="Times New Roman" w:hAnsi="Calibri"/>
                <w:bCs/>
                <w:color w:val="000000"/>
                <w:lang w:eastAsia="es-CL"/>
              </w:rPr>
              <w:t xml:space="preserve"> Seguimiento Ambiental SMA</w:t>
            </w:r>
            <w:r w:rsidRPr="0086457F">
              <w:rPr>
                <w:rFonts w:ascii="Calibri" w:eastAsia="Times New Roman" w:hAnsi="Calibri"/>
                <w:bCs/>
                <w:color w:val="000000"/>
                <w:lang w:eastAsia="es-CL"/>
              </w:rPr>
              <w:t>. Programa de Vigilancia Ambiental Piscic</w:t>
            </w:r>
            <w:r>
              <w:rPr>
                <w:rFonts w:ascii="Calibri" w:eastAsia="Times New Roman" w:hAnsi="Calibri"/>
                <w:bCs/>
                <w:color w:val="000000"/>
                <w:lang w:eastAsia="es-CL"/>
              </w:rPr>
              <w:t>ultura Molco (II Semestre 2013) (Anexo 3).</w:t>
            </w:r>
          </w:p>
          <w:p w14:paraId="58FE6691" w14:textId="2063A3EF" w:rsidR="0086457F" w:rsidRDefault="0086457F" w:rsidP="0086457F">
            <w:pPr>
              <w:rPr>
                <w:rFonts w:ascii="Calibri" w:eastAsia="Times New Roman" w:hAnsi="Calibri"/>
                <w:bCs/>
                <w:color w:val="000000"/>
                <w:lang w:eastAsia="es-CL"/>
              </w:rPr>
            </w:pPr>
            <w:r w:rsidRPr="0086457F">
              <w:rPr>
                <w:rFonts w:ascii="Calibri" w:eastAsia="Times New Roman" w:hAnsi="Calibri"/>
                <w:bCs/>
                <w:color w:val="000000"/>
                <w:lang w:eastAsia="es-CL"/>
              </w:rPr>
              <w:t>Informe N° 26673</w:t>
            </w:r>
            <w:r>
              <w:rPr>
                <w:rFonts w:ascii="Calibri" w:eastAsia="Times New Roman" w:hAnsi="Calibri"/>
                <w:bCs/>
                <w:color w:val="000000"/>
                <w:lang w:eastAsia="es-CL"/>
              </w:rPr>
              <w:t xml:space="preserve"> Seguimiento Ambiental SMA</w:t>
            </w:r>
            <w:r w:rsidRPr="0086457F">
              <w:rPr>
                <w:rFonts w:ascii="Calibri" w:eastAsia="Times New Roman" w:hAnsi="Calibri"/>
                <w:bCs/>
                <w:color w:val="000000"/>
                <w:lang w:eastAsia="es-CL"/>
              </w:rPr>
              <w:t>. Monitoreo de calidad de agua de afluent</w:t>
            </w:r>
            <w:r>
              <w:rPr>
                <w:rFonts w:ascii="Calibri" w:eastAsia="Times New Roman" w:hAnsi="Calibri"/>
                <w:bCs/>
                <w:color w:val="000000"/>
                <w:lang w:eastAsia="es-CL"/>
              </w:rPr>
              <w:t>e y eflu</w:t>
            </w:r>
            <w:r w:rsidR="009B307C">
              <w:rPr>
                <w:rFonts w:ascii="Calibri" w:eastAsia="Times New Roman" w:hAnsi="Calibri"/>
                <w:bCs/>
                <w:color w:val="000000"/>
                <w:lang w:eastAsia="es-CL"/>
              </w:rPr>
              <w:t>ente Piscicultura Molco (Anexo 5</w:t>
            </w:r>
            <w:r>
              <w:rPr>
                <w:rFonts w:ascii="Calibri" w:eastAsia="Times New Roman" w:hAnsi="Calibri"/>
                <w:bCs/>
                <w:color w:val="000000"/>
                <w:lang w:eastAsia="es-CL"/>
              </w:rPr>
              <w:t>).</w:t>
            </w:r>
          </w:p>
          <w:p w14:paraId="0B793927" w14:textId="0C745D97" w:rsidR="0086457F" w:rsidRPr="00F415B3" w:rsidRDefault="0086457F" w:rsidP="0086457F">
            <w:pPr>
              <w:rPr>
                <w:rFonts w:ascii="Calibri" w:eastAsia="Times New Roman" w:hAnsi="Calibri"/>
                <w:b/>
                <w:bCs/>
                <w:color w:val="000000"/>
                <w:lang w:eastAsia="es-CL"/>
              </w:rPr>
            </w:pPr>
          </w:p>
        </w:tc>
      </w:tr>
      <w:tr w:rsidR="00A70F8F" w14:paraId="2F0FAF38" w14:textId="77777777" w:rsidTr="00E349AF">
        <w:trPr>
          <w:trHeight w:val="1177"/>
          <w:jc w:val="center"/>
        </w:trPr>
        <w:tc>
          <w:tcPr>
            <w:tcW w:w="5000" w:type="pct"/>
            <w:gridSpan w:val="2"/>
            <w:tcBorders>
              <w:bottom w:val="single" w:sz="4" w:space="0" w:color="auto"/>
            </w:tcBorders>
          </w:tcPr>
          <w:p w14:paraId="2F0FAF33" w14:textId="77777777" w:rsidR="00A70F8F" w:rsidRDefault="00A70F8F" w:rsidP="00F11FC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AF34" w14:textId="77777777" w:rsidR="00B347D3" w:rsidRPr="00512EF1" w:rsidRDefault="00B347D3" w:rsidP="00B347D3">
            <w:pPr>
              <w:rPr>
                <w:b/>
              </w:rPr>
            </w:pPr>
            <w:r w:rsidRPr="00512EF1">
              <w:rPr>
                <w:b/>
              </w:rPr>
              <w:t>RCA N° 247/2006, Considerando 4.1:</w:t>
            </w:r>
          </w:p>
          <w:p w14:paraId="2F0FAF35" w14:textId="77777777" w:rsidR="00B347D3" w:rsidRPr="00C41E4C" w:rsidRDefault="00C41E4C" w:rsidP="00B347D3">
            <w:pPr>
              <w:rPr>
                <w:i/>
              </w:rPr>
            </w:pPr>
            <w:r>
              <w:rPr>
                <w:i/>
              </w:rPr>
              <w:t>“</w:t>
            </w:r>
            <w:r w:rsidR="00B347D3" w:rsidRPr="00C41E4C">
              <w:rPr>
                <w:i/>
              </w:rPr>
              <w:t>4. Que, en relación con el cumplimiento de la normativa ambiental aplicable al proyecto "Modificación a sistema de recirculación de Piscicultura Molco" y sobre la base de los antecedentes que constan en el expediente de evaluación, debe indicarse que la ejecución del proyecto "Modificación a sistema de recirculación de Piscicultura Molco" cumple con:</w:t>
            </w:r>
          </w:p>
          <w:p w14:paraId="3AC511FB" w14:textId="2AF2FEE7" w:rsidR="00426868" w:rsidRDefault="00B347D3" w:rsidP="00F11FC0">
            <w:pPr>
              <w:rPr>
                <w:i/>
              </w:rPr>
            </w:pPr>
            <w:r w:rsidRPr="00C41E4C">
              <w:rPr>
                <w:i/>
              </w:rPr>
              <w:t>4.1. Normas de emisión y otras normas ambientales:</w:t>
            </w:r>
            <w:r w:rsidR="0086457F">
              <w:rPr>
                <w:i/>
              </w:rPr>
              <w:t xml:space="preserve"> </w:t>
            </w:r>
            <w:r w:rsidR="00426868" w:rsidRPr="00C41E4C">
              <w:rPr>
                <w:i/>
              </w:rPr>
              <w:t>NCh Nº 1.333/1987 Calidad de agua para diferentes usos.</w:t>
            </w:r>
            <w:r w:rsidR="00C41E4C">
              <w:rPr>
                <w:i/>
              </w:rPr>
              <w:t>”</w:t>
            </w:r>
          </w:p>
          <w:p w14:paraId="3D5E33E3" w14:textId="77777777" w:rsidR="0086457F" w:rsidRDefault="0086457F" w:rsidP="00F11FC0">
            <w:pPr>
              <w:rPr>
                <w:i/>
              </w:rPr>
            </w:pPr>
          </w:p>
          <w:p w14:paraId="27B3468B" w14:textId="77777777" w:rsidR="0086457F" w:rsidRPr="00512EF1" w:rsidRDefault="0086457F" w:rsidP="0086457F">
            <w:pPr>
              <w:rPr>
                <w:b/>
              </w:rPr>
            </w:pPr>
            <w:r w:rsidRPr="00512EF1">
              <w:rPr>
                <w:b/>
              </w:rPr>
              <w:t xml:space="preserve">RCA N° </w:t>
            </w:r>
            <w:r>
              <w:rPr>
                <w:b/>
              </w:rPr>
              <w:t>27</w:t>
            </w:r>
            <w:r w:rsidRPr="00512EF1">
              <w:rPr>
                <w:b/>
              </w:rPr>
              <w:t>/200</w:t>
            </w:r>
            <w:r>
              <w:rPr>
                <w:b/>
              </w:rPr>
              <w:t>1</w:t>
            </w:r>
            <w:r w:rsidRPr="00512EF1">
              <w:rPr>
                <w:b/>
              </w:rPr>
              <w:t>, Considerando 4.</w:t>
            </w:r>
            <w:r>
              <w:rPr>
                <w:b/>
              </w:rPr>
              <w:t>4</w:t>
            </w:r>
            <w:r w:rsidRPr="00512EF1">
              <w:rPr>
                <w:b/>
              </w:rPr>
              <w:t>:</w:t>
            </w:r>
          </w:p>
          <w:p w14:paraId="23A6057C" w14:textId="77777777" w:rsidR="0086457F" w:rsidRDefault="0086457F" w:rsidP="0086457F">
            <w:pPr>
              <w:rPr>
                <w:i/>
              </w:rPr>
            </w:pPr>
            <w:r>
              <w:rPr>
                <w:i/>
              </w:rPr>
              <w:t>“El proyecto contempla el siguiente compromiso ambiental voluntario:</w:t>
            </w:r>
          </w:p>
          <w:p w14:paraId="332D285C" w14:textId="77777777" w:rsidR="0086457F" w:rsidRDefault="0086457F" w:rsidP="0086457F">
            <w:pPr>
              <w:rPr>
                <w:i/>
              </w:rPr>
            </w:pPr>
            <w:r>
              <w:rPr>
                <w:i/>
              </w:rPr>
              <w:t>Se realizará un monitoreo semestral para determinar la calidad del agua en los puntos de captación y descarga de la Piscicultura, conforme a lo detallado en la Declaración de Impacto Ambiental”.</w:t>
            </w:r>
          </w:p>
          <w:p w14:paraId="667221BE" w14:textId="77777777" w:rsidR="0086457F" w:rsidRDefault="0086457F" w:rsidP="0086457F">
            <w:pPr>
              <w:rPr>
                <w:i/>
              </w:rPr>
            </w:pPr>
          </w:p>
          <w:p w14:paraId="7077735D" w14:textId="10BC5890" w:rsidR="0086457F" w:rsidRPr="002335AD" w:rsidRDefault="0086457F" w:rsidP="0086457F">
            <w:pPr>
              <w:rPr>
                <w:i/>
              </w:rPr>
            </w:pPr>
            <w:r w:rsidRPr="00940A54">
              <w:rPr>
                <w:b/>
              </w:rPr>
              <w:t>Anexo 10 de la DIA.</w:t>
            </w:r>
            <w:r w:rsidR="00B1773D">
              <w:rPr>
                <w:b/>
              </w:rPr>
              <w:t xml:space="preserve"> </w:t>
            </w:r>
            <w:r w:rsidRPr="002335AD">
              <w:rPr>
                <w:i/>
              </w:rPr>
              <w:t>Plan de monitoreo</w:t>
            </w:r>
          </w:p>
          <w:tbl>
            <w:tblPr>
              <w:tblStyle w:val="Tablaconcuadrcula"/>
              <w:tblW w:w="0" w:type="auto"/>
              <w:jc w:val="center"/>
              <w:tblLook w:val="04A0" w:firstRow="1" w:lastRow="0" w:firstColumn="1" w:lastColumn="0" w:noHBand="0" w:noVBand="1"/>
            </w:tblPr>
            <w:tblGrid>
              <w:gridCol w:w="3073"/>
              <w:gridCol w:w="7796"/>
            </w:tblGrid>
            <w:tr w:rsidR="0086457F" w:rsidRPr="0086457F" w14:paraId="0CA4E4CA" w14:textId="77777777" w:rsidTr="00B1773D">
              <w:trPr>
                <w:jc w:val="center"/>
              </w:trPr>
              <w:tc>
                <w:tcPr>
                  <w:tcW w:w="3073" w:type="dxa"/>
                </w:tcPr>
                <w:p w14:paraId="3191A229" w14:textId="77777777" w:rsidR="0086457F" w:rsidRPr="0086457F" w:rsidRDefault="0086457F" w:rsidP="00A32718">
                  <w:pPr>
                    <w:rPr>
                      <w:b/>
                      <w:i/>
                      <w:sz w:val="16"/>
                      <w:szCs w:val="18"/>
                    </w:rPr>
                  </w:pPr>
                  <w:r w:rsidRPr="0086457F">
                    <w:rPr>
                      <w:b/>
                      <w:i/>
                      <w:sz w:val="16"/>
                      <w:szCs w:val="18"/>
                    </w:rPr>
                    <w:t>Componente</w:t>
                  </w:r>
                </w:p>
              </w:tc>
              <w:tc>
                <w:tcPr>
                  <w:tcW w:w="7796" w:type="dxa"/>
                </w:tcPr>
                <w:p w14:paraId="3B06BD9C" w14:textId="77777777" w:rsidR="0086457F" w:rsidRPr="0086457F" w:rsidRDefault="0086457F" w:rsidP="00A32718">
                  <w:pPr>
                    <w:rPr>
                      <w:b/>
                      <w:i/>
                      <w:sz w:val="16"/>
                      <w:szCs w:val="18"/>
                    </w:rPr>
                  </w:pPr>
                  <w:r w:rsidRPr="0086457F">
                    <w:rPr>
                      <w:b/>
                      <w:i/>
                      <w:sz w:val="16"/>
                      <w:szCs w:val="18"/>
                    </w:rPr>
                    <w:t>Descripción</w:t>
                  </w:r>
                </w:p>
              </w:tc>
            </w:tr>
            <w:tr w:rsidR="0086457F" w:rsidRPr="0086457F" w14:paraId="482E589B" w14:textId="77777777" w:rsidTr="00B1773D">
              <w:trPr>
                <w:jc w:val="center"/>
              </w:trPr>
              <w:tc>
                <w:tcPr>
                  <w:tcW w:w="3073" w:type="dxa"/>
                </w:tcPr>
                <w:p w14:paraId="2CE9C811" w14:textId="77777777" w:rsidR="0086457F" w:rsidRPr="0086457F" w:rsidRDefault="0086457F" w:rsidP="00A32718">
                  <w:pPr>
                    <w:rPr>
                      <w:b/>
                      <w:i/>
                      <w:sz w:val="16"/>
                      <w:szCs w:val="18"/>
                    </w:rPr>
                  </w:pPr>
                  <w:r w:rsidRPr="0086457F">
                    <w:rPr>
                      <w:b/>
                      <w:i/>
                      <w:sz w:val="16"/>
                      <w:szCs w:val="18"/>
                    </w:rPr>
                    <w:t>Lugar</w:t>
                  </w:r>
                </w:p>
              </w:tc>
              <w:tc>
                <w:tcPr>
                  <w:tcW w:w="7796" w:type="dxa"/>
                </w:tcPr>
                <w:p w14:paraId="1FACEDDF" w14:textId="77777777" w:rsidR="0086457F" w:rsidRPr="0086457F" w:rsidRDefault="0086457F" w:rsidP="00A32718">
                  <w:pPr>
                    <w:rPr>
                      <w:i/>
                      <w:sz w:val="16"/>
                      <w:szCs w:val="18"/>
                    </w:rPr>
                  </w:pPr>
                  <w:r w:rsidRPr="0086457F">
                    <w:rPr>
                      <w:i/>
                      <w:sz w:val="16"/>
                      <w:szCs w:val="18"/>
                    </w:rPr>
                    <w:t>4 Estaciones de muestreo correspondientes a bocatoma, efluente, 100 m y 400 m.</w:t>
                  </w:r>
                </w:p>
              </w:tc>
            </w:tr>
            <w:tr w:rsidR="0086457F" w:rsidRPr="0086457F" w14:paraId="243772AB" w14:textId="77777777" w:rsidTr="00B1773D">
              <w:trPr>
                <w:jc w:val="center"/>
              </w:trPr>
              <w:tc>
                <w:tcPr>
                  <w:tcW w:w="3073" w:type="dxa"/>
                </w:tcPr>
                <w:p w14:paraId="350A0EEC" w14:textId="77777777" w:rsidR="0086457F" w:rsidRPr="0086457F" w:rsidRDefault="0086457F" w:rsidP="00A32718">
                  <w:pPr>
                    <w:rPr>
                      <w:b/>
                      <w:i/>
                      <w:sz w:val="16"/>
                      <w:szCs w:val="18"/>
                    </w:rPr>
                  </w:pPr>
                  <w:r w:rsidRPr="0086457F">
                    <w:rPr>
                      <w:b/>
                      <w:i/>
                      <w:sz w:val="16"/>
                      <w:szCs w:val="18"/>
                    </w:rPr>
                    <w:t>Frecuencia</w:t>
                  </w:r>
                </w:p>
              </w:tc>
              <w:tc>
                <w:tcPr>
                  <w:tcW w:w="7796" w:type="dxa"/>
                </w:tcPr>
                <w:p w14:paraId="5DEB3AB1" w14:textId="77777777" w:rsidR="0086457F" w:rsidRPr="0086457F" w:rsidRDefault="0086457F" w:rsidP="00A32718">
                  <w:pPr>
                    <w:rPr>
                      <w:i/>
                      <w:sz w:val="16"/>
                      <w:szCs w:val="18"/>
                    </w:rPr>
                  </w:pPr>
                  <w:r w:rsidRPr="0086457F">
                    <w:rPr>
                      <w:i/>
                      <w:sz w:val="16"/>
                      <w:szCs w:val="18"/>
                    </w:rPr>
                    <w:t>Se han considerado un muestreo semestral uno en febrero y otro en julio de acuerdo a criterios de máxima carga alcanzada por la piscicultura y mínimo caudal de cuerpo receptor.</w:t>
                  </w:r>
                </w:p>
              </w:tc>
            </w:tr>
            <w:tr w:rsidR="0086457F" w:rsidRPr="0086457F" w14:paraId="5F14340A" w14:textId="77777777" w:rsidTr="00B1773D">
              <w:trPr>
                <w:jc w:val="center"/>
              </w:trPr>
              <w:tc>
                <w:tcPr>
                  <w:tcW w:w="3073" w:type="dxa"/>
                </w:tcPr>
                <w:p w14:paraId="7E36BFD7" w14:textId="77777777" w:rsidR="0086457F" w:rsidRPr="0086457F" w:rsidRDefault="0086457F" w:rsidP="00A32718">
                  <w:pPr>
                    <w:rPr>
                      <w:b/>
                      <w:i/>
                      <w:sz w:val="16"/>
                      <w:szCs w:val="18"/>
                    </w:rPr>
                  </w:pPr>
                  <w:r w:rsidRPr="0086457F">
                    <w:rPr>
                      <w:b/>
                      <w:i/>
                      <w:sz w:val="16"/>
                      <w:szCs w:val="18"/>
                    </w:rPr>
                    <w:t xml:space="preserve">Parámetros </w:t>
                  </w:r>
                </w:p>
              </w:tc>
              <w:tc>
                <w:tcPr>
                  <w:tcW w:w="7796" w:type="dxa"/>
                </w:tcPr>
                <w:p w14:paraId="156AA461" w14:textId="77777777" w:rsidR="0086457F" w:rsidRPr="0086457F" w:rsidRDefault="0086457F" w:rsidP="00A32718">
                  <w:pPr>
                    <w:pStyle w:val="Prrafodelista"/>
                    <w:numPr>
                      <w:ilvl w:val="0"/>
                      <w:numId w:val="18"/>
                    </w:numPr>
                    <w:rPr>
                      <w:i/>
                      <w:sz w:val="16"/>
                      <w:szCs w:val="18"/>
                    </w:rPr>
                  </w:pPr>
                  <w:r w:rsidRPr="0086457F">
                    <w:rPr>
                      <w:i/>
                      <w:sz w:val="16"/>
                      <w:szCs w:val="18"/>
                    </w:rPr>
                    <w:t>Amoniaco.</w:t>
                  </w:r>
                </w:p>
                <w:p w14:paraId="3730C7B9" w14:textId="77777777" w:rsidR="0086457F" w:rsidRPr="0086457F" w:rsidRDefault="0086457F" w:rsidP="00A32718">
                  <w:pPr>
                    <w:pStyle w:val="Prrafodelista"/>
                    <w:numPr>
                      <w:ilvl w:val="0"/>
                      <w:numId w:val="18"/>
                    </w:numPr>
                    <w:rPr>
                      <w:i/>
                      <w:sz w:val="16"/>
                      <w:szCs w:val="18"/>
                    </w:rPr>
                  </w:pPr>
                  <w:r w:rsidRPr="0086457F">
                    <w:rPr>
                      <w:i/>
                      <w:sz w:val="16"/>
                      <w:szCs w:val="18"/>
                    </w:rPr>
                    <w:t>Nitrato</w:t>
                  </w:r>
                </w:p>
                <w:p w14:paraId="656ADDAB" w14:textId="77777777" w:rsidR="0086457F" w:rsidRPr="0086457F" w:rsidRDefault="0086457F" w:rsidP="00A32718">
                  <w:pPr>
                    <w:pStyle w:val="Prrafodelista"/>
                    <w:numPr>
                      <w:ilvl w:val="0"/>
                      <w:numId w:val="18"/>
                    </w:numPr>
                    <w:rPr>
                      <w:i/>
                      <w:sz w:val="16"/>
                      <w:szCs w:val="18"/>
                    </w:rPr>
                  </w:pPr>
                  <w:r w:rsidRPr="0086457F">
                    <w:rPr>
                      <w:i/>
                      <w:sz w:val="16"/>
                      <w:szCs w:val="18"/>
                    </w:rPr>
                    <w:t>Nitrito</w:t>
                  </w:r>
                </w:p>
                <w:p w14:paraId="4FC6E4AD" w14:textId="77777777" w:rsidR="0086457F" w:rsidRPr="0086457F" w:rsidRDefault="0086457F" w:rsidP="00A32718">
                  <w:pPr>
                    <w:pStyle w:val="Prrafodelista"/>
                    <w:numPr>
                      <w:ilvl w:val="0"/>
                      <w:numId w:val="18"/>
                    </w:numPr>
                    <w:rPr>
                      <w:i/>
                      <w:sz w:val="16"/>
                      <w:szCs w:val="18"/>
                    </w:rPr>
                  </w:pPr>
                  <w:r w:rsidRPr="0086457F">
                    <w:rPr>
                      <w:i/>
                      <w:sz w:val="16"/>
                      <w:szCs w:val="18"/>
                    </w:rPr>
                    <w:t>Fosforo total</w:t>
                  </w:r>
                </w:p>
                <w:p w14:paraId="1C3FAED8" w14:textId="77777777" w:rsidR="0086457F" w:rsidRPr="0086457F" w:rsidRDefault="0086457F" w:rsidP="00A32718">
                  <w:pPr>
                    <w:pStyle w:val="Prrafodelista"/>
                    <w:numPr>
                      <w:ilvl w:val="0"/>
                      <w:numId w:val="18"/>
                    </w:numPr>
                    <w:rPr>
                      <w:i/>
                      <w:sz w:val="16"/>
                      <w:szCs w:val="18"/>
                    </w:rPr>
                  </w:pPr>
                  <w:r w:rsidRPr="0086457F">
                    <w:rPr>
                      <w:i/>
                      <w:sz w:val="16"/>
                      <w:szCs w:val="18"/>
                    </w:rPr>
                    <w:t>Ph</w:t>
                  </w:r>
                </w:p>
                <w:p w14:paraId="522360D2" w14:textId="77777777" w:rsidR="0086457F" w:rsidRPr="0086457F" w:rsidRDefault="0086457F" w:rsidP="00A32718">
                  <w:pPr>
                    <w:pStyle w:val="Prrafodelista"/>
                    <w:numPr>
                      <w:ilvl w:val="0"/>
                      <w:numId w:val="18"/>
                    </w:numPr>
                    <w:rPr>
                      <w:i/>
                      <w:sz w:val="16"/>
                      <w:szCs w:val="18"/>
                    </w:rPr>
                  </w:pPr>
                  <w:r w:rsidRPr="0086457F">
                    <w:rPr>
                      <w:i/>
                      <w:sz w:val="16"/>
                      <w:szCs w:val="18"/>
                    </w:rPr>
                    <w:t>Solidos totales</w:t>
                  </w:r>
                </w:p>
                <w:p w14:paraId="324635A7" w14:textId="77777777" w:rsidR="0086457F" w:rsidRPr="0086457F" w:rsidRDefault="0086457F" w:rsidP="00A32718">
                  <w:pPr>
                    <w:pStyle w:val="Prrafodelista"/>
                    <w:numPr>
                      <w:ilvl w:val="0"/>
                      <w:numId w:val="18"/>
                    </w:numPr>
                    <w:rPr>
                      <w:i/>
                      <w:sz w:val="16"/>
                      <w:szCs w:val="18"/>
                    </w:rPr>
                  </w:pPr>
                  <w:r w:rsidRPr="0086457F">
                    <w:rPr>
                      <w:i/>
                      <w:sz w:val="16"/>
                      <w:szCs w:val="18"/>
                    </w:rPr>
                    <w:t>Solidos disueltos</w:t>
                  </w:r>
                </w:p>
                <w:p w14:paraId="4A850795" w14:textId="77777777" w:rsidR="0086457F" w:rsidRPr="0086457F" w:rsidRDefault="0086457F" w:rsidP="00A32718">
                  <w:pPr>
                    <w:pStyle w:val="Prrafodelista"/>
                    <w:numPr>
                      <w:ilvl w:val="0"/>
                      <w:numId w:val="18"/>
                    </w:numPr>
                    <w:rPr>
                      <w:i/>
                      <w:sz w:val="16"/>
                      <w:szCs w:val="18"/>
                    </w:rPr>
                  </w:pPr>
                  <w:r w:rsidRPr="0086457F">
                    <w:rPr>
                      <w:i/>
                      <w:sz w:val="16"/>
                      <w:szCs w:val="18"/>
                    </w:rPr>
                    <w:t>Solidos suspendidos</w:t>
                  </w:r>
                </w:p>
                <w:p w14:paraId="6C80B6A5" w14:textId="77777777" w:rsidR="0086457F" w:rsidRPr="0086457F" w:rsidRDefault="0086457F" w:rsidP="00A32718">
                  <w:pPr>
                    <w:pStyle w:val="Prrafodelista"/>
                    <w:numPr>
                      <w:ilvl w:val="0"/>
                      <w:numId w:val="18"/>
                    </w:numPr>
                    <w:rPr>
                      <w:i/>
                      <w:sz w:val="16"/>
                      <w:szCs w:val="18"/>
                    </w:rPr>
                  </w:pPr>
                  <w:r w:rsidRPr="0086457F">
                    <w:rPr>
                      <w:i/>
                      <w:sz w:val="16"/>
                      <w:szCs w:val="18"/>
                    </w:rPr>
                    <w:t>DBO5</w:t>
                  </w:r>
                </w:p>
                <w:p w14:paraId="20EBB7C7" w14:textId="77777777" w:rsidR="0086457F" w:rsidRPr="0086457F" w:rsidRDefault="0086457F" w:rsidP="00A32718">
                  <w:pPr>
                    <w:pStyle w:val="Prrafodelista"/>
                    <w:numPr>
                      <w:ilvl w:val="0"/>
                      <w:numId w:val="18"/>
                    </w:numPr>
                    <w:rPr>
                      <w:i/>
                      <w:sz w:val="16"/>
                      <w:szCs w:val="18"/>
                    </w:rPr>
                  </w:pPr>
                  <w:r w:rsidRPr="0086457F">
                    <w:rPr>
                      <w:i/>
                      <w:sz w:val="16"/>
                      <w:szCs w:val="18"/>
                    </w:rPr>
                    <w:t>Turbidez</w:t>
                  </w:r>
                </w:p>
                <w:p w14:paraId="0DF60D0F" w14:textId="77777777" w:rsidR="0086457F" w:rsidRPr="0086457F" w:rsidRDefault="0086457F" w:rsidP="00A32718">
                  <w:pPr>
                    <w:pStyle w:val="Prrafodelista"/>
                    <w:numPr>
                      <w:ilvl w:val="0"/>
                      <w:numId w:val="18"/>
                    </w:numPr>
                    <w:rPr>
                      <w:i/>
                      <w:sz w:val="16"/>
                      <w:szCs w:val="18"/>
                    </w:rPr>
                  </w:pPr>
                  <w:r w:rsidRPr="0086457F">
                    <w:rPr>
                      <w:i/>
                      <w:sz w:val="16"/>
                      <w:szCs w:val="18"/>
                    </w:rPr>
                    <w:t>Oxigeno</w:t>
                  </w:r>
                </w:p>
                <w:p w14:paraId="335FC208" w14:textId="77777777" w:rsidR="0086457F" w:rsidRPr="0086457F" w:rsidRDefault="0086457F" w:rsidP="00A32718">
                  <w:pPr>
                    <w:pStyle w:val="Prrafodelista"/>
                    <w:numPr>
                      <w:ilvl w:val="0"/>
                      <w:numId w:val="18"/>
                    </w:numPr>
                    <w:rPr>
                      <w:i/>
                      <w:sz w:val="16"/>
                      <w:szCs w:val="18"/>
                    </w:rPr>
                  </w:pPr>
                  <w:r w:rsidRPr="0086457F">
                    <w:rPr>
                      <w:i/>
                      <w:sz w:val="16"/>
                      <w:szCs w:val="18"/>
                    </w:rPr>
                    <w:t>Temperatura</w:t>
                  </w:r>
                </w:p>
                <w:p w14:paraId="7BA36E9D" w14:textId="77777777" w:rsidR="0086457F" w:rsidRPr="0086457F" w:rsidRDefault="0086457F" w:rsidP="00A32718">
                  <w:pPr>
                    <w:pStyle w:val="Prrafodelista"/>
                    <w:numPr>
                      <w:ilvl w:val="0"/>
                      <w:numId w:val="18"/>
                    </w:numPr>
                    <w:rPr>
                      <w:i/>
                      <w:sz w:val="16"/>
                      <w:szCs w:val="18"/>
                    </w:rPr>
                  </w:pPr>
                  <w:r w:rsidRPr="0086457F">
                    <w:rPr>
                      <w:i/>
                      <w:sz w:val="16"/>
                      <w:szCs w:val="18"/>
                    </w:rPr>
                    <w:t>Coliformes totales</w:t>
                  </w:r>
                </w:p>
                <w:p w14:paraId="47D788B4" w14:textId="77777777" w:rsidR="0086457F" w:rsidRPr="0086457F" w:rsidRDefault="0086457F" w:rsidP="00A32718">
                  <w:pPr>
                    <w:pStyle w:val="Prrafodelista"/>
                    <w:numPr>
                      <w:ilvl w:val="0"/>
                      <w:numId w:val="18"/>
                    </w:numPr>
                    <w:rPr>
                      <w:i/>
                      <w:sz w:val="16"/>
                      <w:szCs w:val="18"/>
                    </w:rPr>
                  </w:pPr>
                  <w:r w:rsidRPr="0086457F">
                    <w:rPr>
                      <w:i/>
                      <w:sz w:val="16"/>
                      <w:szCs w:val="18"/>
                    </w:rPr>
                    <w:t>Coliformes fecales</w:t>
                  </w:r>
                </w:p>
                <w:p w14:paraId="32A42B0C" w14:textId="77777777" w:rsidR="0086457F" w:rsidRPr="0086457F" w:rsidRDefault="0086457F" w:rsidP="00A32718">
                  <w:pPr>
                    <w:rPr>
                      <w:i/>
                      <w:sz w:val="16"/>
                      <w:szCs w:val="18"/>
                    </w:rPr>
                  </w:pPr>
                </w:p>
              </w:tc>
            </w:tr>
            <w:tr w:rsidR="0086457F" w:rsidRPr="0086457F" w14:paraId="0167AF2B" w14:textId="77777777" w:rsidTr="00B1773D">
              <w:trPr>
                <w:jc w:val="center"/>
              </w:trPr>
              <w:tc>
                <w:tcPr>
                  <w:tcW w:w="3073" w:type="dxa"/>
                </w:tcPr>
                <w:p w14:paraId="251D44D1" w14:textId="77777777" w:rsidR="0086457F" w:rsidRPr="0086457F" w:rsidRDefault="0086457F" w:rsidP="00A32718">
                  <w:pPr>
                    <w:rPr>
                      <w:b/>
                      <w:i/>
                      <w:sz w:val="16"/>
                      <w:szCs w:val="18"/>
                    </w:rPr>
                  </w:pPr>
                  <w:r w:rsidRPr="0086457F">
                    <w:rPr>
                      <w:b/>
                      <w:i/>
                      <w:sz w:val="16"/>
                      <w:szCs w:val="18"/>
                    </w:rPr>
                    <w:t>Métodos</w:t>
                  </w:r>
                </w:p>
              </w:tc>
              <w:tc>
                <w:tcPr>
                  <w:tcW w:w="7796" w:type="dxa"/>
                </w:tcPr>
                <w:p w14:paraId="6EE5CFF4" w14:textId="77777777" w:rsidR="0086457F" w:rsidRPr="0086457F" w:rsidRDefault="0086457F" w:rsidP="00A32718">
                  <w:pPr>
                    <w:rPr>
                      <w:i/>
                      <w:sz w:val="16"/>
                      <w:szCs w:val="18"/>
                    </w:rPr>
                  </w:pPr>
                  <w:r w:rsidRPr="0086457F">
                    <w:rPr>
                      <w:i/>
                      <w:sz w:val="16"/>
                      <w:szCs w:val="18"/>
                    </w:rPr>
                    <w:t>Estos serán determinados de acuerdo a las metodologías que corresponden según legislación vigente.</w:t>
                  </w:r>
                </w:p>
              </w:tc>
            </w:tr>
            <w:tr w:rsidR="0086457F" w:rsidRPr="0086457F" w14:paraId="593CCC3E" w14:textId="77777777" w:rsidTr="00B1773D">
              <w:trPr>
                <w:jc w:val="center"/>
              </w:trPr>
              <w:tc>
                <w:tcPr>
                  <w:tcW w:w="3073" w:type="dxa"/>
                </w:tcPr>
                <w:p w14:paraId="01B7AAEA" w14:textId="77777777" w:rsidR="0086457F" w:rsidRPr="0086457F" w:rsidRDefault="0086457F" w:rsidP="00A32718">
                  <w:pPr>
                    <w:rPr>
                      <w:b/>
                      <w:i/>
                      <w:sz w:val="16"/>
                      <w:szCs w:val="18"/>
                    </w:rPr>
                  </w:pPr>
                  <w:r w:rsidRPr="0086457F">
                    <w:rPr>
                      <w:b/>
                      <w:i/>
                      <w:sz w:val="16"/>
                      <w:szCs w:val="18"/>
                    </w:rPr>
                    <w:t>Análisis y comunicación de los resultados.</w:t>
                  </w:r>
                </w:p>
              </w:tc>
              <w:tc>
                <w:tcPr>
                  <w:tcW w:w="7796" w:type="dxa"/>
                </w:tcPr>
                <w:p w14:paraId="7E247F83" w14:textId="77777777" w:rsidR="0086457F" w:rsidRPr="0086457F" w:rsidRDefault="0086457F" w:rsidP="00A32718">
                  <w:pPr>
                    <w:rPr>
                      <w:i/>
                      <w:sz w:val="16"/>
                      <w:szCs w:val="18"/>
                    </w:rPr>
                  </w:pPr>
                  <w:r w:rsidRPr="0086457F">
                    <w:rPr>
                      <w:i/>
                      <w:sz w:val="16"/>
                      <w:szCs w:val="18"/>
                    </w:rPr>
                    <w:t>Se comparan los resultados de los análisis con la normativa vigente.</w:t>
                  </w:r>
                </w:p>
              </w:tc>
            </w:tr>
          </w:tbl>
          <w:p w14:paraId="3A2094C6" w14:textId="77777777" w:rsidR="00D96789" w:rsidRDefault="00D96789" w:rsidP="00F11FC0"/>
          <w:p w14:paraId="2F0FAF37" w14:textId="77777777" w:rsidR="00B1773D" w:rsidRDefault="00B1773D" w:rsidP="00F11FC0"/>
        </w:tc>
      </w:tr>
      <w:tr w:rsidR="00A70F8F" w14:paraId="2F0FAF85" w14:textId="77777777" w:rsidTr="00E349AF">
        <w:trPr>
          <w:trHeight w:val="1423"/>
          <w:jc w:val="center"/>
        </w:trPr>
        <w:tc>
          <w:tcPr>
            <w:tcW w:w="5000" w:type="pct"/>
            <w:gridSpan w:val="2"/>
          </w:tcPr>
          <w:p w14:paraId="2F0FAF39" w14:textId="513F91CD" w:rsidR="00A70F8F" w:rsidRPr="00694B31" w:rsidRDefault="009F0E76" w:rsidP="00F11FC0">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información</w:t>
            </w:r>
            <w:r w:rsidR="00A70F8F" w:rsidRPr="005626CB">
              <w:rPr>
                <w:rFonts w:ascii="Calibri" w:eastAsia="Times New Roman" w:hAnsi="Calibri"/>
                <w:color w:val="000000"/>
                <w:lang w:eastAsia="es-CL"/>
              </w:rPr>
              <w:t>:</w:t>
            </w:r>
            <w:r w:rsidR="00A70F8F">
              <w:rPr>
                <w:rFonts w:ascii="Calibri" w:eastAsia="Times New Roman" w:hAnsi="Calibri"/>
                <w:color w:val="000000"/>
                <w:lang w:eastAsia="es-CL"/>
              </w:rPr>
              <w:t xml:space="preserve"> </w:t>
            </w:r>
          </w:p>
          <w:p w14:paraId="77EFEAC4" w14:textId="5310F009" w:rsidR="009F0E76" w:rsidRDefault="009F0E76" w:rsidP="00B1773D">
            <w:pPr>
              <w:rPr>
                <w:rFonts w:ascii="Calibri" w:eastAsia="Times New Roman" w:hAnsi="Calibri"/>
                <w:color w:val="000000"/>
                <w:lang w:eastAsia="es-CL"/>
              </w:rPr>
            </w:pPr>
            <w:r w:rsidRPr="00A042A2">
              <w:rPr>
                <w:rFonts w:ascii="Calibri" w:eastAsia="Times New Roman" w:hAnsi="Calibri"/>
                <w:color w:val="000000"/>
                <w:lang w:eastAsia="es-CL"/>
              </w:rPr>
              <w:t xml:space="preserve">De acuerdo al examen de información </w:t>
            </w:r>
            <w:r w:rsidR="00A93FBF">
              <w:rPr>
                <w:rFonts w:ascii="Calibri" w:eastAsia="Times New Roman" w:hAnsi="Calibri"/>
                <w:color w:val="000000"/>
                <w:lang w:eastAsia="es-CL"/>
              </w:rPr>
              <w:t xml:space="preserve">realizado a los </w:t>
            </w:r>
            <w:r w:rsidRPr="00A042A2">
              <w:rPr>
                <w:rFonts w:ascii="Calibri" w:eastAsia="Times New Roman" w:hAnsi="Calibri"/>
                <w:color w:val="000000"/>
                <w:lang w:eastAsia="es-CL"/>
              </w:rPr>
              <w:t>Informe</w:t>
            </w:r>
            <w:r w:rsidR="00B1773D">
              <w:rPr>
                <w:rFonts w:ascii="Calibri" w:eastAsia="Times New Roman" w:hAnsi="Calibri"/>
                <w:color w:val="000000"/>
                <w:lang w:eastAsia="es-CL"/>
              </w:rPr>
              <w:t>s</w:t>
            </w:r>
            <w:r w:rsidRPr="00A042A2">
              <w:rPr>
                <w:rFonts w:ascii="Calibri" w:eastAsia="Times New Roman" w:hAnsi="Calibri"/>
                <w:color w:val="000000"/>
                <w:lang w:eastAsia="es-CL"/>
              </w:rPr>
              <w:t xml:space="preserve"> de Seguimiento Ambiental N° </w:t>
            </w:r>
            <w:r>
              <w:rPr>
                <w:rFonts w:ascii="Calibri" w:eastAsia="Times New Roman" w:hAnsi="Calibri"/>
                <w:color w:val="000000"/>
                <w:lang w:eastAsia="es-CL"/>
              </w:rPr>
              <w:t xml:space="preserve">16270 </w:t>
            </w:r>
            <w:r w:rsidR="009B307C">
              <w:rPr>
                <w:rFonts w:ascii="Calibri" w:eastAsia="Times New Roman" w:hAnsi="Calibri"/>
                <w:color w:val="000000"/>
                <w:lang w:eastAsia="es-CL"/>
              </w:rPr>
              <w:t xml:space="preserve">(Anexo 3) </w:t>
            </w:r>
            <w:r>
              <w:rPr>
                <w:rFonts w:ascii="Calibri" w:eastAsia="Times New Roman" w:hAnsi="Calibri"/>
                <w:color w:val="000000"/>
                <w:lang w:eastAsia="es-CL"/>
              </w:rPr>
              <w:t>y 23673</w:t>
            </w:r>
            <w:r w:rsidR="009B307C">
              <w:rPr>
                <w:rFonts w:ascii="Calibri" w:eastAsia="Times New Roman" w:hAnsi="Calibri"/>
                <w:color w:val="000000"/>
                <w:lang w:eastAsia="es-CL"/>
              </w:rPr>
              <w:t xml:space="preserve"> (Anexo 5)</w:t>
            </w:r>
            <w:r w:rsidRPr="00A042A2">
              <w:rPr>
                <w:rFonts w:ascii="Calibri" w:eastAsia="Times New Roman" w:hAnsi="Calibri"/>
                <w:color w:val="000000"/>
                <w:lang w:eastAsia="es-CL"/>
              </w:rPr>
              <w:t xml:space="preserve">, </w:t>
            </w:r>
            <w:r>
              <w:rPr>
                <w:rFonts w:ascii="Calibri" w:eastAsia="Times New Roman" w:hAnsi="Calibri"/>
                <w:color w:val="000000"/>
                <w:lang w:eastAsia="es-CL"/>
              </w:rPr>
              <w:t xml:space="preserve">que incluyen los Informes Técnico Ambiental de los meses de Diciembre 2013 y Mayo 2014, respectivamente, </w:t>
            </w:r>
            <w:r w:rsidRPr="00A042A2">
              <w:rPr>
                <w:rFonts w:ascii="Calibri" w:eastAsia="Times New Roman" w:hAnsi="Calibri"/>
                <w:color w:val="000000"/>
                <w:lang w:eastAsia="es-CL"/>
              </w:rPr>
              <w:t xml:space="preserve">se </w:t>
            </w:r>
            <w:r w:rsidR="00240E13">
              <w:rPr>
                <w:rFonts w:ascii="Calibri" w:eastAsia="Times New Roman" w:hAnsi="Calibri"/>
                <w:color w:val="000000"/>
                <w:lang w:eastAsia="es-CL"/>
              </w:rPr>
              <w:t>tiene que</w:t>
            </w:r>
            <w:r w:rsidRPr="00A042A2">
              <w:rPr>
                <w:rFonts w:ascii="Calibri" w:eastAsia="Times New Roman" w:hAnsi="Calibri"/>
                <w:color w:val="000000"/>
                <w:lang w:eastAsia="es-CL"/>
              </w:rPr>
              <w:t>:</w:t>
            </w:r>
          </w:p>
          <w:p w14:paraId="1A47F552" w14:textId="77777777" w:rsidR="00A32718" w:rsidRPr="00A042A2" w:rsidRDefault="00A32718" w:rsidP="009F0E76">
            <w:pPr>
              <w:jc w:val="left"/>
              <w:rPr>
                <w:rFonts w:ascii="Calibri" w:eastAsia="Times New Roman" w:hAnsi="Calibri"/>
                <w:color w:val="000000"/>
                <w:lang w:eastAsia="es-CL"/>
              </w:rPr>
            </w:pPr>
          </w:p>
          <w:p w14:paraId="6D99E1AC" w14:textId="77777777" w:rsidR="00497B19" w:rsidRDefault="00C3066E" w:rsidP="009F0E76">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t xml:space="preserve">En las conclusiones de ambos </w:t>
            </w:r>
            <w:r w:rsidR="009F0E76">
              <w:rPr>
                <w:rFonts w:ascii="Calibri" w:eastAsia="Times New Roman" w:hAnsi="Calibri"/>
                <w:color w:val="000000"/>
                <w:lang w:eastAsia="es-CL"/>
              </w:rPr>
              <w:t>Informe</w:t>
            </w:r>
            <w:r>
              <w:rPr>
                <w:rFonts w:ascii="Calibri" w:eastAsia="Times New Roman" w:hAnsi="Calibri"/>
                <w:color w:val="000000"/>
                <w:lang w:eastAsia="es-CL"/>
              </w:rPr>
              <w:t>s</w:t>
            </w:r>
            <w:r w:rsidR="009F0E76">
              <w:rPr>
                <w:rFonts w:ascii="Calibri" w:eastAsia="Times New Roman" w:hAnsi="Calibri"/>
                <w:color w:val="000000"/>
                <w:lang w:eastAsia="es-CL"/>
              </w:rPr>
              <w:t xml:space="preserve"> Técnico Ambiental</w:t>
            </w:r>
            <w:r>
              <w:rPr>
                <w:rFonts w:ascii="Calibri" w:eastAsia="Times New Roman" w:hAnsi="Calibri"/>
                <w:color w:val="000000"/>
                <w:lang w:eastAsia="es-CL"/>
              </w:rPr>
              <w:t xml:space="preserve"> (Anexos 3 </w:t>
            </w:r>
            <w:r w:rsidR="009B307C">
              <w:rPr>
                <w:rFonts w:ascii="Calibri" w:eastAsia="Times New Roman" w:hAnsi="Calibri"/>
                <w:color w:val="000000"/>
                <w:lang w:eastAsia="es-CL"/>
              </w:rPr>
              <w:t>y 5</w:t>
            </w:r>
            <w:r>
              <w:rPr>
                <w:rFonts w:ascii="Calibri" w:eastAsia="Times New Roman" w:hAnsi="Calibri"/>
                <w:color w:val="000000"/>
                <w:lang w:eastAsia="es-CL"/>
              </w:rPr>
              <w:t>)</w:t>
            </w:r>
            <w:r w:rsidR="009F0E76">
              <w:rPr>
                <w:rFonts w:ascii="Calibri" w:eastAsia="Times New Roman" w:hAnsi="Calibri"/>
                <w:color w:val="000000"/>
                <w:lang w:eastAsia="es-CL"/>
              </w:rPr>
              <w:t>, se indica que no existen grandes diferencias en los parámetros medidos en las distintas estaciones de muestreo</w:t>
            </w:r>
            <w:r w:rsidR="00497B19">
              <w:rPr>
                <w:rFonts w:ascii="Calibri" w:eastAsia="Times New Roman" w:hAnsi="Calibri"/>
                <w:color w:val="000000"/>
                <w:lang w:eastAsia="es-CL"/>
              </w:rPr>
              <w:t>.</w:t>
            </w:r>
          </w:p>
          <w:p w14:paraId="2AC934D9" w14:textId="387277DB" w:rsidR="009F0E76" w:rsidRDefault="00497B19" w:rsidP="009F0E76">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t>S</w:t>
            </w:r>
            <w:r w:rsidR="009F0E76">
              <w:rPr>
                <w:rFonts w:ascii="Calibri" w:eastAsia="Times New Roman" w:hAnsi="Calibri"/>
                <w:color w:val="000000"/>
                <w:lang w:eastAsia="es-CL"/>
              </w:rPr>
              <w:t>in embargo</w:t>
            </w:r>
            <w:r w:rsidR="00240E13">
              <w:rPr>
                <w:rFonts w:ascii="Calibri" w:eastAsia="Times New Roman" w:hAnsi="Calibri"/>
                <w:color w:val="000000"/>
                <w:lang w:eastAsia="es-CL"/>
              </w:rPr>
              <w:t>, como se puede apreciar en la T</w:t>
            </w:r>
            <w:r w:rsidR="009F0E76">
              <w:rPr>
                <w:rFonts w:ascii="Calibri" w:eastAsia="Times New Roman" w:hAnsi="Calibri"/>
                <w:color w:val="000000"/>
                <w:lang w:eastAsia="es-CL"/>
              </w:rPr>
              <w:t>abla</w:t>
            </w:r>
            <w:r w:rsidR="00C3066E">
              <w:rPr>
                <w:rFonts w:ascii="Calibri" w:eastAsia="Times New Roman" w:hAnsi="Calibri"/>
                <w:color w:val="000000"/>
                <w:lang w:eastAsia="es-CL"/>
              </w:rPr>
              <w:t xml:space="preserve"> 2</w:t>
            </w:r>
            <w:r w:rsidR="009F0E76">
              <w:rPr>
                <w:rFonts w:ascii="Calibri" w:eastAsia="Times New Roman" w:hAnsi="Calibri"/>
                <w:color w:val="000000"/>
                <w:lang w:eastAsia="es-CL"/>
              </w:rPr>
              <w:t xml:space="preserve">, sí existen diferencias significativas entre la calidad de las aguas del cuerpo receptor en las mediciones realizadas </w:t>
            </w:r>
            <w:r w:rsidR="00C3066E">
              <w:rPr>
                <w:rFonts w:ascii="Calibri" w:eastAsia="Times New Roman" w:hAnsi="Calibri"/>
                <w:color w:val="000000"/>
                <w:lang w:eastAsia="es-CL"/>
              </w:rPr>
              <w:t xml:space="preserve">en Diciembre del 2013 </w:t>
            </w:r>
            <w:r w:rsidR="009F0E76">
              <w:rPr>
                <w:rFonts w:ascii="Calibri" w:eastAsia="Times New Roman" w:hAnsi="Calibri"/>
                <w:color w:val="000000"/>
                <w:lang w:eastAsia="es-CL"/>
              </w:rPr>
              <w:t xml:space="preserve">aguas arriba y </w:t>
            </w:r>
            <w:r w:rsidR="00A93FBF">
              <w:rPr>
                <w:rFonts w:ascii="Calibri" w:eastAsia="Times New Roman" w:hAnsi="Calibri"/>
                <w:color w:val="000000"/>
                <w:lang w:eastAsia="es-CL"/>
              </w:rPr>
              <w:t xml:space="preserve">aguas </w:t>
            </w:r>
            <w:r w:rsidR="009F0E76">
              <w:rPr>
                <w:rFonts w:ascii="Calibri" w:eastAsia="Times New Roman" w:hAnsi="Calibri"/>
                <w:color w:val="000000"/>
                <w:lang w:eastAsia="es-CL"/>
              </w:rPr>
              <w:t xml:space="preserve">abajo de la descarga del efluente de la piscicultura, al menos en los parámetros, </w:t>
            </w:r>
            <w:r w:rsidR="00C3066E">
              <w:rPr>
                <w:rFonts w:ascii="Calibri" w:eastAsia="Times New Roman" w:hAnsi="Calibri"/>
                <w:color w:val="000000"/>
                <w:lang w:eastAsia="es-CL"/>
              </w:rPr>
              <w:t>Coliformes totales</w:t>
            </w:r>
            <w:r w:rsidR="009F0E76">
              <w:rPr>
                <w:rFonts w:ascii="Calibri" w:eastAsia="Times New Roman" w:hAnsi="Calibri"/>
                <w:color w:val="000000"/>
                <w:lang w:eastAsia="es-CL"/>
              </w:rPr>
              <w:t xml:space="preserve">, conductividad, nitrógeno y sólidos totales, </w:t>
            </w:r>
            <w:r w:rsidR="009F0E76" w:rsidRPr="00294FDC">
              <w:rPr>
                <w:rFonts w:ascii="Calibri" w:eastAsia="Times New Roman" w:hAnsi="Calibri"/>
                <w:color w:val="000000"/>
                <w:lang w:eastAsia="es-CL"/>
              </w:rPr>
              <w:t>lo que</w:t>
            </w:r>
            <w:r w:rsidR="008B0245">
              <w:rPr>
                <w:rFonts w:ascii="Calibri" w:eastAsia="Times New Roman" w:hAnsi="Calibri"/>
                <w:color w:val="000000"/>
                <w:lang w:eastAsia="es-CL"/>
              </w:rPr>
              <w:t xml:space="preserve"> </w:t>
            </w:r>
            <w:r>
              <w:rPr>
                <w:rFonts w:ascii="Calibri" w:eastAsia="Times New Roman" w:hAnsi="Calibri"/>
                <w:color w:val="000000"/>
                <w:lang w:eastAsia="es-CL"/>
              </w:rPr>
              <w:t xml:space="preserve">da cuenta de </w:t>
            </w:r>
            <w:r w:rsidR="009F0E76" w:rsidRPr="00294FDC">
              <w:rPr>
                <w:rFonts w:ascii="Calibri" w:eastAsia="Times New Roman" w:hAnsi="Calibri"/>
                <w:color w:val="000000"/>
                <w:lang w:eastAsia="es-CL"/>
              </w:rPr>
              <w:t>una afectación a la calidad del agua del</w:t>
            </w:r>
            <w:r w:rsidR="00B1773D">
              <w:rPr>
                <w:rFonts w:ascii="Calibri" w:eastAsia="Times New Roman" w:hAnsi="Calibri"/>
                <w:color w:val="000000"/>
                <w:lang w:eastAsia="es-CL"/>
              </w:rPr>
              <w:t xml:space="preserve"> estero Sin Nombre </w:t>
            </w:r>
            <w:r w:rsidR="009F0E76">
              <w:rPr>
                <w:rFonts w:ascii="Calibri" w:eastAsia="Times New Roman" w:hAnsi="Calibri"/>
                <w:color w:val="000000"/>
                <w:lang w:eastAsia="es-CL"/>
              </w:rPr>
              <w:t>aguas abajo de</w:t>
            </w:r>
            <w:r w:rsidR="009F0E76" w:rsidRPr="00294FDC">
              <w:rPr>
                <w:rFonts w:ascii="Calibri" w:eastAsia="Times New Roman" w:hAnsi="Calibri"/>
                <w:color w:val="000000"/>
                <w:lang w:eastAsia="es-CL"/>
              </w:rPr>
              <w:t xml:space="preserve"> la descarga del efluente de la piscicultura.</w:t>
            </w:r>
          </w:p>
          <w:p w14:paraId="03FD3124" w14:textId="77777777" w:rsidR="009F0E76" w:rsidRDefault="009F0E76" w:rsidP="009F0E76">
            <w:pPr>
              <w:pStyle w:val="Prrafodelista"/>
              <w:ind w:left="1080"/>
              <w:rPr>
                <w:rFonts w:ascii="Calibri" w:eastAsia="Times New Roman" w:hAnsi="Calibri"/>
                <w:color w:val="000000"/>
                <w:lang w:eastAsia="es-CL"/>
              </w:rPr>
            </w:pPr>
          </w:p>
          <w:p w14:paraId="2352F06C" w14:textId="22FB7CEC" w:rsidR="009F0E76" w:rsidRDefault="009F0E76" w:rsidP="009F0E76">
            <w:pPr>
              <w:pStyle w:val="Prrafodelista"/>
              <w:ind w:left="360"/>
              <w:jc w:val="center"/>
              <w:rPr>
                <w:rFonts w:ascii="Calibri" w:eastAsia="Times New Roman" w:hAnsi="Calibri"/>
                <w:color w:val="000000"/>
                <w:lang w:eastAsia="es-CL"/>
              </w:rPr>
            </w:pPr>
            <w:r>
              <w:rPr>
                <w:rFonts w:ascii="Calibri" w:eastAsia="Times New Roman" w:hAnsi="Calibri"/>
                <w:color w:val="000000"/>
                <w:lang w:eastAsia="es-CL"/>
              </w:rPr>
              <w:t>Tabla 2. Resultados presentados en los Informes Técnico Ambiental de Diciembre del 2013 y Mayo del 2014.</w:t>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552"/>
              <w:gridCol w:w="1022"/>
              <w:gridCol w:w="1064"/>
              <w:gridCol w:w="1114"/>
              <w:gridCol w:w="1106"/>
              <w:gridCol w:w="1106"/>
              <w:gridCol w:w="1059"/>
              <w:gridCol w:w="1109"/>
              <w:gridCol w:w="1100"/>
              <w:gridCol w:w="1100"/>
            </w:tblGrid>
            <w:tr w:rsidR="00B1773D" w:rsidRPr="00A32718" w14:paraId="1AF5A983" w14:textId="4FFBACF8" w:rsidTr="00B1773D">
              <w:tc>
                <w:tcPr>
                  <w:tcW w:w="2552" w:type="dxa"/>
                  <w:vMerge w:val="restart"/>
                  <w:shd w:val="clear" w:color="auto" w:fill="D9D9D9" w:themeFill="background1" w:themeFillShade="D9"/>
                </w:tcPr>
                <w:p w14:paraId="3FDE1782" w14:textId="78E96C02" w:rsidR="00B1773D" w:rsidRPr="00A32718" w:rsidRDefault="00B1773D" w:rsidP="005B53F2">
                  <w:pPr>
                    <w:autoSpaceDE w:val="0"/>
                    <w:autoSpaceDN w:val="0"/>
                    <w:adjustRightInd w:val="0"/>
                    <w:rPr>
                      <w:rFonts w:cs="Calibri"/>
                      <w:sz w:val="16"/>
                      <w:szCs w:val="16"/>
                    </w:rPr>
                  </w:pPr>
                  <w:r w:rsidRPr="00A32718">
                    <w:rPr>
                      <w:rFonts w:cs="Calibri"/>
                      <w:sz w:val="16"/>
                      <w:szCs w:val="16"/>
                    </w:rPr>
                    <w:t>Parámetro</w:t>
                  </w:r>
                </w:p>
              </w:tc>
              <w:tc>
                <w:tcPr>
                  <w:tcW w:w="1022" w:type="dxa"/>
                  <w:vMerge w:val="restart"/>
                  <w:shd w:val="clear" w:color="auto" w:fill="D9D9D9" w:themeFill="background1" w:themeFillShade="D9"/>
                </w:tcPr>
                <w:p w14:paraId="7B66B595" w14:textId="65F2BDDE" w:rsidR="00B1773D" w:rsidRPr="00A32718" w:rsidRDefault="00B1773D" w:rsidP="005B53F2">
                  <w:pPr>
                    <w:autoSpaceDE w:val="0"/>
                    <w:autoSpaceDN w:val="0"/>
                    <w:adjustRightInd w:val="0"/>
                    <w:jc w:val="center"/>
                    <w:rPr>
                      <w:rFonts w:cs="Calibri"/>
                      <w:sz w:val="16"/>
                      <w:szCs w:val="16"/>
                    </w:rPr>
                  </w:pPr>
                  <w:r w:rsidRPr="00A32718">
                    <w:rPr>
                      <w:rFonts w:cs="Calibri"/>
                      <w:sz w:val="16"/>
                      <w:szCs w:val="16"/>
                    </w:rPr>
                    <w:t>NCh1.333</w:t>
                  </w:r>
                </w:p>
              </w:tc>
              <w:tc>
                <w:tcPr>
                  <w:tcW w:w="4390" w:type="dxa"/>
                  <w:gridSpan w:val="4"/>
                  <w:shd w:val="clear" w:color="auto" w:fill="D9D9D9" w:themeFill="background1" w:themeFillShade="D9"/>
                </w:tcPr>
                <w:p w14:paraId="081EA6E7" w14:textId="16ACB9F5" w:rsidR="00B1773D" w:rsidRPr="00A32718" w:rsidRDefault="00B1773D" w:rsidP="00A32718">
                  <w:pPr>
                    <w:autoSpaceDE w:val="0"/>
                    <w:autoSpaceDN w:val="0"/>
                    <w:adjustRightInd w:val="0"/>
                    <w:jc w:val="center"/>
                    <w:rPr>
                      <w:rFonts w:cs="Calibri"/>
                      <w:sz w:val="16"/>
                      <w:szCs w:val="16"/>
                    </w:rPr>
                  </w:pPr>
                  <w:r w:rsidRPr="00A32718">
                    <w:rPr>
                      <w:rFonts w:cs="Calibri"/>
                      <w:sz w:val="16"/>
                      <w:szCs w:val="16"/>
                    </w:rPr>
                    <w:t>Diciembre del 2013</w:t>
                  </w:r>
                </w:p>
              </w:tc>
              <w:tc>
                <w:tcPr>
                  <w:tcW w:w="4368" w:type="dxa"/>
                  <w:gridSpan w:val="4"/>
                  <w:shd w:val="clear" w:color="auto" w:fill="D9D9D9" w:themeFill="background1" w:themeFillShade="D9"/>
                </w:tcPr>
                <w:p w14:paraId="052782EF" w14:textId="43E6543B" w:rsidR="00B1773D" w:rsidRPr="00A32718" w:rsidRDefault="00B1773D" w:rsidP="00A32718">
                  <w:pPr>
                    <w:autoSpaceDE w:val="0"/>
                    <w:autoSpaceDN w:val="0"/>
                    <w:adjustRightInd w:val="0"/>
                    <w:jc w:val="center"/>
                    <w:rPr>
                      <w:rFonts w:cs="Calibri"/>
                      <w:sz w:val="16"/>
                      <w:szCs w:val="16"/>
                    </w:rPr>
                  </w:pPr>
                  <w:r w:rsidRPr="00A32718">
                    <w:rPr>
                      <w:rFonts w:cs="Calibri"/>
                      <w:sz w:val="16"/>
                      <w:szCs w:val="16"/>
                    </w:rPr>
                    <w:t>Mayo del 2014</w:t>
                  </w:r>
                </w:p>
              </w:tc>
            </w:tr>
            <w:tr w:rsidR="00B1773D" w:rsidRPr="00A32718" w14:paraId="3AC9CB8A" w14:textId="77777777" w:rsidTr="00B1773D">
              <w:tc>
                <w:tcPr>
                  <w:tcW w:w="2552" w:type="dxa"/>
                  <w:vMerge/>
                  <w:shd w:val="clear" w:color="auto" w:fill="D9D9D9" w:themeFill="background1" w:themeFillShade="D9"/>
                </w:tcPr>
                <w:p w14:paraId="5E4060A1" w14:textId="63456966" w:rsidR="00B1773D" w:rsidRPr="00A32718" w:rsidRDefault="00B1773D" w:rsidP="005B53F2">
                  <w:pPr>
                    <w:autoSpaceDE w:val="0"/>
                    <w:autoSpaceDN w:val="0"/>
                    <w:adjustRightInd w:val="0"/>
                    <w:rPr>
                      <w:rFonts w:cs="Calibri"/>
                      <w:sz w:val="16"/>
                      <w:szCs w:val="16"/>
                    </w:rPr>
                  </w:pPr>
                </w:p>
              </w:tc>
              <w:tc>
                <w:tcPr>
                  <w:tcW w:w="1022" w:type="dxa"/>
                  <w:vMerge/>
                  <w:shd w:val="clear" w:color="auto" w:fill="D9D9D9" w:themeFill="background1" w:themeFillShade="D9"/>
                </w:tcPr>
                <w:p w14:paraId="740E9944" w14:textId="35465334" w:rsidR="00B1773D" w:rsidRPr="00A32718" w:rsidRDefault="00B1773D" w:rsidP="005B53F2">
                  <w:pPr>
                    <w:autoSpaceDE w:val="0"/>
                    <w:autoSpaceDN w:val="0"/>
                    <w:adjustRightInd w:val="0"/>
                    <w:jc w:val="center"/>
                    <w:rPr>
                      <w:rFonts w:cs="Calibri"/>
                      <w:sz w:val="16"/>
                      <w:szCs w:val="16"/>
                    </w:rPr>
                  </w:pPr>
                </w:p>
              </w:tc>
              <w:tc>
                <w:tcPr>
                  <w:tcW w:w="1064" w:type="dxa"/>
                  <w:shd w:val="clear" w:color="auto" w:fill="D9D9D9" w:themeFill="background1" w:themeFillShade="D9"/>
                </w:tcPr>
                <w:p w14:paraId="66C7EC02" w14:textId="2E50FD35" w:rsidR="00B1773D" w:rsidRPr="00A32718" w:rsidRDefault="00B1773D" w:rsidP="005B53F2">
                  <w:pPr>
                    <w:autoSpaceDE w:val="0"/>
                    <w:autoSpaceDN w:val="0"/>
                    <w:adjustRightInd w:val="0"/>
                    <w:jc w:val="center"/>
                    <w:rPr>
                      <w:rFonts w:cs="Calibri"/>
                      <w:sz w:val="16"/>
                      <w:szCs w:val="16"/>
                    </w:rPr>
                  </w:pPr>
                  <w:r w:rsidRPr="00A32718">
                    <w:rPr>
                      <w:rFonts w:cs="Calibri"/>
                      <w:sz w:val="16"/>
                      <w:szCs w:val="16"/>
                    </w:rPr>
                    <w:t>M1. Aguas Arriba</w:t>
                  </w:r>
                </w:p>
              </w:tc>
              <w:tc>
                <w:tcPr>
                  <w:tcW w:w="1114" w:type="dxa"/>
                  <w:shd w:val="clear" w:color="auto" w:fill="D9D9D9" w:themeFill="background1" w:themeFillShade="D9"/>
                </w:tcPr>
                <w:p w14:paraId="1EB5FBAB" w14:textId="33D6132F" w:rsidR="00B1773D" w:rsidRPr="00A32718" w:rsidRDefault="00B1773D" w:rsidP="005B53F2">
                  <w:pPr>
                    <w:autoSpaceDE w:val="0"/>
                    <w:autoSpaceDN w:val="0"/>
                    <w:adjustRightInd w:val="0"/>
                    <w:jc w:val="center"/>
                    <w:rPr>
                      <w:rFonts w:cs="Calibri"/>
                      <w:sz w:val="16"/>
                      <w:szCs w:val="16"/>
                    </w:rPr>
                  </w:pPr>
                  <w:r w:rsidRPr="00A32718">
                    <w:rPr>
                      <w:rFonts w:cs="Calibri"/>
                      <w:sz w:val="16"/>
                      <w:szCs w:val="16"/>
                    </w:rPr>
                    <w:t>M2. Descarga Ril</w:t>
                  </w:r>
                </w:p>
              </w:tc>
              <w:tc>
                <w:tcPr>
                  <w:tcW w:w="1106" w:type="dxa"/>
                  <w:shd w:val="clear" w:color="auto" w:fill="D9D9D9" w:themeFill="background1" w:themeFillShade="D9"/>
                </w:tcPr>
                <w:p w14:paraId="46849B06" w14:textId="3E728483" w:rsidR="00B1773D" w:rsidRPr="00A32718" w:rsidRDefault="00B1773D" w:rsidP="00240E13">
                  <w:pPr>
                    <w:autoSpaceDE w:val="0"/>
                    <w:autoSpaceDN w:val="0"/>
                    <w:adjustRightInd w:val="0"/>
                    <w:jc w:val="center"/>
                    <w:rPr>
                      <w:rFonts w:cs="Calibri"/>
                      <w:sz w:val="16"/>
                      <w:szCs w:val="16"/>
                    </w:rPr>
                  </w:pPr>
                  <w:r w:rsidRPr="00A32718">
                    <w:rPr>
                      <w:rFonts w:cs="Calibri"/>
                      <w:sz w:val="16"/>
                      <w:szCs w:val="16"/>
                    </w:rPr>
                    <w:t xml:space="preserve">M3. 100 m. Aguas </w:t>
                  </w:r>
                  <w:r w:rsidR="00240E13">
                    <w:rPr>
                      <w:rFonts w:cs="Calibri"/>
                      <w:sz w:val="16"/>
                      <w:szCs w:val="16"/>
                    </w:rPr>
                    <w:t>ab</w:t>
                  </w:r>
                  <w:r w:rsidRPr="00A32718">
                    <w:rPr>
                      <w:rFonts w:cs="Calibri"/>
                      <w:sz w:val="16"/>
                      <w:szCs w:val="16"/>
                    </w:rPr>
                    <w:t>ajo de la descarga</w:t>
                  </w:r>
                </w:p>
              </w:tc>
              <w:tc>
                <w:tcPr>
                  <w:tcW w:w="1106" w:type="dxa"/>
                  <w:shd w:val="clear" w:color="auto" w:fill="D9D9D9" w:themeFill="background1" w:themeFillShade="D9"/>
                </w:tcPr>
                <w:p w14:paraId="683C0F17" w14:textId="16B8952B" w:rsidR="00B1773D" w:rsidRPr="00A32718" w:rsidRDefault="00B1773D" w:rsidP="00240E13">
                  <w:pPr>
                    <w:autoSpaceDE w:val="0"/>
                    <w:autoSpaceDN w:val="0"/>
                    <w:adjustRightInd w:val="0"/>
                    <w:jc w:val="center"/>
                    <w:rPr>
                      <w:rFonts w:cs="Calibri"/>
                      <w:sz w:val="16"/>
                      <w:szCs w:val="16"/>
                    </w:rPr>
                  </w:pPr>
                  <w:r w:rsidRPr="00A32718">
                    <w:rPr>
                      <w:rFonts w:cs="Calibri"/>
                      <w:sz w:val="16"/>
                      <w:szCs w:val="16"/>
                    </w:rPr>
                    <w:t xml:space="preserve">M4. 200 m. Aguas </w:t>
                  </w:r>
                  <w:r w:rsidR="00240E13">
                    <w:rPr>
                      <w:rFonts w:cs="Calibri"/>
                      <w:sz w:val="16"/>
                      <w:szCs w:val="16"/>
                    </w:rPr>
                    <w:t>a</w:t>
                  </w:r>
                  <w:r w:rsidRPr="00A32718">
                    <w:rPr>
                      <w:rFonts w:cs="Calibri"/>
                      <w:sz w:val="16"/>
                      <w:szCs w:val="16"/>
                    </w:rPr>
                    <w:t>bajo de la descarga</w:t>
                  </w:r>
                </w:p>
              </w:tc>
              <w:tc>
                <w:tcPr>
                  <w:tcW w:w="1059" w:type="dxa"/>
                  <w:shd w:val="clear" w:color="auto" w:fill="D9D9D9" w:themeFill="background1" w:themeFillShade="D9"/>
                </w:tcPr>
                <w:p w14:paraId="631BE45B" w14:textId="78EAE6F6" w:rsidR="00B1773D" w:rsidRPr="00A32718" w:rsidRDefault="00B1773D" w:rsidP="005B53F2">
                  <w:pPr>
                    <w:autoSpaceDE w:val="0"/>
                    <w:autoSpaceDN w:val="0"/>
                    <w:adjustRightInd w:val="0"/>
                    <w:jc w:val="center"/>
                    <w:rPr>
                      <w:rFonts w:cs="Calibri"/>
                      <w:sz w:val="16"/>
                      <w:szCs w:val="16"/>
                    </w:rPr>
                  </w:pPr>
                  <w:r w:rsidRPr="00A32718">
                    <w:rPr>
                      <w:rFonts w:cs="Calibri"/>
                      <w:sz w:val="16"/>
                      <w:szCs w:val="16"/>
                    </w:rPr>
                    <w:t>M1. Aguas Arriba</w:t>
                  </w:r>
                </w:p>
              </w:tc>
              <w:tc>
                <w:tcPr>
                  <w:tcW w:w="1109" w:type="dxa"/>
                  <w:shd w:val="clear" w:color="auto" w:fill="D9D9D9" w:themeFill="background1" w:themeFillShade="D9"/>
                </w:tcPr>
                <w:p w14:paraId="401472B1" w14:textId="66AB517E" w:rsidR="00B1773D" w:rsidRPr="00A32718" w:rsidRDefault="00B1773D" w:rsidP="005B53F2">
                  <w:pPr>
                    <w:autoSpaceDE w:val="0"/>
                    <w:autoSpaceDN w:val="0"/>
                    <w:adjustRightInd w:val="0"/>
                    <w:jc w:val="center"/>
                    <w:rPr>
                      <w:rFonts w:cs="Calibri"/>
                      <w:sz w:val="16"/>
                      <w:szCs w:val="16"/>
                    </w:rPr>
                  </w:pPr>
                  <w:r w:rsidRPr="00A32718">
                    <w:rPr>
                      <w:rFonts w:cs="Calibri"/>
                      <w:sz w:val="16"/>
                      <w:szCs w:val="16"/>
                    </w:rPr>
                    <w:t>M2. Descarga Ril</w:t>
                  </w:r>
                </w:p>
              </w:tc>
              <w:tc>
                <w:tcPr>
                  <w:tcW w:w="1100" w:type="dxa"/>
                  <w:shd w:val="clear" w:color="auto" w:fill="D9D9D9" w:themeFill="background1" w:themeFillShade="D9"/>
                </w:tcPr>
                <w:p w14:paraId="6B80BEE6" w14:textId="4441550C" w:rsidR="00B1773D" w:rsidRPr="00A32718" w:rsidRDefault="00B1773D" w:rsidP="00240E13">
                  <w:pPr>
                    <w:autoSpaceDE w:val="0"/>
                    <w:autoSpaceDN w:val="0"/>
                    <w:adjustRightInd w:val="0"/>
                    <w:jc w:val="center"/>
                    <w:rPr>
                      <w:rFonts w:cs="Calibri"/>
                      <w:sz w:val="16"/>
                      <w:szCs w:val="16"/>
                    </w:rPr>
                  </w:pPr>
                  <w:r w:rsidRPr="00A32718">
                    <w:rPr>
                      <w:rFonts w:cs="Calibri"/>
                      <w:sz w:val="16"/>
                      <w:szCs w:val="16"/>
                    </w:rPr>
                    <w:t xml:space="preserve">M3. 100 m. Aguas </w:t>
                  </w:r>
                  <w:r w:rsidR="00240E13">
                    <w:rPr>
                      <w:rFonts w:cs="Calibri"/>
                      <w:sz w:val="16"/>
                      <w:szCs w:val="16"/>
                    </w:rPr>
                    <w:t>abajo</w:t>
                  </w:r>
                  <w:r w:rsidRPr="00A32718">
                    <w:rPr>
                      <w:rFonts w:cs="Calibri"/>
                      <w:sz w:val="16"/>
                      <w:szCs w:val="16"/>
                    </w:rPr>
                    <w:t xml:space="preserve"> de la descarga</w:t>
                  </w:r>
                </w:p>
              </w:tc>
              <w:tc>
                <w:tcPr>
                  <w:tcW w:w="1100" w:type="dxa"/>
                  <w:shd w:val="clear" w:color="auto" w:fill="D9D9D9" w:themeFill="background1" w:themeFillShade="D9"/>
                </w:tcPr>
                <w:p w14:paraId="45286C26" w14:textId="5AC6D94F" w:rsidR="00B1773D" w:rsidRPr="00A32718" w:rsidRDefault="00B1773D" w:rsidP="00240E13">
                  <w:pPr>
                    <w:autoSpaceDE w:val="0"/>
                    <w:autoSpaceDN w:val="0"/>
                    <w:adjustRightInd w:val="0"/>
                    <w:jc w:val="center"/>
                    <w:rPr>
                      <w:rFonts w:cs="Calibri"/>
                      <w:sz w:val="16"/>
                      <w:szCs w:val="16"/>
                    </w:rPr>
                  </w:pPr>
                  <w:r w:rsidRPr="00A32718">
                    <w:rPr>
                      <w:rFonts w:cs="Calibri"/>
                      <w:sz w:val="16"/>
                      <w:szCs w:val="16"/>
                    </w:rPr>
                    <w:t xml:space="preserve">M4. 200 m. Aguas </w:t>
                  </w:r>
                  <w:r w:rsidR="00240E13">
                    <w:rPr>
                      <w:rFonts w:cs="Calibri"/>
                      <w:sz w:val="16"/>
                      <w:szCs w:val="16"/>
                    </w:rPr>
                    <w:t>abajo</w:t>
                  </w:r>
                  <w:r w:rsidRPr="00A32718">
                    <w:rPr>
                      <w:rFonts w:cs="Calibri"/>
                      <w:sz w:val="16"/>
                      <w:szCs w:val="16"/>
                    </w:rPr>
                    <w:t xml:space="preserve"> de la descarga</w:t>
                  </w:r>
                </w:p>
              </w:tc>
            </w:tr>
            <w:tr w:rsidR="00A32718" w:rsidRPr="00A32718" w14:paraId="12BBFDF7" w14:textId="57D6C052" w:rsidTr="00B1773D">
              <w:tc>
                <w:tcPr>
                  <w:tcW w:w="2552" w:type="dxa"/>
                </w:tcPr>
                <w:p w14:paraId="5D74C5E7" w14:textId="489A5236" w:rsidR="00A32718" w:rsidRPr="00A32718" w:rsidRDefault="00A32718" w:rsidP="009F0E76">
                  <w:pPr>
                    <w:autoSpaceDE w:val="0"/>
                    <w:autoSpaceDN w:val="0"/>
                    <w:adjustRightInd w:val="0"/>
                    <w:rPr>
                      <w:rFonts w:cs="Calibri"/>
                      <w:sz w:val="16"/>
                      <w:szCs w:val="16"/>
                    </w:rPr>
                  </w:pPr>
                  <w:r w:rsidRPr="00A32718">
                    <w:rPr>
                      <w:rFonts w:cs="Calibri"/>
                      <w:sz w:val="16"/>
                      <w:szCs w:val="16"/>
                    </w:rPr>
                    <w:t>Coliformes fecales</w:t>
                  </w:r>
                  <w:r w:rsidR="00ED63FB">
                    <w:rPr>
                      <w:rFonts w:cs="Calibri"/>
                      <w:sz w:val="16"/>
                      <w:szCs w:val="16"/>
                    </w:rPr>
                    <w:t xml:space="preserve"> (NMP/100 ml)</w:t>
                  </w:r>
                </w:p>
              </w:tc>
              <w:tc>
                <w:tcPr>
                  <w:tcW w:w="1022" w:type="dxa"/>
                </w:tcPr>
                <w:p w14:paraId="6FC596DC" w14:textId="559B18CA" w:rsidR="00A32718" w:rsidRPr="00A32718" w:rsidRDefault="00A32718" w:rsidP="009F0E76">
                  <w:pPr>
                    <w:autoSpaceDE w:val="0"/>
                    <w:autoSpaceDN w:val="0"/>
                    <w:adjustRightInd w:val="0"/>
                    <w:jc w:val="center"/>
                    <w:rPr>
                      <w:rFonts w:cs="Calibri"/>
                      <w:sz w:val="16"/>
                      <w:szCs w:val="16"/>
                    </w:rPr>
                  </w:pPr>
                  <w:r>
                    <w:rPr>
                      <w:rFonts w:cs="Calibri"/>
                      <w:sz w:val="16"/>
                      <w:szCs w:val="16"/>
                    </w:rPr>
                    <w:t>1000</w:t>
                  </w:r>
                </w:p>
              </w:tc>
              <w:tc>
                <w:tcPr>
                  <w:tcW w:w="1064" w:type="dxa"/>
                </w:tcPr>
                <w:p w14:paraId="63D91B6A" w14:textId="6F1ABCB0"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&lt;2</w:t>
                  </w:r>
                </w:p>
              </w:tc>
              <w:tc>
                <w:tcPr>
                  <w:tcW w:w="1114" w:type="dxa"/>
                </w:tcPr>
                <w:p w14:paraId="1AFD8BF3" w14:textId="7777777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50</w:t>
                  </w:r>
                </w:p>
              </w:tc>
              <w:tc>
                <w:tcPr>
                  <w:tcW w:w="1106" w:type="dxa"/>
                </w:tcPr>
                <w:p w14:paraId="0BEEA5F9" w14:textId="50150153" w:rsidR="00A32718" w:rsidRPr="00A32718" w:rsidRDefault="00A32718" w:rsidP="008047AD">
                  <w:pPr>
                    <w:autoSpaceDE w:val="0"/>
                    <w:autoSpaceDN w:val="0"/>
                    <w:adjustRightInd w:val="0"/>
                    <w:jc w:val="center"/>
                    <w:rPr>
                      <w:rFonts w:cs="Calibri"/>
                      <w:sz w:val="16"/>
                      <w:szCs w:val="16"/>
                    </w:rPr>
                  </w:pPr>
                  <w:r w:rsidRPr="00A32718">
                    <w:rPr>
                      <w:rFonts w:cs="Calibri"/>
                      <w:sz w:val="16"/>
                      <w:szCs w:val="16"/>
                    </w:rPr>
                    <w:t>8</w:t>
                  </w:r>
                </w:p>
              </w:tc>
              <w:tc>
                <w:tcPr>
                  <w:tcW w:w="1106" w:type="dxa"/>
                </w:tcPr>
                <w:p w14:paraId="5D61F9E0" w14:textId="1DD43F79" w:rsidR="00A32718" w:rsidRPr="00A32718" w:rsidRDefault="00A32718" w:rsidP="008047AD">
                  <w:pPr>
                    <w:autoSpaceDE w:val="0"/>
                    <w:autoSpaceDN w:val="0"/>
                    <w:adjustRightInd w:val="0"/>
                    <w:jc w:val="center"/>
                    <w:rPr>
                      <w:rFonts w:cs="Calibri"/>
                      <w:sz w:val="16"/>
                      <w:szCs w:val="16"/>
                    </w:rPr>
                  </w:pPr>
                  <w:r w:rsidRPr="00A32718">
                    <w:rPr>
                      <w:rFonts w:cs="Calibri"/>
                      <w:sz w:val="16"/>
                      <w:szCs w:val="16"/>
                    </w:rPr>
                    <w:t>2</w:t>
                  </w:r>
                </w:p>
              </w:tc>
              <w:tc>
                <w:tcPr>
                  <w:tcW w:w="1059" w:type="dxa"/>
                </w:tcPr>
                <w:p w14:paraId="6B0C3B42" w14:textId="767058EB"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7,8</w:t>
                  </w:r>
                </w:p>
              </w:tc>
              <w:tc>
                <w:tcPr>
                  <w:tcW w:w="1109" w:type="dxa"/>
                </w:tcPr>
                <w:p w14:paraId="6B943844" w14:textId="4F1036B1"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23</w:t>
                  </w:r>
                </w:p>
              </w:tc>
              <w:tc>
                <w:tcPr>
                  <w:tcW w:w="1100" w:type="dxa"/>
                </w:tcPr>
                <w:p w14:paraId="19A32154" w14:textId="3C0EFFF0"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23</w:t>
                  </w:r>
                </w:p>
              </w:tc>
              <w:tc>
                <w:tcPr>
                  <w:tcW w:w="1100" w:type="dxa"/>
                </w:tcPr>
                <w:p w14:paraId="649CFE27" w14:textId="267D79A6"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27</w:t>
                  </w:r>
                </w:p>
              </w:tc>
            </w:tr>
            <w:tr w:rsidR="00A32718" w:rsidRPr="00A32718" w14:paraId="56199AEF" w14:textId="75CEFB60" w:rsidTr="00B1773D">
              <w:tc>
                <w:tcPr>
                  <w:tcW w:w="2552" w:type="dxa"/>
                </w:tcPr>
                <w:p w14:paraId="510A9C4F" w14:textId="57E61484" w:rsidR="00A32718" w:rsidRPr="00A32718" w:rsidRDefault="00A32718" w:rsidP="009F0E76">
                  <w:pPr>
                    <w:autoSpaceDE w:val="0"/>
                    <w:autoSpaceDN w:val="0"/>
                    <w:adjustRightInd w:val="0"/>
                    <w:rPr>
                      <w:rFonts w:cs="Calibri"/>
                      <w:b/>
                      <w:sz w:val="16"/>
                      <w:szCs w:val="16"/>
                    </w:rPr>
                  </w:pPr>
                  <w:r w:rsidRPr="00A32718">
                    <w:rPr>
                      <w:rFonts w:cs="Calibri"/>
                      <w:b/>
                      <w:sz w:val="16"/>
                      <w:szCs w:val="16"/>
                    </w:rPr>
                    <w:t>Coliformes totales</w:t>
                  </w:r>
                  <w:r w:rsidR="00ED63FB">
                    <w:rPr>
                      <w:rFonts w:cs="Calibri"/>
                      <w:b/>
                      <w:sz w:val="16"/>
                      <w:szCs w:val="16"/>
                    </w:rPr>
                    <w:t xml:space="preserve"> </w:t>
                  </w:r>
                  <w:r w:rsidR="00ED63FB">
                    <w:rPr>
                      <w:rFonts w:cs="Calibri"/>
                      <w:sz w:val="16"/>
                      <w:szCs w:val="16"/>
                    </w:rPr>
                    <w:t>(NMP/100 ml)</w:t>
                  </w:r>
                </w:p>
              </w:tc>
              <w:tc>
                <w:tcPr>
                  <w:tcW w:w="1022" w:type="dxa"/>
                </w:tcPr>
                <w:p w14:paraId="54E0B023" w14:textId="3A12DA98" w:rsidR="00A32718" w:rsidRPr="00A32718" w:rsidRDefault="00A32718" w:rsidP="008047AD">
                  <w:pPr>
                    <w:autoSpaceDE w:val="0"/>
                    <w:autoSpaceDN w:val="0"/>
                    <w:adjustRightInd w:val="0"/>
                    <w:jc w:val="center"/>
                    <w:rPr>
                      <w:rFonts w:cs="Calibri"/>
                      <w:b/>
                      <w:sz w:val="16"/>
                      <w:szCs w:val="16"/>
                    </w:rPr>
                  </w:pPr>
                  <w:r>
                    <w:rPr>
                      <w:rFonts w:cs="Calibri"/>
                      <w:b/>
                      <w:sz w:val="16"/>
                      <w:szCs w:val="16"/>
                    </w:rPr>
                    <w:t>-</w:t>
                  </w:r>
                </w:p>
              </w:tc>
              <w:tc>
                <w:tcPr>
                  <w:tcW w:w="1064" w:type="dxa"/>
                </w:tcPr>
                <w:p w14:paraId="1F1B69A7" w14:textId="0A39578F"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130</w:t>
                  </w:r>
                </w:p>
              </w:tc>
              <w:tc>
                <w:tcPr>
                  <w:tcW w:w="1114" w:type="dxa"/>
                </w:tcPr>
                <w:p w14:paraId="79B0F52B" w14:textId="77777777" w:rsidR="00A32718" w:rsidRPr="00A32718" w:rsidRDefault="00A32718" w:rsidP="009F0E76">
                  <w:pPr>
                    <w:autoSpaceDE w:val="0"/>
                    <w:autoSpaceDN w:val="0"/>
                    <w:adjustRightInd w:val="0"/>
                    <w:jc w:val="center"/>
                    <w:rPr>
                      <w:rFonts w:cs="Calibri"/>
                      <w:b/>
                      <w:sz w:val="16"/>
                      <w:szCs w:val="16"/>
                    </w:rPr>
                  </w:pPr>
                  <w:r w:rsidRPr="00A32718">
                    <w:rPr>
                      <w:rFonts w:cs="Calibri"/>
                      <w:b/>
                      <w:sz w:val="16"/>
                      <w:szCs w:val="16"/>
                    </w:rPr>
                    <w:t>&gt;16000</w:t>
                  </w:r>
                </w:p>
              </w:tc>
              <w:tc>
                <w:tcPr>
                  <w:tcW w:w="1106" w:type="dxa"/>
                </w:tcPr>
                <w:p w14:paraId="14BA7A18" w14:textId="77777777" w:rsidR="00A32718" w:rsidRPr="00A32718" w:rsidRDefault="00A32718" w:rsidP="009F0E76">
                  <w:pPr>
                    <w:autoSpaceDE w:val="0"/>
                    <w:autoSpaceDN w:val="0"/>
                    <w:adjustRightInd w:val="0"/>
                    <w:jc w:val="center"/>
                    <w:rPr>
                      <w:rFonts w:cs="Calibri"/>
                      <w:b/>
                      <w:sz w:val="16"/>
                      <w:szCs w:val="16"/>
                    </w:rPr>
                  </w:pPr>
                  <w:r w:rsidRPr="00A32718">
                    <w:rPr>
                      <w:rFonts w:cs="Calibri"/>
                      <w:b/>
                      <w:sz w:val="16"/>
                      <w:szCs w:val="16"/>
                    </w:rPr>
                    <w:t>&gt;16000</w:t>
                  </w:r>
                </w:p>
              </w:tc>
              <w:tc>
                <w:tcPr>
                  <w:tcW w:w="1106" w:type="dxa"/>
                </w:tcPr>
                <w:p w14:paraId="50EAADC7" w14:textId="77777777" w:rsidR="00A32718" w:rsidRPr="00A32718" w:rsidRDefault="00A32718" w:rsidP="009F0E76">
                  <w:pPr>
                    <w:autoSpaceDE w:val="0"/>
                    <w:autoSpaceDN w:val="0"/>
                    <w:adjustRightInd w:val="0"/>
                    <w:jc w:val="center"/>
                    <w:rPr>
                      <w:rFonts w:cs="Calibri"/>
                      <w:b/>
                      <w:sz w:val="16"/>
                      <w:szCs w:val="16"/>
                    </w:rPr>
                  </w:pPr>
                  <w:r w:rsidRPr="00A32718">
                    <w:rPr>
                      <w:rFonts w:cs="Calibri"/>
                      <w:b/>
                      <w:sz w:val="16"/>
                      <w:szCs w:val="16"/>
                    </w:rPr>
                    <w:t>&gt;16000</w:t>
                  </w:r>
                </w:p>
              </w:tc>
              <w:tc>
                <w:tcPr>
                  <w:tcW w:w="1059" w:type="dxa"/>
                </w:tcPr>
                <w:p w14:paraId="6EF61998" w14:textId="36B09884"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33</w:t>
                  </w:r>
                </w:p>
              </w:tc>
              <w:tc>
                <w:tcPr>
                  <w:tcW w:w="1109" w:type="dxa"/>
                </w:tcPr>
                <w:p w14:paraId="0CE7A6E6" w14:textId="2FD7D72C"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23</w:t>
                  </w:r>
                </w:p>
              </w:tc>
              <w:tc>
                <w:tcPr>
                  <w:tcW w:w="1100" w:type="dxa"/>
                </w:tcPr>
                <w:p w14:paraId="64BE4387" w14:textId="066676F3"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23</w:t>
                  </w:r>
                </w:p>
              </w:tc>
              <w:tc>
                <w:tcPr>
                  <w:tcW w:w="1100" w:type="dxa"/>
                </w:tcPr>
                <w:p w14:paraId="208E9095" w14:textId="23EDF21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79</w:t>
                  </w:r>
                </w:p>
              </w:tc>
            </w:tr>
            <w:tr w:rsidR="00A32718" w:rsidRPr="00A32718" w14:paraId="7BBD1582" w14:textId="184D5D9A" w:rsidTr="00B1773D">
              <w:tc>
                <w:tcPr>
                  <w:tcW w:w="2552" w:type="dxa"/>
                </w:tcPr>
                <w:p w14:paraId="2F59B564" w14:textId="30ADE0C6" w:rsidR="00A32718" w:rsidRPr="00A32718" w:rsidRDefault="00A32718" w:rsidP="009F0E76">
                  <w:pPr>
                    <w:autoSpaceDE w:val="0"/>
                    <w:autoSpaceDN w:val="0"/>
                    <w:adjustRightInd w:val="0"/>
                    <w:rPr>
                      <w:rFonts w:cs="Calibri"/>
                      <w:sz w:val="16"/>
                      <w:szCs w:val="16"/>
                    </w:rPr>
                  </w:pPr>
                  <w:r w:rsidRPr="00A32718">
                    <w:rPr>
                      <w:rFonts w:cs="Calibri"/>
                      <w:sz w:val="16"/>
                      <w:szCs w:val="16"/>
                    </w:rPr>
                    <w:t>Color</w:t>
                  </w:r>
                  <w:r w:rsidR="00ED63FB">
                    <w:rPr>
                      <w:rFonts w:cs="Calibri"/>
                      <w:sz w:val="16"/>
                      <w:szCs w:val="16"/>
                    </w:rPr>
                    <w:t xml:space="preserve"> (UptCo)</w:t>
                  </w:r>
                </w:p>
              </w:tc>
              <w:tc>
                <w:tcPr>
                  <w:tcW w:w="1022" w:type="dxa"/>
                </w:tcPr>
                <w:p w14:paraId="769C2162" w14:textId="0B3036B9"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100 (2)</w:t>
                  </w:r>
                </w:p>
              </w:tc>
              <w:tc>
                <w:tcPr>
                  <w:tcW w:w="1064" w:type="dxa"/>
                </w:tcPr>
                <w:p w14:paraId="1F908CC1" w14:textId="4AD2087B"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14" w:type="dxa"/>
                </w:tcPr>
                <w:p w14:paraId="07749046" w14:textId="7777777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06" w:type="dxa"/>
                </w:tcPr>
                <w:p w14:paraId="1DCF7DD6" w14:textId="7777777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06" w:type="dxa"/>
                </w:tcPr>
                <w:p w14:paraId="3C1B3B42" w14:textId="7777777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6</w:t>
                  </w:r>
                </w:p>
              </w:tc>
              <w:tc>
                <w:tcPr>
                  <w:tcW w:w="1059" w:type="dxa"/>
                </w:tcPr>
                <w:p w14:paraId="3B63A36E" w14:textId="477A927F"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09" w:type="dxa"/>
                </w:tcPr>
                <w:p w14:paraId="7DAB91F2" w14:textId="4452EB74"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00" w:type="dxa"/>
                </w:tcPr>
                <w:p w14:paraId="70E72206" w14:textId="3C1F8866"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c>
                <w:tcPr>
                  <w:tcW w:w="1100" w:type="dxa"/>
                </w:tcPr>
                <w:p w14:paraId="6B0C9CA2" w14:textId="20C080EE"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&lt;5</w:t>
                  </w:r>
                </w:p>
              </w:tc>
            </w:tr>
            <w:tr w:rsidR="00A32718" w:rsidRPr="00A32718" w14:paraId="4AB69FFD" w14:textId="5DE1DBD3" w:rsidTr="00B1773D">
              <w:tc>
                <w:tcPr>
                  <w:tcW w:w="2552" w:type="dxa"/>
                </w:tcPr>
                <w:p w14:paraId="1FEF27D2" w14:textId="296F2D39" w:rsidR="00A32718" w:rsidRPr="00A32718" w:rsidRDefault="00A32718" w:rsidP="009F0E76">
                  <w:pPr>
                    <w:autoSpaceDE w:val="0"/>
                    <w:autoSpaceDN w:val="0"/>
                    <w:adjustRightInd w:val="0"/>
                    <w:rPr>
                      <w:rFonts w:cs="Calibri"/>
                      <w:b/>
                      <w:sz w:val="16"/>
                      <w:szCs w:val="16"/>
                    </w:rPr>
                  </w:pPr>
                  <w:r w:rsidRPr="00A32718">
                    <w:rPr>
                      <w:rFonts w:cs="Calibri"/>
                      <w:b/>
                      <w:sz w:val="16"/>
                      <w:szCs w:val="16"/>
                    </w:rPr>
                    <w:t>Conductividad</w:t>
                  </w:r>
                  <w:r w:rsidR="00B1773D">
                    <w:rPr>
                      <w:rFonts w:cs="Calibri"/>
                      <w:b/>
                      <w:sz w:val="16"/>
                      <w:szCs w:val="16"/>
                    </w:rPr>
                    <w:t xml:space="preserve"> </w:t>
                  </w:r>
                  <w:r w:rsidR="00B1773D" w:rsidRPr="00B1773D">
                    <w:rPr>
                      <w:rFonts w:cs="Calibri"/>
                      <w:sz w:val="16"/>
                      <w:szCs w:val="16"/>
                    </w:rPr>
                    <w:t>(µS/cm)</w:t>
                  </w:r>
                </w:p>
              </w:tc>
              <w:tc>
                <w:tcPr>
                  <w:tcW w:w="1022" w:type="dxa"/>
                </w:tcPr>
                <w:p w14:paraId="14B4062C" w14:textId="37E5C4CC" w:rsidR="00A32718" w:rsidRPr="00A32718" w:rsidRDefault="00B1773D" w:rsidP="009F0E76">
                  <w:pPr>
                    <w:autoSpaceDE w:val="0"/>
                    <w:autoSpaceDN w:val="0"/>
                    <w:adjustRightInd w:val="0"/>
                    <w:jc w:val="center"/>
                    <w:rPr>
                      <w:rFonts w:cs="Calibri"/>
                      <w:b/>
                      <w:sz w:val="16"/>
                      <w:szCs w:val="16"/>
                    </w:rPr>
                  </w:pPr>
                  <w:r>
                    <w:rPr>
                      <w:rFonts w:cs="Calibri"/>
                      <w:b/>
                      <w:sz w:val="16"/>
                      <w:szCs w:val="16"/>
                    </w:rPr>
                    <w:t>-</w:t>
                  </w:r>
                </w:p>
              </w:tc>
              <w:tc>
                <w:tcPr>
                  <w:tcW w:w="1064" w:type="dxa"/>
                </w:tcPr>
                <w:p w14:paraId="34D7660D" w14:textId="5EB9B079" w:rsidR="00A32718" w:rsidRPr="00A32718" w:rsidRDefault="00A32718" w:rsidP="009F0E76">
                  <w:pPr>
                    <w:autoSpaceDE w:val="0"/>
                    <w:autoSpaceDN w:val="0"/>
                    <w:adjustRightInd w:val="0"/>
                    <w:jc w:val="center"/>
                    <w:rPr>
                      <w:rFonts w:cs="Calibri"/>
                      <w:b/>
                      <w:sz w:val="16"/>
                      <w:szCs w:val="16"/>
                    </w:rPr>
                  </w:pPr>
                  <w:r w:rsidRPr="00A32718">
                    <w:rPr>
                      <w:rFonts w:cs="Calibri"/>
                      <w:b/>
                      <w:sz w:val="16"/>
                      <w:szCs w:val="16"/>
                    </w:rPr>
                    <w:t>52</w:t>
                  </w:r>
                </w:p>
              </w:tc>
              <w:tc>
                <w:tcPr>
                  <w:tcW w:w="1114" w:type="dxa"/>
                </w:tcPr>
                <w:p w14:paraId="4672D47E" w14:textId="01971000"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204</w:t>
                  </w:r>
                </w:p>
              </w:tc>
              <w:tc>
                <w:tcPr>
                  <w:tcW w:w="1106" w:type="dxa"/>
                </w:tcPr>
                <w:p w14:paraId="3E4EC276" w14:textId="0627431A"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101</w:t>
                  </w:r>
                </w:p>
              </w:tc>
              <w:tc>
                <w:tcPr>
                  <w:tcW w:w="1106" w:type="dxa"/>
                </w:tcPr>
                <w:p w14:paraId="6E86F6CA" w14:textId="36F37CBF"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100</w:t>
                  </w:r>
                </w:p>
              </w:tc>
              <w:tc>
                <w:tcPr>
                  <w:tcW w:w="1059" w:type="dxa"/>
                </w:tcPr>
                <w:p w14:paraId="1CA76A49" w14:textId="2B48F25C"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52,2</w:t>
                  </w:r>
                </w:p>
              </w:tc>
              <w:tc>
                <w:tcPr>
                  <w:tcW w:w="1109" w:type="dxa"/>
                </w:tcPr>
                <w:p w14:paraId="4ECE54B8" w14:textId="28868339"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63,1</w:t>
                  </w:r>
                </w:p>
              </w:tc>
              <w:tc>
                <w:tcPr>
                  <w:tcW w:w="1100" w:type="dxa"/>
                </w:tcPr>
                <w:p w14:paraId="25D74D40" w14:textId="4B64E65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65,9</w:t>
                  </w:r>
                </w:p>
              </w:tc>
              <w:tc>
                <w:tcPr>
                  <w:tcW w:w="1100" w:type="dxa"/>
                </w:tcPr>
                <w:p w14:paraId="3CBB19ED" w14:textId="78E58021"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70,2</w:t>
                  </w:r>
                </w:p>
              </w:tc>
            </w:tr>
            <w:tr w:rsidR="00A32718" w:rsidRPr="00A32718" w14:paraId="16031D64" w14:textId="70DE5EA1" w:rsidTr="00B1773D">
              <w:tc>
                <w:tcPr>
                  <w:tcW w:w="2552" w:type="dxa"/>
                </w:tcPr>
                <w:p w14:paraId="5B248972" w14:textId="2926A69F" w:rsidR="00A32718" w:rsidRPr="00A32718" w:rsidRDefault="00A32718" w:rsidP="009F0E76">
                  <w:pPr>
                    <w:autoSpaceDE w:val="0"/>
                    <w:autoSpaceDN w:val="0"/>
                    <w:adjustRightInd w:val="0"/>
                    <w:rPr>
                      <w:rFonts w:cs="Calibri"/>
                      <w:sz w:val="16"/>
                      <w:szCs w:val="16"/>
                    </w:rPr>
                  </w:pPr>
                  <w:r w:rsidRPr="00A32718">
                    <w:rPr>
                      <w:rFonts w:cs="Calibri"/>
                      <w:sz w:val="16"/>
                      <w:szCs w:val="16"/>
                    </w:rPr>
                    <w:t>DBO5</w:t>
                  </w:r>
                  <w:r w:rsidR="00B1773D">
                    <w:rPr>
                      <w:rFonts w:cs="Calibri"/>
                      <w:sz w:val="16"/>
                      <w:szCs w:val="16"/>
                    </w:rPr>
                    <w:t xml:space="preserve"> (mg/l)</w:t>
                  </w:r>
                </w:p>
              </w:tc>
              <w:tc>
                <w:tcPr>
                  <w:tcW w:w="1022" w:type="dxa"/>
                </w:tcPr>
                <w:p w14:paraId="7633E58E" w14:textId="04BBA89B" w:rsidR="00A32718" w:rsidRPr="00A32718" w:rsidRDefault="00B1773D" w:rsidP="009F0E76">
                  <w:pPr>
                    <w:autoSpaceDE w:val="0"/>
                    <w:autoSpaceDN w:val="0"/>
                    <w:adjustRightInd w:val="0"/>
                    <w:jc w:val="center"/>
                    <w:rPr>
                      <w:rFonts w:cs="Calibri"/>
                      <w:sz w:val="16"/>
                      <w:szCs w:val="16"/>
                    </w:rPr>
                  </w:pPr>
                  <w:r>
                    <w:rPr>
                      <w:rFonts w:cs="Calibri"/>
                      <w:sz w:val="16"/>
                      <w:szCs w:val="16"/>
                    </w:rPr>
                    <w:t>-</w:t>
                  </w:r>
                </w:p>
              </w:tc>
              <w:tc>
                <w:tcPr>
                  <w:tcW w:w="1064" w:type="dxa"/>
                </w:tcPr>
                <w:p w14:paraId="23B9C0C5" w14:textId="595D9542"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&lt;2</w:t>
                  </w:r>
                </w:p>
              </w:tc>
              <w:tc>
                <w:tcPr>
                  <w:tcW w:w="1114" w:type="dxa"/>
                </w:tcPr>
                <w:p w14:paraId="2824FDB1" w14:textId="01B37C9E"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3</w:t>
                  </w:r>
                </w:p>
              </w:tc>
              <w:tc>
                <w:tcPr>
                  <w:tcW w:w="1106" w:type="dxa"/>
                </w:tcPr>
                <w:p w14:paraId="2E2524A7" w14:textId="3CEFBCBC"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&lt;2</w:t>
                  </w:r>
                </w:p>
              </w:tc>
              <w:tc>
                <w:tcPr>
                  <w:tcW w:w="1106" w:type="dxa"/>
                </w:tcPr>
                <w:p w14:paraId="61FBDABB" w14:textId="5428410D"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w:t>
                  </w:r>
                </w:p>
              </w:tc>
              <w:tc>
                <w:tcPr>
                  <w:tcW w:w="1059" w:type="dxa"/>
                </w:tcPr>
                <w:p w14:paraId="2627DCDC" w14:textId="17715ABE"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3</w:t>
                  </w:r>
                </w:p>
              </w:tc>
              <w:tc>
                <w:tcPr>
                  <w:tcW w:w="1109" w:type="dxa"/>
                </w:tcPr>
                <w:p w14:paraId="5A214CE4" w14:textId="72B2DC19"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3</w:t>
                  </w:r>
                </w:p>
              </w:tc>
              <w:tc>
                <w:tcPr>
                  <w:tcW w:w="1100" w:type="dxa"/>
                </w:tcPr>
                <w:p w14:paraId="5E72849F" w14:textId="52B2AA4F"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w:t>
                  </w:r>
                </w:p>
              </w:tc>
              <w:tc>
                <w:tcPr>
                  <w:tcW w:w="1100" w:type="dxa"/>
                </w:tcPr>
                <w:p w14:paraId="1DE135E9" w14:textId="42FA775D"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4</w:t>
                  </w:r>
                </w:p>
              </w:tc>
            </w:tr>
            <w:tr w:rsidR="00A32718" w:rsidRPr="00A32718" w14:paraId="59FEFC85" w14:textId="63DDE304" w:rsidTr="00B1773D">
              <w:tc>
                <w:tcPr>
                  <w:tcW w:w="2552" w:type="dxa"/>
                </w:tcPr>
                <w:p w14:paraId="108B368F" w14:textId="7A76F314" w:rsidR="00A32718" w:rsidRPr="00A32718" w:rsidRDefault="00A32718" w:rsidP="009F0E76">
                  <w:pPr>
                    <w:autoSpaceDE w:val="0"/>
                    <w:autoSpaceDN w:val="0"/>
                    <w:adjustRightInd w:val="0"/>
                    <w:rPr>
                      <w:rFonts w:cs="Calibri"/>
                      <w:sz w:val="16"/>
                      <w:szCs w:val="16"/>
                    </w:rPr>
                  </w:pPr>
                  <w:r w:rsidRPr="00A32718">
                    <w:rPr>
                      <w:rFonts w:cs="Calibri"/>
                      <w:sz w:val="16"/>
                      <w:szCs w:val="16"/>
                    </w:rPr>
                    <w:t>Fósforo</w:t>
                  </w:r>
                  <w:r w:rsidR="00B1773D">
                    <w:rPr>
                      <w:rFonts w:cs="Calibri"/>
                      <w:sz w:val="16"/>
                      <w:szCs w:val="16"/>
                    </w:rPr>
                    <w:t xml:space="preserve"> (mg/l)</w:t>
                  </w:r>
                </w:p>
              </w:tc>
              <w:tc>
                <w:tcPr>
                  <w:tcW w:w="1022" w:type="dxa"/>
                </w:tcPr>
                <w:p w14:paraId="07BF0623" w14:textId="2E40000D" w:rsidR="00A32718" w:rsidRPr="00A32718" w:rsidRDefault="00B1773D" w:rsidP="009F0E76">
                  <w:pPr>
                    <w:autoSpaceDE w:val="0"/>
                    <w:autoSpaceDN w:val="0"/>
                    <w:adjustRightInd w:val="0"/>
                    <w:jc w:val="center"/>
                    <w:rPr>
                      <w:rFonts w:cs="Calibri"/>
                      <w:sz w:val="16"/>
                      <w:szCs w:val="16"/>
                    </w:rPr>
                  </w:pPr>
                  <w:r>
                    <w:rPr>
                      <w:rFonts w:cs="Calibri"/>
                      <w:sz w:val="16"/>
                      <w:szCs w:val="16"/>
                    </w:rPr>
                    <w:t>-</w:t>
                  </w:r>
                </w:p>
              </w:tc>
              <w:tc>
                <w:tcPr>
                  <w:tcW w:w="1064" w:type="dxa"/>
                </w:tcPr>
                <w:p w14:paraId="47B8CC63" w14:textId="3FFA7DF5"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&lt;1,0</w:t>
                  </w:r>
                </w:p>
              </w:tc>
              <w:tc>
                <w:tcPr>
                  <w:tcW w:w="1114" w:type="dxa"/>
                </w:tcPr>
                <w:p w14:paraId="1785D3E6" w14:textId="77777777" w:rsidR="00A32718" w:rsidRPr="00A32718" w:rsidRDefault="00A32718" w:rsidP="009F0E76">
                  <w:pPr>
                    <w:jc w:val="center"/>
                    <w:rPr>
                      <w:sz w:val="16"/>
                      <w:szCs w:val="16"/>
                    </w:rPr>
                  </w:pPr>
                  <w:r w:rsidRPr="00A32718">
                    <w:rPr>
                      <w:rFonts w:cs="Calibri"/>
                      <w:sz w:val="16"/>
                      <w:szCs w:val="16"/>
                    </w:rPr>
                    <w:t>&lt;1,0</w:t>
                  </w:r>
                </w:p>
              </w:tc>
              <w:tc>
                <w:tcPr>
                  <w:tcW w:w="1106" w:type="dxa"/>
                </w:tcPr>
                <w:p w14:paraId="041EE18B" w14:textId="77777777" w:rsidR="00A32718" w:rsidRPr="00A32718" w:rsidRDefault="00A32718" w:rsidP="009F0E76">
                  <w:pPr>
                    <w:jc w:val="center"/>
                    <w:rPr>
                      <w:sz w:val="16"/>
                      <w:szCs w:val="16"/>
                    </w:rPr>
                  </w:pPr>
                  <w:r w:rsidRPr="00A32718">
                    <w:rPr>
                      <w:rFonts w:cs="Calibri"/>
                      <w:sz w:val="16"/>
                      <w:szCs w:val="16"/>
                    </w:rPr>
                    <w:t>&lt;1,0</w:t>
                  </w:r>
                </w:p>
              </w:tc>
              <w:tc>
                <w:tcPr>
                  <w:tcW w:w="1106" w:type="dxa"/>
                </w:tcPr>
                <w:p w14:paraId="2FBF53CF" w14:textId="77777777"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&lt;1,0</w:t>
                  </w:r>
                </w:p>
              </w:tc>
              <w:tc>
                <w:tcPr>
                  <w:tcW w:w="1059" w:type="dxa"/>
                </w:tcPr>
                <w:p w14:paraId="4AD81E30" w14:textId="59C4EBD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&lt;0,2</w:t>
                  </w:r>
                </w:p>
              </w:tc>
              <w:tc>
                <w:tcPr>
                  <w:tcW w:w="1109" w:type="dxa"/>
                </w:tcPr>
                <w:p w14:paraId="03726D87" w14:textId="50AD371E"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&lt;0,2</w:t>
                  </w:r>
                </w:p>
              </w:tc>
              <w:tc>
                <w:tcPr>
                  <w:tcW w:w="1100" w:type="dxa"/>
                </w:tcPr>
                <w:p w14:paraId="1865A3EA" w14:textId="48E74B63"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&lt;0,2</w:t>
                  </w:r>
                </w:p>
              </w:tc>
              <w:tc>
                <w:tcPr>
                  <w:tcW w:w="1100" w:type="dxa"/>
                </w:tcPr>
                <w:p w14:paraId="525AF335" w14:textId="07CAE861"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&lt;0,2</w:t>
                  </w:r>
                </w:p>
              </w:tc>
            </w:tr>
            <w:tr w:rsidR="00A32718" w:rsidRPr="00A32718" w14:paraId="36896B9B" w14:textId="06312188" w:rsidTr="00B1773D">
              <w:tc>
                <w:tcPr>
                  <w:tcW w:w="2552" w:type="dxa"/>
                </w:tcPr>
                <w:p w14:paraId="262A6FBB" w14:textId="158B9BA8" w:rsidR="00A32718" w:rsidRPr="00A32718" w:rsidRDefault="00A32718" w:rsidP="002D60CD">
                  <w:pPr>
                    <w:autoSpaceDE w:val="0"/>
                    <w:autoSpaceDN w:val="0"/>
                    <w:adjustRightInd w:val="0"/>
                    <w:rPr>
                      <w:rFonts w:cs="Calibri"/>
                      <w:sz w:val="16"/>
                      <w:szCs w:val="16"/>
                    </w:rPr>
                  </w:pPr>
                  <w:r w:rsidRPr="00A32718">
                    <w:rPr>
                      <w:rFonts w:cs="Calibri"/>
                      <w:sz w:val="16"/>
                      <w:szCs w:val="16"/>
                    </w:rPr>
                    <w:t>Nitrato</w:t>
                  </w:r>
                  <w:r w:rsidR="00B1773D">
                    <w:rPr>
                      <w:rFonts w:cs="Calibri"/>
                      <w:sz w:val="16"/>
                      <w:szCs w:val="16"/>
                    </w:rPr>
                    <w:t xml:space="preserve"> (mg/l)</w:t>
                  </w:r>
                </w:p>
              </w:tc>
              <w:tc>
                <w:tcPr>
                  <w:tcW w:w="1022" w:type="dxa"/>
                </w:tcPr>
                <w:p w14:paraId="2E7F058A" w14:textId="684EBFF9" w:rsidR="00A32718" w:rsidRPr="00A32718" w:rsidRDefault="00B1773D" w:rsidP="002D60CD">
                  <w:pPr>
                    <w:autoSpaceDE w:val="0"/>
                    <w:autoSpaceDN w:val="0"/>
                    <w:adjustRightInd w:val="0"/>
                    <w:jc w:val="center"/>
                    <w:rPr>
                      <w:rFonts w:cs="Calibri"/>
                      <w:sz w:val="16"/>
                      <w:szCs w:val="16"/>
                    </w:rPr>
                  </w:pPr>
                  <w:r>
                    <w:rPr>
                      <w:rFonts w:cs="Calibri"/>
                      <w:sz w:val="16"/>
                      <w:szCs w:val="16"/>
                    </w:rPr>
                    <w:t>-</w:t>
                  </w:r>
                </w:p>
              </w:tc>
              <w:tc>
                <w:tcPr>
                  <w:tcW w:w="1064" w:type="dxa"/>
                </w:tcPr>
                <w:p w14:paraId="450D249C" w14:textId="465B0FEE"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&lt;0,179</w:t>
                  </w:r>
                </w:p>
              </w:tc>
              <w:tc>
                <w:tcPr>
                  <w:tcW w:w="1114" w:type="dxa"/>
                </w:tcPr>
                <w:p w14:paraId="2442600C" w14:textId="0730EEF2"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&lt;1,24</w:t>
                  </w:r>
                </w:p>
              </w:tc>
              <w:tc>
                <w:tcPr>
                  <w:tcW w:w="1106" w:type="dxa"/>
                </w:tcPr>
                <w:p w14:paraId="216B6B00" w14:textId="4435524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&lt;0,45</w:t>
                  </w:r>
                </w:p>
              </w:tc>
              <w:tc>
                <w:tcPr>
                  <w:tcW w:w="1106" w:type="dxa"/>
                </w:tcPr>
                <w:p w14:paraId="30F4B325" w14:textId="4E721B0E"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&lt;0,489</w:t>
                  </w:r>
                </w:p>
              </w:tc>
              <w:tc>
                <w:tcPr>
                  <w:tcW w:w="1059" w:type="dxa"/>
                </w:tcPr>
                <w:p w14:paraId="215AE57F" w14:textId="42BE710D"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&lt;0,2</w:t>
                  </w:r>
                </w:p>
              </w:tc>
              <w:tc>
                <w:tcPr>
                  <w:tcW w:w="1109" w:type="dxa"/>
                </w:tcPr>
                <w:p w14:paraId="5E484DA1" w14:textId="71EDA8CF"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&lt;0,2</w:t>
                  </w:r>
                </w:p>
              </w:tc>
              <w:tc>
                <w:tcPr>
                  <w:tcW w:w="1100" w:type="dxa"/>
                </w:tcPr>
                <w:p w14:paraId="61119194" w14:textId="4430F1E3"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&lt;0,2</w:t>
                  </w:r>
                </w:p>
              </w:tc>
              <w:tc>
                <w:tcPr>
                  <w:tcW w:w="1100" w:type="dxa"/>
                </w:tcPr>
                <w:p w14:paraId="25E019C0" w14:textId="6D1F6D7A"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&lt;0,2</w:t>
                  </w:r>
                </w:p>
              </w:tc>
            </w:tr>
            <w:tr w:rsidR="00A32718" w:rsidRPr="00A32718" w14:paraId="632CC3C7" w14:textId="2148AF32" w:rsidTr="00B1773D">
              <w:tc>
                <w:tcPr>
                  <w:tcW w:w="2552" w:type="dxa"/>
                </w:tcPr>
                <w:p w14:paraId="50F1F8FE" w14:textId="39F76B56" w:rsidR="00A32718" w:rsidRPr="00A32718" w:rsidRDefault="00A32718" w:rsidP="002D60CD">
                  <w:pPr>
                    <w:autoSpaceDE w:val="0"/>
                    <w:autoSpaceDN w:val="0"/>
                    <w:adjustRightInd w:val="0"/>
                    <w:rPr>
                      <w:rFonts w:cs="Calibri"/>
                      <w:sz w:val="16"/>
                      <w:szCs w:val="16"/>
                    </w:rPr>
                  </w:pPr>
                  <w:r w:rsidRPr="00A32718">
                    <w:rPr>
                      <w:rFonts w:cs="Calibri"/>
                      <w:sz w:val="16"/>
                      <w:szCs w:val="16"/>
                    </w:rPr>
                    <w:t>Nitrito</w:t>
                  </w:r>
                  <w:r w:rsidR="00B1773D">
                    <w:rPr>
                      <w:rFonts w:cs="Calibri"/>
                      <w:sz w:val="16"/>
                      <w:szCs w:val="16"/>
                    </w:rPr>
                    <w:t xml:space="preserve"> (mg/l)</w:t>
                  </w:r>
                </w:p>
              </w:tc>
              <w:tc>
                <w:tcPr>
                  <w:tcW w:w="1022" w:type="dxa"/>
                </w:tcPr>
                <w:p w14:paraId="6FCE288E" w14:textId="302797B6" w:rsidR="00A32718" w:rsidRPr="00A32718" w:rsidRDefault="00B1773D" w:rsidP="002D60CD">
                  <w:pPr>
                    <w:jc w:val="center"/>
                    <w:rPr>
                      <w:rFonts w:cs="Calibri"/>
                      <w:sz w:val="16"/>
                      <w:szCs w:val="16"/>
                    </w:rPr>
                  </w:pPr>
                  <w:r>
                    <w:rPr>
                      <w:rFonts w:cs="Calibri"/>
                      <w:sz w:val="16"/>
                      <w:szCs w:val="16"/>
                    </w:rPr>
                    <w:t>-</w:t>
                  </w:r>
                </w:p>
              </w:tc>
              <w:tc>
                <w:tcPr>
                  <w:tcW w:w="1064" w:type="dxa"/>
                </w:tcPr>
                <w:p w14:paraId="6DEA0063" w14:textId="5A043E12" w:rsidR="00A32718" w:rsidRPr="00A32718" w:rsidRDefault="00A32718" w:rsidP="002D60CD">
                  <w:pPr>
                    <w:jc w:val="center"/>
                    <w:rPr>
                      <w:sz w:val="16"/>
                      <w:szCs w:val="16"/>
                    </w:rPr>
                  </w:pPr>
                  <w:r w:rsidRPr="00A32718">
                    <w:rPr>
                      <w:rFonts w:cs="Calibri"/>
                      <w:sz w:val="16"/>
                      <w:szCs w:val="16"/>
                    </w:rPr>
                    <w:t>&lt;0,009</w:t>
                  </w:r>
                </w:p>
              </w:tc>
              <w:tc>
                <w:tcPr>
                  <w:tcW w:w="1114" w:type="dxa"/>
                </w:tcPr>
                <w:p w14:paraId="451DC72E" w14:textId="77777777" w:rsidR="00A32718" w:rsidRPr="00A32718" w:rsidRDefault="00A32718" w:rsidP="002D60CD">
                  <w:pPr>
                    <w:jc w:val="center"/>
                    <w:rPr>
                      <w:sz w:val="16"/>
                      <w:szCs w:val="16"/>
                    </w:rPr>
                  </w:pPr>
                  <w:r w:rsidRPr="00A32718">
                    <w:rPr>
                      <w:rFonts w:cs="Calibri"/>
                      <w:sz w:val="16"/>
                      <w:szCs w:val="16"/>
                    </w:rPr>
                    <w:t>&lt;0,009</w:t>
                  </w:r>
                </w:p>
              </w:tc>
              <w:tc>
                <w:tcPr>
                  <w:tcW w:w="1106" w:type="dxa"/>
                </w:tcPr>
                <w:p w14:paraId="226F1B3C" w14:textId="77777777" w:rsidR="00A32718" w:rsidRPr="00A32718" w:rsidRDefault="00A32718" w:rsidP="002D60CD">
                  <w:pPr>
                    <w:jc w:val="center"/>
                    <w:rPr>
                      <w:sz w:val="16"/>
                      <w:szCs w:val="16"/>
                    </w:rPr>
                  </w:pPr>
                  <w:r w:rsidRPr="00A32718">
                    <w:rPr>
                      <w:rFonts w:cs="Calibri"/>
                      <w:sz w:val="16"/>
                      <w:szCs w:val="16"/>
                    </w:rPr>
                    <w:t>&lt;0,009</w:t>
                  </w:r>
                </w:p>
              </w:tc>
              <w:tc>
                <w:tcPr>
                  <w:tcW w:w="1106" w:type="dxa"/>
                </w:tcPr>
                <w:p w14:paraId="1B749960" w14:textId="77777777" w:rsidR="00A32718" w:rsidRPr="00A32718" w:rsidRDefault="00A32718" w:rsidP="002D60CD">
                  <w:pPr>
                    <w:jc w:val="center"/>
                    <w:rPr>
                      <w:sz w:val="16"/>
                      <w:szCs w:val="16"/>
                    </w:rPr>
                  </w:pPr>
                  <w:r w:rsidRPr="00A32718">
                    <w:rPr>
                      <w:rFonts w:cs="Calibri"/>
                      <w:sz w:val="16"/>
                      <w:szCs w:val="16"/>
                    </w:rPr>
                    <w:t>&lt;0,009</w:t>
                  </w:r>
                </w:p>
              </w:tc>
              <w:tc>
                <w:tcPr>
                  <w:tcW w:w="1059" w:type="dxa"/>
                </w:tcPr>
                <w:p w14:paraId="572E9768" w14:textId="2FEE0B17" w:rsidR="00A32718" w:rsidRPr="00A32718" w:rsidRDefault="00A32718" w:rsidP="002D60CD">
                  <w:pPr>
                    <w:jc w:val="center"/>
                    <w:rPr>
                      <w:rFonts w:cs="Calibri"/>
                      <w:sz w:val="16"/>
                      <w:szCs w:val="16"/>
                    </w:rPr>
                  </w:pPr>
                  <w:r w:rsidRPr="00A32718">
                    <w:rPr>
                      <w:rFonts w:cs="Calibri"/>
                      <w:sz w:val="16"/>
                      <w:szCs w:val="16"/>
                    </w:rPr>
                    <w:t>&lt;0,1</w:t>
                  </w:r>
                </w:p>
              </w:tc>
              <w:tc>
                <w:tcPr>
                  <w:tcW w:w="1109" w:type="dxa"/>
                </w:tcPr>
                <w:p w14:paraId="52B9E73A" w14:textId="69E1DD4B" w:rsidR="00A32718" w:rsidRPr="00A32718" w:rsidRDefault="00A32718" w:rsidP="002D60CD">
                  <w:pPr>
                    <w:jc w:val="center"/>
                    <w:rPr>
                      <w:rFonts w:cs="Calibri"/>
                      <w:sz w:val="16"/>
                      <w:szCs w:val="16"/>
                    </w:rPr>
                  </w:pPr>
                  <w:r w:rsidRPr="00A32718">
                    <w:rPr>
                      <w:rFonts w:cs="Calibri"/>
                      <w:sz w:val="16"/>
                      <w:szCs w:val="16"/>
                    </w:rPr>
                    <w:t>&lt;0,1</w:t>
                  </w:r>
                </w:p>
              </w:tc>
              <w:tc>
                <w:tcPr>
                  <w:tcW w:w="1100" w:type="dxa"/>
                </w:tcPr>
                <w:p w14:paraId="0AEA0B84" w14:textId="4E3B00D3" w:rsidR="00A32718" w:rsidRPr="00A32718" w:rsidRDefault="00A32718" w:rsidP="002D60CD">
                  <w:pPr>
                    <w:jc w:val="center"/>
                    <w:rPr>
                      <w:rFonts w:cs="Calibri"/>
                      <w:sz w:val="16"/>
                      <w:szCs w:val="16"/>
                    </w:rPr>
                  </w:pPr>
                  <w:r w:rsidRPr="00A32718">
                    <w:rPr>
                      <w:rFonts w:cs="Calibri"/>
                      <w:sz w:val="16"/>
                      <w:szCs w:val="16"/>
                    </w:rPr>
                    <w:t>&lt;0,1</w:t>
                  </w:r>
                </w:p>
              </w:tc>
              <w:tc>
                <w:tcPr>
                  <w:tcW w:w="1100" w:type="dxa"/>
                </w:tcPr>
                <w:p w14:paraId="7C75DFD6" w14:textId="0F9B2940" w:rsidR="00A32718" w:rsidRPr="00A32718" w:rsidRDefault="00A32718" w:rsidP="002D60CD">
                  <w:pPr>
                    <w:jc w:val="center"/>
                    <w:rPr>
                      <w:rFonts w:cs="Calibri"/>
                      <w:sz w:val="16"/>
                      <w:szCs w:val="16"/>
                    </w:rPr>
                  </w:pPr>
                  <w:r w:rsidRPr="00A32718">
                    <w:rPr>
                      <w:rFonts w:cs="Calibri"/>
                      <w:sz w:val="16"/>
                      <w:szCs w:val="16"/>
                    </w:rPr>
                    <w:t>&lt;0,1</w:t>
                  </w:r>
                </w:p>
              </w:tc>
            </w:tr>
            <w:tr w:rsidR="00A32718" w:rsidRPr="00A32718" w14:paraId="20979664" w14:textId="51190A4E" w:rsidTr="00B1773D">
              <w:tc>
                <w:tcPr>
                  <w:tcW w:w="2552" w:type="dxa"/>
                </w:tcPr>
                <w:p w14:paraId="475F8335" w14:textId="63DD988F" w:rsidR="00A32718" w:rsidRPr="00A32718" w:rsidRDefault="00A32718" w:rsidP="009F0E76">
                  <w:pPr>
                    <w:autoSpaceDE w:val="0"/>
                    <w:autoSpaceDN w:val="0"/>
                    <w:adjustRightInd w:val="0"/>
                    <w:rPr>
                      <w:rFonts w:cs="Calibri"/>
                      <w:b/>
                      <w:sz w:val="16"/>
                      <w:szCs w:val="16"/>
                    </w:rPr>
                  </w:pPr>
                  <w:r w:rsidRPr="00A32718">
                    <w:rPr>
                      <w:rFonts w:cs="Calibri"/>
                      <w:b/>
                      <w:sz w:val="16"/>
                      <w:szCs w:val="16"/>
                    </w:rPr>
                    <w:t>Nitrógeno amoniacal</w:t>
                  </w:r>
                  <w:r w:rsidR="00B1773D">
                    <w:rPr>
                      <w:rFonts w:cs="Calibri"/>
                      <w:sz w:val="16"/>
                      <w:szCs w:val="16"/>
                    </w:rPr>
                    <w:t>(mg/l)</w:t>
                  </w:r>
                </w:p>
              </w:tc>
              <w:tc>
                <w:tcPr>
                  <w:tcW w:w="1022" w:type="dxa"/>
                </w:tcPr>
                <w:p w14:paraId="5EFC07D2" w14:textId="79F3FC4D" w:rsidR="00A32718" w:rsidRPr="00A32718" w:rsidRDefault="00B1773D" w:rsidP="008047AD">
                  <w:pPr>
                    <w:autoSpaceDE w:val="0"/>
                    <w:autoSpaceDN w:val="0"/>
                    <w:adjustRightInd w:val="0"/>
                    <w:jc w:val="center"/>
                    <w:rPr>
                      <w:rFonts w:cs="Calibri"/>
                      <w:b/>
                      <w:sz w:val="16"/>
                      <w:szCs w:val="16"/>
                    </w:rPr>
                  </w:pPr>
                  <w:r>
                    <w:rPr>
                      <w:rFonts w:cs="Calibri"/>
                      <w:b/>
                      <w:sz w:val="16"/>
                      <w:szCs w:val="16"/>
                    </w:rPr>
                    <w:t>-</w:t>
                  </w:r>
                </w:p>
              </w:tc>
              <w:tc>
                <w:tcPr>
                  <w:tcW w:w="1064" w:type="dxa"/>
                </w:tcPr>
                <w:p w14:paraId="363960E5" w14:textId="52F6BEA1"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0,03</w:t>
                  </w:r>
                </w:p>
              </w:tc>
              <w:tc>
                <w:tcPr>
                  <w:tcW w:w="1114" w:type="dxa"/>
                </w:tcPr>
                <w:p w14:paraId="52470676" w14:textId="7D96335E"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0,96</w:t>
                  </w:r>
                </w:p>
              </w:tc>
              <w:tc>
                <w:tcPr>
                  <w:tcW w:w="1106" w:type="dxa"/>
                </w:tcPr>
                <w:p w14:paraId="09CFAB78" w14:textId="22F2EC99"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0,2</w:t>
                  </w:r>
                </w:p>
              </w:tc>
              <w:tc>
                <w:tcPr>
                  <w:tcW w:w="1106" w:type="dxa"/>
                </w:tcPr>
                <w:p w14:paraId="7EF1E2D2" w14:textId="35EA7A51"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0,71</w:t>
                  </w:r>
                </w:p>
              </w:tc>
              <w:tc>
                <w:tcPr>
                  <w:tcW w:w="1059" w:type="dxa"/>
                </w:tcPr>
                <w:p w14:paraId="2F6A02C7" w14:textId="4E8A35F2"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1,24</w:t>
                  </w:r>
                </w:p>
              </w:tc>
              <w:tc>
                <w:tcPr>
                  <w:tcW w:w="1109" w:type="dxa"/>
                </w:tcPr>
                <w:p w14:paraId="2FD26AE6" w14:textId="27445983"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0,94</w:t>
                  </w:r>
                </w:p>
              </w:tc>
              <w:tc>
                <w:tcPr>
                  <w:tcW w:w="1100" w:type="dxa"/>
                </w:tcPr>
                <w:p w14:paraId="574D33CE" w14:textId="042AACD8"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0,75</w:t>
                  </w:r>
                </w:p>
              </w:tc>
              <w:tc>
                <w:tcPr>
                  <w:tcW w:w="1100" w:type="dxa"/>
                </w:tcPr>
                <w:p w14:paraId="48AD2C06" w14:textId="74357B0F"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0,94</w:t>
                  </w:r>
                </w:p>
              </w:tc>
            </w:tr>
            <w:tr w:rsidR="00A32718" w:rsidRPr="00A32718" w14:paraId="42990BEF" w14:textId="367ECC47" w:rsidTr="00B1773D">
              <w:tc>
                <w:tcPr>
                  <w:tcW w:w="2552" w:type="dxa"/>
                </w:tcPr>
                <w:p w14:paraId="727136CB" w14:textId="78CD297F" w:rsidR="00A32718" w:rsidRPr="00A32718" w:rsidRDefault="00A32718" w:rsidP="009F0E76">
                  <w:pPr>
                    <w:autoSpaceDE w:val="0"/>
                    <w:autoSpaceDN w:val="0"/>
                    <w:adjustRightInd w:val="0"/>
                    <w:rPr>
                      <w:rFonts w:cs="Calibri"/>
                      <w:b/>
                      <w:sz w:val="16"/>
                      <w:szCs w:val="16"/>
                    </w:rPr>
                  </w:pPr>
                  <w:r w:rsidRPr="00A32718">
                    <w:rPr>
                      <w:rFonts w:cs="Calibri"/>
                      <w:b/>
                      <w:sz w:val="16"/>
                      <w:szCs w:val="16"/>
                    </w:rPr>
                    <w:t>Nitrógeno total</w:t>
                  </w:r>
                  <w:r w:rsidR="00B1773D">
                    <w:rPr>
                      <w:rFonts w:cs="Calibri"/>
                      <w:b/>
                      <w:sz w:val="16"/>
                      <w:szCs w:val="16"/>
                    </w:rPr>
                    <w:t xml:space="preserve"> </w:t>
                  </w:r>
                  <w:r w:rsidR="00B1773D">
                    <w:rPr>
                      <w:rFonts w:cs="Calibri"/>
                      <w:sz w:val="16"/>
                      <w:szCs w:val="16"/>
                    </w:rPr>
                    <w:t>(mg/l)</w:t>
                  </w:r>
                </w:p>
              </w:tc>
              <w:tc>
                <w:tcPr>
                  <w:tcW w:w="1022" w:type="dxa"/>
                </w:tcPr>
                <w:p w14:paraId="6C1C2FE4" w14:textId="2023185A" w:rsidR="00A32718" w:rsidRPr="00A32718" w:rsidRDefault="00B1773D" w:rsidP="005B53F2">
                  <w:pPr>
                    <w:autoSpaceDE w:val="0"/>
                    <w:autoSpaceDN w:val="0"/>
                    <w:adjustRightInd w:val="0"/>
                    <w:jc w:val="center"/>
                    <w:rPr>
                      <w:rFonts w:cs="Calibri"/>
                      <w:b/>
                      <w:sz w:val="16"/>
                      <w:szCs w:val="16"/>
                    </w:rPr>
                  </w:pPr>
                  <w:r>
                    <w:rPr>
                      <w:rFonts w:cs="Calibri"/>
                      <w:b/>
                      <w:sz w:val="16"/>
                      <w:szCs w:val="16"/>
                    </w:rPr>
                    <w:t>-</w:t>
                  </w:r>
                </w:p>
              </w:tc>
              <w:tc>
                <w:tcPr>
                  <w:tcW w:w="1064" w:type="dxa"/>
                </w:tcPr>
                <w:p w14:paraId="7C4FF9FC" w14:textId="05C4DB42" w:rsidR="00A32718" w:rsidRPr="00A32718" w:rsidRDefault="00A32718" w:rsidP="005B53F2">
                  <w:pPr>
                    <w:autoSpaceDE w:val="0"/>
                    <w:autoSpaceDN w:val="0"/>
                    <w:adjustRightInd w:val="0"/>
                    <w:jc w:val="center"/>
                    <w:rPr>
                      <w:rFonts w:cs="Calibri"/>
                      <w:b/>
                      <w:sz w:val="16"/>
                      <w:szCs w:val="16"/>
                    </w:rPr>
                  </w:pPr>
                  <w:r w:rsidRPr="00A32718">
                    <w:rPr>
                      <w:rFonts w:cs="Calibri"/>
                      <w:b/>
                      <w:sz w:val="16"/>
                      <w:szCs w:val="16"/>
                    </w:rPr>
                    <w:t>0,7</w:t>
                  </w:r>
                </w:p>
              </w:tc>
              <w:tc>
                <w:tcPr>
                  <w:tcW w:w="1114" w:type="dxa"/>
                </w:tcPr>
                <w:p w14:paraId="23363CA6" w14:textId="74EB6058"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2,6</w:t>
                  </w:r>
                </w:p>
              </w:tc>
              <w:tc>
                <w:tcPr>
                  <w:tcW w:w="1106" w:type="dxa"/>
                </w:tcPr>
                <w:p w14:paraId="72C168C5" w14:textId="5BFDF1DA" w:rsidR="00A32718" w:rsidRPr="00A32718" w:rsidRDefault="00A32718" w:rsidP="008047AD">
                  <w:pPr>
                    <w:autoSpaceDE w:val="0"/>
                    <w:autoSpaceDN w:val="0"/>
                    <w:adjustRightInd w:val="0"/>
                    <w:jc w:val="center"/>
                    <w:rPr>
                      <w:rFonts w:cs="Calibri"/>
                      <w:b/>
                      <w:sz w:val="16"/>
                      <w:szCs w:val="16"/>
                    </w:rPr>
                  </w:pPr>
                  <w:r w:rsidRPr="00A32718">
                    <w:rPr>
                      <w:rFonts w:cs="Calibri"/>
                      <w:b/>
                      <w:sz w:val="16"/>
                      <w:szCs w:val="16"/>
                    </w:rPr>
                    <w:t>0,9</w:t>
                  </w:r>
                </w:p>
              </w:tc>
              <w:tc>
                <w:tcPr>
                  <w:tcW w:w="1106" w:type="dxa"/>
                </w:tcPr>
                <w:p w14:paraId="00DD3DD0" w14:textId="4FF63E76" w:rsidR="00A32718" w:rsidRPr="00A32718" w:rsidRDefault="00A32718" w:rsidP="005B53F2">
                  <w:pPr>
                    <w:autoSpaceDE w:val="0"/>
                    <w:autoSpaceDN w:val="0"/>
                    <w:adjustRightInd w:val="0"/>
                    <w:jc w:val="center"/>
                    <w:rPr>
                      <w:rFonts w:cs="Calibri"/>
                      <w:b/>
                      <w:sz w:val="16"/>
                      <w:szCs w:val="16"/>
                    </w:rPr>
                  </w:pPr>
                  <w:r w:rsidRPr="00A32718">
                    <w:rPr>
                      <w:rFonts w:cs="Calibri"/>
                      <w:b/>
                      <w:sz w:val="16"/>
                      <w:szCs w:val="16"/>
                    </w:rPr>
                    <w:t>1,4</w:t>
                  </w:r>
                </w:p>
              </w:tc>
              <w:tc>
                <w:tcPr>
                  <w:tcW w:w="1059" w:type="dxa"/>
                </w:tcPr>
                <w:p w14:paraId="4B823001" w14:textId="42BEEF2D"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2,12</w:t>
                  </w:r>
                </w:p>
              </w:tc>
              <w:tc>
                <w:tcPr>
                  <w:tcW w:w="1109" w:type="dxa"/>
                </w:tcPr>
                <w:p w14:paraId="7793ABDB" w14:textId="31EA6D96"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1,67</w:t>
                  </w:r>
                </w:p>
              </w:tc>
              <w:tc>
                <w:tcPr>
                  <w:tcW w:w="1100" w:type="dxa"/>
                </w:tcPr>
                <w:p w14:paraId="12E6B01F" w14:textId="097ADDF9"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1,39</w:t>
                  </w:r>
                </w:p>
              </w:tc>
              <w:tc>
                <w:tcPr>
                  <w:tcW w:w="1100" w:type="dxa"/>
                </w:tcPr>
                <w:p w14:paraId="396FA16D" w14:textId="49A26210" w:rsidR="00A32718" w:rsidRPr="00A32718" w:rsidRDefault="00A32718" w:rsidP="009F0E76">
                  <w:pPr>
                    <w:autoSpaceDE w:val="0"/>
                    <w:autoSpaceDN w:val="0"/>
                    <w:adjustRightInd w:val="0"/>
                    <w:jc w:val="center"/>
                    <w:rPr>
                      <w:rFonts w:cs="Calibri"/>
                      <w:sz w:val="16"/>
                      <w:szCs w:val="16"/>
                    </w:rPr>
                  </w:pPr>
                  <w:r w:rsidRPr="00A32718">
                    <w:rPr>
                      <w:rFonts w:cs="Calibri"/>
                      <w:sz w:val="16"/>
                      <w:szCs w:val="16"/>
                    </w:rPr>
                    <w:t>1,61</w:t>
                  </w:r>
                </w:p>
              </w:tc>
            </w:tr>
            <w:tr w:rsidR="00A32718" w:rsidRPr="00A32718" w14:paraId="1ED6B0B6" w14:textId="0A90A014" w:rsidTr="00B1773D">
              <w:tc>
                <w:tcPr>
                  <w:tcW w:w="2552" w:type="dxa"/>
                </w:tcPr>
                <w:p w14:paraId="046BB296" w14:textId="30A777CA" w:rsidR="00A32718" w:rsidRPr="00A32718" w:rsidRDefault="00A32718" w:rsidP="002D60CD">
                  <w:pPr>
                    <w:autoSpaceDE w:val="0"/>
                    <w:autoSpaceDN w:val="0"/>
                    <w:adjustRightInd w:val="0"/>
                    <w:rPr>
                      <w:rFonts w:cs="Calibri"/>
                      <w:b/>
                      <w:sz w:val="16"/>
                      <w:szCs w:val="16"/>
                    </w:rPr>
                  </w:pPr>
                  <w:r w:rsidRPr="00A32718">
                    <w:rPr>
                      <w:rFonts w:cs="Calibri"/>
                      <w:b/>
                      <w:sz w:val="16"/>
                      <w:szCs w:val="16"/>
                    </w:rPr>
                    <w:t>Nitrógeno total Kjeldahl</w:t>
                  </w:r>
                  <w:r w:rsidR="00B1773D">
                    <w:rPr>
                      <w:rFonts w:cs="Calibri"/>
                      <w:b/>
                      <w:sz w:val="16"/>
                      <w:szCs w:val="16"/>
                    </w:rPr>
                    <w:t xml:space="preserve"> </w:t>
                  </w:r>
                  <w:r w:rsidR="00B1773D">
                    <w:rPr>
                      <w:rFonts w:cs="Calibri"/>
                      <w:sz w:val="16"/>
                      <w:szCs w:val="16"/>
                    </w:rPr>
                    <w:t xml:space="preserve">(mg/l) </w:t>
                  </w:r>
                </w:p>
              </w:tc>
              <w:tc>
                <w:tcPr>
                  <w:tcW w:w="1022" w:type="dxa"/>
                </w:tcPr>
                <w:p w14:paraId="3B86802D" w14:textId="7D69EA44" w:rsidR="00A32718" w:rsidRPr="00A32718" w:rsidRDefault="00B1773D" w:rsidP="002D60CD">
                  <w:pPr>
                    <w:autoSpaceDE w:val="0"/>
                    <w:autoSpaceDN w:val="0"/>
                    <w:adjustRightInd w:val="0"/>
                    <w:jc w:val="center"/>
                    <w:rPr>
                      <w:rFonts w:cs="Calibri"/>
                      <w:b/>
                      <w:sz w:val="16"/>
                      <w:szCs w:val="16"/>
                    </w:rPr>
                  </w:pPr>
                  <w:r>
                    <w:rPr>
                      <w:rFonts w:cs="Calibri"/>
                      <w:b/>
                      <w:sz w:val="16"/>
                      <w:szCs w:val="16"/>
                    </w:rPr>
                    <w:t>-</w:t>
                  </w:r>
                </w:p>
              </w:tc>
              <w:tc>
                <w:tcPr>
                  <w:tcW w:w="1064" w:type="dxa"/>
                </w:tcPr>
                <w:p w14:paraId="32AECC81" w14:textId="10663185"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0,55</w:t>
                  </w:r>
                </w:p>
              </w:tc>
              <w:tc>
                <w:tcPr>
                  <w:tcW w:w="1114" w:type="dxa"/>
                </w:tcPr>
                <w:p w14:paraId="76E84A8D" w14:textId="36A78F8C"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1,33</w:t>
                  </w:r>
                </w:p>
              </w:tc>
              <w:tc>
                <w:tcPr>
                  <w:tcW w:w="1106" w:type="dxa"/>
                </w:tcPr>
                <w:p w14:paraId="4880ED52" w14:textId="65D7E2B1"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0,45</w:t>
                  </w:r>
                </w:p>
              </w:tc>
              <w:tc>
                <w:tcPr>
                  <w:tcW w:w="1106" w:type="dxa"/>
                </w:tcPr>
                <w:p w14:paraId="151D446C" w14:textId="00D1328F"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0,95</w:t>
                  </w:r>
                </w:p>
              </w:tc>
              <w:tc>
                <w:tcPr>
                  <w:tcW w:w="1059" w:type="dxa"/>
                </w:tcPr>
                <w:p w14:paraId="155836D7" w14:textId="50F9A49C" w:rsidR="00A32718" w:rsidRPr="00A32718" w:rsidRDefault="00A32718" w:rsidP="002D60CD">
                  <w:pPr>
                    <w:autoSpaceDE w:val="0"/>
                    <w:autoSpaceDN w:val="0"/>
                    <w:adjustRightInd w:val="0"/>
                    <w:jc w:val="center"/>
                    <w:rPr>
                      <w:rFonts w:cs="Calibri"/>
                      <w:b/>
                      <w:sz w:val="16"/>
                      <w:szCs w:val="16"/>
                    </w:rPr>
                  </w:pPr>
                  <w:r w:rsidRPr="00A32718">
                    <w:rPr>
                      <w:rFonts w:cs="Calibri"/>
                      <w:sz w:val="16"/>
                      <w:szCs w:val="16"/>
                    </w:rPr>
                    <w:t>2,12</w:t>
                  </w:r>
                </w:p>
              </w:tc>
              <w:tc>
                <w:tcPr>
                  <w:tcW w:w="1109" w:type="dxa"/>
                </w:tcPr>
                <w:p w14:paraId="4694C8AF" w14:textId="142CDC87" w:rsidR="00A32718" w:rsidRPr="00A32718" w:rsidRDefault="00A32718" w:rsidP="002D60CD">
                  <w:pPr>
                    <w:autoSpaceDE w:val="0"/>
                    <w:autoSpaceDN w:val="0"/>
                    <w:adjustRightInd w:val="0"/>
                    <w:jc w:val="center"/>
                    <w:rPr>
                      <w:rFonts w:cs="Calibri"/>
                      <w:b/>
                      <w:sz w:val="16"/>
                      <w:szCs w:val="16"/>
                    </w:rPr>
                  </w:pPr>
                  <w:r w:rsidRPr="00A32718">
                    <w:rPr>
                      <w:rFonts w:cs="Calibri"/>
                      <w:sz w:val="16"/>
                      <w:szCs w:val="16"/>
                    </w:rPr>
                    <w:t>1,67</w:t>
                  </w:r>
                </w:p>
              </w:tc>
              <w:tc>
                <w:tcPr>
                  <w:tcW w:w="1100" w:type="dxa"/>
                </w:tcPr>
                <w:p w14:paraId="7A514F6F" w14:textId="1814D115" w:rsidR="00A32718" w:rsidRPr="00A32718" w:rsidRDefault="00A32718" w:rsidP="002D60CD">
                  <w:pPr>
                    <w:autoSpaceDE w:val="0"/>
                    <w:autoSpaceDN w:val="0"/>
                    <w:adjustRightInd w:val="0"/>
                    <w:jc w:val="center"/>
                    <w:rPr>
                      <w:rFonts w:cs="Calibri"/>
                      <w:b/>
                      <w:sz w:val="16"/>
                      <w:szCs w:val="16"/>
                    </w:rPr>
                  </w:pPr>
                  <w:r w:rsidRPr="00A32718">
                    <w:rPr>
                      <w:rFonts w:cs="Calibri"/>
                      <w:sz w:val="16"/>
                      <w:szCs w:val="16"/>
                    </w:rPr>
                    <w:t>1,39</w:t>
                  </w:r>
                </w:p>
              </w:tc>
              <w:tc>
                <w:tcPr>
                  <w:tcW w:w="1100" w:type="dxa"/>
                </w:tcPr>
                <w:p w14:paraId="6959CBB2" w14:textId="515CEEB9" w:rsidR="00A32718" w:rsidRPr="00A32718" w:rsidRDefault="00A32718" w:rsidP="002D60CD">
                  <w:pPr>
                    <w:autoSpaceDE w:val="0"/>
                    <w:autoSpaceDN w:val="0"/>
                    <w:adjustRightInd w:val="0"/>
                    <w:jc w:val="center"/>
                    <w:rPr>
                      <w:rFonts w:cs="Calibri"/>
                      <w:b/>
                      <w:sz w:val="16"/>
                      <w:szCs w:val="16"/>
                    </w:rPr>
                  </w:pPr>
                  <w:r w:rsidRPr="00A32718">
                    <w:rPr>
                      <w:rFonts w:cs="Calibri"/>
                      <w:sz w:val="16"/>
                      <w:szCs w:val="16"/>
                    </w:rPr>
                    <w:t>0,61</w:t>
                  </w:r>
                </w:p>
              </w:tc>
            </w:tr>
            <w:tr w:rsidR="00A32718" w:rsidRPr="00A32718" w14:paraId="21307F82" w14:textId="34E860DA" w:rsidTr="00B1773D">
              <w:tc>
                <w:tcPr>
                  <w:tcW w:w="2552" w:type="dxa"/>
                </w:tcPr>
                <w:p w14:paraId="2D4608EA" w14:textId="77777777" w:rsidR="00A32718" w:rsidRPr="00A32718" w:rsidRDefault="00A32718" w:rsidP="002D60CD">
                  <w:pPr>
                    <w:autoSpaceDE w:val="0"/>
                    <w:autoSpaceDN w:val="0"/>
                    <w:adjustRightInd w:val="0"/>
                    <w:rPr>
                      <w:rFonts w:cs="Calibri"/>
                      <w:sz w:val="16"/>
                      <w:szCs w:val="16"/>
                    </w:rPr>
                  </w:pPr>
                  <w:r w:rsidRPr="00A32718">
                    <w:rPr>
                      <w:rFonts w:cs="Calibri"/>
                      <w:sz w:val="16"/>
                      <w:szCs w:val="16"/>
                    </w:rPr>
                    <w:t>Olor</w:t>
                  </w:r>
                </w:p>
              </w:tc>
              <w:tc>
                <w:tcPr>
                  <w:tcW w:w="1022" w:type="dxa"/>
                </w:tcPr>
                <w:p w14:paraId="62725FE5" w14:textId="634D2E09" w:rsidR="00A32718" w:rsidRPr="00A32718" w:rsidRDefault="00B1773D" w:rsidP="002D60CD">
                  <w:pPr>
                    <w:jc w:val="center"/>
                    <w:rPr>
                      <w:rFonts w:cs="Calibri"/>
                      <w:sz w:val="16"/>
                      <w:szCs w:val="16"/>
                    </w:rPr>
                  </w:pPr>
                  <w:r>
                    <w:rPr>
                      <w:rFonts w:cs="Calibri"/>
                      <w:sz w:val="16"/>
                      <w:szCs w:val="16"/>
                    </w:rPr>
                    <w:t>-</w:t>
                  </w:r>
                </w:p>
              </w:tc>
              <w:tc>
                <w:tcPr>
                  <w:tcW w:w="1064" w:type="dxa"/>
                </w:tcPr>
                <w:p w14:paraId="72D0C7D4" w14:textId="31F0156A" w:rsidR="00A32718" w:rsidRPr="00A32718" w:rsidRDefault="00A32718" w:rsidP="002D60CD">
                  <w:pPr>
                    <w:jc w:val="center"/>
                    <w:rPr>
                      <w:sz w:val="16"/>
                      <w:szCs w:val="16"/>
                    </w:rPr>
                  </w:pPr>
                  <w:r w:rsidRPr="00A32718">
                    <w:rPr>
                      <w:rFonts w:cs="Calibri"/>
                      <w:sz w:val="16"/>
                      <w:szCs w:val="16"/>
                    </w:rPr>
                    <w:t>inodora</w:t>
                  </w:r>
                </w:p>
              </w:tc>
              <w:tc>
                <w:tcPr>
                  <w:tcW w:w="1114" w:type="dxa"/>
                </w:tcPr>
                <w:p w14:paraId="4E8F1384" w14:textId="77777777" w:rsidR="00A32718" w:rsidRPr="00A32718" w:rsidRDefault="00A32718" w:rsidP="002D60CD">
                  <w:pPr>
                    <w:jc w:val="center"/>
                    <w:rPr>
                      <w:sz w:val="16"/>
                      <w:szCs w:val="16"/>
                    </w:rPr>
                  </w:pPr>
                  <w:r w:rsidRPr="00A32718">
                    <w:rPr>
                      <w:rFonts w:cs="Calibri"/>
                      <w:sz w:val="16"/>
                      <w:szCs w:val="16"/>
                    </w:rPr>
                    <w:t>Inodora</w:t>
                  </w:r>
                </w:p>
              </w:tc>
              <w:tc>
                <w:tcPr>
                  <w:tcW w:w="1106" w:type="dxa"/>
                </w:tcPr>
                <w:p w14:paraId="61EC8066" w14:textId="77777777" w:rsidR="00A32718" w:rsidRPr="00A32718" w:rsidRDefault="00A32718" w:rsidP="002D60CD">
                  <w:pPr>
                    <w:jc w:val="center"/>
                    <w:rPr>
                      <w:sz w:val="16"/>
                      <w:szCs w:val="16"/>
                    </w:rPr>
                  </w:pPr>
                  <w:r w:rsidRPr="00A32718">
                    <w:rPr>
                      <w:rFonts w:cs="Calibri"/>
                      <w:sz w:val="16"/>
                      <w:szCs w:val="16"/>
                    </w:rPr>
                    <w:t>inodora</w:t>
                  </w:r>
                </w:p>
              </w:tc>
              <w:tc>
                <w:tcPr>
                  <w:tcW w:w="1106" w:type="dxa"/>
                </w:tcPr>
                <w:p w14:paraId="4906B3E7" w14:textId="77777777" w:rsidR="00A32718" w:rsidRPr="00A32718" w:rsidRDefault="00A32718" w:rsidP="002D60CD">
                  <w:pPr>
                    <w:jc w:val="center"/>
                    <w:rPr>
                      <w:sz w:val="16"/>
                      <w:szCs w:val="16"/>
                    </w:rPr>
                  </w:pPr>
                  <w:r w:rsidRPr="00A32718">
                    <w:rPr>
                      <w:rFonts w:cs="Calibri"/>
                      <w:sz w:val="16"/>
                      <w:szCs w:val="16"/>
                    </w:rPr>
                    <w:t>inodora</w:t>
                  </w:r>
                </w:p>
              </w:tc>
              <w:tc>
                <w:tcPr>
                  <w:tcW w:w="1059" w:type="dxa"/>
                </w:tcPr>
                <w:p w14:paraId="5120AEAE" w14:textId="3892FB81" w:rsidR="00A32718" w:rsidRPr="00A32718" w:rsidRDefault="00A32718" w:rsidP="002D60CD">
                  <w:pPr>
                    <w:jc w:val="center"/>
                    <w:rPr>
                      <w:rFonts w:cs="Calibri"/>
                      <w:sz w:val="16"/>
                      <w:szCs w:val="16"/>
                    </w:rPr>
                  </w:pPr>
                  <w:r w:rsidRPr="00A32718">
                    <w:rPr>
                      <w:rFonts w:cs="Calibri"/>
                      <w:sz w:val="16"/>
                      <w:szCs w:val="16"/>
                    </w:rPr>
                    <w:t>inodora</w:t>
                  </w:r>
                </w:p>
              </w:tc>
              <w:tc>
                <w:tcPr>
                  <w:tcW w:w="1109" w:type="dxa"/>
                </w:tcPr>
                <w:p w14:paraId="4206873F" w14:textId="79C768A3" w:rsidR="00A32718" w:rsidRPr="00A32718" w:rsidRDefault="00A32718" w:rsidP="002D60CD">
                  <w:pPr>
                    <w:jc w:val="center"/>
                    <w:rPr>
                      <w:rFonts w:cs="Calibri"/>
                      <w:sz w:val="16"/>
                      <w:szCs w:val="16"/>
                    </w:rPr>
                  </w:pPr>
                  <w:r w:rsidRPr="00A32718">
                    <w:rPr>
                      <w:rFonts w:cs="Calibri"/>
                      <w:sz w:val="16"/>
                      <w:szCs w:val="16"/>
                    </w:rPr>
                    <w:t>Inodora</w:t>
                  </w:r>
                </w:p>
              </w:tc>
              <w:tc>
                <w:tcPr>
                  <w:tcW w:w="1100" w:type="dxa"/>
                </w:tcPr>
                <w:p w14:paraId="5A9CCA80" w14:textId="7206412E" w:rsidR="00A32718" w:rsidRPr="00A32718" w:rsidRDefault="00A32718" w:rsidP="002D60CD">
                  <w:pPr>
                    <w:jc w:val="center"/>
                    <w:rPr>
                      <w:rFonts w:cs="Calibri"/>
                      <w:sz w:val="16"/>
                      <w:szCs w:val="16"/>
                    </w:rPr>
                  </w:pPr>
                  <w:r w:rsidRPr="00A32718">
                    <w:rPr>
                      <w:rFonts w:cs="Calibri"/>
                      <w:sz w:val="16"/>
                      <w:szCs w:val="16"/>
                    </w:rPr>
                    <w:t>inodora</w:t>
                  </w:r>
                </w:p>
              </w:tc>
              <w:tc>
                <w:tcPr>
                  <w:tcW w:w="1100" w:type="dxa"/>
                </w:tcPr>
                <w:p w14:paraId="51D86855" w14:textId="74FF673C" w:rsidR="00A32718" w:rsidRPr="00A32718" w:rsidRDefault="00A32718" w:rsidP="002D60CD">
                  <w:pPr>
                    <w:jc w:val="center"/>
                    <w:rPr>
                      <w:rFonts w:cs="Calibri"/>
                      <w:sz w:val="16"/>
                      <w:szCs w:val="16"/>
                    </w:rPr>
                  </w:pPr>
                  <w:r w:rsidRPr="00A32718">
                    <w:rPr>
                      <w:rFonts w:cs="Calibri"/>
                      <w:sz w:val="16"/>
                      <w:szCs w:val="16"/>
                    </w:rPr>
                    <w:t>inodora</w:t>
                  </w:r>
                </w:p>
              </w:tc>
            </w:tr>
            <w:tr w:rsidR="00A32718" w:rsidRPr="00A32718" w14:paraId="12268ABD" w14:textId="76275640" w:rsidTr="00B1773D">
              <w:tc>
                <w:tcPr>
                  <w:tcW w:w="2552" w:type="dxa"/>
                </w:tcPr>
                <w:p w14:paraId="5C9868DB" w14:textId="7F7A70D5" w:rsidR="00A32718" w:rsidRPr="00A32718" w:rsidRDefault="00A32718" w:rsidP="002D60CD">
                  <w:pPr>
                    <w:autoSpaceDE w:val="0"/>
                    <w:autoSpaceDN w:val="0"/>
                    <w:adjustRightInd w:val="0"/>
                    <w:rPr>
                      <w:rFonts w:cs="Calibri"/>
                      <w:sz w:val="16"/>
                      <w:szCs w:val="16"/>
                    </w:rPr>
                  </w:pPr>
                  <w:r w:rsidRPr="00A32718">
                    <w:rPr>
                      <w:rFonts w:cs="Calibri"/>
                      <w:sz w:val="16"/>
                      <w:szCs w:val="16"/>
                    </w:rPr>
                    <w:t>Oxígeno disuelto*</w:t>
                  </w:r>
                  <w:r w:rsidR="00B1773D">
                    <w:rPr>
                      <w:rFonts w:cs="Calibri"/>
                      <w:sz w:val="16"/>
                      <w:szCs w:val="16"/>
                    </w:rPr>
                    <w:t xml:space="preserve"> (mg/l)</w:t>
                  </w:r>
                </w:p>
              </w:tc>
              <w:tc>
                <w:tcPr>
                  <w:tcW w:w="1022" w:type="dxa"/>
                </w:tcPr>
                <w:p w14:paraId="184B9D0A" w14:textId="22EBE883" w:rsidR="00A32718" w:rsidRPr="00A32718" w:rsidRDefault="00B1773D" w:rsidP="002D60CD">
                  <w:pPr>
                    <w:autoSpaceDE w:val="0"/>
                    <w:autoSpaceDN w:val="0"/>
                    <w:adjustRightInd w:val="0"/>
                    <w:jc w:val="center"/>
                    <w:rPr>
                      <w:rFonts w:cs="Calibri"/>
                      <w:sz w:val="16"/>
                      <w:szCs w:val="16"/>
                    </w:rPr>
                  </w:pPr>
                  <w:r>
                    <w:rPr>
                      <w:rFonts w:cs="Calibri"/>
                      <w:sz w:val="16"/>
                      <w:szCs w:val="16"/>
                    </w:rPr>
                    <w:t>-</w:t>
                  </w:r>
                </w:p>
              </w:tc>
              <w:tc>
                <w:tcPr>
                  <w:tcW w:w="1064" w:type="dxa"/>
                </w:tcPr>
                <w:p w14:paraId="5DFB7019" w14:textId="58D5AC9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10,8</w:t>
                  </w:r>
                </w:p>
              </w:tc>
              <w:tc>
                <w:tcPr>
                  <w:tcW w:w="1114" w:type="dxa"/>
                </w:tcPr>
                <w:p w14:paraId="1208676C" w14:textId="156439C9"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10,6</w:t>
                  </w:r>
                </w:p>
              </w:tc>
              <w:tc>
                <w:tcPr>
                  <w:tcW w:w="1106" w:type="dxa"/>
                </w:tcPr>
                <w:p w14:paraId="677442C5" w14:textId="70F94B6D"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9,6</w:t>
                  </w:r>
                </w:p>
              </w:tc>
              <w:tc>
                <w:tcPr>
                  <w:tcW w:w="1106" w:type="dxa"/>
                </w:tcPr>
                <w:p w14:paraId="723263AB" w14:textId="042D7291"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10,1</w:t>
                  </w:r>
                </w:p>
              </w:tc>
              <w:tc>
                <w:tcPr>
                  <w:tcW w:w="1059" w:type="dxa"/>
                </w:tcPr>
                <w:p w14:paraId="65B5ED6D" w14:textId="107E49B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10,3</w:t>
                  </w:r>
                </w:p>
              </w:tc>
              <w:tc>
                <w:tcPr>
                  <w:tcW w:w="1109" w:type="dxa"/>
                </w:tcPr>
                <w:p w14:paraId="21CC6078" w14:textId="7B08EE7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10,6</w:t>
                  </w:r>
                </w:p>
              </w:tc>
              <w:tc>
                <w:tcPr>
                  <w:tcW w:w="1100" w:type="dxa"/>
                </w:tcPr>
                <w:p w14:paraId="53433C1D" w14:textId="20B156C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9,6</w:t>
                  </w:r>
                </w:p>
              </w:tc>
              <w:tc>
                <w:tcPr>
                  <w:tcW w:w="1100" w:type="dxa"/>
                </w:tcPr>
                <w:p w14:paraId="5E24B921" w14:textId="54FCD3E4"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9,9</w:t>
                  </w:r>
                </w:p>
              </w:tc>
            </w:tr>
            <w:tr w:rsidR="00A32718" w:rsidRPr="00A32718" w14:paraId="180B08CB" w14:textId="41DF05C6" w:rsidTr="00B1773D">
              <w:tc>
                <w:tcPr>
                  <w:tcW w:w="2552" w:type="dxa"/>
                </w:tcPr>
                <w:p w14:paraId="6BA532A0" w14:textId="16E54BF7" w:rsidR="00A32718" w:rsidRPr="00A32718" w:rsidRDefault="00A32718" w:rsidP="002D60CD">
                  <w:pPr>
                    <w:autoSpaceDE w:val="0"/>
                    <w:autoSpaceDN w:val="0"/>
                    <w:adjustRightInd w:val="0"/>
                    <w:rPr>
                      <w:rFonts w:cs="Calibri"/>
                      <w:sz w:val="16"/>
                      <w:szCs w:val="16"/>
                    </w:rPr>
                  </w:pPr>
                  <w:r w:rsidRPr="00A32718">
                    <w:rPr>
                      <w:rFonts w:cs="Calibri"/>
                      <w:sz w:val="16"/>
                      <w:szCs w:val="16"/>
                    </w:rPr>
                    <w:t>pH*</w:t>
                  </w:r>
                </w:p>
              </w:tc>
              <w:tc>
                <w:tcPr>
                  <w:tcW w:w="1022" w:type="dxa"/>
                </w:tcPr>
                <w:p w14:paraId="143DEDE8" w14:textId="687C6104" w:rsidR="00A32718" w:rsidRPr="00A32718" w:rsidRDefault="00ED63FB" w:rsidP="00A44B99">
                  <w:pPr>
                    <w:autoSpaceDE w:val="0"/>
                    <w:autoSpaceDN w:val="0"/>
                    <w:adjustRightInd w:val="0"/>
                    <w:jc w:val="center"/>
                    <w:rPr>
                      <w:rFonts w:cs="Calibri"/>
                      <w:sz w:val="16"/>
                      <w:szCs w:val="16"/>
                    </w:rPr>
                  </w:pPr>
                  <w:r w:rsidRPr="00ED63FB">
                    <w:rPr>
                      <w:rFonts w:cs="Calibri"/>
                      <w:sz w:val="16"/>
                      <w:szCs w:val="16"/>
                    </w:rPr>
                    <w:t>6-</w:t>
                  </w:r>
                  <w:r w:rsidR="00A44B99">
                    <w:rPr>
                      <w:rFonts w:cs="Calibri"/>
                      <w:sz w:val="16"/>
                      <w:szCs w:val="16"/>
                    </w:rPr>
                    <w:t>9</w:t>
                  </w:r>
                  <w:r w:rsidRPr="00ED63FB">
                    <w:rPr>
                      <w:rFonts w:cs="Calibri"/>
                      <w:sz w:val="16"/>
                      <w:szCs w:val="16"/>
                    </w:rPr>
                    <w:t xml:space="preserve"> (</w:t>
                  </w:r>
                  <w:r w:rsidR="00A44B99">
                    <w:rPr>
                      <w:rFonts w:cs="Calibri"/>
                      <w:sz w:val="16"/>
                      <w:szCs w:val="16"/>
                    </w:rPr>
                    <w:t>1</w:t>
                  </w:r>
                  <w:r w:rsidRPr="00ED63FB">
                    <w:rPr>
                      <w:rFonts w:cs="Calibri"/>
                      <w:sz w:val="16"/>
                      <w:szCs w:val="16"/>
                    </w:rPr>
                    <w:t>)</w:t>
                  </w:r>
                </w:p>
              </w:tc>
              <w:tc>
                <w:tcPr>
                  <w:tcW w:w="1064" w:type="dxa"/>
                </w:tcPr>
                <w:p w14:paraId="3B940648" w14:textId="27D43D3C"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6,1</w:t>
                  </w:r>
                </w:p>
              </w:tc>
              <w:tc>
                <w:tcPr>
                  <w:tcW w:w="1114" w:type="dxa"/>
                </w:tcPr>
                <w:p w14:paraId="38C1D033" w14:textId="1C86DB12"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6,5</w:t>
                  </w:r>
                </w:p>
              </w:tc>
              <w:tc>
                <w:tcPr>
                  <w:tcW w:w="1106" w:type="dxa"/>
                </w:tcPr>
                <w:p w14:paraId="7E5CF869" w14:textId="07E702B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7,2</w:t>
                  </w:r>
                </w:p>
              </w:tc>
              <w:tc>
                <w:tcPr>
                  <w:tcW w:w="1106" w:type="dxa"/>
                </w:tcPr>
                <w:p w14:paraId="4FB2C3B6" w14:textId="4097B314"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7,3</w:t>
                  </w:r>
                </w:p>
              </w:tc>
              <w:tc>
                <w:tcPr>
                  <w:tcW w:w="1059" w:type="dxa"/>
                </w:tcPr>
                <w:p w14:paraId="4AC0A87E" w14:textId="3F456FD6"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7,15</w:t>
                  </w:r>
                </w:p>
              </w:tc>
              <w:tc>
                <w:tcPr>
                  <w:tcW w:w="1109" w:type="dxa"/>
                </w:tcPr>
                <w:p w14:paraId="1426C1EF" w14:textId="04241398"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7,27</w:t>
                  </w:r>
                </w:p>
              </w:tc>
              <w:tc>
                <w:tcPr>
                  <w:tcW w:w="1100" w:type="dxa"/>
                </w:tcPr>
                <w:p w14:paraId="44FC1920" w14:textId="489DD11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7,53</w:t>
                  </w:r>
                </w:p>
              </w:tc>
              <w:tc>
                <w:tcPr>
                  <w:tcW w:w="1100" w:type="dxa"/>
                </w:tcPr>
                <w:p w14:paraId="23ED4E27" w14:textId="297951C1"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7,78</w:t>
                  </w:r>
                </w:p>
              </w:tc>
            </w:tr>
            <w:tr w:rsidR="00A32718" w:rsidRPr="00A32718" w14:paraId="6771EAE0" w14:textId="61DC041C" w:rsidTr="00B1773D">
              <w:tc>
                <w:tcPr>
                  <w:tcW w:w="2552" w:type="dxa"/>
                </w:tcPr>
                <w:p w14:paraId="7A5D07E5" w14:textId="01F43456" w:rsidR="00A32718" w:rsidRPr="00A32718" w:rsidRDefault="00A32718" w:rsidP="002D60CD">
                  <w:pPr>
                    <w:autoSpaceDE w:val="0"/>
                    <w:autoSpaceDN w:val="0"/>
                    <w:adjustRightInd w:val="0"/>
                    <w:rPr>
                      <w:rFonts w:cs="Calibri"/>
                      <w:sz w:val="16"/>
                      <w:szCs w:val="16"/>
                    </w:rPr>
                  </w:pPr>
                  <w:r w:rsidRPr="00A32718">
                    <w:rPr>
                      <w:rFonts w:cs="Calibri"/>
                      <w:sz w:val="16"/>
                      <w:szCs w:val="16"/>
                    </w:rPr>
                    <w:t>Sólidos suspendidos totales</w:t>
                  </w:r>
                  <w:r w:rsidR="00B1773D">
                    <w:rPr>
                      <w:rFonts w:cs="Calibri"/>
                      <w:sz w:val="16"/>
                      <w:szCs w:val="16"/>
                    </w:rPr>
                    <w:t xml:space="preserve"> (mg/l)</w:t>
                  </w:r>
                </w:p>
              </w:tc>
              <w:tc>
                <w:tcPr>
                  <w:tcW w:w="1022" w:type="dxa"/>
                </w:tcPr>
                <w:p w14:paraId="78D4FB2F" w14:textId="4F43A9E1" w:rsidR="00A32718" w:rsidRPr="00A32718" w:rsidRDefault="00B1773D" w:rsidP="002D60CD">
                  <w:pPr>
                    <w:jc w:val="center"/>
                    <w:rPr>
                      <w:rFonts w:cs="Calibri"/>
                      <w:sz w:val="16"/>
                      <w:szCs w:val="16"/>
                    </w:rPr>
                  </w:pPr>
                  <w:r>
                    <w:rPr>
                      <w:rFonts w:cs="Calibri"/>
                      <w:sz w:val="16"/>
                      <w:szCs w:val="16"/>
                    </w:rPr>
                    <w:t>-</w:t>
                  </w:r>
                </w:p>
              </w:tc>
              <w:tc>
                <w:tcPr>
                  <w:tcW w:w="1064" w:type="dxa"/>
                </w:tcPr>
                <w:p w14:paraId="5E04C637" w14:textId="26DC9F38" w:rsidR="00A32718" w:rsidRPr="00A32718" w:rsidRDefault="00A32718" w:rsidP="002D60CD">
                  <w:pPr>
                    <w:jc w:val="center"/>
                    <w:rPr>
                      <w:sz w:val="16"/>
                      <w:szCs w:val="16"/>
                    </w:rPr>
                  </w:pPr>
                  <w:r w:rsidRPr="00A32718">
                    <w:rPr>
                      <w:rFonts w:cs="Calibri"/>
                      <w:sz w:val="16"/>
                      <w:szCs w:val="16"/>
                    </w:rPr>
                    <w:t>&lt;10</w:t>
                  </w:r>
                </w:p>
              </w:tc>
              <w:tc>
                <w:tcPr>
                  <w:tcW w:w="1114" w:type="dxa"/>
                </w:tcPr>
                <w:p w14:paraId="783506B7" w14:textId="77777777" w:rsidR="00A32718" w:rsidRPr="00A32718" w:rsidRDefault="00A32718" w:rsidP="002D60CD">
                  <w:pPr>
                    <w:jc w:val="center"/>
                    <w:rPr>
                      <w:sz w:val="16"/>
                      <w:szCs w:val="16"/>
                    </w:rPr>
                  </w:pPr>
                  <w:r w:rsidRPr="00A32718">
                    <w:rPr>
                      <w:rFonts w:cs="Calibri"/>
                      <w:sz w:val="16"/>
                      <w:szCs w:val="16"/>
                    </w:rPr>
                    <w:t>&lt;10</w:t>
                  </w:r>
                </w:p>
              </w:tc>
              <w:tc>
                <w:tcPr>
                  <w:tcW w:w="1106" w:type="dxa"/>
                </w:tcPr>
                <w:p w14:paraId="254F9969" w14:textId="77777777" w:rsidR="00A32718" w:rsidRPr="00A32718" w:rsidRDefault="00A32718" w:rsidP="002D60CD">
                  <w:pPr>
                    <w:jc w:val="center"/>
                    <w:rPr>
                      <w:sz w:val="16"/>
                      <w:szCs w:val="16"/>
                    </w:rPr>
                  </w:pPr>
                  <w:r w:rsidRPr="00A32718">
                    <w:rPr>
                      <w:rFonts w:cs="Calibri"/>
                      <w:sz w:val="16"/>
                      <w:szCs w:val="16"/>
                    </w:rPr>
                    <w:t>&lt;10</w:t>
                  </w:r>
                </w:p>
              </w:tc>
              <w:tc>
                <w:tcPr>
                  <w:tcW w:w="1106" w:type="dxa"/>
                </w:tcPr>
                <w:p w14:paraId="79BD1F97" w14:textId="77777777" w:rsidR="00A32718" w:rsidRPr="00A32718" w:rsidRDefault="00A32718" w:rsidP="002D60CD">
                  <w:pPr>
                    <w:jc w:val="center"/>
                    <w:rPr>
                      <w:sz w:val="16"/>
                      <w:szCs w:val="16"/>
                    </w:rPr>
                  </w:pPr>
                  <w:r w:rsidRPr="00A32718">
                    <w:rPr>
                      <w:rFonts w:cs="Calibri"/>
                      <w:sz w:val="16"/>
                      <w:szCs w:val="16"/>
                    </w:rPr>
                    <w:t>&lt;10</w:t>
                  </w:r>
                </w:p>
              </w:tc>
              <w:tc>
                <w:tcPr>
                  <w:tcW w:w="1059" w:type="dxa"/>
                </w:tcPr>
                <w:p w14:paraId="739ECE57" w14:textId="1FDB17CC" w:rsidR="00A32718" w:rsidRPr="00A32718" w:rsidRDefault="00A32718" w:rsidP="002D60CD">
                  <w:pPr>
                    <w:jc w:val="center"/>
                    <w:rPr>
                      <w:rFonts w:cs="Calibri"/>
                      <w:sz w:val="16"/>
                      <w:szCs w:val="16"/>
                    </w:rPr>
                  </w:pPr>
                  <w:r w:rsidRPr="00A32718">
                    <w:rPr>
                      <w:rFonts w:cs="Calibri"/>
                      <w:sz w:val="16"/>
                      <w:szCs w:val="16"/>
                    </w:rPr>
                    <w:t>&lt;5</w:t>
                  </w:r>
                </w:p>
              </w:tc>
              <w:tc>
                <w:tcPr>
                  <w:tcW w:w="1109" w:type="dxa"/>
                </w:tcPr>
                <w:p w14:paraId="1BAE2A7E" w14:textId="4F585551" w:rsidR="00A32718" w:rsidRPr="00A32718" w:rsidRDefault="00A32718" w:rsidP="002D60CD">
                  <w:pPr>
                    <w:jc w:val="center"/>
                    <w:rPr>
                      <w:rFonts w:cs="Calibri"/>
                      <w:sz w:val="16"/>
                      <w:szCs w:val="16"/>
                    </w:rPr>
                  </w:pPr>
                  <w:r w:rsidRPr="00A32718">
                    <w:rPr>
                      <w:rFonts w:cs="Calibri"/>
                      <w:sz w:val="16"/>
                      <w:szCs w:val="16"/>
                    </w:rPr>
                    <w:t>&lt;5</w:t>
                  </w:r>
                </w:p>
              </w:tc>
              <w:tc>
                <w:tcPr>
                  <w:tcW w:w="1100" w:type="dxa"/>
                </w:tcPr>
                <w:p w14:paraId="7D4DA5B4" w14:textId="15BAF50D" w:rsidR="00A32718" w:rsidRPr="00A32718" w:rsidRDefault="00A32718" w:rsidP="002D60CD">
                  <w:pPr>
                    <w:jc w:val="center"/>
                    <w:rPr>
                      <w:rFonts w:cs="Calibri"/>
                      <w:sz w:val="16"/>
                      <w:szCs w:val="16"/>
                    </w:rPr>
                  </w:pPr>
                  <w:r w:rsidRPr="00A32718">
                    <w:rPr>
                      <w:rFonts w:cs="Calibri"/>
                      <w:sz w:val="16"/>
                      <w:szCs w:val="16"/>
                    </w:rPr>
                    <w:t>&lt;5</w:t>
                  </w:r>
                </w:p>
              </w:tc>
              <w:tc>
                <w:tcPr>
                  <w:tcW w:w="1100" w:type="dxa"/>
                </w:tcPr>
                <w:p w14:paraId="50968D1F" w14:textId="00ACFF10" w:rsidR="00A32718" w:rsidRPr="00A32718" w:rsidRDefault="00A32718" w:rsidP="002D60CD">
                  <w:pPr>
                    <w:jc w:val="center"/>
                    <w:rPr>
                      <w:rFonts w:cs="Calibri"/>
                      <w:sz w:val="16"/>
                      <w:szCs w:val="16"/>
                    </w:rPr>
                  </w:pPr>
                  <w:r w:rsidRPr="00A32718">
                    <w:rPr>
                      <w:rFonts w:cs="Calibri"/>
                      <w:sz w:val="16"/>
                      <w:szCs w:val="16"/>
                    </w:rPr>
                    <w:t>&lt;5</w:t>
                  </w:r>
                </w:p>
              </w:tc>
            </w:tr>
            <w:tr w:rsidR="00A32718" w:rsidRPr="00A32718" w14:paraId="10365195" w14:textId="3AB0CE21" w:rsidTr="00B1773D">
              <w:tc>
                <w:tcPr>
                  <w:tcW w:w="2552" w:type="dxa"/>
                </w:tcPr>
                <w:p w14:paraId="184C7981" w14:textId="6070E427" w:rsidR="00A32718" w:rsidRPr="00A32718" w:rsidRDefault="00A32718" w:rsidP="002D60CD">
                  <w:pPr>
                    <w:autoSpaceDE w:val="0"/>
                    <w:autoSpaceDN w:val="0"/>
                    <w:adjustRightInd w:val="0"/>
                    <w:rPr>
                      <w:rFonts w:cs="Calibri"/>
                      <w:b/>
                      <w:sz w:val="16"/>
                      <w:szCs w:val="16"/>
                    </w:rPr>
                  </w:pPr>
                  <w:r w:rsidRPr="00A32718">
                    <w:rPr>
                      <w:rFonts w:cs="Calibri"/>
                      <w:b/>
                      <w:sz w:val="16"/>
                      <w:szCs w:val="16"/>
                    </w:rPr>
                    <w:t>Sólidos totales</w:t>
                  </w:r>
                  <w:r w:rsidR="00B1773D">
                    <w:rPr>
                      <w:rFonts w:cs="Calibri"/>
                      <w:b/>
                      <w:sz w:val="16"/>
                      <w:szCs w:val="16"/>
                    </w:rPr>
                    <w:t xml:space="preserve"> </w:t>
                  </w:r>
                  <w:r w:rsidR="00B1773D">
                    <w:rPr>
                      <w:rFonts w:cs="Calibri"/>
                      <w:sz w:val="16"/>
                      <w:szCs w:val="16"/>
                    </w:rPr>
                    <w:t>(mg/l)</w:t>
                  </w:r>
                </w:p>
              </w:tc>
              <w:tc>
                <w:tcPr>
                  <w:tcW w:w="1022" w:type="dxa"/>
                </w:tcPr>
                <w:p w14:paraId="4E0216AC" w14:textId="71D8F0BB" w:rsidR="00A32718" w:rsidRPr="00A32718" w:rsidRDefault="00B1773D" w:rsidP="002D60CD">
                  <w:pPr>
                    <w:autoSpaceDE w:val="0"/>
                    <w:autoSpaceDN w:val="0"/>
                    <w:adjustRightInd w:val="0"/>
                    <w:jc w:val="center"/>
                    <w:rPr>
                      <w:rFonts w:cs="Calibri"/>
                      <w:b/>
                      <w:sz w:val="16"/>
                      <w:szCs w:val="16"/>
                    </w:rPr>
                  </w:pPr>
                  <w:r>
                    <w:rPr>
                      <w:rFonts w:cs="Calibri"/>
                      <w:b/>
                      <w:sz w:val="16"/>
                      <w:szCs w:val="16"/>
                    </w:rPr>
                    <w:t>-</w:t>
                  </w:r>
                </w:p>
              </w:tc>
              <w:tc>
                <w:tcPr>
                  <w:tcW w:w="1064" w:type="dxa"/>
                </w:tcPr>
                <w:p w14:paraId="48DE1371" w14:textId="1DB54418"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47</w:t>
                  </w:r>
                </w:p>
              </w:tc>
              <w:tc>
                <w:tcPr>
                  <w:tcW w:w="1114" w:type="dxa"/>
                </w:tcPr>
                <w:p w14:paraId="0A9CBE21" w14:textId="22A2FC17"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138</w:t>
                  </w:r>
                </w:p>
              </w:tc>
              <w:tc>
                <w:tcPr>
                  <w:tcW w:w="1106" w:type="dxa"/>
                </w:tcPr>
                <w:p w14:paraId="3A36B6EE" w14:textId="5E825A35"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93</w:t>
                  </w:r>
                </w:p>
              </w:tc>
              <w:tc>
                <w:tcPr>
                  <w:tcW w:w="1106" w:type="dxa"/>
                </w:tcPr>
                <w:p w14:paraId="6014921D" w14:textId="16EF0A95" w:rsidR="00A32718" w:rsidRPr="00A32718" w:rsidRDefault="00A32718" w:rsidP="002D60CD">
                  <w:pPr>
                    <w:autoSpaceDE w:val="0"/>
                    <w:autoSpaceDN w:val="0"/>
                    <w:adjustRightInd w:val="0"/>
                    <w:jc w:val="center"/>
                    <w:rPr>
                      <w:rFonts w:cs="Calibri"/>
                      <w:b/>
                      <w:sz w:val="16"/>
                      <w:szCs w:val="16"/>
                    </w:rPr>
                  </w:pPr>
                  <w:r w:rsidRPr="00A32718">
                    <w:rPr>
                      <w:rFonts w:cs="Calibri"/>
                      <w:b/>
                      <w:sz w:val="16"/>
                      <w:szCs w:val="16"/>
                    </w:rPr>
                    <w:t>100</w:t>
                  </w:r>
                </w:p>
              </w:tc>
              <w:tc>
                <w:tcPr>
                  <w:tcW w:w="1059" w:type="dxa"/>
                </w:tcPr>
                <w:p w14:paraId="048F8A0F" w14:textId="09E77941"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56</w:t>
                  </w:r>
                </w:p>
              </w:tc>
              <w:tc>
                <w:tcPr>
                  <w:tcW w:w="1109" w:type="dxa"/>
                </w:tcPr>
                <w:p w14:paraId="511A4E1F" w14:textId="4137113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64</w:t>
                  </w:r>
                </w:p>
              </w:tc>
              <w:tc>
                <w:tcPr>
                  <w:tcW w:w="1100" w:type="dxa"/>
                </w:tcPr>
                <w:p w14:paraId="353BD400" w14:textId="2B4F7A3A"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68</w:t>
                  </w:r>
                </w:p>
              </w:tc>
              <w:tc>
                <w:tcPr>
                  <w:tcW w:w="1100" w:type="dxa"/>
                </w:tcPr>
                <w:p w14:paraId="2BE0A919" w14:textId="53E926C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72</w:t>
                  </w:r>
                </w:p>
              </w:tc>
            </w:tr>
            <w:tr w:rsidR="00A32718" w:rsidRPr="00A32718" w14:paraId="2E46A318" w14:textId="64C3E724" w:rsidTr="00B1773D">
              <w:tc>
                <w:tcPr>
                  <w:tcW w:w="2552" w:type="dxa"/>
                </w:tcPr>
                <w:p w14:paraId="0EE47BF3" w14:textId="66265648" w:rsidR="00A32718" w:rsidRPr="00A32718" w:rsidRDefault="00A32718" w:rsidP="002D60CD">
                  <w:pPr>
                    <w:autoSpaceDE w:val="0"/>
                    <w:autoSpaceDN w:val="0"/>
                    <w:adjustRightInd w:val="0"/>
                    <w:rPr>
                      <w:rFonts w:cs="Calibri"/>
                      <w:sz w:val="16"/>
                      <w:szCs w:val="16"/>
                    </w:rPr>
                  </w:pPr>
                  <w:r w:rsidRPr="00A32718">
                    <w:rPr>
                      <w:rFonts w:cs="Calibri"/>
                      <w:sz w:val="16"/>
                      <w:szCs w:val="16"/>
                    </w:rPr>
                    <w:t>Sulfato</w:t>
                  </w:r>
                  <w:r w:rsidR="00B1773D">
                    <w:rPr>
                      <w:rFonts w:cs="Calibri"/>
                      <w:sz w:val="16"/>
                      <w:szCs w:val="16"/>
                    </w:rPr>
                    <w:t xml:space="preserve"> (mg/l)</w:t>
                  </w:r>
                </w:p>
              </w:tc>
              <w:tc>
                <w:tcPr>
                  <w:tcW w:w="1022" w:type="dxa"/>
                </w:tcPr>
                <w:p w14:paraId="695DB554" w14:textId="750E2564" w:rsidR="00A32718" w:rsidRPr="00A32718" w:rsidRDefault="00ED63FB" w:rsidP="002D60CD">
                  <w:pPr>
                    <w:autoSpaceDE w:val="0"/>
                    <w:autoSpaceDN w:val="0"/>
                    <w:adjustRightInd w:val="0"/>
                    <w:jc w:val="center"/>
                    <w:rPr>
                      <w:rFonts w:cs="Calibri"/>
                      <w:sz w:val="16"/>
                      <w:szCs w:val="16"/>
                    </w:rPr>
                  </w:pPr>
                  <w:r>
                    <w:rPr>
                      <w:rFonts w:cs="Calibri"/>
                      <w:sz w:val="16"/>
                      <w:szCs w:val="16"/>
                    </w:rPr>
                    <w:t>250 (1)</w:t>
                  </w:r>
                </w:p>
              </w:tc>
              <w:tc>
                <w:tcPr>
                  <w:tcW w:w="1064" w:type="dxa"/>
                </w:tcPr>
                <w:p w14:paraId="6E73E34E" w14:textId="412CA90A"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&lt;3</w:t>
                  </w:r>
                </w:p>
              </w:tc>
              <w:tc>
                <w:tcPr>
                  <w:tcW w:w="1114" w:type="dxa"/>
                </w:tcPr>
                <w:p w14:paraId="6EE412DB" w14:textId="380560A4"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&lt;3</w:t>
                  </w:r>
                </w:p>
              </w:tc>
              <w:tc>
                <w:tcPr>
                  <w:tcW w:w="1106" w:type="dxa"/>
                </w:tcPr>
                <w:p w14:paraId="3EB44E93" w14:textId="7777777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&lt;3</w:t>
                  </w:r>
                </w:p>
              </w:tc>
              <w:tc>
                <w:tcPr>
                  <w:tcW w:w="1106" w:type="dxa"/>
                </w:tcPr>
                <w:p w14:paraId="2637305A" w14:textId="7777777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&lt;3</w:t>
                  </w:r>
                </w:p>
              </w:tc>
              <w:tc>
                <w:tcPr>
                  <w:tcW w:w="1059" w:type="dxa"/>
                </w:tcPr>
                <w:p w14:paraId="2BE0311B" w14:textId="0642149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&lt;1</w:t>
                  </w:r>
                </w:p>
              </w:tc>
              <w:tc>
                <w:tcPr>
                  <w:tcW w:w="1109" w:type="dxa"/>
                </w:tcPr>
                <w:p w14:paraId="563DC433" w14:textId="6D6D2246"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3,3</w:t>
                  </w:r>
                </w:p>
              </w:tc>
              <w:tc>
                <w:tcPr>
                  <w:tcW w:w="1100" w:type="dxa"/>
                </w:tcPr>
                <w:p w14:paraId="7B06ED37" w14:textId="4581A796"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&lt;1</w:t>
                  </w:r>
                </w:p>
              </w:tc>
              <w:tc>
                <w:tcPr>
                  <w:tcW w:w="1100" w:type="dxa"/>
                </w:tcPr>
                <w:p w14:paraId="4A873FB9" w14:textId="1108A5D3"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1,9</w:t>
                  </w:r>
                </w:p>
              </w:tc>
            </w:tr>
            <w:tr w:rsidR="00A32718" w:rsidRPr="00A32718" w14:paraId="082AFC55" w14:textId="41A46869" w:rsidTr="00B1773D">
              <w:tc>
                <w:tcPr>
                  <w:tcW w:w="2552" w:type="dxa"/>
                </w:tcPr>
                <w:p w14:paraId="66EBA49C" w14:textId="67C8F9BF" w:rsidR="00A32718" w:rsidRPr="00A32718" w:rsidRDefault="00A32718" w:rsidP="002D60CD">
                  <w:pPr>
                    <w:autoSpaceDE w:val="0"/>
                    <w:autoSpaceDN w:val="0"/>
                    <w:adjustRightInd w:val="0"/>
                    <w:rPr>
                      <w:rFonts w:cs="Calibri"/>
                      <w:sz w:val="16"/>
                      <w:szCs w:val="16"/>
                    </w:rPr>
                  </w:pPr>
                  <w:r w:rsidRPr="00A32718">
                    <w:rPr>
                      <w:rFonts w:cs="Calibri"/>
                      <w:sz w:val="16"/>
                      <w:szCs w:val="16"/>
                    </w:rPr>
                    <w:t>Temperatura*</w:t>
                  </w:r>
                  <w:r w:rsidR="00B1773D">
                    <w:rPr>
                      <w:rFonts w:cs="Calibri"/>
                      <w:sz w:val="16"/>
                      <w:szCs w:val="16"/>
                    </w:rPr>
                    <w:t xml:space="preserve"> (°C)</w:t>
                  </w:r>
                </w:p>
              </w:tc>
              <w:tc>
                <w:tcPr>
                  <w:tcW w:w="1022" w:type="dxa"/>
                </w:tcPr>
                <w:p w14:paraId="31C6F838" w14:textId="3ABD69A3" w:rsidR="00A32718" w:rsidRPr="00A32718" w:rsidRDefault="00ED63FB" w:rsidP="002D60CD">
                  <w:pPr>
                    <w:autoSpaceDE w:val="0"/>
                    <w:autoSpaceDN w:val="0"/>
                    <w:adjustRightInd w:val="0"/>
                    <w:jc w:val="center"/>
                    <w:rPr>
                      <w:rFonts w:cs="Calibri"/>
                      <w:sz w:val="16"/>
                      <w:szCs w:val="16"/>
                    </w:rPr>
                  </w:pPr>
                  <w:r>
                    <w:rPr>
                      <w:rFonts w:cs="Calibri"/>
                      <w:sz w:val="16"/>
                      <w:szCs w:val="16"/>
                    </w:rPr>
                    <w:t>30 (2)</w:t>
                  </w:r>
                </w:p>
              </w:tc>
              <w:tc>
                <w:tcPr>
                  <w:tcW w:w="1064" w:type="dxa"/>
                </w:tcPr>
                <w:p w14:paraId="7916ED27" w14:textId="4B024968"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11,4</w:t>
                  </w:r>
                </w:p>
              </w:tc>
              <w:tc>
                <w:tcPr>
                  <w:tcW w:w="1114" w:type="dxa"/>
                </w:tcPr>
                <w:p w14:paraId="7F94F45D" w14:textId="4B56763F"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12,2</w:t>
                  </w:r>
                </w:p>
              </w:tc>
              <w:tc>
                <w:tcPr>
                  <w:tcW w:w="1106" w:type="dxa"/>
                </w:tcPr>
                <w:p w14:paraId="106F9617" w14:textId="77F143D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12,4</w:t>
                  </w:r>
                </w:p>
              </w:tc>
              <w:tc>
                <w:tcPr>
                  <w:tcW w:w="1106" w:type="dxa"/>
                </w:tcPr>
                <w:p w14:paraId="23DD9F0A" w14:textId="6585CF95"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10,3</w:t>
                  </w:r>
                </w:p>
              </w:tc>
              <w:tc>
                <w:tcPr>
                  <w:tcW w:w="1059" w:type="dxa"/>
                </w:tcPr>
                <w:p w14:paraId="7746C9D0" w14:textId="7EE67D54"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9,7</w:t>
                  </w:r>
                </w:p>
              </w:tc>
              <w:tc>
                <w:tcPr>
                  <w:tcW w:w="1109" w:type="dxa"/>
                </w:tcPr>
                <w:p w14:paraId="0B02F456" w14:textId="28DB4730"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9,6</w:t>
                  </w:r>
                </w:p>
              </w:tc>
              <w:tc>
                <w:tcPr>
                  <w:tcW w:w="1100" w:type="dxa"/>
                </w:tcPr>
                <w:p w14:paraId="1DC80185" w14:textId="63AC6CE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9,4</w:t>
                  </w:r>
                </w:p>
              </w:tc>
              <w:tc>
                <w:tcPr>
                  <w:tcW w:w="1100" w:type="dxa"/>
                </w:tcPr>
                <w:p w14:paraId="5B465391" w14:textId="280ADCF1"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9,6</w:t>
                  </w:r>
                </w:p>
              </w:tc>
            </w:tr>
            <w:tr w:rsidR="00A32718" w:rsidRPr="00A32718" w14:paraId="74421DCC" w14:textId="3400D032" w:rsidTr="00B1773D">
              <w:tc>
                <w:tcPr>
                  <w:tcW w:w="2552" w:type="dxa"/>
                </w:tcPr>
                <w:p w14:paraId="741EF71B" w14:textId="2421FC50" w:rsidR="00A32718" w:rsidRPr="00A32718" w:rsidRDefault="00A32718" w:rsidP="002D60CD">
                  <w:pPr>
                    <w:autoSpaceDE w:val="0"/>
                    <w:autoSpaceDN w:val="0"/>
                    <w:adjustRightInd w:val="0"/>
                    <w:rPr>
                      <w:rFonts w:cs="Calibri"/>
                      <w:sz w:val="16"/>
                      <w:szCs w:val="16"/>
                    </w:rPr>
                  </w:pPr>
                  <w:r w:rsidRPr="00A32718">
                    <w:rPr>
                      <w:rFonts w:cs="Calibri"/>
                      <w:sz w:val="16"/>
                      <w:szCs w:val="16"/>
                    </w:rPr>
                    <w:t>Turbiedad</w:t>
                  </w:r>
                  <w:r w:rsidR="00B1773D">
                    <w:rPr>
                      <w:rFonts w:cs="Calibri"/>
                      <w:sz w:val="16"/>
                      <w:szCs w:val="16"/>
                    </w:rPr>
                    <w:t xml:space="preserve"> (UNT)</w:t>
                  </w:r>
                </w:p>
              </w:tc>
              <w:tc>
                <w:tcPr>
                  <w:tcW w:w="1022" w:type="dxa"/>
                </w:tcPr>
                <w:p w14:paraId="1878DB78" w14:textId="1BFF5F07"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50 (2)</w:t>
                  </w:r>
                </w:p>
              </w:tc>
              <w:tc>
                <w:tcPr>
                  <w:tcW w:w="1064" w:type="dxa"/>
                </w:tcPr>
                <w:p w14:paraId="62FAC9C8" w14:textId="392D433A"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0,5</w:t>
                  </w:r>
                </w:p>
              </w:tc>
              <w:tc>
                <w:tcPr>
                  <w:tcW w:w="1114" w:type="dxa"/>
                </w:tcPr>
                <w:p w14:paraId="4A1BEAFA" w14:textId="0E126028"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0,2</w:t>
                  </w:r>
                </w:p>
              </w:tc>
              <w:tc>
                <w:tcPr>
                  <w:tcW w:w="1106" w:type="dxa"/>
                </w:tcPr>
                <w:p w14:paraId="2C12532F" w14:textId="71FF966D"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0,2</w:t>
                  </w:r>
                </w:p>
              </w:tc>
              <w:tc>
                <w:tcPr>
                  <w:tcW w:w="1106" w:type="dxa"/>
                </w:tcPr>
                <w:p w14:paraId="560E0E29" w14:textId="753AC0C4"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3,4</w:t>
                  </w:r>
                </w:p>
              </w:tc>
              <w:tc>
                <w:tcPr>
                  <w:tcW w:w="1059" w:type="dxa"/>
                </w:tcPr>
                <w:p w14:paraId="6596E34B" w14:textId="6A72CC38"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1,75</w:t>
                  </w:r>
                </w:p>
              </w:tc>
              <w:tc>
                <w:tcPr>
                  <w:tcW w:w="1109" w:type="dxa"/>
                </w:tcPr>
                <w:p w14:paraId="220795AB" w14:textId="239219AB"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0,67</w:t>
                  </w:r>
                </w:p>
              </w:tc>
              <w:tc>
                <w:tcPr>
                  <w:tcW w:w="1100" w:type="dxa"/>
                </w:tcPr>
                <w:p w14:paraId="1BA27607" w14:textId="7CB59043"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1,97</w:t>
                  </w:r>
                </w:p>
              </w:tc>
              <w:tc>
                <w:tcPr>
                  <w:tcW w:w="1100" w:type="dxa"/>
                </w:tcPr>
                <w:p w14:paraId="1E3FE4EF" w14:textId="1C897508" w:rsidR="00A32718" w:rsidRPr="00A32718" w:rsidRDefault="00A32718" w:rsidP="002D60CD">
                  <w:pPr>
                    <w:autoSpaceDE w:val="0"/>
                    <w:autoSpaceDN w:val="0"/>
                    <w:adjustRightInd w:val="0"/>
                    <w:jc w:val="center"/>
                    <w:rPr>
                      <w:rFonts w:cs="Calibri"/>
                      <w:sz w:val="16"/>
                      <w:szCs w:val="16"/>
                    </w:rPr>
                  </w:pPr>
                  <w:r w:rsidRPr="00A32718">
                    <w:rPr>
                      <w:rFonts w:cs="Calibri"/>
                      <w:sz w:val="16"/>
                      <w:szCs w:val="16"/>
                    </w:rPr>
                    <w:t>0,43</w:t>
                  </w:r>
                </w:p>
              </w:tc>
            </w:tr>
            <w:tr w:rsidR="00A32718" w:rsidRPr="00A32718" w14:paraId="003B78AB" w14:textId="143E6557" w:rsidTr="00B1773D">
              <w:tc>
                <w:tcPr>
                  <w:tcW w:w="2552" w:type="dxa"/>
                </w:tcPr>
                <w:p w14:paraId="277E1252" w14:textId="1C552DDC" w:rsidR="00A32718" w:rsidRPr="00A32718" w:rsidRDefault="00A32718" w:rsidP="002D60CD">
                  <w:pPr>
                    <w:autoSpaceDE w:val="0"/>
                    <w:autoSpaceDN w:val="0"/>
                    <w:adjustRightInd w:val="0"/>
                    <w:rPr>
                      <w:rFonts w:cs="Calibri"/>
                      <w:sz w:val="16"/>
                      <w:szCs w:val="16"/>
                    </w:rPr>
                  </w:pPr>
                  <w:r w:rsidRPr="00A32718">
                    <w:rPr>
                      <w:rFonts w:cs="Calibri"/>
                      <w:sz w:val="16"/>
                      <w:szCs w:val="16"/>
                    </w:rPr>
                    <w:t>Florfenicol</w:t>
                  </w:r>
                  <w:r w:rsidR="00B1773D">
                    <w:rPr>
                      <w:rFonts w:cs="Calibri"/>
                      <w:sz w:val="16"/>
                      <w:szCs w:val="16"/>
                    </w:rPr>
                    <w:t xml:space="preserve"> (mg/l)</w:t>
                  </w:r>
                </w:p>
              </w:tc>
              <w:tc>
                <w:tcPr>
                  <w:tcW w:w="1022" w:type="dxa"/>
                </w:tcPr>
                <w:p w14:paraId="59B65F38" w14:textId="2A982787" w:rsidR="00A32718" w:rsidRPr="00AE122A" w:rsidRDefault="00B1773D" w:rsidP="002D60CD">
                  <w:pPr>
                    <w:jc w:val="center"/>
                    <w:rPr>
                      <w:rFonts w:cs="Calibri"/>
                      <w:sz w:val="16"/>
                      <w:szCs w:val="16"/>
                    </w:rPr>
                  </w:pPr>
                  <w:r w:rsidRPr="00AE122A">
                    <w:rPr>
                      <w:rFonts w:cs="Calibri"/>
                      <w:sz w:val="16"/>
                      <w:szCs w:val="16"/>
                    </w:rPr>
                    <w:t>-</w:t>
                  </w:r>
                </w:p>
              </w:tc>
              <w:tc>
                <w:tcPr>
                  <w:tcW w:w="1064" w:type="dxa"/>
                </w:tcPr>
                <w:p w14:paraId="2A91AD54" w14:textId="6F884470" w:rsidR="00A32718" w:rsidRPr="00A32718" w:rsidRDefault="00A32718" w:rsidP="002D60CD">
                  <w:pPr>
                    <w:jc w:val="center"/>
                    <w:rPr>
                      <w:sz w:val="16"/>
                      <w:szCs w:val="16"/>
                    </w:rPr>
                  </w:pPr>
                  <w:r w:rsidRPr="00AE122A">
                    <w:rPr>
                      <w:rFonts w:cs="Calibri"/>
                      <w:sz w:val="16"/>
                      <w:szCs w:val="16"/>
                    </w:rPr>
                    <w:t>ND</w:t>
                  </w:r>
                </w:p>
              </w:tc>
              <w:tc>
                <w:tcPr>
                  <w:tcW w:w="1114" w:type="dxa"/>
                </w:tcPr>
                <w:p w14:paraId="31B34BAE" w14:textId="77777777" w:rsidR="00A32718" w:rsidRPr="00A32718" w:rsidRDefault="00A32718" w:rsidP="002D60CD">
                  <w:pPr>
                    <w:jc w:val="center"/>
                    <w:rPr>
                      <w:sz w:val="16"/>
                      <w:szCs w:val="16"/>
                    </w:rPr>
                  </w:pPr>
                  <w:r w:rsidRPr="00AE122A">
                    <w:rPr>
                      <w:rFonts w:cs="Calibri"/>
                      <w:sz w:val="16"/>
                      <w:szCs w:val="16"/>
                    </w:rPr>
                    <w:t>ND</w:t>
                  </w:r>
                </w:p>
              </w:tc>
              <w:tc>
                <w:tcPr>
                  <w:tcW w:w="1106" w:type="dxa"/>
                </w:tcPr>
                <w:p w14:paraId="466B15B9" w14:textId="77777777" w:rsidR="00A32718" w:rsidRPr="00A32718" w:rsidRDefault="00A32718" w:rsidP="002D60CD">
                  <w:pPr>
                    <w:jc w:val="center"/>
                    <w:rPr>
                      <w:sz w:val="16"/>
                      <w:szCs w:val="16"/>
                    </w:rPr>
                  </w:pPr>
                  <w:r w:rsidRPr="00AE122A">
                    <w:rPr>
                      <w:rFonts w:cs="Calibri"/>
                      <w:sz w:val="16"/>
                      <w:szCs w:val="16"/>
                    </w:rPr>
                    <w:t>ND</w:t>
                  </w:r>
                </w:p>
              </w:tc>
              <w:tc>
                <w:tcPr>
                  <w:tcW w:w="1106" w:type="dxa"/>
                </w:tcPr>
                <w:p w14:paraId="152D26F0" w14:textId="77777777" w:rsidR="00A32718" w:rsidRPr="00A32718" w:rsidRDefault="00A32718" w:rsidP="002D60CD">
                  <w:pPr>
                    <w:jc w:val="center"/>
                    <w:rPr>
                      <w:sz w:val="16"/>
                      <w:szCs w:val="16"/>
                    </w:rPr>
                  </w:pPr>
                  <w:r w:rsidRPr="00AE122A">
                    <w:rPr>
                      <w:rFonts w:cs="Calibri"/>
                      <w:sz w:val="16"/>
                      <w:szCs w:val="16"/>
                    </w:rPr>
                    <w:t>ND</w:t>
                  </w:r>
                </w:p>
              </w:tc>
              <w:tc>
                <w:tcPr>
                  <w:tcW w:w="1059" w:type="dxa"/>
                </w:tcPr>
                <w:p w14:paraId="1100FD5A" w14:textId="143F42FB" w:rsidR="00A32718" w:rsidRPr="00AE122A" w:rsidRDefault="00A32718" w:rsidP="002D60CD">
                  <w:pPr>
                    <w:jc w:val="center"/>
                    <w:rPr>
                      <w:rFonts w:cs="Calibri"/>
                      <w:sz w:val="16"/>
                      <w:szCs w:val="16"/>
                    </w:rPr>
                  </w:pPr>
                  <w:r w:rsidRPr="00AE122A">
                    <w:rPr>
                      <w:rFonts w:cs="Calibri"/>
                      <w:sz w:val="16"/>
                      <w:szCs w:val="16"/>
                    </w:rPr>
                    <w:t>ND</w:t>
                  </w:r>
                </w:p>
              </w:tc>
              <w:tc>
                <w:tcPr>
                  <w:tcW w:w="1109" w:type="dxa"/>
                </w:tcPr>
                <w:p w14:paraId="2861B4B3" w14:textId="59F95FDD" w:rsidR="00A32718" w:rsidRPr="00AE122A" w:rsidRDefault="00A32718" w:rsidP="002D60CD">
                  <w:pPr>
                    <w:jc w:val="center"/>
                    <w:rPr>
                      <w:rFonts w:cs="Calibri"/>
                      <w:sz w:val="16"/>
                      <w:szCs w:val="16"/>
                    </w:rPr>
                  </w:pPr>
                  <w:r w:rsidRPr="00AE122A">
                    <w:rPr>
                      <w:rFonts w:cs="Calibri"/>
                      <w:sz w:val="16"/>
                      <w:szCs w:val="16"/>
                    </w:rPr>
                    <w:t>ND</w:t>
                  </w:r>
                </w:p>
              </w:tc>
              <w:tc>
                <w:tcPr>
                  <w:tcW w:w="1100" w:type="dxa"/>
                </w:tcPr>
                <w:p w14:paraId="28D9C4BD" w14:textId="4EDF8277" w:rsidR="00A32718" w:rsidRPr="00AE122A" w:rsidRDefault="00A32718" w:rsidP="002D60CD">
                  <w:pPr>
                    <w:jc w:val="center"/>
                    <w:rPr>
                      <w:rFonts w:cs="Calibri"/>
                      <w:sz w:val="16"/>
                      <w:szCs w:val="16"/>
                    </w:rPr>
                  </w:pPr>
                  <w:r w:rsidRPr="00AE122A">
                    <w:rPr>
                      <w:rFonts w:cs="Calibri"/>
                      <w:sz w:val="16"/>
                      <w:szCs w:val="16"/>
                    </w:rPr>
                    <w:t>ND</w:t>
                  </w:r>
                </w:p>
              </w:tc>
              <w:tc>
                <w:tcPr>
                  <w:tcW w:w="1100" w:type="dxa"/>
                </w:tcPr>
                <w:p w14:paraId="38C27D24" w14:textId="6F9CFF9F" w:rsidR="00A32718" w:rsidRPr="00AE122A" w:rsidRDefault="00A32718" w:rsidP="002D60CD">
                  <w:pPr>
                    <w:jc w:val="center"/>
                    <w:rPr>
                      <w:rFonts w:cs="Calibri"/>
                      <w:sz w:val="16"/>
                      <w:szCs w:val="16"/>
                    </w:rPr>
                  </w:pPr>
                  <w:r w:rsidRPr="00AE122A">
                    <w:rPr>
                      <w:rFonts w:cs="Calibri"/>
                      <w:sz w:val="16"/>
                      <w:szCs w:val="16"/>
                    </w:rPr>
                    <w:t>ND</w:t>
                  </w:r>
                </w:p>
              </w:tc>
            </w:tr>
            <w:tr w:rsidR="00A32718" w:rsidRPr="00A32718" w14:paraId="1CDA9712" w14:textId="1847B34F" w:rsidTr="00B1773D">
              <w:tc>
                <w:tcPr>
                  <w:tcW w:w="2552" w:type="dxa"/>
                </w:tcPr>
                <w:p w14:paraId="0490E36F" w14:textId="793F4B6B" w:rsidR="00A32718" w:rsidRPr="00A32718" w:rsidRDefault="00A32718" w:rsidP="002D60CD">
                  <w:pPr>
                    <w:autoSpaceDE w:val="0"/>
                    <w:autoSpaceDN w:val="0"/>
                    <w:adjustRightInd w:val="0"/>
                    <w:rPr>
                      <w:rFonts w:cs="Calibri"/>
                      <w:sz w:val="16"/>
                      <w:szCs w:val="16"/>
                    </w:rPr>
                  </w:pPr>
                  <w:r w:rsidRPr="00A32718">
                    <w:rPr>
                      <w:rFonts w:cs="Calibri"/>
                      <w:sz w:val="16"/>
                      <w:szCs w:val="16"/>
                    </w:rPr>
                    <w:t>Yodo</w:t>
                  </w:r>
                  <w:r w:rsidR="00B1773D">
                    <w:rPr>
                      <w:rFonts w:cs="Calibri"/>
                      <w:sz w:val="16"/>
                      <w:szCs w:val="16"/>
                    </w:rPr>
                    <w:t xml:space="preserve"> (mg/l)</w:t>
                  </w:r>
                </w:p>
              </w:tc>
              <w:tc>
                <w:tcPr>
                  <w:tcW w:w="1022" w:type="dxa"/>
                </w:tcPr>
                <w:p w14:paraId="0D840310" w14:textId="2A31279B" w:rsidR="00A32718" w:rsidRPr="00A32718" w:rsidRDefault="00B1773D" w:rsidP="002D60CD">
                  <w:pPr>
                    <w:jc w:val="center"/>
                    <w:rPr>
                      <w:rFonts w:cs="Calibri"/>
                      <w:sz w:val="16"/>
                      <w:szCs w:val="16"/>
                    </w:rPr>
                  </w:pPr>
                  <w:r>
                    <w:rPr>
                      <w:rFonts w:cs="Calibri"/>
                      <w:sz w:val="16"/>
                      <w:szCs w:val="16"/>
                    </w:rPr>
                    <w:t>-</w:t>
                  </w:r>
                </w:p>
              </w:tc>
              <w:tc>
                <w:tcPr>
                  <w:tcW w:w="1064" w:type="dxa"/>
                </w:tcPr>
                <w:p w14:paraId="4571CC5A" w14:textId="446FBBCA" w:rsidR="00A32718" w:rsidRPr="00A32718" w:rsidRDefault="00A32718" w:rsidP="002D60CD">
                  <w:pPr>
                    <w:jc w:val="center"/>
                    <w:rPr>
                      <w:sz w:val="16"/>
                      <w:szCs w:val="16"/>
                    </w:rPr>
                  </w:pPr>
                  <w:r w:rsidRPr="00A32718">
                    <w:rPr>
                      <w:rFonts w:cs="Calibri"/>
                      <w:sz w:val="16"/>
                      <w:szCs w:val="16"/>
                    </w:rPr>
                    <w:t>&lt;0,05</w:t>
                  </w:r>
                </w:p>
              </w:tc>
              <w:tc>
                <w:tcPr>
                  <w:tcW w:w="1114" w:type="dxa"/>
                </w:tcPr>
                <w:p w14:paraId="39B9754B" w14:textId="2BA20903" w:rsidR="00A32718" w:rsidRPr="00A32718" w:rsidRDefault="00A32718" w:rsidP="002D60CD">
                  <w:pPr>
                    <w:jc w:val="center"/>
                    <w:rPr>
                      <w:sz w:val="16"/>
                      <w:szCs w:val="16"/>
                    </w:rPr>
                  </w:pPr>
                  <w:r w:rsidRPr="00A32718">
                    <w:rPr>
                      <w:rFonts w:cs="Calibri"/>
                      <w:sz w:val="16"/>
                      <w:szCs w:val="16"/>
                    </w:rPr>
                    <w:t>&lt;0,05</w:t>
                  </w:r>
                </w:p>
              </w:tc>
              <w:tc>
                <w:tcPr>
                  <w:tcW w:w="1106" w:type="dxa"/>
                </w:tcPr>
                <w:p w14:paraId="1AD594B7" w14:textId="53B9E52B" w:rsidR="00A32718" w:rsidRPr="00A32718" w:rsidRDefault="00A32718" w:rsidP="002D60CD">
                  <w:pPr>
                    <w:jc w:val="center"/>
                    <w:rPr>
                      <w:sz w:val="16"/>
                      <w:szCs w:val="16"/>
                    </w:rPr>
                  </w:pPr>
                  <w:r w:rsidRPr="00A32718">
                    <w:rPr>
                      <w:rFonts w:cs="Calibri"/>
                      <w:sz w:val="16"/>
                      <w:szCs w:val="16"/>
                    </w:rPr>
                    <w:t>&lt;0,05</w:t>
                  </w:r>
                </w:p>
              </w:tc>
              <w:tc>
                <w:tcPr>
                  <w:tcW w:w="1106" w:type="dxa"/>
                </w:tcPr>
                <w:p w14:paraId="0EB6FB7D" w14:textId="7BD03A53" w:rsidR="00A32718" w:rsidRPr="00A32718" w:rsidRDefault="00A32718" w:rsidP="002D60CD">
                  <w:pPr>
                    <w:jc w:val="center"/>
                    <w:rPr>
                      <w:sz w:val="16"/>
                      <w:szCs w:val="16"/>
                    </w:rPr>
                  </w:pPr>
                  <w:r w:rsidRPr="00A32718">
                    <w:rPr>
                      <w:rFonts w:cs="Calibri"/>
                      <w:sz w:val="16"/>
                      <w:szCs w:val="16"/>
                    </w:rPr>
                    <w:t>&lt;0,05</w:t>
                  </w:r>
                </w:p>
              </w:tc>
              <w:tc>
                <w:tcPr>
                  <w:tcW w:w="1059" w:type="dxa"/>
                </w:tcPr>
                <w:p w14:paraId="2D88C731" w14:textId="75076248" w:rsidR="00A32718" w:rsidRPr="00A32718" w:rsidRDefault="00A32718" w:rsidP="002D60CD">
                  <w:pPr>
                    <w:jc w:val="center"/>
                    <w:rPr>
                      <w:rFonts w:cs="Calibri"/>
                      <w:sz w:val="16"/>
                      <w:szCs w:val="16"/>
                    </w:rPr>
                  </w:pPr>
                  <w:r w:rsidRPr="00A32718">
                    <w:rPr>
                      <w:rFonts w:cs="Calibri"/>
                      <w:sz w:val="16"/>
                      <w:szCs w:val="16"/>
                    </w:rPr>
                    <w:t>&lt;0,05</w:t>
                  </w:r>
                </w:p>
              </w:tc>
              <w:tc>
                <w:tcPr>
                  <w:tcW w:w="1109" w:type="dxa"/>
                </w:tcPr>
                <w:p w14:paraId="7ACBD395" w14:textId="3752572C" w:rsidR="00A32718" w:rsidRPr="00A32718" w:rsidRDefault="00A32718" w:rsidP="002D60CD">
                  <w:pPr>
                    <w:jc w:val="center"/>
                    <w:rPr>
                      <w:rFonts w:cs="Calibri"/>
                      <w:sz w:val="16"/>
                      <w:szCs w:val="16"/>
                    </w:rPr>
                  </w:pPr>
                  <w:r w:rsidRPr="00A32718">
                    <w:rPr>
                      <w:rFonts w:cs="Calibri"/>
                      <w:sz w:val="16"/>
                      <w:szCs w:val="16"/>
                    </w:rPr>
                    <w:t>&lt;0,05</w:t>
                  </w:r>
                </w:p>
              </w:tc>
              <w:tc>
                <w:tcPr>
                  <w:tcW w:w="1100" w:type="dxa"/>
                </w:tcPr>
                <w:p w14:paraId="26EAA71A" w14:textId="6CE705ED" w:rsidR="00A32718" w:rsidRPr="00A32718" w:rsidRDefault="00A32718" w:rsidP="002D60CD">
                  <w:pPr>
                    <w:jc w:val="center"/>
                    <w:rPr>
                      <w:rFonts w:cs="Calibri"/>
                      <w:sz w:val="16"/>
                      <w:szCs w:val="16"/>
                    </w:rPr>
                  </w:pPr>
                  <w:r w:rsidRPr="00A32718">
                    <w:rPr>
                      <w:rFonts w:cs="Calibri"/>
                      <w:sz w:val="16"/>
                      <w:szCs w:val="16"/>
                    </w:rPr>
                    <w:t>&lt;0,05</w:t>
                  </w:r>
                </w:p>
              </w:tc>
              <w:tc>
                <w:tcPr>
                  <w:tcW w:w="1100" w:type="dxa"/>
                </w:tcPr>
                <w:p w14:paraId="11B6A063" w14:textId="75DB5838" w:rsidR="00A32718" w:rsidRPr="00A32718" w:rsidRDefault="00A32718" w:rsidP="002D60CD">
                  <w:pPr>
                    <w:jc w:val="center"/>
                    <w:rPr>
                      <w:rFonts w:cs="Calibri"/>
                      <w:sz w:val="16"/>
                      <w:szCs w:val="16"/>
                    </w:rPr>
                  </w:pPr>
                  <w:r w:rsidRPr="00A32718">
                    <w:rPr>
                      <w:rFonts w:cs="Calibri"/>
                      <w:sz w:val="16"/>
                      <w:szCs w:val="16"/>
                    </w:rPr>
                    <w:t>&lt;0,05</w:t>
                  </w:r>
                </w:p>
              </w:tc>
            </w:tr>
            <w:tr w:rsidR="00A32718" w:rsidRPr="00A32718" w14:paraId="3649FF40" w14:textId="2633C2C5" w:rsidTr="00B1773D">
              <w:tc>
                <w:tcPr>
                  <w:tcW w:w="2552" w:type="dxa"/>
                </w:tcPr>
                <w:p w14:paraId="08E24AE9" w14:textId="24118919" w:rsidR="00A32718" w:rsidRPr="00A32718" w:rsidRDefault="00A32718" w:rsidP="002D60CD">
                  <w:pPr>
                    <w:autoSpaceDE w:val="0"/>
                    <w:autoSpaceDN w:val="0"/>
                    <w:adjustRightInd w:val="0"/>
                    <w:rPr>
                      <w:rFonts w:cs="Calibri"/>
                      <w:sz w:val="16"/>
                      <w:szCs w:val="16"/>
                    </w:rPr>
                  </w:pPr>
                  <w:r w:rsidRPr="00A32718">
                    <w:rPr>
                      <w:rFonts w:cs="Calibri"/>
                      <w:sz w:val="16"/>
                      <w:szCs w:val="16"/>
                    </w:rPr>
                    <w:t>Yodo total</w:t>
                  </w:r>
                  <w:r w:rsidR="00B1773D">
                    <w:rPr>
                      <w:rFonts w:cs="Calibri"/>
                      <w:sz w:val="16"/>
                      <w:szCs w:val="16"/>
                    </w:rPr>
                    <w:t xml:space="preserve"> (mg/l)</w:t>
                  </w:r>
                </w:p>
              </w:tc>
              <w:tc>
                <w:tcPr>
                  <w:tcW w:w="1022" w:type="dxa"/>
                </w:tcPr>
                <w:p w14:paraId="7B8F2AEA" w14:textId="3AC93CAD" w:rsidR="00A32718" w:rsidRPr="00A32718" w:rsidRDefault="00B1773D" w:rsidP="002D60CD">
                  <w:pPr>
                    <w:jc w:val="center"/>
                    <w:rPr>
                      <w:rFonts w:cs="Calibri"/>
                      <w:sz w:val="16"/>
                      <w:szCs w:val="16"/>
                    </w:rPr>
                  </w:pPr>
                  <w:r>
                    <w:rPr>
                      <w:rFonts w:cs="Calibri"/>
                      <w:sz w:val="16"/>
                      <w:szCs w:val="16"/>
                    </w:rPr>
                    <w:t>-</w:t>
                  </w:r>
                </w:p>
              </w:tc>
              <w:tc>
                <w:tcPr>
                  <w:tcW w:w="1064" w:type="dxa"/>
                </w:tcPr>
                <w:p w14:paraId="6C60770D" w14:textId="1C7625A7" w:rsidR="00A32718" w:rsidRPr="00A32718" w:rsidRDefault="00A32718" w:rsidP="002D60CD">
                  <w:pPr>
                    <w:jc w:val="center"/>
                    <w:rPr>
                      <w:sz w:val="16"/>
                      <w:szCs w:val="16"/>
                    </w:rPr>
                  </w:pPr>
                  <w:r w:rsidRPr="00A32718">
                    <w:rPr>
                      <w:rFonts w:cs="Calibri"/>
                      <w:sz w:val="16"/>
                      <w:szCs w:val="16"/>
                    </w:rPr>
                    <w:t>&lt;0,05</w:t>
                  </w:r>
                </w:p>
              </w:tc>
              <w:tc>
                <w:tcPr>
                  <w:tcW w:w="1114" w:type="dxa"/>
                </w:tcPr>
                <w:p w14:paraId="4BC42695" w14:textId="02A9A372" w:rsidR="00A32718" w:rsidRPr="00A32718" w:rsidRDefault="00A32718" w:rsidP="002D60CD">
                  <w:pPr>
                    <w:jc w:val="center"/>
                    <w:rPr>
                      <w:sz w:val="16"/>
                      <w:szCs w:val="16"/>
                    </w:rPr>
                  </w:pPr>
                  <w:r w:rsidRPr="00A32718">
                    <w:rPr>
                      <w:rFonts w:cs="Calibri"/>
                      <w:sz w:val="16"/>
                      <w:szCs w:val="16"/>
                    </w:rPr>
                    <w:t>&lt;0,05</w:t>
                  </w:r>
                </w:p>
              </w:tc>
              <w:tc>
                <w:tcPr>
                  <w:tcW w:w="1106" w:type="dxa"/>
                </w:tcPr>
                <w:p w14:paraId="3F08FB85" w14:textId="25316211" w:rsidR="00A32718" w:rsidRPr="00A32718" w:rsidRDefault="00A32718" w:rsidP="002D60CD">
                  <w:pPr>
                    <w:jc w:val="center"/>
                    <w:rPr>
                      <w:sz w:val="16"/>
                      <w:szCs w:val="16"/>
                    </w:rPr>
                  </w:pPr>
                  <w:r w:rsidRPr="00A32718">
                    <w:rPr>
                      <w:rFonts w:cs="Calibri"/>
                      <w:sz w:val="16"/>
                      <w:szCs w:val="16"/>
                    </w:rPr>
                    <w:t>&lt;0,05</w:t>
                  </w:r>
                </w:p>
              </w:tc>
              <w:tc>
                <w:tcPr>
                  <w:tcW w:w="1106" w:type="dxa"/>
                </w:tcPr>
                <w:p w14:paraId="56A5EB8A" w14:textId="726CE19D" w:rsidR="00A32718" w:rsidRPr="00A32718" w:rsidRDefault="00A32718" w:rsidP="002D60CD">
                  <w:pPr>
                    <w:jc w:val="center"/>
                    <w:rPr>
                      <w:sz w:val="16"/>
                      <w:szCs w:val="16"/>
                    </w:rPr>
                  </w:pPr>
                  <w:r w:rsidRPr="00A32718">
                    <w:rPr>
                      <w:rFonts w:cs="Calibri"/>
                      <w:sz w:val="16"/>
                      <w:szCs w:val="16"/>
                    </w:rPr>
                    <w:t>&lt;0,05</w:t>
                  </w:r>
                </w:p>
              </w:tc>
              <w:tc>
                <w:tcPr>
                  <w:tcW w:w="1059" w:type="dxa"/>
                </w:tcPr>
                <w:p w14:paraId="25836C14" w14:textId="7AD457BF" w:rsidR="00A32718" w:rsidRPr="00A32718" w:rsidRDefault="00A32718" w:rsidP="002D60CD">
                  <w:pPr>
                    <w:jc w:val="center"/>
                    <w:rPr>
                      <w:rFonts w:cs="Calibri"/>
                      <w:sz w:val="16"/>
                      <w:szCs w:val="16"/>
                    </w:rPr>
                  </w:pPr>
                  <w:r w:rsidRPr="00A32718">
                    <w:rPr>
                      <w:rFonts w:cs="Calibri"/>
                      <w:sz w:val="16"/>
                      <w:szCs w:val="16"/>
                    </w:rPr>
                    <w:t>&lt;0,05</w:t>
                  </w:r>
                </w:p>
              </w:tc>
              <w:tc>
                <w:tcPr>
                  <w:tcW w:w="1109" w:type="dxa"/>
                </w:tcPr>
                <w:p w14:paraId="04D5590C" w14:textId="3F3740E2" w:rsidR="00A32718" w:rsidRPr="00A32718" w:rsidRDefault="00A32718" w:rsidP="002D60CD">
                  <w:pPr>
                    <w:jc w:val="center"/>
                    <w:rPr>
                      <w:rFonts w:cs="Calibri"/>
                      <w:sz w:val="16"/>
                      <w:szCs w:val="16"/>
                    </w:rPr>
                  </w:pPr>
                  <w:r w:rsidRPr="00A32718">
                    <w:rPr>
                      <w:rFonts w:cs="Calibri"/>
                      <w:sz w:val="16"/>
                      <w:szCs w:val="16"/>
                    </w:rPr>
                    <w:t>&lt;0,05</w:t>
                  </w:r>
                </w:p>
              </w:tc>
              <w:tc>
                <w:tcPr>
                  <w:tcW w:w="1100" w:type="dxa"/>
                </w:tcPr>
                <w:p w14:paraId="4D29D111" w14:textId="45C0F9BD" w:rsidR="00A32718" w:rsidRPr="00A32718" w:rsidRDefault="00A32718" w:rsidP="002D60CD">
                  <w:pPr>
                    <w:jc w:val="center"/>
                    <w:rPr>
                      <w:rFonts w:cs="Calibri"/>
                      <w:sz w:val="16"/>
                      <w:szCs w:val="16"/>
                    </w:rPr>
                  </w:pPr>
                  <w:r w:rsidRPr="00A32718">
                    <w:rPr>
                      <w:rFonts w:cs="Calibri"/>
                      <w:sz w:val="16"/>
                      <w:szCs w:val="16"/>
                    </w:rPr>
                    <w:t>&lt;0,05</w:t>
                  </w:r>
                </w:p>
              </w:tc>
              <w:tc>
                <w:tcPr>
                  <w:tcW w:w="1100" w:type="dxa"/>
                </w:tcPr>
                <w:p w14:paraId="2AC3BA03" w14:textId="1739A71F" w:rsidR="00A32718" w:rsidRPr="00A32718" w:rsidRDefault="00A32718" w:rsidP="002D60CD">
                  <w:pPr>
                    <w:jc w:val="center"/>
                    <w:rPr>
                      <w:rFonts w:cs="Calibri"/>
                      <w:sz w:val="16"/>
                      <w:szCs w:val="16"/>
                    </w:rPr>
                  </w:pPr>
                  <w:r w:rsidRPr="00A32718">
                    <w:rPr>
                      <w:rFonts w:cs="Calibri"/>
                      <w:sz w:val="16"/>
                      <w:szCs w:val="16"/>
                    </w:rPr>
                    <w:t>&lt;0,05</w:t>
                  </w:r>
                </w:p>
              </w:tc>
            </w:tr>
            <w:tr w:rsidR="00A32718" w:rsidRPr="00A32718" w14:paraId="3655189B" w14:textId="31C3D2A4" w:rsidTr="00B1773D">
              <w:tc>
                <w:tcPr>
                  <w:tcW w:w="2552" w:type="dxa"/>
                </w:tcPr>
                <w:p w14:paraId="4FD2063A" w14:textId="61521CAC" w:rsidR="00A32718" w:rsidRPr="00A32718" w:rsidRDefault="00A32718" w:rsidP="00B1773D">
                  <w:pPr>
                    <w:autoSpaceDE w:val="0"/>
                    <w:autoSpaceDN w:val="0"/>
                    <w:adjustRightInd w:val="0"/>
                    <w:rPr>
                      <w:rFonts w:cs="Calibri"/>
                      <w:sz w:val="16"/>
                      <w:szCs w:val="16"/>
                    </w:rPr>
                  </w:pPr>
                  <w:r w:rsidRPr="00A32718">
                    <w:rPr>
                      <w:rFonts w:cs="Calibri"/>
                      <w:sz w:val="16"/>
                      <w:szCs w:val="16"/>
                    </w:rPr>
                    <w:t>Yoduro</w:t>
                  </w:r>
                  <w:r w:rsidR="00B1773D">
                    <w:rPr>
                      <w:rFonts w:cs="Calibri"/>
                      <w:sz w:val="16"/>
                      <w:szCs w:val="16"/>
                    </w:rPr>
                    <w:t xml:space="preserve"> (mg/l)</w:t>
                  </w:r>
                </w:p>
              </w:tc>
              <w:tc>
                <w:tcPr>
                  <w:tcW w:w="1022" w:type="dxa"/>
                </w:tcPr>
                <w:p w14:paraId="2ADF8054" w14:textId="55298ABE" w:rsidR="00A32718" w:rsidRPr="00A32718" w:rsidRDefault="00B1773D" w:rsidP="00B1773D">
                  <w:pPr>
                    <w:jc w:val="center"/>
                    <w:rPr>
                      <w:rFonts w:cs="Calibri"/>
                      <w:sz w:val="16"/>
                      <w:szCs w:val="16"/>
                    </w:rPr>
                  </w:pPr>
                  <w:r>
                    <w:rPr>
                      <w:rFonts w:cs="Calibri"/>
                      <w:sz w:val="16"/>
                      <w:szCs w:val="16"/>
                    </w:rPr>
                    <w:t>-</w:t>
                  </w:r>
                </w:p>
              </w:tc>
              <w:tc>
                <w:tcPr>
                  <w:tcW w:w="1064" w:type="dxa"/>
                </w:tcPr>
                <w:p w14:paraId="4745BFF4" w14:textId="3E6E5C80" w:rsidR="00A32718" w:rsidRPr="00A32718" w:rsidRDefault="00A32718" w:rsidP="00B1773D">
                  <w:pPr>
                    <w:jc w:val="center"/>
                    <w:rPr>
                      <w:sz w:val="16"/>
                      <w:szCs w:val="16"/>
                    </w:rPr>
                  </w:pPr>
                  <w:r w:rsidRPr="00A32718">
                    <w:rPr>
                      <w:rFonts w:cs="Calibri"/>
                      <w:sz w:val="16"/>
                      <w:szCs w:val="16"/>
                    </w:rPr>
                    <w:t>&lt;0,05</w:t>
                  </w:r>
                </w:p>
              </w:tc>
              <w:tc>
                <w:tcPr>
                  <w:tcW w:w="1114" w:type="dxa"/>
                </w:tcPr>
                <w:p w14:paraId="59E1C829" w14:textId="5408806C" w:rsidR="00A32718" w:rsidRPr="00A32718" w:rsidRDefault="00A32718" w:rsidP="00B1773D">
                  <w:pPr>
                    <w:jc w:val="center"/>
                    <w:rPr>
                      <w:sz w:val="16"/>
                      <w:szCs w:val="16"/>
                    </w:rPr>
                  </w:pPr>
                  <w:r w:rsidRPr="00A32718">
                    <w:rPr>
                      <w:rFonts w:cs="Calibri"/>
                      <w:sz w:val="16"/>
                      <w:szCs w:val="16"/>
                    </w:rPr>
                    <w:t>&lt;0,05</w:t>
                  </w:r>
                </w:p>
              </w:tc>
              <w:tc>
                <w:tcPr>
                  <w:tcW w:w="1106" w:type="dxa"/>
                </w:tcPr>
                <w:p w14:paraId="45C8A28A" w14:textId="091AE1AB" w:rsidR="00A32718" w:rsidRPr="00A32718" w:rsidRDefault="00A32718" w:rsidP="00B1773D">
                  <w:pPr>
                    <w:jc w:val="center"/>
                    <w:rPr>
                      <w:sz w:val="16"/>
                      <w:szCs w:val="16"/>
                    </w:rPr>
                  </w:pPr>
                  <w:r w:rsidRPr="00A32718">
                    <w:rPr>
                      <w:rFonts w:cs="Calibri"/>
                      <w:sz w:val="16"/>
                      <w:szCs w:val="16"/>
                    </w:rPr>
                    <w:t>&lt;0,05</w:t>
                  </w:r>
                </w:p>
              </w:tc>
              <w:tc>
                <w:tcPr>
                  <w:tcW w:w="1106" w:type="dxa"/>
                </w:tcPr>
                <w:p w14:paraId="3D105336" w14:textId="04C1F8F5" w:rsidR="00A32718" w:rsidRPr="00A32718" w:rsidRDefault="00A32718" w:rsidP="00B1773D">
                  <w:pPr>
                    <w:jc w:val="center"/>
                    <w:rPr>
                      <w:sz w:val="16"/>
                      <w:szCs w:val="16"/>
                    </w:rPr>
                  </w:pPr>
                  <w:r w:rsidRPr="00A32718">
                    <w:rPr>
                      <w:rFonts w:cs="Calibri"/>
                      <w:sz w:val="16"/>
                      <w:szCs w:val="16"/>
                    </w:rPr>
                    <w:t>&lt;0,05</w:t>
                  </w:r>
                </w:p>
              </w:tc>
              <w:tc>
                <w:tcPr>
                  <w:tcW w:w="1059" w:type="dxa"/>
                </w:tcPr>
                <w:p w14:paraId="573412A7" w14:textId="19CD137A" w:rsidR="00A32718" w:rsidRPr="00A32718" w:rsidRDefault="00A32718" w:rsidP="00B1773D">
                  <w:pPr>
                    <w:jc w:val="center"/>
                    <w:rPr>
                      <w:rFonts w:cs="Calibri"/>
                      <w:sz w:val="16"/>
                      <w:szCs w:val="16"/>
                    </w:rPr>
                  </w:pPr>
                  <w:r w:rsidRPr="00A32718">
                    <w:rPr>
                      <w:rFonts w:cs="Calibri"/>
                      <w:sz w:val="16"/>
                      <w:szCs w:val="16"/>
                    </w:rPr>
                    <w:t>&lt;0,05</w:t>
                  </w:r>
                </w:p>
              </w:tc>
              <w:tc>
                <w:tcPr>
                  <w:tcW w:w="1109" w:type="dxa"/>
                </w:tcPr>
                <w:p w14:paraId="4B326B09" w14:textId="6B70E02C" w:rsidR="00A32718" w:rsidRPr="00A32718" w:rsidRDefault="00A32718" w:rsidP="00B1773D">
                  <w:pPr>
                    <w:jc w:val="center"/>
                    <w:rPr>
                      <w:rFonts w:cs="Calibri"/>
                      <w:sz w:val="16"/>
                      <w:szCs w:val="16"/>
                    </w:rPr>
                  </w:pPr>
                  <w:r w:rsidRPr="00A32718">
                    <w:rPr>
                      <w:rFonts w:cs="Calibri"/>
                      <w:sz w:val="16"/>
                      <w:szCs w:val="16"/>
                    </w:rPr>
                    <w:t>&lt;0,05</w:t>
                  </w:r>
                </w:p>
              </w:tc>
              <w:tc>
                <w:tcPr>
                  <w:tcW w:w="1100" w:type="dxa"/>
                </w:tcPr>
                <w:p w14:paraId="1E6FA0AB" w14:textId="6454E24E" w:rsidR="00A32718" w:rsidRPr="00A32718" w:rsidRDefault="00A32718" w:rsidP="00B1773D">
                  <w:pPr>
                    <w:jc w:val="center"/>
                    <w:rPr>
                      <w:rFonts w:cs="Calibri"/>
                      <w:sz w:val="16"/>
                      <w:szCs w:val="16"/>
                    </w:rPr>
                  </w:pPr>
                  <w:r w:rsidRPr="00A32718">
                    <w:rPr>
                      <w:rFonts w:cs="Calibri"/>
                      <w:sz w:val="16"/>
                      <w:szCs w:val="16"/>
                    </w:rPr>
                    <w:t>&lt;0,05</w:t>
                  </w:r>
                </w:p>
              </w:tc>
              <w:tc>
                <w:tcPr>
                  <w:tcW w:w="1100" w:type="dxa"/>
                </w:tcPr>
                <w:p w14:paraId="4074B758" w14:textId="277AC0F3" w:rsidR="00A32718" w:rsidRPr="00A32718" w:rsidRDefault="00A32718" w:rsidP="00B1773D">
                  <w:pPr>
                    <w:jc w:val="center"/>
                    <w:rPr>
                      <w:rFonts w:cs="Calibri"/>
                      <w:sz w:val="16"/>
                      <w:szCs w:val="16"/>
                    </w:rPr>
                  </w:pPr>
                  <w:r w:rsidRPr="00A32718">
                    <w:rPr>
                      <w:rFonts w:cs="Calibri"/>
                      <w:sz w:val="16"/>
                      <w:szCs w:val="16"/>
                    </w:rPr>
                    <w:t>&lt;0,05</w:t>
                  </w:r>
                </w:p>
              </w:tc>
            </w:tr>
          </w:tbl>
          <w:p w14:paraId="3021F0C9" w14:textId="77777777" w:rsidR="00B1773D" w:rsidRDefault="00B1773D" w:rsidP="00B1773D">
            <w:pPr>
              <w:pStyle w:val="Prrafodelista"/>
              <w:ind w:left="0"/>
              <w:jc w:val="center"/>
              <w:rPr>
                <w:rFonts w:ascii="Calibri" w:eastAsia="Times New Roman" w:hAnsi="Calibri"/>
                <w:color w:val="000000"/>
                <w:sz w:val="16"/>
                <w:lang w:eastAsia="es-CL"/>
              </w:rPr>
            </w:pPr>
          </w:p>
          <w:p w14:paraId="211F0CFD" w14:textId="77777777" w:rsidR="00B1773D" w:rsidRDefault="00B1773D" w:rsidP="00B1773D">
            <w:pPr>
              <w:pStyle w:val="Prrafodelista"/>
              <w:ind w:left="0"/>
              <w:jc w:val="center"/>
              <w:rPr>
                <w:rFonts w:ascii="Calibri" w:eastAsia="Times New Roman" w:hAnsi="Calibri"/>
                <w:color w:val="000000"/>
                <w:sz w:val="16"/>
                <w:lang w:eastAsia="es-CL"/>
              </w:rPr>
            </w:pPr>
          </w:p>
          <w:p w14:paraId="3F4201B4" w14:textId="77777777" w:rsidR="00B1773D" w:rsidRDefault="00B1773D" w:rsidP="00B1773D">
            <w:pPr>
              <w:pStyle w:val="Prrafodelista"/>
              <w:ind w:left="0"/>
              <w:jc w:val="center"/>
              <w:rPr>
                <w:rFonts w:ascii="Calibri" w:eastAsia="Times New Roman" w:hAnsi="Calibri"/>
                <w:color w:val="000000"/>
                <w:sz w:val="16"/>
                <w:lang w:eastAsia="es-CL"/>
              </w:rPr>
            </w:pPr>
          </w:p>
          <w:p w14:paraId="62482E48" w14:textId="77777777" w:rsidR="00B1773D" w:rsidRDefault="00B1773D" w:rsidP="00B1773D">
            <w:pPr>
              <w:pStyle w:val="Prrafodelista"/>
              <w:ind w:left="0"/>
              <w:jc w:val="center"/>
              <w:rPr>
                <w:rFonts w:ascii="Calibri" w:eastAsia="Times New Roman" w:hAnsi="Calibri"/>
                <w:color w:val="000000"/>
                <w:sz w:val="16"/>
                <w:lang w:eastAsia="es-CL"/>
              </w:rPr>
            </w:pPr>
          </w:p>
          <w:p w14:paraId="06245C79" w14:textId="77777777" w:rsidR="00B1773D" w:rsidRDefault="00B1773D" w:rsidP="00B1773D">
            <w:pPr>
              <w:pStyle w:val="Prrafodelista"/>
              <w:ind w:left="0"/>
              <w:jc w:val="center"/>
              <w:rPr>
                <w:rFonts w:ascii="Calibri" w:eastAsia="Times New Roman" w:hAnsi="Calibri"/>
                <w:color w:val="000000"/>
                <w:sz w:val="16"/>
                <w:lang w:eastAsia="es-CL"/>
              </w:rPr>
            </w:pPr>
          </w:p>
          <w:p w14:paraId="3BFC390B" w14:textId="77777777" w:rsidR="00B1773D" w:rsidRDefault="00B1773D" w:rsidP="00B1773D">
            <w:pPr>
              <w:pStyle w:val="Prrafodelista"/>
              <w:ind w:left="0"/>
              <w:jc w:val="center"/>
              <w:rPr>
                <w:rFonts w:ascii="Calibri" w:eastAsia="Times New Roman" w:hAnsi="Calibri"/>
                <w:color w:val="000000"/>
                <w:sz w:val="16"/>
                <w:lang w:eastAsia="es-CL"/>
              </w:rPr>
            </w:pPr>
          </w:p>
          <w:p w14:paraId="56251F7B" w14:textId="77777777" w:rsidR="00B1773D" w:rsidRDefault="00B1773D" w:rsidP="00B1773D">
            <w:pPr>
              <w:pStyle w:val="Prrafodelista"/>
              <w:ind w:left="0"/>
              <w:jc w:val="center"/>
              <w:rPr>
                <w:rFonts w:ascii="Calibri" w:eastAsia="Times New Roman" w:hAnsi="Calibri"/>
                <w:color w:val="000000"/>
                <w:sz w:val="16"/>
                <w:lang w:eastAsia="es-CL"/>
              </w:rPr>
            </w:pPr>
          </w:p>
          <w:p w14:paraId="69358C45" w14:textId="77777777" w:rsidR="00B1773D" w:rsidRDefault="00B1773D" w:rsidP="00B1773D">
            <w:pPr>
              <w:pStyle w:val="Prrafodelista"/>
              <w:ind w:left="0"/>
              <w:jc w:val="center"/>
              <w:rPr>
                <w:rFonts w:ascii="Calibri" w:eastAsia="Times New Roman" w:hAnsi="Calibri"/>
                <w:color w:val="000000"/>
                <w:sz w:val="16"/>
                <w:lang w:eastAsia="es-CL"/>
              </w:rPr>
            </w:pPr>
          </w:p>
          <w:p w14:paraId="4653240F" w14:textId="77777777" w:rsidR="00B1773D" w:rsidRDefault="00B1773D" w:rsidP="00B1773D">
            <w:pPr>
              <w:pStyle w:val="Prrafodelista"/>
              <w:ind w:left="0"/>
              <w:jc w:val="center"/>
              <w:rPr>
                <w:rFonts w:ascii="Calibri" w:eastAsia="Times New Roman" w:hAnsi="Calibri"/>
                <w:color w:val="000000"/>
                <w:sz w:val="16"/>
                <w:lang w:eastAsia="es-CL"/>
              </w:rPr>
            </w:pPr>
          </w:p>
          <w:p w14:paraId="7E9B29FD" w14:textId="77777777" w:rsidR="00B1773D" w:rsidRDefault="00B1773D" w:rsidP="00B1773D">
            <w:pPr>
              <w:pStyle w:val="Prrafodelista"/>
              <w:ind w:left="0"/>
              <w:jc w:val="center"/>
              <w:rPr>
                <w:rFonts w:ascii="Calibri" w:eastAsia="Times New Roman" w:hAnsi="Calibri"/>
                <w:color w:val="000000"/>
                <w:sz w:val="16"/>
                <w:lang w:eastAsia="es-CL"/>
              </w:rPr>
            </w:pPr>
          </w:p>
          <w:p w14:paraId="21A6C73F" w14:textId="77777777" w:rsidR="00B1773D" w:rsidRDefault="00B1773D" w:rsidP="00B1773D">
            <w:pPr>
              <w:pStyle w:val="Prrafodelista"/>
              <w:ind w:left="0"/>
              <w:jc w:val="center"/>
              <w:rPr>
                <w:rFonts w:ascii="Calibri" w:eastAsia="Times New Roman" w:hAnsi="Calibri"/>
                <w:color w:val="000000"/>
                <w:sz w:val="16"/>
                <w:lang w:eastAsia="es-CL"/>
              </w:rPr>
            </w:pPr>
          </w:p>
          <w:p w14:paraId="16368AF0" w14:textId="77777777" w:rsidR="00B1773D" w:rsidRDefault="00B1773D" w:rsidP="00B1773D">
            <w:pPr>
              <w:pStyle w:val="Prrafodelista"/>
              <w:ind w:left="0"/>
              <w:jc w:val="center"/>
              <w:rPr>
                <w:rFonts w:ascii="Calibri" w:eastAsia="Times New Roman" w:hAnsi="Calibri"/>
                <w:color w:val="000000"/>
                <w:sz w:val="16"/>
                <w:lang w:eastAsia="es-CL"/>
              </w:rPr>
            </w:pPr>
          </w:p>
          <w:p w14:paraId="457CE4DD" w14:textId="77777777" w:rsidR="00B1773D" w:rsidRDefault="00B1773D" w:rsidP="00B1773D">
            <w:pPr>
              <w:pStyle w:val="Prrafodelista"/>
              <w:ind w:left="0"/>
              <w:jc w:val="center"/>
              <w:rPr>
                <w:rFonts w:ascii="Calibri" w:eastAsia="Times New Roman" w:hAnsi="Calibri"/>
                <w:color w:val="000000"/>
                <w:sz w:val="16"/>
                <w:lang w:eastAsia="es-CL"/>
              </w:rPr>
            </w:pPr>
          </w:p>
          <w:p w14:paraId="6364DDA8" w14:textId="77777777" w:rsidR="00B1773D" w:rsidRDefault="00B1773D" w:rsidP="00B1773D">
            <w:pPr>
              <w:pStyle w:val="Prrafodelista"/>
              <w:ind w:left="0"/>
              <w:jc w:val="center"/>
              <w:rPr>
                <w:rFonts w:ascii="Calibri" w:eastAsia="Times New Roman" w:hAnsi="Calibri"/>
                <w:color w:val="000000"/>
                <w:sz w:val="16"/>
                <w:lang w:eastAsia="es-CL"/>
              </w:rPr>
            </w:pPr>
          </w:p>
          <w:p w14:paraId="2F985B09" w14:textId="77777777" w:rsidR="00B1773D" w:rsidRDefault="00B1773D" w:rsidP="00B1773D">
            <w:pPr>
              <w:pStyle w:val="Prrafodelista"/>
              <w:ind w:left="0"/>
              <w:jc w:val="center"/>
              <w:rPr>
                <w:rFonts w:ascii="Calibri" w:eastAsia="Times New Roman" w:hAnsi="Calibri"/>
                <w:color w:val="000000"/>
                <w:sz w:val="16"/>
                <w:lang w:eastAsia="es-CL"/>
              </w:rPr>
            </w:pPr>
          </w:p>
          <w:p w14:paraId="02E93C6B" w14:textId="77777777" w:rsidR="00B1773D" w:rsidRDefault="00B1773D" w:rsidP="00B1773D">
            <w:pPr>
              <w:pStyle w:val="Prrafodelista"/>
              <w:ind w:left="0"/>
              <w:jc w:val="center"/>
              <w:rPr>
                <w:rFonts w:ascii="Calibri" w:eastAsia="Times New Roman" w:hAnsi="Calibri"/>
                <w:color w:val="000000"/>
                <w:sz w:val="16"/>
                <w:lang w:eastAsia="es-CL"/>
              </w:rPr>
            </w:pPr>
          </w:p>
          <w:p w14:paraId="48BF87AC" w14:textId="77777777" w:rsidR="00B1773D" w:rsidRDefault="00B1773D" w:rsidP="00B1773D">
            <w:pPr>
              <w:pStyle w:val="Prrafodelista"/>
              <w:ind w:left="0"/>
              <w:jc w:val="center"/>
              <w:rPr>
                <w:rFonts w:ascii="Calibri" w:eastAsia="Times New Roman" w:hAnsi="Calibri"/>
                <w:color w:val="000000"/>
                <w:sz w:val="16"/>
                <w:lang w:eastAsia="es-CL"/>
              </w:rPr>
            </w:pPr>
          </w:p>
          <w:p w14:paraId="76C4B12B" w14:textId="77777777" w:rsidR="00B1773D" w:rsidRDefault="00B1773D" w:rsidP="00B1773D">
            <w:pPr>
              <w:pStyle w:val="Prrafodelista"/>
              <w:ind w:left="0"/>
              <w:jc w:val="center"/>
              <w:rPr>
                <w:rFonts w:ascii="Calibri" w:eastAsia="Times New Roman" w:hAnsi="Calibri"/>
                <w:color w:val="000000"/>
                <w:sz w:val="16"/>
                <w:lang w:eastAsia="es-CL"/>
              </w:rPr>
            </w:pPr>
          </w:p>
          <w:p w14:paraId="72CDADBD" w14:textId="77777777" w:rsidR="00B1773D" w:rsidRDefault="00B1773D" w:rsidP="00B1773D">
            <w:pPr>
              <w:pStyle w:val="Prrafodelista"/>
              <w:ind w:left="0"/>
              <w:jc w:val="center"/>
              <w:rPr>
                <w:rFonts w:ascii="Calibri" w:eastAsia="Times New Roman" w:hAnsi="Calibri"/>
                <w:color w:val="000000"/>
                <w:sz w:val="16"/>
                <w:lang w:eastAsia="es-CL"/>
              </w:rPr>
            </w:pPr>
          </w:p>
          <w:p w14:paraId="578F13E2" w14:textId="77777777" w:rsidR="00B1773D" w:rsidRDefault="00B1773D" w:rsidP="00B1773D">
            <w:pPr>
              <w:pStyle w:val="Prrafodelista"/>
              <w:ind w:left="0"/>
              <w:jc w:val="center"/>
              <w:rPr>
                <w:rFonts w:ascii="Calibri" w:eastAsia="Times New Roman" w:hAnsi="Calibri"/>
                <w:color w:val="000000"/>
                <w:sz w:val="16"/>
                <w:lang w:eastAsia="es-CL"/>
              </w:rPr>
            </w:pPr>
          </w:p>
          <w:p w14:paraId="26FAB86B" w14:textId="77777777" w:rsidR="00B1773D" w:rsidRDefault="00B1773D" w:rsidP="00B1773D">
            <w:pPr>
              <w:pStyle w:val="Prrafodelista"/>
              <w:ind w:left="0"/>
              <w:jc w:val="center"/>
              <w:rPr>
                <w:rFonts w:ascii="Calibri" w:eastAsia="Times New Roman" w:hAnsi="Calibri"/>
                <w:color w:val="000000"/>
                <w:sz w:val="16"/>
                <w:lang w:eastAsia="es-CL"/>
              </w:rPr>
            </w:pPr>
          </w:p>
          <w:p w14:paraId="7B81A940" w14:textId="77777777" w:rsidR="00B1773D" w:rsidRDefault="00B1773D" w:rsidP="00B1773D">
            <w:pPr>
              <w:pStyle w:val="Prrafodelista"/>
              <w:ind w:left="0"/>
              <w:jc w:val="center"/>
              <w:rPr>
                <w:rFonts w:ascii="Calibri" w:eastAsia="Times New Roman" w:hAnsi="Calibri"/>
                <w:color w:val="000000"/>
                <w:sz w:val="16"/>
                <w:lang w:eastAsia="es-CL"/>
              </w:rPr>
            </w:pPr>
          </w:p>
          <w:p w14:paraId="3846E7EC" w14:textId="77777777" w:rsidR="00B1773D" w:rsidRDefault="00B1773D" w:rsidP="00B1773D">
            <w:pPr>
              <w:pStyle w:val="Prrafodelista"/>
              <w:ind w:left="0"/>
              <w:jc w:val="center"/>
              <w:rPr>
                <w:rFonts w:ascii="Calibri" w:eastAsia="Times New Roman" w:hAnsi="Calibri"/>
                <w:color w:val="000000"/>
                <w:sz w:val="16"/>
                <w:lang w:eastAsia="es-CL"/>
              </w:rPr>
            </w:pPr>
          </w:p>
          <w:p w14:paraId="133C2353" w14:textId="77777777" w:rsidR="00B1773D" w:rsidRDefault="00B1773D" w:rsidP="00B1773D">
            <w:pPr>
              <w:pStyle w:val="Prrafodelista"/>
              <w:ind w:left="0"/>
              <w:jc w:val="center"/>
              <w:rPr>
                <w:rFonts w:ascii="Calibri" w:eastAsia="Times New Roman" w:hAnsi="Calibri"/>
                <w:color w:val="000000"/>
                <w:sz w:val="16"/>
                <w:lang w:eastAsia="es-CL"/>
              </w:rPr>
            </w:pPr>
          </w:p>
          <w:p w14:paraId="0523F1C9" w14:textId="77777777" w:rsidR="00B1773D" w:rsidRDefault="00B1773D" w:rsidP="00B1773D">
            <w:pPr>
              <w:pStyle w:val="Prrafodelista"/>
              <w:ind w:left="0"/>
              <w:jc w:val="center"/>
              <w:rPr>
                <w:rFonts w:ascii="Calibri" w:eastAsia="Times New Roman" w:hAnsi="Calibri"/>
                <w:color w:val="000000"/>
                <w:sz w:val="16"/>
                <w:lang w:eastAsia="es-CL"/>
              </w:rPr>
            </w:pPr>
          </w:p>
          <w:p w14:paraId="4EFF5C33" w14:textId="77777777" w:rsidR="00B1773D" w:rsidRDefault="00B1773D" w:rsidP="00B1773D">
            <w:pPr>
              <w:pStyle w:val="Prrafodelista"/>
              <w:ind w:left="0"/>
              <w:jc w:val="center"/>
              <w:rPr>
                <w:rFonts w:ascii="Calibri" w:eastAsia="Times New Roman" w:hAnsi="Calibri"/>
                <w:color w:val="000000"/>
                <w:sz w:val="16"/>
                <w:lang w:eastAsia="es-CL"/>
              </w:rPr>
            </w:pPr>
          </w:p>
          <w:p w14:paraId="3580E280" w14:textId="77777777" w:rsidR="00B1773D" w:rsidRDefault="00B1773D" w:rsidP="00B1773D">
            <w:pPr>
              <w:pStyle w:val="Prrafodelista"/>
              <w:ind w:left="0"/>
              <w:jc w:val="center"/>
              <w:rPr>
                <w:rFonts w:ascii="Calibri" w:eastAsia="Times New Roman" w:hAnsi="Calibri"/>
                <w:color w:val="000000"/>
                <w:sz w:val="16"/>
                <w:lang w:eastAsia="es-CL"/>
              </w:rPr>
            </w:pPr>
          </w:p>
          <w:p w14:paraId="2C7E1767" w14:textId="77777777" w:rsidR="00B1773D" w:rsidRDefault="00B1773D" w:rsidP="00B1773D">
            <w:pPr>
              <w:pStyle w:val="Prrafodelista"/>
              <w:ind w:left="0"/>
              <w:jc w:val="center"/>
              <w:rPr>
                <w:rFonts w:ascii="Calibri" w:eastAsia="Times New Roman" w:hAnsi="Calibri"/>
                <w:color w:val="000000"/>
                <w:sz w:val="16"/>
                <w:lang w:eastAsia="es-CL"/>
              </w:rPr>
            </w:pPr>
          </w:p>
          <w:p w14:paraId="7C548828" w14:textId="77777777" w:rsidR="00B1773D" w:rsidRDefault="00B1773D" w:rsidP="00B1773D">
            <w:pPr>
              <w:pStyle w:val="Prrafodelista"/>
              <w:ind w:left="0"/>
              <w:jc w:val="center"/>
              <w:rPr>
                <w:rFonts w:ascii="Calibri" w:eastAsia="Times New Roman" w:hAnsi="Calibri"/>
                <w:color w:val="000000"/>
                <w:sz w:val="16"/>
                <w:lang w:eastAsia="es-CL"/>
              </w:rPr>
            </w:pPr>
          </w:p>
          <w:p w14:paraId="1976FCA2" w14:textId="77777777" w:rsidR="00B1773D" w:rsidRDefault="00B1773D" w:rsidP="00B1773D">
            <w:pPr>
              <w:rPr>
                <w:rFonts w:ascii="Calibri" w:eastAsia="Times New Roman" w:hAnsi="Calibri"/>
                <w:color w:val="000000"/>
                <w:sz w:val="16"/>
                <w:lang w:eastAsia="es-CL"/>
              </w:rPr>
            </w:pPr>
          </w:p>
          <w:p w14:paraId="799DD1EA" w14:textId="0F652FC1" w:rsidR="009F0E76" w:rsidRPr="00B1773D" w:rsidRDefault="00A32718" w:rsidP="00B1773D">
            <w:pPr>
              <w:jc w:val="center"/>
              <w:rPr>
                <w:rFonts w:ascii="Calibri" w:eastAsia="Times New Roman" w:hAnsi="Calibri"/>
                <w:color w:val="000000"/>
                <w:sz w:val="16"/>
                <w:lang w:eastAsia="es-CL"/>
              </w:rPr>
            </w:pPr>
            <w:r w:rsidRPr="00B1773D">
              <w:rPr>
                <w:rFonts w:ascii="Calibri" w:eastAsia="Times New Roman" w:hAnsi="Calibri"/>
                <w:color w:val="000000"/>
                <w:sz w:val="16"/>
                <w:lang w:eastAsia="es-CL"/>
              </w:rPr>
              <w:t>Notas: (1) Tabla 1, uso de riego; (2) T</w:t>
            </w:r>
            <w:r w:rsidR="00B1773D" w:rsidRPr="00B1773D">
              <w:rPr>
                <w:rFonts w:ascii="Calibri" w:eastAsia="Times New Roman" w:hAnsi="Calibri"/>
                <w:color w:val="000000"/>
                <w:sz w:val="16"/>
                <w:lang w:eastAsia="es-CL"/>
              </w:rPr>
              <w:t>abla 3, uso de contacto directo, * Mediciones en terreno, ND. No Detectado.</w:t>
            </w:r>
          </w:p>
          <w:p w14:paraId="0C2808B5" w14:textId="77777777" w:rsidR="00A32718" w:rsidRPr="002B7F91" w:rsidRDefault="00A32718" w:rsidP="009F0E76">
            <w:pPr>
              <w:pStyle w:val="Prrafodelista"/>
              <w:ind w:left="360"/>
              <w:jc w:val="left"/>
              <w:rPr>
                <w:rFonts w:ascii="Calibri" w:eastAsia="Times New Roman" w:hAnsi="Calibri"/>
                <w:color w:val="000000"/>
                <w:lang w:eastAsia="es-CL"/>
              </w:rPr>
            </w:pPr>
          </w:p>
          <w:p w14:paraId="68086A8E" w14:textId="5050D964" w:rsidR="009F0E76" w:rsidRDefault="009F0E76" w:rsidP="00C3066E">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lastRenderedPageBreak/>
              <w:t>En las conclusiones</w:t>
            </w:r>
            <w:r w:rsidR="00C3066E">
              <w:rPr>
                <w:rFonts w:ascii="Calibri" w:eastAsia="Times New Roman" w:hAnsi="Calibri"/>
                <w:color w:val="000000"/>
                <w:lang w:eastAsia="es-CL"/>
              </w:rPr>
              <w:t xml:space="preserve"> de ambos informes</w:t>
            </w:r>
            <w:r>
              <w:rPr>
                <w:rFonts w:ascii="Calibri" w:eastAsia="Times New Roman" w:hAnsi="Calibri"/>
                <w:color w:val="000000"/>
                <w:lang w:eastAsia="es-CL"/>
              </w:rPr>
              <w:t>, se</w:t>
            </w:r>
            <w:r w:rsidR="00497B19">
              <w:rPr>
                <w:rFonts w:ascii="Calibri" w:eastAsia="Times New Roman" w:hAnsi="Calibri"/>
                <w:color w:val="000000"/>
                <w:lang w:eastAsia="es-CL"/>
              </w:rPr>
              <w:t xml:space="preserve"> señala </w:t>
            </w:r>
            <w:r>
              <w:rPr>
                <w:rFonts w:ascii="Calibri" w:eastAsia="Times New Roman" w:hAnsi="Calibri"/>
                <w:color w:val="000000"/>
                <w:lang w:eastAsia="es-CL"/>
              </w:rPr>
              <w:t xml:space="preserve">que las aguas cumplen con los requisitos de calidad de aguas para distintos usos y cumplen con los requisitos de la NCh 1333, sin embargo, en el informe no se presenta un estudio comparativo entre los resultados obtenidos de las mediciones respecto a lo establecido en la norma mencionada. </w:t>
            </w:r>
          </w:p>
          <w:p w14:paraId="13E4251E" w14:textId="48473C24" w:rsidR="00A44B99" w:rsidRPr="008B0245" w:rsidRDefault="00A44B99" w:rsidP="00240E13">
            <w:pPr>
              <w:pStyle w:val="Prrafodelista"/>
              <w:numPr>
                <w:ilvl w:val="0"/>
                <w:numId w:val="15"/>
              </w:numPr>
              <w:ind w:left="360"/>
              <w:rPr>
                <w:rFonts w:ascii="Calibri" w:eastAsia="Times New Roman" w:hAnsi="Calibri"/>
                <w:color w:val="000000"/>
                <w:lang w:eastAsia="es-CL"/>
              </w:rPr>
            </w:pPr>
            <w:r w:rsidRPr="008B0245">
              <w:rPr>
                <w:rFonts w:ascii="Calibri" w:eastAsia="Times New Roman" w:hAnsi="Calibri"/>
                <w:color w:val="000000"/>
                <w:lang w:eastAsia="es-CL"/>
              </w:rPr>
              <w:t xml:space="preserve">Los parámetros medidos que pueden ser comparados con la NCh 1.333, </w:t>
            </w:r>
            <w:r w:rsidR="008B0245" w:rsidRPr="008B0245">
              <w:rPr>
                <w:rFonts w:ascii="Calibri" w:eastAsia="Times New Roman" w:hAnsi="Calibri"/>
                <w:color w:val="000000"/>
                <w:lang w:eastAsia="es-CL"/>
              </w:rPr>
              <w:t>tales como, Col</w:t>
            </w:r>
            <w:r w:rsidR="003743ED">
              <w:rPr>
                <w:rFonts w:ascii="Calibri" w:eastAsia="Times New Roman" w:hAnsi="Calibri"/>
                <w:color w:val="000000"/>
                <w:lang w:eastAsia="es-CL"/>
              </w:rPr>
              <w:t>i</w:t>
            </w:r>
            <w:r w:rsidR="008B0245" w:rsidRPr="008B0245">
              <w:rPr>
                <w:rFonts w:ascii="Calibri" w:eastAsia="Times New Roman" w:hAnsi="Calibri"/>
                <w:color w:val="000000"/>
                <w:lang w:eastAsia="es-CL"/>
              </w:rPr>
              <w:t xml:space="preserve">formes fecales, pH, Sulfato, Temperatura y Turbiedad, </w:t>
            </w:r>
            <w:r w:rsidRPr="008B0245">
              <w:rPr>
                <w:rFonts w:ascii="Calibri" w:eastAsia="Times New Roman" w:hAnsi="Calibri"/>
                <w:color w:val="000000"/>
                <w:lang w:eastAsia="es-CL"/>
              </w:rPr>
              <w:t>presentan resultados acordes con los requisitos establecidos por esta norma para distintos tipos de usos</w:t>
            </w:r>
            <w:r w:rsidR="008B0245" w:rsidRPr="008B0245">
              <w:rPr>
                <w:rFonts w:ascii="Calibri" w:eastAsia="Times New Roman" w:hAnsi="Calibri"/>
                <w:color w:val="000000"/>
                <w:lang w:eastAsia="es-CL"/>
              </w:rPr>
              <w:t>, como se puede apreciar en la tabla 2</w:t>
            </w:r>
            <w:r w:rsidRPr="008B0245">
              <w:rPr>
                <w:rFonts w:ascii="Calibri" w:eastAsia="Times New Roman" w:hAnsi="Calibri"/>
                <w:color w:val="000000"/>
                <w:lang w:eastAsia="es-CL"/>
              </w:rPr>
              <w:t>.</w:t>
            </w:r>
          </w:p>
          <w:p w14:paraId="25ECB70F" w14:textId="260C27A1" w:rsidR="009F0E76" w:rsidRDefault="009F0E76" w:rsidP="00C3066E">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t>En l</w:t>
            </w:r>
            <w:r w:rsidR="00A44B99">
              <w:rPr>
                <w:rFonts w:ascii="Calibri" w:eastAsia="Times New Roman" w:hAnsi="Calibri"/>
                <w:color w:val="000000"/>
                <w:lang w:eastAsia="es-CL"/>
              </w:rPr>
              <w:t>os</w:t>
            </w:r>
            <w:r>
              <w:rPr>
                <w:rFonts w:ascii="Calibri" w:eastAsia="Times New Roman" w:hAnsi="Calibri"/>
                <w:color w:val="000000"/>
                <w:lang w:eastAsia="es-CL"/>
              </w:rPr>
              <w:t xml:space="preserve"> informe</w:t>
            </w:r>
            <w:r w:rsidR="00A44B99">
              <w:rPr>
                <w:rFonts w:ascii="Calibri" w:eastAsia="Times New Roman" w:hAnsi="Calibri"/>
                <w:color w:val="000000"/>
                <w:lang w:eastAsia="es-CL"/>
              </w:rPr>
              <w:t xml:space="preserve">s revisados (Anexos 3 y </w:t>
            </w:r>
            <w:r w:rsidR="009B307C">
              <w:rPr>
                <w:rFonts w:ascii="Calibri" w:eastAsia="Times New Roman" w:hAnsi="Calibri"/>
                <w:color w:val="000000"/>
                <w:lang w:eastAsia="es-CL"/>
              </w:rPr>
              <w:t>5</w:t>
            </w:r>
            <w:r w:rsidR="00A44B99">
              <w:rPr>
                <w:rFonts w:ascii="Calibri" w:eastAsia="Times New Roman" w:hAnsi="Calibri"/>
                <w:color w:val="000000"/>
                <w:lang w:eastAsia="es-CL"/>
              </w:rPr>
              <w:t>)</w:t>
            </w:r>
            <w:r>
              <w:rPr>
                <w:rFonts w:ascii="Calibri" w:eastAsia="Times New Roman" w:hAnsi="Calibri"/>
                <w:color w:val="000000"/>
                <w:lang w:eastAsia="es-CL"/>
              </w:rPr>
              <w:t xml:space="preserve"> se </w:t>
            </w:r>
            <w:r w:rsidR="00A44B99">
              <w:rPr>
                <w:rFonts w:ascii="Calibri" w:eastAsia="Times New Roman" w:hAnsi="Calibri"/>
                <w:color w:val="000000"/>
                <w:lang w:eastAsia="es-CL"/>
              </w:rPr>
              <w:t xml:space="preserve">realiza </w:t>
            </w:r>
            <w:r>
              <w:rPr>
                <w:rFonts w:ascii="Calibri" w:eastAsia="Times New Roman" w:hAnsi="Calibri"/>
                <w:color w:val="000000"/>
                <w:lang w:eastAsia="es-CL"/>
              </w:rPr>
              <w:t xml:space="preserve">un análisis de los resultados </w:t>
            </w:r>
            <w:r w:rsidR="00A44B99">
              <w:rPr>
                <w:rFonts w:ascii="Calibri" w:eastAsia="Times New Roman" w:hAnsi="Calibri"/>
                <w:color w:val="000000"/>
                <w:lang w:eastAsia="es-CL"/>
              </w:rPr>
              <w:t xml:space="preserve">respecto al </w:t>
            </w:r>
            <w:r>
              <w:rPr>
                <w:rFonts w:ascii="Calibri" w:eastAsia="Times New Roman" w:hAnsi="Calibri"/>
                <w:color w:val="000000"/>
                <w:lang w:eastAsia="es-CL"/>
              </w:rPr>
              <w:t xml:space="preserve">D.S. N° 90/2000 MINSEGPRES, no obstante, este análisis no procede debido a que esta norma de emisión regula los residuos industriales líquidos y no la calidad de un cuerpo de agua. </w:t>
            </w:r>
          </w:p>
          <w:p w14:paraId="3CABB5CF" w14:textId="723DBD54" w:rsidR="009F0E76" w:rsidRDefault="00A44B99" w:rsidP="00C3066E">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t xml:space="preserve">Ambos informes de monitoreo no incluyeron las mediciones del parámetro sólidos disueltos, que se encuentra considerado </w:t>
            </w:r>
            <w:r w:rsidR="009F0E76">
              <w:rPr>
                <w:rFonts w:ascii="Calibri" w:eastAsia="Times New Roman" w:hAnsi="Calibri"/>
                <w:color w:val="000000"/>
                <w:lang w:eastAsia="es-CL"/>
              </w:rPr>
              <w:t>en el Plan de Monitoreo de la RCA N° 27/2001</w:t>
            </w:r>
            <w:r>
              <w:rPr>
                <w:rFonts w:ascii="Calibri" w:eastAsia="Times New Roman" w:hAnsi="Calibri"/>
                <w:color w:val="000000"/>
                <w:lang w:eastAsia="es-CL"/>
              </w:rPr>
              <w:t>.</w:t>
            </w:r>
          </w:p>
          <w:p w14:paraId="2F0FAF84" w14:textId="77777777" w:rsidR="00D96789" w:rsidRPr="00694B31" w:rsidRDefault="00D96789" w:rsidP="00361AC5">
            <w:pPr>
              <w:jc w:val="left"/>
              <w:rPr>
                <w:rFonts w:ascii="Calibri" w:eastAsia="Times New Roman" w:hAnsi="Calibri"/>
                <w:b/>
                <w:bCs/>
                <w:color w:val="000000"/>
                <w:lang w:eastAsia="es-CL"/>
              </w:rPr>
            </w:pPr>
          </w:p>
        </w:tc>
      </w:tr>
    </w:tbl>
    <w:p w14:paraId="2F0FAF9C" w14:textId="77777777" w:rsidR="00A70F8F" w:rsidRDefault="00A70F8F">
      <w:pPr>
        <w:jc w:val="left"/>
        <w:rPr>
          <w:rFonts w:cstheme="minorHAnsi"/>
          <w:b/>
          <w:sz w:val="14"/>
          <w:szCs w:val="24"/>
        </w:rPr>
      </w:pPr>
    </w:p>
    <w:p w14:paraId="2F0FAF9D" w14:textId="77777777" w:rsidR="003518AD" w:rsidRDefault="003518AD">
      <w:pPr>
        <w:jc w:val="left"/>
        <w:rPr>
          <w:rFonts w:cstheme="minorHAnsi"/>
          <w:b/>
          <w:sz w:val="14"/>
          <w:szCs w:val="24"/>
        </w:rPr>
      </w:pPr>
    </w:p>
    <w:p w14:paraId="2F0FAF9F" w14:textId="77777777" w:rsidR="003518AD" w:rsidRDefault="003518AD">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3802"/>
        <w:gridCol w:w="9885"/>
      </w:tblGrid>
      <w:tr w:rsidR="00BD7227" w14:paraId="2F0FAFB5" w14:textId="77777777" w:rsidTr="000327E6">
        <w:trPr>
          <w:jc w:val="center"/>
        </w:trPr>
        <w:tc>
          <w:tcPr>
            <w:tcW w:w="1389" w:type="pct"/>
          </w:tcPr>
          <w:p w14:paraId="2F0FAFB3" w14:textId="3144E9D3" w:rsidR="00BD7227" w:rsidRDefault="00BD7227" w:rsidP="000327E6">
            <w:r w:rsidRPr="005626CB">
              <w:rPr>
                <w:rFonts w:ascii="Calibri" w:eastAsia="Times New Roman" w:hAnsi="Calibri"/>
                <w:b/>
                <w:bCs/>
                <w:color w:val="000000"/>
                <w:lang w:eastAsia="es-CL"/>
              </w:rPr>
              <w:t>Número de Hecho Constatado</w:t>
            </w:r>
            <w:r w:rsidR="00A44B99">
              <w:rPr>
                <w:rFonts w:ascii="Calibri" w:eastAsia="Times New Roman" w:hAnsi="Calibri"/>
                <w:color w:val="000000"/>
                <w:lang w:eastAsia="es-CL"/>
              </w:rPr>
              <w:t>: 8</w:t>
            </w:r>
          </w:p>
        </w:tc>
        <w:tc>
          <w:tcPr>
            <w:tcW w:w="3611" w:type="pct"/>
          </w:tcPr>
          <w:p w14:paraId="2F0FAFB4" w14:textId="1F055596" w:rsidR="00BD7227" w:rsidRDefault="00BD7227" w:rsidP="000327E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866B73">
              <w:rPr>
                <w:rFonts w:ascii="Calibri" w:eastAsia="Times New Roman" w:hAnsi="Calibri"/>
                <w:color w:val="000000"/>
                <w:lang w:eastAsia="es-CL"/>
              </w:rPr>
              <w:t xml:space="preserve"> </w:t>
            </w:r>
            <w:r w:rsidR="00240E13">
              <w:rPr>
                <w:rFonts w:ascii="Calibri" w:eastAsia="Times New Roman" w:hAnsi="Calibri"/>
                <w:color w:val="000000"/>
                <w:lang w:eastAsia="es-CL"/>
              </w:rPr>
              <w:t>No aplica</w:t>
            </w:r>
          </w:p>
        </w:tc>
      </w:tr>
      <w:tr w:rsidR="008B7706" w14:paraId="784EF6AF" w14:textId="77777777" w:rsidTr="008B7706">
        <w:trPr>
          <w:jc w:val="center"/>
        </w:trPr>
        <w:tc>
          <w:tcPr>
            <w:tcW w:w="5000" w:type="pct"/>
            <w:gridSpan w:val="2"/>
          </w:tcPr>
          <w:p w14:paraId="36C64263" w14:textId="2BE354AD" w:rsidR="008B7706" w:rsidRDefault="008B7706" w:rsidP="000327E6">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30F0A839" w14:textId="07FFB5C2" w:rsidR="008B7706" w:rsidRDefault="004E2025" w:rsidP="000327E6">
            <w:pPr>
              <w:rPr>
                <w:rFonts w:ascii="Calibri" w:eastAsia="Times New Roman" w:hAnsi="Calibri"/>
                <w:bCs/>
                <w:color w:val="000000"/>
                <w:lang w:eastAsia="es-CL"/>
              </w:rPr>
            </w:pPr>
            <w:r w:rsidRPr="004E2025">
              <w:rPr>
                <w:rFonts w:ascii="Calibri" w:eastAsia="Times New Roman" w:hAnsi="Calibri"/>
                <w:bCs/>
                <w:color w:val="000000"/>
                <w:lang w:eastAsia="es-CL"/>
              </w:rPr>
              <w:t>Informe N° 1</w:t>
            </w:r>
            <w:r>
              <w:rPr>
                <w:rFonts w:ascii="Calibri" w:eastAsia="Times New Roman" w:hAnsi="Calibri"/>
                <w:bCs/>
                <w:color w:val="000000"/>
                <w:lang w:eastAsia="es-CL"/>
              </w:rPr>
              <w:t>9829</w:t>
            </w:r>
            <w:r w:rsidRPr="004E2025">
              <w:rPr>
                <w:rFonts w:ascii="Calibri" w:eastAsia="Times New Roman" w:hAnsi="Calibri"/>
                <w:bCs/>
                <w:color w:val="000000"/>
                <w:lang w:eastAsia="es-CL"/>
              </w:rPr>
              <w:t xml:space="preserve"> Seguimiento Ambiental SMA. </w:t>
            </w:r>
            <w:r w:rsidR="008B7706" w:rsidRPr="008B7706">
              <w:rPr>
                <w:rFonts w:ascii="Calibri" w:eastAsia="Times New Roman" w:hAnsi="Calibri"/>
                <w:bCs/>
                <w:color w:val="000000"/>
                <w:lang w:eastAsia="es-CL"/>
              </w:rPr>
              <w:t>Informe de Macroinvertebrados, estero Molco (Anexo 4).</w:t>
            </w:r>
          </w:p>
          <w:p w14:paraId="77EC80BB" w14:textId="77777777" w:rsidR="009B307C" w:rsidRDefault="009B307C" w:rsidP="009B307C">
            <w:pPr>
              <w:rPr>
                <w:rFonts w:ascii="Calibri" w:eastAsia="Times New Roman" w:hAnsi="Calibri"/>
                <w:bCs/>
                <w:color w:val="000000"/>
                <w:lang w:eastAsia="es-CL"/>
              </w:rPr>
            </w:pPr>
            <w:r>
              <w:rPr>
                <w:rFonts w:ascii="Calibri" w:eastAsia="Times New Roman" w:hAnsi="Calibri"/>
                <w:bCs/>
                <w:color w:val="000000"/>
                <w:lang w:eastAsia="es-CL"/>
              </w:rPr>
              <w:t>Oficio N° 354/2014 Servicio Agrícola y Ganadero Región de La Araucanía (Anexo 10).</w:t>
            </w:r>
          </w:p>
          <w:p w14:paraId="119410A3" w14:textId="7C744EB4" w:rsidR="004E2025" w:rsidRPr="008B7706" w:rsidRDefault="004E2025" w:rsidP="009B307C">
            <w:pPr>
              <w:rPr>
                <w:rFonts w:ascii="Calibri" w:eastAsia="Times New Roman" w:hAnsi="Calibri"/>
                <w:bCs/>
                <w:color w:val="000000"/>
                <w:lang w:eastAsia="es-CL"/>
              </w:rPr>
            </w:pPr>
          </w:p>
        </w:tc>
      </w:tr>
      <w:tr w:rsidR="00BD7227" w14:paraId="2F0FAFE1" w14:textId="77777777" w:rsidTr="004E2025">
        <w:trPr>
          <w:trHeight w:val="981"/>
          <w:jc w:val="center"/>
        </w:trPr>
        <w:tc>
          <w:tcPr>
            <w:tcW w:w="5000" w:type="pct"/>
            <w:gridSpan w:val="2"/>
            <w:tcBorders>
              <w:bottom w:val="single" w:sz="4" w:space="0" w:color="auto"/>
            </w:tcBorders>
          </w:tcPr>
          <w:p w14:paraId="2F0FAFB6" w14:textId="77777777" w:rsidR="00BD7227" w:rsidRDefault="00BD7227" w:rsidP="000327E6">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AFDE" w14:textId="77777777" w:rsidR="00866B73" w:rsidRPr="00940A54" w:rsidRDefault="00940A54" w:rsidP="00866B73">
            <w:pPr>
              <w:rPr>
                <w:b/>
              </w:rPr>
            </w:pPr>
            <w:r w:rsidRPr="00940A54">
              <w:rPr>
                <w:b/>
              </w:rPr>
              <w:t>RCA N° 247/2006, Considerando 6.1:</w:t>
            </w:r>
          </w:p>
          <w:p w14:paraId="2F0FAFE0" w14:textId="03895A9C" w:rsidR="00866B73" w:rsidRDefault="00940A54" w:rsidP="004E2025">
            <w:r>
              <w:rPr>
                <w:i/>
              </w:rPr>
              <w:t>“</w:t>
            </w:r>
            <w:r w:rsidRPr="00940A54">
              <w:rPr>
                <w:i/>
              </w:rPr>
              <w:t>El titular se compromete a realizar en el mes de febrero de cada año, el monitoreo de aguas mediante bioindicado</w:t>
            </w:r>
            <w:r>
              <w:rPr>
                <w:i/>
              </w:rPr>
              <w:t>res para las estaciones M1 y M4”.</w:t>
            </w:r>
          </w:p>
        </w:tc>
      </w:tr>
      <w:tr w:rsidR="00BD7227" w:rsidRPr="00694B31" w14:paraId="2F0FB0A0" w14:textId="77777777" w:rsidTr="004E2025">
        <w:trPr>
          <w:trHeight w:val="980"/>
          <w:jc w:val="center"/>
        </w:trPr>
        <w:tc>
          <w:tcPr>
            <w:tcW w:w="5000" w:type="pct"/>
            <w:gridSpan w:val="2"/>
          </w:tcPr>
          <w:p w14:paraId="2F0FAFE2" w14:textId="77777777" w:rsidR="00BD7227" w:rsidRPr="00694B31" w:rsidRDefault="00BD7227" w:rsidP="000327E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B09C" w14:textId="77777777" w:rsidR="00A042A2" w:rsidRDefault="002335AD" w:rsidP="000327E6">
            <w:pPr>
              <w:jc w:val="left"/>
              <w:rPr>
                <w:rFonts w:ascii="Calibri" w:eastAsia="Times New Roman" w:hAnsi="Calibri"/>
                <w:bCs/>
                <w:color w:val="000000"/>
                <w:lang w:eastAsia="es-CL"/>
              </w:rPr>
            </w:pPr>
            <w:r w:rsidRPr="00940A54">
              <w:rPr>
                <w:rFonts w:ascii="Calibri" w:eastAsia="Times New Roman" w:hAnsi="Calibri"/>
                <w:bCs/>
                <w:color w:val="000000"/>
                <w:lang w:eastAsia="es-CL"/>
              </w:rPr>
              <w:t>Infor</w:t>
            </w:r>
            <w:r w:rsidR="00940A54" w:rsidRPr="00940A54">
              <w:rPr>
                <w:rFonts w:ascii="Calibri" w:eastAsia="Times New Roman" w:hAnsi="Calibri"/>
                <w:bCs/>
                <w:color w:val="000000"/>
                <w:lang w:eastAsia="es-CL"/>
              </w:rPr>
              <w:t>me de bioindicador.</w:t>
            </w:r>
          </w:p>
          <w:p w14:paraId="33A5B6D0" w14:textId="77777777" w:rsidR="004E2025" w:rsidRDefault="004E2025" w:rsidP="004E2025">
            <w:pPr>
              <w:pStyle w:val="Prrafodelista"/>
              <w:numPr>
                <w:ilvl w:val="0"/>
                <w:numId w:val="22"/>
              </w:numPr>
              <w:ind w:left="360"/>
              <w:jc w:val="left"/>
              <w:rPr>
                <w:rFonts w:ascii="Calibri" w:eastAsia="Times New Roman" w:hAnsi="Calibri"/>
                <w:bCs/>
                <w:color w:val="000000"/>
                <w:lang w:eastAsia="es-CL"/>
              </w:rPr>
            </w:pPr>
            <w:r w:rsidRPr="004E2025">
              <w:rPr>
                <w:rFonts w:ascii="Calibri" w:eastAsia="Times New Roman" w:hAnsi="Calibri"/>
                <w:bCs/>
                <w:color w:val="000000"/>
                <w:lang w:eastAsia="es-CL"/>
              </w:rPr>
              <w:t xml:space="preserve">Se constata que se están realizando los monitoreos de agua mediante bioindicadores en las estaciones M1 y M4 comprometidos en la RCA N° 247/2006. </w:t>
            </w:r>
          </w:p>
          <w:p w14:paraId="2F0FB09F" w14:textId="77777777" w:rsidR="00A042A2" w:rsidRPr="004E2025" w:rsidRDefault="00A042A2" w:rsidP="004E2025">
            <w:pPr>
              <w:jc w:val="left"/>
              <w:rPr>
                <w:rFonts w:ascii="Calibri" w:eastAsia="Times New Roman" w:hAnsi="Calibri"/>
                <w:b/>
                <w:bCs/>
                <w:color w:val="000000"/>
                <w:lang w:eastAsia="es-CL"/>
              </w:rPr>
            </w:pPr>
          </w:p>
        </w:tc>
      </w:tr>
      <w:tr w:rsidR="004E2025" w:rsidRPr="00694B31" w14:paraId="5991F90B" w14:textId="77777777" w:rsidTr="000327E6">
        <w:trPr>
          <w:trHeight w:val="1423"/>
          <w:jc w:val="center"/>
        </w:trPr>
        <w:tc>
          <w:tcPr>
            <w:tcW w:w="5000" w:type="pct"/>
            <w:gridSpan w:val="2"/>
          </w:tcPr>
          <w:p w14:paraId="3A64F1EF" w14:textId="77777777" w:rsidR="004E2025" w:rsidRPr="004E2025" w:rsidRDefault="004E2025" w:rsidP="004E2025">
            <w:pPr>
              <w:jc w:val="left"/>
              <w:rPr>
                <w:rFonts w:ascii="Calibri" w:eastAsia="Times New Roman" w:hAnsi="Calibri"/>
                <w:bCs/>
                <w:color w:val="000000"/>
                <w:lang w:eastAsia="es-CL"/>
              </w:rPr>
            </w:pPr>
            <w:r w:rsidRPr="004E2025">
              <w:rPr>
                <w:rFonts w:ascii="Calibri" w:eastAsia="Times New Roman" w:hAnsi="Calibri"/>
                <w:b/>
                <w:bCs/>
                <w:color w:val="000000"/>
                <w:lang w:eastAsia="es-CL"/>
              </w:rPr>
              <w:t>Examen de la información:</w:t>
            </w:r>
          </w:p>
          <w:p w14:paraId="1145CE05" w14:textId="587575B4" w:rsidR="004E2025" w:rsidRPr="004E2025" w:rsidRDefault="004E2025" w:rsidP="00167004">
            <w:pPr>
              <w:pStyle w:val="Prrafodelista"/>
              <w:numPr>
                <w:ilvl w:val="0"/>
                <w:numId w:val="39"/>
              </w:numPr>
              <w:ind w:left="360"/>
              <w:rPr>
                <w:rFonts w:ascii="Calibri" w:eastAsia="Times New Roman" w:hAnsi="Calibri"/>
                <w:bCs/>
                <w:color w:val="000000"/>
                <w:lang w:eastAsia="es-CL"/>
              </w:rPr>
            </w:pPr>
            <w:r w:rsidRPr="004E2025">
              <w:rPr>
                <w:rFonts w:ascii="Calibri" w:eastAsia="Times New Roman" w:hAnsi="Calibri"/>
                <w:bCs/>
                <w:color w:val="000000"/>
                <w:lang w:eastAsia="es-CL"/>
              </w:rPr>
              <w:t>De acuerdo a lo indicado en el Informe</w:t>
            </w:r>
            <w:r>
              <w:t xml:space="preserve"> N° 19829 (Anexo 4) elaborado por la Universidad </w:t>
            </w:r>
            <w:r w:rsidR="0077076C">
              <w:t>Católica</w:t>
            </w:r>
            <w:r>
              <w:t xml:space="preserve"> de Temuco </w:t>
            </w:r>
            <w:r w:rsidRPr="004E2025">
              <w:rPr>
                <w:rFonts w:ascii="Calibri" w:eastAsia="Times New Roman" w:hAnsi="Calibri"/>
                <w:bCs/>
                <w:color w:val="000000"/>
                <w:lang w:eastAsia="es-CL"/>
              </w:rPr>
              <w:t xml:space="preserve">las muestras fueron recolectadas durante el mes de </w:t>
            </w:r>
            <w:r>
              <w:rPr>
                <w:rFonts w:ascii="Calibri" w:eastAsia="Times New Roman" w:hAnsi="Calibri"/>
                <w:bCs/>
                <w:color w:val="000000"/>
                <w:lang w:eastAsia="es-CL"/>
              </w:rPr>
              <w:t xml:space="preserve">enero </w:t>
            </w:r>
            <w:r w:rsidRPr="004E2025">
              <w:rPr>
                <w:rFonts w:ascii="Calibri" w:eastAsia="Times New Roman" w:hAnsi="Calibri"/>
                <w:bCs/>
                <w:color w:val="000000"/>
                <w:lang w:eastAsia="es-CL"/>
              </w:rPr>
              <w:t>del 201</w:t>
            </w:r>
            <w:r>
              <w:rPr>
                <w:rFonts w:ascii="Calibri" w:eastAsia="Times New Roman" w:hAnsi="Calibri"/>
                <w:bCs/>
                <w:color w:val="000000"/>
                <w:lang w:eastAsia="es-CL"/>
              </w:rPr>
              <w:t>4</w:t>
            </w:r>
            <w:r w:rsidRPr="004E2025">
              <w:rPr>
                <w:rFonts w:ascii="Calibri" w:eastAsia="Times New Roman" w:hAnsi="Calibri"/>
                <w:bCs/>
                <w:color w:val="000000"/>
                <w:lang w:eastAsia="es-CL"/>
              </w:rPr>
              <w:t>, en tres estaciones de muestreo, antes de la bocatoma, 100 y 400 m. después de la descarga de la piscicultura.</w:t>
            </w:r>
          </w:p>
          <w:p w14:paraId="5C1919D2" w14:textId="0D4FA6C9" w:rsidR="00167004" w:rsidRDefault="004E2025" w:rsidP="00167004">
            <w:pPr>
              <w:pStyle w:val="Prrafodelista"/>
              <w:numPr>
                <w:ilvl w:val="0"/>
                <w:numId w:val="39"/>
              </w:numPr>
              <w:ind w:left="360"/>
              <w:rPr>
                <w:rFonts w:ascii="Calibri" w:eastAsia="Times New Roman" w:hAnsi="Calibri"/>
                <w:bCs/>
                <w:color w:val="000000"/>
                <w:lang w:eastAsia="es-CL"/>
              </w:rPr>
            </w:pPr>
            <w:r>
              <w:rPr>
                <w:rFonts w:ascii="Calibri" w:eastAsia="Times New Roman" w:hAnsi="Calibri"/>
                <w:bCs/>
                <w:color w:val="000000"/>
                <w:lang w:eastAsia="es-CL"/>
              </w:rPr>
              <w:t xml:space="preserve">Según el Oficio N° </w:t>
            </w:r>
            <w:r w:rsidR="00167004">
              <w:rPr>
                <w:rFonts w:ascii="Calibri" w:eastAsia="Times New Roman" w:hAnsi="Calibri"/>
                <w:bCs/>
                <w:color w:val="000000"/>
                <w:lang w:eastAsia="es-CL"/>
              </w:rPr>
              <w:t xml:space="preserve">354/2014 del SAG (Anexo 10) que informa sobre el examen de la información del seguimiento ambiental del Informe N° 19829, se indica que los resultados del análisis de bioindicadores </w:t>
            </w:r>
            <w:r>
              <w:rPr>
                <w:rFonts w:ascii="Calibri" w:eastAsia="Times New Roman" w:hAnsi="Calibri"/>
                <w:bCs/>
                <w:color w:val="000000"/>
                <w:lang w:eastAsia="es-CL"/>
              </w:rPr>
              <w:t xml:space="preserve">muestra un deterioro en </w:t>
            </w:r>
            <w:r w:rsidR="00167004">
              <w:rPr>
                <w:rFonts w:ascii="Calibri" w:eastAsia="Times New Roman" w:hAnsi="Calibri"/>
                <w:bCs/>
                <w:color w:val="000000"/>
                <w:lang w:eastAsia="es-CL"/>
              </w:rPr>
              <w:t xml:space="preserve">la </w:t>
            </w:r>
            <w:r>
              <w:rPr>
                <w:rFonts w:ascii="Calibri" w:eastAsia="Times New Roman" w:hAnsi="Calibri"/>
                <w:bCs/>
                <w:color w:val="000000"/>
                <w:lang w:eastAsia="es-CL"/>
              </w:rPr>
              <w:t xml:space="preserve">calidad </w:t>
            </w:r>
            <w:r w:rsidR="00167004">
              <w:rPr>
                <w:rFonts w:ascii="Calibri" w:eastAsia="Times New Roman" w:hAnsi="Calibri"/>
                <w:bCs/>
                <w:color w:val="000000"/>
                <w:lang w:eastAsia="es-CL"/>
              </w:rPr>
              <w:t xml:space="preserve">de las aguas del cuerpo receptor de la Piscicultura Molco, pero </w:t>
            </w:r>
            <w:r w:rsidR="00497B19">
              <w:rPr>
                <w:rFonts w:ascii="Calibri" w:eastAsia="Times New Roman" w:hAnsi="Calibri"/>
                <w:bCs/>
                <w:color w:val="000000"/>
                <w:lang w:eastAsia="es-CL"/>
              </w:rPr>
              <w:t xml:space="preserve">el </w:t>
            </w:r>
            <w:r w:rsidR="008B0245">
              <w:rPr>
                <w:rFonts w:ascii="Calibri" w:eastAsia="Times New Roman" w:hAnsi="Calibri"/>
                <w:bCs/>
                <w:color w:val="000000"/>
                <w:lang w:eastAsia="es-CL"/>
              </w:rPr>
              <w:t xml:space="preserve">organismo no establece </w:t>
            </w:r>
            <w:r w:rsidR="00497B19">
              <w:rPr>
                <w:rFonts w:ascii="Calibri" w:eastAsia="Times New Roman" w:hAnsi="Calibri"/>
                <w:bCs/>
                <w:color w:val="000000"/>
                <w:lang w:eastAsia="es-CL"/>
              </w:rPr>
              <w:t>un nexo de causalidad con la desca</w:t>
            </w:r>
            <w:r w:rsidR="008B0245">
              <w:rPr>
                <w:rFonts w:ascii="Calibri" w:eastAsia="Times New Roman" w:hAnsi="Calibri"/>
                <w:bCs/>
                <w:color w:val="000000"/>
                <w:lang w:eastAsia="es-CL"/>
              </w:rPr>
              <w:t>r</w:t>
            </w:r>
            <w:r w:rsidR="00497B19">
              <w:rPr>
                <w:rFonts w:ascii="Calibri" w:eastAsia="Times New Roman" w:hAnsi="Calibri"/>
                <w:bCs/>
                <w:color w:val="000000"/>
                <w:lang w:eastAsia="es-CL"/>
              </w:rPr>
              <w:t xml:space="preserve">ga de la piscicultura, pues </w:t>
            </w:r>
            <w:r w:rsidR="00167004">
              <w:rPr>
                <w:rFonts w:ascii="Calibri" w:eastAsia="Times New Roman" w:hAnsi="Calibri"/>
                <w:bCs/>
                <w:color w:val="000000"/>
                <w:lang w:eastAsia="es-CL"/>
              </w:rPr>
              <w:t xml:space="preserve">el mismo informe menciona </w:t>
            </w:r>
            <w:r>
              <w:rPr>
                <w:rFonts w:ascii="Calibri" w:eastAsia="Times New Roman" w:hAnsi="Calibri"/>
                <w:bCs/>
                <w:color w:val="000000"/>
                <w:lang w:eastAsia="es-CL"/>
              </w:rPr>
              <w:t>la construcción de un puente</w:t>
            </w:r>
            <w:r w:rsidR="00167004">
              <w:rPr>
                <w:rFonts w:ascii="Calibri" w:eastAsia="Times New Roman" w:hAnsi="Calibri"/>
                <w:bCs/>
                <w:color w:val="000000"/>
                <w:lang w:eastAsia="es-CL"/>
              </w:rPr>
              <w:t xml:space="preserve"> sobre este curso de agua.</w:t>
            </w:r>
            <w:r w:rsidR="00497B19">
              <w:rPr>
                <w:rFonts w:ascii="Calibri" w:eastAsia="Times New Roman" w:hAnsi="Calibri"/>
                <w:bCs/>
                <w:color w:val="000000"/>
                <w:lang w:eastAsia="es-CL"/>
              </w:rPr>
              <w:t xml:space="preserve"> El </w:t>
            </w:r>
            <w:r w:rsidR="008B0245">
              <w:rPr>
                <w:rFonts w:ascii="Calibri" w:eastAsia="Times New Roman" w:hAnsi="Calibri"/>
                <w:bCs/>
                <w:color w:val="000000"/>
                <w:lang w:eastAsia="es-CL"/>
              </w:rPr>
              <w:t>Oficio N° 354/2014 del SAG</w:t>
            </w:r>
            <w:r w:rsidR="00497B19">
              <w:rPr>
                <w:rFonts w:ascii="Calibri" w:eastAsia="Times New Roman" w:hAnsi="Calibri"/>
                <w:bCs/>
                <w:color w:val="000000"/>
                <w:lang w:eastAsia="es-CL"/>
              </w:rPr>
              <w:t xml:space="preserve"> señala “</w:t>
            </w:r>
            <w:r w:rsidR="008B0245" w:rsidRPr="00E82AB4">
              <w:rPr>
                <w:rFonts w:ascii="Calibri" w:eastAsia="Times New Roman" w:hAnsi="Calibri"/>
                <w:bCs/>
                <w:i/>
                <w:color w:val="000000"/>
                <w:lang w:eastAsia="es-CL"/>
              </w:rPr>
              <w:t xml:space="preserve">Respecto de los resultados de los análisis efectuados mediante el uso de bioindicadores, estos reflejan algún grado de deterioro de la calidad de aguas del cuerpo receptor, pero esto, de momento no pude ser atribuible en su totalidad </w:t>
            </w:r>
            <w:r w:rsidR="00E82AB4" w:rsidRPr="00E82AB4">
              <w:rPr>
                <w:rFonts w:ascii="Calibri" w:eastAsia="Times New Roman" w:hAnsi="Calibri"/>
                <w:bCs/>
                <w:i/>
                <w:color w:val="000000"/>
                <w:lang w:eastAsia="es-CL"/>
              </w:rPr>
              <w:t>a la descarga de RILes de la Piscicultura, pues en el informe se menciona la construcción de un puente sobre este curso de agua, el cual puede tener influencia sobre estos resultados […]</w:t>
            </w:r>
            <w:r w:rsidR="00E82AB4">
              <w:rPr>
                <w:rFonts w:ascii="Calibri" w:eastAsia="Times New Roman" w:hAnsi="Calibri"/>
                <w:bCs/>
                <w:i/>
                <w:color w:val="000000"/>
                <w:lang w:eastAsia="es-CL"/>
              </w:rPr>
              <w:t>”.</w:t>
            </w:r>
          </w:p>
          <w:p w14:paraId="75E12694" w14:textId="43BE2691" w:rsidR="004E2025" w:rsidRDefault="004E2025" w:rsidP="00167004">
            <w:pPr>
              <w:pStyle w:val="Prrafodelista"/>
              <w:ind w:left="360"/>
              <w:rPr>
                <w:rFonts w:ascii="Calibri" w:eastAsia="Times New Roman" w:hAnsi="Calibri"/>
                <w:b/>
                <w:bCs/>
                <w:color w:val="000000"/>
                <w:lang w:eastAsia="es-CL"/>
              </w:rPr>
            </w:pPr>
          </w:p>
        </w:tc>
      </w:tr>
    </w:tbl>
    <w:p w14:paraId="2F0FB0A1" w14:textId="77777777" w:rsidR="003518AD" w:rsidRDefault="003518AD">
      <w:pPr>
        <w:jc w:val="left"/>
        <w:rPr>
          <w:rFonts w:cstheme="minorHAnsi"/>
          <w:b/>
          <w:sz w:val="14"/>
          <w:szCs w:val="24"/>
        </w:rPr>
      </w:pPr>
    </w:p>
    <w:p w14:paraId="2F0FB0A2" w14:textId="77777777" w:rsidR="003518AD" w:rsidRDefault="003518AD">
      <w:pPr>
        <w:jc w:val="left"/>
        <w:rPr>
          <w:rFonts w:cstheme="minorHAnsi"/>
          <w:b/>
          <w:sz w:val="14"/>
          <w:szCs w:val="24"/>
        </w:rPr>
      </w:pPr>
    </w:p>
    <w:p w14:paraId="2F0FB0A3" w14:textId="77777777" w:rsidR="003518AD" w:rsidRDefault="003518AD">
      <w:pPr>
        <w:jc w:val="left"/>
        <w:rPr>
          <w:rFonts w:cstheme="minorHAnsi"/>
          <w:b/>
          <w:sz w:val="14"/>
          <w:szCs w:val="24"/>
        </w:rPr>
      </w:pPr>
    </w:p>
    <w:p w14:paraId="2F0FB0A4" w14:textId="77777777" w:rsidR="003518AD" w:rsidRDefault="003518AD">
      <w:pPr>
        <w:jc w:val="left"/>
        <w:rPr>
          <w:rFonts w:cstheme="minorHAnsi"/>
          <w:b/>
          <w:sz w:val="14"/>
          <w:szCs w:val="24"/>
        </w:rPr>
      </w:pPr>
    </w:p>
    <w:p w14:paraId="3BBB2ABC" w14:textId="643C6068" w:rsidR="003B4D2C" w:rsidRPr="000C39E3" w:rsidRDefault="003B4D2C" w:rsidP="003B4D2C">
      <w:pPr>
        <w:pStyle w:val="Ttulo2"/>
      </w:pPr>
      <w:r>
        <w:lastRenderedPageBreak/>
        <w:t>Verificación de Planes de contingencias</w:t>
      </w:r>
      <w:r w:rsidRPr="00E145C1">
        <w:t xml:space="preserve">. </w:t>
      </w:r>
    </w:p>
    <w:p w14:paraId="7ABB3924" w14:textId="77777777" w:rsidR="00A04CF7" w:rsidRDefault="00A04CF7">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3802"/>
        <w:gridCol w:w="9885"/>
      </w:tblGrid>
      <w:tr w:rsidR="003B4D2C" w14:paraId="015E867E" w14:textId="77777777" w:rsidTr="00A32718">
        <w:trPr>
          <w:jc w:val="center"/>
        </w:trPr>
        <w:tc>
          <w:tcPr>
            <w:tcW w:w="1389" w:type="pct"/>
          </w:tcPr>
          <w:p w14:paraId="342839C8" w14:textId="6FFAE59D" w:rsidR="003B4D2C" w:rsidRDefault="003B4D2C" w:rsidP="00A32718">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52B4A">
              <w:rPr>
                <w:rFonts w:ascii="Calibri" w:eastAsia="Times New Roman" w:hAnsi="Calibri"/>
                <w:color w:val="000000"/>
                <w:lang w:eastAsia="es-CL"/>
              </w:rPr>
              <w:t>9</w:t>
            </w:r>
          </w:p>
        </w:tc>
        <w:tc>
          <w:tcPr>
            <w:tcW w:w="3611" w:type="pct"/>
          </w:tcPr>
          <w:p w14:paraId="063D8686" w14:textId="77777777" w:rsidR="003B4D2C" w:rsidRDefault="003B4D2C" w:rsidP="00A32718">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p>
        </w:tc>
      </w:tr>
      <w:tr w:rsidR="003B4D2C" w14:paraId="7FAD7FFA" w14:textId="77777777" w:rsidTr="00A32718">
        <w:trPr>
          <w:jc w:val="center"/>
        </w:trPr>
        <w:tc>
          <w:tcPr>
            <w:tcW w:w="5000" w:type="pct"/>
            <w:gridSpan w:val="2"/>
          </w:tcPr>
          <w:p w14:paraId="225A5203" w14:textId="77777777" w:rsidR="003B4D2C" w:rsidRDefault="003B4D2C" w:rsidP="00A32718">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7E090671" w14:textId="1EFED2FB" w:rsidR="003B4D2C" w:rsidRPr="00231A72" w:rsidRDefault="0014243E" w:rsidP="00A32718">
            <w:pPr>
              <w:rPr>
                <w:rFonts w:ascii="Calibri" w:eastAsia="Times New Roman" w:hAnsi="Calibri"/>
                <w:bCs/>
                <w:color w:val="000000"/>
                <w:lang w:eastAsia="es-CL"/>
              </w:rPr>
            </w:pPr>
            <w:r>
              <w:rPr>
                <w:rFonts w:ascii="Calibri" w:eastAsia="Times New Roman" w:hAnsi="Calibri"/>
                <w:bCs/>
                <w:color w:val="000000"/>
                <w:lang w:eastAsia="es-CL"/>
              </w:rPr>
              <w:t xml:space="preserve">Planes de contingencias para escape de peces y derrames de hidrocarburos </w:t>
            </w:r>
            <w:r w:rsidR="003B4D2C">
              <w:rPr>
                <w:rFonts w:ascii="Calibri" w:eastAsia="Times New Roman" w:hAnsi="Calibri"/>
                <w:bCs/>
                <w:color w:val="000000"/>
                <w:lang w:eastAsia="es-CL"/>
              </w:rPr>
              <w:t xml:space="preserve">(Anexo </w:t>
            </w:r>
            <w:r w:rsidR="009B307C">
              <w:rPr>
                <w:rFonts w:ascii="Calibri" w:eastAsia="Times New Roman" w:hAnsi="Calibri"/>
                <w:bCs/>
                <w:color w:val="000000"/>
                <w:lang w:eastAsia="es-CL"/>
              </w:rPr>
              <w:t>10)</w:t>
            </w:r>
            <w:r w:rsidR="003B4D2C" w:rsidRPr="00231A72">
              <w:rPr>
                <w:rFonts w:ascii="Calibri" w:eastAsia="Times New Roman" w:hAnsi="Calibri"/>
                <w:bCs/>
                <w:color w:val="000000"/>
                <w:lang w:eastAsia="es-CL"/>
              </w:rPr>
              <w:t>.</w:t>
            </w:r>
          </w:p>
          <w:p w14:paraId="3B492216" w14:textId="77777777" w:rsidR="003B4D2C" w:rsidRPr="00F415B3" w:rsidRDefault="003B4D2C" w:rsidP="00A32718">
            <w:pPr>
              <w:rPr>
                <w:rFonts w:ascii="Calibri" w:eastAsia="Times New Roman" w:hAnsi="Calibri"/>
                <w:b/>
                <w:bCs/>
                <w:color w:val="000000"/>
                <w:lang w:eastAsia="es-CL"/>
              </w:rPr>
            </w:pPr>
          </w:p>
        </w:tc>
      </w:tr>
      <w:tr w:rsidR="003B4D2C" w14:paraId="036E3F03" w14:textId="77777777" w:rsidTr="00A32718">
        <w:trPr>
          <w:jc w:val="center"/>
        </w:trPr>
        <w:tc>
          <w:tcPr>
            <w:tcW w:w="5000" w:type="pct"/>
            <w:gridSpan w:val="2"/>
          </w:tcPr>
          <w:p w14:paraId="3E139FCB" w14:textId="77777777" w:rsidR="003B4D2C" w:rsidRDefault="003B4D2C" w:rsidP="00A32718">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1E5FFE6" w14:textId="0EB77C6A" w:rsidR="003B4D2C" w:rsidRPr="00C203F0" w:rsidRDefault="003B4D2C" w:rsidP="00A32718">
            <w:pPr>
              <w:rPr>
                <w:rFonts w:ascii="Calibri" w:eastAsia="Times New Roman" w:hAnsi="Calibri"/>
                <w:b/>
                <w:color w:val="000000"/>
                <w:lang w:eastAsia="es-CL"/>
              </w:rPr>
            </w:pPr>
            <w:r>
              <w:rPr>
                <w:rFonts w:ascii="Calibri" w:eastAsia="Times New Roman" w:hAnsi="Calibri"/>
                <w:b/>
                <w:color w:val="000000"/>
                <w:lang w:eastAsia="es-CL"/>
              </w:rPr>
              <w:t>RCA N° 247</w:t>
            </w:r>
            <w:r w:rsidRPr="00C203F0">
              <w:rPr>
                <w:rFonts w:ascii="Calibri" w:eastAsia="Times New Roman" w:hAnsi="Calibri"/>
                <w:b/>
                <w:color w:val="000000"/>
                <w:lang w:eastAsia="es-CL"/>
              </w:rPr>
              <w:t xml:space="preserve">/2006, Considerando </w:t>
            </w:r>
            <w:r w:rsidR="0014243E">
              <w:rPr>
                <w:rFonts w:ascii="Calibri" w:eastAsia="Times New Roman" w:hAnsi="Calibri"/>
                <w:b/>
                <w:color w:val="000000"/>
                <w:lang w:eastAsia="es-CL"/>
              </w:rPr>
              <w:t>4.2</w:t>
            </w:r>
            <w:r w:rsidRPr="00C203F0">
              <w:rPr>
                <w:rFonts w:ascii="Calibri" w:eastAsia="Times New Roman" w:hAnsi="Calibri"/>
                <w:b/>
                <w:color w:val="000000"/>
                <w:lang w:eastAsia="es-CL"/>
              </w:rPr>
              <w:t>:</w:t>
            </w:r>
          </w:p>
          <w:p w14:paraId="3F96C32B" w14:textId="72057478" w:rsidR="003B4D2C" w:rsidRDefault="003B4D2C" w:rsidP="00A32718">
            <w:pPr>
              <w:rPr>
                <w:rFonts w:ascii="Calibri" w:eastAsia="Times New Roman" w:hAnsi="Calibri"/>
                <w:i/>
                <w:color w:val="000000"/>
                <w:lang w:eastAsia="es-CL"/>
              </w:rPr>
            </w:pPr>
            <w:r>
              <w:rPr>
                <w:rFonts w:ascii="Calibri" w:eastAsia="Times New Roman" w:hAnsi="Calibri"/>
                <w:i/>
                <w:color w:val="000000"/>
                <w:lang w:eastAsia="es-CL"/>
              </w:rPr>
              <w:t>“</w:t>
            </w:r>
            <w:r w:rsidR="0014243E" w:rsidRPr="0014243E">
              <w:rPr>
                <w:rFonts w:ascii="Calibri" w:eastAsia="Times New Roman" w:hAnsi="Calibri"/>
                <w:i/>
                <w:color w:val="000000"/>
                <w:lang w:eastAsia="es-CL"/>
              </w:rPr>
              <w:t>El titular deberá entregar anualmente a la Dirección Regional de Pesca, información ambiental según lo establecido en el artículo 19º del Reglamento Ambiental para la Acuicultura, en conformidad a la Resolución (Subpesca) Nº 404/2003 y la información de la bitácora de la aplicación del Plan de Contingencia señalado en el artículo 5º del Reglamento Ambiental para la Acuicul</w:t>
            </w:r>
            <w:r w:rsidR="0014243E">
              <w:rPr>
                <w:rFonts w:ascii="Calibri" w:eastAsia="Times New Roman" w:hAnsi="Calibri"/>
                <w:i/>
                <w:color w:val="000000"/>
                <w:lang w:eastAsia="es-CL"/>
              </w:rPr>
              <w:t>tura, D.S. (MINECON) Nº 320/2000</w:t>
            </w:r>
            <w:r>
              <w:rPr>
                <w:rFonts w:ascii="Calibri" w:eastAsia="Times New Roman" w:hAnsi="Calibri"/>
                <w:i/>
                <w:color w:val="000000"/>
                <w:lang w:eastAsia="es-CL"/>
              </w:rPr>
              <w:t>”</w:t>
            </w:r>
            <w:r w:rsidRPr="00C203F0">
              <w:rPr>
                <w:rFonts w:ascii="Calibri" w:eastAsia="Times New Roman" w:hAnsi="Calibri"/>
                <w:i/>
                <w:color w:val="000000"/>
                <w:lang w:eastAsia="es-CL"/>
              </w:rPr>
              <w:t>.</w:t>
            </w:r>
          </w:p>
          <w:p w14:paraId="565204D2" w14:textId="77777777" w:rsidR="0014243E" w:rsidRDefault="0014243E" w:rsidP="00A32718">
            <w:pPr>
              <w:rPr>
                <w:rFonts w:ascii="Calibri" w:eastAsia="Times New Roman" w:hAnsi="Calibri"/>
                <w:i/>
                <w:color w:val="000000"/>
                <w:lang w:eastAsia="es-CL"/>
              </w:rPr>
            </w:pPr>
          </w:p>
          <w:p w14:paraId="5AFA5199" w14:textId="7D0A8D05" w:rsidR="0014243E" w:rsidRPr="0014243E" w:rsidRDefault="0014243E" w:rsidP="0014243E">
            <w:pPr>
              <w:rPr>
                <w:rFonts w:ascii="Calibri" w:eastAsia="Times New Roman" w:hAnsi="Calibri"/>
                <w:b/>
                <w:color w:val="000000"/>
                <w:lang w:eastAsia="es-CL"/>
              </w:rPr>
            </w:pPr>
            <w:r w:rsidRPr="0014243E">
              <w:rPr>
                <w:rFonts w:ascii="Calibri" w:eastAsia="Times New Roman" w:hAnsi="Calibri"/>
                <w:b/>
                <w:color w:val="000000"/>
                <w:lang w:eastAsia="es-CL"/>
              </w:rPr>
              <w:t>D.S. (MINECON) Nº 320/2000</w:t>
            </w:r>
            <w:r>
              <w:rPr>
                <w:rFonts w:ascii="Calibri" w:eastAsia="Times New Roman" w:hAnsi="Calibri"/>
                <w:b/>
                <w:color w:val="000000"/>
                <w:lang w:eastAsia="es-CL"/>
              </w:rPr>
              <w:t>, extracto artículo 5:</w:t>
            </w:r>
          </w:p>
          <w:p w14:paraId="3EB8DB7B" w14:textId="3FC5C35D" w:rsidR="0014243E" w:rsidRDefault="0014243E" w:rsidP="0014243E">
            <w:pPr>
              <w:rPr>
                <w:rFonts w:ascii="Calibri" w:eastAsia="Times New Roman" w:hAnsi="Calibri"/>
                <w:i/>
                <w:color w:val="000000"/>
                <w:lang w:eastAsia="es-CL"/>
              </w:rPr>
            </w:pPr>
            <w:r>
              <w:rPr>
                <w:rFonts w:ascii="Calibri" w:eastAsia="Times New Roman" w:hAnsi="Calibri"/>
                <w:i/>
                <w:color w:val="000000"/>
                <w:lang w:eastAsia="es-CL"/>
              </w:rPr>
              <w:t>“</w:t>
            </w:r>
            <w:r w:rsidRPr="0014243E">
              <w:rPr>
                <w:rFonts w:ascii="Calibri" w:eastAsia="Times New Roman" w:hAnsi="Calibri"/>
                <w:i/>
                <w:color w:val="000000"/>
                <w:lang w:eastAsia="es-CL"/>
              </w:rPr>
              <w:t>Todo centro debe disponer de un plan de acción ante contingencias, que establezca las acciones y responsabilidades operativas en caso de ocurrir circunstancias</w:t>
            </w:r>
            <w:r>
              <w:rPr>
                <w:rFonts w:ascii="Calibri" w:eastAsia="Times New Roman" w:hAnsi="Calibri"/>
                <w:i/>
                <w:color w:val="000000"/>
                <w:lang w:eastAsia="es-CL"/>
              </w:rPr>
              <w:t xml:space="preserve"> </w:t>
            </w:r>
            <w:r w:rsidRPr="0014243E">
              <w:rPr>
                <w:rFonts w:ascii="Calibri" w:eastAsia="Times New Roman" w:hAnsi="Calibri"/>
                <w:i/>
                <w:color w:val="000000"/>
                <w:lang w:eastAsia="es-CL"/>
              </w:rPr>
              <w:t>susceptibles de provocar efectos a</w:t>
            </w:r>
            <w:r>
              <w:rPr>
                <w:rFonts w:ascii="Calibri" w:eastAsia="Times New Roman" w:hAnsi="Calibri"/>
                <w:i/>
                <w:color w:val="000000"/>
                <w:lang w:eastAsia="es-CL"/>
              </w:rPr>
              <w:t>mbientales negativos o adversos”. […]</w:t>
            </w:r>
          </w:p>
          <w:p w14:paraId="6B8A943A" w14:textId="676D9854" w:rsidR="0014243E" w:rsidRPr="0014243E" w:rsidRDefault="0077076C" w:rsidP="0014243E">
            <w:pPr>
              <w:rPr>
                <w:rFonts w:ascii="Calibri" w:eastAsia="Times New Roman" w:hAnsi="Calibri"/>
                <w:i/>
                <w:color w:val="000000"/>
                <w:lang w:eastAsia="es-CL"/>
              </w:rPr>
            </w:pPr>
            <w:r>
              <w:rPr>
                <w:rFonts w:ascii="Calibri" w:eastAsia="Times New Roman" w:hAnsi="Calibri"/>
                <w:i/>
                <w:color w:val="000000"/>
                <w:lang w:eastAsia="es-CL"/>
              </w:rPr>
              <w:t>“</w:t>
            </w:r>
            <w:r w:rsidR="0014243E" w:rsidRPr="0014243E">
              <w:rPr>
                <w:rFonts w:ascii="Calibri" w:eastAsia="Times New Roman" w:hAnsi="Calibri"/>
                <w:i/>
                <w:color w:val="000000"/>
                <w:lang w:eastAsia="es-CL"/>
              </w:rPr>
              <w:t xml:space="preserve">El plan de acción ante contingencias deberá comprender al menos lo siguiente: </w:t>
            </w:r>
          </w:p>
          <w:p w14:paraId="50F5825B" w14:textId="233F7CCC" w:rsidR="0014243E" w:rsidRPr="0014243E" w:rsidRDefault="0014243E" w:rsidP="0014243E">
            <w:pPr>
              <w:rPr>
                <w:rFonts w:ascii="Calibri" w:eastAsia="Times New Roman" w:hAnsi="Calibri"/>
                <w:i/>
                <w:color w:val="000000"/>
                <w:lang w:eastAsia="es-CL"/>
              </w:rPr>
            </w:pPr>
            <w:r w:rsidRPr="0014243E">
              <w:rPr>
                <w:rFonts w:ascii="Calibri" w:eastAsia="Times New Roman" w:hAnsi="Calibri"/>
                <w:i/>
                <w:color w:val="000000"/>
                <w:lang w:eastAsia="es-CL"/>
              </w:rPr>
              <w:t xml:space="preserve">a) Acciones a desarrollar ante una contingencia que se presente y el cronograma de su aplicación; </w:t>
            </w:r>
          </w:p>
          <w:p w14:paraId="369E1BF4" w14:textId="778EA15D" w:rsidR="0014243E" w:rsidRPr="0014243E" w:rsidRDefault="0014243E" w:rsidP="0014243E">
            <w:pPr>
              <w:rPr>
                <w:rFonts w:ascii="Calibri" w:eastAsia="Times New Roman" w:hAnsi="Calibri"/>
                <w:i/>
                <w:color w:val="000000"/>
                <w:lang w:eastAsia="es-CL"/>
              </w:rPr>
            </w:pPr>
            <w:r w:rsidRPr="0014243E">
              <w:rPr>
                <w:rFonts w:ascii="Calibri" w:eastAsia="Times New Roman" w:hAnsi="Calibri"/>
                <w:i/>
                <w:color w:val="000000"/>
                <w:lang w:eastAsia="es-CL"/>
              </w:rPr>
              <w:t xml:space="preserve">b) Equipos y elementos necesarios para la correcta aplicación de las acciones enumeradas en el literal anterior, los que deberán comprender al menos los medios de transporte, señalización y comunicación; y </w:t>
            </w:r>
          </w:p>
          <w:p w14:paraId="139BCCF4" w14:textId="2D314E29" w:rsidR="0014243E" w:rsidRPr="0014243E" w:rsidRDefault="0014243E" w:rsidP="0014243E">
            <w:pPr>
              <w:rPr>
                <w:rFonts w:ascii="Calibri" w:eastAsia="Times New Roman" w:hAnsi="Calibri"/>
                <w:i/>
                <w:color w:val="000000"/>
                <w:lang w:eastAsia="es-CL"/>
              </w:rPr>
            </w:pPr>
            <w:r w:rsidRPr="0014243E">
              <w:rPr>
                <w:rFonts w:ascii="Calibri" w:eastAsia="Times New Roman" w:hAnsi="Calibri"/>
                <w:i/>
                <w:color w:val="000000"/>
                <w:lang w:eastAsia="es-CL"/>
              </w:rPr>
              <w:t>c) Programa actualizado del mantenimiento de los equipos señalados en el inciso</w:t>
            </w:r>
            <w:r w:rsidR="0077076C">
              <w:rPr>
                <w:rFonts w:ascii="Calibri" w:eastAsia="Times New Roman" w:hAnsi="Calibri"/>
                <w:i/>
                <w:color w:val="000000"/>
                <w:lang w:eastAsia="es-CL"/>
              </w:rPr>
              <w:t xml:space="preserve"> </w:t>
            </w:r>
            <w:r w:rsidRPr="0014243E">
              <w:rPr>
                <w:rFonts w:ascii="Calibri" w:eastAsia="Times New Roman" w:hAnsi="Calibri"/>
                <w:i/>
                <w:color w:val="000000"/>
                <w:lang w:eastAsia="es-CL"/>
              </w:rPr>
              <w:t xml:space="preserve">anterior. </w:t>
            </w:r>
          </w:p>
          <w:p w14:paraId="69618E79" w14:textId="7F2A6591" w:rsidR="0014243E" w:rsidRPr="00C203F0" w:rsidRDefault="0014243E" w:rsidP="0014243E">
            <w:pPr>
              <w:rPr>
                <w:rFonts w:ascii="Calibri" w:eastAsia="Times New Roman" w:hAnsi="Calibri"/>
                <w:i/>
                <w:color w:val="000000"/>
                <w:lang w:eastAsia="es-CL"/>
              </w:rPr>
            </w:pPr>
            <w:r w:rsidRPr="0014243E">
              <w:rPr>
                <w:rFonts w:ascii="Calibri" w:eastAsia="Times New Roman" w:hAnsi="Calibri"/>
                <w:i/>
                <w:color w:val="000000"/>
                <w:lang w:eastAsia="es-CL"/>
              </w:rPr>
              <w:t>Un ejemplar escrito del plan de acción de contingencias deberá mantenerse en el</w:t>
            </w:r>
            <w:r>
              <w:rPr>
                <w:rFonts w:ascii="Calibri" w:eastAsia="Times New Roman" w:hAnsi="Calibri"/>
                <w:i/>
                <w:color w:val="000000"/>
                <w:lang w:eastAsia="es-CL"/>
              </w:rPr>
              <w:t xml:space="preserve"> </w:t>
            </w:r>
            <w:r w:rsidRPr="0014243E">
              <w:rPr>
                <w:rFonts w:ascii="Calibri" w:eastAsia="Times New Roman" w:hAnsi="Calibri"/>
                <w:i/>
                <w:color w:val="000000"/>
                <w:lang w:eastAsia="es-CL"/>
              </w:rPr>
              <w:t xml:space="preserve">centro de cultivo y deberá ser conocido por el personal del mismo. Una copia de </w:t>
            </w:r>
            <w:r>
              <w:rPr>
                <w:rFonts w:ascii="Calibri" w:eastAsia="Times New Roman" w:hAnsi="Calibri"/>
                <w:i/>
                <w:color w:val="000000"/>
                <w:lang w:eastAsia="es-CL"/>
              </w:rPr>
              <w:t>d</w:t>
            </w:r>
            <w:r w:rsidRPr="0014243E">
              <w:rPr>
                <w:rFonts w:ascii="Calibri" w:eastAsia="Times New Roman" w:hAnsi="Calibri"/>
                <w:i/>
                <w:color w:val="000000"/>
                <w:lang w:eastAsia="es-CL"/>
              </w:rPr>
              <w:t>icho plan deberá ser remitido al Servicio</w:t>
            </w:r>
            <w:r w:rsidR="0077076C">
              <w:rPr>
                <w:rFonts w:ascii="Calibri" w:eastAsia="Times New Roman" w:hAnsi="Calibri"/>
                <w:i/>
                <w:color w:val="000000"/>
                <w:lang w:eastAsia="es-CL"/>
              </w:rPr>
              <w:t>”</w:t>
            </w:r>
            <w:r w:rsidRPr="0014243E">
              <w:rPr>
                <w:rFonts w:ascii="Calibri" w:eastAsia="Times New Roman" w:hAnsi="Calibri"/>
                <w:i/>
                <w:color w:val="000000"/>
                <w:lang w:eastAsia="es-CL"/>
              </w:rPr>
              <w:t>.</w:t>
            </w:r>
          </w:p>
          <w:p w14:paraId="15CA0D55" w14:textId="77777777" w:rsidR="003B4D2C" w:rsidRPr="00F415B3" w:rsidRDefault="003B4D2C" w:rsidP="00A32718">
            <w:pPr>
              <w:rPr>
                <w:rFonts w:ascii="Calibri" w:eastAsia="Times New Roman" w:hAnsi="Calibri"/>
                <w:b/>
                <w:bCs/>
                <w:color w:val="000000"/>
                <w:lang w:eastAsia="es-CL"/>
              </w:rPr>
            </w:pPr>
          </w:p>
        </w:tc>
      </w:tr>
      <w:tr w:rsidR="003B4D2C" w14:paraId="63057A15" w14:textId="77777777" w:rsidTr="0014243E">
        <w:trPr>
          <w:trHeight w:val="781"/>
          <w:jc w:val="center"/>
        </w:trPr>
        <w:tc>
          <w:tcPr>
            <w:tcW w:w="5000" w:type="pct"/>
            <w:gridSpan w:val="2"/>
          </w:tcPr>
          <w:p w14:paraId="3774145B" w14:textId="77777777" w:rsidR="003B4D2C" w:rsidRPr="001F355F" w:rsidRDefault="003B4D2C" w:rsidP="00A32718">
            <w:pPr>
              <w:jc w:val="left"/>
              <w:rPr>
                <w:rFonts w:ascii="Calibri" w:eastAsia="Times New Roman" w:hAnsi="Calibri"/>
                <w:color w:val="000000"/>
                <w:lang w:eastAsia="es-CL"/>
              </w:rPr>
            </w:pPr>
            <w:r w:rsidRPr="001F355F">
              <w:rPr>
                <w:rFonts w:ascii="Calibri" w:eastAsia="Times New Roman" w:hAnsi="Calibri"/>
                <w:b/>
                <w:bCs/>
                <w:color w:val="000000"/>
                <w:lang w:eastAsia="es-CL"/>
              </w:rPr>
              <w:t xml:space="preserve">Hecho(s) constatado(s) durante la fiscalización: </w:t>
            </w:r>
          </w:p>
          <w:p w14:paraId="0AE37B28" w14:textId="77777777" w:rsidR="0077076C" w:rsidRPr="0077076C" w:rsidRDefault="0014243E" w:rsidP="0077076C">
            <w:pPr>
              <w:numPr>
                <w:ilvl w:val="0"/>
                <w:numId w:val="37"/>
              </w:numPr>
              <w:ind w:left="360"/>
              <w:jc w:val="left"/>
              <w:rPr>
                <w:rFonts w:ascii="Calibri" w:eastAsia="Times New Roman" w:hAnsi="Calibri"/>
                <w:b/>
                <w:bCs/>
                <w:color w:val="000000"/>
                <w:lang w:eastAsia="es-CL"/>
              </w:rPr>
            </w:pPr>
            <w:r w:rsidRPr="0077076C">
              <w:rPr>
                <w:rFonts w:ascii="Calibri" w:eastAsia="Times New Roman" w:hAnsi="Calibri"/>
                <w:color w:val="000000"/>
                <w:lang w:eastAsia="es-CL"/>
              </w:rPr>
              <w:t xml:space="preserve">Durante la inspección el titular hace entrega de los planes de contingencia que tratan sobre el escape de peces y derrame de hidrocarburos </w:t>
            </w:r>
            <w:r w:rsidR="003B4D2C" w:rsidRPr="0077076C">
              <w:rPr>
                <w:rFonts w:ascii="Calibri" w:eastAsia="Times New Roman" w:hAnsi="Calibri"/>
                <w:color w:val="000000"/>
                <w:lang w:eastAsia="es-CL"/>
              </w:rPr>
              <w:t>(Anexo</w:t>
            </w:r>
            <w:r w:rsidRPr="0077076C">
              <w:rPr>
                <w:rFonts w:ascii="Calibri" w:eastAsia="Times New Roman" w:hAnsi="Calibri"/>
                <w:color w:val="000000"/>
                <w:lang w:eastAsia="es-CL"/>
              </w:rPr>
              <w:t xml:space="preserve"> </w:t>
            </w:r>
            <w:r w:rsidR="0077076C" w:rsidRPr="0077076C">
              <w:rPr>
                <w:rFonts w:ascii="Calibri" w:eastAsia="Times New Roman" w:hAnsi="Calibri"/>
                <w:color w:val="000000"/>
                <w:lang w:eastAsia="es-CL"/>
              </w:rPr>
              <w:t>10</w:t>
            </w:r>
            <w:r w:rsidRPr="0077076C">
              <w:rPr>
                <w:rFonts w:ascii="Calibri" w:eastAsia="Times New Roman" w:hAnsi="Calibri"/>
                <w:color w:val="000000"/>
                <w:lang w:eastAsia="es-CL"/>
              </w:rPr>
              <w:t>).</w:t>
            </w:r>
          </w:p>
          <w:p w14:paraId="1C5AD0B5" w14:textId="2B04B3FB" w:rsidR="0077076C" w:rsidRPr="0077076C" w:rsidRDefault="0077076C" w:rsidP="00352B4A">
            <w:pPr>
              <w:ind w:left="360"/>
              <w:jc w:val="left"/>
              <w:rPr>
                <w:rFonts w:ascii="Calibri" w:eastAsia="Times New Roman" w:hAnsi="Calibri"/>
                <w:b/>
                <w:bCs/>
                <w:color w:val="000000"/>
                <w:sz w:val="22"/>
                <w:szCs w:val="22"/>
                <w:lang w:eastAsia="es-CL"/>
              </w:rPr>
            </w:pPr>
          </w:p>
        </w:tc>
      </w:tr>
      <w:tr w:rsidR="0014243E" w14:paraId="1C58FBED" w14:textId="77777777" w:rsidTr="00352B4A">
        <w:trPr>
          <w:trHeight w:val="1086"/>
          <w:jc w:val="center"/>
        </w:trPr>
        <w:tc>
          <w:tcPr>
            <w:tcW w:w="5000" w:type="pct"/>
            <w:gridSpan w:val="2"/>
          </w:tcPr>
          <w:p w14:paraId="46237C79" w14:textId="77777777" w:rsidR="0077076C" w:rsidRDefault="0077076C" w:rsidP="0077076C">
            <w:pPr>
              <w:jc w:val="left"/>
              <w:rPr>
                <w:rFonts w:ascii="Calibri" w:eastAsia="Times New Roman" w:hAnsi="Calibri"/>
                <w:b/>
                <w:bCs/>
                <w:color w:val="000000"/>
                <w:lang w:eastAsia="es-CL"/>
              </w:rPr>
            </w:pPr>
            <w:r>
              <w:rPr>
                <w:rFonts w:ascii="Calibri" w:eastAsia="Times New Roman" w:hAnsi="Calibri"/>
                <w:b/>
                <w:bCs/>
                <w:color w:val="000000"/>
                <w:lang w:eastAsia="es-CL"/>
              </w:rPr>
              <w:t>Examen de información:</w:t>
            </w:r>
          </w:p>
          <w:p w14:paraId="7F593526" w14:textId="661F2BAF" w:rsidR="0014243E" w:rsidRPr="0077076C" w:rsidRDefault="00352B4A" w:rsidP="00240E13">
            <w:pPr>
              <w:numPr>
                <w:ilvl w:val="0"/>
                <w:numId w:val="37"/>
              </w:numPr>
              <w:ind w:left="360"/>
              <w:rPr>
                <w:rFonts w:ascii="Calibri" w:eastAsia="Times New Roman" w:hAnsi="Calibri"/>
                <w:b/>
                <w:bCs/>
                <w:color w:val="000000"/>
                <w:lang w:eastAsia="es-CL"/>
              </w:rPr>
            </w:pPr>
            <w:r>
              <w:rPr>
                <w:rFonts w:ascii="Calibri" w:eastAsia="Times New Roman" w:hAnsi="Calibri"/>
                <w:color w:val="000000"/>
                <w:lang w:eastAsia="es-CL"/>
              </w:rPr>
              <w:t>De</w:t>
            </w:r>
            <w:r w:rsidRPr="0077076C">
              <w:rPr>
                <w:rFonts w:ascii="Calibri" w:eastAsia="Times New Roman" w:hAnsi="Calibri"/>
                <w:color w:val="000000"/>
                <w:lang w:eastAsia="es-CL"/>
              </w:rPr>
              <w:t xml:space="preserve">l examen de la información realizado a ambos planes de contingencias </w:t>
            </w:r>
            <w:r>
              <w:rPr>
                <w:rFonts w:ascii="Calibri" w:eastAsia="Times New Roman" w:hAnsi="Calibri"/>
                <w:color w:val="000000"/>
                <w:lang w:eastAsia="es-CL"/>
              </w:rPr>
              <w:t>(Anexo 10)</w:t>
            </w:r>
            <w:r w:rsidR="00240E13">
              <w:rPr>
                <w:rFonts w:ascii="Calibri" w:eastAsia="Times New Roman" w:hAnsi="Calibri"/>
                <w:color w:val="000000"/>
                <w:lang w:eastAsia="es-CL"/>
              </w:rPr>
              <w:t>,</w:t>
            </w:r>
            <w:r>
              <w:rPr>
                <w:rFonts w:ascii="Calibri" w:eastAsia="Times New Roman" w:hAnsi="Calibri"/>
                <w:color w:val="000000"/>
                <w:lang w:eastAsia="es-CL"/>
              </w:rPr>
              <w:t xml:space="preserve"> </w:t>
            </w:r>
            <w:r w:rsidRPr="0077076C">
              <w:rPr>
                <w:rFonts w:ascii="Calibri" w:eastAsia="Times New Roman" w:hAnsi="Calibri"/>
                <w:color w:val="000000"/>
                <w:lang w:eastAsia="es-CL"/>
              </w:rPr>
              <w:t>se puede indicar que estos contienen las acciones a desarrollar en este tipo de emergencias, así también, se indican los equipos y elementos necesarios para la ejecución de las acciones a desarrollar.</w:t>
            </w:r>
          </w:p>
        </w:tc>
      </w:tr>
    </w:tbl>
    <w:p w14:paraId="7B8C096B" w14:textId="77777777" w:rsidR="00A04CF7" w:rsidRDefault="00A04CF7">
      <w:pPr>
        <w:jc w:val="left"/>
        <w:rPr>
          <w:rFonts w:cstheme="minorHAnsi"/>
          <w:b/>
          <w:sz w:val="14"/>
          <w:szCs w:val="24"/>
        </w:rPr>
      </w:pPr>
    </w:p>
    <w:p w14:paraId="46524B14" w14:textId="77777777" w:rsidR="00A04CF7" w:rsidRDefault="00A04CF7">
      <w:pPr>
        <w:jc w:val="left"/>
        <w:rPr>
          <w:rFonts w:cstheme="minorHAnsi"/>
          <w:b/>
          <w:sz w:val="14"/>
          <w:szCs w:val="24"/>
        </w:rPr>
      </w:pPr>
    </w:p>
    <w:p w14:paraId="5E1705D2" w14:textId="77777777" w:rsidR="00A04CF7" w:rsidRDefault="00A04CF7">
      <w:pPr>
        <w:jc w:val="left"/>
        <w:rPr>
          <w:rFonts w:cstheme="minorHAnsi"/>
          <w:b/>
          <w:sz w:val="14"/>
          <w:szCs w:val="24"/>
        </w:rPr>
      </w:pPr>
    </w:p>
    <w:p w14:paraId="34473509" w14:textId="77777777" w:rsidR="00A04CF7" w:rsidRDefault="00A04CF7">
      <w:pPr>
        <w:jc w:val="left"/>
        <w:rPr>
          <w:rFonts w:cstheme="minorHAnsi"/>
          <w:b/>
          <w:sz w:val="14"/>
          <w:szCs w:val="24"/>
        </w:rPr>
      </w:pPr>
    </w:p>
    <w:p w14:paraId="2ACA7BC1" w14:textId="77777777" w:rsidR="00A04CF7" w:rsidRDefault="00A04CF7">
      <w:pPr>
        <w:jc w:val="left"/>
        <w:rPr>
          <w:rFonts w:cstheme="minorHAnsi"/>
          <w:b/>
          <w:sz w:val="14"/>
          <w:szCs w:val="24"/>
        </w:rPr>
      </w:pPr>
    </w:p>
    <w:p w14:paraId="34FA5AA7" w14:textId="77777777" w:rsidR="00A04CF7" w:rsidRDefault="00A04CF7">
      <w:pPr>
        <w:jc w:val="left"/>
        <w:rPr>
          <w:rFonts w:cstheme="minorHAnsi"/>
          <w:b/>
          <w:sz w:val="14"/>
          <w:szCs w:val="24"/>
        </w:rPr>
      </w:pPr>
    </w:p>
    <w:p w14:paraId="2F0FB0A6" w14:textId="77777777" w:rsidR="003518AD" w:rsidRDefault="003518AD">
      <w:pPr>
        <w:jc w:val="left"/>
        <w:rPr>
          <w:rFonts w:cstheme="minorHAnsi"/>
          <w:b/>
          <w:sz w:val="14"/>
          <w:szCs w:val="24"/>
        </w:rPr>
      </w:pPr>
    </w:p>
    <w:p w14:paraId="2F0FB0DE" w14:textId="77777777" w:rsidR="003410F3" w:rsidRDefault="003410F3" w:rsidP="00893A4E">
      <w:pPr>
        <w:pStyle w:val="Prrafodelista"/>
        <w:ind w:left="0"/>
        <w:rPr>
          <w:rFonts w:cstheme="minorHAnsi"/>
          <w:b/>
          <w:sz w:val="14"/>
          <w:szCs w:val="24"/>
        </w:rPr>
        <w:sectPr w:rsidR="003410F3" w:rsidSect="00215C16">
          <w:pgSz w:w="15840" w:h="12240" w:orient="landscape"/>
          <w:pgMar w:top="1134" w:right="1134" w:bottom="1134" w:left="1134" w:header="709" w:footer="709" w:gutter="0"/>
          <w:cols w:space="708"/>
          <w:docGrid w:linePitch="360"/>
        </w:sectPr>
      </w:pPr>
      <w:bookmarkStart w:id="97" w:name="_Toc353998131"/>
      <w:bookmarkStart w:id="98" w:name="_Toc353998204"/>
      <w:bookmarkEnd w:id="97"/>
      <w:bookmarkEnd w:id="98"/>
    </w:p>
    <w:p w14:paraId="2F0FB0DF" w14:textId="77777777" w:rsidR="007015BE" w:rsidRDefault="007015BE" w:rsidP="00C958D0">
      <w:pPr>
        <w:pStyle w:val="Ttulo1"/>
      </w:pPr>
      <w:bookmarkStart w:id="99" w:name="_Toc352840404"/>
      <w:bookmarkStart w:id="100" w:name="_Toc352841464"/>
      <w:bookmarkStart w:id="101" w:name="_Toc402422758"/>
      <w:r>
        <w:lastRenderedPageBreak/>
        <w:t>CONCLUSIONES</w:t>
      </w:r>
      <w:r w:rsidRPr="00B1722C">
        <w:t>.</w:t>
      </w:r>
      <w:bookmarkEnd w:id="99"/>
      <w:bookmarkEnd w:id="100"/>
      <w:bookmarkEnd w:id="101"/>
    </w:p>
    <w:p w14:paraId="2F0FB0E0" w14:textId="77777777" w:rsidR="00CE010E" w:rsidRPr="00443B8C" w:rsidRDefault="00CE010E" w:rsidP="00893A4E">
      <w:pPr>
        <w:pStyle w:val="Prrafodelista"/>
        <w:ind w:left="0"/>
        <w:rPr>
          <w:rFonts w:cstheme="minorHAnsi"/>
          <w:b/>
          <w:sz w:val="20"/>
          <w:szCs w:val="24"/>
        </w:rPr>
      </w:pPr>
    </w:p>
    <w:p w14:paraId="2F0FB0E3" w14:textId="15938834" w:rsidR="00F36F7C" w:rsidRPr="008059D4" w:rsidRDefault="00F36F7C" w:rsidP="00694B31">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w:t>
      </w:r>
      <w:r w:rsidR="00B35813" w:rsidRPr="00B35813">
        <w:rPr>
          <w:rFonts w:cstheme="minorHAnsi"/>
        </w:rPr>
        <w:t xml:space="preserve">los proyectos “Modificación a sistema de recirculación de Piscicultura Molco” y Piscicultura Molco”, aprobados mediantes las Resoluciones de Calificación Ambiental N° 27/2001 y 247/2006, </w:t>
      </w:r>
      <w:r w:rsidR="00B35813">
        <w:rPr>
          <w:rFonts w:cstheme="minorHAnsi"/>
        </w:rPr>
        <w:t xml:space="preserve">respectivamente. </w:t>
      </w:r>
      <w:r w:rsidR="00443B8C">
        <w:rPr>
          <w:rFonts w:cstheme="minorHAnsi"/>
        </w:rPr>
        <w:t xml:space="preserve"> </w:t>
      </w:r>
      <w:r>
        <w:rPr>
          <w:rFonts w:cstheme="minorHAnsi"/>
        </w:rPr>
        <w:t>Del total de exigencias verificadas, se identificaron</w:t>
      </w:r>
      <w:r w:rsidRPr="008059D4">
        <w:rPr>
          <w:rFonts w:cstheme="minorHAnsi"/>
        </w:rPr>
        <w:t xml:space="preserve"> las </w:t>
      </w:r>
      <w:r>
        <w:rPr>
          <w:rFonts w:cstheme="minorHAnsi"/>
        </w:rPr>
        <w:t>siguientes no conformidades</w:t>
      </w:r>
      <w:r w:rsidRPr="008059D4">
        <w:rPr>
          <w:rFonts w:cstheme="minorHAnsi"/>
        </w:rPr>
        <w:t>:</w:t>
      </w:r>
    </w:p>
    <w:p w14:paraId="2F0FB0E4" w14:textId="77777777" w:rsidR="00F36F7C" w:rsidRPr="008059D4" w:rsidRDefault="00F36F7C" w:rsidP="00F36F7C">
      <w:pPr>
        <w:rPr>
          <w:rFonts w:cstheme="minorHAnsi"/>
        </w:rPr>
      </w:pPr>
    </w:p>
    <w:tbl>
      <w:tblPr>
        <w:tblStyle w:val="Tablaconcuadrcula"/>
        <w:tblW w:w="13687" w:type="dxa"/>
        <w:jc w:val="center"/>
        <w:tblLook w:val="04A0" w:firstRow="1" w:lastRow="0" w:firstColumn="1" w:lastColumn="0" w:noHBand="0" w:noVBand="1"/>
      </w:tblPr>
      <w:tblGrid>
        <w:gridCol w:w="1192"/>
        <w:gridCol w:w="1419"/>
        <w:gridCol w:w="6518"/>
        <w:gridCol w:w="4558"/>
      </w:tblGrid>
      <w:tr w:rsidR="00590961" w:rsidRPr="003964D4" w14:paraId="2F0FB0E9" w14:textId="77777777" w:rsidTr="00294FDC">
        <w:trPr>
          <w:trHeight w:val="395"/>
          <w:tblHeader/>
          <w:jc w:val="center"/>
        </w:trPr>
        <w:tc>
          <w:tcPr>
            <w:tcW w:w="435" w:type="pct"/>
            <w:shd w:val="clear" w:color="auto" w:fill="D9D9D9" w:themeFill="background1" w:themeFillShade="D9"/>
          </w:tcPr>
          <w:p w14:paraId="2F0FB0E5" w14:textId="77777777" w:rsidR="00590961" w:rsidRPr="003964D4" w:rsidRDefault="009D2AE5" w:rsidP="007015BE">
            <w:pPr>
              <w:jc w:val="center"/>
              <w:rPr>
                <w:rFonts w:cstheme="minorHAnsi"/>
                <w:b/>
              </w:rPr>
            </w:pPr>
            <w:r>
              <w:rPr>
                <w:rFonts w:cstheme="minorHAnsi"/>
                <w:b/>
              </w:rPr>
              <w:t>N° Hecho Constatado</w:t>
            </w:r>
          </w:p>
        </w:tc>
        <w:tc>
          <w:tcPr>
            <w:tcW w:w="518" w:type="pct"/>
            <w:shd w:val="clear" w:color="auto" w:fill="D9D9D9" w:themeFill="background1" w:themeFillShade="D9"/>
            <w:vAlign w:val="center"/>
          </w:tcPr>
          <w:p w14:paraId="2F0FB0E6" w14:textId="77777777" w:rsidR="00590961" w:rsidRPr="003964D4" w:rsidRDefault="009D2AE5" w:rsidP="007015BE">
            <w:pPr>
              <w:jc w:val="center"/>
              <w:rPr>
                <w:rFonts w:cstheme="minorHAnsi"/>
                <w:b/>
                <w:color w:val="A6A6A6" w:themeColor="background1" w:themeShade="A6"/>
              </w:rPr>
            </w:pPr>
            <w:r>
              <w:rPr>
                <w:rFonts w:cstheme="minorHAnsi"/>
                <w:b/>
              </w:rPr>
              <w:t>Materia Objeto de Fiscalización</w:t>
            </w:r>
          </w:p>
        </w:tc>
        <w:tc>
          <w:tcPr>
            <w:tcW w:w="2381" w:type="pct"/>
            <w:shd w:val="clear" w:color="auto" w:fill="D9D9D9" w:themeFill="background1" w:themeFillShade="D9"/>
            <w:vAlign w:val="center"/>
          </w:tcPr>
          <w:p w14:paraId="2F0FB0E7" w14:textId="77777777" w:rsidR="00590961" w:rsidRPr="003964D4" w:rsidRDefault="00590961" w:rsidP="007015BE">
            <w:pPr>
              <w:jc w:val="center"/>
              <w:rPr>
                <w:rFonts w:cstheme="minorHAnsi"/>
                <w:b/>
              </w:rPr>
            </w:pPr>
            <w:r>
              <w:rPr>
                <w:rFonts w:cstheme="minorHAnsi"/>
                <w:b/>
              </w:rPr>
              <w:t>Exigencia Asociada</w:t>
            </w:r>
          </w:p>
        </w:tc>
        <w:tc>
          <w:tcPr>
            <w:tcW w:w="1665" w:type="pct"/>
            <w:shd w:val="clear" w:color="auto" w:fill="D9D9D9" w:themeFill="background1" w:themeFillShade="D9"/>
            <w:vAlign w:val="center"/>
          </w:tcPr>
          <w:p w14:paraId="2F0FB0E8" w14:textId="77777777" w:rsidR="00590961" w:rsidRPr="003964D4" w:rsidRDefault="00590961" w:rsidP="007015BE">
            <w:pPr>
              <w:jc w:val="center"/>
              <w:rPr>
                <w:rFonts w:cstheme="minorHAnsi"/>
                <w:b/>
              </w:rPr>
            </w:pPr>
            <w:r w:rsidRPr="003964D4">
              <w:rPr>
                <w:rFonts w:cstheme="minorHAnsi"/>
                <w:b/>
                <w:szCs w:val="22"/>
              </w:rPr>
              <w:t>Descripción de la No Conformidad</w:t>
            </w:r>
          </w:p>
        </w:tc>
      </w:tr>
      <w:tr w:rsidR="004A25C1" w:rsidRPr="00F36F7C" w14:paraId="2F0FB102" w14:textId="77777777" w:rsidTr="00294FDC">
        <w:trPr>
          <w:jc w:val="center"/>
        </w:trPr>
        <w:tc>
          <w:tcPr>
            <w:tcW w:w="435" w:type="pct"/>
            <w:vAlign w:val="center"/>
          </w:tcPr>
          <w:p w14:paraId="2F0FB0FA" w14:textId="607E1ED0" w:rsidR="004A25C1" w:rsidRDefault="00352B4A" w:rsidP="00C222EF">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518" w:type="pct"/>
            <w:vAlign w:val="center"/>
          </w:tcPr>
          <w:p w14:paraId="2F0FB0FB" w14:textId="4FD49F64" w:rsidR="004A25C1" w:rsidRPr="00F36F7C" w:rsidRDefault="00352B4A" w:rsidP="00352B4A">
            <w:pPr>
              <w:widowControl w:val="0"/>
              <w:overflowPunct w:val="0"/>
              <w:autoSpaceDE w:val="0"/>
              <w:autoSpaceDN w:val="0"/>
              <w:adjustRightInd w:val="0"/>
              <w:spacing w:after="120" w:line="285" w:lineRule="auto"/>
              <w:jc w:val="center"/>
              <w:rPr>
                <w:rFonts w:cstheme="minorHAnsi"/>
                <w:iCs/>
              </w:rPr>
            </w:pPr>
            <w:r>
              <w:rPr>
                <w:rFonts w:cstheme="minorHAnsi"/>
                <w:iCs/>
              </w:rPr>
              <w:t>Manejo de Residuos Líquidos Industriales</w:t>
            </w:r>
            <w:r w:rsidR="00544261" w:rsidRPr="00544261">
              <w:rPr>
                <w:rFonts w:cstheme="minorHAnsi"/>
                <w:iCs/>
              </w:rPr>
              <w:t>.</w:t>
            </w:r>
          </w:p>
        </w:tc>
        <w:tc>
          <w:tcPr>
            <w:tcW w:w="2381" w:type="pct"/>
            <w:vAlign w:val="center"/>
          </w:tcPr>
          <w:p w14:paraId="3F89DA1C" w14:textId="77777777" w:rsidR="00247CE7" w:rsidRPr="001F355F" w:rsidRDefault="00247CE7" w:rsidP="00247CE7">
            <w:pPr>
              <w:rPr>
                <w:rFonts w:ascii="Calibri" w:eastAsia="Times New Roman" w:hAnsi="Calibri"/>
                <w:b/>
                <w:bCs/>
                <w:color w:val="000000"/>
                <w:lang w:eastAsia="es-CL"/>
              </w:rPr>
            </w:pPr>
            <w:r>
              <w:rPr>
                <w:rFonts w:ascii="Calibri" w:eastAsia="Times New Roman" w:hAnsi="Calibri"/>
                <w:b/>
                <w:bCs/>
                <w:color w:val="000000"/>
                <w:lang w:eastAsia="es-CL"/>
              </w:rPr>
              <w:t>DIA, RCA N° 21/2001, punto IV:</w:t>
            </w:r>
          </w:p>
          <w:p w14:paraId="26812C1B" w14:textId="77777777" w:rsidR="00247CE7" w:rsidRPr="001F355F" w:rsidRDefault="00247CE7" w:rsidP="00247CE7">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El titular que suscribe declara que el proyecto: […]</w:t>
            </w:r>
            <w:r>
              <w:rPr>
                <w:rFonts w:ascii="Calibri" w:eastAsia="Times New Roman" w:hAnsi="Calibri"/>
                <w:bCs/>
                <w:i/>
                <w:color w:val="000000"/>
                <w:lang w:eastAsia="es-CL"/>
              </w:rPr>
              <w:t>”</w:t>
            </w:r>
          </w:p>
          <w:p w14:paraId="4485C9AC" w14:textId="77777777" w:rsidR="00247CE7" w:rsidRPr="001F355F" w:rsidRDefault="00247CE7" w:rsidP="00247CE7">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4.9. No generará efectos adversos significativos debido a la relación entre las emisiones de los contaminantes generados y la calidad ambiental de los recursos renovables. […]</w:t>
            </w:r>
            <w:r>
              <w:rPr>
                <w:rFonts w:ascii="Calibri" w:eastAsia="Times New Roman" w:hAnsi="Calibri"/>
                <w:bCs/>
                <w:i/>
                <w:color w:val="000000"/>
                <w:lang w:eastAsia="es-CL"/>
              </w:rPr>
              <w:t>”</w:t>
            </w:r>
          </w:p>
          <w:p w14:paraId="5B96985C" w14:textId="77777777" w:rsidR="00247CE7" w:rsidRPr="001F355F" w:rsidRDefault="00247CE7" w:rsidP="00247CE7">
            <w:pPr>
              <w:rPr>
                <w:rFonts w:ascii="Calibri" w:eastAsia="Times New Roman" w:hAnsi="Calibri"/>
                <w:bCs/>
                <w:i/>
                <w:color w:val="000000"/>
                <w:lang w:eastAsia="es-CL"/>
              </w:rPr>
            </w:pPr>
            <w:r>
              <w:rPr>
                <w:rFonts w:ascii="Calibri" w:eastAsia="Times New Roman" w:hAnsi="Calibri"/>
                <w:bCs/>
                <w:i/>
                <w:color w:val="000000"/>
                <w:lang w:eastAsia="es-CL"/>
              </w:rPr>
              <w:t>“</w:t>
            </w:r>
            <w:r w:rsidRPr="001F355F">
              <w:rPr>
                <w:rFonts w:ascii="Calibri" w:eastAsia="Times New Roman" w:hAnsi="Calibri"/>
                <w:bCs/>
                <w:i/>
                <w:color w:val="000000"/>
                <w:lang w:eastAsia="es-CL"/>
              </w:rPr>
              <w:t>4.10. No generará efectos adversos significativos sobre la calidad de los recursos naturales renovables, considerando para efectos de la evaluación su capacidad de dilución, dispersión, autodepurac</w:t>
            </w:r>
            <w:r>
              <w:rPr>
                <w:rFonts w:ascii="Calibri" w:eastAsia="Times New Roman" w:hAnsi="Calibri"/>
                <w:bCs/>
                <w:i/>
                <w:color w:val="000000"/>
                <w:lang w:eastAsia="es-CL"/>
              </w:rPr>
              <w:t>ión, asimilación y regeneración”.</w:t>
            </w:r>
          </w:p>
          <w:p w14:paraId="1B41868A" w14:textId="77777777" w:rsidR="004A25C1" w:rsidRDefault="004A25C1" w:rsidP="00352B4A">
            <w:pPr>
              <w:rPr>
                <w:rFonts w:ascii="Calibri" w:eastAsia="Times New Roman" w:hAnsi="Calibri"/>
                <w:b/>
                <w:color w:val="000000"/>
                <w:lang w:eastAsia="es-CL"/>
              </w:rPr>
            </w:pPr>
          </w:p>
          <w:p w14:paraId="3BD32EB4" w14:textId="77777777" w:rsidR="00247CE7" w:rsidRDefault="00247CE7" w:rsidP="00352B4A">
            <w:pPr>
              <w:rPr>
                <w:rFonts w:ascii="Calibri" w:eastAsia="Times New Roman" w:hAnsi="Calibri"/>
                <w:b/>
                <w:color w:val="000000"/>
                <w:lang w:eastAsia="es-CL"/>
              </w:rPr>
            </w:pPr>
          </w:p>
          <w:p w14:paraId="2F0FB100" w14:textId="77777777" w:rsidR="00247CE7" w:rsidRPr="0070375E" w:rsidRDefault="00247CE7" w:rsidP="00352B4A">
            <w:pPr>
              <w:rPr>
                <w:rFonts w:ascii="Calibri" w:eastAsia="Times New Roman" w:hAnsi="Calibri"/>
                <w:b/>
                <w:color w:val="000000"/>
                <w:lang w:eastAsia="es-CL"/>
              </w:rPr>
            </w:pPr>
          </w:p>
        </w:tc>
        <w:tc>
          <w:tcPr>
            <w:tcW w:w="1665" w:type="pct"/>
            <w:vAlign w:val="center"/>
          </w:tcPr>
          <w:p w14:paraId="1512D8D3" w14:textId="57DCFA72" w:rsidR="00715778" w:rsidRDefault="00B342B0" w:rsidP="00352B4A">
            <w:pPr>
              <w:widowControl w:val="0"/>
              <w:overflowPunct w:val="0"/>
              <w:autoSpaceDE w:val="0"/>
              <w:autoSpaceDN w:val="0"/>
              <w:adjustRightInd w:val="0"/>
              <w:spacing w:after="120"/>
              <w:rPr>
                <w:rFonts w:cstheme="minorHAnsi"/>
              </w:rPr>
            </w:pPr>
            <w:r>
              <w:rPr>
                <w:rFonts w:cstheme="minorHAnsi"/>
              </w:rPr>
              <w:t xml:space="preserve">Se constata afectación al cuerpo receptor, </w:t>
            </w:r>
            <w:r w:rsidR="00715778">
              <w:rPr>
                <w:rFonts w:cstheme="minorHAnsi"/>
              </w:rPr>
              <w:t xml:space="preserve">estero sin nombre y </w:t>
            </w:r>
            <w:r w:rsidR="00443B8C">
              <w:rPr>
                <w:rFonts w:cstheme="minorHAnsi"/>
              </w:rPr>
              <w:t xml:space="preserve">en </w:t>
            </w:r>
            <w:r>
              <w:rPr>
                <w:rFonts w:cstheme="minorHAnsi"/>
              </w:rPr>
              <w:t>el estero Che</w:t>
            </w:r>
            <w:r w:rsidR="00715778">
              <w:rPr>
                <w:rFonts w:cstheme="minorHAnsi"/>
              </w:rPr>
              <w:t>h</w:t>
            </w:r>
            <w:r>
              <w:rPr>
                <w:rFonts w:cstheme="minorHAnsi"/>
              </w:rPr>
              <w:t>uilo.</w:t>
            </w:r>
            <w:r w:rsidR="00715778">
              <w:rPr>
                <w:rFonts w:cstheme="minorHAnsi"/>
              </w:rPr>
              <w:t xml:space="preserve"> </w:t>
            </w:r>
            <w:r>
              <w:rPr>
                <w:rFonts w:cstheme="minorHAnsi"/>
              </w:rPr>
              <w:t xml:space="preserve">Efectivamente </w:t>
            </w:r>
            <w:r w:rsidR="00E35681">
              <w:rPr>
                <w:rFonts w:cstheme="minorHAnsi"/>
              </w:rPr>
              <w:t>s</w:t>
            </w:r>
            <w:r w:rsidR="00247CE7">
              <w:rPr>
                <w:rFonts w:cstheme="minorHAnsi"/>
              </w:rPr>
              <w:t xml:space="preserve">e observa en el sector </w:t>
            </w:r>
            <w:r w:rsidR="00352B4A" w:rsidRPr="00090C9A">
              <w:rPr>
                <w:rFonts w:cstheme="minorHAnsi"/>
              </w:rPr>
              <w:t xml:space="preserve">aguas abajo de la descarga del efluente de la Piscicultura Molco, </w:t>
            </w:r>
            <w:r w:rsidR="00247CE7">
              <w:rPr>
                <w:rFonts w:cstheme="minorHAnsi"/>
              </w:rPr>
              <w:t xml:space="preserve">la </w:t>
            </w:r>
            <w:r w:rsidR="00352B4A" w:rsidRPr="00090C9A">
              <w:rPr>
                <w:rFonts w:cstheme="minorHAnsi"/>
              </w:rPr>
              <w:t xml:space="preserve">presencia de </w:t>
            </w:r>
            <w:r w:rsidR="00247CE7" w:rsidRPr="00247CE7">
              <w:rPr>
                <w:rFonts w:cstheme="minorHAnsi"/>
              </w:rPr>
              <w:t xml:space="preserve">hongos de color blanquecino grisáceo y musgos </w:t>
            </w:r>
            <w:r w:rsidR="00352B4A" w:rsidRPr="00090C9A">
              <w:rPr>
                <w:rFonts w:cstheme="minorHAnsi"/>
              </w:rPr>
              <w:t xml:space="preserve">en el lecho del estero </w:t>
            </w:r>
            <w:r w:rsidR="00352B4A">
              <w:rPr>
                <w:rFonts w:cstheme="minorHAnsi"/>
              </w:rPr>
              <w:t xml:space="preserve">sin nombre </w:t>
            </w:r>
            <w:r w:rsidR="00352B4A" w:rsidRPr="00090C9A">
              <w:rPr>
                <w:rFonts w:cstheme="minorHAnsi"/>
              </w:rPr>
              <w:t xml:space="preserve">y en </w:t>
            </w:r>
            <w:r w:rsidR="00247CE7">
              <w:rPr>
                <w:rFonts w:cstheme="minorHAnsi"/>
              </w:rPr>
              <w:t xml:space="preserve">menor cantidad en </w:t>
            </w:r>
            <w:r w:rsidR="00352B4A" w:rsidRPr="00090C9A">
              <w:rPr>
                <w:rFonts w:cstheme="minorHAnsi"/>
              </w:rPr>
              <w:t xml:space="preserve">el </w:t>
            </w:r>
            <w:r w:rsidR="00352B4A">
              <w:rPr>
                <w:rFonts w:cstheme="minorHAnsi"/>
              </w:rPr>
              <w:t>estero Chehuilco</w:t>
            </w:r>
            <w:r w:rsidR="00352B4A" w:rsidRPr="00090C9A">
              <w:rPr>
                <w:rFonts w:cstheme="minorHAnsi"/>
              </w:rPr>
              <w:t xml:space="preserve">, aguas abajo de la junta con el estero </w:t>
            </w:r>
            <w:r w:rsidR="00352B4A">
              <w:rPr>
                <w:rFonts w:cstheme="minorHAnsi"/>
              </w:rPr>
              <w:t>sin nombre</w:t>
            </w:r>
            <w:r w:rsidR="00352B4A" w:rsidRPr="00090C9A">
              <w:rPr>
                <w:rFonts w:cstheme="minorHAnsi"/>
              </w:rPr>
              <w:t xml:space="preserve">. </w:t>
            </w:r>
          </w:p>
          <w:p w14:paraId="2F0FB101" w14:textId="7B04BC89" w:rsidR="00443B8C" w:rsidRPr="00B35813" w:rsidRDefault="00E35681" w:rsidP="003743ED">
            <w:pPr>
              <w:widowControl w:val="0"/>
              <w:overflowPunct w:val="0"/>
              <w:autoSpaceDE w:val="0"/>
              <w:autoSpaceDN w:val="0"/>
              <w:adjustRightInd w:val="0"/>
              <w:spacing w:after="120"/>
              <w:rPr>
                <w:rFonts w:cstheme="minorHAnsi"/>
              </w:rPr>
            </w:pPr>
            <w:r>
              <w:rPr>
                <w:rFonts w:cstheme="minorHAnsi"/>
              </w:rPr>
              <w:t xml:space="preserve">Lo anterior </w:t>
            </w:r>
            <w:r w:rsidR="003743ED">
              <w:rPr>
                <w:rFonts w:cstheme="minorHAnsi"/>
              </w:rPr>
              <w:t>también</w:t>
            </w:r>
            <w:r>
              <w:rPr>
                <w:rFonts w:cstheme="minorHAnsi"/>
              </w:rPr>
              <w:t xml:space="preserve"> se corrobora </w:t>
            </w:r>
            <w:r w:rsidR="00443B8C">
              <w:rPr>
                <w:rFonts w:cstheme="minorHAnsi"/>
              </w:rPr>
              <w:t xml:space="preserve">en el </w:t>
            </w:r>
            <w:r w:rsidRPr="00A042A2">
              <w:rPr>
                <w:rFonts w:ascii="Calibri" w:eastAsia="Times New Roman" w:hAnsi="Calibri"/>
                <w:color w:val="000000"/>
                <w:lang w:eastAsia="es-CL"/>
              </w:rPr>
              <w:t xml:space="preserve">Informe de Seguimiento Ambiental N° </w:t>
            </w:r>
            <w:r>
              <w:rPr>
                <w:rFonts w:ascii="Calibri" w:eastAsia="Times New Roman" w:hAnsi="Calibri"/>
                <w:color w:val="000000"/>
                <w:lang w:eastAsia="es-CL"/>
              </w:rPr>
              <w:t>16270 (Anexo 3)</w:t>
            </w:r>
            <w:r w:rsidRPr="00A042A2">
              <w:rPr>
                <w:rFonts w:ascii="Calibri" w:eastAsia="Times New Roman" w:hAnsi="Calibri"/>
                <w:color w:val="000000"/>
                <w:lang w:eastAsia="es-CL"/>
              </w:rPr>
              <w:t xml:space="preserve">, </w:t>
            </w:r>
            <w:r>
              <w:rPr>
                <w:rFonts w:ascii="Calibri" w:eastAsia="Times New Roman" w:hAnsi="Calibri"/>
                <w:color w:val="000000"/>
                <w:lang w:eastAsia="es-CL"/>
              </w:rPr>
              <w:t>que dan cuenta de cambios significativos en</w:t>
            </w:r>
            <w:r w:rsidR="00443B8C">
              <w:rPr>
                <w:rFonts w:ascii="Calibri" w:eastAsia="Times New Roman" w:hAnsi="Calibri"/>
                <w:color w:val="000000"/>
                <w:lang w:eastAsia="es-CL"/>
              </w:rPr>
              <w:t xml:space="preserve"> algunos </w:t>
            </w:r>
            <w:r>
              <w:rPr>
                <w:rFonts w:ascii="Calibri" w:eastAsia="Times New Roman" w:hAnsi="Calibri"/>
                <w:color w:val="000000"/>
                <w:lang w:eastAsia="es-CL"/>
              </w:rPr>
              <w:t>parámetros</w:t>
            </w:r>
            <w:r w:rsidR="00443B8C">
              <w:rPr>
                <w:rFonts w:ascii="Calibri" w:eastAsia="Times New Roman" w:hAnsi="Calibri"/>
                <w:color w:val="000000"/>
                <w:lang w:eastAsia="es-CL"/>
              </w:rPr>
              <w:t xml:space="preserve"> </w:t>
            </w:r>
            <w:r w:rsidR="003743ED">
              <w:rPr>
                <w:rFonts w:ascii="Calibri" w:eastAsia="Times New Roman" w:hAnsi="Calibri"/>
                <w:color w:val="000000"/>
                <w:lang w:eastAsia="es-CL"/>
              </w:rPr>
              <w:t>tales</w:t>
            </w:r>
            <w:r w:rsidR="003743ED">
              <w:t xml:space="preserve"> como </w:t>
            </w:r>
            <w:r w:rsidR="003743ED" w:rsidRPr="003743ED">
              <w:rPr>
                <w:rFonts w:ascii="Calibri" w:eastAsia="Times New Roman" w:hAnsi="Calibri"/>
                <w:color w:val="000000"/>
                <w:lang w:eastAsia="es-CL"/>
              </w:rPr>
              <w:t>coliformes, conductividad</w:t>
            </w:r>
            <w:r w:rsidR="003743ED">
              <w:rPr>
                <w:rFonts w:ascii="Calibri" w:eastAsia="Times New Roman" w:hAnsi="Calibri"/>
                <w:color w:val="000000"/>
                <w:lang w:eastAsia="es-CL"/>
              </w:rPr>
              <w:t xml:space="preserve"> eléctrica</w:t>
            </w:r>
            <w:r w:rsidR="003743ED" w:rsidRPr="003743ED">
              <w:rPr>
                <w:rFonts w:ascii="Calibri" w:eastAsia="Times New Roman" w:hAnsi="Calibri"/>
                <w:color w:val="000000"/>
                <w:lang w:eastAsia="es-CL"/>
              </w:rPr>
              <w:t>, nitrógenos y sólidos totale</w:t>
            </w:r>
            <w:r w:rsidR="003743ED">
              <w:rPr>
                <w:rFonts w:ascii="Calibri" w:eastAsia="Times New Roman" w:hAnsi="Calibri"/>
                <w:color w:val="000000"/>
                <w:lang w:eastAsia="es-CL"/>
              </w:rPr>
              <w:t xml:space="preserve">s, los cuales son </w:t>
            </w:r>
            <w:r w:rsidR="00443B8C">
              <w:rPr>
                <w:rFonts w:ascii="Calibri" w:eastAsia="Times New Roman" w:hAnsi="Calibri"/>
                <w:color w:val="000000"/>
                <w:lang w:eastAsia="es-CL"/>
              </w:rPr>
              <w:t>indicadores de calidad de aguas</w:t>
            </w:r>
            <w:r w:rsidR="003743ED">
              <w:rPr>
                <w:rFonts w:ascii="Calibri" w:eastAsia="Times New Roman" w:hAnsi="Calibri"/>
                <w:color w:val="000000"/>
                <w:lang w:eastAsia="es-CL"/>
              </w:rPr>
              <w:t>.</w:t>
            </w:r>
          </w:p>
        </w:tc>
      </w:tr>
      <w:tr w:rsidR="00294FDC" w:rsidRPr="00F36F7C" w14:paraId="2F0FB13A" w14:textId="77777777" w:rsidTr="00294FDC">
        <w:trPr>
          <w:jc w:val="center"/>
        </w:trPr>
        <w:tc>
          <w:tcPr>
            <w:tcW w:w="435" w:type="pct"/>
            <w:vAlign w:val="center"/>
          </w:tcPr>
          <w:p w14:paraId="2F0FB103" w14:textId="7FB9B335" w:rsidR="00294FDC" w:rsidRDefault="00247CE7" w:rsidP="00C222EF">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518" w:type="pct"/>
            <w:vAlign w:val="center"/>
          </w:tcPr>
          <w:p w14:paraId="2F0FB104" w14:textId="3907D713" w:rsidR="00294FDC" w:rsidRPr="00544261" w:rsidRDefault="00247CE7" w:rsidP="00247CE7">
            <w:pPr>
              <w:widowControl w:val="0"/>
              <w:overflowPunct w:val="0"/>
              <w:autoSpaceDE w:val="0"/>
              <w:autoSpaceDN w:val="0"/>
              <w:adjustRightInd w:val="0"/>
              <w:spacing w:after="120" w:line="285" w:lineRule="auto"/>
              <w:jc w:val="center"/>
              <w:rPr>
                <w:rFonts w:cstheme="minorHAnsi"/>
                <w:iCs/>
              </w:rPr>
            </w:pPr>
            <w:r>
              <w:rPr>
                <w:rFonts w:cstheme="minorHAnsi"/>
                <w:iCs/>
              </w:rPr>
              <w:t>Manejo de Residuos Líquidos Industriales</w:t>
            </w:r>
            <w:r w:rsidRPr="00544261">
              <w:rPr>
                <w:rFonts w:cstheme="minorHAnsi"/>
                <w:iCs/>
              </w:rPr>
              <w:t>.</w:t>
            </w:r>
          </w:p>
        </w:tc>
        <w:tc>
          <w:tcPr>
            <w:tcW w:w="2381" w:type="pct"/>
            <w:vAlign w:val="center"/>
          </w:tcPr>
          <w:p w14:paraId="2F0FB105" w14:textId="77777777" w:rsidR="00294FDC" w:rsidRPr="00512EF1" w:rsidRDefault="00294FDC" w:rsidP="00294FDC">
            <w:pPr>
              <w:rPr>
                <w:b/>
              </w:rPr>
            </w:pPr>
            <w:r w:rsidRPr="00512EF1">
              <w:rPr>
                <w:b/>
              </w:rPr>
              <w:t xml:space="preserve">RCA N° </w:t>
            </w:r>
            <w:r>
              <w:rPr>
                <w:b/>
              </w:rPr>
              <w:t>27</w:t>
            </w:r>
            <w:r w:rsidRPr="00512EF1">
              <w:rPr>
                <w:b/>
              </w:rPr>
              <w:t>/200</w:t>
            </w:r>
            <w:r>
              <w:rPr>
                <w:b/>
              </w:rPr>
              <w:t>1</w:t>
            </w:r>
            <w:r w:rsidRPr="00512EF1">
              <w:rPr>
                <w:b/>
              </w:rPr>
              <w:t>, Considerando 4.</w:t>
            </w:r>
            <w:r>
              <w:rPr>
                <w:b/>
              </w:rPr>
              <w:t>4</w:t>
            </w:r>
            <w:r w:rsidRPr="00512EF1">
              <w:rPr>
                <w:b/>
              </w:rPr>
              <w:t>:</w:t>
            </w:r>
          </w:p>
          <w:p w14:paraId="2F0FB106" w14:textId="77777777" w:rsidR="00294FDC" w:rsidRDefault="00294FDC" w:rsidP="00294FDC">
            <w:pPr>
              <w:rPr>
                <w:i/>
              </w:rPr>
            </w:pPr>
            <w:r>
              <w:rPr>
                <w:i/>
              </w:rPr>
              <w:t>“El proyecto contempla el siguiente compromiso ambiental voluntario:</w:t>
            </w:r>
          </w:p>
          <w:p w14:paraId="2F0FB107" w14:textId="77777777" w:rsidR="00294FDC" w:rsidRDefault="00294FDC" w:rsidP="00294FDC">
            <w:pPr>
              <w:rPr>
                <w:i/>
              </w:rPr>
            </w:pPr>
            <w:r>
              <w:rPr>
                <w:i/>
              </w:rPr>
              <w:t>Se realizará un monitoreo semestral para determinar la calidad del agua en los puntos de captación y descarga de la Piscicultura, conforme a lo detallado en la Declaración de Impacto Ambiental”.</w:t>
            </w:r>
          </w:p>
          <w:p w14:paraId="2F0FB108" w14:textId="77777777" w:rsidR="00294FDC" w:rsidRDefault="00294FDC" w:rsidP="00294FDC">
            <w:pPr>
              <w:rPr>
                <w:i/>
              </w:rPr>
            </w:pPr>
          </w:p>
          <w:p w14:paraId="2F0FB109" w14:textId="77777777" w:rsidR="00294FDC" w:rsidRPr="00940A54" w:rsidRDefault="00294FDC" w:rsidP="00294FDC">
            <w:pPr>
              <w:rPr>
                <w:b/>
              </w:rPr>
            </w:pPr>
            <w:r w:rsidRPr="00940A54">
              <w:rPr>
                <w:b/>
              </w:rPr>
              <w:t>Anexo 10 de la DIA.</w:t>
            </w:r>
          </w:p>
          <w:p w14:paraId="2F0FB10A" w14:textId="77777777" w:rsidR="00294FDC" w:rsidRPr="002335AD" w:rsidRDefault="00294FDC" w:rsidP="00294FDC">
            <w:pPr>
              <w:rPr>
                <w:i/>
              </w:rPr>
            </w:pPr>
            <w:r w:rsidRPr="002335AD">
              <w:rPr>
                <w:i/>
              </w:rPr>
              <w:t>Plan de monitoreo</w:t>
            </w:r>
          </w:p>
          <w:tbl>
            <w:tblPr>
              <w:tblStyle w:val="Tablaconcuadrcula"/>
              <w:tblW w:w="5000" w:type="pct"/>
              <w:jc w:val="center"/>
              <w:tblLook w:val="04A0" w:firstRow="1" w:lastRow="0" w:firstColumn="1" w:lastColumn="0" w:noHBand="0" w:noVBand="1"/>
            </w:tblPr>
            <w:tblGrid>
              <w:gridCol w:w="1591"/>
              <w:gridCol w:w="4701"/>
            </w:tblGrid>
            <w:tr w:rsidR="00294FDC" w:rsidRPr="00294FDC" w14:paraId="2F0FB10D" w14:textId="77777777" w:rsidTr="00294FDC">
              <w:trPr>
                <w:jc w:val="center"/>
              </w:trPr>
              <w:tc>
                <w:tcPr>
                  <w:tcW w:w="1264" w:type="pct"/>
                </w:tcPr>
                <w:p w14:paraId="2F0FB10B" w14:textId="77777777" w:rsidR="00294FDC" w:rsidRPr="00294FDC" w:rsidRDefault="00294FDC" w:rsidP="00D63AA5">
                  <w:pPr>
                    <w:rPr>
                      <w:b/>
                      <w:i/>
                      <w:sz w:val="18"/>
                      <w:szCs w:val="18"/>
                    </w:rPr>
                  </w:pPr>
                  <w:r w:rsidRPr="00294FDC">
                    <w:rPr>
                      <w:b/>
                      <w:i/>
                      <w:sz w:val="18"/>
                      <w:szCs w:val="18"/>
                    </w:rPr>
                    <w:t>Componente</w:t>
                  </w:r>
                </w:p>
              </w:tc>
              <w:tc>
                <w:tcPr>
                  <w:tcW w:w="3736" w:type="pct"/>
                </w:tcPr>
                <w:p w14:paraId="2F0FB10C" w14:textId="77777777" w:rsidR="00294FDC" w:rsidRPr="00294FDC" w:rsidRDefault="00294FDC" w:rsidP="00D63AA5">
                  <w:pPr>
                    <w:rPr>
                      <w:b/>
                      <w:i/>
                      <w:sz w:val="18"/>
                      <w:szCs w:val="18"/>
                    </w:rPr>
                  </w:pPr>
                  <w:r w:rsidRPr="00294FDC">
                    <w:rPr>
                      <w:b/>
                      <w:i/>
                      <w:sz w:val="18"/>
                      <w:szCs w:val="18"/>
                    </w:rPr>
                    <w:t>Descripción</w:t>
                  </w:r>
                </w:p>
              </w:tc>
            </w:tr>
            <w:tr w:rsidR="00294FDC" w:rsidRPr="00294FDC" w14:paraId="2F0FB110" w14:textId="77777777" w:rsidTr="00294FDC">
              <w:trPr>
                <w:jc w:val="center"/>
              </w:trPr>
              <w:tc>
                <w:tcPr>
                  <w:tcW w:w="1264" w:type="pct"/>
                </w:tcPr>
                <w:p w14:paraId="2F0FB10E" w14:textId="77777777" w:rsidR="00294FDC" w:rsidRPr="00294FDC" w:rsidRDefault="00294FDC" w:rsidP="00D63AA5">
                  <w:pPr>
                    <w:rPr>
                      <w:b/>
                      <w:i/>
                      <w:sz w:val="18"/>
                      <w:szCs w:val="18"/>
                    </w:rPr>
                  </w:pPr>
                  <w:r w:rsidRPr="00294FDC">
                    <w:rPr>
                      <w:b/>
                      <w:i/>
                      <w:sz w:val="18"/>
                      <w:szCs w:val="18"/>
                    </w:rPr>
                    <w:t>Lugar</w:t>
                  </w:r>
                </w:p>
              </w:tc>
              <w:tc>
                <w:tcPr>
                  <w:tcW w:w="3736" w:type="pct"/>
                </w:tcPr>
                <w:p w14:paraId="2F0FB10F" w14:textId="77777777" w:rsidR="00294FDC" w:rsidRPr="00294FDC" w:rsidRDefault="00294FDC" w:rsidP="00D63AA5">
                  <w:pPr>
                    <w:rPr>
                      <w:i/>
                      <w:sz w:val="18"/>
                      <w:szCs w:val="18"/>
                    </w:rPr>
                  </w:pPr>
                  <w:r w:rsidRPr="00294FDC">
                    <w:rPr>
                      <w:i/>
                      <w:sz w:val="18"/>
                      <w:szCs w:val="18"/>
                    </w:rPr>
                    <w:t>4 Estaciones de muestreo correspondientes a bocatoma, efluente, 100 m y 400 m.</w:t>
                  </w:r>
                </w:p>
              </w:tc>
            </w:tr>
            <w:tr w:rsidR="00294FDC" w:rsidRPr="00294FDC" w14:paraId="2F0FB113" w14:textId="77777777" w:rsidTr="00294FDC">
              <w:trPr>
                <w:jc w:val="center"/>
              </w:trPr>
              <w:tc>
                <w:tcPr>
                  <w:tcW w:w="1264" w:type="pct"/>
                </w:tcPr>
                <w:p w14:paraId="2F0FB111" w14:textId="77777777" w:rsidR="00294FDC" w:rsidRPr="00294FDC" w:rsidRDefault="00294FDC" w:rsidP="00D63AA5">
                  <w:pPr>
                    <w:rPr>
                      <w:b/>
                      <w:i/>
                      <w:sz w:val="18"/>
                      <w:szCs w:val="18"/>
                    </w:rPr>
                  </w:pPr>
                  <w:r w:rsidRPr="00294FDC">
                    <w:rPr>
                      <w:b/>
                      <w:i/>
                      <w:sz w:val="18"/>
                      <w:szCs w:val="18"/>
                    </w:rPr>
                    <w:t>Frecuencia</w:t>
                  </w:r>
                </w:p>
              </w:tc>
              <w:tc>
                <w:tcPr>
                  <w:tcW w:w="3736" w:type="pct"/>
                </w:tcPr>
                <w:p w14:paraId="2F0FB112" w14:textId="77777777" w:rsidR="00294FDC" w:rsidRPr="00294FDC" w:rsidRDefault="00294FDC" w:rsidP="00D63AA5">
                  <w:pPr>
                    <w:rPr>
                      <w:i/>
                      <w:sz w:val="18"/>
                      <w:szCs w:val="18"/>
                    </w:rPr>
                  </w:pPr>
                  <w:r w:rsidRPr="00294FDC">
                    <w:rPr>
                      <w:i/>
                      <w:sz w:val="18"/>
                      <w:szCs w:val="18"/>
                    </w:rPr>
                    <w:t xml:space="preserve">Se han considerado un muestreo semestral uno en febrero y otro en julio de acuerdo a criterios de máxima carga alcanzada por la piscicultura y mínimo caudal de cuerpo </w:t>
                  </w:r>
                  <w:r w:rsidRPr="00294FDC">
                    <w:rPr>
                      <w:i/>
                      <w:sz w:val="18"/>
                      <w:szCs w:val="18"/>
                    </w:rPr>
                    <w:lastRenderedPageBreak/>
                    <w:t>receptor.</w:t>
                  </w:r>
                </w:p>
              </w:tc>
            </w:tr>
            <w:tr w:rsidR="00294FDC" w:rsidRPr="00294FDC" w14:paraId="2F0FB124" w14:textId="77777777" w:rsidTr="00294FDC">
              <w:trPr>
                <w:jc w:val="center"/>
              </w:trPr>
              <w:tc>
                <w:tcPr>
                  <w:tcW w:w="1264" w:type="pct"/>
                </w:tcPr>
                <w:p w14:paraId="2F0FB114" w14:textId="77777777" w:rsidR="00294FDC" w:rsidRPr="00294FDC" w:rsidRDefault="00294FDC" w:rsidP="00D63AA5">
                  <w:pPr>
                    <w:rPr>
                      <w:b/>
                      <w:i/>
                      <w:sz w:val="18"/>
                      <w:szCs w:val="18"/>
                    </w:rPr>
                  </w:pPr>
                  <w:r w:rsidRPr="00294FDC">
                    <w:rPr>
                      <w:b/>
                      <w:i/>
                      <w:sz w:val="18"/>
                      <w:szCs w:val="18"/>
                    </w:rPr>
                    <w:lastRenderedPageBreak/>
                    <w:t xml:space="preserve">Parámetros </w:t>
                  </w:r>
                </w:p>
              </w:tc>
              <w:tc>
                <w:tcPr>
                  <w:tcW w:w="3736" w:type="pct"/>
                </w:tcPr>
                <w:p w14:paraId="2F0FB115" w14:textId="77777777" w:rsidR="00294FDC" w:rsidRPr="00294FDC" w:rsidRDefault="00294FDC" w:rsidP="00294FDC">
                  <w:pPr>
                    <w:pStyle w:val="Prrafodelista"/>
                    <w:numPr>
                      <w:ilvl w:val="0"/>
                      <w:numId w:val="27"/>
                    </w:numPr>
                    <w:rPr>
                      <w:i/>
                      <w:sz w:val="18"/>
                      <w:szCs w:val="18"/>
                    </w:rPr>
                  </w:pPr>
                  <w:r w:rsidRPr="00294FDC">
                    <w:rPr>
                      <w:i/>
                      <w:sz w:val="18"/>
                      <w:szCs w:val="18"/>
                    </w:rPr>
                    <w:t>Amoniaco.</w:t>
                  </w:r>
                </w:p>
                <w:p w14:paraId="2F0FB116" w14:textId="77777777" w:rsidR="00294FDC" w:rsidRPr="00294FDC" w:rsidRDefault="00294FDC" w:rsidP="00294FDC">
                  <w:pPr>
                    <w:pStyle w:val="Prrafodelista"/>
                    <w:numPr>
                      <w:ilvl w:val="0"/>
                      <w:numId w:val="27"/>
                    </w:numPr>
                    <w:rPr>
                      <w:i/>
                      <w:sz w:val="18"/>
                      <w:szCs w:val="18"/>
                    </w:rPr>
                  </w:pPr>
                  <w:r w:rsidRPr="00294FDC">
                    <w:rPr>
                      <w:i/>
                      <w:sz w:val="18"/>
                      <w:szCs w:val="18"/>
                    </w:rPr>
                    <w:t>Nitrato</w:t>
                  </w:r>
                </w:p>
                <w:p w14:paraId="2F0FB117" w14:textId="77777777" w:rsidR="00294FDC" w:rsidRPr="00294FDC" w:rsidRDefault="00294FDC" w:rsidP="00294FDC">
                  <w:pPr>
                    <w:pStyle w:val="Prrafodelista"/>
                    <w:numPr>
                      <w:ilvl w:val="0"/>
                      <w:numId w:val="27"/>
                    </w:numPr>
                    <w:rPr>
                      <w:i/>
                      <w:sz w:val="18"/>
                      <w:szCs w:val="18"/>
                    </w:rPr>
                  </w:pPr>
                  <w:r w:rsidRPr="00294FDC">
                    <w:rPr>
                      <w:i/>
                      <w:sz w:val="18"/>
                      <w:szCs w:val="18"/>
                    </w:rPr>
                    <w:t>Nitrito</w:t>
                  </w:r>
                </w:p>
                <w:p w14:paraId="2F0FB118" w14:textId="77777777" w:rsidR="00294FDC" w:rsidRPr="00294FDC" w:rsidRDefault="00294FDC" w:rsidP="00294FDC">
                  <w:pPr>
                    <w:pStyle w:val="Prrafodelista"/>
                    <w:numPr>
                      <w:ilvl w:val="0"/>
                      <w:numId w:val="27"/>
                    </w:numPr>
                    <w:rPr>
                      <w:i/>
                      <w:sz w:val="18"/>
                      <w:szCs w:val="18"/>
                    </w:rPr>
                  </w:pPr>
                  <w:r w:rsidRPr="00294FDC">
                    <w:rPr>
                      <w:i/>
                      <w:sz w:val="18"/>
                      <w:szCs w:val="18"/>
                    </w:rPr>
                    <w:t>Fosforo total</w:t>
                  </w:r>
                </w:p>
                <w:p w14:paraId="2F0FB119" w14:textId="77777777" w:rsidR="00294FDC" w:rsidRPr="00294FDC" w:rsidRDefault="00294FDC" w:rsidP="00294FDC">
                  <w:pPr>
                    <w:pStyle w:val="Prrafodelista"/>
                    <w:numPr>
                      <w:ilvl w:val="0"/>
                      <w:numId w:val="27"/>
                    </w:numPr>
                    <w:rPr>
                      <w:i/>
                      <w:sz w:val="18"/>
                      <w:szCs w:val="18"/>
                    </w:rPr>
                  </w:pPr>
                  <w:r w:rsidRPr="00294FDC">
                    <w:rPr>
                      <w:i/>
                      <w:sz w:val="18"/>
                      <w:szCs w:val="18"/>
                    </w:rPr>
                    <w:t>Ph</w:t>
                  </w:r>
                </w:p>
                <w:p w14:paraId="2F0FB11A" w14:textId="77777777" w:rsidR="00294FDC" w:rsidRPr="00294FDC" w:rsidRDefault="00294FDC" w:rsidP="00294FDC">
                  <w:pPr>
                    <w:pStyle w:val="Prrafodelista"/>
                    <w:numPr>
                      <w:ilvl w:val="0"/>
                      <w:numId w:val="27"/>
                    </w:numPr>
                    <w:rPr>
                      <w:i/>
                      <w:sz w:val="18"/>
                      <w:szCs w:val="18"/>
                    </w:rPr>
                  </w:pPr>
                  <w:r w:rsidRPr="00294FDC">
                    <w:rPr>
                      <w:i/>
                      <w:sz w:val="18"/>
                      <w:szCs w:val="18"/>
                    </w:rPr>
                    <w:t>Solidos totales</w:t>
                  </w:r>
                </w:p>
                <w:p w14:paraId="2F0FB11B" w14:textId="77777777" w:rsidR="00294FDC" w:rsidRPr="00294FDC" w:rsidRDefault="00294FDC" w:rsidP="00294FDC">
                  <w:pPr>
                    <w:pStyle w:val="Prrafodelista"/>
                    <w:numPr>
                      <w:ilvl w:val="0"/>
                      <w:numId w:val="27"/>
                    </w:numPr>
                    <w:rPr>
                      <w:i/>
                      <w:sz w:val="18"/>
                      <w:szCs w:val="18"/>
                    </w:rPr>
                  </w:pPr>
                  <w:r w:rsidRPr="00294FDC">
                    <w:rPr>
                      <w:i/>
                      <w:sz w:val="18"/>
                      <w:szCs w:val="18"/>
                    </w:rPr>
                    <w:t>Solidos disueltos</w:t>
                  </w:r>
                </w:p>
                <w:p w14:paraId="2F0FB11C" w14:textId="77777777" w:rsidR="00294FDC" w:rsidRPr="00294FDC" w:rsidRDefault="00294FDC" w:rsidP="00294FDC">
                  <w:pPr>
                    <w:pStyle w:val="Prrafodelista"/>
                    <w:numPr>
                      <w:ilvl w:val="0"/>
                      <w:numId w:val="27"/>
                    </w:numPr>
                    <w:rPr>
                      <w:i/>
                      <w:sz w:val="18"/>
                      <w:szCs w:val="18"/>
                    </w:rPr>
                  </w:pPr>
                  <w:r w:rsidRPr="00294FDC">
                    <w:rPr>
                      <w:i/>
                      <w:sz w:val="18"/>
                      <w:szCs w:val="18"/>
                    </w:rPr>
                    <w:t>Solidos suspendidos</w:t>
                  </w:r>
                </w:p>
                <w:p w14:paraId="2F0FB11D" w14:textId="77777777" w:rsidR="00294FDC" w:rsidRPr="00294FDC" w:rsidRDefault="00294FDC" w:rsidP="00294FDC">
                  <w:pPr>
                    <w:pStyle w:val="Prrafodelista"/>
                    <w:numPr>
                      <w:ilvl w:val="0"/>
                      <w:numId w:val="27"/>
                    </w:numPr>
                    <w:rPr>
                      <w:i/>
                      <w:sz w:val="18"/>
                      <w:szCs w:val="18"/>
                    </w:rPr>
                  </w:pPr>
                  <w:r w:rsidRPr="00294FDC">
                    <w:rPr>
                      <w:i/>
                      <w:sz w:val="18"/>
                      <w:szCs w:val="18"/>
                    </w:rPr>
                    <w:t>DBO5</w:t>
                  </w:r>
                </w:p>
                <w:p w14:paraId="2F0FB11E" w14:textId="77777777" w:rsidR="00294FDC" w:rsidRPr="00294FDC" w:rsidRDefault="00294FDC" w:rsidP="00294FDC">
                  <w:pPr>
                    <w:pStyle w:val="Prrafodelista"/>
                    <w:numPr>
                      <w:ilvl w:val="0"/>
                      <w:numId w:val="27"/>
                    </w:numPr>
                    <w:rPr>
                      <w:i/>
                      <w:sz w:val="18"/>
                      <w:szCs w:val="18"/>
                    </w:rPr>
                  </w:pPr>
                  <w:r w:rsidRPr="00294FDC">
                    <w:rPr>
                      <w:i/>
                      <w:sz w:val="18"/>
                      <w:szCs w:val="18"/>
                    </w:rPr>
                    <w:t>Turbidez</w:t>
                  </w:r>
                </w:p>
                <w:p w14:paraId="2F0FB11F" w14:textId="77777777" w:rsidR="00294FDC" w:rsidRPr="00294FDC" w:rsidRDefault="00294FDC" w:rsidP="00294FDC">
                  <w:pPr>
                    <w:pStyle w:val="Prrafodelista"/>
                    <w:numPr>
                      <w:ilvl w:val="0"/>
                      <w:numId w:val="27"/>
                    </w:numPr>
                    <w:rPr>
                      <w:i/>
                      <w:sz w:val="18"/>
                      <w:szCs w:val="18"/>
                    </w:rPr>
                  </w:pPr>
                  <w:r w:rsidRPr="00294FDC">
                    <w:rPr>
                      <w:i/>
                      <w:sz w:val="18"/>
                      <w:szCs w:val="18"/>
                    </w:rPr>
                    <w:t>Oxigeno</w:t>
                  </w:r>
                </w:p>
                <w:p w14:paraId="2F0FB120" w14:textId="77777777" w:rsidR="00294FDC" w:rsidRPr="00294FDC" w:rsidRDefault="00294FDC" w:rsidP="00294FDC">
                  <w:pPr>
                    <w:pStyle w:val="Prrafodelista"/>
                    <w:numPr>
                      <w:ilvl w:val="0"/>
                      <w:numId w:val="27"/>
                    </w:numPr>
                    <w:rPr>
                      <w:i/>
                      <w:sz w:val="18"/>
                      <w:szCs w:val="18"/>
                    </w:rPr>
                  </w:pPr>
                  <w:r w:rsidRPr="00294FDC">
                    <w:rPr>
                      <w:i/>
                      <w:sz w:val="18"/>
                      <w:szCs w:val="18"/>
                    </w:rPr>
                    <w:t>Temperatura</w:t>
                  </w:r>
                </w:p>
                <w:p w14:paraId="2F0FB121" w14:textId="77777777" w:rsidR="00294FDC" w:rsidRPr="00294FDC" w:rsidRDefault="00294FDC" w:rsidP="00294FDC">
                  <w:pPr>
                    <w:pStyle w:val="Prrafodelista"/>
                    <w:numPr>
                      <w:ilvl w:val="0"/>
                      <w:numId w:val="27"/>
                    </w:numPr>
                    <w:rPr>
                      <w:i/>
                      <w:sz w:val="18"/>
                      <w:szCs w:val="18"/>
                    </w:rPr>
                  </w:pPr>
                  <w:r w:rsidRPr="00294FDC">
                    <w:rPr>
                      <w:i/>
                      <w:sz w:val="18"/>
                      <w:szCs w:val="18"/>
                    </w:rPr>
                    <w:t>Coliformes totales</w:t>
                  </w:r>
                </w:p>
                <w:p w14:paraId="2F0FB122" w14:textId="77777777" w:rsidR="00294FDC" w:rsidRPr="00294FDC" w:rsidRDefault="00294FDC" w:rsidP="00294FDC">
                  <w:pPr>
                    <w:pStyle w:val="Prrafodelista"/>
                    <w:numPr>
                      <w:ilvl w:val="0"/>
                      <w:numId w:val="27"/>
                    </w:numPr>
                    <w:rPr>
                      <w:i/>
                      <w:sz w:val="18"/>
                      <w:szCs w:val="18"/>
                    </w:rPr>
                  </w:pPr>
                  <w:r w:rsidRPr="00294FDC">
                    <w:rPr>
                      <w:i/>
                      <w:sz w:val="18"/>
                      <w:szCs w:val="18"/>
                    </w:rPr>
                    <w:t>Coliformes fecales</w:t>
                  </w:r>
                </w:p>
                <w:p w14:paraId="2F0FB123" w14:textId="77777777" w:rsidR="00294FDC" w:rsidRPr="00294FDC" w:rsidRDefault="00294FDC" w:rsidP="00D63AA5">
                  <w:pPr>
                    <w:rPr>
                      <w:i/>
                      <w:sz w:val="18"/>
                      <w:szCs w:val="18"/>
                    </w:rPr>
                  </w:pPr>
                </w:p>
              </w:tc>
            </w:tr>
            <w:tr w:rsidR="00294FDC" w:rsidRPr="00294FDC" w14:paraId="2F0FB127" w14:textId="77777777" w:rsidTr="00294FDC">
              <w:trPr>
                <w:jc w:val="center"/>
              </w:trPr>
              <w:tc>
                <w:tcPr>
                  <w:tcW w:w="1264" w:type="pct"/>
                </w:tcPr>
                <w:p w14:paraId="2F0FB125" w14:textId="77777777" w:rsidR="00294FDC" w:rsidRPr="00294FDC" w:rsidRDefault="00294FDC" w:rsidP="00D63AA5">
                  <w:pPr>
                    <w:rPr>
                      <w:b/>
                      <w:i/>
                      <w:sz w:val="18"/>
                      <w:szCs w:val="18"/>
                    </w:rPr>
                  </w:pPr>
                  <w:r w:rsidRPr="00294FDC">
                    <w:rPr>
                      <w:b/>
                      <w:i/>
                      <w:sz w:val="18"/>
                      <w:szCs w:val="18"/>
                    </w:rPr>
                    <w:t>Métodos</w:t>
                  </w:r>
                </w:p>
              </w:tc>
              <w:tc>
                <w:tcPr>
                  <w:tcW w:w="3736" w:type="pct"/>
                </w:tcPr>
                <w:p w14:paraId="2F0FB126" w14:textId="77777777" w:rsidR="00294FDC" w:rsidRPr="00294FDC" w:rsidRDefault="00294FDC" w:rsidP="00D63AA5">
                  <w:pPr>
                    <w:rPr>
                      <w:i/>
                      <w:sz w:val="18"/>
                      <w:szCs w:val="18"/>
                    </w:rPr>
                  </w:pPr>
                  <w:r w:rsidRPr="00294FDC">
                    <w:rPr>
                      <w:i/>
                      <w:sz w:val="18"/>
                      <w:szCs w:val="18"/>
                    </w:rPr>
                    <w:t>Estos serán determinados de acuerdo a las metodologías que corresponden según legislación vigente.</w:t>
                  </w:r>
                </w:p>
              </w:tc>
            </w:tr>
            <w:tr w:rsidR="00294FDC" w:rsidRPr="00294FDC" w14:paraId="2F0FB12A" w14:textId="77777777" w:rsidTr="00294FDC">
              <w:trPr>
                <w:jc w:val="center"/>
              </w:trPr>
              <w:tc>
                <w:tcPr>
                  <w:tcW w:w="1264" w:type="pct"/>
                </w:tcPr>
                <w:p w14:paraId="2F0FB128" w14:textId="77777777" w:rsidR="00294FDC" w:rsidRPr="00294FDC" w:rsidRDefault="00294FDC" w:rsidP="00D63AA5">
                  <w:pPr>
                    <w:rPr>
                      <w:b/>
                      <w:i/>
                      <w:sz w:val="18"/>
                      <w:szCs w:val="18"/>
                    </w:rPr>
                  </w:pPr>
                  <w:r w:rsidRPr="00294FDC">
                    <w:rPr>
                      <w:b/>
                      <w:i/>
                      <w:sz w:val="18"/>
                      <w:szCs w:val="18"/>
                    </w:rPr>
                    <w:t>Análisis y comunicación de los resultados.</w:t>
                  </w:r>
                </w:p>
              </w:tc>
              <w:tc>
                <w:tcPr>
                  <w:tcW w:w="3736" w:type="pct"/>
                </w:tcPr>
                <w:p w14:paraId="2F0FB129" w14:textId="77777777" w:rsidR="00294FDC" w:rsidRPr="00294FDC" w:rsidRDefault="00294FDC" w:rsidP="00D63AA5">
                  <w:pPr>
                    <w:rPr>
                      <w:i/>
                      <w:sz w:val="18"/>
                      <w:szCs w:val="18"/>
                    </w:rPr>
                  </w:pPr>
                  <w:r w:rsidRPr="00294FDC">
                    <w:rPr>
                      <w:i/>
                      <w:sz w:val="18"/>
                      <w:szCs w:val="18"/>
                    </w:rPr>
                    <w:t>Se comparan los resultados de los análisis con la normativa vigente.</w:t>
                  </w:r>
                </w:p>
              </w:tc>
            </w:tr>
          </w:tbl>
          <w:p w14:paraId="2F0FB12B" w14:textId="77777777" w:rsidR="00294FDC" w:rsidRPr="00866B73" w:rsidRDefault="00294FDC" w:rsidP="00294FDC">
            <w:pPr>
              <w:rPr>
                <w:b/>
                <w:i/>
              </w:rPr>
            </w:pPr>
          </w:p>
          <w:p w14:paraId="2F0FB12E" w14:textId="77777777" w:rsidR="00294FDC" w:rsidRPr="00512EF1" w:rsidRDefault="00294FDC" w:rsidP="00352B4A">
            <w:pPr>
              <w:rPr>
                <w:b/>
              </w:rPr>
            </w:pPr>
          </w:p>
        </w:tc>
        <w:tc>
          <w:tcPr>
            <w:tcW w:w="1665" w:type="pct"/>
            <w:vAlign w:val="center"/>
          </w:tcPr>
          <w:p w14:paraId="2F0FB131" w14:textId="1833C396" w:rsidR="00294FDC" w:rsidRDefault="00247CE7" w:rsidP="00294FDC">
            <w:pPr>
              <w:widowControl w:val="0"/>
              <w:overflowPunct w:val="0"/>
              <w:autoSpaceDE w:val="0"/>
              <w:autoSpaceDN w:val="0"/>
              <w:adjustRightInd w:val="0"/>
              <w:rPr>
                <w:rFonts w:cstheme="minorHAnsi"/>
              </w:rPr>
            </w:pPr>
            <w:r>
              <w:rPr>
                <w:rFonts w:cstheme="minorHAnsi"/>
              </w:rPr>
              <w:lastRenderedPageBreak/>
              <w:t xml:space="preserve">Informe de Seguimiento Ambiental N° 16270, da cuenta de </w:t>
            </w:r>
            <w:r w:rsidR="00294FDC" w:rsidRPr="00294FDC">
              <w:rPr>
                <w:rFonts w:cstheme="minorHAnsi"/>
              </w:rPr>
              <w:t>diferencias significativas entre la calidad de las aguas del cuerpo receptor en las mediciones realizadas aguas arriba y abajo de la descarga del efluente</w:t>
            </w:r>
            <w:r w:rsidR="001F355F">
              <w:rPr>
                <w:rFonts w:cstheme="minorHAnsi"/>
              </w:rPr>
              <w:t xml:space="preserve"> </w:t>
            </w:r>
            <w:r w:rsidR="00294FDC" w:rsidRPr="00294FDC">
              <w:rPr>
                <w:rFonts w:cstheme="minorHAnsi"/>
              </w:rPr>
              <w:t>en los parámetros, coliformes, conductividad, nitrógenos y sóli</w:t>
            </w:r>
            <w:r w:rsidR="00294FDC">
              <w:rPr>
                <w:rFonts w:cstheme="minorHAnsi"/>
              </w:rPr>
              <w:t>dos totales</w:t>
            </w:r>
            <w:r w:rsidR="00B75965">
              <w:rPr>
                <w:rFonts w:cstheme="minorHAnsi"/>
              </w:rPr>
              <w:t>.</w:t>
            </w:r>
          </w:p>
          <w:p w14:paraId="2F0FB132" w14:textId="77777777" w:rsidR="004C3404" w:rsidRPr="00294FDC" w:rsidRDefault="004C3404" w:rsidP="00294FDC">
            <w:pPr>
              <w:widowControl w:val="0"/>
              <w:overflowPunct w:val="0"/>
              <w:autoSpaceDE w:val="0"/>
              <w:autoSpaceDN w:val="0"/>
              <w:adjustRightInd w:val="0"/>
              <w:rPr>
                <w:rFonts w:cstheme="minorHAnsi"/>
              </w:rPr>
            </w:pPr>
          </w:p>
          <w:p w14:paraId="2F0FB137" w14:textId="2411C39B" w:rsidR="00294FDC" w:rsidRPr="004C3404" w:rsidRDefault="00294FDC" w:rsidP="004C3404">
            <w:pPr>
              <w:widowControl w:val="0"/>
              <w:overflowPunct w:val="0"/>
              <w:autoSpaceDE w:val="0"/>
              <w:autoSpaceDN w:val="0"/>
              <w:adjustRightInd w:val="0"/>
              <w:rPr>
                <w:rFonts w:cstheme="minorHAnsi"/>
              </w:rPr>
            </w:pPr>
            <w:r w:rsidRPr="004C3404">
              <w:rPr>
                <w:rFonts w:cstheme="minorHAnsi"/>
              </w:rPr>
              <w:t>De acuerdo a los parámetros señalados en el Plan de Monitoreo de la RCA N° 27/2001, no se realiz</w:t>
            </w:r>
            <w:r w:rsidR="00247CE7">
              <w:rPr>
                <w:rFonts w:cstheme="minorHAnsi"/>
              </w:rPr>
              <w:t>ó</w:t>
            </w:r>
            <w:r w:rsidRPr="004C3404">
              <w:rPr>
                <w:rFonts w:cstheme="minorHAnsi"/>
              </w:rPr>
              <w:t xml:space="preserve"> la</w:t>
            </w:r>
            <w:r w:rsidR="00247CE7">
              <w:rPr>
                <w:rFonts w:cstheme="minorHAnsi"/>
              </w:rPr>
              <w:t xml:space="preserve"> medición de </w:t>
            </w:r>
            <w:r w:rsidRPr="004C3404">
              <w:rPr>
                <w:rFonts w:cstheme="minorHAnsi"/>
              </w:rPr>
              <w:t>sólidos disueltos.</w:t>
            </w:r>
          </w:p>
          <w:p w14:paraId="2F0FB138" w14:textId="77777777" w:rsidR="004C3404" w:rsidRDefault="004C3404" w:rsidP="00294FDC">
            <w:pPr>
              <w:widowControl w:val="0"/>
              <w:overflowPunct w:val="0"/>
              <w:autoSpaceDE w:val="0"/>
              <w:autoSpaceDN w:val="0"/>
              <w:adjustRightInd w:val="0"/>
              <w:rPr>
                <w:rFonts w:cstheme="minorHAnsi"/>
              </w:rPr>
            </w:pPr>
          </w:p>
          <w:p w14:paraId="37F5C305" w14:textId="77777777" w:rsidR="000F590F" w:rsidRDefault="000F590F" w:rsidP="00294FDC">
            <w:pPr>
              <w:widowControl w:val="0"/>
              <w:overflowPunct w:val="0"/>
              <w:autoSpaceDE w:val="0"/>
              <w:autoSpaceDN w:val="0"/>
              <w:adjustRightInd w:val="0"/>
              <w:rPr>
                <w:rFonts w:cstheme="minorHAnsi"/>
              </w:rPr>
            </w:pPr>
          </w:p>
          <w:p w14:paraId="2F0FB139" w14:textId="45CAEF8F" w:rsidR="00294FDC" w:rsidRPr="00CE7931" w:rsidRDefault="00294FDC" w:rsidP="009C31F4">
            <w:pPr>
              <w:jc w:val="left"/>
              <w:rPr>
                <w:rFonts w:cstheme="minorHAnsi"/>
                <w:sz w:val="22"/>
                <w:szCs w:val="22"/>
              </w:rPr>
            </w:pPr>
          </w:p>
        </w:tc>
      </w:tr>
    </w:tbl>
    <w:p w14:paraId="2F0FB141" w14:textId="77777777" w:rsidR="003410F3" w:rsidRDefault="003410F3" w:rsidP="00893A4E">
      <w:pPr>
        <w:pStyle w:val="Prrafodelista"/>
        <w:ind w:left="0"/>
        <w:rPr>
          <w:rFonts w:cstheme="minorHAnsi"/>
          <w:b/>
          <w:sz w:val="14"/>
          <w:szCs w:val="24"/>
        </w:rPr>
      </w:pPr>
    </w:p>
    <w:p w14:paraId="2F0FB144" w14:textId="77777777"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14:paraId="2F0FB145" w14:textId="77777777" w:rsidR="003C0E2F" w:rsidRDefault="003C0E2F" w:rsidP="00C958D0">
      <w:pPr>
        <w:pStyle w:val="Ttulo1"/>
      </w:pPr>
      <w:bookmarkStart w:id="102" w:name="_Toc352840405"/>
      <w:bookmarkStart w:id="103" w:name="_Toc352841465"/>
      <w:bookmarkStart w:id="104" w:name="_Toc402422759"/>
      <w:r>
        <w:lastRenderedPageBreak/>
        <w:t>ANEXO</w:t>
      </w:r>
      <w:r w:rsidR="00CF68E5">
        <w:t>S</w:t>
      </w:r>
      <w:r w:rsidRPr="00B1722C">
        <w:t>.</w:t>
      </w:r>
      <w:bookmarkEnd w:id="102"/>
      <w:bookmarkEnd w:id="103"/>
      <w:bookmarkEnd w:id="104"/>
    </w:p>
    <w:p w14:paraId="2F0FB146" w14:textId="77777777"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14:paraId="2F0FB14A" w14:textId="77777777" w:rsidTr="00E349AF">
        <w:trPr>
          <w:trHeight w:val="286"/>
          <w:jc w:val="center"/>
        </w:trPr>
        <w:tc>
          <w:tcPr>
            <w:tcW w:w="1038" w:type="pct"/>
            <w:shd w:val="clear" w:color="auto" w:fill="D9D9D9" w:themeFill="background1" w:themeFillShade="D9"/>
          </w:tcPr>
          <w:p w14:paraId="2F0FB148"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2F0FB149" w14:textId="77777777" w:rsidR="00694B31" w:rsidRPr="00674B58" w:rsidRDefault="00694B31" w:rsidP="00694B31">
            <w:pPr>
              <w:rPr>
                <w:rFonts w:cstheme="minorHAnsi"/>
                <w:b/>
              </w:rPr>
            </w:pPr>
            <w:r w:rsidRPr="00674B58">
              <w:rPr>
                <w:rFonts w:cstheme="minorHAnsi"/>
                <w:b/>
              </w:rPr>
              <w:t>Nombre Anexo</w:t>
            </w:r>
          </w:p>
        </w:tc>
      </w:tr>
      <w:tr w:rsidR="00AD559D" w14:paraId="2F0FB14D" w14:textId="77777777" w:rsidTr="00E349AF">
        <w:trPr>
          <w:trHeight w:val="286"/>
          <w:jc w:val="center"/>
        </w:trPr>
        <w:tc>
          <w:tcPr>
            <w:tcW w:w="1038" w:type="pct"/>
            <w:vAlign w:val="center"/>
          </w:tcPr>
          <w:p w14:paraId="2F0FB14B" w14:textId="77777777" w:rsidR="00AD559D" w:rsidRDefault="00AD559D" w:rsidP="000327E6">
            <w:pPr>
              <w:jc w:val="center"/>
              <w:rPr>
                <w:rFonts w:cstheme="minorHAnsi"/>
              </w:rPr>
            </w:pPr>
            <w:r>
              <w:rPr>
                <w:rFonts w:cstheme="minorHAnsi"/>
              </w:rPr>
              <w:t>1</w:t>
            </w:r>
          </w:p>
        </w:tc>
        <w:tc>
          <w:tcPr>
            <w:tcW w:w="3962" w:type="pct"/>
            <w:vAlign w:val="center"/>
          </w:tcPr>
          <w:p w14:paraId="2F0FB14C" w14:textId="36E0AB4A" w:rsidR="00AD559D" w:rsidRDefault="008E01CF" w:rsidP="00694B31">
            <w:pPr>
              <w:rPr>
                <w:rFonts w:cstheme="minorHAnsi"/>
              </w:rPr>
            </w:pPr>
            <w:r>
              <w:rPr>
                <w:rFonts w:cstheme="minorHAnsi"/>
              </w:rPr>
              <w:t>Documentos de pertinencias de la Piscicultura Molco</w:t>
            </w:r>
            <w:r w:rsidR="005C7037">
              <w:rPr>
                <w:rFonts w:cstheme="minorHAnsi"/>
              </w:rPr>
              <w:t>.</w:t>
            </w:r>
          </w:p>
        </w:tc>
      </w:tr>
      <w:tr w:rsidR="00AD559D" w14:paraId="2F0FB153" w14:textId="77777777" w:rsidTr="00E349AF">
        <w:trPr>
          <w:trHeight w:val="286"/>
          <w:jc w:val="center"/>
        </w:trPr>
        <w:tc>
          <w:tcPr>
            <w:tcW w:w="1038" w:type="pct"/>
            <w:vAlign w:val="center"/>
          </w:tcPr>
          <w:p w14:paraId="2F0FB151" w14:textId="6B19C901" w:rsidR="00AD559D" w:rsidRDefault="005C7037" w:rsidP="000327E6">
            <w:pPr>
              <w:jc w:val="center"/>
              <w:rPr>
                <w:rFonts w:cstheme="minorHAnsi"/>
              </w:rPr>
            </w:pPr>
            <w:r>
              <w:rPr>
                <w:rFonts w:cstheme="minorHAnsi"/>
              </w:rPr>
              <w:t>2</w:t>
            </w:r>
          </w:p>
        </w:tc>
        <w:tc>
          <w:tcPr>
            <w:tcW w:w="3962" w:type="pct"/>
            <w:vAlign w:val="center"/>
          </w:tcPr>
          <w:p w14:paraId="2F0FB152" w14:textId="3BA924A6" w:rsidR="00AD559D" w:rsidRDefault="008E01CF" w:rsidP="005C7037">
            <w:pPr>
              <w:rPr>
                <w:rFonts w:cstheme="minorHAnsi"/>
              </w:rPr>
            </w:pPr>
            <w:r>
              <w:rPr>
                <w:rFonts w:cstheme="minorHAnsi"/>
              </w:rPr>
              <w:t xml:space="preserve">Acta de inspección ambiental de fecha </w:t>
            </w:r>
            <w:r w:rsidR="005C7037">
              <w:rPr>
                <w:rFonts w:cstheme="minorHAnsi"/>
              </w:rPr>
              <w:t>19.03.</w:t>
            </w:r>
            <w:r>
              <w:rPr>
                <w:rFonts w:cstheme="minorHAnsi"/>
              </w:rPr>
              <w:t>201</w:t>
            </w:r>
            <w:r w:rsidR="005C7037">
              <w:rPr>
                <w:rFonts w:cstheme="minorHAnsi"/>
              </w:rPr>
              <w:t>4</w:t>
            </w:r>
            <w:r>
              <w:rPr>
                <w:rFonts w:cstheme="minorHAnsi"/>
              </w:rPr>
              <w:t>.</w:t>
            </w:r>
          </w:p>
        </w:tc>
      </w:tr>
      <w:tr w:rsidR="00215C16" w14:paraId="631C443B" w14:textId="77777777" w:rsidTr="00E349AF">
        <w:trPr>
          <w:trHeight w:val="286"/>
          <w:jc w:val="center"/>
        </w:trPr>
        <w:tc>
          <w:tcPr>
            <w:tcW w:w="1038" w:type="pct"/>
            <w:vAlign w:val="center"/>
          </w:tcPr>
          <w:p w14:paraId="29720B8B" w14:textId="1D7AE8AC" w:rsidR="00215C16" w:rsidRDefault="00215C16" w:rsidP="000327E6">
            <w:pPr>
              <w:jc w:val="center"/>
              <w:rPr>
                <w:rFonts w:cstheme="minorHAnsi"/>
              </w:rPr>
            </w:pPr>
            <w:r>
              <w:rPr>
                <w:rFonts w:cstheme="minorHAnsi"/>
              </w:rPr>
              <w:t>3</w:t>
            </w:r>
          </w:p>
        </w:tc>
        <w:tc>
          <w:tcPr>
            <w:tcW w:w="3962" w:type="pct"/>
            <w:vAlign w:val="center"/>
          </w:tcPr>
          <w:p w14:paraId="17318DDE" w14:textId="28C9A8E9" w:rsidR="00215C16" w:rsidRDefault="00215C16" w:rsidP="00215C16">
            <w:pPr>
              <w:rPr>
                <w:rFonts w:cstheme="minorHAnsi"/>
              </w:rPr>
            </w:pPr>
            <w:r w:rsidRPr="00491F48">
              <w:t xml:space="preserve">Informe </w:t>
            </w:r>
            <w:r>
              <w:t xml:space="preserve">N° 16270. </w:t>
            </w:r>
            <w:r w:rsidRPr="00491F48">
              <w:t>Programa de Vigilancia Ambiental Piscicultura Molco (II Semestre 2013)</w:t>
            </w:r>
            <w:r>
              <w:t>.</w:t>
            </w:r>
          </w:p>
        </w:tc>
      </w:tr>
      <w:tr w:rsidR="00215C16" w14:paraId="742594C5" w14:textId="77777777" w:rsidTr="00E349AF">
        <w:trPr>
          <w:trHeight w:val="286"/>
          <w:jc w:val="center"/>
        </w:trPr>
        <w:tc>
          <w:tcPr>
            <w:tcW w:w="1038" w:type="pct"/>
            <w:vAlign w:val="center"/>
          </w:tcPr>
          <w:p w14:paraId="127F14EF" w14:textId="46A50D7F" w:rsidR="00215C16" w:rsidRDefault="00215C16" w:rsidP="000327E6">
            <w:pPr>
              <w:jc w:val="center"/>
              <w:rPr>
                <w:rFonts w:cstheme="minorHAnsi"/>
              </w:rPr>
            </w:pPr>
            <w:r>
              <w:rPr>
                <w:rFonts w:cstheme="minorHAnsi"/>
              </w:rPr>
              <w:t>4</w:t>
            </w:r>
          </w:p>
        </w:tc>
        <w:tc>
          <w:tcPr>
            <w:tcW w:w="3962" w:type="pct"/>
            <w:vAlign w:val="center"/>
          </w:tcPr>
          <w:p w14:paraId="3052D0EB" w14:textId="5A41CBDA" w:rsidR="00215C16" w:rsidRDefault="00215C16" w:rsidP="00215C16">
            <w:pPr>
              <w:rPr>
                <w:rFonts w:cstheme="minorHAnsi"/>
              </w:rPr>
            </w:pPr>
            <w:r w:rsidRPr="00491F48">
              <w:t xml:space="preserve">Informe </w:t>
            </w:r>
            <w:r>
              <w:t>N°</w:t>
            </w:r>
            <w:r w:rsidR="0099285D">
              <w:t xml:space="preserve"> </w:t>
            </w:r>
            <w:r>
              <w:t xml:space="preserve">19829. </w:t>
            </w:r>
            <w:r w:rsidRPr="00491F48">
              <w:t>Macroinvertebrados, estero Molco</w:t>
            </w:r>
            <w:r>
              <w:t>.</w:t>
            </w:r>
          </w:p>
        </w:tc>
      </w:tr>
      <w:tr w:rsidR="00215C16" w14:paraId="0B1088C1" w14:textId="77777777" w:rsidTr="00E349AF">
        <w:trPr>
          <w:trHeight w:val="286"/>
          <w:jc w:val="center"/>
        </w:trPr>
        <w:tc>
          <w:tcPr>
            <w:tcW w:w="1038" w:type="pct"/>
            <w:vAlign w:val="center"/>
          </w:tcPr>
          <w:p w14:paraId="6BAFB25E" w14:textId="6CF64755" w:rsidR="00215C16" w:rsidRDefault="009B307C" w:rsidP="000327E6">
            <w:pPr>
              <w:jc w:val="center"/>
              <w:rPr>
                <w:rFonts w:cstheme="minorHAnsi"/>
              </w:rPr>
            </w:pPr>
            <w:r>
              <w:rPr>
                <w:rFonts w:cstheme="minorHAnsi"/>
              </w:rPr>
              <w:t>5</w:t>
            </w:r>
          </w:p>
        </w:tc>
        <w:tc>
          <w:tcPr>
            <w:tcW w:w="3962" w:type="pct"/>
            <w:vAlign w:val="center"/>
          </w:tcPr>
          <w:p w14:paraId="4E5AC3A6" w14:textId="43C90373" w:rsidR="00215C16" w:rsidRDefault="00215C16" w:rsidP="00215C16">
            <w:pPr>
              <w:rPr>
                <w:rFonts w:cstheme="minorHAnsi"/>
              </w:rPr>
            </w:pPr>
            <w:r>
              <w:t xml:space="preserve">Informe N° 26673. </w:t>
            </w:r>
            <w:r w:rsidRPr="00491F48">
              <w:t>Monitoreo de calidad de agua de afluente y efluente Piscicultura Molco</w:t>
            </w:r>
            <w:r>
              <w:t>.</w:t>
            </w:r>
          </w:p>
        </w:tc>
      </w:tr>
      <w:tr w:rsidR="005C7037" w14:paraId="7080660F" w14:textId="77777777" w:rsidTr="0028789C">
        <w:trPr>
          <w:trHeight w:val="286"/>
          <w:jc w:val="center"/>
        </w:trPr>
        <w:tc>
          <w:tcPr>
            <w:tcW w:w="1038" w:type="pct"/>
            <w:vAlign w:val="center"/>
          </w:tcPr>
          <w:p w14:paraId="3B6E6EC1" w14:textId="192D19D5" w:rsidR="005C7037" w:rsidRDefault="009B307C" w:rsidP="000327E6">
            <w:pPr>
              <w:jc w:val="center"/>
              <w:rPr>
                <w:rFonts w:cstheme="minorHAnsi"/>
              </w:rPr>
            </w:pPr>
            <w:r>
              <w:rPr>
                <w:rFonts w:cstheme="minorHAnsi"/>
              </w:rPr>
              <w:t>6</w:t>
            </w:r>
          </w:p>
        </w:tc>
        <w:tc>
          <w:tcPr>
            <w:tcW w:w="3962" w:type="pct"/>
          </w:tcPr>
          <w:p w14:paraId="169BC279" w14:textId="587A983E" w:rsidR="005C7037" w:rsidRDefault="005C7037" w:rsidP="005C7037">
            <w:pPr>
              <w:rPr>
                <w:rFonts w:cstheme="minorHAnsi"/>
              </w:rPr>
            </w:pPr>
            <w:r w:rsidRPr="00E57043">
              <w:rPr>
                <w:rFonts w:ascii="Calibri" w:eastAsia="Times New Roman" w:hAnsi="Calibri"/>
                <w:bCs/>
                <w:color w:val="000000"/>
                <w:lang w:eastAsia="es-CL"/>
              </w:rPr>
              <w:t>Registros de disposición final de residuos industriales de Salmones Multiexport S.A.</w:t>
            </w:r>
          </w:p>
        </w:tc>
      </w:tr>
      <w:tr w:rsidR="005C7037" w14:paraId="4814256F" w14:textId="77777777" w:rsidTr="0028789C">
        <w:trPr>
          <w:trHeight w:val="286"/>
          <w:jc w:val="center"/>
        </w:trPr>
        <w:tc>
          <w:tcPr>
            <w:tcW w:w="1038" w:type="pct"/>
            <w:vAlign w:val="center"/>
          </w:tcPr>
          <w:p w14:paraId="046D4ACC" w14:textId="54DF1A40" w:rsidR="005C7037" w:rsidRDefault="009B307C" w:rsidP="000327E6">
            <w:pPr>
              <w:jc w:val="center"/>
              <w:rPr>
                <w:rFonts w:cstheme="minorHAnsi"/>
              </w:rPr>
            </w:pPr>
            <w:r>
              <w:rPr>
                <w:rFonts w:cstheme="minorHAnsi"/>
              </w:rPr>
              <w:t>7</w:t>
            </w:r>
          </w:p>
        </w:tc>
        <w:tc>
          <w:tcPr>
            <w:tcW w:w="3962" w:type="pct"/>
          </w:tcPr>
          <w:p w14:paraId="6FDB3884" w14:textId="17B2570B" w:rsidR="005C7037" w:rsidRDefault="005C7037" w:rsidP="005C7037">
            <w:pPr>
              <w:rPr>
                <w:rFonts w:cstheme="minorHAnsi"/>
              </w:rPr>
            </w:pPr>
            <w:r w:rsidRPr="00E57043">
              <w:rPr>
                <w:rFonts w:ascii="Calibri" w:eastAsia="Times New Roman" w:hAnsi="Calibri"/>
                <w:bCs/>
                <w:color w:val="000000"/>
                <w:lang w:eastAsia="es-CL"/>
              </w:rPr>
              <w:t>Resolución Sanitaria N° LR 0319/27.01.2014 SEREMI de Salud Regi</w:t>
            </w:r>
            <w:r>
              <w:rPr>
                <w:rFonts w:ascii="Calibri" w:eastAsia="Times New Roman" w:hAnsi="Calibri"/>
                <w:bCs/>
                <w:color w:val="000000"/>
                <w:lang w:eastAsia="es-CL"/>
              </w:rPr>
              <w:t>ón de Los Lagos.</w:t>
            </w:r>
          </w:p>
        </w:tc>
      </w:tr>
      <w:tr w:rsidR="005C7037" w14:paraId="3377DC5F" w14:textId="77777777" w:rsidTr="00E349AF">
        <w:trPr>
          <w:trHeight w:val="286"/>
          <w:jc w:val="center"/>
        </w:trPr>
        <w:tc>
          <w:tcPr>
            <w:tcW w:w="1038" w:type="pct"/>
            <w:vAlign w:val="center"/>
          </w:tcPr>
          <w:p w14:paraId="5DD1A7EC" w14:textId="0723F1FA" w:rsidR="005C7037" w:rsidRDefault="009B307C" w:rsidP="000327E6">
            <w:pPr>
              <w:jc w:val="center"/>
              <w:rPr>
                <w:rFonts w:cstheme="minorHAnsi"/>
              </w:rPr>
            </w:pPr>
            <w:r>
              <w:rPr>
                <w:rFonts w:cstheme="minorHAnsi"/>
              </w:rPr>
              <w:t>8</w:t>
            </w:r>
          </w:p>
        </w:tc>
        <w:tc>
          <w:tcPr>
            <w:tcW w:w="3962" w:type="pct"/>
            <w:vAlign w:val="center"/>
          </w:tcPr>
          <w:p w14:paraId="4F240244" w14:textId="3FF190B5" w:rsidR="005C7037" w:rsidRDefault="0056377F" w:rsidP="00694B31">
            <w:pPr>
              <w:rPr>
                <w:rFonts w:cstheme="minorHAnsi"/>
              </w:rPr>
            </w:pPr>
            <w:r>
              <w:rPr>
                <w:rFonts w:cstheme="minorHAnsi"/>
              </w:rPr>
              <w:t>Registros de producción de biomasa Piscicultura Molco. 2013 y 2014.</w:t>
            </w:r>
          </w:p>
        </w:tc>
      </w:tr>
      <w:tr w:rsidR="00C55C65" w14:paraId="4AC88AEF" w14:textId="77777777" w:rsidTr="00E349AF">
        <w:trPr>
          <w:trHeight w:val="286"/>
          <w:jc w:val="center"/>
        </w:trPr>
        <w:tc>
          <w:tcPr>
            <w:tcW w:w="1038" w:type="pct"/>
            <w:vAlign w:val="center"/>
          </w:tcPr>
          <w:p w14:paraId="37D62D13" w14:textId="7DB160BF" w:rsidR="00C55C65" w:rsidRDefault="009B307C" w:rsidP="000327E6">
            <w:pPr>
              <w:jc w:val="center"/>
              <w:rPr>
                <w:rFonts w:cstheme="minorHAnsi"/>
              </w:rPr>
            </w:pPr>
            <w:r>
              <w:rPr>
                <w:rFonts w:cstheme="minorHAnsi"/>
              </w:rPr>
              <w:t>9</w:t>
            </w:r>
          </w:p>
        </w:tc>
        <w:tc>
          <w:tcPr>
            <w:tcW w:w="3962" w:type="pct"/>
            <w:vAlign w:val="center"/>
          </w:tcPr>
          <w:p w14:paraId="2E8BF87C" w14:textId="581D3119" w:rsidR="00C55C65" w:rsidRDefault="00C55C65" w:rsidP="00694B31">
            <w:pPr>
              <w:rPr>
                <w:rFonts w:cstheme="minorHAnsi"/>
              </w:rPr>
            </w:pPr>
            <w:r>
              <w:rPr>
                <w:rFonts w:cstheme="minorHAnsi"/>
              </w:rPr>
              <w:t>Autocontroles de efluente meses de Diciembre 2013 y Enero 2014.</w:t>
            </w:r>
          </w:p>
        </w:tc>
      </w:tr>
      <w:tr w:rsidR="00C55C65" w14:paraId="67B424DF" w14:textId="77777777" w:rsidTr="00E349AF">
        <w:trPr>
          <w:trHeight w:val="286"/>
          <w:jc w:val="center"/>
        </w:trPr>
        <w:tc>
          <w:tcPr>
            <w:tcW w:w="1038" w:type="pct"/>
            <w:vAlign w:val="center"/>
          </w:tcPr>
          <w:p w14:paraId="377A5487" w14:textId="18D9704F" w:rsidR="00C55C65" w:rsidRDefault="009B307C" w:rsidP="000327E6">
            <w:pPr>
              <w:jc w:val="center"/>
              <w:rPr>
                <w:rFonts w:cstheme="minorHAnsi"/>
              </w:rPr>
            </w:pPr>
            <w:r>
              <w:rPr>
                <w:rFonts w:cstheme="minorHAnsi"/>
              </w:rPr>
              <w:t>10</w:t>
            </w:r>
          </w:p>
        </w:tc>
        <w:tc>
          <w:tcPr>
            <w:tcW w:w="3962" w:type="pct"/>
            <w:vAlign w:val="center"/>
          </w:tcPr>
          <w:p w14:paraId="6B098805" w14:textId="6552CB99" w:rsidR="00C55C65" w:rsidRDefault="009B307C" w:rsidP="00694B31">
            <w:pPr>
              <w:rPr>
                <w:rFonts w:cstheme="minorHAnsi"/>
              </w:rPr>
            </w:pPr>
            <w:r w:rsidRPr="009B307C">
              <w:rPr>
                <w:rFonts w:cstheme="minorHAnsi"/>
              </w:rPr>
              <w:t>Oficio N° 354/2014 Servicio Agrícola y Ganadero Región de La Araucanía</w:t>
            </w:r>
          </w:p>
        </w:tc>
      </w:tr>
      <w:tr w:rsidR="00AD559D" w14:paraId="2F0FB156" w14:textId="77777777" w:rsidTr="00E349AF">
        <w:trPr>
          <w:trHeight w:val="286"/>
          <w:jc w:val="center"/>
        </w:trPr>
        <w:tc>
          <w:tcPr>
            <w:tcW w:w="1038" w:type="pct"/>
            <w:vAlign w:val="center"/>
          </w:tcPr>
          <w:p w14:paraId="2F0FB154" w14:textId="68B63B86" w:rsidR="00AD559D" w:rsidRDefault="009B307C" w:rsidP="000327E6">
            <w:pPr>
              <w:jc w:val="center"/>
              <w:rPr>
                <w:rFonts w:cstheme="minorHAnsi"/>
              </w:rPr>
            </w:pPr>
            <w:r>
              <w:rPr>
                <w:rFonts w:cstheme="minorHAnsi"/>
              </w:rPr>
              <w:t>11</w:t>
            </w:r>
          </w:p>
        </w:tc>
        <w:tc>
          <w:tcPr>
            <w:tcW w:w="3962" w:type="pct"/>
            <w:vAlign w:val="center"/>
          </w:tcPr>
          <w:p w14:paraId="2F0FB155" w14:textId="1F61E53D" w:rsidR="00AD559D" w:rsidRDefault="009B307C" w:rsidP="009B307C">
            <w:pPr>
              <w:rPr>
                <w:rFonts w:cstheme="minorHAnsi"/>
              </w:rPr>
            </w:pPr>
            <w:r>
              <w:rPr>
                <w:rFonts w:cstheme="minorHAnsi"/>
              </w:rPr>
              <w:t>Plan de contingencias de la Piscicultura Molco.</w:t>
            </w:r>
          </w:p>
        </w:tc>
      </w:tr>
      <w:tr w:rsidR="004E2025" w14:paraId="0C2126C2" w14:textId="77777777" w:rsidTr="00E349AF">
        <w:trPr>
          <w:trHeight w:val="286"/>
          <w:jc w:val="center"/>
        </w:trPr>
        <w:tc>
          <w:tcPr>
            <w:tcW w:w="1038" w:type="pct"/>
            <w:vAlign w:val="center"/>
          </w:tcPr>
          <w:p w14:paraId="2B9FB1F5" w14:textId="6ED887A9" w:rsidR="004E2025" w:rsidRDefault="004E2025" w:rsidP="000327E6">
            <w:pPr>
              <w:jc w:val="center"/>
              <w:rPr>
                <w:rFonts w:cstheme="minorHAnsi"/>
              </w:rPr>
            </w:pPr>
            <w:r>
              <w:rPr>
                <w:rFonts w:cstheme="minorHAnsi"/>
              </w:rPr>
              <w:t>12</w:t>
            </w:r>
          </w:p>
        </w:tc>
        <w:tc>
          <w:tcPr>
            <w:tcW w:w="3962" w:type="pct"/>
            <w:vAlign w:val="center"/>
          </w:tcPr>
          <w:p w14:paraId="287ADA9B" w14:textId="02989761" w:rsidR="004E2025" w:rsidRDefault="00247CE7" w:rsidP="009B307C">
            <w:pPr>
              <w:rPr>
                <w:rFonts w:cstheme="minorHAnsi"/>
              </w:rPr>
            </w:pPr>
            <w:r w:rsidRPr="00247CE7">
              <w:rPr>
                <w:rFonts w:cstheme="minorHAnsi"/>
              </w:rPr>
              <w:t>Documentación solicitada y entregada.</w:t>
            </w:r>
          </w:p>
        </w:tc>
      </w:tr>
    </w:tbl>
    <w:p w14:paraId="357621B6" w14:textId="77777777" w:rsidR="004E2025" w:rsidRPr="004E2025" w:rsidRDefault="004E2025" w:rsidP="004E2025"/>
    <w:p w14:paraId="00355594" w14:textId="77777777" w:rsidR="004E2025" w:rsidRDefault="004E2025" w:rsidP="004E2025">
      <w:pPr>
        <w:ind w:left="576" w:hanging="576"/>
        <w:contextualSpacing/>
        <w:jc w:val="center"/>
        <w:outlineLvl w:val="1"/>
        <w:rPr>
          <w:rFonts w:cstheme="minorHAnsi"/>
          <w:b/>
        </w:rPr>
      </w:pPr>
      <w:bookmarkStart w:id="105" w:name="_Toc352840407"/>
      <w:bookmarkStart w:id="106" w:name="_Toc352841467"/>
      <w:bookmarkStart w:id="107" w:name="_Toc353998137"/>
      <w:bookmarkStart w:id="108" w:name="_Toc353998211"/>
      <w:bookmarkStart w:id="109" w:name="_Toc382383563"/>
      <w:bookmarkStart w:id="110" w:name="_Toc382472384"/>
      <w:bookmarkStart w:id="111" w:name="_Toc400964046"/>
    </w:p>
    <w:p w14:paraId="0FF80655" w14:textId="77777777" w:rsidR="004E2025" w:rsidRPr="004E2025" w:rsidRDefault="004E2025" w:rsidP="004E2025">
      <w:pPr>
        <w:ind w:left="576" w:hanging="576"/>
        <w:contextualSpacing/>
        <w:jc w:val="center"/>
        <w:outlineLvl w:val="1"/>
        <w:rPr>
          <w:rFonts w:cstheme="minorHAnsi"/>
          <w:b/>
        </w:rPr>
      </w:pPr>
      <w:r w:rsidRPr="004E2025">
        <w:rPr>
          <w:rFonts w:cstheme="minorHAnsi"/>
          <w:b/>
        </w:rPr>
        <w:t>ANEXO 12. Documentación solicitada y entregada.</w:t>
      </w:r>
      <w:bookmarkEnd w:id="105"/>
      <w:bookmarkEnd w:id="106"/>
      <w:bookmarkEnd w:id="107"/>
      <w:bookmarkEnd w:id="108"/>
      <w:bookmarkEnd w:id="109"/>
      <w:bookmarkEnd w:id="110"/>
      <w:bookmarkEnd w:id="111"/>
    </w:p>
    <w:p w14:paraId="39179BBC" w14:textId="77777777" w:rsidR="004E2025" w:rsidRPr="004E2025" w:rsidRDefault="004E2025" w:rsidP="004E2025"/>
    <w:tbl>
      <w:tblPr>
        <w:tblStyle w:val="Tablaconcuadrcula"/>
        <w:tblW w:w="4993" w:type="pct"/>
        <w:tblLook w:val="04A0" w:firstRow="1" w:lastRow="0" w:firstColumn="1" w:lastColumn="0" w:noHBand="0" w:noVBand="1"/>
      </w:tblPr>
      <w:tblGrid>
        <w:gridCol w:w="421"/>
        <w:gridCol w:w="6351"/>
        <w:gridCol w:w="3402"/>
      </w:tblGrid>
      <w:tr w:rsidR="00BE0D05" w:rsidRPr="004E2025" w14:paraId="5382939E" w14:textId="77777777" w:rsidTr="0099285D">
        <w:trPr>
          <w:trHeight w:val="395"/>
        </w:trPr>
        <w:tc>
          <w:tcPr>
            <w:tcW w:w="207" w:type="pct"/>
            <w:shd w:val="clear" w:color="auto" w:fill="D9D9D9" w:themeFill="background1" w:themeFillShade="D9"/>
            <w:vAlign w:val="center"/>
          </w:tcPr>
          <w:p w14:paraId="59BE3F41" w14:textId="77777777" w:rsidR="00BE0D05" w:rsidRPr="004E2025" w:rsidRDefault="00BE0D05" w:rsidP="004E2025">
            <w:pPr>
              <w:jc w:val="center"/>
              <w:rPr>
                <w:rFonts w:cstheme="minorHAnsi"/>
                <w:b/>
                <w:color w:val="A6A6A6" w:themeColor="background1" w:themeShade="A6"/>
              </w:rPr>
            </w:pPr>
            <w:r w:rsidRPr="004E2025">
              <w:rPr>
                <w:rFonts w:cstheme="minorHAnsi"/>
                <w:b/>
              </w:rPr>
              <w:t>N°</w:t>
            </w:r>
          </w:p>
        </w:tc>
        <w:tc>
          <w:tcPr>
            <w:tcW w:w="3121" w:type="pct"/>
            <w:shd w:val="clear" w:color="auto" w:fill="D9D9D9" w:themeFill="background1" w:themeFillShade="D9"/>
            <w:vAlign w:val="center"/>
          </w:tcPr>
          <w:p w14:paraId="728D9726" w14:textId="77777777" w:rsidR="00BE0D05" w:rsidRPr="004E2025" w:rsidRDefault="00BE0D05" w:rsidP="004E2025">
            <w:pPr>
              <w:jc w:val="center"/>
              <w:rPr>
                <w:rFonts w:cstheme="minorHAnsi"/>
                <w:b/>
              </w:rPr>
            </w:pPr>
            <w:r w:rsidRPr="004E2025">
              <w:rPr>
                <w:rFonts w:cstheme="minorHAnsi"/>
                <w:b/>
              </w:rPr>
              <w:t>Documento solicitado</w:t>
            </w:r>
          </w:p>
        </w:tc>
        <w:tc>
          <w:tcPr>
            <w:tcW w:w="1672" w:type="pct"/>
            <w:shd w:val="clear" w:color="auto" w:fill="D9D9D9" w:themeFill="background1" w:themeFillShade="D9"/>
            <w:vAlign w:val="center"/>
          </w:tcPr>
          <w:p w14:paraId="67661D65" w14:textId="77777777" w:rsidR="00BE0D05" w:rsidRPr="004E2025" w:rsidRDefault="00BE0D05" w:rsidP="004E2025">
            <w:pPr>
              <w:jc w:val="center"/>
              <w:rPr>
                <w:rFonts w:cstheme="minorHAnsi"/>
                <w:b/>
              </w:rPr>
            </w:pPr>
            <w:r w:rsidRPr="004E2025">
              <w:rPr>
                <w:rFonts w:cstheme="minorHAnsi"/>
                <w:b/>
              </w:rPr>
              <w:t>Observaciones</w:t>
            </w:r>
          </w:p>
        </w:tc>
      </w:tr>
      <w:tr w:rsidR="0099285D" w:rsidRPr="004E2025" w14:paraId="6E53A2E4" w14:textId="77777777" w:rsidTr="0099285D">
        <w:trPr>
          <w:trHeight w:val="395"/>
        </w:trPr>
        <w:tc>
          <w:tcPr>
            <w:tcW w:w="207" w:type="pct"/>
            <w:shd w:val="clear" w:color="auto" w:fill="auto"/>
            <w:vAlign w:val="center"/>
          </w:tcPr>
          <w:p w14:paraId="78ED3059" w14:textId="7DA73B9C" w:rsidR="0099285D" w:rsidRPr="0099285D" w:rsidRDefault="0099285D" w:rsidP="00BE0D05">
            <w:pPr>
              <w:rPr>
                <w:rFonts w:cstheme="minorHAnsi"/>
              </w:rPr>
            </w:pPr>
            <w:r w:rsidRPr="004E2025">
              <w:rPr>
                <w:rFonts w:cstheme="minorHAnsi"/>
                <w:iCs/>
              </w:rPr>
              <w:t>1</w:t>
            </w:r>
          </w:p>
        </w:tc>
        <w:tc>
          <w:tcPr>
            <w:tcW w:w="3121" w:type="pct"/>
            <w:shd w:val="clear" w:color="auto" w:fill="auto"/>
            <w:vAlign w:val="center"/>
          </w:tcPr>
          <w:p w14:paraId="3E64C4BD" w14:textId="1CD03BA1" w:rsidR="0099285D" w:rsidRPr="0099285D" w:rsidRDefault="0099285D" w:rsidP="00BE0D05">
            <w:pPr>
              <w:rPr>
                <w:rFonts w:cstheme="minorHAnsi"/>
              </w:rPr>
            </w:pPr>
            <w:r w:rsidRPr="0099285D">
              <w:rPr>
                <w:rFonts w:ascii="Calibri" w:eastAsia="Times New Roman" w:hAnsi="Calibri"/>
                <w:bCs/>
                <w:color w:val="000000"/>
                <w:lang w:eastAsia="es-CL"/>
              </w:rPr>
              <w:t>Resolución Sanitaria N° LR 0319/27.01.2014 SEREMI de Salud Región de Los Lagos.</w:t>
            </w:r>
          </w:p>
        </w:tc>
        <w:tc>
          <w:tcPr>
            <w:tcW w:w="1672" w:type="pct"/>
            <w:vMerge w:val="restart"/>
            <w:shd w:val="clear" w:color="auto" w:fill="auto"/>
            <w:vAlign w:val="center"/>
          </w:tcPr>
          <w:p w14:paraId="774A094C" w14:textId="50CAAA56" w:rsidR="0099285D" w:rsidRPr="0099285D" w:rsidRDefault="0099285D" w:rsidP="005E64B5">
            <w:pPr>
              <w:rPr>
                <w:rFonts w:cstheme="minorHAnsi"/>
              </w:rPr>
            </w:pPr>
            <w:r w:rsidRPr="0099285D">
              <w:rPr>
                <w:rFonts w:cstheme="minorHAnsi"/>
              </w:rPr>
              <w:t>Co</w:t>
            </w:r>
            <w:r w:rsidR="005E64B5">
              <w:rPr>
                <w:rFonts w:cstheme="minorHAnsi"/>
              </w:rPr>
              <w:t xml:space="preserve">nsiderados como </w:t>
            </w:r>
            <w:r w:rsidRPr="0099285D">
              <w:rPr>
                <w:rFonts w:cstheme="minorHAnsi"/>
              </w:rPr>
              <w:t>Anexo 6 del presente informe.</w:t>
            </w:r>
          </w:p>
        </w:tc>
      </w:tr>
      <w:tr w:rsidR="0099285D" w:rsidRPr="004E2025" w14:paraId="7847F8B3" w14:textId="77777777" w:rsidTr="0099285D">
        <w:trPr>
          <w:trHeight w:val="395"/>
        </w:trPr>
        <w:tc>
          <w:tcPr>
            <w:tcW w:w="207" w:type="pct"/>
            <w:shd w:val="clear" w:color="auto" w:fill="auto"/>
            <w:vAlign w:val="center"/>
          </w:tcPr>
          <w:p w14:paraId="76C92CDA" w14:textId="13A6BCFF" w:rsidR="0099285D" w:rsidRPr="0099285D" w:rsidRDefault="0099285D" w:rsidP="00BE0D05">
            <w:pPr>
              <w:rPr>
                <w:rFonts w:cstheme="minorHAnsi"/>
              </w:rPr>
            </w:pPr>
            <w:r w:rsidRPr="004E2025">
              <w:rPr>
                <w:rFonts w:cstheme="minorHAnsi"/>
                <w:iCs/>
              </w:rPr>
              <w:t>2</w:t>
            </w:r>
          </w:p>
        </w:tc>
        <w:tc>
          <w:tcPr>
            <w:tcW w:w="3121" w:type="pct"/>
            <w:shd w:val="clear" w:color="auto" w:fill="auto"/>
            <w:vAlign w:val="center"/>
          </w:tcPr>
          <w:p w14:paraId="1ECAA5D4" w14:textId="64D944DF" w:rsidR="0099285D" w:rsidRPr="0099285D" w:rsidRDefault="0099285D" w:rsidP="00BE0D05">
            <w:pPr>
              <w:rPr>
                <w:rFonts w:cstheme="minorHAnsi"/>
              </w:rPr>
            </w:pPr>
            <w:r w:rsidRPr="0099285D">
              <w:rPr>
                <w:rFonts w:cstheme="minorHAnsi"/>
              </w:rPr>
              <w:t>Certificado de Recepción y Tratamiento N° 17870 de Hidronor.</w:t>
            </w:r>
          </w:p>
        </w:tc>
        <w:tc>
          <w:tcPr>
            <w:tcW w:w="1672" w:type="pct"/>
            <w:vMerge/>
            <w:shd w:val="clear" w:color="auto" w:fill="auto"/>
            <w:vAlign w:val="center"/>
          </w:tcPr>
          <w:p w14:paraId="1B46701E" w14:textId="77777777" w:rsidR="0099285D" w:rsidRPr="0099285D" w:rsidRDefault="0099285D" w:rsidP="00BE0D05">
            <w:pPr>
              <w:rPr>
                <w:rFonts w:cstheme="minorHAnsi"/>
              </w:rPr>
            </w:pPr>
          </w:p>
        </w:tc>
      </w:tr>
      <w:tr w:rsidR="0099285D" w:rsidRPr="004E2025" w14:paraId="4F7676E5" w14:textId="77777777" w:rsidTr="0099285D">
        <w:trPr>
          <w:trHeight w:val="395"/>
        </w:trPr>
        <w:tc>
          <w:tcPr>
            <w:tcW w:w="207" w:type="pct"/>
            <w:shd w:val="clear" w:color="auto" w:fill="auto"/>
            <w:vAlign w:val="center"/>
          </w:tcPr>
          <w:p w14:paraId="1A3E71AC" w14:textId="091A2CFF" w:rsidR="0099285D" w:rsidRPr="0099285D" w:rsidRDefault="0099285D" w:rsidP="00BE0D05">
            <w:pPr>
              <w:rPr>
                <w:rFonts w:cstheme="minorHAnsi"/>
                <w:iCs/>
              </w:rPr>
            </w:pPr>
            <w:r w:rsidRPr="0099285D">
              <w:rPr>
                <w:rFonts w:cstheme="minorHAnsi"/>
                <w:iCs/>
              </w:rPr>
              <w:t>3</w:t>
            </w:r>
          </w:p>
        </w:tc>
        <w:tc>
          <w:tcPr>
            <w:tcW w:w="3121" w:type="pct"/>
            <w:shd w:val="clear" w:color="auto" w:fill="auto"/>
            <w:vAlign w:val="center"/>
          </w:tcPr>
          <w:p w14:paraId="689B9DA9" w14:textId="6A98583D" w:rsidR="0099285D" w:rsidRPr="0099285D" w:rsidRDefault="0099285D" w:rsidP="00BE0D05">
            <w:pPr>
              <w:rPr>
                <w:rFonts w:cstheme="minorHAnsi"/>
              </w:rPr>
            </w:pPr>
            <w:r w:rsidRPr="0099285D">
              <w:rPr>
                <w:rFonts w:cstheme="minorHAnsi"/>
              </w:rPr>
              <w:t>Guía de despacho</w:t>
            </w:r>
            <w:r w:rsidR="00EA7B77">
              <w:rPr>
                <w:rFonts w:cstheme="minorHAnsi"/>
              </w:rPr>
              <w:t xml:space="preserve"> </w:t>
            </w:r>
            <w:r w:rsidRPr="0099285D">
              <w:rPr>
                <w:rFonts w:cstheme="minorHAnsi"/>
              </w:rPr>
              <w:t>Salmones Multiexp</w:t>
            </w:r>
            <w:r w:rsidR="00EA7B77">
              <w:rPr>
                <w:rFonts w:cstheme="minorHAnsi"/>
              </w:rPr>
              <w:t>o</w:t>
            </w:r>
            <w:r w:rsidRPr="0099285D">
              <w:rPr>
                <w:rFonts w:cstheme="minorHAnsi"/>
              </w:rPr>
              <w:t>rt S.A. N° 0477720.</w:t>
            </w:r>
          </w:p>
        </w:tc>
        <w:tc>
          <w:tcPr>
            <w:tcW w:w="1672" w:type="pct"/>
            <w:vMerge/>
            <w:shd w:val="clear" w:color="auto" w:fill="auto"/>
            <w:vAlign w:val="center"/>
          </w:tcPr>
          <w:p w14:paraId="34FC55DB" w14:textId="77777777" w:rsidR="0099285D" w:rsidRPr="0099285D" w:rsidRDefault="0099285D" w:rsidP="00BE0D05">
            <w:pPr>
              <w:rPr>
                <w:rFonts w:cstheme="minorHAnsi"/>
              </w:rPr>
            </w:pPr>
          </w:p>
        </w:tc>
      </w:tr>
      <w:tr w:rsidR="0099285D" w:rsidRPr="004E2025" w14:paraId="3F57B547" w14:textId="77777777" w:rsidTr="0099285D">
        <w:trPr>
          <w:trHeight w:val="395"/>
        </w:trPr>
        <w:tc>
          <w:tcPr>
            <w:tcW w:w="207" w:type="pct"/>
            <w:shd w:val="clear" w:color="auto" w:fill="auto"/>
            <w:vAlign w:val="center"/>
          </w:tcPr>
          <w:p w14:paraId="25C55457" w14:textId="4C3CF8B2" w:rsidR="0099285D" w:rsidRPr="0099285D" w:rsidRDefault="0099285D" w:rsidP="00BE0D05">
            <w:pPr>
              <w:rPr>
                <w:rFonts w:cstheme="minorHAnsi"/>
                <w:iCs/>
              </w:rPr>
            </w:pPr>
            <w:r w:rsidRPr="0099285D">
              <w:rPr>
                <w:rFonts w:cstheme="minorHAnsi"/>
                <w:iCs/>
              </w:rPr>
              <w:t>4</w:t>
            </w:r>
          </w:p>
        </w:tc>
        <w:tc>
          <w:tcPr>
            <w:tcW w:w="3121" w:type="pct"/>
            <w:shd w:val="clear" w:color="auto" w:fill="auto"/>
            <w:vAlign w:val="center"/>
          </w:tcPr>
          <w:p w14:paraId="1E415038" w14:textId="7AA02909" w:rsidR="0099285D" w:rsidRPr="0099285D" w:rsidRDefault="0099285D" w:rsidP="001A0E84">
            <w:pPr>
              <w:rPr>
                <w:rFonts w:cstheme="minorHAnsi"/>
              </w:rPr>
            </w:pPr>
            <w:r w:rsidRPr="0099285D">
              <w:rPr>
                <w:rFonts w:cstheme="minorHAnsi"/>
              </w:rPr>
              <w:t>Documento de declaración de residuos peligrosos, N° Folio 293581.</w:t>
            </w:r>
          </w:p>
        </w:tc>
        <w:tc>
          <w:tcPr>
            <w:tcW w:w="1672" w:type="pct"/>
            <w:vMerge/>
            <w:shd w:val="clear" w:color="auto" w:fill="auto"/>
            <w:vAlign w:val="center"/>
          </w:tcPr>
          <w:p w14:paraId="4AAF3A2D" w14:textId="77777777" w:rsidR="0099285D" w:rsidRPr="0099285D" w:rsidRDefault="0099285D" w:rsidP="00BE0D05">
            <w:pPr>
              <w:rPr>
                <w:rFonts w:cstheme="minorHAnsi"/>
              </w:rPr>
            </w:pPr>
          </w:p>
        </w:tc>
      </w:tr>
      <w:tr w:rsidR="0099285D" w:rsidRPr="004E2025" w14:paraId="5B26B570" w14:textId="77777777" w:rsidTr="0099285D">
        <w:trPr>
          <w:trHeight w:val="395"/>
        </w:trPr>
        <w:tc>
          <w:tcPr>
            <w:tcW w:w="207" w:type="pct"/>
            <w:shd w:val="clear" w:color="auto" w:fill="auto"/>
            <w:vAlign w:val="center"/>
          </w:tcPr>
          <w:p w14:paraId="4BA2F4D5" w14:textId="26420C6D" w:rsidR="0099285D" w:rsidRPr="0099285D" w:rsidRDefault="0099285D" w:rsidP="00BE0D05">
            <w:pPr>
              <w:rPr>
                <w:rFonts w:cstheme="minorHAnsi"/>
              </w:rPr>
            </w:pPr>
            <w:r>
              <w:rPr>
                <w:rFonts w:cstheme="minorHAnsi"/>
              </w:rPr>
              <w:t>5</w:t>
            </w:r>
          </w:p>
        </w:tc>
        <w:tc>
          <w:tcPr>
            <w:tcW w:w="3121" w:type="pct"/>
            <w:shd w:val="clear" w:color="auto" w:fill="auto"/>
            <w:vAlign w:val="center"/>
          </w:tcPr>
          <w:p w14:paraId="45976C11" w14:textId="116DD580" w:rsidR="0099285D" w:rsidRPr="0099285D" w:rsidRDefault="0099285D" w:rsidP="00BE0D05">
            <w:pPr>
              <w:rPr>
                <w:rFonts w:cstheme="minorHAnsi"/>
              </w:rPr>
            </w:pPr>
            <w:r w:rsidRPr="0099285D">
              <w:rPr>
                <w:rFonts w:cstheme="minorHAnsi"/>
              </w:rPr>
              <w:t>Plan de contingencias ante derrame de hidrocarburos.</w:t>
            </w:r>
          </w:p>
        </w:tc>
        <w:tc>
          <w:tcPr>
            <w:tcW w:w="1672" w:type="pct"/>
            <w:vMerge w:val="restart"/>
            <w:shd w:val="clear" w:color="auto" w:fill="auto"/>
            <w:vAlign w:val="center"/>
          </w:tcPr>
          <w:p w14:paraId="52D1F166" w14:textId="206A0436" w:rsidR="0099285D" w:rsidRPr="0099285D" w:rsidRDefault="005E64B5" w:rsidP="0099285D">
            <w:pPr>
              <w:rPr>
                <w:rFonts w:cstheme="minorHAnsi"/>
              </w:rPr>
            </w:pPr>
            <w:r w:rsidRPr="0099285D">
              <w:rPr>
                <w:rFonts w:cstheme="minorHAnsi"/>
              </w:rPr>
              <w:t>Co</w:t>
            </w:r>
            <w:r>
              <w:rPr>
                <w:rFonts w:cstheme="minorHAnsi"/>
              </w:rPr>
              <w:t>nsiderados como</w:t>
            </w:r>
            <w:r w:rsidRPr="0099285D">
              <w:rPr>
                <w:rFonts w:cstheme="minorHAnsi"/>
              </w:rPr>
              <w:t xml:space="preserve"> </w:t>
            </w:r>
            <w:r w:rsidR="0099285D" w:rsidRPr="0099285D">
              <w:rPr>
                <w:rFonts w:cstheme="minorHAnsi"/>
              </w:rPr>
              <w:t xml:space="preserve">Anexo </w:t>
            </w:r>
            <w:r w:rsidR="0099285D">
              <w:rPr>
                <w:rFonts w:cstheme="minorHAnsi"/>
              </w:rPr>
              <w:t>11</w:t>
            </w:r>
            <w:r w:rsidR="0099285D" w:rsidRPr="0099285D">
              <w:rPr>
                <w:rFonts w:cstheme="minorHAnsi"/>
              </w:rPr>
              <w:t xml:space="preserve"> del presente informe.</w:t>
            </w:r>
          </w:p>
        </w:tc>
      </w:tr>
      <w:tr w:rsidR="0099285D" w:rsidRPr="004E2025" w14:paraId="0555D3DE" w14:textId="77777777" w:rsidTr="0099285D">
        <w:trPr>
          <w:trHeight w:val="395"/>
        </w:trPr>
        <w:tc>
          <w:tcPr>
            <w:tcW w:w="207" w:type="pct"/>
            <w:shd w:val="clear" w:color="auto" w:fill="auto"/>
            <w:vAlign w:val="center"/>
          </w:tcPr>
          <w:p w14:paraId="28FB9333" w14:textId="4EE37089" w:rsidR="0099285D" w:rsidRPr="0099285D" w:rsidRDefault="0099285D" w:rsidP="00BE0D05">
            <w:pPr>
              <w:rPr>
                <w:rFonts w:cstheme="minorHAnsi"/>
              </w:rPr>
            </w:pPr>
            <w:r>
              <w:rPr>
                <w:rFonts w:cstheme="minorHAnsi"/>
              </w:rPr>
              <w:t>6</w:t>
            </w:r>
          </w:p>
        </w:tc>
        <w:tc>
          <w:tcPr>
            <w:tcW w:w="3121" w:type="pct"/>
            <w:shd w:val="clear" w:color="auto" w:fill="auto"/>
            <w:vAlign w:val="center"/>
          </w:tcPr>
          <w:p w14:paraId="564ADE8C" w14:textId="533B0AB8" w:rsidR="0099285D" w:rsidRPr="0099285D" w:rsidRDefault="0099285D" w:rsidP="001A0E84">
            <w:pPr>
              <w:rPr>
                <w:rFonts w:cstheme="minorHAnsi"/>
              </w:rPr>
            </w:pPr>
            <w:r w:rsidRPr="0099285D">
              <w:rPr>
                <w:rFonts w:cstheme="minorHAnsi"/>
              </w:rPr>
              <w:t>Plan de contingencias ante escape masivo de peces</w:t>
            </w:r>
          </w:p>
        </w:tc>
        <w:tc>
          <w:tcPr>
            <w:tcW w:w="1672" w:type="pct"/>
            <w:vMerge/>
            <w:shd w:val="clear" w:color="auto" w:fill="auto"/>
            <w:vAlign w:val="center"/>
          </w:tcPr>
          <w:p w14:paraId="512EA3FC" w14:textId="77777777" w:rsidR="0099285D" w:rsidRPr="0099285D" w:rsidRDefault="0099285D" w:rsidP="00BE0D05">
            <w:pPr>
              <w:rPr>
                <w:rFonts w:cstheme="minorHAnsi"/>
              </w:rPr>
            </w:pPr>
          </w:p>
        </w:tc>
      </w:tr>
      <w:tr w:rsidR="001A0E84" w:rsidRPr="004E2025" w14:paraId="5A142E24" w14:textId="77777777" w:rsidTr="0099285D">
        <w:trPr>
          <w:trHeight w:val="395"/>
        </w:trPr>
        <w:tc>
          <w:tcPr>
            <w:tcW w:w="207" w:type="pct"/>
            <w:shd w:val="clear" w:color="auto" w:fill="auto"/>
            <w:vAlign w:val="center"/>
          </w:tcPr>
          <w:p w14:paraId="3F3B6820" w14:textId="08E02C25" w:rsidR="001A0E84" w:rsidRPr="0099285D" w:rsidRDefault="0099285D" w:rsidP="00BE0D05">
            <w:pPr>
              <w:rPr>
                <w:rFonts w:cstheme="minorHAnsi"/>
              </w:rPr>
            </w:pPr>
            <w:r>
              <w:rPr>
                <w:rFonts w:cstheme="minorHAnsi"/>
              </w:rPr>
              <w:t>7</w:t>
            </w:r>
          </w:p>
        </w:tc>
        <w:tc>
          <w:tcPr>
            <w:tcW w:w="3121" w:type="pct"/>
            <w:shd w:val="clear" w:color="auto" w:fill="auto"/>
            <w:vAlign w:val="center"/>
          </w:tcPr>
          <w:p w14:paraId="65165D21" w14:textId="2A1281DA" w:rsidR="001A0E84" w:rsidRPr="0099285D" w:rsidRDefault="001A0E84" w:rsidP="001A0E84">
            <w:pPr>
              <w:rPr>
                <w:rFonts w:cstheme="minorHAnsi"/>
              </w:rPr>
            </w:pPr>
            <w:r w:rsidRPr="0099285D">
              <w:rPr>
                <w:rFonts w:cstheme="minorHAnsi"/>
              </w:rPr>
              <w:t>Datos de producción 2013 y 2014.</w:t>
            </w:r>
          </w:p>
        </w:tc>
        <w:tc>
          <w:tcPr>
            <w:tcW w:w="1672" w:type="pct"/>
            <w:shd w:val="clear" w:color="auto" w:fill="auto"/>
            <w:vAlign w:val="center"/>
          </w:tcPr>
          <w:p w14:paraId="25FF9C19" w14:textId="40FF7F98" w:rsidR="001A0E84" w:rsidRPr="0099285D" w:rsidRDefault="005E64B5" w:rsidP="0099285D">
            <w:pPr>
              <w:rPr>
                <w:rFonts w:cstheme="minorHAnsi"/>
              </w:rPr>
            </w:pPr>
            <w:r w:rsidRPr="0099285D">
              <w:rPr>
                <w:rFonts w:cstheme="minorHAnsi"/>
              </w:rPr>
              <w:t>Co</w:t>
            </w:r>
            <w:r>
              <w:rPr>
                <w:rFonts w:cstheme="minorHAnsi"/>
              </w:rPr>
              <w:t>nsiderados como</w:t>
            </w:r>
            <w:r w:rsidRPr="0099285D">
              <w:rPr>
                <w:rFonts w:cstheme="minorHAnsi"/>
              </w:rPr>
              <w:t xml:space="preserve"> </w:t>
            </w:r>
            <w:r w:rsidR="0099285D" w:rsidRPr="0099285D">
              <w:rPr>
                <w:rFonts w:cstheme="minorHAnsi"/>
              </w:rPr>
              <w:t xml:space="preserve">Anexo </w:t>
            </w:r>
            <w:r w:rsidR="0099285D">
              <w:rPr>
                <w:rFonts w:cstheme="minorHAnsi"/>
              </w:rPr>
              <w:t>8</w:t>
            </w:r>
            <w:r w:rsidR="0099285D" w:rsidRPr="0099285D">
              <w:rPr>
                <w:rFonts w:cstheme="minorHAnsi"/>
              </w:rPr>
              <w:t xml:space="preserve"> del presente informe.</w:t>
            </w:r>
          </w:p>
        </w:tc>
      </w:tr>
      <w:tr w:rsidR="006551B1" w:rsidRPr="004E2025" w14:paraId="432B7420" w14:textId="77777777" w:rsidTr="0099285D">
        <w:trPr>
          <w:trHeight w:val="395"/>
        </w:trPr>
        <w:tc>
          <w:tcPr>
            <w:tcW w:w="207" w:type="pct"/>
            <w:shd w:val="clear" w:color="auto" w:fill="auto"/>
            <w:vAlign w:val="center"/>
          </w:tcPr>
          <w:p w14:paraId="24AC17C6" w14:textId="471E2300" w:rsidR="006551B1" w:rsidRPr="0099285D" w:rsidRDefault="005E64B5" w:rsidP="00BE0D05">
            <w:pPr>
              <w:rPr>
                <w:rFonts w:cstheme="minorHAnsi"/>
              </w:rPr>
            </w:pPr>
            <w:r>
              <w:rPr>
                <w:rFonts w:cstheme="minorHAnsi"/>
              </w:rPr>
              <w:t>8</w:t>
            </w:r>
          </w:p>
        </w:tc>
        <w:tc>
          <w:tcPr>
            <w:tcW w:w="3121" w:type="pct"/>
            <w:shd w:val="clear" w:color="auto" w:fill="auto"/>
            <w:vAlign w:val="center"/>
          </w:tcPr>
          <w:p w14:paraId="7918C87D" w14:textId="37E6D43B" w:rsidR="006551B1" w:rsidRPr="0099285D" w:rsidRDefault="006551B1" w:rsidP="001A0E84">
            <w:pPr>
              <w:rPr>
                <w:rFonts w:cstheme="minorHAnsi"/>
              </w:rPr>
            </w:pPr>
            <w:r w:rsidRPr="0099285D">
              <w:rPr>
                <w:rFonts w:cstheme="minorHAnsi"/>
              </w:rPr>
              <w:t>Informe de análisis N° 04289/2013, Laboratorio Químico Corthorn Quality</w:t>
            </w:r>
          </w:p>
        </w:tc>
        <w:tc>
          <w:tcPr>
            <w:tcW w:w="1672" w:type="pct"/>
            <w:vMerge w:val="restart"/>
            <w:shd w:val="clear" w:color="auto" w:fill="auto"/>
            <w:vAlign w:val="center"/>
          </w:tcPr>
          <w:p w14:paraId="46D06124" w14:textId="17280B4C" w:rsidR="006551B1" w:rsidRPr="0099285D" w:rsidRDefault="006551B1" w:rsidP="006551B1">
            <w:pPr>
              <w:rPr>
                <w:rFonts w:cstheme="minorHAnsi"/>
              </w:rPr>
            </w:pPr>
            <w:r>
              <w:rPr>
                <w:rFonts w:cstheme="minorHAnsi"/>
              </w:rPr>
              <w:t xml:space="preserve">Informe de Seguimiento Ambiental N° 8525, fue abordado en el Informe Ambiental Expediente </w:t>
            </w:r>
            <w:r w:rsidRPr="006551B1">
              <w:rPr>
                <w:rFonts w:cstheme="minorHAnsi"/>
              </w:rPr>
              <w:t>DFZ-2013-1475-IX-RCA-IA</w:t>
            </w:r>
            <w:r>
              <w:rPr>
                <w:rFonts w:cstheme="minorHAnsi"/>
              </w:rPr>
              <w:t>.</w:t>
            </w:r>
          </w:p>
        </w:tc>
      </w:tr>
      <w:tr w:rsidR="006551B1" w:rsidRPr="004E2025" w14:paraId="1FDF1919" w14:textId="77777777" w:rsidTr="0099285D">
        <w:trPr>
          <w:trHeight w:val="395"/>
        </w:trPr>
        <w:tc>
          <w:tcPr>
            <w:tcW w:w="207" w:type="pct"/>
            <w:shd w:val="clear" w:color="auto" w:fill="auto"/>
            <w:vAlign w:val="center"/>
          </w:tcPr>
          <w:p w14:paraId="020D504C" w14:textId="6A318DB1" w:rsidR="006551B1" w:rsidRPr="0099285D" w:rsidRDefault="005E64B5" w:rsidP="00BE0D05">
            <w:pPr>
              <w:rPr>
                <w:rFonts w:cstheme="minorHAnsi"/>
              </w:rPr>
            </w:pPr>
            <w:r>
              <w:rPr>
                <w:rFonts w:cstheme="minorHAnsi"/>
              </w:rPr>
              <w:t>9</w:t>
            </w:r>
          </w:p>
        </w:tc>
        <w:tc>
          <w:tcPr>
            <w:tcW w:w="3121" w:type="pct"/>
            <w:shd w:val="clear" w:color="auto" w:fill="auto"/>
            <w:vAlign w:val="center"/>
          </w:tcPr>
          <w:p w14:paraId="53CE32C6" w14:textId="211F5CB9" w:rsidR="006551B1" w:rsidRPr="0099285D" w:rsidRDefault="006551B1" w:rsidP="001A0E84">
            <w:pPr>
              <w:rPr>
                <w:rFonts w:cstheme="minorHAnsi"/>
              </w:rPr>
            </w:pPr>
            <w:r w:rsidRPr="0099285D">
              <w:rPr>
                <w:rFonts w:cstheme="minorHAnsi"/>
              </w:rPr>
              <w:t>Informes de ensayos ANAM. N° 2107411-2107414. Año 2013.</w:t>
            </w:r>
          </w:p>
        </w:tc>
        <w:tc>
          <w:tcPr>
            <w:tcW w:w="1672" w:type="pct"/>
            <w:vMerge/>
            <w:shd w:val="clear" w:color="auto" w:fill="auto"/>
            <w:vAlign w:val="center"/>
          </w:tcPr>
          <w:p w14:paraId="287EB47E" w14:textId="77777777" w:rsidR="006551B1" w:rsidRPr="0099285D" w:rsidRDefault="006551B1" w:rsidP="00BE0D05">
            <w:pPr>
              <w:rPr>
                <w:rFonts w:cstheme="minorHAnsi"/>
              </w:rPr>
            </w:pPr>
          </w:p>
        </w:tc>
      </w:tr>
      <w:tr w:rsidR="006551B1" w:rsidRPr="004E2025" w14:paraId="61DF1BAA" w14:textId="77777777" w:rsidTr="0099285D">
        <w:trPr>
          <w:trHeight w:val="395"/>
        </w:trPr>
        <w:tc>
          <w:tcPr>
            <w:tcW w:w="207" w:type="pct"/>
            <w:shd w:val="clear" w:color="auto" w:fill="auto"/>
            <w:vAlign w:val="center"/>
          </w:tcPr>
          <w:p w14:paraId="5AF97480" w14:textId="0A159F36" w:rsidR="006551B1" w:rsidRPr="0099285D" w:rsidRDefault="005E64B5" w:rsidP="00BE0D05">
            <w:pPr>
              <w:rPr>
                <w:rFonts w:cstheme="minorHAnsi"/>
              </w:rPr>
            </w:pPr>
            <w:r>
              <w:rPr>
                <w:rFonts w:cstheme="minorHAnsi"/>
              </w:rPr>
              <w:t>10</w:t>
            </w:r>
          </w:p>
        </w:tc>
        <w:tc>
          <w:tcPr>
            <w:tcW w:w="3121" w:type="pct"/>
            <w:shd w:val="clear" w:color="auto" w:fill="auto"/>
            <w:vAlign w:val="center"/>
          </w:tcPr>
          <w:p w14:paraId="2EF72E10" w14:textId="39DF8040" w:rsidR="006551B1" w:rsidRPr="0099285D" w:rsidRDefault="006551B1" w:rsidP="001A0E84">
            <w:pPr>
              <w:rPr>
                <w:rFonts w:cstheme="minorHAnsi"/>
              </w:rPr>
            </w:pPr>
            <w:r w:rsidRPr="0099285D">
              <w:rPr>
                <w:rFonts w:cstheme="minorHAnsi"/>
              </w:rPr>
              <w:t>Comprobante de remisión de antecedentes de RCA de la SMA, N° 8525 del 2013.</w:t>
            </w:r>
          </w:p>
        </w:tc>
        <w:tc>
          <w:tcPr>
            <w:tcW w:w="1672" w:type="pct"/>
            <w:vMerge/>
            <w:shd w:val="clear" w:color="auto" w:fill="auto"/>
            <w:vAlign w:val="center"/>
          </w:tcPr>
          <w:p w14:paraId="5BAEF44D" w14:textId="77777777" w:rsidR="006551B1" w:rsidRPr="0099285D" w:rsidRDefault="006551B1" w:rsidP="00BE0D05">
            <w:pPr>
              <w:rPr>
                <w:rFonts w:cstheme="minorHAnsi"/>
              </w:rPr>
            </w:pPr>
          </w:p>
        </w:tc>
      </w:tr>
      <w:tr w:rsidR="001A0E84" w:rsidRPr="004E2025" w14:paraId="5A45E156" w14:textId="77777777" w:rsidTr="0099285D">
        <w:trPr>
          <w:trHeight w:val="395"/>
        </w:trPr>
        <w:tc>
          <w:tcPr>
            <w:tcW w:w="207" w:type="pct"/>
            <w:shd w:val="clear" w:color="auto" w:fill="auto"/>
            <w:vAlign w:val="center"/>
          </w:tcPr>
          <w:p w14:paraId="4540B24E" w14:textId="7A89A145" w:rsidR="001A0E84" w:rsidRPr="0099285D" w:rsidRDefault="005E64B5" w:rsidP="00BE0D05">
            <w:pPr>
              <w:rPr>
                <w:rFonts w:cstheme="minorHAnsi"/>
              </w:rPr>
            </w:pPr>
            <w:r>
              <w:rPr>
                <w:rFonts w:cstheme="minorHAnsi"/>
              </w:rPr>
              <w:t>11</w:t>
            </w:r>
          </w:p>
        </w:tc>
        <w:tc>
          <w:tcPr>
            <w:tcW w:w="3121" w:type="pct"/>
            <w:shd w:val="clear" w:color="auto" w:fill="auto"/>
            <w:vAlign w:val="center"/>
          </w:tcPr>
          <w:p w14:paraId="5E052244" w14:textId="0B97AA0B" w:rsidR="001A0E84" w:rsidRPr="0099285D" w:rsidRDefault="001A0E84" w:rsidP="001A0E84">
            <w:pPr>
              <w:rPr>
                <w:rFonts w:cstheme="minorHAnsi"/>
              </w:rPr>
            </w:pPr>
            <w:r w:rsidRPr="0099285D">
              <w:rPr>
                <w:rFonts w:cstheme="minorHAnsi"/>
              </w:rPr>
              <w:t xml:space="preserve">Informe comunidad bentónica río Molco de la Universidad </w:t>
            </w:r>
            <w:r w:rsidR="00EA7B77" w:rsidRPr="0099285D">
              <w:rPr>
                <w:rFonts w:cstheme="minorHAnsi"/>
              </w:rPr>
              <w:t>Católica</w:t>
            </w:r>
            <w:r w:rsidRPr="0099285D">
              <w:rPr>
                <w:rFonts w:cstheme="minorHAnsi"/>
              </w:rPr>
              <w:t xml:space="preserve"> de Temuco. Febrero del 2013.</w:t>
            </w:r>
          </w:p>
        </w:tc>
        <w:tc>
          <w:tcPr>
            <w:tcW w:w="1672" w:type="pct"/>
            <w:shd w:val="clear" w:color="auto" w:fill="auto"/>
            <w:vAlign w:val="center"/>
          </w:tcPr>
          <w:p w14:paraId="060072EF" w14:textId="72427BD5" w:rsidR="001A0E84" w:rsidRPr="0099285D" w:rsidRDefault="005E64B5" w:rsidP="005E64B5">
            <w:pPr>
              <w:rPr>
                <w:rFonts w:cstheme="minorHAnsi"/>
              </w:rPr>
            </w:pPr>
            <w:r w:rsidRPr="0099285D">
              <w:rPr>
                <w:rFonts w:cstheme="minorHAnsi"/>
              </w:rPr>
              <w:t>Co</w:t>
            </w:r>
            <w:r>
              <w:rPr>
                <w:rFonts w:cstheme="minorHAnsi"/>
              </w:rPr>
              <w:t>nsiderado como</w:t>
            </w:r>
            <w:r w:rsidRPr="0099285D">
              <w:rPr>
                <w:rFonts w:cstheme="minorHAnsi"/>
              </w:rPr>
              <w:t xml:space="preserve"> Anexo </w:t>
            </w:r>
            <w:r>
              <w:rPr>
                <w:rFonts w:cstheme="minorHAnsi"/>
              </w:rPr>
              <w:t>4</w:t>
            </w:r>
            <w:r w:rsidRPr="0099285D">
              <w:rPr>
                <w:rFonts w:cstheme="minorHAnsi"/>
              </w:rPr>
              <w:t xml:space="preserve"> del presente informe.</w:t>
            </w:r>
          </w:p>
        </w:tc>
      </w:tr>
      <w:tr w:rsidR="005E64B5" w:rsidRPr="004E2025" w14:paraId="7924E03C" w14:textId="77777777" w:rsidTr="00AE122A">
        <w:trPr>
          <w:trHeight w:val="395"/>
        </w:trPr>
        <w:tc>
          <w:tcPr>
            <w:tcW w:w="207" w:type="pct"/>
            <w:shd w:val="clear" w:color="auto" w:fill="auto"/>
            <w:vAlign w:val="center"/>
          </w:tcPr>
          <w:p w14:paraId="5CB28FCA" w14:textId="0CFCDF49" w:rsidR="005E64B5" w:rsidRPr="0099285D" w:rsidRDefault="005E64B5" w:rsidP="00BE0D05">
            <w:pPr>
              <w:rPr>
                <w:rFonts w:cstheme="minorHAnsi"/>
              </w:rPr>
            </w:pPr>
            <w:r>
              <w:rPr>
                <w:rFonts w:cstheme="minorHAnsi"/>
              </w:rPr>
              <w:t>12</w:t>
            </w:r>
          </w:p>
        </w:tc>
        <w:tc>
          <w:tcPr>
            <w:tcW w:w="3121" w:type="pct"/>
            <w:shd w:val="clear" w:color="auto" w:fill="auto"/>
            <w:vAlign w:val="center"/>
          </w:tcPr>
          <w:p w14:paraId="494330A4" w14:textId="37419263" w:rsidR="005E64B5" w:rsidRPr="0099285D" w:rsidRDefault="005E64B5" w:rsidP="001A0E84">
            <w:pPr>
              <w:rPr>
                <w:rFonts w:cstheme="minorHAnsi"/>
              </w:rPr>
            </w:pPr>
            <w:r w:rsidRPr="0099285D">
              <w:rPr>
                <w:rFonts w:cstheme="minorHAnsi"/>
              </w:rPr>
              <w:t>Informe Técnico Ambiental de CONEMI. Diciembre del 2013.</w:t>
            </w:r>
          </w:p>
        </w:tc>
        <w:tc>
          <w:tcPr>
            <w:tcW w:w="1672" w:type="pct"/>
            <w:shd w:val="clear" w:color="auto" w:fill="auto"/>
          </w:tcPr>
          <w:p w14:paraId="31ADF1E0" w14:textId="71D0FB73" w:rsidR="005E64B5" w:rsidRPr="0099285D" w:rsidRDefault="005E64B5" w:rsidP="005E64B5">
            <w:pPr>
              <w:rPr>
                <w:rFonts w:cstheme="minorHAnsi"/>
              </w:rPr>
            </w:pPr>
            <w:r w:rsidRPr="0099285D">
              <w:rPr>
                <w:rFonts w:cstheme="minorHAnsi"/>
              </w:rPr>
              <w:t>Co</w:t>
            </w:r>
            <w:r>
              <w:rPr>
                <w:rFonts w:cstheme="minorHAnsi"/>
              </w:rPr>
              <w:t>nsiderado como</w:t>
            </w:r>
            <w:r w:rsidRPr="00EB5D23">
              <w:rPr>
                <w:rFonts w:cstheme="minorHAnsi"/>
              </w:rPr>
              <w:t xml:space="preserve"> Anexo </w:t>
            </w:r>
            <w:r>
              <w:rPr>
                <w:rFonts w:cstheme="minorHAnsi"/>
              </w:rPr>
              <w:t>3</w:t>
            </w:r>
            <w:r w:rsidRPr="00EB5D23">
              <w:rPr>
                <w:rFonts w:cstheme="minorHAnsi"/>
              </w:rPr>
              <w:t xml:space="preserve"> del presente informe.</w:t>
            </w:r>
          </w:p>
        </w:tc>
      </w:tr>
      <w:tr w:rsidR="005E64B5" w:rsidRPr="004E2025" w14:paraId="3793109F" w14:textId="77777777" w:rsidTr="00AE122A">
        <w:trPr>
          <w:trHeight w:val="395"/>
        </w:trPr>
        <w:tc>
          <w:tcPr>
            <w:tcW w:w="207" w:type="pct"/>
            <w:shd w:val="clear" w:color="auto" w:fill="auto"/>
            <w:vAlign w:val="center"/>
          </w:tcPr>
          <w:p w14:paraId="743A8A48" w14:textId="5C0EB9E0" w:rsidR="005E64B5" w:rsidRPr="0099285D" w:rsidRDefault="005E64B5" w:rsidP="00BE0D05">
            <w:pPr>
              <w:rPr>
                <w:rFonts w:cstheme="minorHAnsi"/>
              </w:rPr>
            </w:pPr>
            <w:r>
              <w:rPr>
                <w:rFonts w:cstheme="minorHAnsi"/>
              </w:rPr>
              <w:t>13</w:t>
            </w:r>
          </w:p>
        </w:tc>
        <w:tc>
          <w:tcPr>
            <w:tcW w:w="3121" w:type="pct"/>
            <w:shd w:val="clear" w:color="auto" w:fill="auto"/>
            <w:vAlign w:val="center"/>
          </w:tcPr>
          <w:p w14:paraId="04D7E5D8" w14:textId="4865F1EC" w:rsidR="005E64B5" w:rsidRPr="0099285D" w:rsidRDefault="005E64B5" w:rsidP="001A0E84">
            <w:pPr>
              <w:rPr>
                <w:rFonts w:cstheme="minorHAnsi"/>
              </w:rPr>
            </w:pPr>
            <w:r w:rsidRPr="0099285D">
              <w:rPr>
                <w:rFonts w:cstheme="minorHAnsi"/>
              </w:rPr>
              <w:t>Informe Técnico Ambiental de CONEMI. Febrero del 2014.</w:t>
            </w:r>
          </w:p>
        </w:tc>
        <w:tc>
          <w:tcPr>
            <w:tcW w:w="1672" w:type="pct"/>
            <w:shd w:val="clear" w:color="auto" w:fill="auto"/>
          </w:tcPr>
          <w:p w14:paraId="69994258" w14:textId="4B3CDD1E" w:rsidR="005E64B5" w:rsidRPr="0099285D" w:rsidRDefault="005E64B5" w:rsidP="005E64B5">
            <w:pPr>
              <w:rPr>
                <w:rFonts w:cstheme="minorHAnsi"/>
              </w:rPr>
            </w:pPr>
            <w:r w:rsidRPr="0099285D">
              <w:rPr>
                <w:rFonts w:cstheme="minorHAnsi"/>
              </w:rPr>
              <w:t>Co</w:t>
            </w:r>
            <w:r>
              <w:rPr>
                <w:rFonts w:cstheme="minorHAnsi"/>
              </w:rPr>
              <w:t>nsiderado como</w:t>
            </w:r>
            <w:r w:rsidRPr="00EB5D23">
              <w:rPr>
                <w:rFonts w:cstheme="minorHAnsi"/>
              </w:rPr>
              <w:t xml:space="preserve"> Anexo </w:t>
            </w:r>
            <w:r>
              <w:rPr>
                <w:rFonts w:cstheme="minorHAnsi"/>
              </w:rPr>
              <w:t>5</w:t>
            </w:r>
            <w:r w:rsidRPr="00EB5D23">
              <w:rPr>
                <w:rFonts w:cstheme="minorHAnsi"/>
              </w:rPr>
              <w:t xml:space="preserve"> del presente informe.</w:t>
            </w:r>
          </w:p>
        </w:tc>
      </w:tr>
      <w:tr w:rsidR="0099285D" w:rsidRPr="004E2025" w14:paraId="20B6A644" w14:textId="77777777" w:rsidTr="0099285D">
        <w:trPr>
          <w:trHeight w:val="395"/>
        </w:trPr>
        <w:tc>
          <w:tcPr>
            <w:tcW w:w="207" w:type="pct"/>
            <w:shd w:val="clear" w:color="auto" w:fill="auto"/>
            <w:vAlign w:val="center"/>
          </w:tcPr>
          <w:p w14:paraId="03B965FD" w14:textId="3BFDB5B8" w:rsidR="0099285D" w:rsidRPr="0099285D" w:rsidRDefault="005E64B5" w:rsidP="00BE0D05">
            <w:pPr>
              <w:rPr>
                <w:rFonts w:cstheme="minorHAnsi"/>
              </w:rPr>
            </w:pPr>
            <w:r>
              <w:rPr>
                <w:rFonts w:cstheme="minorHAnsi"/>
              </w:rPr>
              <w:t>14</w:t>
            </w:r>
          </w:p>
        </w:tc>
        <w:tc>
          <w:tcPr>
            <w:tcW w:w="3121" w:type="pct"/>
            <w:shd w:val="clear" w:color="auto" w:fill="auto"/>
            <w:vAlign w:val="center"/>
          </w:tcPr>
          <w:p w14:paraId="7A8A5786" w14:textId="3E27B359" w:rsidR="0099285D" w:rsidRPr="0099285D" w:rsidRDefault="0099285D" w:rsidP="001A0E84">
            <w:pPr>
              <w:rPr>
                <w:rFonts w:cstheme="minorHAnsi"/>
              </w:rPr>
            </w:pPr>
            <w:r w:rsidRPr="0099285D">
              <w:rPr>
                <w:rFonts w:cstheme="minorHAnsi"/>
              </w:rPr>
              <w:t>Autocontroles de efluente meses de Diciembre 2013 y Enero 2014.</w:t>
            </w:r>
          </w:p>
        </w:tc>
        <w:tc>
          <w:tcPr>
            <w:tcW w:w="1672" w:type="pct"/>
            <w:vMerge w:val="restart"/>
            <w:shd w:val="clear" w:color="auto" w:fill="auto"/>
            <w:vAlign w:val="center"/>
          </w:tcPr>
          <w:p w14:paraId="284CADDC" w14:textId="17C2C9F7" w:rsidR="0099285D" w:rsidRPr="0099285D" w:rsidRDefault="005E64B5" w:rsidP="005E64B5">
            <w:pPr>
              <w:rPr>
                <w:rFonts w:cstheme="minorHAnsi"/>
              </w:rPr>
            </w:pPr>
            <w:r w:rsidRPr="0099285D">
              <w:rPr>
                <w:rFonts w:cstheme="minorHAnsi"/>
              </w:rPr>
              <w:t>Co</w:t>
            </w:r>
            <w:r>
              <w:rPr>
                <w:rFonts w:cstheme="minorHAnsi"/>
              </w:rPr>
              <w:t>nsiderados como</w:t>
            </w:r>
            <w:r w:rsidRPr="0099285D">
              <w:rPr>
                <w:rFonts w:cstheme="minorHAnsi"/>
              </w:rPr>
              <w:t xml:space="preserve"> </w:t>
            </w:r>
            <w:r w:rsidR="0099285D" w:rsidRPr="0099285D">
              <w:rPr>
                <w:rFonts w:cstheme="minorHAnsi"/>
              </w:rPr>
              <w:t xml:space="preserve">Anexo </w:t>
            </w:r>
            <w:r>
              <w:rPr>
                <w:rFonts w:cstheme="minorHAnsi"/>
              </w:rPr>
              <w:t>9</w:t>
            </w:r>
            <w:r w:rsidR="0099285D" w:rsidRPr="0099285D">
              <w:rPr>
                <w:rFonts w:cstheme="minorHAnsi"/>
              </w:rPr>
              <w:t xml:space="preserve"> del presente informe.</w:t>
            </w:r>
          </w:p>
        </w:tc>
      </w:tr>
      <w:tr w:rsidR="0099285D" w:rsidRPr="004E2025" w14:paraId="2FAE0B28" w14:textId="77777777" w:rsidTr="0099285D">
        <w:trPr>
          <w:trHeight w:val="395"/>
        </w:trPr>
        <w:tc>
          <w:tcPr>
            <w:tcW w:w="207" w:type="pct"/>
            <w:shd w:val="clear" w:color="auto" w:fill="auto"/>
            <w:vAlign w:val="center"/>
          </w:tcPr>
          <w:p w14:paraId="60DB3CA1" w14:textId="0F312A8A" w:rsidR="0099285D" w:rsidRPr="0099285D" w:rsidRDefault="005E64B5" w:rsidP="00BE0D05">
            <w:pPr>
              <w:rPr>
                <w:rFonts w:cstheme="minorHAnsi"/>
              </w:rPr>
            </w:pPr>
            <w:r>
              <w:rPr>
                <w:rFonts w:cstheme="minorHAnsi"/>
              </w:rPr>
              <w:t>15</w:t>
            </w:r>
          </w:p>
        </w:tc>
        <w:tc>
          <w:tcPr>
            <w:tcW w:w="3121" w:type="pct"/>
            <w:shd w:val="clear" w:color="auto" w:fill="auto"/>
            <w:vAlign w:val="center"/>
          </w:tcPr>
          <w:p w14:paraId="55B1C61A" w14:textId="78F2C4B7" w:rsidR="0099285D" w:rsidRPr="0099285D" w:rsidRDefault="0099285D" w:rsidP="0099285D">
            <w:pPr>
              <w:rPr>
                <w:rFonts w:cstheme="minorHAnsi"/>
              </w:rPr>
            </w:pPr>
            <w:r w:rsidRPr="0099285D">
              <w:rPr>
                <w:rFonts w:cstheme="minorHAnsi"/>
              </w:rPr>
              <w:t>Informe Técnico Ambiental de CONEMI. Enero del 2014.</w:t>
            </w:r>
          </w:p>
        </w:tc>
        <w:tc>
          <w:tcPr>
            <w:tcW w:w="1672" w:type="pct"/>
            <w:vMerge/>
            <w:shd w:val="clear" w:color="auto" w:fill="auto"/>
            <w:vAlign w:val="center"/>
          </w:tcPr>
          <w:p w14:paraId="2009B694" w14:textId="77777777" w:rsidR="0099285D" w:rsidRPr="0099285D" w:rsidRDefault="0099285D" w:rsidP="00BE0D05">
            <w:pPr>
              <w:rPr>
                <w:rFonts w:cstheme="minorHAnsi"/>
              </w:rPr>
            </w:pPr>
          </w:p>
        </w:tc>
      </w:tr>
    </w:tbl>
    <w:p w14:paraId="2F0FB160" w14:textId="77951479" w:rsidR="001C0020" w:rsidRPr="00BE0D05" w:rsidRDefault="00BE0D05" w:rsidP="00062BE6">
      <w:pPr>
        <w:pStyle w:val="Ttulo2"/>
        <w:numPr>
          <w:ilvl w:val="0"/>
          <w:numId w:val="0"/>
        </w:numPr>
        <w:ind w:left="576" w:hanging="576"/>
        <w:jc w:val="center"/>
        <w:rPr>
          <w:b w:val="0"/>
          <w:sz w:val="18"/>
          <w:szCs w:val="22"/>
        </w:rPr>
      </w:pPr>
      <w:r w:rsidRPr="00BE0D05">
        <w:rPr>
          <w:b w:val="0"/>
          <w:sz w:val="18"/>
          <w:szCs w:val="22"/>
        </w:rPr>
        <w:t xml:space="preserve">Nota: Los documentos detallados en el Anexo 12, fueron entregados en forma física durante la </w:t>
      </w:r>
      <w:r w:rsidR="00EA7B77" w:rsidRPr="00BE0D05">
        <w:rPr>
          <w:b w:val="0"/>
          <w:sz w:val="18"/>
          <w:szCs w:val="22"/>
        </w:rPr>
        <w:t>inspección</w:t>
      </w:r>
      <w:r w:rsidRPr="00BE0D05">
        <w:rPr>
          <w:b w:val="0"/>
          <w:sz w:val="18"/>
          <w:szCs w:val="22"/>
        </w:rPr>
        <w:t xml:space="preserve"> ambiental del día 19 de marzo del 2014.</w:t>
      </w:r>
    </w:p>
    <w:sectPr w:rsidR="001C0020" w:rsidRPr="00BE0D0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205D8" w14:textId="77777777" w:rsidR="009A37BE" w:rsidRDefault="009A37BE" w:rsidP="00870FF2">
      <w:r>
        <w:separator/>
      </w:r>
    </w:p>
    <w:p w14:paraId="1FE6E4E5" w14:textId="77777777" w:rsidR="009A37BE" w:rsidRDefault="009A37BE" w:rsidP="00870FF2"/>
    <w:p w14:paraId="77E7EC38" w14:textId="77777777" w:rsidR="009A37BE" w:rsidRDefault="009A37BE"/>
  </w:endnote>
  <w:endnote w:type="continuationSeparator" w:id="0">
    <w:p w14:paraId="1232DFAD" w14:textId="77777777" w:rsidR="009A37BE" w:rsidRDefault="009A37BE" w:rsidP="00870FF2">
      <w:r>
        <w:continuationSeparator/>
      </w:r>
    </w:p>
    <w:p w14:paraId="44BBB3BC" w14:textId="77777777" w:rsidR="009A37BE" w:rsidRDefault="009A37BE" w:rsidP="00870FF2"/>
    <w:p w14:paraId="6FEAFC80" w14:textId="77777777" w:rsidR="009A37BE" w:rsidRDefault="009A37BE"/>
  </w:endnote>
  <w:endnote w:type="continuationNotice" w:id="1">
    <w:p w14:paraId="1921E0A1" w14:textId="77777777" w:rsidR="009A37BE" w:rsidRDefault="009A37BE"/>
    <w:p w14:paraId="43B34845" w14:textId="77777777" w:rsidR="009A37BE" w:rsidRDefault="009A3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2F0FB1B6" w14:textId="77777777" w:rsidR="008F1D0F" w:rsidRDefault="008F1D0F">
        <w:pPr>
          <w:pStyle w:val="Piedepgina"/>
          <w:jc w:val="right"/>
        </w:pPr>
        <w:r w:rsidRPr="004E5529">
          <w:fldChar w:fldCharType="begin"/>
        </w:r>
        <w:r w:rsidRPr="004E5529">
          <w:instrText>PAGE   \* MERGEFORMAT</w:instrText>
        </w:r>
        <w:r w:rsidRPr="004E5529">
          <w:fldChar w:fldCharType="separate"/>
        </w:r>
        <w:r w:rsidR="00810E9F" w:rsidRPr="00810E9F">
          <w:rPr>
            <w:noProof/>
            <w:lang w:val="es-ES"/>
          </w:rPr>
          <w:t>2</w:t>
        </w:r>
        <w:r w:rsidRPr="004E5529">
          <w:fldChar w:fldCharType="end"/>
        </w:r>
      </w:p>
    </w:sdtContent>
  </w:sdt>
  <w:p w14:paraId="2F0FB1B7" w14:textId="77777777" w:rsidR="008F1D0F" w:rsidRPr="00411E4F" w:rsidRDefault="008F1D0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F0FB1B8" w14:textId="77777777" w:rsidR="008F1D0F" w:rsidRPr="00411E4F" w:rsidRDefault="008F1D0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F0FB1B9" w14:textId="77777777" w:rsidR="008F1D0F" w:rsidRDefault="008F1D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FB1BB" w14:textId="77777777" w:rsidR="008F1D0F" w:rsidRDefault="008F1D0F" w:rsidP="00870FF2">
    <w:pPr>
      <w:pStyle w:val="Piedepgina"/>
    </w:pPr>
  </w:p>
  <w:p w14:paraId="2F0FB1BC" w14:textId="77777777" w:rsidR="008F1D0F" w:rsidRDefault="008F1D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AA6A2" w14:textId="77777777" w:rsidR="009A37BE" w:rsidRDefault="009A37BE" w:rsidP="00870FF2">
      <w:r>
        <w:separator/>
      </w:r>
    </w:p>
    <w:p w14:paraId="71B7761B" w14:textId="77777777" w:rsidR="009A37BE" w:rsidRDefault="009A37BE" w:rsidP="00870FF2"/>
    <w:p w14:paraId="263AE12C" w14:textId="77777777" w:rsidR="009A37BE" w:rsidRDefault="009A37BE"/>
  </w:footnote>
  <w:footnote w:type="continuationSeparator" w:id="0">
    <w:p w14:paraId="2BA59101" w14:textId="77777777" w:rsidR="009A37BE" w:rsidRDefault="009A37BE" w:rsidP="00870FF2">
      <w:r>
        <w:continuationSeparator/>
      </w:r>
    </w:p>
    <w:p w14:paraId="09B897A0" w14:textId="77777777" w:rsidR="009A37BE" w:rsidRDefault="009A37BE" w:rsidP="00870FF2"/>
    <w:p w14:paraId="099D9AD0" w14:textId="77777777" w:rsidR="009A37BE" w:rsidRDefault="009A37BE"/>
  </w:footnote>
  <w:footnote w:type="continuationNotice" w:id="1">
    <w:p w14:paraId="4A1B0338" w14:textId="77777777" w:rsidR="009A37BE" w:rsidRDefault="009A37BE"/>
    <w:p w14:paraId="095757E2" w14:textId="77777777" w:rsidR="009A37BE" w:rsidRDefault="009A37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FB1BA" w14:textId="77777777" w:rsidR="008F1D0F" w:rsidRDefault="008F1D0F" w:rsidP="00870FF2">
    <w:pPr>
      <w:pStyle w:val="Encabezado"/>
    </w:pPr>
    <w:r>
      <w:rPr>
        <w:noProof/>
        <w:lang w:eastAsia="es-CL"/>
      </w:rPr>
      <w:drawing>
        <wp:anchor distT="0" distB="0" distL="114300" distR="114300" simplePos="0" relativeHeight="251659264" behindDoc="0" locked="0" layoutInCell="1" allowOverlap="1" wp14:anchorId="2F0FB1BD" wp14:editId="2F0FB1BE">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4355"/>
    <w:multiLevelType w:val="hybridMultilevel"/>
    <w:tmpl w:val="8A1CE7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D61A2D"/>
    <w:multiLevelType w:val="hybridMultilevel"/>
    <w:tmpl w:val="3744B11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71E4488"/>
    <w:multiLevelType w:val="hybridMultilevel"/>
    <w:tmpl w:val="AF607774"/>
    <w:lvl w:ilvl="0" w:tplc="FB50B822">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7434213"/>
    <w:multiLevelType w:val="hybridMultilevel"/>
    <w:tmpl w:val="0C0A23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B7F2BDA"/>
    <w:multiLevelType w:val="hybridMultilevel"/>
    <w:tmpl w:val="1F3A57C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EBA2813"/>
    <w:multiLevelType w:val="hybridMultilevel"/>
    <w:tmpl w:val="C0BC95F2"/>
    <w:lvl w:ilvl="0" w:tplc="D81AEB38">
      <w:start w:val="1"/>
      <w:numFmt w:val="lowerLetter"/>
      <w:lvlText w:val="%1."/>
      <w:lvlJc w:val="left"/>
      <w:pPr>
        <w:ind w:left="1080" w:hanging="360"/>
      </w:pPr>
      <w:rPr>
        <w:rFonts w:hint="default"/>
        <w:b w:val="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12FD1E0D"/>
    <w:multiLevelType w:val="hybridMultilevel"/>
    <w:tmpl w:val="34B2E2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3CC2F5B"/>
    <w:multiLevelType w:val="hybridMultilevel"/>
    <w:tmpl w:val="1DF4758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3D513D3"/>
    <w:multiLevelType w:val="hybridMultilevel"/>
    <w:tmpl w:val="2506B4B6"/>
    <w:lvl w:ilvl="0" w:tplc="83AAB494">
      <w:start w:val="9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8CD1B54"/>
    <w:multiLevelType w:val="hybridMultilevel"/>
    <w:tmpl w:val="45E25A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C7725F0"/>
    <w:multiLevelType w:val="hybridMultilevel"/>
    <w:tmpl w:val="288840F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1FC80089"/>
    <w:multiLevelType w:val="hybridMultilevel"/>
    <w:tmpl w:val="6B2A94F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B20235B"/>
    <w:multiLevelType w:val="hybridMultilevel"/>
    <w:tmpl w:val="11A8A26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EAA70CD"/>
    <w:multiLevelType w:val="hybridMultilevel"/>
    <w:tmpl w:val="3F2CD8A2"/>
    <w:lvl w:ilvl="0" w:tplc="4F2008D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09463D9"/>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14D148B"/>
    <w:multiLevelType w:val="hybridMultilevel"/>
    <w:tmpl w:val="B9825A6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51B18BB"/>
    <w:multiLevelType w:val="hybridMultilevel"/>
    <w:tmpl w:val="E09EA77A"/>
    <w:lvl w:ilvl="0" w:tplc="E6526DCE">
      <w:start w:val="9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FF26992"/>
    <w:multiLevelType w:val="hybridMultilevel"/>
    <w:tmpl w:val="25F2FA74"/>
    <w:lvl w:ilvl="0" w:tplc="340A0019">
      <w:start w:val="1"/>
      <w:numFmt w:val="lowerLetter"/>
      <w:lvlText w:val="%1."/>
      <w:lvlJc w:val="left"/>
      <w:pPr>
        <w:ind w:left="1080" w:hanging="360"/>
      </w:pPr>
      <w:rPr>
        <w:rFont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nsid w:val="42C25F30"/>
    <w:multiLevelType w:val="hybridMultilevel"/>
    <w:tmpl w:val="204EA6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A43D8F"/>
    <w:multiLevelType w:val="hybridMultilevel"/>
    <w:tmpl w:val="64520956"/>
    <w:lvl w:ilvl="0" w:tplc="340A0019">
      <w:start w:val="1"/>
      <w:numFmt w:val="lowerLetter"/>
      <w:lvlText w:val="%1."/>
      <w:lvlJc w:val="left"/>
      <w:pPr>
        <w:ind w:left="720" w:hanging="360"/>
      </w:pPr>
    </w:lvl>
    <w:lvl w:ilvl="1" w:tplc="340A0019">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7CF0BDB"/>
    <w:multiLevelType w:val="hybridMultilevel"/>
    <w:tmpl w:val="5628D0F0"/>
    <w:lvl w:ilvl="0" w:tplc="31E6BDCA">
      <w:start w:val="1"/>
      <w:numFmt w:val="lowerLetter"/>
      <w:lvlText w:val="%1."/>
      <w:lvlJc w:val="left"/>
      <w:pPr>
        <w:ind w:left="928" w:hanging="360"/>
      </w:pPr>
      <w:rPr>
        <w:b w:val="0"/>
        <w:sz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49853665"/>
    <w:multiLevelType w:val="hybridMultilevel"/>
    <w:tmpl w:val="EF6461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A4B6625"/>
    <w:multiLevelType w:val="hybridMultilevel"/>
    <w:tmpl w:val="20BC4C5E"/>
    <w:lvl w:ilvl="0" w:tplc="F57E6CE6">
      <w:start w:val="90"/>
      <w:numFmt w:val="bullet"/>
      <w:lvlText w:val="-"/>
      <w:lvlJc w:val="left"/>
      <w:pPr>
        <w:ind w:left="696" w:hanging="360"/>
      </w:pPr>
      <w:rPr>
        <w:rFonts w:ascii="Calibri" w:eastAsia="Calibri" w:hAnsi="Calibri" w:cs="Times New Roman" w:hint="default"/>
      </w:rPr>
    </w:lvl>
    <w:lvl w:ilvl="1" w:tplc="340A0003" w:tentative="1">
      <w:start w:val="1"/>
      <w:numFmt w:val="bullet"/>
      <w:lvlText w:val="o"/>
      <w:lvlJc w:val="left"/>
      <w:pPr>
        <w:ind w:left="1416" w:hanging="360"/>
      </w:pPr>
      <w:rPr>
        <w:rFonts w:ascii="Courier New" w:hAnsi="Courier New" w:cs="Courier New" w:hint="default"/>
      </w:rPr>
    </w:lvl>
    <w:lvl w:ilvl="2" w:tplc="340A0005" w:tentative="1">
      <w:start w:val="1"/>
      <w:numFmt w:val="bullet"/>
      <w:lvlText w:val=""/>
      <w:lvlJc w:val="left"/>
      <w:pPr>
        <w:ind w:left="2136" w:hanging="360"/>
      </w:pPr>
      <w:rPr>
        <w:rFonts w:ascii="Wingdings" w:hAnsi="Wingdings" w:hint="default"/>
      </w:rPr>
    </w:lvl>
    <w:lvl w:ilvl="3" w:tplc="340A0001" w:tentative="1">
      <w:start w:val="1"/>
      <w:numFmt w:val="bullet"/>
      <w:lvlText w:val=""/>
      <w:lvlJc w:val="left"/>
      <w:pPr>
        <w:ind w:left="2856" w:hanging="360"/>
      </w:pPr>
      <w:rPr>
        <w:rFonts w:ascii="Symbol" w:hAnsi="Symbol" w:hint="default"/>
      </w:rPr>
    </w:lvl>
    <w:lvl w:ilvl="4" w:tplc="340A0003" w:tentative="1">
      <w:start w:val="1"/>
      <w:numFmt w:val="bullet"/>
      <w:lvlText w:val="o"/>
      <w:lvlJc w:val="left"/>
      <w:pPr>
        <w:ind w:left="3576" w:hanging="360"/>
      </w:pPr>
      <w:rPr>
        <w:rFonts w:ascii="Courier New" w:hAnsi="Courier New" w:cs="Courier New" w:hint="default"/>
      </w:rPr>
    </w:lvl>
    <w:lvl w:ilvl="5" w:tplc="340A0005" w:tentative="1">
      <w:start w:val="1"/>
      <w:numFmt w:val="bullet"/>
      <w:lvlText w:val=""/>
      <w:lvlJc w:val="left"/>
      <w:pPr>
        <w:ind w:left="4296" w:hanging="360"/>
      </w:pPr>
      <w:rPr>
        <w:rFonts w:ascii="Wingdings" w:hAnsi="Wingdings" w:hint="default"/>
      </w:rPr>
    </w:lvl>
    <w:lvl w:ilvl="6" w:tplc="340A0001" w:tentative="1">
      <w:start w:val="1"/>
      <w:numFmt w:val="bullet"/>
      <w:lvlText w:val=""/>
      <w:lvlJc w:val="left"/>
      <w:pPr>
        <w:ind w:left="5016" w:hanging="360"/>
      </w:pPr>
      <w:rPr>
        <w:rFonts w:ascii="Symbol" w:hAnsi="Symbol" w:hint="default"/>
      </w:rPr>
    </w:lvl>
    <w:lvl w:ilvl="7" w:tplc="340A0003" w:tentative="1">
      <w:start w:val="1"/>
      <w:numFmt w:val="bullet"/>
      <w:lvlText w:val="o"/>
      <w:lvlJc w:val="left"/>
      <w:pPr>
        <w:ind w:left="5736" w:hanging="360"/>
      </w:pPr>
      <w:rPr>
        <w:rFonts w:ascii="Courier New" w:hAnsi="Courier New" w:cs="Courier New" w:hint="default"/>
      </w:rPr>
    </w:lvl>
    <w:lvl w:ilvl="8" w:tplc="340A0005" w:tentative="1">
      <w:start w:val="1"/>
      <w:numFmt w:val="bullet"/>
      <w:lvlText w:val=""/>
      <w:lvlJc w:val="left"/>
      <w:pPr>
        <w:ind w:left="6456" w:hanging="360"/>
      </w:pPr>
      <w:rPr>
        <w:rFonts w:ascii="Wingdings" w:hAnsi="Wingdings" w:hint="default"/>
      </w:rPr>
    </w:lvl>
  </w:abstractNum>
  <w:abstractNum w:abstractNumId="26">
    <w:nsid w:val="4F541064"/>
    <w:multiLevelType w:val="hybridMultilevel"/>
    <w:tmpl w:val="AD4499A6"/>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D997D9D"/>
    <w:multiLevelType w:val="hybridMultilevel"/>
    <w:tmpl w:val="E03E311E"/>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EC02FBF"/>
    <w:multiLevelType w:val="hybridMultilevel"/>
    <w:tmpl w:val="BF8E5C7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60CF1F9F"/>
    <w:multiLevelType w:val="hybridMultilevel"/>
    <w:tmpl w:val="5628D0F0"/>
    <w:lvl w:ilvl="0" w:tplc="31E6BDCA">
      <w:start w:val="1"/>
      <w:numFmt w:val="lowerLetter"/>
      <w:lvlText w:val="%1."/>
      <w:lvlJc w:val="left"/>
      <w:pPr>
        <w:ind w:left="928" w:hanging="360"/>
      </w:pPr>
      <w:rPr>
        <w:b w:val="0"/>
        <w:sz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17A54CC"/>
    <w:multiLevelType w:val="hybridMultilevel"/>
    <w:tmpl w:val="9980361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5B2175D"/>
    <w:multiLevelType w:val="hybridMultilevel"/>
    <w:tmpl w:val="0C0A23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E7B3E04"/>
    <w:multiLevelType w:val="hybridMultilevel"/>
    <w:tmpl w:val="24E0FD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51914A4"/>
    <w:multiLevelType w:val="hybridMultilevel"/>
    <w:tmpl w:val="5628D0F0"/>
    <w:lvl w:ilvl="0" w:tplc="31E6BDCA">
      <w:start w:val="1"/>
      <w:numFmt w:val="lowerLetter"/>
      <w:lvlText w:val="%1."/>
      <w:lvlJc w:val="left"/>
      <w:pPr>
        <w:ind w:left="928" w:hanging="360"/>
      </w:pPr>
      <w:rPr>
        <w:b w:val="0"/>
        <w:sz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C3B3D9C"/>
    <w:multiLevelType w:val="hybridMultilevel"/>
    <w:tmpl w:val="3A6CD262"/>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7"/>
  </w:num>
  <w:num w:numId="2">
    <w:abstractNumId w:val="22"/>
  </w:num>
  <w:num w:numId="3">
    <w:abstractNumId w:val="28"/>
  </w:num>
  <w:num w:numId="4">
    <w:abstractNumId w:val="40"/>
  </w:num>
  <w:num w:numId="5">
    <w:abstractNumId w:val="34"/>
  </w:num>
  <w:num w:numId="6">
    <w:abstractNumId w:val="38"/>
  </w:num>
  <w:num w:numId="7">
    <w:abstractNumId w:val="29"/>
  </w:num>
  <w:num w:numId="8">
    <w:abstractNumId w:val="10"/>
  </w:num>
  <w:num w:numId="9">
    <w:abstractNumId w:val="22"/>
  </w:num>
  <w:num w:numId="10">
    <w:abstractNumId w:val="14"/>
  </w:num>
  <w:num w:numId="11">
    <w:abstractNumId w:val="37"/>
  </w:num>
  <w:num w:numId="12">
    <w:abstractNumId w:val="2"/>
  </w:num>
  <w:num w:numId="13">
    <w:abstractNumId w:val="15"/>
  </w:num>
  <w:num w:numId="14">
    <w:abstractNumId w:val="18"/>
  </w:num>
  <w:num w:numId="15">
    <w:abstractNumId w:val="7"/>
  </w:num>
  <w:num w:numId="16">
    <w:abstractNumId w:val="33"/>
  </w:num>
  <w:num w:numId="17">
    <w:abstractNumId w:val="11"/>
  </w:num>
  <w:num w:numId="18">
    <w:abstractNumId w:val="35"/>
  </w:num>
  <w:num w:numId="19">
    <w:abstractNumId w:val="16"/>
  </w:num>
  <w:num w:numId="20">
    <w:abstractNumId w:val="5"/>
  </w:num>
  <w:num w:numId="21">
    <w:abstractNumId w:val="19"/>
  </w:num>
  <w:num w:numId="22">
    <w:abstractNumId w:val="26"/>
  </w:num>
  <w:num w:numId="23">
    <w:abstractNumId w:val="17"/>
  </w:num>
  <w:num w:numId="24">
    <w:abstractNumId w:val="8"/>
  </w:num>
  <w:num w:numId="25">
    <w:abstractNumId w:val="25"/>
  </w:num>
  <w:num w:numId="26">
    <w:abstractNumId w:val="36"/>
  </w:num>
  <w:num w:numId="27">
    <w:abstractNumId w:val="3"/>
  </w:num>
  <w:num w:numId="28">
    <w:abstractNumId w:val="12"/>
  </w:num>
  <w:num w:numId="29">
    <w:abstractNumId w:val="1"/>
  </w:num>
  <w:num w:numId="30">
    <w:abstractNumId w:val="39"/>
  </w:num>
  <w:num w:numId="31">
    <w:abstractNumId w:val="9"/>
  </w:num>
  <w:num w:numId="32">
    <w:abstractNumId w:val="4"/>
  </w:num>
  <w:num w:numId="33">
    <w:abstractNumId w:val="20"/>
  </w:num>
  <w:num w:numId="34">
    <w:abstractNumId w:val="24"/>
  </w:num>
  <w:num w:numId="35">
    <w:abstractNumId w:val="23"/>
  </w:num>
  <w:num w:numId="36">
    <w:abstractNumId w:val="21"/>
  </w:num>
  <w:num w:numId="37">
    <w:abstractNumId w:val="32"/>
  </w:num>
  <w:num w:numId="38">
    <w:abstractNumId w:val="6"/>
  </w:num>
  <w:num w:numId="39">
    <w:abstractNumId w:val="31"/>
  </w:num>
  <w:num w:numId="40">
    <w:abstractNumId w:val="30"/>
  </w:num>
  <w:num w:numId="41">
    <w:abstractNumId w:val="0"/>
  </w:num>
  <w:num w:numId="42">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6EAC"/>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7E6"/>
    <w:rsid w:val="00032BC7"/>
    <w:rsid w:val="00032CEC"/>
    <w:rsid w:val="00032D4D"/>
    <w:rsid w:val="00032DB0"/>
    <w:rsid w:val="0003408B"/>
    <w:rsid w:val="00035709"/>
    <w:rsid w:val="0003599B"/>
    <w:rsid w:val="00035E71"/>
    <w:rsid w:val="000361F7"/>
    <w:rsid w:val="00036314"/>
    <w:rsid w:val="00036C25"/>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EC6"/>
    <w:rsid w:val="00053FAE"/>
    <w:rsid w:val="0005403F"/>
    <w:rsid w:val="000542ED"/>
    <w:rsid w:val="00054F6E"/>
    <w:rsid w:val="00055CA3"/>
    <w:rsid w:val="00055E3E"/>
    <w:rsid w:val="00055E6D"/>
    <w:rsid w:val="000563EB"/>
    <w:rsid w:val="00056D41"/>
    <w:rsid w:val="00056D80"/>
    <w:rsid w:val="000570D6"/>
    <w:rsid w:val="000572EE"/>
    <w:rsid w:val="000578AA"/>
    <w:rsid w:val="00060CEE"/>
    <w:rsid w:val="000613BF"/>
    <w:rsid w:val="000624CE"/>
    <w:rsid w:val="00062BE6"/>
    <w:rsid w:val="000643D4"/>
    <w:rsid w:val="000644EA"/>
    <w:rsid w:val="0006599F"/>
    <w:rsid w:val="00065CBB"/>
    <w:rsid w:val="00066188"/>
    <w:rsid w:val="000667E1"/>
    <w:rsid w:val="00066E7A"/>
    <w:rsid w:val="00067155"/>
    <w:rsid w:val="00067715"/>
    <w:rsid w:val="00071004"/>
    <w:rsid w:val="0007139D"/>
    <w:rsid w:val="00071ABB"/>
    <w:rsid w:val="0007229B"/>
    <w:rsid w:val="000724C3"/>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0C9A"/>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098"/>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39E3"/>
    <w:rsid w:val="000C5064"/>
    <w:rsid w:val="000C63A4"/>
    <w:rsid w:val="000C72D1"/>
    <w:rsid w:val="000C76C0"/>
    <w:rsid w:val="000D01DB"/>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1611"/>
    <w:rsid w:val="000E257A"/>
    <w:rsid w:val="000E4500"/>
    <w:rsid w:val="000E5424"/>
    <w:rsid w:val="000E5869"/>
    <w:rsid w:val="000E6410"/>
    <w:rsid w:val="000E7F5E"/>
    <w:rsid w:val="000E7F69"/>
    <w:rsid w:val="000F0389"/>
    <w:rsid w:val="000F04B7"/>
    <w:rsid w:val="000F2852"/>
    <w:rsid w:val="000F319E"/>
    <w:rsid w:val="000F57A1"/>
    <w:rsid w:val="000F590F"/>
    <w:rsid w:val="000F59DD"/>
    <w:rsid w:val="000F672C"/>
    <w:rsid w:val="000F6B45"/>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FD2"/>
    <w:rsid w:val="001173C8"/>
    <w:rsid w:val="00117CCF"/>
    <w:rsid w:val="001213FE"/>
    <w:rsid w:val="00124E81"/>
    <w:rsid w:val="001258E8"/>
    <w:rsid w:val="00125EBB"/>
    <w:rsid w:val="001262E8"/>
    <w:rsid w:val="001264B3"/>
    <w:rsid w:val="001271F2"/>
    <w:rsid w:val="00127654"/>
    <w:rsid w:val="00127992"/>
    <w:rsid w:val="001308C7"/>
    <w:rsid w:val="00131BE3"/>
    <w:rsid w:val="00133F13"/>
    <w:rsid w:val="0013411C"/>
    <w:rsid w:val="00134757"/>
    <w:rsid w:val="0013592F"/>
    <w:rsid w:val="0013652D"/>
    <w:rsid w:val="00136697"/>
    <w:rsid w:val="001369AA"/>
    <w:rsid w:val="0013718E"/>
    <w:rsid w:val="00140182"/>
    <w:rsid w:val="00140395"/>
    <w:rsid w:val="001405F0"/>
    <w:rsid w:val="00140D14"/>
    <w:rsid w:val="00140E0D"/>
    <w:rsid w:val="00141036"/>
    <w:rsid w:val="0014243E"/>
    <w:rsid w:val="00142515"/>
    <w:rsid w:val="001427F8"/>
    <w:rsid w:val="00143D2D"/>
    <w:rsid w:val="00145977"/>
    <w:rsid w:val="00145CEB"/>
    <w:rsid w:val="001462E0"/>
    <w:rsid w:val="0015012C"/>
    <w:rsid w:val="001502FD"/>
    <w:rsid w:val="001516D4"/>
    <w:rsid w:val="00152606"/>
    <w:rsid w:val="001528A4"/>
    <w:rsid w:val="00152BEC"/>
    <w:rsid w:val="00153445"/>
    <w:rsid w:val="00154710"/>
    <w:rsid w:val="00154906"/>
    <w:rsid w:val="00156541"/>
    <w:rsid w:val="0015698E"/>
    <w:rsid w:val="00157FB2"/>
    <w:rsid w:val="001600A8"/>
    <w:rsid w:val="001601E6"/>
    <w:rsid w:val="0016103C"/>
    <w:rsid w:val="0016128E"/>
    <w:rsid w:val="001612E8"/>
    <w:rsid w:val="001619D7"/>
    <w:rsid w:val="00161A44"/>
    <w:rsid w:val="0016211E"/>
    <w:rsid w:val="0016238F"/>
    <w:rsid w:val="0016278E"/>
    <w:rsid w:val="00162AC3"/>
    <w:rsid w:val="001630E3"/>
    <w:rsid w:val="00164C6F"/>
    <w:rsid w:val="0016700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C66"/>
    <w:rsid w:val="001879F6"/>
    <w:rsid w:val="0019037C"/>
    <w:rsid w:val="001905F9"/>
    <w:rsid w:val="001913B4"/>
    <w:rsid w:val="00191BC7"/>
    <w:rsid w:val="001924E8"/>
    <w:rsid w:val="00193576"/>
    <w:rsid w:val="00193926"/>
    <w:rsid w:val="001941E2"/>
    <w:rsid w:val="0019441D"/>
    <w:rsid w:val="00194AA0"/>
    <w:rsid w:val="00194EC6"/>
    <w:rsid w:val="001955C8"/>
    <w:rsid w:val="001958DF"/>
    <w:rsid w:val="00195F5A"/>
    <w:rsid w:val="001966A1"/>
    <w:rsid w:val="0019673D"/>
    <w:rsid w:val="001967A4"/>
    <w:rsid w:val="00196DD8"/>
    <w:rsid w:val="00197322"/>
    <w:rsid w:val="001A0A7C"/>
    <w:rsid w:val="001A0E84"/>
    <w:rsid w:val="001A13BC"/>
    <w:rsid w:val="001A145E"/>
    <w:rsid w:val="001A1E8F"/>
    <w:rsid w:val="001A20BA"/>
    <w:rsid w:val="001A2A49"/>
    <w:rsid w:val="001A30A8"/>
    <w:rsid w:val="001A3AA6"/>
    <w:rsid w:val="001A4615"/>
    <w:rsid w:val="001A47BC"/>
    <w:rsid w:val="001A58D0"/>
    <w:rsid w:val="001A68CB"/>
    <w:rsid w:val="001B168E"/>
    <w:rsid w:val="001B27E6"/>
    <w:rsid w:val="001B2A74"/>
    <w:rsid w:val="001B2C5E"/>
    <w:rsid w:val="001B35C5"/>
    <w:rsid w:val="001B390F"/>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355F"/>
    <w:rsid w:val="001F4C6D"/>
    <w:rsid w:val="001F510B"/>
    <w:rsid w:val="001F5C4D"/>
    <w:rsid w:val="001F61FF"/>
    <w:rsid w:val="001F693A"/>
    <w:rsid w:val="001F6F6B"/>
    <w:rsid w:val="0020034A"/>
    <w:rsid w:val="00200681"/>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096"/>
    <w:rsid w:val="00213626"/>
    <w:rsid w:val="00213FEE"/>
    <w:rsid w:val="00215AFD"/>
    <w:rsid w:val="00215C16"/>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A72"/>
    <w:rsid w:val="00231EAB"/>
    <w:rsid w:val="00232492"/>
    <w:rsid w:val="00232607"/>
    <w:rsid w:val="0023288E"/>
    <w:rsid w:val="00232E90"/>
    <w:rsid w:val="00233386"/>
    <w:rsid w:val="002335AD"/>
    <w:rsid w:val="00234A03"/>
    <w:rsid w:val="00234AA0"/>
    <w:rsid w:val="00234EFE"/>
    <w:rsid w:val="00235364"/>
    <w:rsid w:val="00235DC7"/>
    <w:rsid w:val="0023602F"/>
    <w:rsid w:val="00236583"/>
    <w:rsid w:val="002366E9"/>
    <w:rsid w:val="002403C0"/>
    <w:rsid w:val="00240E13"/>
    <w:rsid w:val="0024106B"/>
    <w:rsid w:val="00241AF3"/>
    <w:rsid w:val="0024310D"/>
    <w:rsid w:val="00243764"/>
    <w:rsid w:val="002437CC"/>
    <w:rsid w:val="00244257"/>
    <w:rsid w:val="002449F3"/>
    <w:rsid w:val="00244B8C"/>
    <w:rsid w:val="00245881"/>
    <w:rsid w:val="00245C77"/>
    <w:rsid w:val="0024620A"/>
    <w:rsid w:val="00247085"/>
    <w:rsid w:val="0024720C"/>
    <w:rsid w:val="00247827"/>
    <w:rsid w:val="00247CE7"/>
    <w:rsid w:val="002508D1"/>
    <w:rsid w:val="00250E09"/>
    <w:rsid w:val="00250F03"/>
    <w:rsid w:val="002511A9"/>
    <w:rsid w:val="002513B2"/>
    <w:rsid w:val="00252113"/>
    <w:rsid w:val="00252A13"/>
    <w:rsid w:val="00253125"/>
    <w:rsid w:val="002536D9"/>
    <w:rsid w:val="00255BCB"/>
    <w:rsid w:val="00255D3F"/>
    <w:rsid w:val="0025629B"/>
    <w:rsid w:val="0025679A"/>
    <w:rsid w:val="00256CEC"/>
    <w:rsid w:val="00257FDA"/>
    <w:rsid w:val="00260601"/>
    <w:rsid w:val="00260F3B"/>
    <w:rsid w:val="002610B0"/>
    <w:rsid w:val="00261EC8"/>
    <w:rsid w:val="00262345"/>
    <w:rsid w:val="0026265A"/>
    <w:rsid w:val="00262705"/>
    <w:rsid w:val="002628E3"/>
    <w:rsid w:val="00264DB6"/>
    <w:rsid w:val="00265340"/>
    <w:rsid w:val="0026562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4EAC"/>
    <w:rsid w:val="00285DFE"/>
    <w:rsid w:val="00285EBE"/>
    <w:rsid w:val="00286E65"/>
    <w:rsid w:val="0028789C"/>
    <w:rsid w:val="00290008"/>
    <w:rsid w:val="00290C4F"/>
    <w:rsid w:val="002911A5"/>
    <w:rsid w:val="00291C23"/>
    <w:rsid w:val="00291DEF"/>
    <w:rsid w:val="00293341"/>
    <w:rsid w:val="0029336A"/>
    <w:rsid w:val="002941AB"/>
    <w:rsid w:val="0029468E"/>
    <w:rsid w:val="00294A5D"/>
    <w:rsid w:val="00294FDC"/>
    <w:rsid w:val="002962EE"/>
    <w:rsid w:val="00296EB1"/>
    <w:rsid w:val="002A0631"/>
    <w:rsid w:val="002A08E2"/>
    <w:rsid w:val="002A145D"/>
    <w:rsid w:val="002A234E"/>
    <w:rsid w:val="002A2426"/>
    <w:rsid w:val="002A2E40"/>
    <w:rsid w:val="002A35CA"/>
    <w:rsid w:val="002A3D53"/>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BF0"/>
    <w:rsid w:val="002B6CF4"/>
    <w:rsid w:val="002B70DE"/>
    <w:rsid w:val="002B721F"/>
    <w:rsid w:val="002B745D"/>
    <w:rsid w:val="002B78CB"/>
    <w:rsid w:val="002B7F91"/>
    <w:rsid w:val="002C104B"/>
    <w:rsid w:val="002C12FB"/>
    <w:rsid w:val="002C149B"/>
    <w:rsid w:val="002C1FD7"/>
    <w:rsid w:val="002C2080"/>
    <w:rsid w:val="002C26EF"/>
    <w:rsid w:val="002C2A84"/>
    <w:rsid w:val="002C2B1B"/>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CA8"/>
    <w:rsid w:val="002D2D00"/>
    <w:rsid w:val="002D3466"/>
    <w:rsid w:val="002D35E5"/>
    <w:rsid w:val="002D3B7A"/>
    <w:rsid w:val="002D3C2D"/>
    <w:rsid w:val="002D40E6"/>
    <w:rsid w:val="002D40FA"/>
    <w:rsid w:val="002D4125"/>
    <w:rsid w:val="002D4814"/>
    <w:rsid w:val="002D5305"/>
    <w:rsid w:val="002D5999"/>
    <w:rsid w:val="002D60CD"/>
    <w:rsid w:val="002D781C"/>
    <w:rsid w:val="002E0155"/>
    <w:rsid w:val="002E1A50"/>
    <w:rsid w:val="002E28D3"/>
    <w:rsid w:val="002E356D"/>
    <w:rsid w:val="002E49EE"/>
    <w:rsid w:val="002E56AC"/>
    <w:rsid w:val="002E606C"/>
    <w:rsid w:val="002E6CF9"/>
    <w:rsid w:val="002E7609"/>
    <w:rsid w:val="002E7D02"/>
    <w:rsid w:val="002E7E4B"/>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8EE"/>
    <w:rsid w:val="00302A6A"/>
    <w:rsid w:val="00303666"/>
    <w:rsid w:val="003037FD"/>
    <w:rsid w:val="00304586"/>
    <w:rsid w:val="00304EE3"/>
    <w:rsid w:val="00305BFA"/>
    <w:rsid w:val="0030651D"/>
    <w:rsid w:val="003078D8"/>
    <w:rsid w:val="003112B8"/>
    <w:rsid w:val="003117EE"/>
    <w:rsid w:val="003126A6"/>
    <w:rsid w:val="00312859"/>
    <w:rsid w:val="0031288C"/>
    <w:rsid w:val="00313356"/>
    <w:rsid w:val="003136AA"/>
    <w:rsid w:val="00313A76"/>
    <w:rsid w:val="00313C07"/>
    <w:rsid w:val="00313C5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57E"/>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8AD"/>
    <w:rsid w:val="00351985"/>
    <w:rsid w:val="0035202D"/>
    <w:rsid w:val="003528FA"/>
    <w:rsid w:val="00352B4A"/>
    <w:rsid w:val="00353892"/>
    <w:rsid w:val="00353D48"/>
    <w:rsid w:val="00355B73"/>
    <w:rsid w:val="003564D0"/>
    <w:rsid w:val="00356891"/>
    <w:rsid w:val="00356F1D"/>
    <w:rsid w:val="00357B3F"/>
    <w:rsid w:val="003608D4"/>
    <w:rsid w:val="00360A74"/>
    <w:rsid w:val="003618B3"/>
    <w:rsid w:val="00361AC5"/>
    <w:rsid w:val="0036257B"/>
    <w:rsid w:val="003639D0"/>
    <w:rsid w:val="003653EF"/>
    <w:rsid w:val="00365780"/>
    <w:rsid w:val="00365929"/>
    <w:rsid w:val="003659C7"/>
    <w:rsid w:val="00365E48"/>
    <w:rsid w:val="00365F91"/>
    <w:rsid w:val="003726DF"/>
    <w:rsid w:val="003730C9"/>
    <w:rsid w:val="003730DF"/>
    <w:rsid w:val="00373C3B"/>
    <w:rsid w:val="00373F0F"/>
    <w:rsid w:val="003743ED"/>
    <w:rsid w:val="003746E7"/>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4D2C"/>
    <w:rsid w:val="003B5469"/>
    <w:rsid w:val="003B5DD0"/>
    <w:rsid w:val="003B616A"/>
    <w:rsid w:val="003B7804"/>
    <w:rsid w:val="003B78F8"/>
    <w:rsid w:val="003B7E73"/>
    <w:rsid w:val="003C0552"/>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652"/>
    <w:rsid w:val="00404685"/>
    <w:rsid w:val="00404978"/>
    <w:rsid w:val="00404AA7"/>
    <w:rsid w:val="0040501E"/>
    <w:rsid w:val="00405128"/>
    <w:rsid w:val="004055ED"/>
    <w:rsid w:val="00405BF1"/>
    <w:rsid w:val="00405E02"/>
    <w:rsid w:val="00406C7D"/>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868"/>
    <w:rsid w:val="00426952"/>
    <w:rsid w:val="0042727C"/>
    <w:rsid w:val="00430040"/>
    <w:rsid w:val="00430271"/>
    <w:rsid w:val="00430B42"/>
    <w:rsid w:val="00430BF8"/>
    <w:rsid w:val="00431E10"/>
    <w:rsid w:val="004322D7"/>
    <w:rsid w:val="00432810"/>
    <w:rsid w:val="004343C5"/>
    <w:rsid w:val="00434883"/>
    <w:rsid w:val="004349E8"/>
    <w:rsid w:val="00435985"/>
    <w:rsid w:val="00435D7F"/>
    <w:rsid w:val="00435F87"/>
    <w:rsid w:val="004379EE"/>
    <w:rsid w:val="00437A64"/>
    <w:rsid w:val="004404C2"/>
    <w:rsid w:val="00440575"/>
    <w:rsid w:val="00440CF3"/>
    <w:rsid w:val="00442855"/>
    <w:rsid w:val="00442C02"/>
    <w:rsid w:val="00442C0E"/>
    <w:rsid w:val="00443B8C"/>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6C4"/>
    <w:rsid w:val="00474868"/>
    <w:rsid w:val="0047548F"/>
    <w:rsid w:val="00475A32"/>
    <w:rsid w:val="00476725"/>
    <w:rsid w:val="004772E3"/>
    <w:rsid w:val="0048050F"/>
    <w:rsid w:val="0048056A"/>
    <w:rsid w:val="00480C33"/>
    <w:rsid w:val="00481401"/>
    <w:rsid w:val="00482C11"/>
    <w:rsid w:val="00483B2C"/>
    <w:rsid w:val="00485A37"/>
    <w:rsid w:val="00486F12"/>
    <w:rsid w:val="00486F67"/>
    <w:rsid w:val="0048757C"/>
    <w:rsid w:val="00487ACA"/>
    <w:rsid w:val="00490357"/>
    <w:rsid w:val="00491F48"/>
    <w:rsid w:val="00492D68"/>
    <w:rsid w:val="004931A6"/>
    <w:rsid w:val="00494E75"/>
    <w:rsid w:val="0049548E"/>
    <w:rsid w:val="00495F0A"/>
    <w:rsid w:val="0049640A"/>
    <w:rsid w:val="00496D5F"/>
    <w:rsid w:val="00497242"/>
    <w:rsid w:val="0049726D"/>
    <w:rsid w:val="0049765A"/>
    <w:rsid w:val="00497690"/>
    <w:rsid w:val="00497B19"/>
    <w:rsid w:val="004A034C"/>
    <w:rsid w:val="004A0B4B"/>
    <w:rsid w:val="004A0BCE"/>
    <w:rsid w:val="004A17B4"/>
    <w:rsid w:val="004A18FC"/>
    <w:rsid w:val="004A25C1"/>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0D66"/>
    <w:rsid w:val="004C19B4"/>
    <w:rsid w:val="004C2673"/>
    <w:rsid w:val="004C3272"/>
    <w:rsid w:val="004C3404"/>
    <w:rsid w:val="004C3542"/>
    <w:rsid w:val="004C4105"/>
    <w:rsid w:val="004C4432"/>
    <w:rsid w:val="004C4C3D"/>
    <w:rsid w:val="004C4F88"/>
    <w:rsid w:val="004C5519"/>
    <w:rsid w:val="004C643F"/>
    <w:rsid w:val="004C743C"/>
    <w:rsid w:val="004C7C79"/>
    <w:rsid w:val="004C7CCD"/>
    <w:rsid w:val="004D0BF8"/>
    <w:rsid w:val="004D0DCD"/>
    <w:rsid w:val="004D1812"/>
    <w:rsid w:val="004D1C20"/>
    <w:rsid w:val="004D2283"/>
    <w:rsid w:val="004D2832"/>
    <w:rsid w:val="004D37E2"/>
    <w:rsid w:val="004D38B4"/>
    <w:rsid w:val="004D3E8B"/>
    <w:rsid w:val="004D4CB9"/>
    <w:rsid w:val="004D51BF"/>
    <w:rsid w:val="004D5847"/>
    <w:rsid w:val="004D5D71"/>
    <w:rsid w:val="004D7210"/>
    <w:rsid w:val="004D7305"/>
    <w:rsid w:val="004D7BC1"/>
    <w:rsid w:val="004E0C67"/>
    <w:rsid w:val="004E10D5"/>
    <w:rsid w:val="004E19E0"/>
    <w:rsid w:val="004E2025"/>
    <w:rsid w:val="004E2A8C"/>
    <w:rsid w:val="004E2E7C"/>
    <w:rsid w:val="004E34B0"/>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318"/>
    <w:rsid w:val="00505AE9"/>
    <w:rsid w:val="00506F88"/>
    <w:rsid w:val="00507892"/>
    <w:rsid w:val="00510002"/>
    <w:rsid w:val="00511A96"/>
    <w:rsid w:val="00511AE3"/>
    <w:rsid w:val="00511B92"/>
    <w:rsid w:val="00512A7D"/>
    <w:rsid w:val="00512B2D"/>
    <w:rsid w:val="00512EF1"/>
    <w:rsid w:val="00513796"/>
    <w:rsid w:val="00513B7E"/>
    <w:rsid w:val="005140CE"/>
    <w:rsid w:val="00514C8B"/>
    <w:rsid w:val="00515A65"/>
    <w:rsid w:val="00516E42"/>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0DE8"/>
    <w:rsid w:val="00532107"/>
    <w:rsid w:val="00532381"/>
    <w:rsid w:val="005325B1"/>
    <w:rsid w:val="00533637"/>
    <w:rsid w:val="00534223"/>
    <w:rsid w:val="005366A4"/>
    <w:rsid w:val="005370B7"/>
    <w:rsid w:val="00537821"/>
    <w:rsid w:val="00537885"/>
    <w:rsid w:val="00540978"/>
    <w:rsid w:val="0054222B"/>
    <w:rsid w:val="00542757"/>
    <w:rsid w:val="005430E2"/>
    <w:rsid w:val="005434E5"/>
    <w:rsid w:val="00544261"/>
    <w:rsid w:val="00544322"/>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77F"/>
    <w:rsid w:val="0056524C"/>
    <w:rsid w:val="00566134"/>
    <w:rsid w:val="0056791E"/>
    <w:rsid w:val="00567BDF"/>
    <w:rsid w:val="00570699"/>
    <w:rsid w:val="00570BD0"/>
    <w:rsid w:val="00570BEE"/>
    <w:rsid w:val="00570CBA"/>
    <w:rsid w:val="00570CF4"/>
    <w:rsid w:val="0057110E"/>
    <w:rsid w:val="00571A79"/>
    <w:rsid w:val="00571CB4"/>
    <w:rsid w:val="00571F24"/>
    <w:rsid w:val="00572FA8"/>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38D"/>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1F3"/>
    <w:rsid w:val="005A19DF"/>
    <w:rsid w:val="005A3194"/>
    <w:rsid w:val="005A36D8"/>
    <w:rsid w:val="005A4A73"/>
    <w:rsid w:val="005A5169"/>
    <w:rsid w:val="005A61D0"/>
    <w:rsid w:val="005A6BE1"/>
    <w:rsid w:val="005A707B"/>
    <w:rsid w:val="005A7B47"/>
    <w:rsid w:val="005B070B"/>
    <w:rsid w:val="005B0A3E"/>
    <w:rsid w:val="005B1122"/>
    <w:rsid w:val="005B309A"/>
    <w:rsid w:val="005B39A7"/>
    <w:rsid w:val="005B53F2"/>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1D7"/>
    <w:rsid w:val="005C4BF1"/>
    <w:rsid w:val="005C5A92"/>
    <w:rsid w:val="005C68DF"/>
    <w:rsid w:val="005C7037"/>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4DB"/>
    <w:rsid w:val="005E1B47"/>
    <w:rsid w:val="005E4562"/>
    <w:rsid w:val="005E49C4"/>
    <w:rsid w:val="005E5C17"/>
    <w:rsid w:val="005E64B5"/>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8AC"/>
    <w:rsid w:val="00602DDC"/>
    <w:rsid w:val="00602F5E"/>
    <w:rsid w:val="006030EE"/>
    <w:rsid w:val="00603725"/>
    <w:rsid w:val="00604474"/>
    <w:rsid w:val="006044DA"/>
    <w:rsid w:val="00605128"/>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20E"/>
    <w:rsid w:val="00616A6B"/>
    <w:rsid w:val="006173F1"/>
    <w:rsid w:val="00620382"/>
    <w:rsid w:val="00620768"/>
    <w:rsid w:val="00620857"/>
    <w:rsid w:val="0062270E"/>
    <w:rsid w:val="00622A41"/>
    <w:rsid w:val="00622DC1"/>
    <w:rsid w:val="0062316E"/>
    <w:rsid w:val="006231A5"/>
    <w:rsid w:val="00623394"/>
    <w:rsid w:val="00624559"/>
    <w:rsid w:val="00624861"/>
    <w:rsid w:val="00624C49"/>
    <w:rsid w:val="00624C7F"/>
    <w:rsid w:val="0062585B"/>
    <w:rsid w:val="00626046"/>
    <w:rsid w:val="006269AD"/>
    <w:rsid w:val="006270FF"/>
    <w:rsid w:val="00627676"/>
    <w:rsid w:val="00627F19"/>
    <w:rsid w:val="00627F25"/>
    <w:rsid w:val="006308E9"/>
    <w:rsid w:val="0063120E"/>
    <w:rsid w:val="006317CB"/>
    <w:rsid w:val="00631F67"/>
    <w:rsid w:val="00632A84"/>
    <w:rsid w:val="00632DD4"/>
    <w:rsid w:val="00632EB8"/>
    <w:rsid w:val="00632F3B"/>
    <w:rsid w:val="00633274"/>
    <w:rsid w:val="006347A4"/>
    <w:rsid w:val="00634A6D"/>
    <w:rsid w:val="00634CAA"/>
    <w:rsid w:val="00635756"/>
    <w:rsid w:val="00635D23"/>
    <w:rsid w:val="00636E65"/>
    <w:rsid w:val="0064007E"/>
    <w:rsid w:val="006401B3"/>
    <w:rsid w:val="00641B98"/>
    <w:rsid w:val="00641CF4"/>
    <w:rsid w:val="00641DA9"/>
    <w:rsid w:val="00641DE9"/>
    <w:rsid w:val="00642529"/>
    <w:rsid w:val="00642600"/>
    <w:rsid w:val="0064325B"/>
    <w:rsid w:val="0064367E"/>
    <w:rsid w:val="00643E95"/>
    <w:rsid w:val="006451DA"/>
    <w:rsid w:val="006452D5"/>
    <w:rsid w:val="00645824"/>
    <w:rsid w:val="00646222"/>
    <w:rsid w:val="0065224C"/>
    <w:rsid w:val="0065288D"/>
    <w:rsid w:val="00653159"/>
    <w:rsid w:val="00653573"/>
    <w:rsid w:val="00653686"/>
    <w:rsid w:val="006537F5"/>
    <w:rsid w:val="00653DEA"/>
    <w:rsid w:val="006551B1"/>
    <w:rsid w:val="006551B5"/>
    <w:rsid w:val="00655D0C"/>
    <w:rsid w:val="00656287"/>
    <w:rsid w:val="00657169"/>
    <w:rsid w:val="006577B8"/>
    <w:rsid w:val="006578B4"/>
    <w:rsid w:val="00657950"/>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B85"/>
    <w:rsid w:val="006655C3"/>
    <w:rsid w:val="00665ED5"/>
    <w:rsid w:val="00666B2A"/>
    <w:rsid w:val="00667C57"/>
    <w:rsid w:val="0067005A"/>
    <w:rsid w:val="006703F2"/>
    <w:rsid w:val="00670599"/>
    <w:rsid w:val="006707F5"/>
    <w:rsid w:val="00670A2B"/>
    <w:rsid w:val="00671017"/>
    <w:rsid w:val="006711FE"/>
    <w:rsid w:val="006719C5"/>
    <w:rsid w:val="00671A79"/>
    <w:rsid w:val="0067245E"/>
    <w:rsid w:val="00672569"/>
    <w:rsid w:val="0067295E"/>
    <w:rsid w:val="006729AB"/>
    <w:rsid w:val="006732D5"/>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5886"/>
    <w:rsid w:val="006875CB"/>
    <w:rsid w:val="00690718"/>
    <w:rsid w:val="00690EE4"/>
    <w:rsid w:val="00691394"/>
    <w:rsid w:val="0069152D"/>
    <w:rsid w:val="006925CE"/>
    <w:rsid w:val="00692B2A"/>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492E"/>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23"/>
    <w:rsid w:val="006D07A6"/>
    <w:rsid w:val="006D0D49"/>
    <w:rsid w:val="006D0F23"/>
    <w:rsid w:val="006D224E"/>
    <w:rsid w:val="006D2BF4"/>
    <w:rsid w:val="006D2E9C"/>
    <w:rsid w:val="006D3D70"/>
    <w:rsid w:val="006D4238"/>
    <w:rsid w:val="006D5CC9"/>
    <w:rsid w:val="006D673F"/>
    <w:rsid w:val="006D7104"/>
    <w:rsid w:val="006E0214"/>
    <w:rsid w:val="006E02D5"/>
    <w:rsid w:val="006E145A"/>
    <w:rsid w:val="006E16B8"/>
    <w:rsid w:val="006E2AF7"/>
    <w:rsid w:val="006E4293"/>
    <w:rsid w:val="006E7463"/>
    <w:rsid w:val="006E76D9"/>
    <w:rsid w:val="006F1206"/>
    <w:rsid w:val="006F19B0"/>
    <w:rsid w:val="006F2916"/>
    <w:rsid w:val="006F4936"/>
    <w:rsid w:val="006F4974"/>
    <w:rsid w:val="006F6CAC"/>
    <w:rsid w:val="00700554"/>
    <w:rsid w:val="007005CD"/>
    <w:rsid w:val="00700BEE"/>
    <w:rsid w:val="00700FFA"/>
    <w:rsid w:val="007015BE"/>
    <w:rsid w:val="00701801"/>
    <w:rsid w:val="00701906"/>
    <w:rsid w:val="00701A88"/>
    <w:rsid w:val="007027DC"/>
    <w:rsid w:val="007035BA"/>
    <w:rsid w:val="0070375E"/>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778"/>
    <w:rsid w:val="00715D6A"/>
    <w:rsid w:val="0071645B"/>
    <w:rsid w:val="00717007"/>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688A"/>
    <w:rsid w:val="007570CB"/>
    <w:rsid w:val="0075729F"/>
    <w:rsid w:val="00760457"/>
    <w:rsid w:val="00760531"/>
    <w:rsid w:val="00760C6E"/>
    <w:rsid w:val="00761BE8"/>
    <w:rsid w:val="00761F0D"/>
    <w:rsid w:val="00761F40"/>
    <w:rsid w:val="00762039"/>
    <w:rsid w:val="00762687"/>
    <w:rsid w:val="0076498E"/>
    <w:rsid w:val="0076510F"/>
    <w:rsid w:val="00765FAC"/>
    <w:rsid w:val="00766258"/>
    <w:rsid w:val="007662C6"/>
    <w:rsid w:val="007669D5"/>
    <w:rsid w:val="00766A85"/>
    <w:rsid w:val="0076727E"/>
    <w:rsid w:val="00767346"/>
    <w:rsid w:val="0076760B"/>
    <w:rsid w:val="00767EBC"/>
    <w:rsid w:val="00767F33"/>
    <w:rsid w:val="0077076C"/>
    <w:rsid w:val="0077091A"/>
    <w:rsid w:val="00770F92"/>
    <w:rsid w:val="007718FE"/>
    <w:rsid w:val="0077192F"/>
    <w:rsid w:val="007719D4"/>
    <w:rsid w:val="00774918"/>
    <w:rsid w:val="00774CC5"/>
    <w:rsid w:val="00775147"/>
    <w:rsid w:val="007765B6"/>
    <w:rsid w:val="007768B9"/>
    <w:rsid w:val="00776EE3"/>
    <w:rsid w:val="0077725A"/>
    <w:rsid w:val="0077743B"/>
    <w:rsid w:val="007778B6"/>
    <w:rsid w:val="00777E94"/>
    <w:rsid w:val="00780B8F"/>
    <w:rsid w:val="00781488"/>
    <w:rsid w:val="00781587"/>
    <w:rsid w:val="007827FB"/>
    <w:rsid w:val="00783AB2"/>
    <w:rsid w:val="00783B82"/>
    <w:rsid w:val="00784368"/>
    <w:rsid w:val="0078470F"/>
    <w:rsid w:val="00784C3B"/>
    <w:rsid w:val="007850B6"/>
    <w:rsid w:val="007853AF"/>
    <w:rsid w:val="00785ACD"/>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154C"/>
    <w:rsid w:val="007B27C3"/>
    <w:rsid w:val="007B317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C12"/>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3D2"/>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1CA"/>
    <w:rsid w:val="007F766C"/>
    <w:rsid w:val="00801D5A"/>
    <w:rsid w:val="00801E75"/>
    <w:rsid w:val="008030B9"/>
    <w:rsid w:val="0080350B"/>
    <w:rsid w:val="00803E5C"/>
    <w:rsid w:val="008047AD"/>
    <w:rsid w:val="008053A4"/>
    <w:rsid w:val="00805682"/>
    <w:rsid w:val="00805C4A"/>
    <w:rsid w:val="00805F3E"/>
    <w:rsid w:val="008064D5"/>
    <w:rsid w:val="0080660F"/>
    <w:rsid w:val="008069E9"/>
    <w:rsid w:val="00806BF5"/>
    <w:rsid w:val="008070DA"/>
    <w:rsid w:val="00810B33"/>
    <w:rsid w:val="00810E9F"/>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B9D"/>
    <w:rsid w:val="00831E8A"/>
    <w:rsid w:val="00833225"/>
    <w:rsid w:val="00833532"/>
    <w:rsid w:val="00833FF7"/>
    <w:rsid w:val="00834C85"/>
    <w:rsid w:val="00835E6B"/>
    <w:rsid w:val="00836848"/>
    <w:rsid w:val="0084123C"/>
    <w:rsid w:val="00842C4E"/>
    <w:rsid w:val="00844132"/>
    <w:rsid w:val="00844837"/>
    <w:rsid w:val="00845CD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497"/>
    <w:rsid w:val="00856AC4"/>
    <w:rsid w:val="0085769A"/>
    <w:rsid w:val="00857743"/>
    <w:rsid w:val="00857784"/>
    <w:rsid w:val="008600F3"/>
    <w:rsid w:val="008604BE"/>
    <w:rsid w:val="00860731"/>
    <w:rsid w:val="00860FB3"/>
    <w:rsid w:val="008612EB"/>
    <w:rsid w:val="00862596"/>
    <w:rsid w:val="0086377C"/>
    <w:rsid w:val="0086381C"/>
    <w:rsid w:val="008642C8"/>
    <w:rsid w:val="0086457F"/>
    <w:rsid w:val="00865023"/>
    <w:rsid w:val="0086595E"/>
    <w:rsid w:val="00865CB8"/>
    <w:rsid w:val="0086631B"/>
    <w:rsid w:val="00866B73"/>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6EBA"/>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133"/>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245"/>
    <w:rsid w:val="008B0D81"/>
    <w:rsid w:val="008B1371"/>
    <w:rsid w:val="008B16FD"/>
    <w:rsid w:val="008B178D"/>
    <w:rsid w:val="008B2604"/>
    <w:rsid w:val="008B3E1E"/>
    <w:rsid w:val="008B3ED9"/>
    <w:rsid w:val="008B3F5E"/>
    <w:rsid w:val="008B3FD4"/>
    <w:rsid w:val="008B49A0"/>
    <w:rsid w:val="008B52CE"/>
    <w:rsid w:val="008B6037"/>
    <w:rsid w:val="008B7341"/>
    <w:rsid w:val="008B7706"/>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2CD4"/>
    <w:rsid w:val="008D5521"/>
    <w:rsid w:val="008D5A2A"/>
    <w:rsid w:val="008D7DE9"/>
    <w:rsid w:val="008E01CF"/>
    <w:rsid w:val="008E05D7"/>
    <w:rsid w:val="008E1670"/>
    <w:rsid w:val="008E1747"/>
    <w:rsid w:val="008E2AAC"/>
    <w:rsid w:val="008E3CF7"/>
    <w:rsid w:val="008E5601"/>
    <w:rsid w:val="008E5DB7"/>
    <w:rsid w:val="008E5EDD"/>
    <w:rsid w:val="008E6804"/>
    <w:rsid w:val="008F0091"/>
    <w:rsid w:val="008F031D"/>
    <w:rsid w:val="008F04D6"/>
    <w:rsid w:val="008F0D85"/>
    <w:rsid w:val="008F0EA7"/>
    <w:rsid w:val="008F1858"/>
    <w:rsid w:val="008F1938"/>
    <w:rsid w:val="008F1A0A"/>
    <w:rsid w:val="008F1D0F"/>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B7C"/>
    <w:rsid w:val="00910CB2"/>
    <w:rsid w:val="00910E39"/>
    <w:rsid w:val="00910E8A"/>
    <w:rsid w:val="0091154E"/>
    <w:rsid w:val="00911C45"/>
    <w:rsid w:val="00912F49"/>
    <w:rsid w:val="00914251"/>
    <w:rsid w:val="00914C65"/>
    <w:rsid w:val="0091502F"/>
    <w:rsid w:val="00915097"/>
    <w:rsid w:val="00916722"/>
    <w:rsid w:val="00917121"/>
    <w:rsid w:val="00917358"/>
    <w:rsid w:val="00917CED"/>
    <w:rsid w:val="00921E40"/>
    <w:rsid w:val="00922269"/>
    <w:rsid w:val="0092340E"/>
    <w:rsid w:val="00923D11"/>
    <w:rsid w:val="00923DB2"/>
    <w:rsid w:val="00923F12"/>
    <w:rsid w:val="00925F4F"/>
    <w:rsid w:val="00926694"/>
    <w:rsid w:val="009270FB"/>
    <w:rsid w:val="00930583"/>
    <w:rsid w:val="009310C3"/>
    <w:rsid w:val="00931423"/>
    <w:rsid w:val="0093214A"/>
    <w:rsid w:val="00933771"/>
    <w:rsid w:val="00934F54"/>
    <w:rsid w:val="00935865"/>
    <w:rsid w:val="00937C17"/>
    <w:rsid w:val="0094023B"/>
    <w:rsid w:val="009402F2"/>
    <w:rsid w:val="00940342"/>
    <w:rsid w:val="00940A54"/>
    <w:rsid w:val="00941238"/>
    <w:rsid w:val="009415AA"/>
    <w:rsid w:val="00942AF8"/>
    <w:rsid w:val="00943525"/>
    <w:rsid w:val="009443AA"/>
    <w:rsid w:val="00944662"/>
    <w:rsid w:val="00944ACE"/>
    <w:rsid w:val="00945D84"/>
    <w:rsid w:val="00945E33"/>
    <w:rsid w:val="00945F0D"/>
    <w:rsid w:val="009463AB"/>
    <w:rsid w:val="00946463"/>
    <w:rsid w:val="0094675A"/>
    <w:rsid w:val="00946A3C"/>
    <w:rsid w:val="00946F38"/>
    <w:rsid w:val="00947052"/>
    <w:rsid w:val="00947CDE"/>
    <w:rsid w:val="00947E0F"/>
    <w:rsid w:val="0095099F"/>
    <w:rsid w:val="00950A96"/>
    <w:rsid w:val="00951B2F"/>
    <w:rsid w:val="009524F3"/>
    <w:rsid w:val="00953453"/>
    <w:rsid w:val="0095362A"/>
    <w:rsid w:val="00953634"/>
    <w:rsid w:val="00953C51"/>
    <w:rsid w:val="009540B3"/>
    <w:rsid w:val="00954454"/>
    <w:rsid w:val="009547F3"/>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85D"/>
    <w:rsid w:val="00992B09"/>
    <w:rsid w:val="0099308E"/>
    <w:rsid w:val="00994C53"/>
    <w:rsid w:val="00995041"/>
    <w:rsid w:val="00995276"/>
    <w:rsid w:val="009954FB"/>
    <w:rsid w:val="009958EF"/>
    <w:rsid w:val="00996448"/>
    <w:rsid w:val="00997B98"/>
    <w:rsid w:val="009A0486"/>
    <w:rsid w:val="009A1344"/>
    <w:rsid w:val="009A1BC1"/>
    <w:rsid w:val="009A1CAD"/>
    <w:rsid w:val="009A229D"/>
    <w:rsid w:val="009A2C3E"/>
    <w:rsid w:val="009A2CF1"/>
    <w:rsid w:val="009A361F"/>
    <w:rsid w:val="009A37BE"/>
    <w:rsid w:val="009A3D79"/>
    <w:rsid w:val="009A468A"/>
    <w:rsid w:val="009A5C0A"/>
    <w:rsid w:val="009A5CBA"/>
    <w:rsid w:val="009A6259"/>
    <w:rsid w:val="009A65D7"/>
    <w:rsid w:val="009A69E8"/>
    <w:rsid w:val="009A6C5D"/>
    <w:rsid w:val="009A6DA0"/>
    <w:rsid w:val="009A7A51"/>
    <w:rsid w:val="009B0594"/>
    <w:rsid w:val="009B0824"/>
    <w:rsid w:val="009B0D07"/>
    <w:rsid w:val="009B0F6F"/>
    <w:rsid w:val="009B307C"/>
    <w:rsid w:val="009B5943"/>
    <w:rsid w:val="009B65ED"/>
    <w:rsid w:val="009B68F1"/>
    <w:rsid w:val="009B6BC9"/>
    <w:rsid w:val="009B7163"/>
    <w:rsid w:val="009B76F0"/>
    <w:rsid w:val="009C016D"/>
    <w:rsid w:val="009C0300"/>
    <w:rsid w:val="009C0C29"/>
    <w:rsid w:val="009C176A"/>
    <w:rsid w:val="009C2389"/>
    <w:rsid w:val="009C28C7"/>
    <w:rsid w:val="009C2B42"/>
    <w:rsid w:val="009C2D43"/>
    <w:rsid w:val="009C31F4"/>
    <w:rsid w:val="009C4537"/>
    <w:rsid w:val="009C4E09"/>
    <w:rsid w:val="009C5488"/>
    <w:rsid w:val="009C60CE"/>
    <w:rsid w:val="009C6AAE"/>
    <w:rsid w:val="009C74D5"/>
    <w:rsid w:val="009C7B04"/>
    <w:rsid w:val="009D0449"/>
    <w:rsid w:val="009D08D8"/>
    <w:rsid w:val="009D0CDD"/>
    <w:rsid w:val="009D1727"/>
    <w:rsid w:val="009D2491"/>
    <w:rsid w:val="009D2610"/>
    <w:rsid w:val="009D2AE5"/>
    <w:rsid w:val="009D36A5"/>
    <w:rsid w:val="009D4C53"/>
    <w:rsid w:val="009D4D3C"/>
    <w:rsid w:val="009D600F"/>
    <w:rsid w:val="009D622F"/>
    <w:rsid w:val="009D68DF"/>
    <w:rsid w:val="009D6EB5"/>
    <w:rsid w:val="009E0BAD"/>
    <w:rsid w:val="009E0D6A"/>
    <w:rsid w:val="009E166B"/>
    <w:rsid w:val="009E1BFA"/>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CF4"/>
    <w:rsid w:val="009F0D3E"/>
    <w:rsid w:val="009F0E76"/>
    <w:rsid w:val="009F15D8"/>
    <w:rsid w:val="009F18DE"/>
    <w:rsid w:val="009F3CF6"/>
    <w:rsid w:val="009F5946"/>
    <w:rsid w:val="009F5B94"/>
    <w:rsid w:val="009F5DB6"/>
    <w:rsid w:val="009F7A6E"/>
    <w:rsid w:val="009F7B8C"/>
    <w:rsid w:val="009F7E49"/>
    <w:rsid w:val="00A00D33"/>
    <w:rsid w:val="00A02130"/>
    <w:rsid w:val="00A021FF"/>
    <w:rsid w:val="00A0340E"/>
    <w:rsid w:val="00A03AD6"/>
    <w:rsid w:val="00A03D28"/>
    <w:rsid w:val="00A03E27"/>
    <w:rsid w:val="00A042A2"/>
    <w:rsid w:val="00A04CF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718"/>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B99"/>
    <w:rsid w:val="00A45ECD"/>
    <w:rsid w:val="00A46A36"/>
    <w:rsid w:val="00A46C2F"/>
    <w:rsid w:val="00A4794E"/>
    <w:rsid w:val="00A47EF9"/>
    <w:rsid w:val="00A50454"/>
    <w:rsid w:val="00A511B5"/>
    <w:rsid w:val="00A51E07"/>
    <w:rsid w:val="00A5317D"/>
    <w:rsid w:val="00A53B3C"/>
    <w:rsid w:val="00A54E2E"/>
    <w:rsid w:val="00A552BC"/>
    <w:rsid w:val="00A55CAD"/>
    <w:rsid w:val="00A56071"/>
    <w:rsid w:val="00A56141"/>
    <w:rsid w:val="00A56B1E"/>
    <w:rsid w:val="00A57469"/>
    <w:rsid w:val="00A608D5"/>
    <w:rsid w:val="00A61985"/>
    <w:rsid w:val="00A61F91"/>
    <w:rsid w:val="00A635C5"/>
    <w:rsid w:val="00A63A28"/>
    <w:rsid w:val="00A64564"/>
    <w:rsid w:val="00A6460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3C"/>
    <w:rsid w:val="00A7265C"/>
    <w:rsid w:val="00A735FA"/>
    <w:rsid w:val="00A736E5"/>
    <w:rsid w:val="00A755F7"/>
    <w:rsid w:val="00A756CB"/>
    <w:rsid w:val="00A75789"/>
    <w:rsid w:val="00A764D6"/>
    <w:rsid w:val="00A7676D"/>
    <w:rsid w:val="00A767F5"/>
    <w:rsid w:val="00A768C0"/>
    <w:rsid w:val="00A8192B"/>
    <w:rsid w:val="00A823C2"/>
    <w:rsid w:val="00A830EB"/>
    <w:rsid w:val="00A8353A"/>
    <w:rsid w:val="00A83BB7"/>
    <w:rsid w:val="00A83D8B"/>
    <w:rsid w:val="00A84B82"/>
    <w:rsid w:val="00A86792"/>
    <w:rsid w:val="00A87C51"/>
    <w:rsid w:val="00A90028"/>
    <w:rsid w:val="00A911D3"/>
    <w:rsid w:val="00A91326"/>
    <w:rsid w:val="00A920A2"/>
    <w:rsid w:val="00A92AA4"/>
    <w:rsid w:val="00A938C0"/>
    <w:rsid w:val="00A93FBF"/>
    <w:rsid w:val="00A9424B"/>
    <w:rsid w:val="00A94724"/>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67D"/>
    <w:rsid w:val="00AD0C36"/>
    <w:rsid w:val="00AD1126"/>
    <w:rsid w:val="00AD1552"/>
    <w:rsid w:val="00AD190F"/>
    <w:rsid w:val="00AD2572"/>
    <w:rsid w:val="00AD2644"/>
    <w:rsid w:val="00AD27E5"/>
    <w:rsid w:val="00AD3AA8"/>
    <w:rsid w:val="00AD3B93"/>
    <w:rsid w:val="00AD4ECA"/>
    <w:rsid w:val="00AD559D"/>
    <w:rsid w:val="00AD5AC1"/>
    <w:rsid w:val="00AD624F"/>
    <w:rsid w:val="00AD7FC0"/>
    <w:rsid w:val="00AE122A"/>
    <w:rsid w:val="00AE1D04"/>
    <w:rsid w:val="00AE2439"/>
    <w:rsid w:val="00AE3F4C"/>
    <w:rsid w:val="00AE4069"/>
    <w:rsid w:val="00AE52B0"/>
    <w:rsid w:val="00AE549D"/>
    <w:rsid w:val="00AE5A45"/>
    <w:rsid w:val="00AE6B78"/>
    <w:rsid w:val="00AE6F5B"/>
    <w:rsid w:val="00AF158A"/>
    <w:rsid w:val="00AF1A13"/>
    <w:rsid w:val="00AF1E07"/>
    <w:rsid w:val="00AF2309"/>
    <w:rsid w:val="00AF28FD"/>
    <w:rsid w:val="00AF2AEC"/>
    <w:rsid w:val="00AF331D"/>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E7E"/>
    <w:rsid w:val="00B05624"/>
    <w:rsid w:val="00B0594B"/>
    <w:rsid w:val="00B06300"/>
    <w:rsid w:val="00B063F2"/>
    <w:rsid w:val="00B06670"/>
    <w:rsid w:val="00B10DE2"/>
    <w:rsid w:val="00B11BD6"/>
    <w:rsid w:val="00B12680"/>
    <w:rsid w:val="00B133EA"/>
    <w:rsid w:val="00B136BF"/>
    <w:rsid w:val="00B13BF4"/>
    <w:rsid w:val="00B15D50"/>
    <w:rsid w:val="00B1722C"/>
    <w:rsid w:val="00B172D9"/>
    <w:rsid w:val="00B173F7"/>
    <w:rsid w:val="00B175A0"/>
    <w:rsid w:val="00B1773D"/>
    <w:rsid w:val="00B17E47"/>
    <w:rsid w:val="00B20E86"/>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2B0"/>
    <w:rsid w:val="00B34588"/>
    <w:rsid w:val="00B345DC"/>
    <w:rsid w:val="00B347D3"/>
    <w:rsid w:val="00B34A01"/>
    <w:rsid w:val="00B34B82"/>
    <w:rsid w:val="00B34D80"/>
    <w:rsid w:val="00B351D8"/>
    <w:rsid w:val="00B35541"/>
    <w:rsid w:val="00B35813"/>
    <w:rsid w:val="00B35A06"/>
    <w:rsid w:val="00B360D2"/>
    <w:rsid w:val="00B364B3"/>
    <w:rsid w:val="00B36A24"/>
    <w:rsid w:val="00B3758D"/>
    <w:rsid w:val="00B37C75"/>
    <w:rsid w:val="00B4051B"/>
    <w:rsid w:val="00B40A59"/>
    <w:rsid w:val="00B417C3"/>
    <w:rsid w:val="00B42044"/>
    <w:rsid w:val="00B4206A"/>
    <w:rsid w:val="00B421C6"/>
    <w:rsid w:val="00B42446"/>
    <w:rsid w:val="00B4328A"/>
    <w:rsid w:val="00B45EC3"/>
    <w:rsid w:val="00B464A0"/>
    <w:rsid w:val="00B464BC"/>
    <w:rsid w:val="00B467E5"/>
    <w:rsid w:val="00B46C0B"/>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5D9"/>
    <w:rsid w:val="00B75965"/>
    <w:rsid w:val="00B75F92"/>
    <w:rsid w:val="00B77677"/>
    <w:rsid w:val="00B80715"/>
    <w:rsid w:val="00B80CE3"/>
    <w:rsid w:val="00B81448"/>
    <w:rsid w:val="00B814BB"/>
    <w:rsid w:val="00B8180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8D2"/>
    <w:rsid w:val="00BA1D2C"/>
    <w:rsid w:val="00BA292C"/>
    <w:rsid w:val="00BA3822"/>
    <w:rsid w:val="00BA3889"/>
    <w:rsid w:val="00BA4966"/>
    <w:rsid w:val="00BA4D1E"/>
    <w:rsid w:val="00BA5057"/>
    <w:rsid w:val="00BA591E"/>
    <w:rsid w:val="00BA63D5"/>
    <w:rsid w:val="00BA6810"/>
    <w:rsid w:val="00BB085A"/>
    <w:rsid w:val="00BB0C89"/>
    <w:rsid w:val="00BB11FC"/>
    <w:rsid w:val="00BB1285"/>
    <w:rsid w:val="00BB26CB"/>
    <w:rsid w:val="00BB2AA3"/>
    <w:rsid w:val="00BB2D52"/>
    <w:rsid w:val="00BB2ECB"/>
    <w:rsid w:val="00BB3476"/>
    <w:rsid w:val="00BB40A9"/>
    <w:rsid w:val="00BB413F"/>
    <w:rsid w:val="00BB6A4D"/>
    <w:rsid w:val="00BB70A4"/>
    <w:rsid w:val="00BB7F9D"/>
    <w:rsid w:val="00BC035B"/>
    <w:rsid w:val="00BC05D6"/>
    <w:rsid w:val="00BC0B4F"/>
    <w:rsid w:val="00BC0D07"/>
    <w:rsid w:val="00BC19A0"/>
    <w:rsid w:val="00BC1BC6"/>
    <w:rsid w:val="00BC1F6B"/>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58B"/>
    <w:rsid w:val="00BD3E3A"/>
    <w:rsid w:val="00BD3ED0"/>
    <w:rsid w:val="00BD4654"/>
    <w:rsid w:val="00BD475F"/>
    <w:rsid w:val="00BD4E2F"/>
    <w:rsid w:val="00BD4E3B"/>
    <w:rsid w:val="00BD577F"/>
    <w:rsid w:val="00BD6515"/>
    <w:rsid w:val="00BD7227"/>
    <w:rsid w:val="00BD7904"/>
    <w:rsid w:val="00BD7911"/>
    <w:rsid w:val="00BE0D05"/>
    <w:rsid w:val="00BE188F"/>
    <w:rsid w:val="00BE19E9"/>
    <w:rsid w:val="00BE1DA3"/>
    <w:rsid w:val="00BE2CAB"/>
    <w:rsid w:val="00BE35C5"/>
    <w:rsid w:val="00BE36C3"/>
    <w:rsid w:val="00BE4515"/>
    <w:rsid w:val="00BE49D4"/>
    <w:rsid w:val="00BE58E1"/>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3EF"/>
    <w:rsid w:val="00C0541B"/>
    <w:rsid w:val="00C0631E"/>
    <w:rsid w:val="00C06B88"/>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3F0"/>
    <w:rsid w:val="00C2061C"/>
    <w:rsid w:val="00C20F9D"/>
    <w:rsid w:val="00C21754"/>
    <w:rsid w:val="00C21F50"/>
    <w:rsid w:val="00C222EF"/>
    <w:rsid w:val="00C22876"/>
    <w:rsid w:val="00C228D0"/>
    <w:rsid w:val="00C22EAD"/>
    <w:rsid w:val="00C23BB5"/>
    <w:rsid w:val="00C25B17"/>
    <w:rsid w:val="00C25E42"/>
    <w:rsid w:val="00C25F27"/>
    <w:rsid w:val="00C2799E"/>
    <w:rsid w:val="00C27EE5"/>
    <w:rsid w:val="00C3066E"/>
    <w:rsid w:val="00C30833"/>
    <w:rsid w:val="00C30F00"/>
    <w:rsid w:val="00C31811"/>
    <w:rsid w:val="00C320CD"/>
    <w:rsid w:val="00C3257A"/>
    <w:rsid w:val="00C32C7E"/>
    <w:rsid w:val="00C33030"/>
    <w:rsid w:val="00C333F3"/>
    <w:rsid w:val="00C33ACA"/>
    <w:rsid w:val="00C346C3"/>
    <w:rsid w:val="00C34E88"/>
    <w:rsid w:val="00C3500F"/>
    <w:rsid w:val="00C37013"/>
    <w:rsid w:val="00C3748F"/>
    <w:rsid w:val="00C37579"/>
    <w:rsid w:val="00C37DEB"/>
    <w:rsid w:val="00C40993"/>
    <w:rsid w:val="00C41E4C"/>
    <w:rsid w:val="00C42310"/>
    <w:rsid w:val="00C426ED"/>
    <w:rsid w:val="00C42A31"/>
    <w:rsid w:val="00C42B93"/>
    <w:rsid w:val="00C4366B"/>
    <w:rsid w:val="00C44806"/>
    <w:rsid w:val="00C448FC"/>
    <w:rsid w:val="00C44DE4"/>
    <w:rsid w:val="00C4511A"/>
    <w:rsid w:val="00C452D7"/>
    <w:rsid w:val="00C475B6"/>
    <w:rsid w:val="00C476C4"/>
    <w:rsid w:val="00C476F5"/>
    <w:rsid w:val="00C47A6B"/>
    <w:rsid w:val="00C47AD6"/>
    <w:rsid w:val="00C47D40"/>
    <w:rsid w:val="00C47D51"/>
    <w:rsid w:val="00C5002A"/>
    <w:rsid w:val="00C514DE"/>
    <w:rsid w:val="00C51BB5"/>
    <w:rsid w:val="00C51EFB"/>
    <w:rsid w:val="00C52E77"/>
    <w:rsid w:val="00C53723"/>
    <w:rsid w:val="00C53A1A"/>
    <w:rsid w:val="00C540BB"/>
    <w:rsid w:val="00C549BF"/>
    <w:rsid w:val="00C55C65"/>
    <w:rsid w:val="00C56952"/>
    <w:rsid w:val="00C56E7C"/>
    <w:rsid w:val="00C56F21"/>
    <w:rsid w:val="00C57E35"/>
    <w:rsid w:val="00C60057"/>
    <w:rsid w:val="00C609E7"/>
    <w:rsid w:val="00C61F14"/>
    <w:rsid w:val="00C63CBA"/>
    <w:rsid w:val="00C6404C"/>
    <w:rsid w:val="00C649FD"/>
    <w:rsid w:val="00C64C64"/>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1D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852"/>
    <w:rsid w:val="00CA61DB"/>
    <w:rsid w:val="00CA6620"/>
    <w:rsid w:val="00CA76ED"/>
    <w:rsid w:val="00CB08C7"/>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A4F"/>
    <w:rsid w:val="00CC4D97"/>
    <w:rsid w:val="00CC5E4B"/>
    <w:rsid w:val="00CC5E66"/>
    <w:rsid w:val="00CC5F87"/>
    <w:rsid w:val="00CD1295"/>
    <w:rsid w:val="00CD12B0"/>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3F8E"/>
    <w:rsid w:val="00CE4A93"/>
    <w:rsid w:val="00CE4AD5"/>
    <w:rsid w:val="00CE505A"/>
    <w:rsid w:val="00CE5380"/>
    <w:rsid w:val="00CE5E8F"/>
    <w:rsid w:val="00CE63CD"/>
    <w:rsid w:val="00CE7C7A"/>
    <w:rsid w:val="00CF0863"/>
    <w:rsid w:val="00CF1B87"/>
    <w:rsid w:val="00CF2EA6"/>
    <w:rsid w:val="00CF4394"/>
    <w:rsid w:val="00CF687F"/>
    <w:rsid w:val="00CF68E5"/>
    <w:rsid w:val="00CF6EE7"/>
    <w:rsid w:val="00CF7C2F"/>
    <w:rsid w:val="00D0095D"/>
    <w:rsid w:val="00D00F57"/>
    <w:rsid w:val="00D0121B"/>
    <w:rsid w:val="00D013B8"/>
    <w:rsid w:val="00D0182D"/>
    <w:rsid w:val="00D03836"/>
    <w:rsid w:val="00D03E8A"/>
    <w:rsid w:val="00D03F37"/>
    <w:rsid w:val="00D04A32"/>
    <w:rsid w:val="00D04DB5"/>
    <w:rsid w:val="00D05C25"/>
    <w:rsid w:val="00D064D5"/>
    <w:rsid w:val="00D0655F"/>
    <w:rsid w:val="00D11000"/>
    <w:rsid w:val="00D110D4"/>
    <w:rsid w:val="00D112A1"/>
    <w:rsid w:val="00D128CB"/>
    <w:rsid w:val="00D14247"/>
    <w:rsid w:val="00D14EA8"/>
    <w:rsid w:val="00D14EB5"/>
    <w:rsid w:val="00D1626B"/>
    <w:rsid w:val="00D16926"/>
    <w:rsid w:val="00D16F25"/>
    <w:rsid w:val="00D17284"/>
    <w:rsid w:val="00D1782B"/>
    <w:rsid w:val="00D17CB6"/>
    <w:rsid w:val="00D20651"/>
    <w:rsid w:val="00D207B6"/>
    <w:rsid w:val="00D20991"/>
    <w:rsid w:val="00D20C2A"/>
    <w:rsid w:val="00D21006"/>
    <w:rsid w:val="00D223A3"/>
    <w:rsid w:val="00D2315A"/>
    <w:rsid w:val="00D233F9"/>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510A"/>
    <w:rsid w:val="00D55400"/>
    <w:rsid w:val="00D55861"/>
    <w:rsid w:val="00D55D5E"/>
    <w:rsid w:val="00D5620A"/>
    <w:rsid w:val="00D56ECD"/>
    <w:rsid w:val="00D56FC8"/>
    <w:rsid w:val="00D578E2"/>
    <w:rsid w:val="00D6150F"/>
    <w:rsid w:val="00D63AA5"/>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3E0"/>
    <w:rsid w:val="00D81C34"/>
    <w:rsid w:val="00D84313"/>
    <w:rsid w:val="00D8486B"/>
    <w:rsid w:val="00D84A17"/>
    <w:rsid w:val="00D84ACF"/>
    <w:rsid w:val="00D84BD0"/>
    <w:rsid w:val="00D84E71"/>
    <w:rsid w:val="00D85C73"/>
    <w:rsid w:val="00D85D5E"/>
    <w:rsid w:val="00D85FE4"/>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789"/>
    <w:rsid w:val="00D96D6A"/>
    <w:rsid w:val="00D96F4A"/>
    <w:rsid w:val="00D97992"/>
    <w:rsid w:val="00D97C63"/>
    <w:rsid w:val="00DA0110"/>
    <w:rsid w:val="00DA06FF"/>
    <w:rsid w:val="00DA1B66"/>
    <w:rsid w:val="00DA1EF9"/>
    <w:rsid w:val="00DA2A3B"/>
    <w:rsid w:val="00DA316F"/>
    <w:rsid w:val="00DA4C90"/>
    <w:rsid w:val="00DA4EEC"/>
    <w:rsid w:val="00DA6040"/>
    <w:rsid w:val="00DA629D"/>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21D"/>
    <w:rsid w:val="00DD16A0"/>
    <w:rsid w:val="00DD1EF0"/>
    <w:rsid w:val="00DD2172"/>
    <w:rsid w:val="00DD22B9"/>
    <w:rsid w:val="00DD3396"/>
    <w:rsid w:val="00DD34C0"/>
    <w:rsid w:val="00DD4B76"/>
    <w:rsid w:val="00DD508D"/>
    <w:rsid w:val="00DD5DA3"/>
    <w:rsid w:val="00DD68D0"/>
    <w:rsid w:val="00DD7953"/>
    <w:rsid w:val="00DD79B6"/>
    <w:rsid w:val="00DD7F9F"/>
    <w:rsid w:val="00DE0AF4"/>
    <w:rsid w:val="00DE18C4"/>
    <w:rsid w:val="00DE24C6"/>
    <w:rsid w:val="00DE2C76"/>
    <w:rsid w:val="00DE2CB4"/>
    <w:rsid w:val="00DE2F31"/>
    <w:rsid w:val="00DE35D8"/>
    <w:rsid w:val="00DE3C88"/>
    <w:rsid w:val="00DE3CA7"/>
    <w:rsid w:val="00DE4429"/>
    <w:rsid w:val="00DE4C12"/>
    <w:rsid w:val="00DE4E9E"/>
    <w:rsid w:val="00DE65E4"/>
    <w:rsid w:val="00DE7656"/>
    <w:rsid w:val="00DF077D"/>
    <w:rsid w:val="00DF115E"/>
    <w:rsid w:val="00DF1545"/>
    <w:rsid w:val="00DF4206"/>
    <w:rsid w:val="00DF4A4A"/>
    <w:rsid w:val="00DF4F80"/>
    <w:rsid w:val="00DF5091"/>
    <w:rsid w:val="00DF57A5"/>
    <w:rsid w:val="00DF5922"/>
    <w:rsid w:val="00DF6930"/>
    <w:rsid w:val="00DF7173"/>
    <w:rsid w:val="00DF7BD2"/>
    <w:rsid w:val="00DF7C4F"/>
    <w:rsid w:val="00E011D7"/>
    <w:rsid w:val="00E0242B"/>
    <w:rsid w:val="00E0394F"/>
    <w:rsid w:val="00E03A75"/>
    <w:rsid w:val="00E044D8"/>
    <w:rsid w:val="00E047E4"/>
    <w:rsid w:val="00E05A5B"/>
    <w:rsid w:val="00E05F00"/>
    <w:rsid w:val="00E0684E"/>
    <w:rsid w:val="00E10D02"/>
    <w:rsid w:val="00E1177E"/>
    <w:rsid w:val="00E11B48"/>
    <w:rsid w:val="00E124DB"/>
    <w:rsid w:val="00E13F9F"/>
    <w:rsid w:val="00E14570"/>
    <w:rsid w:val="00E145C1"/>
    <w:rsid w:val="00E15654"/>
    <w:rsid w:val="00E15860"/>
    <w:rsid w:val="00E15C15"/>
    <w:rsid w:val="00E15D41"/>
    <w:rsid w:val="00E16546"/>
    <w:rsid w:val="00E173E1"/>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340"/>
    <w:rsid w:val="00E349AF"/>
    <w:rsid w:val="00E34B8A"/>
    <w:rsid w:val="00E34D61"/>
    <w:rsid w:val="00E34E1D"/>
    <w:rsid w:val="00E3517B"/>
    <w:rsid w:val="00E352D2"/>
    <w:rsid w:val="00E35681"/>
    <w:rsid w:val="00E356B9"/>
    <w:rsid w:val="00E37071"/>
    <w:rsid w:val="00E3738A"/>
    <w:rsid w:val="00E406CE"/>
    <w:rsid w:val="00E411A1"/>
    <w:rsid w:val="00E41326"/>
    <w:rsid w:val="00E414DA"/>
    <w:rsid w:val="00E41B8D"/>
    <w:rsid w:val="00E438D7"/>
    <w:rsid w:val="00E43D02"/>
    <w:rsid w:val="00E43D53"/>
    <w:rsid w:val="00E448B0"/>
    <w:rsid w:val="00E44A04"/>
    <w:rsid w:val="00E47677"/>
    <w:rsid w:val="00E50AC3"/>
    <w:rsid w:val="00E511DC"/>
    <w:rsid w:val="00E52007"/>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ADD"/>
    <w:rsid w:val="00E66902"/>
    <w:rsid w:val="00E707A0"/>
    <w:rsid w:val="00E70BA9"/>
    <w:rsid w:val="00E7144D"/>
    <w:rsid w:val="00E71C3A"/>
    <w:rsid w:val="00E73454"/>
    <w:rsid w:val="00E73715"/>
    <w:rsid w:val="00E738D0"/>
    <w:rsid w:val="00E73C11"/>
    <w:rsid w:val="00E73ECE"/>
    <w:rsid w:val="00E7400F"/>
    <w:rsid w:val="00E7527E"/>
    <w:rsid w:val="00E75C49"/>
    <w:rsid w:val="00E76295"/>
    <w:rsid w:val="00E7691E"/>
    <w:rsid w:val="00E76CA8"/>
    <w:rsid w:val="00E80968"/>
    <w:rsid w:val="00E815E2"/>
    <w:rsid w:val="00E82562"/>
    <w:rsid w:val="00E82AB4"/>
    <w:rsid w:val="00E82F5B"/>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754"/>
    <w:rsid w:val="00EA1B50"/>
    <w:rsid w:val="00EA2992"/>
    <w:rsid w:val="00EA2DB9"/>
    <w:rsid w:val="00EA4024"/>
    <w:rsid w:val="00EA61DD"/>
    <w:rsid w:val="00EA689E"/>
    <w:rsid w:val="00EA6DA3"/>
    <w:rsid w:val="00EA736B"/>
    <w:rsid w:val="00EA7B6B"/>
    <w:rsid w:val="00EA7B77"/>
    <w:rsid w:val="00EA7C53"/>
    <w:rsid w:val="00EB08B2"/>
    <w:rsid w:val="00EB159B"/>
    <w:rsid w:val="00EB1B1E"/>
    <w:rsid w:val="00EB4622"/>
    <w:rsid w:val="00EB54D2"/>
    <w:rsid w:val="00EB5EC3"/>
    <w:rsid w:val="00EB6CCD"/>
    <w:rsid w:val="00EB6F44"/>
    <w:rsid w:val="00EC00F8"/>
    <w:rsid w:val="00EC1033"/>
    <w:rsid w:val="00EC1FC4"/>
    <w:rsid w:val="00EC4391"/>
    <w:rsid w:val="00EC43FA"/>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3FB"/>
    <w:rsid w:val="00ED685E"/>
    <w:rsid w:val="00ED762E"/>
    <w:rsid w:val="00ED79F4"/>
    <w:rsid w:val="00ED7F84"/>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F6E"/>
    <w:rsid w:val="00F04D47"/>
    <w:rsid w:val="00F05442"/>
    <w:rsid w:val="00F06712"/>
    <w:rsid w:val="00F074BA"/>
    <w:rsid w:val="00F07A93"/>
    <w:rsid w:val="00F07BDF"/>
    <w:rsid w:val="00F07DC9"/>
    <w:rsid w:val="00F10099"/>
    <w:rsid w:val="00F1016F"/>
    <w:rsid w:val="00F106F8"/>
    <w:rsid w:val="00F10739"/>
    <w:rsid w:val="00F10A88"/>
    <w:rsid w:val="00F11E80"/>
    <w:rsid w:val="00F11FC0"/>
    <w:rsid w:val="00F12041"/>
    <w:rsid w:val="00F1257D"/>
    <w:rsid w:val="00F12971"/>
    <w:rsid w:val="00F1430E"/>
    <w:rsid w:val="00F1469B"/>
    <w:rsid w:val="00F1516D"/>
    <w:rsid w:val="00F162F9"/>
    <w:rsid w:val="00F16F8F"/>
    <w:rsid w:val="00F17B46"/>
    <w:rsid w:val="00F21B35"/>
    <w:rsid w:val="00F21D37"/>
    <w:rsid w:val="00F21D38"/>
    <w:rsid w:val="00F232B7"/>
    <w:rsid w:val="00F2388E"/>
    <w:rsid w:val="00F23FC9"/>
    <w:rsid w:val="00F247A2"/>
    <w:rsid w:val="00F25566"/>
    <w:rsid w:val="00F265EB"/>
    <w:rsid w:val="00F26991"/>
    <w:rsid w:val="00F26A9A"/>
    <w:rsid w:val="00F26DA3"/>
    <w:rsid w:val="00F26ECD"/>
    <w:rsid w:val="00F27596"/>
    <w:rsid w:val="00F27915"/>
    <w:rsid w:val="00F27BB3"/>
    <w:rsid w:val="00F30200"/>
    <w:rsid w:val="00F30209"/>
    <w:rsid w:val="00F34088"/>
    <w:rsid w:val="00F345A3"/>
    <w:rsid w:val="00F34FE9"/>
    <w:rsid w:val="00F36F7C"/>
    <w:rsid w:val="00F371D3"/>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44"/>
    <w:rsid w:val="00F56063"/>
    <w:rsid w:val="00F5688D"/>
    <w:rsid w:val="00F57A3A"/>
    <w:rsid w:val="00F600C1"/>
    <w:rsid w:val="00F618D5"/>
    <w:rsid w:val="00F6195C"/>
    <w:rsid w:val="00F63B40"/>
    <w:rsid w:val="00F63D03"/>
    <w:rsid w:val="00F659CA"/>
    <w:rsid w:val="00F672A0"/>
    <w:rsid w:val="00F67AA5"/>
    <w:rsid w:val="00F70158"/>
    <w:rsid w:val="00F70321"/>
    <w:rsid w:val="00F71E3A"/>
    <w:rsid w:val="00F71F08"/>
    <w:rsid w:val="00F7216E"/>
    <w:rsid w:val="00F724FB"/>
    <w:rsid w:val="00F740FC"/>
    <w:rsid w:val="00F74319"/>
    <w:rsid w:val="00F747E9"/>
    <w:rsid w:val="00F7484E"/>
    <w:rsid w:val="00F74EBC"/>
    <w:rsid w:val="00F7553B"/>
    <w:rsid w:val="00F75576"/>
    <w:rsid w:val="00F75E9E"/>
    <w:rsid w:val="00F75F10"/>
    <w:rsid w:val="00F8001F"/>
    <w:rsid w:val="00F80CA6"/>
    <w:rsid w:val="00F8104A"/>
    <w:rsid w:val="00F814D0"/>
    <w:rsid w:val="00F81E2F"/>
    <w:rsid w:val="00F8294E"/>
    <w:rsid w:val="00F82E68"/>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F6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239"/>
    <w:rsid w:val="00FE05AE"/>
    <w:rsid w:val="00FE0A2E"/>
    <w:rsid w:val="00FE0CFC"/>
    <w:rsid w:val="00FE0F63"/>
    <w:rsid w:val="00FE113F"/>
    <w:rsid w:val="00FE3208"/>
    <w:rsid w:val="00FE363A"/>
    <w:rsid w:val="00FE473A"/>
    <w:rsid w:val="00FE54B5"/>
    <w:rsid w:val="00FE6393"/>
    <w:rsid w:val="00FE6841"/>
    <w:rsid w:val="00FE7758"/>
    <w:rsid w:val="00FF058E"/>
    <w:rsid w:val="00FF08D8"/>
    <w:rsid w:val="00FF10A4"/>
    <w:rsid w:val="00FF3167"/>
    <w:rsid w:val="00FF320E"/>
    <w:rsid w:val="00FF33FE"/>
    <w:rsid w:val="00FF3798"/>
    <w:rsid w:val="00FF43C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F0F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94FD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94FD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alyon@multiexportfoods.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hyperlink" Target="mailto:flobos@multiexportfoods.com"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Bl2mIVyVGc3wk/ucyKJ3KAFf1F8=</DigestValue>
    </Reference>
    <Reference URI="#idOfficeObject" Type="http://www.w3.org/2000/09/xmldsig#Object">
      <DigestMethod Algorithm="http://www.w3.org/2000/09/xmldsig#sha1"/>
      <DigestValue>XuiOgjkjswrplJT1/l4o26x2xyo=</DigestValue>
    </Reference>
    <Reference URI="#idSignedProperties" Type="http://uri.etsi.org/01903#SignedProperties">
      <Transforms>
        <Transform Algorithm="http://www.w3.org/TR/2001/REC-xml-c14n-20010315"/>
      </Transforms>
      <DigestMethod Algorithm="http://www.w3.org/2000/09/xmldsig#sha1"/>
      <DigestValue>sowKY21v8ORTIuYxyT9oigMsEW4=</DigestValue>
    </Reference>
    <Reference URI="#idValidSigLnImg" Type="http://www.w3.org/2000/09/xmldsig#Object">
      <DigestMethod Algorithm="http://www.w3.org/2000/09/xmldsig#sha1"/>
      <DigestValue>oQhpZmFtQbmN93tVz+HO6qsoAg0=</DigestValue>
    </Reference>
    <Reference URI="#idInvalidSigLnImg" Type="http://www.w3.org/2000/09/xmldsig#Object">
      <DigestMethod Algorithm="http://www.w3.org/2000/09/xmldsig#sha1"/>
      <DigestValue>7GXmMgi2uHH0lCtgpFpb257vVI0=</DigestValue>
    </Reference>
  </SignedInfo>
  <SignatureValue>Oyn8UcYT2gxWMW2IdwG71I8IHAuNkxQC3LxRzi2qjplIIgOXUaH4u7QRrmGg9Y2EFcSNSMshtYMl
GqhRRWEi0wpIOZvB0jg2jf8f2wLmyQBRhFgdWTwpHET6zO/hZSULXdPaqPnF0Of4jeD78R53NLuN
8p1eMQN002v1DXZBtvUEb6daX3dIdJdDBq30XDpeHdY5XuSTresuHU4ahVxYaT7XWqie32bSYTk9
mT5UXEy46LErFneCvwzGxPkY1m3kCNyKtnHcqAKuIx/Xw/aUDeZdWszNxAwRkCw0QTTpf/bnBuMY
zcgZdcD/U4xtPZvFs9Grfay+8fhmHJA6EX2i0A==</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QzWFnxQGgx7webgxjKVUO3vRe6w=</DigestValue>
      </Reference>
      <Reference URI="/word/media/image7.jpeg?ContentType=image/jpeg">
        <DigestMethod Algorithm="http://www.w3.org/2000/09/xmldsig#sha1"/>
        <DigestValue>adnTnKIXf6fCIU7DI6bgbsZbbtM=</DigestValue>
      </Reference>
      <Reference URI="/word/media/image10.jpeg?ContentType=image/jpeg">
        <DigestMethod Algorithm="http://www.w3.org/2000/09/xmldsig#sha1"/>
        <DigestValue>dHm8w4+loI1TvxiEDLcMfg6OlKg=</DigestValue>
      </Reference>
      <Reference URI="/word/media/image11.jpeg?ContentType=image/jpeg">
        <DigestMethod Algorithm="http://www.w3.org/2000/09/xmldsig#sha1"/>
        <DigestValue>MobDU+mqZ9jNYrWpbJcKU9XrHqc=</DigestValue>
      </Reference>
      <Reference URI="/word/media/image12.jpeg?ContentType=image/jpeg">
        <DigestMethod Algorithm="http://www.w3.org/2000/09/xmldsig#sha1"/>
        <DigestValue>r89P9wQPASuT9dPy0AFB9WdvtTg=</DigestValue>
      </Reference>
      <Reference URI="/word/media/image13.jpeg?ContentType=image/jpeg">
        <DigestMethod Algorithm="http://www.w3.org/2000/09/xmldsig#sha1"/>
        <DigestValue>KIXIYonHpea75QC5c6MPzhym5ZU=</DigestValue>
      </Reference>
      <Reference URI="/word/media/image3.emf?ContentType=image/x-emf">
        <DigestMethod Algorithm="http://www.w3.org/2000/09/xmldsig#sha1"/>
        <DigestValue>x4zyZhpgZgzG19jPgQ1tgReWKJ8=</DigestValue>
      </Reference>
      <Reference URI="/word/media/image2.emf?ContentType=image/x-emf">
        <DigestMethod Algorithm="http://www.w3.org/2000/09/xmldsig#sha1"/>
        <DigestValue>Imz6KtxnRX5b9117DFDS9MVO+XY=</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g1NKx4kT5iG33jEe1SqcRsiu/Oc=</DigestValue>
      </Reference>
      <Reference URI="/word/numbering.xml?ContentType=application/vnd.openxmlformats-officedocument.wordprocessingml.numbering+xml">
        <DigestMethod Algorithm="http://www.w3.org/2000/09/xmldsig#sha1"/>
        <DigestValue>Kye7WTMHG8KLdgBVIEF/5LwRj+I=</DigestValue>
      </Reference>
      <Reference URI="/word/fontTable.xml?ContentType=application/vnd.openxmlformats-officedocument.wordprocessingml.fontTable+xml">
        <DigestMethod Algorithm="http://www.w3.org/2000/09/xmldsig#sha1"/>
        <DigestValue>gEWTRy/RF7Qy9MFZik6Kp/QWqqA=</DigestValue>
      </Reference>
      <Reference URI="/word/settings.xml?ContentType=application/vnd.openxmlformats-officedocument.wordprocessingml.settings+xml">
        <DigestMethod Algorithm="http://www.w3.org/2000/09/xmldsig#sha1"/>
        <DigestValue>VudAn/MRKbu/AeLtGe3yRRno05w=</DigestValue>
      </Reference>
      <Reference URI="/word/media/image1.emf?ContentType=image/x-emf">
        <DigestMethod Algorithm="http://www.w3.org/2000/09/xmldsig#sha1"/>
        <DigestValue>wOUt7ZCOPvebO6D8H9qc4f+A59I=</DigestValue>
      </Reference>
      <Reference URI="/word/media/image14.jpeg?ContentType=image/jpeg">
        <DigestMethod Algorithm="http://www.w3.org/2000/09/xmldsig#sha1"/>
        <DigestValue>Qq0CEif51b4jS2NxnnA4rI1ahaQ=</DigestValue>
      </Reference>
      <Reference URI="/word/media/image9.jpeg?ContentType=image/jpeg">
        <DigestMethod Algorithm="http://www.w3.org/2000/09/xmldsig#sha1"/>
        <DigestValue>5xDqlTlsCzRQVzP6ZisI0v+okyA=</DigestValue>
      </Reference>
      <Reference URI="/word/media/image8.jpeg?ContentType=image/jpeg">
        <DigestMethod Algorithm="http://www.w3.org/2000/09/xmldsig#sha1"/>
        <DigestValue>L8LfgqEyRhiriWaVSPC33Lm6E8g=</DigestValue>
      </Reference>
      <Reference URI="/word/header1.xml?ContentType=application/vnd.openxmlformats-officedocument.wordprocessingml.header+xml">
        <DigestMethod Algorithm="http://www.w3.org/2000/09/xmldsig#sha1"/>
        <DigestValue>BiqSUrtn7uWoq/78njqmqed72ek=</DigestValue>
      </Reference>
      <Reference URI="/word/footer2.xml?ContentType=application/vnd.openxmlformats-officedocument.wordprocessingml.footer+xml">
        <DigestMethod Algorithm="http://www.w3.org/2000/09/xmldsig#sha1"/>
        <DigestValue>zOi5n45Tn4TWVtqFCyKALEw7ePE=</DigestValue>
      </Reference>
      <Reference URI="/word/footnotes.xml?ContentType=application/vnd.openxmlformats-officedocument.wordprocessingml.footnotes+xml">
        <DigestMethod Algorithm="http://www.w3.org/2000/09/xmldsig#sha1"/>
        <DigestValue>fA7IbLIMjoLEdqlv8YizTMGfrh8=</DigestValue>
      </Reference>
      <Reference URI="/word/document.xml?ContentType=application/vnd.openxmlformats-officedocument.wordprocessingml.document.main+xml">
        <DigestMethod Algorithm="http://www.w3.org/2000/09/xmldsig#sha1"/>
        <DigestValue>vKLaYI7mMv4kGIQTJqLbphobt1s=</DigestValue>
      </Reference>
      <Reference URI="/word/webSettings.xml?ContentType=application/vnd.openxmlformats-officedocument.wordprocessingml.webSettings+xml">
        <DigestMethod Algorithm="http://www.w3.org/2000/09/xmldsig#sha1"/>
        <DigestValue>3OGc73ggNFU2ehCrMChAoCu1YXc=</DigestValue>
      </Reference>
      <Reference URI="/word/footer1.xml?ContentType=application/vnd.openxmlformats-officedocument.wordprocessingml.footer+xml">
        <DigestMethod Algorithm="http://www.w3.org/2000/09/xmldsig#sha1"/>
        <DigestValue>hzwP+lEoFmLw17JdfqzAWQou4fI=</DigestValue>
      </Reference>
      <Reference URI="/word/endnotes.xml?ContentType=application/vnd.openxmlformats-officedocument.wordprocessingml.endnotes+xml">
        <DigestMethod Algorithm="http://www.w3.org/2000/09/xmldsig#sha1"/>
        <DigestValue>SAydA+9c0fC1vb6qxaoFG/tZp+w=</DigestValue>
      </Reference>
      <Reference URI="/word/media/image5.png?ContentType=image/png">
        <DigestMethod Algorithm="http://www.w3.org/2000/09/xmldsig#sha1"/>
        <DigestValue>W4K4mKcYVgJbB79D6XSvOa57MnU=</DigestValue>
      </Reference>
      <Reference URI="/word/media/image6.jpeg?ContentType=image/jpeg">
        <DigestMethod Algorithm="http://www.w3.org/2000/09/xmldsig#sha1"/>
        <DigestValue>lAZ9sQxqfUN7i/bhIMAXnSEEpOg=</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iPdUPqKnZ2ZchMtT2H2Q9ohsq2I=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a0ZPoJxG3XTVdLBbNyW4uY7HIoE=</DigestValue>
      </Reference>
    </Manifest>
    <SignatureProperties>
      <SignatureProperty Id="idSignatureTime" Target="#idPackageSignature">
        <mdssi:SignatureTime>
          <mdssi:Format>YYYY-MM-DDThh:mm:ssTZD</mdssi:Format>
          <mdssi:Value>2014-11-21T14:59:50Z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2014-11-21T14:59:50Z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9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7VHIajwAy5zyUeDsGlIBAAAA9FIWUsjDIVIAALQE4OwaUgEAAAD0UhZSDFMWUqCFbgKghW4CEGs8AC5u7VGovRpSAQAAAPRSFlIcazwAgAFidw5cXXfgW113HGs8AGQBAAAAAAAAAAAAAI1i3XaNYt12YHc9AAAIAAAAAgAAAAAAAERrPAAiat12AAAAAAAAAAB0bDwABgAAAGhsPAAGAAAAAAAAAAAAAABobDwAfGs8AO7q3HYAAAAAAAIAAAAAPAAGAAAAaGw8AAYAAABMEt52AAAAAAAAAABobDwABgAAACBk8gGoazwAlS7cdgAAAAAAAgAAaGw8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IMMB4D4//8AAAAAAAAAAAAAAAAAAAAAEIMMB4D4//86lwAAAABidw5cXXfgW113lKo8AGQBAAAAAAAAAAAAAI1i3XaNYt12r1joUQAAAACAFiMAvII9AIAEAwSvWOhRAAAAAIAVIwAgZPIBAGKEAriqPAASWOhRiF5IAPwBAAD0qjwANFfoUfwBAAAAAAAAjWLddo1i3Xb8AQAAAAgAAAACAAAAAAAADKs8ACJq3XYAAAAAAAAAAD6sPAAHAAAAMKw8AAcAAAAAAAAAAAAAADCsPABEqzwA7urcdgAAAAAAAgAAAAA8AAcAAAAwrDwABwAAAEwS3nYAAAAAAAAAADCsPAAHAAAAIGTyAXCrPACVLtx2AAAAAAACAAAwrDw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LAKg+P//8gEAAAAAAAD8Wz4HgPj//wgAWH779v//AAAAAAAAAADgWz4HgPj/////AAAAAAAAeB1bDkgcWw4AAAAAB3bMdlhuPACwxacJSHI8AOIPIRgiAIoBWG48AOhtPADqcsx2LG48APhtPACVf8x2LG48AFhvPAAMbjwAaIDMdlhuPADoRe12xmXMdihyPACgAdZ2FmXMdnUB1nbqyn65OLFQBQAAAAAAAAAASBxbDgAAAAAGAAAAgAFidwAAAAA4KFMFgAFid58QEwCkFArUeG48ADaBXXc4KFMFAAAAAIABYnd4bjwAVYFdd4ABYncAAAFawAm1C6BuPACTgF13AQAAAIhuPAAQAAAAAwEAAMAJtQvOEwFawAm1CwAAAAABAAAAzG48AMxuPAAvMF53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JCnPAArAupRAGE9ABcAAAQBAAAAAAQAAAyoPABJAupRXWl6uRqpPAAABAAAAQIAAAAAAABkpzwAAPs8AAD7PADApzwAgAFidw5cXXfgW113wKc8AGQBAAAAAAAAAAAAAI1i3XaNYt12WHY9AAAIAAAAAgAAAAAAAOinPAAiat12AAAAAAAAAAAaqTwABwAAAAypPAAHAAAAAAAAAAAAAAAMqTwAIKg8AO7q3HYAAAAAAAIAAAAAPAAHAAAADKk8AAcAAABMEt52AAAAAAAAAAAMqTwABwAAACBk8gFMqDwAlS7cdgAAAAAAAgAADKk8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A4AQAADAAAAHgAAAD3AAAAhwAAAAEAAABbJA1CVSUNQgwAAAB4AAAAJwAAAEwAAAAAAAAAAAAAAAAAAAD//////////5wAAABGAGkAcwBjAGEAbABpAHoAYQBkAG8AcgAgAFMATQBBACAAUgBlAGcAaQDzAG4AIABkAGUAIABMAGEAIABBAHIAYQB1AGMAYQBuAO0AYQAAAAcAAAADAAAABgAAAAYAAAAHAAAAAwAAAAMAAAAGAAAABwAAAAcAAAAHAAAABQAAAAQAAAAIAAAACgAAAAgAAAAEAAAACAAAAAcAAAAHAAAAAwAAAAcAAAAHAAAABAAAAAcAAAAHAAAABAAAAAYAAAAHAAAABAAAAAgAAAAFAAAABwAAAAcAAAAGAAAABwAAAAcAAAADAAAABw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D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Object Id="idInvalidSigLnImg">AQAAAGwAAAAAAAAAAAAAAD8BAACfAAAAAAAAAAAAAAAcLAAADhYAACBFTUYAAAEA5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QpzwAKwLqUQBhPQAXAAAEAQAAAAAEAAAMqDwASQLqUV1perkaqTwAAAQAAAECAAAAAAAAZKc8AAD7PAAA+zwAwKc8AIABYncOXF134Ftdd8CnPABkAQAAAAAAAAAAAACNYt12jWLddlh2PQAACAAAAAIAAAAAAADopzwAImrddgAAAAAAAAAAGqk8AAcAAAAMqTwABwAAAAAAAAAAAAAADKk8ACCoPADu6tx2AAAAAAACAAAAADwABwAAAAypPAAHAAAATBLedgAAAAAAAAAADKk8AAcAAAAgZPIBTKg8AJUu3HYAAAAAAAIAAAypPAAHAAAAZHYACAAAAAAlAAAADAAAAAEAAAAYAAAADAAAAP8AAAISAAAADAAAAAEAAAAeAAAAGAAAACoAAAAGAAAAhAAAABYAAAAlAAAADAAAAAEAAABUAAAAqAAAACsAAAAGAAAAggAAABUAAAABAAAAWyQNQlUlDUIrAAAABgAAAA8AAABMAAAAAAAAAAAAAAAAAAAA//////////9sAAAARgBpAHIAbQBhACAAbgBvACAAdgDhAGwAaQBkAGEAPAAHAAAAAwAAAAUAAAALAAAABwAAAAQAAAAHAAAABwAAAAQAAAAGAAAABwAAAAMAAAADAAAABwAAAAcAAABLAAAAQAAAADAAAAAFAAAAIAAAAAEAAAABAAAAEAAAAAAAAAAAAAAAQAEAAKAAAAAAAAAAAAAAAEABAACgAAAAUgAAAHABAAACAAAAFAAAAAkAAAAAAAAAAAAAALwCAAAAAAAAAQICIlMAeQBzAHQAZQBtAAAAAAAAAAAA4gAAAAAAAAAsgwwHgPj//wAAAAAAAAAAAAAAAAAAAAAQgwwHgPj//zqXAAAAAGJ3Dlxdd+BbXXeUqjwAZAEAAAAAAAAAAAAAjWLddo1i3XavWOhRAAAAAIAWIwC8gj0AgAQDBK9Y6FEAAAAAgBUjACBk8gEAYoQCuKo8ABJY6FGIXkgA/AEAAPSqPAA0V+hR/AEAAAAAAACNYt12jWLddvwBAAAACAAAAAIAAAAAAAAMqzwAImrddgAAAAAAAAAAPqw8AAcAAAAwrDwABwAAAAAAAAAAAAAAMKw8AESrPADu6tx2AAAAAAACAAAAADwABwAAADCsPAAHAAAATBLedgAAAAAAAAAAMKw8AAcAAAAgZPIBcKs8AJUu3HYAAAAAAAIAADCsP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7VHIajwAy5zyUeDsGlIBAAAA9FIWUsjDIVIAALQE4OwaUgEAAAD0UhZSDFMWUqCFbgKghW4CEGs8AC5u7VGovRpSAQAAAPRSFlIcazwAgAFidw5cXXfgW113HGs8AGQBAAAAAAAAAAAAAI1i3XaNYt12YHc9AAAIAAAAAgAAAAAAAERrPAAiat12AAAAAAAAAAB0bDwABgAAAGhsPAAGAAAAAAAAAAAAAABobDwAfGs8AO7q3HYAAAAAAAIAAAAAPAAGAAAAaGw8AAYAAABMEt52AAAAAAAAAABobDwABgAAACBk8gGoazwAlS7cdgAAAAAAAgAAaGw8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CwCoPj///IBAAAAAAAA/Fs+B4D4//8IAFh++/b//wAAAAAAAAAA4Fs+B4D4/////wAAAAAAAAAAAAAAAAAAAAAAAAAAAADgbTwAsMWnCTjFwHa9FSGjIgCKAextPABoabx2AAAAAAAAAACkbjwA1oa7dgcAAAAAAAAAzhMBWgAAAACAheQDAQAAAICF5AMAAAAADwAAAAYAAACAAWJ3gIXkAwArUwWAAWJ3jxATAMISCggAADwANoFddwArUwWAheQDgAFid1huPABVgV13gAFid84TAVrOEwFagG48AJOAXXcBAAAAaG48AP6dXXfP4QFSAAABWgAAAAAAAAAAgHA8AAAAAACgbjwAo+EBUhxvPAAAAAAAgGQ9AIBwPAAAAAAAZG88AMffAVLMbjwALzBed2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gBAAAMAAAAeAAAAPcAAACHAAAAAQAAAFskDUJVJQ1CDAAAAHgAAAAnAAAATAAAAAAAAAAAAAAAAAAAAP//////////nAAAAEYAaQBzAGMAYQBsAGkAegBhAGQAbwByACAAUwBNAEEAIABSAGUAZwBpAPMAbgAgAGQAZQAgAEwAYQAgAEEAcgBhAHUAYwBhAG4A7QBhAAAABwAAAAMAAAAGAAAABgAAAAcAAAADAAAAAwAAAAYAAAAHAAAABwAAAAcAAAAFAAAABAAAAAgAAAAKAAAACAAAAAQAAAAIAAAABwAAAAcAAAADAAAABwAAAAcAAAAEAAAABwAAAAc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Kj7yc9sJhvtpwrgYNCz01Z0m05M=</DigestValue>
    </Reference>
    <Reference URI="#idOfficeObject" Type="http://www.w3.org/2000/09/xmldsig#Object">
      <DigestMethod Algorithm="http://www.w3.org/2000/09/xmldsig#sha1"/>
      <DigestValue>1DG2185hQfBA1k99poimTW1Sk6c=</DigestValue>
    </Reference>
    <Reference URI="#idSignedProperties" Type="http://uri.etsi.org/01903#SignedProperties">
      <Transforms>
        <Transform Algorithm="http://www.w3.org/TR/2001/REC-xml-c14n-20010315"/>
      </Transforms>
      <DigestMethod Algorithm="http://www.w3.org/2000/09/xmldsig#sha1"/>
      <DigestValue>QeYfJf0LGUdNg4OHULG6WtyVzH4=</DigestValue>
    </Reference>
    <Reference URI="#idValidSigLnImg" Type="http://www.w3.org/2000/09/xmldsig#Object">
      <DigestMethod Algorithm="http://www.w3.org/2000/09/xmldsig#sha1"/>
      <DigestValue>aI2MZPPx409pBqXh3GjPHrkWmUQ=</DigestValue>
    </Reference>
    <Reference URI="#idInvalidSigLnImg" Type="http://www.w3.org/2000/09/xmldsig#Object">
      <DigestMethod Algorithm="http://www.w3.org/2000/09/xmldsig#sha1"/>
      <DigestValue>KyfOYujUWcEBdMAYgDFXYCdSsGA=</DigestValue>
    </Reference>
  </SignedInfo>
  <SignatureValue>pcjKNUHBT2NKoSWfnv22QwUYpG/Desva+tSd8FGODW5A+AK5HANhF7WEcorGyCqUFFRDAfveeTe+
vx4B5A3Uq34D4M/ShRI6YaHohh2fLfsXMRqUrY+DV1WC8q3Sqlk06yl9HzGU2N6bxAAUmqMzl/gA
nUKFBvx/eS7LK8H1ET94hc/6J1piEDar/kSu/WHEWFn3gYLQ5m0+lr6I3vzkc0eZQcTWJf8iG/7N
5hSyy+YvfLodsv3WUh4lp16jn3Xb2MRo9C7rr4h9cjtstKoKBA5mNOdZCOhYiGITXhLu8GCzbz2C
Spbp65QxOj0erQfgoWGfXF7rTKgMItVJT9j4tA==</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QzWFnxQGgx7webgxjKVUO3vRe6w=</DigestValue>
      </Reference>
      <Reference URI="/word/media/image7.jpeg?ContentType=image/jpeg">
        <DigestMethod Algorithm="http://www.w3.org/2000/09/xmldsig#sha1"/>
        <DigestValue>adnTnKIXf6fCIU7DI6bgbsZbbtM=</DigestValue>
      </Reference>
      <Reference URI="/word/media/image10.jpeg?ContentType=image/jpeg">
        <DigestMethod Algorithm="http://www.w3.org/2000/09/xmldsig#sha1"/>
        <DigestValue>dHm8w4+loI1TvxiEDLcMfg6OlKg=</DigestValue>
      </Reference>
      <Reference URI="/word/media/image11.jpeg?ContentType=image/jpeg">
        <DigestMethod Algorithm="http://www.w3.org/2000/09/xmldsig#sha1"/>
        <DigestValue>MobDU+mqZ9jNYrWpbJcKU9XrHqc=</DigestValue>
      </Reference>
      <Reference URI="/word/media/image12.jpeg?ContentType=image/jpeg">
        <DigestMethod Algorithm="http://www.w3.org/2000/09/xmldsig#sha1"/>
        <DigestValue>r89P9wQPASuT9dPy0AFB9WdvtTg=</DigestValue>
      </Reference>
      <Reference URI="/word/media/image13.jpeg?ContentType=image/jpeg">
        <DigestMethod Algorithm="http://www.w3.org/2000/09/xmldsig#sha1"/>
        <DigestValue>KIXIYonHpea75QC5c6MPzhym5ZU=</DigestValue>
      </Reference>
      <Reference URI="/word/media/image3.emf?ContentType=image/x-emf">
        <DigestMethod Algorithm="http://www.w3.org/2000/09/xmldsig#sha1"/>
        <DigestValue>x4zyZhpgZgzG19jPgQ1tgReWKJ8=</DigestValue>
      </Reference>
      <Reference URI="/word/media/image2.emf?ContentType=image/x-emf">
        <DigestMethod Algorithm="http://www.w3.org/2000/09/xmldsig#sha1"/>
        <DigestValue>Imz6KtxnRX5b9117DFDS9MVO+XY=</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g1NKx4kT5iG33jEe1SqcRsiu/Oc=</DigestValue>
      </Reference>
      <Reference URI="/word/numbering.xml?ContentType=application/vnd.openxmlformats-officedocument.wordprocessingml.numbering+xml">
        <DigestMethod Algorithm="http://www.w3.org/2000/09/xmldsig#sha1"/>
        <DigestValue>Kye7WTMHG8KLdgBVIEF/5LwRj+I=</DigestValue>
      </Reference>
      <Reference URI="/word/fontTable.xml?ContentType=application/vnd.openxmlformats-officedocument.wordprocessingml.fontTable+xml">
        <DigestMethod Algorithm="http://www.w3.org/2000/09/xmldsig#sha1"/>
        <DigestValue>gEWTRy/RF7Qy9MFZik6Kp/QWqqA=</DigestValue>
      </Reference>
      <Reference URI="/word/settings.xml?ContentType=application/vnd.openxmlformats-officedocument.wordprocessingml.settings+xml">
        <DigestMethod Algorithm="http://www.w3.org/2000/09/xmldsig#sha1"/>
        <DigestValue>VudAn/MRKbu/AeLtGe3yRRno05w=</DigestValue>
      </Reference>
      <Reference URI="/word/media/image1.emf?ContentType=image/x-emf">
        <DigestMethod Algorithm="http://www.w3.org/2000/09/xmldsig#sha1"/>
        <DigestValue>wOUt7ZCOPvebO6D8H9qc4f+A59I=</DigestValue>
      </Reference>
      <Reference URI="/word/media/image14.jpeg?ContentType=image/jpeg">
        <DigestMethod Algorithm="http://www.w3.org/2000/09/xmldsig#sha1"/>
        <DigestValue>Qq0CEif51b4jS2NxnnA4rI1ahaQ=</DigestValue>
      </Reference>
      <Reference URI="/word/media/image9.jpeg?ContentType=image/jpeg">
        <DigestMethod Algorithm="http://www.w3.org/2000/09/xmldsig#sha1"/>
        <DigestValue>5xDqlTlsCzRQVzP6ZisI0v+okyA=</DigestValue>
      </Reference>
      <Reference URI="/word/media/image8.jpeg?ContentType=image/jpeg">
        <DigestMethod Algorithm="http://www.w3.org/2000/09/xmldsig#sha1"/>
        <DigestValue>L8LfgqEyRhiriWaVSPC33Lm6E8g=</DigestValue>
      </Reference>
      <Reference URI="/word/header1.xml?ContentType=application/vnd.openxmlformats-officedocument.wordprocessingml.header+xml">
        <DigestMethod Algorithm="http://www.w3.org/2000/09/xmldsig#sha1"/>
        <DigestValue>BiqSUrtn7uWoq/78njqmqed72ek=</DigestValue>
      </Reference>
      <Reference URI="/word/footer2.xml?ContentType=application/vnd.openxmlformats-officedocument.wordprocessingml.footer+xml">
        <DigestMethod Algorithm="http://www.w3.org/2000/09/xmldsig#sha1"/>
        <DigestValue>zOi5n45Tn4TWVtqFCyKALEw7ePE=</DigestValue>
      </Reference>
      <Reference URI="/word/footnotes.xml?ContentType=application/vnd.openxmlformats-officedocument.wordprocessingml.footnotes+xml">
        <DigestMethod Algorithm="http://www.w3.org/2000/09/xmldsig#sha1"/>
        <DigestValue>fA7IbLIMjoLEdqlv8YizTMGfrh8=</DigestValue>
      </Reference>
      <Reference URI="/word/document.xml?ContentType=application/vnd.openxmlformats-officedocument.wordprocessingml.document.main+xml">
        <DigestMethod Algorithm="http://www.w3.org/2000/09/xmldsig#sha1"/>
        <DigestValue>vKLaYI7mMv4kGIQTJqLbphobt1s=</DigestValue>
      </Reference>
      <Reference URI="/word/webSettings.xml?ContentType=application/vnd.openxmlformats-officedocument.wordprocessingml.webSettings+xml">
        <DigestMethod Algorithm="http://www.w3.org/2000/09/xmldsig#sha1"/>
        <DigestValue>3OGc73ggNFU2ehCrMChAoCu1YXc=</DigestValue>
      </Reference>
      <Reference URI="/word/footer1.xml?ContentType=application/vnd.openxmlformats-officedocument.wordprocessingml.footer+xml">
        <DigestMethod Algorithm="http://www.w3.org/2000/09/xmldsig#sha1"/>
        <DigestValue>hzwP+lEoFmLw17JdfqzAWQou4fI=</DigestValue>
      </Reference>
      <Reference URI="/word/endnotes.xml?ContentType=application/vnd.openxmlformats-officedocument.wordprocessingml.endnotes+xml">
        <DigestMethod Algorithm="http://www.w3.org/2000/09/xmldsig#sha1"/>
        <DigestValue>SAydA+9c0fC1vb6qxaoFG/tZp+w=</DigestValue>
      </Reference>
      <Reference URI="/word/media/image5.png?ContentType=image/png">
        <DigestMethod Algorithm="http://www.w3.org/2000/09/xmldsig#sha1"/>
        <DigestValue>W4K4mKcYVgJbB79D6XSvOa57MnU=</DigestValue>
      </Reference>
      <Reference URI="/word/media/image6.jpeg?ContentType=image/jpeg">
        <DigestMethod Algorithm="http://www.w3.org/2000/09/xmldsig#sha1"/>
        <DigestValue>lAZ9sQxqfUN7i/bhIMAXnSEEpOg=</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iPdUPqKnZ2ZchMtT2H2Q9ohsq2I=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a0ZPoJxG3XTVdLBbNyW4uY7HIoE=</DigestValue>
      </Reference>
    </Manifest>
    <SignatureProperties>
      <SignatureProperty Id="idSignatureTime" Target="#idPackageSignature">
        <mdssi:SignatureTime>
          <mdssi:Format>YYYY-MM-DDThh:mm:ssTZD</mdssi:Format>
          <mdssi:Value>2014-11-21T15:48:15Z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2014-11-21T15:48:15Z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UpCwAKwKuZADhNgAXAAAEAQAAAAAEAACQpCwASQKuZGyuQtqepSwAAAQAAAECAAAAAAAA6KMsAIT3LACE9ywARKQsAIABcXcOXGx34Ftsd0SkLABkAQAAAAAAAAAAAACNYup1jWLqdVg2NgAACAAAAAIAAAAAAABspCwAImrqdQAAAAAAAAAAnqUsAAcAAACQpSwABwAAAAAAAAAAAAAAkKUsAKSkLADu6ul1AAAAAAACAAAAACwABwAAAJClLAAHAAAATBLrdQAAAAAAAAAAkKUsAAcAAAAQZPMB0KQsAJUu6XUAAAAAAAIAAJClLAAHAAAAZHYACAAAAAAlAAAADAAAAAEAAAAYAAAADAAAAAAAAAISAAAADAAAAAEAAAAeAAAAGAAAAL0AAAAEAAAA9wAAABEAAAAlAAAADAAAAAEAAABUAAAAiAAAAL4AAAAEAAAA9QAAABAAAAABAAAAWyQNQlUlDUK+AAAABAAAAAoAAABMAAAAAAAAAAAAAAAAAAAA//////////9gAAAAMgAxAC0AMQAxAC0AMgAwADEANAAGAAAABgAAAAQAAAAGAAAABgAAAAQAAAAGAAAABgAAAAYAAAAGAAAASwAAAEAAAAAwAAAABQAAACAAAAABAAAAAQAAABAAAAAAAAAAAAAAABYBAACAAAAAAAAAAAAAAAAWAQAAgAAAAFIAAABwAQAAAgAAABAAAAAHAAAAAAAAAAAAAAC8AgAAAAAAAAECAiJTAHkAcwB0AGUAbQAAAK4CoPj///IBAAAAAAAA/Mu+B4D4//8IAFh++/b//wAAAAAAAAAA4Mu+B4D4/////wAAAAAyAAQAAADwFhwAgBYcALxCNgAYpywAD5WsZPAWHAAAHzIAr1isZAAAAACAFhwAvEI2AEB97wGvWKxkAAAAAIAVHAAQZPMBAFJIAzynLAASWKxk8AtuAPwBAAB4pywANFesZPwBAAAAAAAAjWLqdY1i6nX8AQAAAAgAAAACAAAAAAAAkKcsACJq6nUAAAAAAAAAAMKoLAAHAAAAtKgsAAcAAAAAAAAAAAAAALSoLADIpywA7urpdQAAAAAAAgAAAAAsAAcAAAC0qCwABwAAAEwS63UAAAAAAAAAALSoLAAHAAAAEGTzAfSnLACVLul1AAAAAAACAAC0q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k4DgsAMuctmTg7N5kAQAAAPRS2mTIw+VkoDrvBODs3mQBAAAA9FLaZAxT2mTAM+8EwDPvBCg5LAAubrFkqL3eZAEAAAD0UtpkNDksAIABcXcOXGx34FtsdzQ5LABkAQAAAAAAAAAAAACNYup1jWLqdWA3NgAACAAAAAIAAAAAAABcOSwAImrqdQAAAAAAAAAAjDosAAYAAACAOiwABgAAAAAAAAAAAAAAgDosAJQ5LADu6ul1AAAAAAACAAAAACwABgAAAIA6LAAGAAAATBLrdQAAAAAAAAAAgDosAAYAAAAQZPMBwDksAJUu6XUAAAAAAAIAAIA6L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uAqD4///yAQAAAAAAAPzLvgeA+P//CABYfvv2//8AAAAAAAAAAODLvgeA+P////8AAAAAEK3flMaguKNB7tUiJMdDQ2aXogAAAHhmWwIAAGsAewchqCIAigH+nWx3z+HFZP4aASMAAAAAAAAAAHRsLAAAAAAAlGosAKPhxWQQaywAAAAAAIDkNgB0bCwAAAAAAFhrLADH38VkEGssAIDkNgABAAAAgOQ2AAEAAADj38VkAAAAAFxsLAAgZjYAVGwsAIDkNgCAAXF3nxATALAcCjf8aiwANoFsd0BfcQcAAAAAgAFxd/xqLABVgWx3gAFxdwAAASPgBJcJJGssAJOAbHcBAAAADGssABAAAABUAGEAaABvACRrLAC0La9kaGssAEBrLABNLK9kUGssAC8wbX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QsACsCrmQA4TYAFwAABAEAAAAABAAAkKQsAEkCrmRsrkLanqUsAAAEAAABAgAAAAAAAOijLACE9ywAhPcsAESkLACAAXF3Dlxsd+BbbHdEpCwAZAEAAAAAAAAAAAAAjWLqdY1i6nVYNjYAAAgAAAACAAAAAAAAbKQsACJq6nUAAAAAAAAAAJ6lLAAHAAAAkKUsAAcAAAAAAAAAAAAAAJClLACkpCwA7urpdQAAAAAAAgAAAAAsAAcAAACQpSwABwAAAEwS63UAAAAAAAAAAJClLAAHAAAAEGTzAdCkLACVLul1AAAAAAACAACQpS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K4CoPj///IBAAAAAAAA/Mu+B4D4//8IAFh++/b//wAAAAAAAAAA4Mu+B4D4/////wAAAAAyAAQAAADwFhwAgBYcALxCNgAYpywAD5WsZPAWHAAAHzIAr1isZAAAAACAFhwAvEI2AEB97wGvWKxkAAAAAIAVHAAQZPMBAFJIAzynLAASWKxk8AtuAPwBAAB4pywANFesZPwBAAAAAAAAjWLqdY1i6nX8AQAAAAgAAAACAAAAAAAAkKcsACJq6nUAAAAAAAAAAMKoLAAHAAAAtKgsAAcAAAAAAAAAAAAAALSoLADIpywA7urpdQAAAAAAAgAAAAAsAAcAAAC0qCwABwAAAEwS63UAAAAAAAAAALSoLAAHAAAAEGTzAfSnLACVLul1AAAAAAACAAC0qC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k4DgsAMuctmTg7N5kAQAAAPRS2mTIw+VkoDrvBODs3mQBAAAA9FLaZAxT2mTAM+8EwDPvBCg5LAAubrFkqL3eZAEAAAD0UtpkNDksAIABcXcOXGx34FtsdzQ5LABkAQAAAAAAAAAAAACNYup1jWLqdWA3NgAACAAAAAIAAAAAAABcOSwAImrqdQAAAAAAAAAAjDosAAYAAACAOiwABgAAAAAAAAAAAAAAgDosAJQ5LADu6ul1AAAAAAACAAAAACwABgAAAIA6LAAGAAAATBLrdQAAAAAAAAAAgDosAAYAAAAQZPMBwDksAJUu6XUAAAAAAAIAAIA6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uAqD4///yAQAAAAAAAPzLvgeA+P//CABYfvv2//8AAAAAAAAAAODLvgeA+P////8AAAAAAAAAAAAAAAAAAAAAAAAAAAAAAAAAAHhmWwJzZoZ3TQ0htiIAigHsRzQCdGosAGhphncAAAAAAAAAAChrLADWhoV3BwAAAAAAAAALFAE5AAAAAKCkDAYBAAAAoKQMBgAAAAAGAAAAgAFxd6CkDAYIYnEHgAFxd48QEwBlEAo+AAAsADaBbHcIYnEHoKQMBoABcXfcaiwAVYFsd4ABcXcLFAE5CxQBOQRrLACTgGx3AQAAAOxqLAD+nWx3z+HFZAAAATkAAAAAAAAAAARtLAAAAAAAJGssAKPhxWSgaywAAAAAAIDkNgAEbSwAAAAAAOhrLADH38VkUGssAC8wbX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wgFuAQEBAQEBAQEBAQEBAQEBAQEBAQEBAQEBAQEBAQEBAQEBAQEBAQEBAQEBAQEBAQEBAQEBAQEBAQEBAQEBAQEBAQEBAQEBAQEBAQEBAQEBAQEBAQEBAQEBAQEBAQEBAQEBAQEBAQEBAQEBAQEBAQEBAQEBAQEBAQEBAQEBAQEBAQEBAQEBAQEBAQEBAQEBAQEBAQEBAQEBAQEBAQEBAQEBAQEBAQEBAQEBAQEBAQEBAQEBAQEBAf3f/w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cJQKFJKZBZLrVb6pnxNm0GSqtuY=</DigestValue>
    </Reference>
    <Reference URI="#idOfficeObject" Type="http://www.w3.org/2000/09/xmldsig#Object">
      <DigestMethod Algorithm="http://www.w3.org/2000/09/xmldsig#sha1"/>
      <DigestValue>j2rGw/dUzpXC9W/hRsa69c224e0=</DigestValue>
    </Reference>
    <Reference URI="#idSignedProperties" Type="http://uri.etsi.org/01903#SignedProperties">
      <Transforms>
        <Transform Algorithm="http://www.w3.org/TR/2001/REC-xml-c14n-20010315"/>
      </Transforms>
      <DigestMethod Algorithm="http://www.w3.org/2000/09/xmldsig#sha1"/>
      <DigestValue>reNnixz404t8Fu6kV4AEdImaJSo=</DigestValue>
    </Reference>
    <Reference URI="#idValidSigLnImg" Type="http://www.w3.org/2000/09/xmldsig#Object">
      <DigestMethod Algorithm="http://www.w3.org/2000/09/xmldsig#sha1"/>
      <DigestValue>+LYDQiDvpGEKu8Q7OQbrYPtuBGA=</DigestValue>
    </Reference>
    <Reference URI="#idInvalidSigLnImg" Type="http://www.w3.org/2000/09/xmldsig#Object">
      <DigestMethod Algorithm="http://www.w3.org/2000/09/xmldsig#sha1"/>
      <DigestValue>oBZLunJhp6hFtlyTcU6Wz17cwGM=</DigestValue>
    </Reference>
  </SignedInfo>
  <SignatureValue>mxI064JFvZCdZdOBeIGQetuj93wcO9hp7ylHuvMEuHWvlckVvkelmI0Zu7/Ap6BVoqkoa8OFuOoM
dDzMhQ2tXb9XJ+gGwebl8joo1EYp50mthZdOgUpJdhumKf1YZQko/xGamK7SnjJ/HmF/5WoKgrwm
ODjSVkJLA9MImjQzqORfu5T+4AkzHYuXSeZrtAse/eXGj+YL4j0xRDv6AuBRSDnmxZJ+9z68cZ7b
bS38vzabc7tQp0cPZEAU8YuNqIbV5LHTGXZXMtjAXEDWs3dtpJTKHUcHd3e7Q8Ok9SpjI3cjP5HC
Ki3UIV4pTisMlMoQvf62wBmu6gnhH2WsKlQAwQ==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QzWFnxQGgx7webgxjKVUO3vRe6w=</DigestValue>
      </Reference>
      <Reference URI="/word/media/image7.jpeg?ContentType=image/jpeg">
        <DigestMethod Algorithm="http://www.w3.org/2000/09/xmldsig#sha1"/>
        <DigestValue>adnTnKIXf6fCIU7DI6bgbsZbbtM=</DigestValue>
      </Reference>
      <Reference URI="/word/media/image10.jpeg?ContentType=image/jpeg">
        <DigestMethod Algorithm="http://www.w3.org/2000/09/xmldsig#sha1"/>
        <DigestValue>dHm8w4+loI1TvxiEDLcMfg6OlKg=</DigestValue>
      </Reference>
      <Reference URI="/word/media/image11.jpeg?ContentType=image/jpeg">
        <DigestMethod Algorithm="http://www.w3.org/2000/09/xmldsig#sha1"/>
        <DigestValue>MobDU+mqZ9jNYrWpbJcKU9XrHqc=</DigestValue>
      </Reference>
      <Reference URI="/word/media/image12.jpeg?ContentType=image/jpeg">
        <DigestMethod Algorithm="http://www.w3.org/2000/09/xmldsig#sha1"/>
        <DigestValue>r89P9wQPASuT9dPy0AFB9WdvtTg=</DigestValue>
      </Reference>
      <Reference URI="/word/media/image13.jpeg?ContentType=image/jpeg">
        <DigestMethod Algorithm="http://www.w3.org/2000/09/xmldsig#sha1"/>
        <DigestValue>KIXIYonHpea75QC5c6MPzhym5ZU=</DigestValue>
      </Reference>
      <Reference URI="/word/media/image3.emf?ContentType=image/x-emf">
        <DigestMethod Algorithm="http://www.w3.org/2000/09/xmldsig#sha1"/>
        <DigestValue>x4zyZhpgZgzG19jPgQ1tgReWKJ8=</DigestValue>
      </Reference>
      <Reference URI="/word/media/image2.emf?ContentType=image/x-emf">
        <DigestMethod Algorithm="http://www.w3.org/2000/09/xmldsig#sha1"/>
        <DigestValue>Imz6KtxnRX5b9117DFDS9MVO+XY=</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g1NKx4kT5iG33jEe1SqcRsiu/Oc=</DigestValue>
      </Reference>
      <Reference URI="/word/numbering.xml?ContentType=application/vnd.openxmlformats-officedocument.wordprocessingml.numbering+xml">
        <DigestMethod Algorithm="http://www.w3.org/2000/09/xmldsig#sha1"/>
        <DigestValue>Kye7WTMHG8KLdgBVIEF/5LwRj+I=</DigestValue>
      </Reference>
      <Reference URI="/word/fontTable.xml?ContentType=application/vnd.openxmlformats-officedocument.wordprocessingml.fontTable+xml">
        <DigestMethod Algorithm="http://www.w3.org/2000/09/xmldsig#sha1"/>
        <DigestValue>gEWTRy/RF7Qy9MFZik6Kp/QWqqA=</DigestValue>
      </Reference>
      <Reference URI="/word/settings.xml?ContentType=application/vnd.openxmlformats-officedocument.wordprocessingml.settings+xml">
        <DigestMethod Algorithm="http://www.w3.org/2000/09/xmldsig#sha1"/>
        <DigestValue>VudAn/MRKbu/AeLtGe3yRRno05w=</DigestValue>
      </Reference>
      <Reference URI="/word/media/image1.emf?ContentType=image/x-emf">
        <DigestMethod Algorithm="http://www.w3.org/2000/09/xmldsig#sha1"/>
        <DigestValue>wOUt7ZCOPvebO6D8H9qc4f+A59I=</DigestValue>
      </Reference>
      <Reference URI="/word/media/image14.jpeg?ContentType=image/jpeg">
        <DigestMethod Algorithm="http://www.w3.org/2000/09/xmldsig#sha1"/>
        <DigestValue>Qq0CEif51b4jS2NxnnA4rI1ahaQ=</DigestValue>
      </Reference>
      <Reference URI="/word/media/image9.jpeg?ContentType=image/jpeg">
        <DigestMethod Algorithm="http://www.w3.org/2000/09/xmldsig#sha1"/>
        <DigestValue>5xDqlTlsCzRQVzP6ZisI0v+okyA=</DigestValue>
      </Reference>
      <Reference URI="/word/media/image8.jpeg?ContentType=image/jpeg">
        <DigestMethod Algorithm="http://www.w3.org/2000/09/xmldsig#sha1"/>
        <DigestValue>L8LfgqEyRhiriWaVSPC33Lm6E8g=</DigestValue>
      </Reference>
      <Reference URI="/word/header1.xml?ContentType=application/vnd.openxmlformats-officedocument.wordprocessingml.header+xml">
        <DigestMethod Algorithm="http://www.w3.org/2000/09/xmldsig#sha1"/>
        <DigestValue>BiqSUrtn7uWoq/78njqmqed72ek=</DigestValue>
      </Reference>
      <Reference URI="/word/footer2.xml?ContentType=application/vnd.openxmlformats-officedocument.wordprocessingml.footer+xml">
        <DigestMethod Algorithm="http://www.w3.org/2000/09/xmldsig#sha1"/>
        <DigestValue>zOi5n45Tn4TWVtqFCyKALEw7ePE=</DigestValue>
      </Reference>
      <Reference URI="/word/footnotes.xml?ContentType=application/vnd.openxmlformats-officedocument.wordprocessingml.footnotes+xml">
        <DigestMethod Algorithm="http://www.w3.org/2000/09/xmldsig#sha1"/>
        <DigestValue>fA7IbLIMjoLEdqlv8YizTMGfrh8=</DigestValue>
      </Reference>
      <Reference URI="/word/document.xml?ContentType=application/vnd.openxmlformats-officedocument.wordprocessingml.document.main+xml">
        <DigestMethod Algorithm="http://www.w3.org/2000/09/xmldsig#sha1"/>
        <DigestValue>vKLaYI7mMv4kGIQTJqLbphobt1s=</DigestValue>
      </Reference>
      <Reference URI="/word/webSettings.xml?ContentType=application/vnd.openxmlformats-officedocument.wordprocessingml.webSettings+xml">
        <DigestMethod Algorithm="http://www.w3.org/2000/09/xmldsig#sha1"/>
        <DigestValue>3OGc73ggNFU2ehCrMChAoCu1YXc=</DigestValue>
      </Reference>
      <Reference URI="/word/footer1.xml?ContentType=application/vnd.openxmlformats-officedocument.wordprocessingml.footer+xml">
        <DigestMethod Algorithm="http://www.w3.org/2000/09/xmldsig#sha1"/>
        <DigestValue>hzwP+lEoFmLw17JdfqzAWQou4fI=</DigestValue>
      </Reference>
      <Reference URI="/word/endnotes.xml?ContentType=application/vnd.openxmlformats-officedocument.wordprocessingml.endnotes+xml">
        <DigestMethod Algorithm="http://www.w3.org/2000/09/xmldsig#sha1"/>
        <DigestValue>SAydA+9c0fC1vb6qxaoFG/tZp+w=</DigestValue>
      </Reference>
      <Reference URI="/word/media/image5.png?ContentType=image/png">
        <DigestMethod Algorithm="http://www.w3.org/2000/09/xmldsig#sha1"/>
        <DigestValue>W4K4mKcYVgJbB79D6XSvOa57MnU=</DigestValue>
      </Reference>
      <Reference URI="/word/media/image6.jpeg?ContentType=image/jpeg">
        <DigestMethod Algorithm="http://www.w3.org/2000/09/xmldsig#sha1"/>
        <DigestValue>lAZ9sQxqfUN7i/bhIMAXnSEEpOg=</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iPdUPqKnZ2ZchMtT2H2Q9ohsq2I=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a0ZPoJxG3XTVdLBbNyW4uY7HIoE=</DigestValue>
      </Reference>
    </Manifest>
    <SignatureProperties>
      <SignatureProperty Id="idSignatureTime" Target="#idPackageSignature">
        <mdssi:SignatureTime>
          <mdssi:Format>YYYY-MM-DDThh:mm:ssTZD</mdssi:Format>
          <mdssi:Value>2014-11-21T15:49:13Z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Pp0////////////AAAA////////////ewAA////////////AAAA////////////AAAA/////////////2hA////////////MAUA////////////AAAA////////////AAAA////////////AAAA////////////zbwK////////////AAAA////////////AAAA////////////AAAA////////////AAAA////////////AAAA////////////AAAA////////////tncH////////////AAAA////////////AAAA////////////AAAA////////////AAAA////////////AAAA////////////AAAA////////////AAAA////////////AAAA////////////ICYA////////////AAAA////////////AAAA////////////AAAA////////////270K////////////////////////////////////////////////////////////////////////////////////////////////////////////////////////////////////////////////////////////////////////////+/v/////////////////////////////////////////////////////////////////////////////////////////////////////////////////////////////////////////////////////////////////////////////////////////////AAAA////////////AQAJ////////////TR4F////////////AAAA////////////AAAA////////////AAAA////////////AAAA////////////AAAA////////////AAAA////////////AAAA////////////AAAA////////////AAAA////////////AAAA////////////AAAA////////////AAAA////////////AAAA////////////AAAA////////////AAAA////////////AAAA////////////AAAA////////////AAAA////////////AAAA////////////AAAA////////////AAAA////////////AAAA////////////AAAA////////////AAAA////////////AAAA////////////AAAA////////////AAAA////////////AAAA////////////AAAA////////////AAAA////////////AAAA////////////AAAA////////////AAAA////////////AAAA////////////AAAA////////////AAAA////////////AAAA////////////AAAA////////////AAAA////////////AAAA////////////AAAA////////////AAAA////////////AAAA////////////AAAA////////////AAAA////////////AAAA////////////AAAA////////////AAAA////////////AAAA////////////AAAA////////////AAAA////////////AAAA////////////AAAA////////////AAAA////////////AAAA////////////AAAA////////////AAAA////////////AAAA////////////AAAA////////////AAAA////////////AAAA////////////AAAA////////////AAAA////////////AAAA////////////AAAA////////////AAAA////////////AAAA////////////AAAA////////////AAAA////////////egI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2014-11-21T15:49:13Z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wqUQAKwKuZADhLgAXAAAEAQAAAAAEAACsqUQASQKuZJ8758e6qkQAAAQAAAECAAAAAAAABKlEAKD8RACg/EQAYKlEAIABcXcOXGx34Ftsd2CpRABkAQAAAAAAAAAAAACNYup1jWLqdVg2LgAACAAAAAIAAAAAAACIqUQAImrqdQAAAAAAAAAAuqpEAAcAAACsqkQABwAAAAAAAAAAAAAArKpEAMCpRADu6ul1AAAAAAACAAAAAEQABwAAAKyqRAAHAAAATBLrdQAAAAAAAAAArKpEAAcAAAAQZPYB7KlEAJUu6XUAAAAAAAIAAKyqRAAHAAAAZHYACAAAAAAlAAAADAAAAAEAAAAYAAAADAAAAAAAAAISAAAADAAAAAEAAAAeAAAAGAAAAL0AAAAEAAAA9wAAABEAAAAlAAAADAAAAAEAAABUAAAAiAAAAL4AAAAEAAAA9QAAABAAAAABAAAAWyQNQlUlDUK+AAAABAAAAAoAAABMAAAAAAAAAAAAAAAAAAAA//////////9gAAAAMgAxAC0AMQAxAC0AMgAwADEANAAGAAAABgAAAAQAAAAGAAAABgAAAAQAAAAGAAAABgAAAAYAAAAGAAAASwAAAEAAAAAwAAAABQAAACAAAAABAAAAAQAAABAAAAAAAAAAAAAAAB8BAACAAAAAAAAAAAAAAAAfAQAAgAAAAFIAAABwAQAAAgAAABAAAAAHAAAAAAAAAAAAAAC8AgAAAAAAAAECAiJTAHkAcwB0AGUAbQAAAK4CoPj///IBAAAAAAAA/Mu+B4D4//8IAFh++/b//wAAAAAAAAAA4Mu+B4D4/////wAAAAAqAAQAAADwFh8AgBYfALxCLgDsq0QAD5WsZPAWHwAAHyoAr1isZAAAAACAFh8AvEIuAEB94AGvWKxkAAAAAIAVHwAQZPYBAFJBAxCsRAASWKxk8AtTAPwBAABMrEQANFesZPwBAAAAAAAAjWLqdY1i6nX8AQAAAAgAAAACAAAAAAAAZKxEACJq6nUAAAAAAAAAAJatRAAHAAAAiK1EAAcAAAAAAAAAAAAAAIitRACcrEQA7urpdQAAAAAAAgAAAABEAAcAAACIrUQABwAAAEwS63UAAAAAAAAAAIitRAAHAAAAEGT2AcisRACVLul1AAAAAAACAACIr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kgHtEAMuctmTg7N5kAQAAAPRS2mTIw+VkoFoPBODs3mQBAAAA9FLaZAxT2mSA7CwEgOwsBMh7RAAubrFkqL3eZAEAAAD0Utpk1HtEAIABcXcOXGx34Ftsd9R7RABkAQAAAAAAAAAAAACNYup1jWLqdQg3LgAACAAAAAIAAAAAAAD8e0QAImrqdQAAAAAAAAAALH1EAAYAAAAgfUQABgAAAAAAAAAAAAAAIH1EADR8RADu6ul1AAAAAAACAAAAAEQABgAAACB9RAAGAAAATBLrdQAAAAAAAAAAIH1EAAYAAAAQZPYBYHxEAJUu6XUAAAAAAAIAACB9RAAGAAAAZHYACAAAAAAlAAAADAAAAAMAAAAYAAAADAAAAAAAAAISAAAADAAAAAEAAAAWAAAADAAAAAgAAABUAAAAVAAAAAoAAAAnAAAAHgAAAEoAAAABAAAAWyQNQlUlDUIKAAAASwAAAAEAAABMAAAABAAAAAkAAAAnAAAAIAAAAEsAAABQAAAAWAAA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uAqD4///yAQAAAAAAAPzLvgeA+P//CABYfvv2//8AAAAAAAAAAODLvgeA+P////8AAAAAA2y03BCt35TGoLijQe7VIiTHQ0Nml1hUcwaAWo4GCQ8h2iIAigH+nWx3z+HFZAwcAYkAAAAAAAAAAJBxRAAAAAAAsG9EAKPhxWQscEQAAAAAAIDkLgCQcUQAAAAAAHRwRADH38VkLHBEAIDkLgABAAAAgOQuAAEAAADj38VkAAAAAHhxRAAgZi4AcHFEAIDkLgCAAXF3nxATAF8ZCn8YcEQANoFsd6gaQAYAAAAAgAFxdxhwRABVgWx3gAFxdwAAAYlgC8sJQHBEAJOAbHcBAAAAKHBEABAAAABUAGEAaABvAEBwRAC0La9khHBEAFxwRABNLK9kbHBEAC8wb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4fFv////////////79//////////////7///////////////7///////////////7///////////////7///////////////7///////////////7///////////////7///////////////7///////////////7///////////////7///////////////7///////////////7///////////////7///////////////7///////////////7///////////////7///////////////7///////////////7///////////////7///////////////7///////////////7///////////////66wP////////////4tHv////////////7///////////////7///////////////7///////////////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MKlEACsCrmQA4S4AFwAABAEAAAAABAAArKlEAEkCrmSfO+fHuqpEAAAEAAABAgAAAAAAAASpRACg/EQAoPxEAGCpRACAAXF3Dlxsd+BbbHdgqUQAZAEAAAAAAAAAAAAAjWLqdY1i6nVYNi4AAAgAAAACAAAAAAAAiKlEACJq6nUAAAAAAAAAALqqRAAHAAAArKpEAAcAAAAAAAAAAAAAAKyqRADAqUQA7urpdQAAAAAAAgAAAABEAAcAAACsqkQABwAAAEwS63UAAAAAAAAAAKyqRAAHAAAAEGT2AeypRACVLul1AAAAAAACAACsqk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K4CoPj///IBAAAAAAAA/Mu+B4D4//8IAFh++/b//wAAAAAAAAAA4Mu+B4D4/////wAAAAAqAAQAAADwFh8AgBYfALxCLgDsq0QAD5WsZPAWHwAAHyoAr1isZAAAAACAFh8AvEIuAEB94AGvWKxkAAAAAIAVHwAQZPYBAFJBAxCsRAASWKxk8AtTAPwBAABMrEQANFesZPwBAAAAAAAAjWLqdY1i6nX8AQAAAAgAAAACAAAAAAAAZKxEACJq6nUAAAAAAAAAAJatRAAHAAAAiK1EAAcAAAAAAAAAAAAAAIitRACcrEQA7urpdQAAAAAAAgAAAABEAAcAAACIrUQABwAAAEwS63UAAAAAAAAAAIitRAAHAAAAEGT2AcisRACVLul1AAAAAAACAACIrU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kgHtEAMuctmTg7N5kAQAAAPRS2mTIw+VkoFoPBODs3mQBAAAA9FLaZAxT2mSA7CwEgOwsBMh7RAAubrFkqL3eZAEAAAD0Utpk1HtEAIABcXcOXGx34Ftsd9R7RABkAQAAAAAAAAAAAACNYup1jWLqdQg3LgAACAAAAAIAAAAAAAD8e0QAImrqdQAAAAAAAAAALH1EAAYAAAAgfUQABgAAAAAAAAAAAAAAIH1EADR8RADu6ul1AAAAAAACAAAAAEQABgAAACB9RAAGAAAATBLrdQAAAAAAAAAAIH1EAAYAAAAQZPYBYHxEAJUu6XUAAAAAAAIAACB9R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uAqD4///yAQAAAAAAAPzLvgeA+P//CABYfvv2//8AAAAAAAAAAODLvgeA+P////8AAAAAAAAAAAAAAAAAAAAAAAAAAAAAgG9EAFhUcwY4xYp3tA0hEiIAigGMb0QAaGmGdwAAAAAAAAAARHBEANaGhXcHAAAAAAAAABQVAQ4AAAAA4EFqAgEAAADgQWoCAAAAAA8AAAAGAAAAgAFxd+BBagJwHUAGgAFxd48QEwDhEwqCAABEADaBbHdwHUAG4EFqAoABcXf4b0QAVYFsd4ABcXcUFQEOFBUBDiBwRACTgGx3AQAAAAhwRAD+nWx3z+HFZAAAAQ4AAAAAAAAAACByRAAAAAAAQHBEAKPhxWS8cEQAAAAAAIDkLgAgckQAAAAAAARxRADH38VkbHBEAC8wb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7///////////////7///////////////7///////////////7///////////////7///////////////7///////////////7///////////////7///////////////4fFv////////////79//////////////7///////////////7///////////////7///////////////7///////////////7///////////////7///////////////7///////////////7///////////////7///////////////7///////////////7///////////////7///////////////7///////////////7///////////////7///////////////7///////////////7///////////////7///////////////7///////////////7///////////////7///////////////66wP////////////4tHv////////////7///////////////7///////////////7///////////////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636UEWMD4YA6-18-55290</_dlc_DocId>
    <_dlc_DocIdUrl xmlns="21c3207e-4ad9-41ce-b187-b126d6257ffb">
      <Url>http://sharepoint/dfz/_layouts/DocIdRedir.aspx?ID=636UEWMD4YA6-18-55290</Url>
      <Description>636UEWMD4YA6-18-55290</Description>
    </_dlc_DocIdUrl>
    <Remitido_x0020_Por xmlns="cd7df43d-10b9-47d8-a000-58f6ff9a05a9" xsi:nil="true"/>
    <Fecha_x0020_Publicaci_x00f3_n xmlns="cd7df43d-10b9-47d8-a000-58f6ff9a05a9">2014-03-10T04:00:00+00:00</Fecha_x0020_Publicaci_x00f3_n>
    <N_x00b0__x0020_Documento xmlns="cd7df43d-10b9-47d8-a000-58f6ff9a05a9" xsi:nil="true"/>
    <Destinatario xmlns="cd7df43d-10b9-47d8-a000-58f6ff9a05a9" xsi:nil="true"/>
    <Fecha_x0020_Generaci_x00f3_n xmlns="cd7df43d-10b9-47d8-a000-58f6ff9a05a9">2014-03-10T04:00:00+00:00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D329E73A-FAB4-477E-A2F2-E6046CD56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AA076760-F8FD-42E4-B9C0-BD020ECE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26</Pages>
  <Words>6131</Words>
  <Characters>34047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40098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5</cp:revision>
  <cp:lastPrinted>2014-11-20T21:07:00Z</cp:lastPrinted>
  <dcterms:created xsi:type="dcterms:W3CDTF">2014-11-20T21:23:00Z</dcterms:created>
  <dcterms:modified xsi:type="dcterms:W3CDTF">2014-11-21T14:59:00Z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a5510d26-9dfe-4031-9e81-02ca1912747e</vt:lpwstr>
  </property>
</Properties>
</file>