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7B5" w:rsidRDefault="004567B5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9E1EAD" w:rsidRPr="00BC4D99" w:rsidRDefault="00EB15F6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ANEXO: </w:t>
      </w:r>
      <w:r w:rsidR="009E1EAD">
        <w:rPr>
          <w:rFonts w:asciiTheme="minorHAnsi" w:hAnsiTheme="minorHAnsi" w:cstheme="minorHAnsi"/>
          <w:b/>
        </w:rPr>
        <w:t>DETALLES DE ACTIVIDAD DE FISCALIZACIÓN</w:t>
      </w:r>
    </w:p>
    <w:p w:rsidR="009E1EAD" w:rsidRDefault="009E1EAD" w:rsidP="009E1EAD">
      <w:pPr>
        <w:spacing w:line="276" w:lineRule="auto"/>
        <w:rPr>
          <w:rFonts w:asciiTheme="minorHAnsi" w:hAnsiTheme="minorHAnsi" w:cstheme="minorHAnsi"/>
        </w:rPr>
      </w:pPr>
    </w:p>
    <w:p w:rsidR="00575BAC" w:rsidRPr="00485A07" w:rsidRDefault="00485A07" w:rsidP="00575BA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485A07">
        <w:rPr>
          <w:rFonts w:asciiTheme="minorHAnsi" w:hAnsiTheme="minorHAnsi" w:cstheme="minorHAnsi"/>
          <w:b/>
        </w:rPr>
        <w:t xml:space="preserve">DFZ-2014-2385-X-NE-IA </w:t>
      </w:r>
    </w:p>
    <w:p w:rsidR="00575BAC" w:rsidRDefault="00575BAC" w:rsidP="009E1EAD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71"/>
        <w:gridCol w:w="5199"/>
        <w:gridCol w:w="4602"/>
      </w:tblGrid>
      <w:tr w:rsidR="009E1EAD" w:rsidTr="004108DC">
        <w:trPr>
          <w:trHeight w:val="428"/>
        </w:trPr>
        <w:tc>
          <w:tcPr>
            <w:tcW w:w="1222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Fecha de inspección</w:t>
            </w:r>
          </w:p>
        </w:tc>
        <w:tc>
          <w:tcPr>
            <w:tcW w:w="200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Proyecto 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Titular</w:t>
            </w:r>
          </w:p>
        </w:tc>
      </w:tr>
      <w:tr w:rsidR="009E1EAD" w:rsidTr="004108DC">
        <w:trPr>
          <w:trHeight w:val="431"/>
        </w:trPr>
        <w:tc>
          <w:tcPr>
            <w:tcW w:w="1222" w:type="pct"/>
            <w:vAlign w:val="center"/>
          </w:tcPr>
          <w:p w:rsidR="009E1EAD" w:rsidRDefault="007716BB" w:rsidP="00AD5D6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de mayo de 2014</w:t>
            </w:r>
          </w:p>
          <w:p w:rsidR="007716BB" w:rsidRDefault="007716BB" w:rsidP="00AD5D6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de agosto de 2014</w:t>
            </w:r>
          </w:p>
        </w:tc>
        <w:tc>
          <w:tcPr>
            <w:tcW w:w="2004" w:type="pct"/>
            <w:vAlign w:val="center"/>
          </w:tcPr>
          <w:p w:rsidR="009E1EAD" w:rsidRDefault="007716BB" w:rsidP="00D805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Lácteos Paraguay</w:t>
            </w:r>
          </w:p>
        </w:tc>
        <w:tc>
          <w:tcPr>
            <w:tcW w:w="1774" w:type="pct"/>
            <w:vAlign w:val="center"/>
          </w:tcPr>
          <w:p w:rsidR="009E1EAD" w:rsidRDefault="00F94D55" w:rsidP="00D805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Inversiones e Industrias Valle Verde S.A.</w:t>
            </w:r>
          </w:p>
        </w:tc>
      </w:tr>
      <w:tr w:rsidR="009E1EAD" w:rsidTr="004108DC">
        <w:trPr>
          <w:trHeight w:val="396"/>
        </w:trPr>
        <w:tc>
          <w:tcPr>
            <w:tcW w:w="3226" w:type="pct"/>
            <w:gridSpan w:val="2"/>
            <w:shd w:val="clear" w:color="auto" w:fill="D9D9D9" w:themeFill="background1" w:themeFillShade="D9"/>
            <w:vAlign w:val="center"/>
          </w:tcPr>
          <w:p w:rsidR="009E1EAD" w:rsidRPr="009E1EAD" w:rsidRDefault="009E1EAD" w:rsidP="00B255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Tipo de establecimiento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3919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R.U.T.</w:t>
            </w:r>
          </w:p>
        </w:tc>
      </w:tr>
      <w:tr w:rsidR="009E1EAD" w:rsidTr="004108DC">
        <w:trPr>
          <w:trHeight w:val="399"/>
        </w:trPr>
        <w:tc>
          <w:tcPr>
            <w:tcW w:w="3226" w:type="pct"/>
            <w:gridSpan w:val="2"/>
            <w:shd w:val="clear" w:color="auto" w:fill="auto"/>
            <w:vAlign w:val="center"/>
          </w:tcPr>
          <w:p w:rsidR="009E1EAD" w:rsidRDefault="00934AE9" w:rsidP="00B2551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Instalación Fabril (Elaboración de productos lácteos y derivados)</w:t>
            </w:r>
          </w:p>
        </w:tc>
        <w:tc>
          <w:tcPr>
            <w:tcW w:w="1774" w:type="pct"/>
            <w:vAlign w:val="center"/>
          </w:tcPr>
          <w:p w:rsidR="009E1EAD" w:rsidRPr="009E1EAD" w:rsidRDefault="007716BB" w:rsidP="003919D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76.006.727-k</w:t>
            </w:r>
          </w:p>
        </w:tc>
      </w:tr>
    </w:tbl>
    <w:p w:rsidR="009E1EAD" w:rsidRDefault="009E1EAD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p w:rsidR="00575BAC" w:rsidRDefault="00575BAC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77"/>
        <w:gridCol w:w="3401"/>
        <w:gridCol w:w="5386"/>
        <w:gridCol w:w="1808"/>
      </w:tblGrid>
      <w:tr w:rsidR="009E1EAD" w:rsidRPr="009D389C" w:rsidTr="009E1EAD">
        <w:trPr>
          <w:trHeight w:val="327"/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RESUMEN </w:t>
            </w:r>
            <w:r w:rsidRPr="009D389C">
              <w:rPr>
                <w:rFonts w:asciiTheme="minorHAnsi" w:hAnsiTheme="minorHAnsi"/>
                <w:b/>
              </w:rPr>
              <w:t>ANTECEDENTES INSPECCIÓN</w:t>
            </w:r>
          </w:p>
        </w:tc>
      </w:tr>
      <w:tr w:rsidR="001508F4" w:rsidRPr="009D389C" w:rsidTr="00850CE9">
        <w:trPr>
          <w:trHeight w:val="418"/>
          <w:tblHeader/>
        </w:trPr>
        <w:tc>
          <w:tcPr>
            <w:tcW w:w="916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Norma asociada</w:t>
            </w:r>
          </w:p>
        </w:tc>
        <w:tc>
          <w:tcPr>
            <w:tcW w:w="1311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Obligación</w:t>
            </w:r>
          </w:p>
        </w:tc>
        <w:tc>
          <w:tcPr>
            <w:tcW w:w="2076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 w:rsidRPr="009D389C">
              <w:rPr>
                <w:rFonts w:asciiTheme="minorHAnsi" w:hAnsiTheme="minorHAnsi"/>
                <w:b/>
              </w:rPr>
              <w:t>Observaciones</w:t>
            </w:r>
          </w:p>
        </w:tc>
        <w:tc>
          <w:tcPr>
            <w:tcW w:w="697" w:type="pct"/>
            <w:shd w:val="clear" w:color="auto" w:fill="D9D9D9" w:themeFill="background1" w:themeFillShade="D9"/>
            <w:vAlign w:val="center"/>
          </w:tcPr>
          <w:p w:rsidR="009E1EAD" w:rsidRPr="009D389C" w:rsidRDefault="00372989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Conclusiones</w:t>
            </w:r>
          </w:p>
        </w:tc>
      </w:tr>
      <w:tr w:rsidR="00485A07" w:rsidRPr="009D389C" w:rsidTr="00485A07">
        <w:trPr>
          <w:trHeight w:val="1349"/>
        </w:trPr>
        <w:tc>
          <w:tcPr>
            <w:tcW w:w="916" w:type="pct"/>
            <w:vAlign w:val="center"/>
          </w:tcPr>
          <w:p w:rsidR="00485A07" w:rsidRPr="00BC5141" w:rsidRDefault="00485A07" w:rsidP="00485A07">
            <w:pPr>
              <w:rPr>
                <w:rFonts w:asciiTheme="minorHAnsi" w:hAnsiTheme="minorHAnsi"/>
              </w:rPr>
            </w:pPr>
            <w:r w:rsidRPr="00BC5141">
              <w:rPr>
                <w:rFonts w:asciiTheme="minorHAnsi" w:hAnsiTheme="minorHAnsi"/>
              </w:rPr>
              <w:t xml:space="preserve">Decreto Supremo N°90/2000 MINSEGPRES, </w:t>
            </w:r>
          </w:p>
          <w:p w:rsidR="00485A07" w:rsidRPr="00BC5141" w:rsidRDefault="00485A07" w:rsidP="00485A07">
            <w:pPr>
              <w:rPr>
                <w:rFonts w:asciiTheme="minorHAnsi" w:hAnsiTheme="minorHAnsi"/>
              </w:rPr>
            </w:pPr>
            <w:r w:rsidRPr="00BC5141">
              <w:rPr>
                <w:rFonts w:asciiTheme="minorHAnsi" w:hAnsiTheme="minorHAnsi"/>
              </w:rPr>
              <w:t xml:space="preserve">Establece norma de emisión para la regulación de contaminantes asociados a las descargas de residuos </w:t>
            </w:r>
          </w:p>
          <w:p w:rsidR="00485A07" w:rsidRPr="00A42445" w:rsidRDefault="00485A07" w:rsidP="00485A07">
            <w:pPr>
              <w:rPr>
                <w:rFonts w:asciiTheme="minorHAnsi" w:hAnsiTheme="minorHAnsi"/>
              </w:rPr>
            </w:pPr>
            <w:r w:rsidRPr="00BC5141">
              <w:rPr>
                <w:rFonts w:asciiTheme="minorHAnsi" w:hAnsiTheme="minorHAnsi"/>
              </w:rPr>
              <w:t>líquidos a aguas marinas y continentales superficiales</w:t>
            </w:r>
          </w:p>
        </w:tc>
        <w:tc>
          <w:tcPr>
            <w:tcW w:w="1311" w:type="pct"/>
            <w:vAlign w:val="center"/>
          </w:tcPr>
          <w:p w:rsidR="00485A07" w:rsidRDefault="00485A07" w:rsidP="00485A07">
            <w:pPr>
              <w:rPr>
                <w:rFonts w:asciiTheme="minorHAnsi" w:hAnsiTheme="minorHAnsi"/>
              </w:rPr>
            </w:pPr>
          </w:p>
          <w:p w:rsidR="00485A07" w:rsidRPr="00485A07" w:rsidRDefault="00485A07" w:rsidP="00485A07">
            <w:pPr>
              <w:rPr>
                <w:rFonts w:asciiTheme="minorHAnsi" w:hAnsiTheme="minorHAnsi"/>
                <w:u w:val="single"/>
              </w:rPr>
            </w:pPr>
            <w:r w:rsidRPr="00485A07">
              <w:rPr>
                <w:rFonts w:asciiTheme="minorHAnsi" w:hAnsiTheme="minorHAnsi"/>
                <w:u w:val="single"/>
              </w:rPr>
              <w:t>Resolución Exenta SISS N° 2322/2009 que establece programa de monitoreo de la calidad del efluente generado por Inversiones e Industrias Valle Verde S.A.</w:t>
            </w:r>
          </w:p>
          <w:p w:rsidR="00485A07" w:rsidRDefault="00485A07" w:rsidP="00485A07">
            <w:pPr>
              <w:rPr>
                <w:rFonts w:asciiTheme="minorHAnsi" w:hAnsiTheme="minorHAnsi"/>
              </w:rPr>
            </w:pPr>
          </w:p>
          <w:p w:rsidR="00485A07" w:rsidRPr="00F94D55" w:rsidRDefault="00485A07" w:rsidP="00485A07">
            <w:pPr>
              <w:rPr>
                <w:rFonts w:asciiTheme="minorHAnsi" w:hAnsiTheme="minorHAnsi"/>
                <w:u w:val="single"/>
              </w:rPr>
            </w:pPr>
            <w:r w:rsidRPr="00F94D55">
              <w:rPr>
                <w:rFonts w:asciiTheme="minorHAnsi" w:hAnsiTheme="minorHAnsi"/>
                <w:u w:val="single"/>
              </w:rPr>
              <w:t>Resuelvo 2.2. Punto de descarga</w:t>
            </w:r>
          </w:p>
          <w:p w:rsidR="00485A07" w:rsidRPr="00A42445" w:rsidRDefault="00485A07" w:rsidP="00485A0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Nombre del cuerpo receptor: Estero Remehue</w:t>
            </w:r>
          </w:p>
        </w:tc>
        <w:tc>
          <w:tcPr>
            <w:tcW w:w="2076" w:type="pct"/>
            <w:vAlign w:val="center"/>
          </w:tcPr>
          <w:p w:rsidR="00485A07" w:rsidRPr="007E5936" w:rsidRDefault="00485A07" w:rsidP="003830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 ambas inspección se constató que la descarga de los residuos industriales líquidos tratados se efectuaba al estero Remehue.</w:t>
            </w:r>
          </w:p>
        </w:tc>
        <w:tc>
          <w:tcPr>
            <w:tcW w:w="697" w:type="pct"/>
            <w:vAlign w:val="center"/>
          </w:tcPr>
          <w:p w:rsidR="00485A07" w:rsidRPr="00F94D55" w:rsidRDefault="00485A07" w:rsidP="0038309E">
            <w:pPr>
              <w:rPr>
                <w:rFonts w:asciiTheme="minorHAnsi" w:hAnsiTheme="minorHAnsi"/>
              </w:rPr>
            </w:pPr>
          </w:p>
          <w:p w:rsidR="00485A07" w:rsidRPr="00AC71E3" w:rsidRDefault="00485A07" w:rsidP="0038309E">
            <w:pPr>
              <w:rPr>
                <w:rFonts w:asciiTheme="minorHAnsi" w:hAnsiTheme="minorHAnsi"/>
              </w:rPr>
            </w:pPr>
            <w:r w:rsidRPr="00F94D55">
              <w:rPr>
                <w:rFonts w:asciiTheme="minorHAnsi" w:hAnsiTheme="minorHAnsi"/>
              </w:rPr>
              <w:t>En vista de los antecedentes analizados no se identificaron No Conformidade</w:t>
            </w:r>
            <w:r>
              <w:rPr>
                <w:rFonts w:asciiTheme="minorHAnsi" w:hAnsiTheme="minorHAnsi"/>
              </w:rPr>
              <w:t>s.</w:t>
            </w:r>
          </w:p>
        </w:tc>
      </w:tr>
      <w:tr w:rsidR="00D506A0" w:rsidRPr="009D389C" w:rsidTr="00850CE9">
        <w:trPr>
          <w:trHeight w:val="1857"/>
        </w:trPr>
        <w:tc>
          <w:tcPr>
            <w:tcW w:w="916" w:type="pct"/>
            <w:vAlign w:val="center"/>
          </w:tcPr>
          <w:p w:rsidR="0017493D" w:rsidRPr="0017493D" w:rsidRDefault="0017493D" w:rsidP="0017493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Resolución Exenta N° 451/2008 COREMA región de Los Lagos, que califica ambientalmente favorable el proyecto “</w:t>
            </w:r>
            <w:r w:rsidRPr="0017493D">
              <w:rPr>
                <w:rFonts w:asciiTheme="minorHAnsi" w:hAnsiTheme="minorHAnsi"/>
              </w:rPr>
              <w:t>Planta de</w:t>
            </w:r>
          </w:p>
          <w:p w:rsidR="0017493D" w:rsidRPr="0017493D" w:rsidRDefault="0017493D" w:rsidP="0017493D">
            <w:pPr>
              <w:rPr>
                <w:rFonts w:asciiTheme="minorHAnsi" w:hAnsiTheme="minorHAnsi"/>
              </w:rPr>
            </w:pPr>
            <w:r w:rsidRPr="0017493D">
              <w:rPr>
                <w:rFonts w:asciiTheme="minorHAnsi" w:hAnsiTheme="minorHAnsi"/>
              </w:rPr>
              <w:t>Tratamiento de Aguas Residuales mediante</w:t>
            </w:r>
          </w:p>
          <w:p w:rsidR="0017493D" w:rsidRPr="0017493D" w:rsidRDefault="0017493D" w:rsidP="0017493D">
            <w:pPr>
              <w:rPr>
                <w:rFonts w:asciiTheme="minorHAnsi" w:hAnsiTheme="minorHAnsi"/>
              </w:rPr>
            </w:pPr>
            <w:r w:rsidRPr="0017493D">
              <w:rPr>
                <w:rFonts w:asciiTheme="minorHAnsi" w:hAnsiTheme="minorHAnsi"/>
              </w:rPr>
              <w:lastRenderedPageBreak/>
              <w:t>Lombrifiltro para Lácteos Paraguay, Comuna de</w:t>
            </w:r>
          </w:p>
          <w:p w:rsidR="00D506A0" w:rsidRDefault="0017493D" w:rsidP="0017493D">
            <w:pPr>
              <w:rPr>
                <w:rFonts w:asciiTheme="minorHAnsi" w:hAnsiTheme="minorHAnsi"/>
              </w:rPr>
            </w:pPr>
            <w:r w:rsidRPr="0017493D">
              <w:rPr>
                <w:rFonts w:asciiTheme="minorHAnsi" w:hAnsiTheme="minorHAnsi"/>
              </w:rPr>
              <w:t>Osorno, X Región.</w:t>
            </w:r>
            <w:r>
              <w:rPr>
                <w:rFonts w:asciiTheme="minorHAnsi" w:hAnsiTheme="minorHAnsi"/>
              </w:rPr>
              <w:t>”</w:t>
            </w:r>
          </w:p>
        </w:tc>
        <w:tc>
          <w:tcPr>
            <w:tcW w:w="1311" w:type="pct"/>
            <w:vAlign w:val="center"/>
          </w:tcPr>
          <w:p w:rsidR="00D506A0" w:rsidRPr="00D506E8" w:rsidRDefault="00D506E8" w:rsidP="0017493D">
            <w:pPr>
              <w:rPr>
                <w:rFonts w:asciiTheme="minorHAnsi" w:hAnsiTheme="minorHAnsi"/>
                <w:u w:val="single"/>
              </w:rPr>
            </w:pPr>
            <w:r w:rsidRPr="00D506E8">
              <w:rPr>
                <w:rFonts w:asciiTheme="minorHAnsi" w:hAnsiTheme="minorHAnsi"/>
                <w:u w:val="single"/>
              </w:rPr>
              <w:lastRenderedPageBreak/>
              <w:t>Considerando 3.</w:t>
            </w:r>
          </w:p>
          <w:p w:rsidR="00D506E8" w:rsidRPr="00D506E8" w:rsidRDefault="00D506E8" w:rsidP="0017493D">
            <w:pPr>
              <w:rPr>
                <w:rFonts w:asciiTheme="minorHAnsi" w:hAnsiTheme="minorHAnsi"/>
                <w:i/>
              </w:rPr>
            </w:pPr>
            <w:r w:rsidRPr="00D506E8">
              <w:rPr>
                <w:rFonts w:asciiTheme="minorHAnsi" w:hAnsiTheme="minorHAnsi"/>
                <w:i/>
              </w:rPr>
              <w:t>Sistema de tratamiento de RIL</w:t>
            </w:r>
          </w:p>
          <w:p w:rsidR="00D506E8" w:rsidRDefault="00D506E8" w:rsidP="00D506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“</w:t>
            </w:r>
            <w:r w:rsidRPr="00D506E8">
              <w:rPr>
                <w:rFonts w:asciiTheme="minorHAnsi" w:hAnsiTheme="minorHAnsi"/>
              </w:rPr>
              <w:t>El sistema de tratamiento de aguas residuales propuesto considera como unidad de</w:t>
            </w:r>
            <w:r>
              <w:rPr>
                <w:rFonts w:asciiTheme="minorHAnsi" w:hAnsiTheme="minorHAnsi"/>
              </w:rPr>
              <w:t xml:space="preserve"> </w:t>
            </w:r>
            <w:r w:rsidRPr="00D506E8">
              <w:rPr>
                <w:rFonts w:asciiTheme="minorHAnsi" w:hAnsiTheme="minorHAnsi"/>
              </w:rPr>
              <w:t>principal el Lombrifiltro</w:t>
            </w:r>
            <w:r>
              <w:rPr>
                <w:rFonts w:asciiTheme="minorHAnsi" w:hAnsiTheme="minorHAnsi"/>
              </w:rPr>
              <w:t xml:space="preserve"> (…)”</w:t>
            </w:r>
          </w:p>
          <w:p w:rsidR="00D506E8" w:rsidRDefault="00D506E8" w:rsidP="00D506E8">
            <w:pPr>
              <w:rPr>
                <w:rFonts w:asciiTheme="minorHAnsi" w:hAnsiTheme="minorHAnsi"/>
              </w:rPr>
            </w:pPr>
          </w:p>
          <w:p w:rsidR="00DB5B0E" w:rsidRDefault="00DB5B0E" w:rsidP="00D506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Unidades</w:t>
            </w:r>
          </w:p>
          <w:p w:rsidR="00DB5B0E" w:rsidRDefault="00DB5B0E" w:rsidP="00D506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Planta elevadora N° 1</w:t>
            </w:r>
          </w:p>
          <w:p w:rsidR="00D506E8" w:rsidRDefault="00DB5B0E" w:rsidP="00D506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- Cámara desengrasadora</w:t>
            </w:r>
          </w:p>
          <w:p w:rsidR="00DB5B0E" w:rsidRDefault="00DB5B0E" w:rsidP="00D506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Sistema de neutralización de pH (pozo de hormigón</w:t>
            </w:r>
            <w:r w:rsidR="00501071">
              <w:rPr>
                <w:rFonts w:asciiTheme="minorHAnsi" w:hAnsiTheme="minorHAnsi"/>
              </w:rPr>
              <w:t xml:space="preserve"> o estanque de acumulación</w:t>
            </w:r>
            <w:r>
              <w:rPr>
                <w:rFonts w:asciiTheme="minorHAnsi" w:hAnsiTheme="minorHAnsi"/>
              </w:rPr>
              <w:t>, equipo de pH y bombas dosificadoras)</w:t>
            </w:r>
          </w:p>
          <w:p w:rsidR="00DB5B0E" w:rsidRDefault="00DB5B0E" w:rsidP="00D506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Planta de impulsión hacia lombrifiltro</w:t>
            </w:r>
          </w:p>
          <w:p w:rsidR="00501071" w:rsidRDefault="00501071" w:rsidP="0050107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Módulo de lombrifiltro (un módulo de 30x75m, dividido en dos sub-módulos)</w:t>
            </w:r>
          </w:p>
          <w:p w:rsidR="00501071" w:rsidRDefault="0038309E" w:rsidP="0050107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C</w:t>
            </w:r>
            <w:r w:rsidR="00501071">
              <w:rPr>
                <w:rFonts w:asciiTheme="minorHAnsi" w:hAnsiTheme="minorHAnsi"/>
              </w:rPr>
              <w:t>ámara de desinfección (desinfecc</w:t>
            </w:r>
            <w:r w:rsidR="00485A07">
              <w:rPr>
                <w:rFonts w:asciiTheme="minorHAnsi" w:hAnsiTheme="minorHAnsi"/>
              </w:rPr>
              <w:t>ión por radiación ultra violeta)</w:t>
            </w:r>
          </w:p>
        </w:tc>
        <w:tc>
          <w:tcPr>
            <w:tcW w:w="2076" w:type="pct"/>
            <w:vAlign w:val="center"/>
          </w:tcPr>
          <w:p w:rsidR="00D506A0" w:rsidRDefault="00F94D55" w:rsidP="003830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En ambas inspecciones, se </w:t>
            </w:r>
            <w:r w:rsidR="001066F3">
              <w:rPr>
                <w:rFonts w:asciiTheme="minorHAnsi" w:hAnsiTheme="minorHAnsi"/>
              </w:rPr>
              <w:t>constató que el sistema de tratamiento se encontraba operando en régimen normal y que se componía de las siguientes unidades y/o procesos:</w:t>
            </w:r>
          </w:p>
          <w:p w:rsidR="001066F3" w:rsidRDefault="001066F3" w:rsidP="003830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Estanques de ecualización</w:t>
            </w:r>
          </w:p>
          <w:p w:rsidR="001066F3" w:rsidRDefault="001066F3" w:rsidP="003830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Estanque DAF</w:t>
            </w:r>
            <w:r w:rsidR="00485A07">
              <w:rPr>
                <w:rFonts w:asciiTheme="minorHAnsi" w:hAnsiTheme="minorHAnsi"/>
              </w:rPr>
              <w:t>*</w:t>
            </w:r>
          </w:p>
          <w:p w:rsidR="001066F3" w:rsidRDefault="001066F3" w:rsidP="003830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Estanque acumulador</w:t>
            </w:r>
          </w:p>
          <w:p w:rsidR="001066F3" w:rsidRDefault="001066F3" w:rsidP="003830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 4 biofiltros</w:t>
            </w:r>
            <w:r w:rsidR="00501071">
              <w:rPr>
                <w:rFonts w:asciiTheme="minorHAnsi" w:hAnsiTheme="minorHAnsi"/>
              </w:rPr>
              <w:t xml:space="preserve"> (lombrifiltro)</w:t>
            </w:r>
          </w:p>
          <w:p w:rsidR="001066F3" w:rsidRDefault="001066F3" w:rsidP="003830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Cámara impulsora</w:t>
            </w:r>
          </w:p>
          <w:p w:rsidR="001066F3" w:rsidRDefault="00485A07" w:rsidP="003830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- D</w:t>
            </w:r>
            <w:r w:rsidR="001066F3">
              <w:rPr>
                <w:rFonts w:asciiTheme="minorHAnsi" w:hAnsiTheme="minorHAnsi"/>
              </w:rPr>
              <w:t>escarga a estero Remehue</w:t>
            </w:r>
            <w:r w:rsidR="00C9550B">
              <w:rPr>
                <w:rFonts w:asciiTheme="minorHAnsi" w:hAnsiTheme="minorHAnsi"/>
              </w:rPr>
              <w:t>.</w:t>
            </w:r>
          </w:p>
          <w:p w:rsidR="00C1256C" w:rsidRDefault="00C1256C" w:rsidP="0038309E">
            <w:pPr>
              <w:rPr>
                <w:rFonts w:asciiTheme="minorHAnsi" w:hAnsiTheme="minorHAnsi"/>
              </w:rPr>
            </w:pPr>
          </w:p>
          <w:p w:rsidR="00485A07" w:rsidRDefault="002C3B7D" w:rsidP="003830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En vista de lo anterior, es posible indicar que el sistema constatado </w:t>
            </w:r>
            <w:r w:rsidR="0038309E">
              <w:rPr>
                <w:rFonts w:asciiTheme="minorHAnsi" w:hAnsiTheme="minorHAnsi"/>
              </w:rPr>
              <w:t xml:space="preserve">cuenta </w:t>
            </w:r>
            <w:r>
              <w:rPr>
                <w:rFonts w:asciiTheme="minorHAnsi" w:hAnsiTheme="minorHAnsi"/>
              </w:rPr>
              <w:t xml:space="preserve">no cuenta </w:t>
            </w:r>
            <w:r w:rsidR="00AA1124">
              <w:rPr>
                <w:rFonts w:asciiTheme="minorHAnsi" w:hAnsiTheme="minorHAnsi"/>
              </w:rPr>
              <w:t xml:space="preserve">con </w:t>
            </w:r>
            <w:r w:rsidR="00F92C02">
              <w:rPr>
                <w:rFonts w:asciiTheme="minorHAnsi" w:hAnsiTheme="minorHAnsi"/>
              </w:rPr>
              <w:t xml:space="preserve">cámara desengrasadora, ni </w:t>
            </w:r>
            <w:r>
              <w:rPr>
                <w:rFonts w:asciiTheme="minorHAnsi" w:hAnsiTheme="minorHAnsi"/>
              </w:rPr>
              <w:t>con el sistema de desinfección por radiación ultravioleta señalado en la RCA N° 451/2008.</w:t>
            </w:r>
          </w:p>
          <w:p w:rsidR="00485A07" w:rsidRDefault="00485A07" w:rsidP="0038309E">
            <w:pPr>
              <w:rPr>
                <w:rFonts w:asciiTheme="minorHAnsi" w:hAnsiTheme="minorHAnsi"/>
              </w:rPr>
            </w:pPr>
          </w:p>
          <w:p w:rsidR="00485A07" w:rsidRPr="00485A07" w:rsidRDefault="00485A07" w:rsidP="0038309E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485A07">
              <w:rPr>
                <w:rFonts w:asciiTheme="minorHAnsi" w:hAnsiTheme="minorHAnsi"/>
                <w:i/>
                <w:sz w:val="18"/>
                <w:szCs w:val="18"/>
              </w:rPr>
              <w:t>*DAF= Sistema de flotación por aire disuelto. Disolver air flo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tation en sus siglas en inglés.</w:t>
            </w:r>
          </w:p>
        </w:tc>
        <w:tc>
          <w:tcPr>
            <w:tcW w:w="697" w:type="pct"/>
            <w:vAlign w:val="center"/>
          </w:tcPr>
          <w:p w:rsidR="00E75755" w:rsidRDefault="0038309E" w:rsidP="003830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-</w:t>
            </w:r>
            <w:r w:rsidR="00E75755">
              <w:rPr>
                <w:rFonts w:asciiTheme="minorHAnsi" w:hAnsiTheme="minorHAnsi"/>
              </w:rPr>
              <w:t xml:space="preserve"> No conforme</w:t>
            </w:r>
            <w:r>
              <w:rPr>
                <w:rFonts w:asciiTheme="minorHAnsi" w:hAnsiTheme="minorHAnsi"/>
              </w:rPr>
              <w:t xml:space="preserve"> </w:t>
            </w:r>
          </w:p>
          <w:p w:rsidR="00D506A0" w:rsidRDefault="00E75755" w:rsidP="003830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="0038309E">
              <w:rPr>
                <w:rFonts w:asciiTheme="minorHAnsi" w:hAnsiTheme="minorHAnsi"/>
              </w:rPr>
              <w:t>Opera sistema distinto a lo autorizado.</w:t>
            </w:r>
          </w:p>
        </w:tc>
      </w:tr>
    </w:tbl>
    <w:p w:rsidR="00B25210" w:rsidRDefault="00B25210" w:rsidP="008E0B5D"/>
    <w:p w:rsidR="00DA0F35" w:rsidRDefault="00DA0F35" w:rsidP="008E0B5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896"/>
      </w:tblGrid>
      <w:tr w:rsidR="00485A07" w:rsidTr="0098427B">
        <w:trPr>
          <w:trHeight w:val="421"/>
        </w:trPr>
        <w:tc>
          <w:tcPr>
            <w:tcW w:w="12896" w:type="dxa"/>
            <w:shd w:val="clear" w:color="auto" w:fill="D9D9D9" w:themeFill="background1" w:themeFillShade="D9"/>
            <w:vAlign w:val="center"/>
          </w:tcPr>
          <w:p w:rsidR="0098427B" w:rsidRPr="0098427B" w:rsidRDefault="0098427B" w:rsidP="0098427B">
            <w:pPr>
              <w:jc w:val="left"/>
              <w:rPr>
                <w:rFonts w:asciiTheme="minorHAnsi" w:hAnsiTheme="minorHAnsi"/>
                <w:b/>
              </w:rPr>
            </w:pPr>
            <w:r w:rsidRPr="0098427B">
              <w:rPr>
                <w:rFonts w:asciiTheme="minorHAnsi" w:hAnsiTheme="minorHAnsi"/>
                <w:b/>
              </w:rPr>
              <w:t>Otros hechos</w:t>
            </w:r>
          </w:p>
        </w:tc>
      </w:tr>
      <w:tr w:rsidR="00485A07" w:rsidTr="0095290C">
        <w:trPr>
          <w:trHeight w:val="996"/>
        </w:trPr>
        <w:tc>
          <w:tcPr>
            <w:tcW w:w="12896" w:type="dxa"/>
            <w:vAlign w:val="center"/>
          </w:tcPr>
          <w:p w:rsidR="0098427B" w:rsidRDefault="00485A07" w:rsidP="00C9498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i) </w:t>
            </w:r>
            <w:r w:rsidR="00423BFE">
              <w:rPr>
                <w:rFonts w:asciiTheme="minorHAnsi" w:hAnsiTheme="minorHAnsi"/>
              </w:rPr>
              <w:t xml:space="preserve">Durante la inspección del 14 de mayo de 2014, se procedió a instalar equipo de Control Directo por un período de 8 horas, el cual finalizó a las 16:30 hrs. Al término del Control Directo se tomaron muestras puntuales, registrándose valores de pH =7,6 y de Temperatura = 28°C. </w:t>
            </w:r>
            <w:r w:rsidR="00423BFE" w:rsidRPr="00423BFE">
              <w:rPr>
                <w:rFonts w:asciiTheme="minorHAnsi" w:hAnsiTheme="minorHAnsi"/>
              </w:rPr>
              <w:t>El informe de seguimiento, que incluye el análisis de los datos del Control Directo se encuentran en evaluación por parte de la esta Superintendencia</w:t>
            </w:r>
            <w:r w:rsidR="00423BFE">
              <w:rPr>
                <w:rFonts w:asciiTheme="minorHAnsi" w:hAnsiTheme="minorHAnsi"/>
              </w:rPr>
              <w:t>.</w:t>
            </w:r>
          </w:p>
          <w:p w:rsidR="00485A07" w:rsidRDefault="00485A07" w:rsidP="00C94984">
            <w:pPr>
              <w:rPr>
                <w:rFonts w:asciiTheme="minorHAnsi" w:hAnsiTheme="minorHAnsi"/>
              </w:rPr>
            </w:pPr>
          </w:p>
          <w:p w:rsidR="00485A07" w:rsidRDefault="0038309E" w:rsidP="00C9498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ii) E</w:t>
            </w:r>
            <w:r w:rsidR="00F92C02">
              <w:rPr>
                <w:rFonts w:asciiTheme="minorHAnsi" w:hAnsiTheme="minorHAnsi"/>
              </w:rPr>
              <w:t>l</w:t>
            </w:r>
            <w:r>
              <w:rPr>
                <w:rFonts w:asciiTheme="minorHAnsi" w:hAnsiTheme="minorHAnsi"/>
              </w:rPr>
              <w:t xml:space="preserve"> ex</w:t>
            </w:r>
            <w:r w:rsidR="00DA396C"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</w:rPr>
              <w:t xml:space="preserve">men de información </w:t>
            </w:r>
            <w:r w:rsidR="00F92C02">
              <w:rPr>
                <w:rFonts w:asciiTheme="minorHAnsi" w:hAnsiTheme="minorHAnsi"/>
              </w:rPr>
              <w:t>efectuado detectó lo</w:t>
            </w:r>
            <w:r>
              <w:rPr>
                <w:rFonts w:asciiTheme="minorHAnsi" w:hAnsiTheme="minorHAnsi"/>
              </w:rPr>
              <w:t xml:space="preserve">s siguientes </w:t>
            </w:r>
            <w:r w:rsidR="00F92C02">
              <w:rPr>
                <w:rFonts w:asciiTheme="minorHAnsi" w:hAnsiTheme="minorHAnsi"/>
              </w:rPr>
              <w:t>hechos</w:t>
            </w:r>
            <w:r w:rsidR="00866799">
              <w:rPr>
                <w:rFonts w:asciiTheme="minorHAnsi" w:hAnsiTheme="minorHAnsi"/>
              </w:rPr>
              <w:t>, respecto a la titularidad del proyecto</w:t>
            </w:r>
            <w:r w:rsidR="00F92C02">
              <w:rPr>
                <w:rFonts w:asciiTheme="minorHAnsi" w:hAnsiTheme="minorHAnsi"/>
              </w:rPr>
              <w:t>:</w:t>
            </w:r>
          </w:p>
          <w:p w:rsidR="0038309E" w:rsidRDefault="0038309E" w:rsidP="00866799">
            <w:pPr>
              <w:ind w:left="113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a) La resolución Exenta SISS N°2322/2019 singulariza como titular del proyecto a inversiones e Industrias Valle Verde S.A., Rut 76.006.727-k.</w:t>
            </w:r>
          </w:p>
          <w:p w:rsidR="0038309E" w:rsidRDefault="0038309E" w:rsidP="00866799">
            <w:pPr>
              <w:ind w:left="113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b) La RCA N° 451/2008 indica como titular del proyecto a Lácteos Paraguay, mientras que la Declaración de Impacto Ambiental </w:t>
            </w:r>
            <w:r w:rsidR="00F92C02">
              <w:rPr>
                <w:rFonts w:asciiTheme="minorHAnsi" w:hAnsiTheme="minorHAnsi"/>
              </w:rPr>
              <w:t>identifica</w:t>
            </w:r>
            <w:r>
              <w:rPr>
                <w:rFonts w:asciiTheme="minorHAnsi" w:hAnsiTheme="minorHAnsi"/>
              </w:rPr>
              <w:t xml:space="preserve"> al titular del proyecto como Gonzalo Schwalm Urzúa, Rut 14.096.875-7. </w:t>
            </w:r>
          </w:p>
          <w:p w:rsidR="00F92C02" w:rsidRDefault="00866799" w:rsidP="0086679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Es </w:t>
            </w:r>
            <w:r w:rsidR="00F92C02">
              <w:rPr>
                <w:rFonts w:asciiTheme="minorHAnsi" w:hAnsiTheme="minorHAnsi"/>
              </w:rPr>
              <w:t>menester señalar que el titular debe informar a esta Superintendencia el cambio de titularidad</w:t>
            </w:r>
            <w:r w:rsidR="00AA1124">
              <w:rPr>
                <w:rFonts w:asciiTheme="minorHAnsi" w:hAnsiTheme="minorHAnsi"/>
              </w:rPr>
              <w:t xml:space="preserve"> de</w:t>
            </w:r>
            <w:r w:rsidR="00F92C02">
              <w:rPr>
                <w:rFonts w:asciiTheme="minorHAnsi" w:hAnsiTheme="minorHAnsi"/>
              </w:rPr>
              <w:t xml:space="preserve"> su proyecto y solicitar e</w:t>
            </w:r>
            <w:r w:rsidR="00DA396C">
              <w:rPr>
                <w:rFonts w:asciiTheme="minorHAnsi" w:hAnsiTheme="minorHAnsi"/>
              </w:rPr>
              <w:t xml:space="preserve">n tal caso, la modificación de </w:t>
            </w:r>
            <w:r w:rsidR="00F92C02">
              <w:rPr>
                <w:rFonts w:asciiTheme="minorHAnsi" w:hAnsiTheme="minorHAnsi"/>
              </w:rPr>
              <w:t>la Resolución que aprueba su programa de monitoreo.</w:t>
            </w:r>
            <w:r w:rsidR="00DA396C">
              <w:rPr>
                <w:rFonts w:asciiTheme="minorHAnsi" w:hAnsiTheme="minorHAnsi"/>
              </w:rPr>
              <w:t xml:space="preserve"> </w:t>
            </w:r>
            <w:r w:rsidR="00F92C02" w:rsidRPr="00F92C02">
              <w:rPr>
                <w:rFonts w:asciiTheme="minorHAnsi" w:hAnsiTheme="minorHAnsi"/>
              </w:rPr>
              <w:t xml:space="preserve">Se hace notar que la regularización del cambio de titularidad </w:t>
            </w:r>
            <w:r w:rsidR="00F92C02">
              <w:rPr>
                <w:rFonts w:asciiTheme="minorHAnsi" w:hAnsiTheme="minorHAnsi"/>
              </w:rPr>
              <w:t xml:space="preserve">de la RCA N° 451/2008 </w:t>
            </w:r>
            <w:r w:rsidR="00F92C02" w:rsidRPr="00F92C02">
              <w:rPr>
                <w:rFonts w:asciiTheme="minorHAnsi" w:hAnsiTheme="minorHAnsi"/>
              </w:rPr>
              <w:t>debe efectuarse ante el Servicio de Evaluación Ambiental correspondiente, en caso de no haberse efectuado, y que dicho cambio debe ser informado a esta Superintendencia dentro del plazo de 5 días hábiles contado desde la notificación del acto en que autorice su modificación, en conformidad a lo establecido en el artículo tercero de la Res. Ex N° 574/2012.</w:t>
            </w:r>
          </w:p>
          <w:p w:rsidR="00F92C02" w:rsidRDefault="00F92C02" w:rsidP="00C94984">
            <w:pPr>
              <w:rPr>
                <w:rFonts w:asciiTheme="minorHAnsi" w:hAnsiTheme="minorHAnsi"/>
              </w:rPr>
            </w:pPr>
          </w:p>
          <w:p w:rsidR="00F92C02" w:rsidRPr="0098427B" w:rsidRDefault="00866799" w:rsidP="0086679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iii</w:t>
            </w:r>
            <w:r w:rsidR="00F92C02">
              <w:rPr>
                <w:rFonts w:asciiTheme="minorHAnsi" w:hAnsiTheme="minorHAnsi"/>
              </w:rPr>
              <w:t xml:space="preserve">) </w:t>
            </w:r>
            <w:r w:rsidR="00F92C02" w:rsidRPr="00F92C02">
              <w:rPr>
                <w:rFonts w:asciiTheme="minorHAnsi" w:hAnsiTheme="minorHAnsi"/>
              </w:rPr>
              <w:t>Respecto de la declaración de antecedentes asociados a las Resoluciones de Calificación Ambiental aprobadas a través de la Res. Ex. 574/2012, modificada a través de Res. Ex.1518/2013 de la SMA, ha sido posible constatar que el titular no ha declarado esta información</w:t>
            </w:r>
            <w:r w:rsidR="00F92C02" w:rsidRPr="00AA1124">
              <w:rPr>
                <w:rFonts w:asciiTheme="minorHAnsi" w:hAnsiTheme="minorHAnsi"/>
              </w:rPr>
              <w:t>. Esta situación debe subsanarse a la brevedad, ya que será tomada en consideración en futuras actividades de fiscalización ambiental</w:t>
            </w:r>
            <w:r w:rsidR="00DA396C" w:rsidRPr="00AA1124">
              <w:rPr>
                <w:rFonts w:asciiTheme="minorHAnsi" w:hAnsiTheme="minorHAnsi"/>
              </w:rPr>
              <w:t>.</w:t>
            </w:r>
          </w:p>
        </w:tc>
      </w:tr>
    </w:tbl>
    <w:p w:rsidR="0098427B" w:rsidRDefault="0098427B" w:rsidP="00DA0F35">
      <w:bookmarkStart w:id="0" w:name="_GoBack"/>
      <w:bookmarkEnd w:id="0"/>
    </w:p>
    <w:sectPr w:rsidR="0098427B" w:rsidSect="0098427B">
      <w:headerReference w:type="default" r:id="rId7"/>
      <w:footerReference w:type="default" r:id="rId8"/>
      <w:headerReference w:type="first" r:id="rId9"/>
      <w:pgSz w:w="15840" w:h="12240" w:orient="landscape"/>
      <w:pgMar w:top="1464" w:right="1417" w:bottom="1701" w:left="16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743" w:rsidRDefault="004E1743" w:rsidP="009E1EAD">
      <w:r>
        <w:separator/>
      </w:r>
    </w:p>
  </w:endnote>
  <w:endnote w:type="continuationSeparator" w:id="0">
    <w:p w:rsidR="004E1743" w:rsidRDefault="004E1743" w:rsidP="009E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8DC" w:rsidRPr="00847391" w:rsidRDefault="004108DC" w:rsidP="004108DC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:rsidR="004108DC" w:rsidRPr="009604F6" w:rsidRDefault="004108DC" w:rsidP="004108DC">
    <w:pPr>
      <w:pStyle w:val="Piedepgina"/>
      <w:tabs>
        <w:tab w:val="left" w:pos="1276"/>
        <w:tab w:val="left" w:pos="1843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 xml:space="preserve">, piso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  <w:p w:rsidR="004108DC" w:rsidRDefault="004108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743" w:rsidRDefault="004E1743" w:rsidP="009E1EAD">
      <w:r>
        <w:separator/>
      </w:r>
    </w:p>
  </w:footnote>
  <w:footnote w:type="continuationSeparator" w:id="0">
    <w:p w:rsidR="004E1743" w:rsidRDefault="004E1743" w:rsidP="009E1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EAD" w:rsidRDefault="009E1EAD">
    <w:pPr>
      <w:pStyle w:val="Encabezado"/>
    </w:pPr>
  </w:p>
  <w:p w:rsidR="009E1EAD" w:rsidRDefault="009E1EAD" w:rsidP="009E1EAD">
    <w:pPr>
      <w:pStyle w:val="Encabezado"/>
      <w:tabs>
        <w:tab w:val="clear" w:pos="4419"/>
        <w:tab w:val="clear" w:pos="8838"/>
        <w:tab w:val="left" w:pos="10606"/>
      </w:tabs>
    </w:pPr>
    <w:r w:rsidRPr="009E1EAD"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64D8D600" wp14:editId="6D96BBF4">
          <wp:simplePos x="0" y="0"/>
          <wp:positionH relativeFrom="margin">
            <wp:posOffset>6076950</wp:posOffset>
          </wp:positionH>
          <wp:positionV relativeFrom="paragraph">
            <wp:posOffset>-445770</wp:posOffset>
          </wp:positionV>
          <wp:extent cx="733425" cy="802640"/>
          <wp:effectExtent l="0" t="0" r="0" b="0"/>
          <wp:wrapSquare wrapText="bothSides"/>
          <wp:docPr id="3" name="Imagen 3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1EAD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B56671" wp14:editId="2C27DEFC">
              <wp:simplePos x="0" y="0"/>
              <wp:positionH relativeFrom="column">
                <wp:posOffset>6870589</wp:posOffset>
              </wp:positionH>
              <wp:positionV relativeFrom="paragraph">
                <wp:posOffset>-389904</wp:posOffset>
              </wp:positionV>
              <wp:extent cx="1403985" cy="7461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B566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1pt;margin-top:-30.7pt;width:110.55pt;height: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" filled="f" stroked="f">
              <v:textbox>
                <w:txbxContent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C93" w:rsidRDefault="00910BA1">
    <w:pPr>
      <w:pStyle w:val="Encabezado"/>
    </w:pPr>
    <w:r w:rsidRPr="00B00C93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0A22C89" wp14:editId="38934615">
          <wp:simplePos x="0" y="0"/>
          <wp:positionH relativeFrom="margin">
            <wp:posOffset>6414770</wp:posOffset>
          </wp:positionH>
          <wp:positionV relativeFrom="paragraph">
            <wp:posOffset>41275</wp:posOffset>
          </wp:positionV>
          <wp:extent cx="733425" cy="802640"/>
          <wp:effectExtent l="0" t="0" r="0" b="0"/>
          <wp:wrapSquare wrapText="bothSides"/>
          <wp:docPr id="4" name="Imagen 4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0C93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F463F5" wp14:editId="2EAB56B1">
              <wp:simplePos x="0" y="0"/>
              <wp:positionH relativeFrom="column">
                <wp:posOffset>7207885</wp:posOffset>
              </wp:positionH>
              <wp:positionV relativeFrom="paragraph">
                <wp:posOffset>96520</wp:posOffset>
              </wp:positionV>
              <wp:extent cx="1403985" cy="7461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B00C93" w:rsidRPr="009D389C" w:rsidRDefault="004E1743" w:rsidP="00B00C93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F463F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67.55pt;margin-top:7.6pt;width:110.55pt;height: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" filled="f" stroked="f">
              <v:textbox>
                <w:txbxContent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B00C93" w:rsidRPr="009D389C" w:rsidRDefault="004E1743" w:rsidP="00B00C93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AD"/>
    <w:rsid w:val="00020BBA"/>
    <w:rsid w:val="00053DBD"/>
    <w:rsid w:val="00054189"/>
    <w:rsid w:val="00081F37"/>
    <w:rsid w:val="00092B11"/>
    <w:rsid w:val="000B7A1C"/>
    <w:rsid w:val="000F6341"/>
    <w:rsid w:val="001066F3"/>
    <w:rsid w:val="00145CC6"/>
    <w:rsid w:val="001508F4"/>
    <w:rsid w:val="0017493D"/>
    <w:rsid w:val="001A6B58"/>
    <w:rsid w:val="001D415E"/>
    <w:rsid w:val="002168E0"/>
    <w:rsid w:val="00286F36"/>
    <w:rsid w:val="002C3B7D"/>
    <w:rsid w:val="003359B3"/>
    <w:rsid w:val="00372989"/>
    <w:rsid w:val="0038309E"/>
    <w:rsid w:val="003E0D8A"/>
    <w:rsid w:val="004108DC"/>
    <w:rsid w:val="00423BFE"/>
    <w:rsid w:val="004567B5"/>
    <w:rsid w:val="00485A07"/>
    <w:rsid w:val="004A0BC2"/>
    <w:rsid w:val="004B2376"/>
    <w:rsid w:val="004C1A6E"/>
    <w:rsid w:val="004C1E62"/>
    <w:rsid w:val="004C7C78"/>
    <w:rsid w:val="004E1743"/>
    <w:rsid w:val="004F11BD"/>
    <w:rsid w:val="00501071"/>
    <w:rsid w:val="00575BAC"/>
    <w:rsid w:val="006C0E6E"/>
    <w:rsid w:val="006C50B9"/>
    <w:rsid w:val="006D7687"/>
    <w:rsid w:val="0073281A"/>
    <w:rsid w:val="007536F3"/>
    <w:rsid w:val="007716BB"/>
    <w:rsid w:val="007733D6"/>
    <w:rsid w:val="0077760E"/>
    <w:rsid w:val="007C0628"/>
    <w:rsid w:val="00811C2D"/>
    <w:rsid w:val="0082667D"/>
    <w:rsid w:val="00850CE9"/>
    <w:rsid w:val="00866799"/>
    <w:rsid w:val="008E0B5D"/>
    <w:rsid w:val="008E72B3"/>
    <w:rsid w:val="00910BA1"/>
    <w:rsid w:val="009244DA"/>
    <w:rsid w:val="00934AE9"/>
    <w:rsid w:val="00937719"/>
    <w:rsid w:val="00942753"/>
    <w:rsid w:val="0095290C"/>
    <w:rsid w:val="0098427B"/>
    <w:rsid w:val="009E1EAD"/>
    <w:rsid w:val="009F3BE3"/>
    <w:rsid w:val="00A34C4C"/>
    <w:rsid w:val="00AA1124"/>
    <w:rsid w:val="00AC71E3"/>
    <w:rsid w:val="00B25210"/>
    <w:rsid w:val="00B63F4F"/>
    <w:rsid w:val="00B74A52"/>
    <w:rsid w:val="00B825E6"/>
    <w:rsid w:val="00BB0EC3"/>
    <w:rsid w:val="00BC5141"/>
    <w:rsid w:val="00C025EF"/>
    <w:rsid w:val="00C1256C"/>
    <w:rsid w:val="00C9074E"/>
    <w:rsid w:val="00C94758"/>
    <w:rsid w:val="00C94984"/>
    <w:rsid w:val="00C9550B"/>
    <w:rsid w:val="00C97BA3"/>
    <w:rsid w:val="00D506A0"/>
    <w:rsid w:val="00D506E8"/>
    <w:rsid w:val="00D80535"/>
    <w:rsid w:val="00D86F8C"/>
    <w:rsid w:val="00D87A82"/>
    <w:rsid w:val="00DA0F35"/>
    <w:rsid w:val="00DA396C"/>
    <w:rsid w:val="00DB5B0E"/>
    <w:rsid w:val="00DE24A6"/>
    <w:rsid w:val="00DF0582"/>
    <w:rsid w:val="00DF3235"/>
    <w:rsid w:val="00E12D0E"/>
    <w:rsid w:val="00E309BE"/>
    <w:rsid w:val="00E67666"/>
    <w:rsid w:val="00E719B3"/>
    <w:rsid w:val="00E75755"/>
    <w:rsid w:val="00E848A9"/>
    <w:rsid w:val="00EB15F6"/>
    <w:rsid w:val="00F42B98"/>
    <w:rsid w:val="00F440D4"/>
    <w:rsid w:val="00F92C02"/>
    <w:rsid w:val="00F94D55"/>
    <w:rsid w:val="00FB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BAC72DC3-CED3-4A3F-B144-7F53B915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  <w:style w:type="paragraph" w:styleId="Descripcin">
    <w:name w:val="caption"/>
    <w:aliases w:val="Epígrafe 2"/>
    <w:basedOn w:val="Normal"/>
    <w:next w:val="Normal"/>
    <w:link w:val="DescripcinCar"/>
    <w:uiPriority w:val="99"/>
    <w:unhideWhenUsed/>
    <w:qFormat/>
    <w:rsid w:val="008E0B5D"/>
    <w:rPr>
      <w:rFonts w:asciiTheme="minorHAnsi" w:eastAsia="MS Mincho" w:hAnsiTheme="minorHAnsi"/>
      <w:bCs/>
      <w:lang w:eastAsia="es-ES"/>
    </w:rPr>
  </w:style>
  <w:style w:type="character" w:customStyle="1" w:styleId="DescripcinCar">
    <w:name w:val="Descripción Car"/>
    <w:aliases w:val="Epígrafe 2 Car"/>
    <w:basedOn w:val="Fuentedeprrafopredeter"/>
    <w:link w:val="Descripcin"/>
    <w:uiPriority w:val="99"/>
    <w:rsid w:val="008E0B5D"/>
    <w:rPr>
      <w:rFonts w:eastAsia="MS Mincho" w:cs="Times New Roman"/>
      <w:bCs/>
      <w:lang w:eastAsia="es-ES"/>
    </w:rPr>
  </w:style>
  <w:style w:type="paragraph" w:styleId="Prrafodelista">
    <w:name w:val="List Paragraph"/>
    <w:basedOn w:val="Normal"/>
    <w:uiPriority w:val="34"/>
    <w:qFormat/>
    <w:rsid w:val="0073281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A11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11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1124"/>
    <w:rPr>
      <w:rFonts w:ascii="Verdana" w:eastAsia="Calibri" w:hAnsi="Verdana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11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1124"/>
    <w:rPr>
      <w:rFonts w:ascii="Verdana" w:eastAsia="Calibri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680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Haydee Sepúlveda Epple</dc:creator>
  <cp:lastModifiedBy>Paola Jara Martin</cp:lastModifiedBy>
  <cp:revision>8</cp:revision>
  <dcterms:created xsi:type="dcterms:W3CDTF">2015-01-13T01:19:00Z</dcterms:created>
  <dcterms:modified xsi:type="dcterms:W3CDTF">2015-02-04T17:56:00Z</dcterms:modified>
</cp:coreProperties>
</file>