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charts/chart2.xml" ContentType="application/vnd.openxmlformats-officedocument.drawingml.chart+xml"/>
  <Override PartName="/word/charts/chart3.xml" ContentType="application/vnd.openxmlformats-officedocument.drawingml.chart+xml"/>
  <Override PartName="/word/charts/chart1.xml" ContentType="application/vnd.openxmlformats-officedocument.drawingml.chart+xml"/>
  <Override PartName="/word/charts/chart5.xml" ContentType="application/vnd.openxmlformats-officedocument.drawingml.chart+xml"/>
  <Override PartName="/word/charts/chart4.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Override PartName="/word/fontTable.xml" ContentType="application/vnd.openxmlformats-officedocument.wordprocessingml.fontTable+xml"/>
  <Override PartName="/word/people.xml" ContentType="application/vnd.openxmlformats-officedocument.wordprocessingml.people+xml"/>
  <Override PartName="/word/commentsExtended.xml" ContentType="application/vnd.openxmlformats-officedocument.wordprocessingml.commentsExtended+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1.sigs"/><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5279C8" w14:textId="77777777" w:rsidR="00C07655" w:rsidRPr="0025129B" w:rsidRDefault="00C07655" w:rsidP="00612EF2">
      <w:pPr>
        <w:spacing w:line="276" w:lineRule="auto"/>
        <w:rPr>
          <w:rFonts w:cstheme="minorHAnsi"/>
        </w:rPr>
      </w:pPr>
    </w:p>
    <w:p w14:paraId="6F5279C9" w14:textId="77777777" w:rsidR="00C07655" w:rsidRPr="0025129B" w:rsidRDefault="00C07655" w:rsidP="00612EF2">
      <w:pPr>
        <w:spacing w:line="276" w:lineRule="auto"/>
        <w:rPr>
          <w:rFonts w:cstheme="minorHAnsi"/>
        </w:rPr>
      </w:pPr>
    </w:p>
    <w:p w14:paraId="6F5279CA" w14:textId="77777777" w:rsidR="00C07655" w:rsidRPr="0025129B" w:rsidRDefault="00C07655" w:rsidP="00612EF2">
      <w:pPr>
        <w:spacing w:line="276" w:lineRule="auto"/>
        <w:rPr>
          <w:rFonts w:cstheme="minorHAnsi"/>
        </w:rPr>
      </w:pPr>
    </w:p>
    <w:p w14:paraId="6F5279CB" w14:textId="77777777" w:rsidR="00C07655" w:rsidRPr="0025129B" w:rsidRDefault="00C07655" w:rsidP="00612EF2">
      <w:pPr>
        <w:spacing w:line="276" w:lineRule="auto"/>
        <w:rPr>
          <w:rFonts w:cstheme="minorHAnsi"/>
        </w:rPr>
      </w:pPr>
    </w:p>
    <w:p w14:paraId="6F5279CC" w14:textId="77777777" w:rsidR="00C07655" w:rsidRPr="0025129B" w:rsidRDefault="00C07655" w:rsidP="00612EF2">
      <w:pPr>
        <w:spacing w:line="276" w:lineRule="auto"/>
        <w:rPr>
          <w:rFonts w:cstheme="minorHAnsi"/>
        </w:rPr>
      </w:pPr>
    </w:p>
    <w:p w14:paraId="6F5279CD" w14:textId="77777777" w:rsidR="00C07655" w:rsidRPr="0025129B" w:rsidRDefault="00C07655" w:rsidP="00612EF2">
      <w:pPr>
        <w:spacing w:line="276" w:lineRule="auto"/>
        <w:rPr>
          <w:rFonts w:cstheme="minorHAnsi"/>
        </w:rPr>
      </w:pPr>
    </w:p>
    <w:p w14:paraId="6F5279CE" w14:textId="77777777" w:rsidR="00C07655" w:rsidRPr="0025129B" w:rsidRDefault="00C07655" w:rsidP="00612EF2">
      <w:pPr>
        <w:spacing w:line="276" w:lineRule="auto"/>
        <w:rPr>
          <w:rFonts w:cstheme="minorHAnsi"/>
        </w:rPr>
      </w:pPr>
    </w:p>
    <w:p w14:paraId="6F5279CF" w14:textId="77777777" w:rsidR="00C07655" w:rsidRPr="0025129B" w:rsidRDefault="00C07655" w:rsidP="00612EF2">
      <w:pPr>
        <w:spacing w:line="276" w:lineRule="auto"/>
        <w:rPr>
          <w:rFonts w:cstheme="minorHAnsi"/>
        </w:rPr>
      </w:pPr>
    </w:p>
    <w:p w14:paraId="6F5279D0" w14:textId="77777777" w:rsidR="00C07655" w:rsidRPr="0025129B" w:rsidRDefault="00C07655" w:rsidP="00612EF2">
      <w:pPr>
        <w:spacing w:line="276" w:lineRule="auto"/>
        <w:rPr>
          <w:rFonts w:cstheme="minorHAnsi"/>
        </w:rPr>
      </w:pPr>
    </w:p>
    <w:p w14:paraId="6F5279D1" w14:textId="77777777" w:rsidR="00C07655" w:rsidRPr="0025129B" w:rsidRDefault="00C07655" w:rsidP="00612EF2">
      <w:pPr>
        <w:spacing w:line="276" w:lineRule="auto"/>
        <w:rPr>
          <w:rFonts w:cstheme="minorHAnsi"/>
        </w:rPr>
      </w:pPr>
    </w:p>
    <w:p w14:paraId="6F5279D2" w14:textId="77777777" w:rsidR="000C128D" w:rsidRPr="0025129B" w:rsidRDefault="000C128D" w:rsidP="00612EF2">
      <w:pPr>
        <w:spacing w:line="276" w:lineRule="auto"/>
        <w:rPr>
          <w:rFonts w:cstheme="minorHAnsi"/>
        </w:rPr>
      </w:pPr>
    </w:p>
    <w:p w14:paraId="6F5279D3" w14:textId="77777777" w:rsidR="000C128D" w:rsidRPr="0025129B" w:rsidRDefault="000C128D" w:rsidP="00A4794E">
      <w:pPr>
        <w:spacing w:line="276" w:lineRule="auto"/>
        <w:rPr>
          <w:rFonts w:cstheme="minorHAnsi"/>
        </w:rPr>
      </w:pPr>
    </w:p>
    <w:p w14:paraId="6F5279D4" w14:textId="77777777" w:rsidR="00CA0510" w:rsidRPr="0025129B" w:rsidRDefault="00CA0510" w:rsidP="00A4794E">
      <w:pPr>
        <w:spacing w:line="276" w:lineRule="auto"/>
        <w:rPr>
          <w:rFonts w:cstheme="minorHAnsi"/>
        </w:rPr>
      </w:pPr>
    </w:p>
    <w:p w14:paraId="6F5279D5" w14:textId="77777777" w:rsidR="00CA0510" w:rsidRPr="0025129B" w:rsidRDefault="00CA0510" w:rsidP="00A4794E">
      <w:pPr>
        <w:spacing w:line="276" w:lineRule="auto"/>
        <w:rPr>
          <w:rFonts w:cstheme="minorHAnsi"/>
        </w:rPr>
      </w:pPr>
    </w:p>
    <w:p w14:paraId="6F5279D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F5279D7" w14:textId="77777777" w:rsidR="00697654" w:rsidRPr="0025129B" w:rsidRDefault="00697654" w:rsidP="006B4FA6">
      <w:pPr>
        <w:spacing w:line="276" w:lineRule="auto"/>
        <w:jc w:val="center"/>
        <w:rPr>
          <w:rFonts w:cstheme="minorHAnsi"/>
          <w:b/>
        </w:rPr>
      </w:pPr>
    </w:p>
    <w:p w14:paraId="6F5279D8" w14:textId="77777777" w:rsidR="009604F6" w:rsidRPr="0025129B" w:rsidRDefault="009604F6" w:rsidP="006B4FA6">
      <w:pPr>
        <w:spacing w:line="276" w:lineRule="auto"/>
        <w:jc w:val="center"/>
        <w:rPr>
          <w:rFonts w:cstheme="minorHAnsi"/>
          <w:b/>
        </w:rPr>
      </w:pPr>
    </w:p>
    <w:p w14:paraId="6F5279D9" w14:textId="137182D3"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F5279DA" w14:textId="77777777" w:rsidR="0066261F" w:rsidRPr="0025129B" w:rsidRDefault="0066261F" w:rsidP="006B4FA6">
      <w:pPr>
        <w:spacing w:line="276" w:lineRule="auto"/>
        <w:jc w:val="center"/>
        <w:rPr>
          <w:rFonts w:cstheme="minorHAnsi"/>
          <w:b/>
        </w:rPr>
      </w:pPr>
    </w:p>
    <w:p w14:paraId="6F5279DB" w14:textId="77777777" w:rsidR="006B4FA6" w:rsidRPr="0025129B" w:rsidRDefault="006B4FA6" w:rsidP="006B4FA6">
      <w:pPr>
        <w:spacing w:line="276" w:lineRule="auto"/>
        <w:jc w:val="center"/>
        <w:rPr>
          <w:rFonts w:cstheme="minorHAnsi"/>
          <w:b/>
        </w:rPr>
      </w:pPr>
    </w:p>
    <w:p w14:paraId="6F5279DC" w14:textId="77777777" w:rsidR="006B4FA6" w:rsidRPr="0025129B" w:rsidRDefault="006B4FA6" w:rsidP="006B4FA6">
      <w:pPr>
        <w:spacing w:line="276" w:lineRule="auto"/>
        <w:jc w:val="center"/>
        <w:rPr>
          <w:rFonts w:cstheme="minorHAnsi"/>
          <w:b/>
        </w:rPr>
      </w:pPr>
    </w:p>
    <w:p w14:paraId="6F5279DD" w14:textId="725A5EEA" w:rsidR="009604F6" w:rsidRPr="007F59BF" w:rsidRDefault="00703BF4" w:rsidP="0066261F">
      <w:pPr>
        <w:jc w:val="center"/>
        <w:rPr>
          <w:b/>
        </w:rPr>
      </w:pPr>
      <w:r>
        <w:rPr>
          <w:b/>
        </w:rPr>
        <w:t>PLANTA DE TRATAMIENTO DE AGUAS SERVIDAS DE LABRANZA</w:t>
      </w:r>
    </w:p>
    <w:p w14:paraId="6F5279DE" w14:textId="77777777" w:rsidR="0066261F" w:rsidRPr="007F59BF" w:rsidRDefault="0066261F" w:rsidP="006B4FA6">
      <w:pPr>
        <w:spacing w:line="276" w:lineRule="auto"/>
        <w:jc w:val="center"/>
        <w:rPr>
          <w:rFonts w:cstheme="minorHAnsi"/>
          <w:b/>
          <w:sz w:val="32"/>
          <w:szCs w:val="32"/>
        </w:rPr>
      </w:pPr>
    </w:p>
    <w:p w14:paraId="6F5279DF" w14:textId="77777777" w:rsidR="006B4FA6" w:rsidRPr="007F59BF" w:rsidRDefault="006B4FA6" w:rsidP="006B4FA6">
      <w:pPr>
        <w:spacing w:line="276" w:lineRule="auto"/>
        <w:jc w:val="center"/>
        <w:rPr>
          <w:rFonts w:cstheme="minorHAnsi"/>
          <w:b/>
          <w:sz w:val="32"/>
          <w:szCs w:val="32"/>
        </w:rPr>
      </w:pPr>
    </w:p>
    <w:p w14:paraId="6F5279E0" w14:textId="4C0B3CC7" w:rsidR="00C07655" w:rsidRPr="007F59BF" w:rsidRDefault="001A0A7C" w:rsidP="0066261F">
      <w:pPr>
        <w:jc w:val="center"/>
        <w:rPr>
          <w:b/>
          <w:szCs w:val="28"/>
        </w:rPr>
      </w:pPr>
      <w:bookmarkStart w:id="8" w:name="_Toc350847217"/>
      <w:bookmarkStart w:id="9" w:name="_Toc350928661"/>
      <w:bookmarkStart w:id="10" w:name="_Toc350937998"/>
      <w:bookmarkStart w:id="11" w:name="_Toc351623560"/>
      <w:r w:rsidRPr="007F59BF">
        <w:rPr>
          <w:b/>
        </w:rPr>
        <w:t>DFZ-</w:t>
      </w:r>
      <w:bookmarkEnd w:id="8"/>
      <w:bookmarkEnd w:id="9"/>
      <w:bookmarkEnd w:id="10"/>
      <w:bookmarkEnd w:id="11"/>
      <w:r w:rsidR="00896604">
        <w:rPr>
          <w:b/>
        </w:rPr>
        <w:t>2014-448-IX-RCA-IA</w:t>
      </w:r>
    </w:p>
    <w:p w14:paraId="6F5279E1" w14:textId="77777777" w:rsidR="00697654" w:rsidRPr="0025129B" w:rsidRDefault="00697654" w:rsidP="006B4FA6">
      <w:pPr>
        <w:spacing w:line="276" w:lineRule="auto"/>
        <w:jc w:val="center"/>
        <w:rPr>
          <w:rFonts w:cstheme="minorHAnsi"/>
          <w:b/>
          <w:sz w:val="28"/>
          <w:szCs w:val="32"/>
        </w:rPr>
      </w:pPr>
    </w:p>
    <w:p w14:paraId="6F5279E2" w14:textId="77777777" w:rsidR="00697654" w:rsidRPr="0025129B" w:rsidRDefault="00697654" w:rsidP="006B4FA6">
      <w:pPr>
        <w:spacing w:line="276" w:lineRule="auto"/>
        <w:jc w:val="center"/>
        <w:rPr>
          <w:rFonts w:cstheme="minorHAnsi"/>
          <w:b/>
          <w:sz w:val="28"/>
          <w:szCs w:val="32"/>
        </w:rPr>
      </w:pPr>
    </w:p>
    <w:p w14:paraId="6F5279E3" w14:textId="77777777" w:rsidR="00697654" w:rsidRPr="0025129B"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C4985" w:rsidRPr="0025129B" w14:paraId="54456B75" w14:textId="77777777" w:rsidTr="001C4985">
        <w:trPr>
          <w:trHeight w:val="567"/>
          <w:jc w:val="center"/>
        </w:trPr>
        <w:tc>
          <w:tcPr>
            <w:tcW w:w="1210" w:type="dxa"/>
            <w:shd w:val="clear" w:color="auto" w:fill="D9D9D9" w:themeFill="background1" w:themeFillShade="D9"/>
            <w:vAlign w:val="center"/>
          </w:tcPr>
          <w:p w14:paraId="52810920" w14:textId="77777777" w:rsidR="001C4985" w:rsidRPr="0025129B" w:rsidRDefault="001C4985" w:rsidP="001C4985">
            <w:pPr>
              <w:spacing w:line="276" w:lineRule="auto"/>
              <w:jc w:val="center"/>
              <w:rPr>
                <w:rFonts w:cstheme="minorHAnsi"/>
                <w:b/>
                <w:sz w:val="18"/>
                <w:szCs w:val="18"/>
                <w:highlight w:val="yellow"/>
                <w:lang w:val="es-ES_tradnl"/>
              </w:rPr>
            </w:pPr>
            <w:bookmarkStart w:id="12" w:name="_Toc205640089"/>
          </w:p>
        </w:tc>
        <w:tc>
          <w:tcPr>
            <w:tcW w:w="2116" w:type="dxa"/>
            <w:shd w:val="clear" w:color="auto" w:fill="D9D9D9" w:themeFill="background1" w:themeFillShade="D9"/>
            <w:vAlign w:val="center"/>
          </w:tcPr>
          <w:p w14:paraId="3B47FEEC" w14:textId="77777777" w:rsidR="001C4985" w:rsidRPr="0025129B" w:rsidRDefault="001C4985" w:rsidP="001C4985">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40B6598" w14:textId="77777777" w:rsidR="001C4985" w:rsidRPr="0025129B" w:rsidRDefault="001C4985" w:rsidP="001C4985">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1C4985" w:rsidRPr="0025129B" w14:paraId="494D8808" w14:textId="77777777" w:rsidTr="001C498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6384F49" w14:textId="77777777" w:rsidR="001C4985" w:rsidRPr="0025129B" w:rsidRDefault="001C4985" w:rsidP="001C4985">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9464696" w14:textId="3E7E322C" w:rsidR="001C4985" w:rsidRPr="0025129B" w:rsidRDefault="008D523F" w:rsidP="001C4985">
            <w:pPr>
              <w:spacing w:line="276" w:lineRule="auto"/>
              <w:jc w:val="center"/>
              <w:rPr>
                <w:rFonts w:cstheme="minorHAnsi"/>
                <w:b/>
                <w:sz w:val="18"/>
                <w:szCs w:val="18"/>
                <w:lang w:val="es-ES_tradnl"/>
              </w:rPr>
            </w:pPr>
            <w:r>
              <w:rPr>
                <w:rFonts w:cstheme="minorHAnsi"/>
                <w:b/>
                <w:sz w:val="18"/>
                <w:szCs w:val="18"/>
                <w:lang w:val="es-ES_tradnl"/>
              </w:rPr>
              <w:t>EDUARDO RODRIGUEZ SEPULVEDA</w:t>
            </w:r>
          </w:p>
        </w:tc>
        <w:tc>
          <w:tcPr>
            <w:tcW w:w="2662" w:type="dxa"/>
            <w:tcBorders>
              <w:top w:val="single" w:sz="4" w:space="0" w:color="auto"/>
              <w:left w:val="single" w:sz="4" w:space="0" w:color="auto"/>
              <w:bottom w:val="single" w:sz="4" w:space="0" w:color="auto"/>
              <w:right w:val="single" w:sz="4" w:space="0" w:color="auto"/>
            </w:tcBorders>
            <w:vAlign w:val="center"/>
          </w:tcPr>
          <w:p w14:paraId="580EC2A1" w14:textId="77777777" w:rsidR="001C4985" w:rsidRPr="0025129B" w:rsidRDefault="00BF547B" w:rsidP="001C4985">
            <w:pPr>
              <w:spacing w:line="276" w:lineRule="auto"/>
              <w:jc w:val="center"/>
              <w:rPr>
                <w:rFonts w:cs="Calibri"/>
                <w:sz w:val="18"/>
                <w:szCs w:val="18"/>
                <w:lang w:val="es-ES_tradnl"/>
              </w:rPr>
            </w:pPr>
            <w:r>
              <w:rPr>
                <w:rFonts w:cs="Calibri"/>
                <w:sz w:val="16"/>
                <w:szCs w:val="16"/>
              </w:rPr>
              <w:pict w14:anchorId="554D6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4.6pt">
                  <v:imagedata r:id="rId13" o:title=""/>
                  <o:lock v:ext="edit" ungrouping="t" rotation="t" aspectratio="f" cropping="t" verticies="t" text="t" grouping="t"/>
                  <o:signatureline v:ext="edit" id="{4617164B-0E03-45F4-87AA-F1F547CC8B2B}" provid="{00000000-0000-0000-0000-000000000000}" o:suggestedsigner="Eduardo Rodriguez S." o:suggestedsigner2="Jefe Macrozona Sur SMA" o:suggestedsigneremail="Jefe1@sma.gob.cl" issignatureline="t"/>
                </v:shape>
              </w:pict>
            </w:r>
          </w:p>
        </w:tc>
      </w:tr>
      <w:tr w:rsidR="001C4985" w:rsidRPr="0025129B" w14:paraId="061B5553" w14:textId="77777777" w:rsidTr="001C498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E688A2D" w14:textId="77777777" w:rsidR="001C4985" w:rsidRPr="0025129B" w:rsidRDefault="001C4985" w:rsidP="001C4985">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B89B012" w14:textId="2A80A4A2" w:rsidR="001C4985" w:rsidRPr="0025129B" w:rsidRDefault="00BF547B" w:rsidP="001C4985">
            <w:pPr>
              <w:spacing w:line="276" w:lineRule="auto"/>
              <w:jc w:val="center"/>
              <w:rPr>
                <w:rFonts w:cstheme="minorHAnsi"/>
                <w:b/>
                <w:sz w:val="18"/>
                <w:szCs w:val="18"/>
                <w:lang w:val="es-ES_tradnl"/>
              </w:rPr>
            </w:pPr>
            <w:r>
              <w:rPr>
                <w:rFonts w:cstheme="minorHAnsi"/>
                <w:b/>
                <w:sz w:val="18"/>
                <w:szCs w:val="18"/>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7C348691" w14:textId="77777777" w:rsidR="001C4985" w:rsidRPr="0025129B" w:rsidRDefault="00BF547B" w:rsidP="001C4985">
            <w:pPr>
              <w:spacing w:line="276" w:lineRule="auto"/>
              <w:jc w:val="center"/>
              <w:rPr>
                <w:rFonts w:cs="Calibri"/>
                <w:noProof/>
                <w:sz w:val="18"/>
                <w:szCs w:val="18"/>
                <w:lang w:eastAsia="es-CL"/>
              </w:rPr>
            </w:pPr>
            <w:r>
              <w:rPr>
                <w:rFonts w:cs="Calibri"/>
                <w:sz w:val="18"/>
                <w:szCs w:val="18"/>
              </w:rPr>
              <w:pict w14:anchorId="15023BEE">
                <v:shape id="_x0000_i1026" type="#_x0000_t75" alt="Línea de firma de Microsoft Office..." style="width:114.05pt;height:54.6pt" wrapcoords="-84 0 -84 21262 21600 21262 21600 0 -84 0" o:allowoverlap="f">
                  <v:imagedata r:id="rId14" o:title=""/>
                  <o:lock v:ext="edit" ungrouping="t" rotation="t" aspectratio="f" cropping="t" verticies="t" text="t" grouping="t"/>
                  <o:signatureline v:ext="edit" id="{862DC0E4-8F52-4DC3-8C41-706F31F531F5}" provid="{00000000-0000-0000-0000-000000000000}" o:suggestedsigner="Juan Harries M." o:suggestedsigner2="Fiscalizador DFZ SMA" o:suggestedsigneremail="Fiscalizador 1 @sma.gob.cl" issignatureline="t"/>
                </v:shape>
              </w:pict>
            </w:r>
          </w:p>
        </w:tc>
      </w:tr>
      <w:tr w:rsidR="001C4985" w:rsidRPr="0025129B" w14:paraId="0D24827E" w14:textId="77777777" w:rsidTr="001C498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1A51350" w14:textId="77777777" w:rsidR="001C4985" w:rsidRPr="0025129B" w:rsidRDefault="001C4985" w:rsidP="001C4985">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4E2CCD1" w14:textId="77777777" w:rsidR="001C4985" w:rsidRPr="0025129B" w:rsidRDefault="001C4985" w:rsidP="001C4985">
            <w:pPr>
              <w:spacing w:line="276" w:lineRule="auto"/>
              <w:jc w:val="center"/>
              <w:rPr>
                <w:rFonts w:cstheme="minorHAnsi"/>
                <w:b/>
                <w:sz w:val="18"/>
                <w:szCs w:val="18"/>
                <w:lang w:val="es-ES_tradnl"/>
              </w:rPr>
            </w:pPr>
            <w:r>
              <w:rPr>
                <w:rFonts w:cstheme="minorHAnsi"/>
                <w:b/>
                <w:sz w:val="18"/>
                <w:szCs w:val="18"/>
              </w:rPr>
              <w:t>DIEGO MALDONADO BRAVO</w:t>
            </w:r>
          </w:p>
        </w:tc>
        <w:tc>
          <w:tcPr>
            <w:tcW w:w="2662" w:type="dxa"/>
            <w:tcBorders>
              <w:top w:val="single" w:sz="4" w:space="0" w:color="auto"/>
              <w:left w:val="single" w:sz="4" w:space="0" w:color="auto"/>
              <w:bottom w:val="single" w:sz="4" w:space="0" w:color="auto"/>
              <w:right w:val="single" w:sz="4" w:space="0" w:color="auto"/>
            </w:tcBorders>
            <w:vAlign w:val="center"/>
          </w:tcPr>
          <w:p w14:paraId="5BD81EDA" w14:textId="77777777" w:rsidR="001C4985" w:rsidRPr="0025129B" w:rsidRDefault="00BF547B" w:rsidP="001C4985">
            <w:pPr>
              <w:spacing w:line="276" w:lineRule="auto"/>
              <w:jc w:val="center"/>
              <w:rPr>
                <w:rFonts w:cs="Calibri"/>
                <w:sz w:val="18"/>
                <w:szCs w:val="18"/>
              </w:rPr>
            </w:pPr>
            <w:bookmarkStart w:id="13" w:name="_GoBack"/>
            <w:r>
              <w:rPr>
                <w:rFonts w:cs="Calibri"/>
                <w:sz w:val="18"/>
                <w:szCs w:val="18"/>
              </w:rPr>
              <w:pict w14:anchorId="11C1CA78">
                <v:shape id="_x0000_i1027" type="#_x0000_t75" alt="Línea de firma de Microsoft Office..." style="width:114.05pt;height:54.6pt">
                  <v:imagedata r:id="rId15" o:title=""/>
                  <o:lock v:ext="edit" ungrouping="t" rotation="t" aspectratio="f" cropping="t" verticies="t" text="t" grouping="t"/>
                  <o:signatureline v:ext="edit" id="{82F190E8-144F-4B0E-BA38-E399E91EFE11}" provid="{00000000-0000-0000-0000-000000000000}" o:suggestedsigner="Diego Maldonado B." o:suggestedsigner2="Fiscalizador DFZ SMA" o:suggestedsigneremail="Fiscalizador2@sma.gob.cl" showsigndate="f" issignatureline="t"/>
                </v:shape>
              </w:pict>
            </w:r>
            <w:bookmarkEnd w:id="13"/>
          </w:p>
        </w:tc>
      </w:tr>
    </w:tbl>
    <w:p w14:paraId="6F5279F4" w14:textId="77777777" w:rsidR="001A4615" w:rsidRPr="0025129B" w:rsidRDefault="000F672C">
      <w:pPr>
        <w:jc w:val="left"/>
      </w:pPr>
      <w:r w:rsidRPr="0025129B">
        <w:br w:type="page"/>
      </w:r>
    </w:p>
    <w:p w14:paraId="6F5279F5"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09193580"/>
      <w:bookmarkEnd w:id="12"/>
      <w:r w:rsidRPr="0025129B">
        <w:rPr>
          <w:sz w:val="20"/>
        </w:rPr>
        <w:lastRenderedPageBreak/>
        <w:t>Tabla de Contenidos</w:t>
      </w:r>
      <w:bookmarkEnd w:id="14"/>
      <w:bookmarkEnd w:id="15"/>
      <w:bookmarkEnd w:id="16"/>
    </w:p>
    <w:p w14:paraId="29F01B76" w14:textId="77777777" w:rsidR="00B9783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9193580" w:history="1">
        <w:r w:rsidR="00B9783C" w:rsidRPr="00F809B4">
          <w:rPr>
            <w:rStyle w:val="Hipervnculo"/>
            <w:noProof/>
          </w:rPr>
          <w:t>Tabla de Contenidos</w:t>
        </w:r>
        <w:r w:rsidR="00B9783C">
          <w:rPr>
            <w:noProof/>
            <w:webHidden/>
          </w:rPr>
          <w:tab/>
        </w:r>
        <w:r w:rsidR="00B9783C">
          <w:rPr>
            <w:noProof/>
            <w:webHidden/>
          </w:rPr>
          <w:fldChar w:fldCharType="begin"/>
        </w:r>
        <w:r w:rsidR="00B9783C">
          <w:rPr>
            <w:noProof/>
            <w:webHidden/>
          </w:rPr>
          <w:instrText xml:space="preserve"> PAGEREF _Toc409193580 \h </w:instrText>
        </w:r>
        <w:r w:rsidR="00B9783C">
          <w:rPr>
            <w:noProof/>
            <w:webHidden/>
          </w:rPr>
        </w:r>
        <w:r w:rsidR="00B9783C">
          <w:rPr>
            <w:noProof/>
            <w:webHidden/>
          </w:rPr>
          <w:fldChar w:fldCharType="separate"/>
        </w:r>
        <w:r w:rsidR="003826D0">
          <w:rPr>
            <w:noProof/>
            <w:webHidden/>
          </w:rPr>
          <w:t>2</w:t>
        </w:r>
        <w:r w:rsidR="00B9783C">
          <w:rPr>
            <w:noProof/>
            <w:webHidden/>
          </w:rPr>
          <w:fldChar w:fldCharType="end"/>
        </w:r>
      </w:hyperlink>
    </w:p>
    <w:p w14:paraId="7B5A3529" w14:textId="77777777" w:rsidR="00B9783C" w:rsidRDefault="00BF547B">
      <w:pPr>
        <w:pStyle w:val="TDC1"/>
        <w:rPr>
          <w:rFonts w:eastAsiaTheme="minorEastAsia" w:cstheme="minorBidi"/>
          <w:b w:val="0"/>
          <w:bCs w:val="0"/>
          <w:caps w:val="0"/>
          <w:noProof/>
          <w:sz w:val="22"/>
          <w:szCs w:val="22"/>
          <w:lang w:eastAsia="es-CL"/>
        </w:rPr>
      </w:pPr>
      <w:hyperlink w:anchor="_Toc409193581" w:history="1">
        <w:r w:rsidR="00B9783C" w:rsidRPr="00F809B4">
          <w:rPr>
            <w:rStyle w:val="Hipervnculo"/>
            <w:noProof/>
          </w:rPr>
          <w:t>1.</w:t>
        </w:r>
        <w:r w:rsidR="00B9783C">
          <w:rPr>
            <w:rFonts w:eastAsiaTheme="minorEastAsia" w:cstheme="minorBidi"/>
            <w:b w:val="0"/>
            <w:bCs w:val="0"/>
            <w:caps w:val="0"/>
            <w:noProof/>
            <w:sz w:val="22"/>
            <w:szCs w:val="22"/>
            <w:lang w:eastAsia="es-CL"/>
          </w:rPr>
          <w:tab/>
        </w:r>
        <w:r w:rsidR="00B9783C" w:rsidRPr="00F809B4">
          <w:rPr>
            <w:rStyle w:val="Hipervnculo"/>
            <w:noProof/>
          </w:rPr>
          <w:t>RESUMEN.</w:t>
        </w:r>
        <w:r w:rsidR="00B9783C">
          <w:rPr>
            <w:noProof/>
            <w:webHidden/>
          </w:rPr>
          <w:tab/>
        </w:r>
        <w:r w:rsidR="00B9783C">
          <w:rPr>
            <w:noProof/>
            <w:webHidden/>
          </w:rPr>
          <w:fldChar w:fldCharType="begin"/>
        </w:r>
        <w:r w:rsidR="00B9783C">
          <w:rPr>
            <w:noProof/>
            <w:webHidden/>
          </w:rPr>
          <w:instrText xml:space="preserve"> PAGEREF _Toc409193581 \h </w:instrText>
        </w:r>
        <w:r w:rsidR="00B9783C">
          <w:rPr>
            <w:noProof/>
            <w:webHidden/>
          </w:rPr>
        </w:r>
        <w:r w:rsidR="00B9783C">
          <w:rPr>
            <w:noProof/>
            <w:webHidden/>
          </w:rPr>
          <w:fldChar w:fldCharType="separate"/>
        </w:r>
        <w:r w:rsidR="003826D0">
          <w:rPr>
            <w:noProof/>
            <w:webHidden/>
          </w:rPr>
          <w:t>3</w:t>
        </w:r>
        <w:r w:rsidR="00B9783C">
          <w:rPr>
            <w:noProof/>
            <w:webHidden/>
          </w:rPr>
          <w:fldChar w:fldCharType="end"/>
        </w:r>
      </w:hyperlink>
    </w:p>
    <w:p w14:paraId="4EB6680B" w14:textId="77777777" w:rsidR="00B9783C" w:rsidRDefault="00BF547B">
      <w:pPr>
        <w:pStyle w:val="TDC1"/>
        <w:rPr>
          <w:rFonts w:eastAsiaTheme="minorEastAsia" w:cstheme="minorBidi"/>
          <w:b w:val="0"/>
          <w:bCs w:val="0"/>
          <w:caps w:val="0"/>
          <w:noProof/>
          <w:sz w:val="22"/>
          <w:szCs w:val="22"/>
          <w:lang w:eastAsia="es-CL"/>
        </w:rPr>
      </w:pPr>
      <w:hyperlink w:anchor="_Toc409193582" w:history="1">
        <w:r w:rsidR="00B9783C" w:rsidRPr="00F809B4">
          <w:rPr>
            <w:rStyle w:val="Hipervnculo"/>
            <w:noProof/>
          </w:rPr>
          <w:t>2.</w:t>
        </w:r>
        <w:r w:rsidR="00B9783C">
          <w:rPr>
            <w:rFonts w:eastAsiaTheme="minorEastAsia" w:cstheme="minorBidi"/>
            <w:b w:val="0"/>
            <w:bCs w:val="0"/>
            <w:caps w:val="0"/>
            <w:noProof/>
            <w:sz w:val="22"/>
            <w:szCs w:val="22"/>
            <w:lang w:eastAsia="es-CL"/>
          </w:rPr>
          <w:tab/>
        </w:r>
        <w:r w:rsidR="00B9783C" w:rsidRPr="00F809B4">
          <w:rPr>
            <w:rStyle w:val="Hipervnculo"/>
            <w:noProof/>
          </w:rPr>
          <w:t>IDENTIFICACIÓN DEL PROYECTO, ACTIVIDAD O FUENTE FISCALIZADA</w:t>
        </w:r>
        <w:r w:rsidR="00B9783C">
          <w:rPr>
            <w:noProof/>
            <w:webHidden/>
          </w:rPr>
          <w:tab/>
        </w:r>
        <w:r w:rsidR="00B9783C">
          <w:rPr>
            <w:noProof/>
            <w:webHidden/>
          </w:rPr>
          <w:fldChar w:fldCharType="begin"/>
        </w:r>
        <w:r w:rsidR="00B9783C">
          <w:rPr>
            <w:noProof/>
            <w:webHidden/>
          </w:rPr>
          <w:instrText xml:space="preserve"> PAGEREF _Toc409193582 \h </w:instrText>
        </w:r>
        <w:r w:rsidR="00B9783C">
          <w:rPr>
            <w:noProof/>
            <w:webHidden/>
          </w:rPr>
        </w:r>
        <w:r w:rsidR="00B9783C">
          <w:rPr>
            <w:noProof/>
            <w:webHidden/>
          </w:rPr>
          <w:fldChar w:fldCharType="separate"/>
        </w:r>
        <w:r w:rsidR="003826D0">
          <w:rPr>
            <w:noProof/>
            <w:webHidden/>
          </w:rPr>
          <w:t>4</w:t>
        </w:r>
        <w:r w:rsidR="00B9783C">
          <w:rPr>
            <w:noProof/>
            <w:webHidden/>
          </w:rPr>
          <w:fldChar w:fldCharType="end"/>
        </w:r>
      </w:hyperlink>
    </w:p>
    <w:p w14:paraId="7622513F" w14:textId="77777777" w:rsidR="00B9783C" w:rsidRDefault="00BF547B">
      <w:pPr>
        <w:pStyle w:val="TDC1"/>
        <w:rPr>
          <w:rFonts w:eastAsiaTheme="minorEastAsia" w:cstheme="minorBidi"/>
          <w:b w:val="0"/>
          <w:bCs w:val="0"/>
          <w:caps w:val="0"/>
          <w:noProof/>
          <w:sz w:val="22"/>
          <w:szCs w:val="22"/>
          <w:lang w:eastAsia="es-CL"/>
        </w:rPr>
      </w:pPr>
      <w:hyperlink w:anchor="_Toc409193585" w:history="1">
        <w:r w:rsidR="00B9783C" w:rsidRPr="00F809B4">
          <w:rPr>
            <w:rStyle w:val="Hipervnculo"/>
            <w:noProof/>
          </w:rPr>
          <w:t>3.</w:t>
        </w:r>
        <w:r w:rsidR="00B9783C">
          <w:rPr>
            <w:rFonts w:eastAsiaTheme="minorEastAsia" w:cstheme="minorBidi"/>
            <w:b w:val="0"/>
            <w:bCs w:val="0"/>
            <w:caps w:val="0"/>
            <w:noProof/>
            <w:sz w:val="22"/>
            <w:szCs w:val="22"/>
            <w:lang w:eastAsia="es-CL"/>
          </w:rPr>
          <w:tab/>
        </w:r>
        <w:r w:rsidR="00B9783C" w:rsidRPr="00F809B4">
          <w:rPr>
            <w:rStyle w:val="Hipervnculo"/>
            <w:noProof/>
          </w:rPr>
          <w:t>INSTRUMENTOS DE GESTIÓN AMBIENTAL QUE REGULAN A LA ACTIVIDAD FISCALIZADA.</w:t>
        </w:r>
        <w:r w:rsidR="00B9783C">
          <w:rPr>
            <w:noProof/>
            <w:webHidden/>
          </w:rPr>
          <w:tab/>
        </w:r>
        <w:r w:rsidR="00B9783C">
          <w:rPr>
            <w:noProof/>
            <w:webHidden/>
          </w:rPr>
          <w:fldChar w:fldCharType="begin"/>
        </w:r>
        <w:r w:rsidR="00B9783C">
          <w:rPr>
            <w:noProof/>
            <w:webHidden/>
          </w:rPr>
          <w:instrText xml:space="preserve"> PAGEREF _Toc409193585 \h </w:instrText>
        </w:r>
        <w:r w:rsidR="00B9783C">
          <w:rPr>
            <w:noProof/>
            <w:webHidden/>
          </w:rPr>
        </w:r>
        <w:r w:rsidR="00B9783C">
          <w:rPr>
            <w:noProof/>
            <w:webHidden/>
          </w:rPr>
          <w:fldChar w:fldCharType="separate"/>
        </w:r>
        <w:r w:rsidR="003826D0">
          <w:rPr>
            <w:noProof/>
            <w:webHidden/>
          </w:rPr>
          <w:t>7</w:t>
        </w:r>
        <w:r w:rsidR="00B9783C">
          <w:rPr>
            <w:noProof/>
            <w:webHidden/>
          </w:rPr>
          <w:fldChar w:fldCharType="end"/>
        </w:r>
      </w:hyperlink>
    </w:p>
    <w:p w14:paraId="1D93E7E8" w14:textId="77777777" w:rsidR="00B9783C" w:rsidRDefault="00BF547B">
      <w:pPr>
        <w:pStyle w:val="TDC1"/>
        <w:rPr>
          <w:rFonts w:eastAsiaTheme="minorEastAsia" w:cstheme="minorBidi"/>
          <w:b w:val="0"/>
          <w:bCs w:val="0"/>
          <w:caps w:val="0"/>
          <w:noProof/>
          <w:sz w:val="22"/>
          <w:szCs w:val="22"/>
          <w:lang w:eastAsia="es-CL"/>
        </w:rPr>
      </w:pPr>
      <w:hyperlink w:anchor="_Toc409193586" w:history="1">
        <w:r w:rsidR="00B9783C" w:rsidRPr="00F809B4">
          <w:rPr>
            <w:rStyle w:val="Hipervnculo"/>
            <w:noProof/>
          </w:rPr>
          <w:t>4.</w:t>
        </w:r>
        <w:r w:rsidR="00B9783C">
          <w:rPr>
            <w:rFonts w:eastAsiaTheme="minorEastAsia" w:cstheme="minorBidi"/>
            <w:b w:val="0"/>
            <w:bCs w:val="0"/>
            <w:caps w:val="0"/>
            <w:noProof/>
            <w:sz w:val="22"/>
            <w:szCs w:val="22"/>
            <w:lang w:eastAsia="es-CL"/>
          </w:rPr>
          <w:tab/>
        </w:r>
        <w:r w:rsidR="00B9783C" w:rsidRPr="00F809B4">
          <w:rPr>
            <w:rStyle w:val="Hipervnculo"/>
            <w:noProof/>
          </w:rPr>
          <w:t>ANTECEDENTES DE LA ACTIVIDAD DE FISCALIZACIÓN.</w:t>
        </w:r>
        <w:r w:rsidR="00B9783C">
          <w:rPr>
            <w:noProof/>
            <w:webHidden/>
          </w:rPr>
          <w:tab/>
        </w:r>
        <w:r w:rsidR="00B9783C">
          <w:rPr>
            <w:noProof/>
            <w:webHidden/>
          </w:rPr>
          <w:fldChar w:fldCharType="begin"/>
        </w:r>
        <w:r w:rsidR="00B9783C">
          <w:rPr>
            <w:noProof/>
            <w:webHidden/>
          </w:rPr>
          <w:instrText xml:space="preserve"> PAGEREF _Toc409193586 \h </w:instrText>
        </w:r>
        <w:r w:rsidR="00B9783C">
          <w:rPr>
            <w:noProof/>
            <w:webHidden/>
          </w:rPr>
        </w:r>
        <w:r w:rsidR="00B9783C">
          <w:rPr>
            <w:noProof/>
            <w:webHidden/>
          </w:rPr>
          <w:fldChar w:fldCharType="separate"/>
        </w:r>
        <w:r w:rsidR="003826D0">
          <w:rPr>
            <w:noProof/>
            <w:webHidden/>
          </w:rPr>
          <w:t>8</w:t>
        </w:r>
        <w:r w:rsidR="00B9783C">
          <w:rPr>
            <w:noProof/>
            <w:webHidden/>
          </w:rPr>
          <w:fldChar w:fldCharType="end"/>
        </w:r>
      </w:hyperlink>
    </w:p>
    <w:p w14:paraId="6E05DCEB" w14:textId="77777777" w:rsidR="00B9783C" w:rsidRDefault="00BF547B">
      <w:pPr>
        <w:pStyle w:val="TDC1"/>
        <w:rPr>
          <w:rFonts w:eastAsiaTheme="minorEastAsia" w:cstheme="minorBidi"/>
          <w:b w:val="0"/>
          <w:bCs w:val="0"/>
          <w:caps w:val="0"/>
          <w:noProof/>
          <w:sz w:val="22"/>
          <w:szCs w:val="22"/>
          <w:lang w:eastAsia="es-CL"/>
        </w:rPr>
      </w:pPr>
      <w:hyperlink w:anchor="_Toc409193596" w:history="1">
        <w:r w:rsidR="00B9783C" w:rsidRPr="00F809B4">
          <w:rPr>
            <w:rStyle w:val="Hipervnculo"/>
            <w:noProof/>
          </w:rPr>
          <w:t>5.</w:t>
        </w:r>
        <w:r w:rsidR="00B9783C">
          <w:rPr>
            <w:rFonts w:eastAsiaTheme="minorEastAsia" w:cstheme="minorBidi"/>
            <w:b w:val="0"/>
            <w:bCs w:val="0"/>
            <w:caps w:val="0"/>
            <w:noProof/>
            <w:sz w:val="22"/>
            <w:szCs w:val="22"/>
            <w:lang w:eastAsia="es-CL"/>
          </w:rPr>
          <w:tab/>
        </w:r>
        <w:r w:rsidR="00B9783C" w:rsidRPr="00F809B4">
          <w:rPr>
            <w:rStyle w:val="Hipervnculo"/>
            <w:noProof/>
          </w:rPr>
          <w:t>HECHOS CONSTATADOS.</w:t>
        </w:r>
        <w:r w:rsidR="00B9783C">
          <w:rPr>
            <w:noProof/>
            <w:webHidden/>
          </w:rPr>
          <w:tab/>
        </w:r>
        <w:r w:rsidR="00B9783C">
          <w:rPr>
            <w:noProof/>
            <w:webHidden/>
          </w:rPr>
          <w:fldChar w:fldCharType="begin"/>
        </w:r>
        <w:r w:rsidR="00B9783C">
          <w:rPr>
            <w:noProof/>
            <w:webHidden/>
          </w:rPr>
          <w:instrText xml:space="preserve"> PAGEREF _Toc409193596 \h </w:instrText>
        </w:r>
        <w:r w:rsidR="00B9783C">
          <w:rPr>
            <w:noProof/>
            <w:webHidden/>
          </w:rPr>
        </w:r>
        <w:r w:rsidR="00B9783C">
          <w:rPr>
            <w:noProof/>
            <w:webHidden/>
          </w:rPr>
          <w:fldChar w:fldCharType="separate"/>
        </w:r>
        <w:r w:rsidR="003826D0">
          <w:rPr>
            <w:noProof/>
            <w:webHidden/>
          </w:rPr>
          <w:t>14</w:t>
        </w:r>
        <w:r w:rsidR="00B9783C">
          <w:rPr>
            <w:noProof/>
            <w:webHidden/>
          </w:rPr>
          <w:fldChar w:fldCharType="end"/>
        </w:r>
      </w:hyperlink>
    </w:p>
    <w:p w14:paraId="793876F6" w14:textId="77777777" w:rsidR="00B9783C" w:rsidRDefault="00BF547B">
      <w:pPr>
        <w:pStyle w:val="TDC1"/>
        <w:rPr>
          <w:rFonts w:eastAsiaTheme="minorEastAsia" w:cstheme="minorBidi"/>
          <w:b w:val="0"/>
          <w:bCs w:val="0"/>
          <w:caps w:val="0"/>
          <w:noProof/>
          <w:sz w:val="22"/>
          <w:szCs w:val="22"/>
          <w:lang w:eastAsia="es-CL"/>
        </w:rPr>
      </w:pPr>
      <w:hyperlink w:anchor="_Toc409193638" w:history="1">
        <w:r w:rsidR="00B9783C" w:rsidRPr="00F809B4">
          <w:rPr>
            <w:rStyle w:val="Hipervnculo"/>
            <w:noProof/>
          </w:rPr>
          <w:t>6.</w:t>
        </w:r>
        <w:r w:rsidR="00B9783C">
          <w:rPr>
            <w:rFonts w:eastAsiaTheme="minorEastAsia" w:cstheme="minorBidi"/>
            <w:b w:val="0"/>
            <w:bCs w:val="0"/>
            <w:caps w:val="0"/>
            <w:noProof/>
            <w:sz w:val="22"/>
            <w:szCs w:val="22"/>
            <w:lang w:eastAsia="es-CL"/>
          </w:rPr>
          <w:tab/>
        </w:r>
        <w:r w:rsidR="00B9783C" w:rsidRPr="00F809B4">
          <w:rPr>
            <w:rStyle w:val="Hipervnculo"/>
            <w:noProof/>
          </w:rPr>
          <w:t>OTROS HECHOS.</w:t>
        </w:r>
        <w:r w:rsidR="00B9783C">
          <w:rPr>
            <w:noProof/>
            <w:webHidden/>
          </w:rPr>
          <w:tab/>
        </w:r>
        <w:r w:rsidR="00B9783C">
          <w:rPr>
            <w:noProof/>
            <w:webHidden/>
          </w:rPr>
          <w:fldChar w:fldCharType="begin"/>
        </w:r>
        <w:r w:rsidR="00B9783C">
          <w:rPr>
            <w:noProof/>
            <w:webHidden/>
          </w:rPr>
          <w:instrText xml:space="preserve"> PAGEREF _Toc409193638 \h </w:instrText>
        </w:r>
        <w:r w:rsidR="00B9783C">
          <w:rPr>
            <w:noProof/>
            <w:webHidden/>
          </w:rPr>
        </w:r>
        <w:r w:rsidR="00B9783C">
          <w:rPr>
            <w:noProof/>
            <w:webHidden/>
          </w:rPr>
          <w:fldChar w:fldCharType="separate"/>
        </w:r>
        <w:r w:rsidR="003826D0">
          <w:rPr>
            <w:noProof/>
            <w:webHidden/>
          </w:rPr>
          <w:t>37</w:t>
        </w:r>
        <w:r w:rsidR="00B9783C">
          <w:rPr>
            <w:noProof/>
            <w:webHidden/>
          </w:rPr>
          <w:fldChar w:fldCharType="end"/>
        </w:r>
      </w:hyperlink>
    </w:p>
    <w:p w14:paraId="4681243E" w14:textId="77777777" w:rsidR="00B9783C" w:rsidRDefault="00BF547B">
      <w:pPr>
        <w:pStyle w:val="TDC1"/>
        <w:rPr>
          <w:rFonts w:eastAsiaTheme="minorEastAsia" w:cstheme="minorBidi"/>
          <w:b w:val="0"/>
          <w:bCs w:val="0"/>
          <w:caps w:val="0"/>
          <w:noProof/>
          <w:sz w:val="22"/>
          <w:szCs w:val="22"/>
          <w:lang w:eastAsia="es-CL"/>
        </w:rPr>
      </w:pPr>
      <w:hyperlink w:anchor="_Toc409193640" w:history="1">
        <w:r w:rsidR="00B9783C" w:rsidRPr="00F809B4">
          <w:rPr>
            <w:rStyle w:val="Hipervnculo"/>
            <w:noProof/>
          </w:rPr>
          <w:t>7.</w:t>
        </w:r>
        <w:r w:rsidR="00B9783C">
          <w:rPr>
            <w:rFonts w:eastAsiaTheme="minorEastAsia" w:cstheme="minorBidi"/>
            <w:b w:val="0"/>
            <w:bCs w:val="0"/>
            <w:caps w:val="0"/>
            <w:noProof/>
            <w:sz w:val="22"/>
            <w:szCs w:val="22"/>
            <w:lang w:eastAsia="es-CL"/>
          </w:rPr>
          <w:tab/>
        </w:r>
        <w:r w:rsidR="00B9783C" w:rsidRPr="00F809B4">
          <w:rPr>
            <w:rStyle w:val="Hipervnculo"/>
            <w:noProof/>
          </w:rPr>
          <w:t>CONCLUSIONES.</w:t>
        </w:r>
        <w:r w:rsidR="00B9783C">
          <w:rPr>
            <w:noProof/>
            <w:webHidden/>
          </w:rPr>
          <w:tab/>
        </w:r>
        <w:r w:rsidR="00B9783C">
          <w:rPr>
            <w:noProof/>
            <w:webHidden/>
          </w:rPr>
          <w:fldChar w:fldCharType="begin"/>
        </w:r>
        <w:r w:rsidR="00B9783C">
          <w:rPr>
            <w:noProof/>
            <w:webHidden/>
          </w:rPr>
          <w:instrText xml:space="preserve"> PAGEREF _Toc409193640 \h </w:instrText>
        </w:r>
        <w:r w:rsidR="00B9783C">
          <w:rPr>
            <w:noProof/>
            <w:webHidden/>
          </w:rPr>
        </w:r>
        <w:r w:rsidR="00B9783C">
          <w:rPr>
            <w:noProof/>
            <w:webHidden/>
          </w:rPr>
          <w:fldChar w:fldCharType="separate"/>
        </w:r>
        <w:r w:rsidR="003826D0">
          <w:rPr>
            <w:noProof/>
            <w:webHidden/>
          </w:rPr>
          <w:t>39</w:t>
        </w:r>
        <w:r w:rsidR="00B9783C">
          <w:rPr>
            <w:noProof/>
            <w:webHidden/>
          </w:rPr>
          <w:fldChar w:fldCharType="end"/>
        </w:r>
      </w:hyperlink>
    </w:p>
    <w:p w14:paraId="63582BB3" w14:textId="77777777" w:rsidR="00B9783C" w:rsidRDefault="00BF547B">
      <w:pPr>
        <w:pStyle w:val="TDC1"/>
        <w:rPr>
          <w:rFonts w:eastAsiaTheme="minorEastAsia" w:cstheme="minorBidi"/>
          <w:b w:val="0"/>
          <w:bCs w:val="0"/>
          <w:caps w:val="0"/>
          <w:noProof/>
          <w:sz w:val="22"/>
          <w:szCs w:val="22"/>
          <w:lang w:eastAsia="es-CL"/>
        </w:rPr>
      </w:pPr>
      <w:hyperlink w:anchor="_Toc409193641" w:history="1">
        <w:r w:rsidR="00B9783C" w:rsidRPr="00F809B4">
          <w:rPr>
            <w:rStyle w:val="Hipervnculo"/>
            <w:noProof/>
          </w:rPr>
          <w:t>8.</w:t>
        </w:r>
        <w:r w:rsidR="00B9783C">
          <w:rPr>
            <w:rFonts w:eastAsiaTheme="minorEastAsia" w:cstheme="minorBidi"/>
            <w:b w:val="0"/>
            <w:bCs w:val="0"/>
            <w:caps w:val="0"/>
            <w:noProof/>
            <w:sz w:val="22"/>
            <w:szCs w:val="22"/>
            <w:lang w:eastAsia="es-CL"/>
          </w:rPr>
          <w:tab/>
        </w:r>
        <w:r w:rsidR="00B9783C" w:rsidRPr="00F809B4">
          <w:rPr>
            <w:rStyle w:val="Hipervnculo"/>
            <w:noProof/>
          </w:rPr>
          <w:t>ANEXOS.</w:t>
        </w:r>
        <w:r w:rsidR="00B9783C">
          <w:rPr>
            <w:noProof/>
            <w:webHidden/>
          </w:rPr>
          <w:tab/>
        </w:r>
        <w:r w:rsidR="00B9783C">
          <w:rPr>
            <w:noProof/>
            <w:webHidden/>
          </w:rPr>
          <w:fldChar w:fldCharType="begin"/>
        </w:r>
        <w:r w:rsidR="00B9783C">
          <w:rPr>
            <w:noProof/>
            <w:webHidden/>
          </w:rPr>
          <w:instrText xml:space="preserve"> PAGEREF _Toc409193641 \h </w:instrText>
        </w:r>
        <w:r w:rsidR="00B9783C">
          <w:rPr>
            <w:noProof/>
            <w:webHidden/>
          </w:rPr>
        </w:r>
        <w:r w:rsidR="00B9783C">
          <w:rPr>
            <w:noProof/>
            <w:webHidden/>
          </w:rPr>
          <w:fldChar w:fldCharType="separate"/>
        </w:r>
        <w:r w:rsidR="003826D0">
          <w:rPr>
            <w:noProof/>
            <w:webHidden/>
          </w:rPr>
          <w:t>42</w:t>
        </w:r>
        <w:r w:rsidR="00B9783C">
          <w:rPr>
            <w:noProof/>
            <w:webHidden/>
          </w:rPr>
          <w:fldChar w:fldCharType="end"/>
        </w:r>
      </w:hyperlink>
    </w:p>
    <w:p w14:paraId="6F5279FF" w14:textId="77777777" w:rsidR="00655D0C" w:rsidRPr="0025129B" w:rsidRDefault="003753AB" w:rsidP="00655D0C">
      <w:r w:rsidRPr="0025129B">
        <w:fldChar w:fldCharType="end"/>
      </w:r>
    </w:p>
    <w:p w14:paraId="6F527A00" w14:textId="77777777" w:rsidR="00655D0C" w:rsidRPr="0025129B" w:rsidRDefault="001A4615" w:rsidP="004155AC">
      <w:pPr>
        <w:jc w:val="left"/>
        <w:sectPr w:rsidR="00655D0C" w:rsidRPr="0025129B" w:rsidSect="0026472D">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rsidRPr="0025129B">
        <w:br w:type="page"/>
      </w:r>
    </w:p>
    <w:p w14:paraId="6F527A01" w14:textId="77777777" w:rsidR="002C445A" w:rsidRPr="0025129B" w:rsidRDefault="00ED4317" w:rsidP="005749E1">
      <w:pPr>
        <w:pStyle w:val="Ttulo1"/>
      </w:pPr>
      <w:bookmarkStart w:id="17" w:name="_Toc352840376"/>
      <w:bookmarkStart w:id="18" w:name="_Toc352841436"/>
      <w:bookmarkStart w:id="19" w:name="_Toc409193581"/>
      <w:r w:rsidRPr="0025129B">
        <w:lastRenderedPageBreak/>
        <w:t>RESUMEN</w:t>
      </w:r>
      <w:r w:rsidR="00B1722C" w:rsidRPr="0025129B">
        <w:t>.</w:t>
      </w:r>
      <w:bookmarkEnd w:id="17"/>
      <w:bookmarkEnd w:id="18"/>
      <w:bookmarkEnd w:id="19"/>
    </w:p>
    <w:p w14:paraId="6F527A02" w14:textId="77777777" w:rsidR="00ED4317" w:rsidRPr="0025129B" w:rsidRDefault="00ED4317" w:rsidP="00ED4317">
      <w:pPr>
        <w:jc w:val="left"/>
        <w:rPr>
          <w:rFonts w:cstheme="minorHAnsi"/>
          <w:b/>
          <w:sz w:val="20"/>
          <w:szCs w:val="20"/>
        </w:rPr>
      </w:pPr>
    </w:p>
    <w:p w14:paraId="1E64B7C1" w14:textId="0CBE9924" w:rsidR="00C32BF8" w:rsidRDefault="00793B1F" w:rsidP="00ED4317">
      <w:pPr>
        <w:rPr>
          <w:rFonts w:cstheme="minorHAnsi"/>
          <w:sz w:val="20"/>
          <w:szCs w:val="20"/>
        </w:rPr>
      </w:pPr>
      <w:r w:rsidRPr="00793B1F">
        <w:rPr>
          <w:rFonts w:cstheme="minorHAnsi"/>
          <w:sz w:val="20"/>
          <w:szCs w:val="20"/>
        </w:rPr>
        <w:t xml:space="preserve">El presente documento da cuenta de los resultados de las actividades de fiscalización ambiental realizada por la Secretaría Regional Ministerial (SEREMI) de Salud junto a la Corporación Nacional Forestal (CONAF) </w:t>
      </w:r>
      <w:r>
        <w:rPr>
          <w:rFonts w:cstheme="minorHAnsi"/>
          <w:sz w:val="20"/>
          <w:szCs w:val="20"/>
        </w:rPr>
        <w:t>y el Servicio Agr</w:t>
      </w:r>
      <w:r w:rsidR="00B9783C">
        <w:rPr>
          <w:rFonts w:cstheme="minorHAnsi"/>
          <w:sz w:val="20"/>
          <w:szCs w:val="20"/>
        </w:rPr>
        <w:t>í</w:t>
      </w:r>
      <w:r>
        <w:rPr>
          <w:rFonts w:cstheme="minorHAnsi"/>
          <w:sz w:val="20"/>
          <w:szCs w:val="20"/>
        </w:rPr>
        <w:t>cola y Ganadero</w:t>
      </w:r>
      <w:r w:rsidR="00B9783C">
        <w:rPr>
          <w:rFonts w:cstheme="minorHAnsi"/>
          <w:sz w:val="20"/>
          <w:szCs w:val="20"/>
        </w:rPr>
        <w:t xml:space="preserve"> (SAG)</w:t>
      </w:r>
      <w:r>
        <w:rPr>
          <w:rFonts w:cstheme="minorHAnsi"/>
          <w:sz w:val="20"/>
          <w:szCs w:val="20"/>
        </w:rPr>
        <w:t xml:space="preserve"> </w:t>
      </w:r>
      <w:r w:rsidRPr="00793B1F">
        <w:rPr>
          <w:rFonts w:cstheme="minorHAnsi"/>
          <w:sz w:val="20"/>
          <w:szCs w:val="20"/>
        </w:rPr>
        <w:t>de la región de La Araucanía por encomendación de la Superintendencia del Medio Ambiente (SMA) al proyecto “</w:t>
      </w:r>
      <w:r>
        <w:rPr>
          <w:rFonts w:cstheme="minorHAnsi"/>
          <w:sz w:val="20"/>
          <w:szCs w:val="20"/>
        </w:rPr>
        <w:t>Planta de Tratamiento de Aguas Servidas de Labranza</w:t>
      </w:r>
      <w:r w:rsidRPr="00793B1F">
        <w:rPr>
          <w:rFonts w:cstheme="minorHAnsi"/>
          <w:sz w:val="20"/>
          <w:szCs w:val="20"/>
        </w:rPr>
        <w:t>”</w:t>
      </w:r>
      <w:r>
        <w:rPr>
          <w:rFonts w:cstheme="minorHAnsi"/>
          <w:sz w:val="20"/>
          <w:szCs w:val="20"/>
        </w:rPr>
        <w:t xml:space="preserve"> de la comuna de Temuco</w:t>
      </w:r>
      <w:r w:rsidRPr="00793B1F">
        <w:rPr>
          <w:rFonts w:cstheme="minorHAnsi"/>
          <w:sz w:val="20"/>
          <w:szCs w:val="20"/>
        </w:rPr>
        <w:t xml:space="preserve">. La actividad de inspección fue desarrollada durante el día </w:t>
      </w:r>
      <w:r>
        <w:rPr>
          <w:rFonts w:cstheme="minorHAnsi"/>
          <w:sz w:val="20"/>
          <w:szCs w:val="20"/>
        </w:rPr>
        <w:t xml:space="preserve">30 de septiembre </w:t>
      </w:r>
      <w:r w:rsidRPr="00793B1F">
        <w:rPr>
          <w:rFonts w:cstheme="minorHAnsi"/>
          <w:sz w:val="20"/>
          <w:szCs w:val="20"/>
        </w:rPr>
        <w:t xml:space="preserve">del 2014 </w:t>
      </w:r>
      <w:r w:rsidR="00B9783C">
        <w:rPr>
          <w:rFonts w:cstheme="minorHAnsi"/>
          <w:sz w:val="20"/>
          <w:szCs w:val="20"/>
        </w:rPr>
        <w:t xml:space="preserve">(Acta de inspección en Anexo 1) </w:t>
      </w:r>
      <w:r w:rsidRPr="00793B1F">
        <w:rPr>
          <w:rFonts w:cstheme="minorHAnsi"/>
          <w:sz w:val="20"/>
          <w:szCs w:val="20"/>
        </w:rPr>
        <w:t>en el marco del Programa de Fiscalización Ambiental de Resoluciones de Calificación Ambiental (RCA) correspondiente al año 2014</w:t>
      </w:r>
      <w:r w:rsidR="00C32BF8">
        <w:rPr>
          <w:rFonts w:cstheme="minorHAnsi"/>
          <w:sz w:val="20"/>
          <w:szCs w:val="20"/>
        </w:rPr>
        <w:t xml:space="preserve">. Luego, con fecha 06 de enero del año 2015, se realizó de oficio una segunda inspección </w:t>
      </w:r>
      <w:r w:rsidR="00B553F5">
        <w:rPr>
          <w:rFonts w:cstheme="minorHAnsi"/>
          <w:sz w:val="20"/>
          <w:szCs w:val="20"/>
        </w:rPr>
        <w:t xml:space="preserve">(Anexo 2) </w:t>
      </w:r>
      <w:r w:rsidR="00C32BF8">
        <w:rPr>
          <w:rFonts w:cstheme="minorHAnsi"/>
          <w:sz w:val="20"/>
          <w:szCs w:val="20"/>
        </w:rPr>
        <w:t>por parte de funcionarios de la SMA, ello a raíz de divers</w:t>
      </w:r>
      <w:r w:rsidR="00B553F5">
        <w:rPr>
          <w:rFonts w:cstheme="minorHAnsi"/>
          <w:sz w:val="20"/>
          <w:szCs w:val="20"/>
        </w:rPr>
        <w:t>a</w:t>
      </w:r>
      <w:r w:rsidR="00C32BF8">
        <w:rPr>
          <w:rFonts w:cstheme="minorHAnsi"/>
          <w:sz w:val="20"/>
          <w:szCs w:val="20"/>
        </w:rPr>
        <w:t>s comunicaciones que daban cuenta de afectación al cuerpo receptor, en este caso el estero Botrolhue. Además la SMA aplicó mediante la Resolución N° 41/2015</w:t>
      </w:r>
      <w:r w:rsidR="00B553F5">
        <w:rPr>
          <w:rFonts w:cstheme="minorHAnsi"/>
          <w:sz w:val="20"/>
          <w:szCs w:val="20"/>
        </w:rPr>
        <w:t xml:space="preserve"> (Anexo 3)</w:t>
      </w:r>
      <w:r w:rsidR="00C32BF8">
        <w:rPr>
          <w:rFonts w:cstheme="minorHAnsi"/>
          <w:sz w:val="20"/>
          <w:szCs w:val="20"/>
        </w:rPr>
        <w:t xml:space="preserve">, medidas provisionales en carácter de cautelares, cuyo cumplimiento se abordará en un Informe de Fiscalización especial para esos efectos. </w:t>
      </w:r>
    </w:p>
    <w:p w14:paraId="5B436522" w14:textId="77777777" w:rsidR="00E75A15" w:rsidRDefault="00E75A15" w:rsidP="00ED4317">
      <w:pPr>
        <w:rPr>
          <w:rFonts w:cstheme="minorHAnsi"/>
          <w:sz w:val="20"/>
          <w:szCs w:val="20"/>
        </w:rPr>
      </w:pPr>
    </w:p>
    <w:p w14:paraId="73C9BA7A" w14:textId="04E5E81D" w:rsidR="00793B1F" w:rsidRDefault="00C32BF8" w:rsidP="00ED4317">
      <w:pPr>
        <w:rPr>
          <w:rFonts w:cstheme="minorHAnsi"/>
          <w:sz w:val="20"/>
          <w:szCs w:val="20"/>
        </w:rPr>
      </w:pPr>
      <w:r>
        <w:rPr>
          <w:rFonts w:cstheme="minorHAnsi"/>
          <w:sz w:val="20"/>
          <w:szCs w:val="20"/>
        </w:rPr>
        <w:t xml:space="preserve">Cabe tener presente que el proyecto </w:t>
      </w:r>
      <w:r w:rsidR="00AE0A15">
        <w:rPr>
          <w:rFonts w:cstheme="minorHAnsi"/>
          <w:sz w:val="20"/>
          <w:szCs w:val="20"/>
        </w:rPr>
        <w:t>también</w:t>
      </w:r>
      <w:r>
        <w:rPr>
          <w:rFonts w:cstheme="minorHAnsi"/>
          <w:sz w:val="20"/>
          <w:szCs w:val="20"/>
        </w:rPr>
        <w:t xml:space="preserve"> fue parte del Programa de Fiscalización de la SMA del año 2013, cuyo Informe de Fiscalización </w:t>
      </w:r>
      <w:r w:rsidR="00B553F5">
        <w:rPr>
          <w:rFonts w:cstheme="minorHAnsi"/>
          <w:sz w:val="20"/>
          <w:szCs w:val="20"/>
        </w:rPr>
        <w:t>(E</w:t>
      </w:r>
      <w:r w:rsidR="00BF21A9" w:rsidRPr="00BF21A9">
        <w:rPr>
          <w:rFonts w:cstheme="minorHAnsi"/>
          <w:sz w:val="20"/>
          <w:szCs w:val="20"/>
        </w:rPr>
        <w:t>xpediente N° DFZ-2013-673-IX-RCA-</w:t>
      </w:r>
      <w:r w:rsidR="00FE061D" w:rsidRPr="00BF21A9">
        <w:rPr>
          <w:rFonts w:cstheme="minorHAnsi"/>
          <w:sz w:val="20"/>
          <w:szCs w:val="20"/>
        </w:rPr>
        <w:t>IA)</w:t>
      </w:r>
      <w:r w:rsidR="00BF21A9" w:rsidRPr="00BF21A9">
        <w:rPr>
          <w:rFonts w:cstheme="minorHAnsi"/>
          <w:sz w:val="20"/>
          <w:szCs w:val="20"/>
        </w:rPr>
        <w:t xml:space="preserve">, </w:t>
      </w:r>
      <w:r>
        <w:rPr>
          <w:rFonts w:cstheme="minorHAnsi"/>
          <w:sz w:val="20"/>
          <w:szCs w:val="20"/>
        </w:rPr>
        <w:t xml:space="preserve">se encuentra a esta fecha </w:t>
      </w:r>
      <w:r w:rsidR="00BF21A9" w:rsidRPr="00BF21A9">
        <w:rPr>
          <w:rFonts w:cstheme="minorHAnsi"/>
          <w:sz w:val="20"/>
          <w:szCs w:val="20"/>
        </w:rPr>
        <w:t>en análisis en la División de Sanción y Cumplimiento de la SMA.</w:t>
      </w:r>
    </w:p>
    <w:p w14:paraId="08DD5496" w14:textId="77777777" w:rsidR="00BF21A9" w:rsidRPr="0025129B" w:rsidRDefault="00BF21A9" w:rsidP="00ED4317">
      <w:pPr>
        <w:rPr>
          <w:rFonts w:cstheme="minorHAnsi"/>
          <w:sz w:val="20"/>
          <w:szCs w:val="20"/>
        </w:rPr>
      </w:pPr>
    </w:p>
    <w:p w14:paraId="6F527A06" w14:textId="4FD67C00" w:rsidR="00ED4317" w:rsidRDefault="00ED4317" w:rsidP="009B2E84">
      <w:pPr>
        <w:rPr>
          <w:rFonts w:cstheme="minorHAnsi"/>
          <w:sz w:val="20"/>
          <w:szCs w:val="20"/>
        </w:rPr>
      </w:pPr>
      <w:r w:rsidRPr="0025129B">
        <w:rPr>
          <w:rFonts w:cstheme="minorHAnsi"/>
          <w:sz w:val="20"/>
          <w:szCs w:val="20"/>
        </w:rPr>
        <w:t xml:space="preserve">El proyecto consiste en </w:t>
      </w:r>
      <w:r w:rsidR="009B2E84">
        <w:rPr>
          <w:rFonts w:cstheme="minorHAnsi"/>
          <w:sz w:val="20"/>
          <w:szCs w:val="20"/>
        </w:rPr>
        <w:t>una Planta de Tratamiento de Aguas Servidas (</w:t>
      </w:r>
      <w:r w:rsidR="009B2E84" w:rsidRPr="009B2E84">
        <w:rPr>
          <w:rFonts w:cstheme="minorHAnsi"/>
          <w:sz w:val="20"/>
          <w:szCs w:val="20"/>
        </w:rPr>
        <w:t>PTAS</w:t>
      </w:r>
      <w:r w:rsidR="009B2E84">
        <w:rPr>
          <w:rFonts w:cstheme="minorHAnsi"/>
          <w:sz w:val="20"/>
          <w:szCs w:val="20"/>
        </w:rPr>
        <w:t>) que sirve a la localidad de</w:t>
      </w:r>
      <w:r w:rsidR="009B2E84" w:rsidRPr="009B2E84">
        <w:rPr>
          <w:rFonts w:cstheme="minorHAnsi"/>
          <w:sz w:val="20"/>
          <w:szCs w:val="20"/>
        </w:rPr>
        <w:t xml:space="preserve"> Labranza</w:t>
      </w:r>
      <w:r w:rsidR="009B2E84">
        <w:rPr>
          <w:rFonts w:cstheme="minorHAnsi"/>
          <w:sz w:val="20"/>
          <w:szCs w:val="20"/>
        </w:rPr>
        <w:t xml:space="preserve">, este proyecto </w:t>
      </w:r>
      <w:r w:rsidR="009B2E84" w:rsidRPr="009B2E84">
        <w:rPr>
          <w:rFonts w:cstheme="minorHAnsi"/>
          <w:sz w:val="20"/>
          <w:szCs w:val="20"/>
        </w:rPr>
        <w:t>cuenta con cinco RCA asociadas, las cuales son: RCAs N° 159/2000; 21/2001; 127/2007; 71/2009 y 272/20</w:t>
      </w:r>
      <w:r w:rsidR="00737753">
        <w:rPr>
          <w:rFonts w:cstheme="minorHAnsi"/>
          <w:sz w:val="20"/>
          <w:szCs w:val="20"/>
        </w:rPr>
        <w:t>09</w:t>
      </w:r>
      <w:r w:rsidR="009B2E84" w:rsidRPr="009B2E84">
        <w:rPr>
          <w:rFonts w:cstheme="minorHAnsi"/>
          <w:sz w:val="20"/>
          <w:szCs w:val="20"/>
        </w:rPr>
        <w:t>. En estas RCAs, se</w:t>
      </w:r>
      <w:r w:rsidR="00BF21A9">
        <w:rPr>
          <w:rFonts w:cstheme="minorHAnsi"/>
          <w:sz w:val="20"/>
          <w:szCs w:val="20"/>
        </w:rPr>
        <w:t xml:space="preserve"> aprobaron </w:t>
      </w:r>
      <w:r w:rsidR="009B2E84">
        <w:rPr>
          <w:rFonts w:cstheme="minorHAnsi"/>
          <w:sz w:val="20"/>
          <w:szCs w:val="20"/>
        </w:rPr>
        <w:t xml:space="preserve">principalmente </w:t>
      </w:r>
      <w:r w:rsidR="009B2E84" w:rsidRPr="009B2E84">
        <w:rPr>
          <w:rFonts w:cstheme="minorHAnsi"/>
          <w:sz w:val="20"/>
          <w:szCs w:val="20"/>
        </w:rPr>
        <w:t xml:space="preserve">un </w:t>
      </w:r>
      <w:r w:rsidR="009B2E84">
        <w:rPr>
          <w:rFonts w:cstheme="minorHAnsi"/>
          <w:sz w:val="20"/>
          <w:szCs w:val="20"/>
        </w:rPr>
        <w:t>s</w:t>
      </w:r>
      <w:r w:rsidR="009B2E84" w:rsidRPr="009B2E84">
        <w:rPr>
          <w:rFonts w:cstheme="minorHAnsi"/>
          <w:sz w:val="20"/>
          <w:szCs w:val="20"/>
        </w:rPr>
        <w:t xml:space="preserve">istema de </w:t>
      </w:r>
      <w:r w:rsidR="009B2E84">
        <w:rPr>
          <w:rFonts w:cstheme="minorHAnsi"/>
          <w:sz w:val="20"/>
          <w:szCs w:val="20"/>
        </w:rPr>
        <w:t>a</w:t>
      </w:r>
      <w:r w:rsidR="009B2E84" w:rsidRPr="009B2E84">
        <w:rPr>
          <w:rFonts w:cstheme="minorHAnsi"/>
          <w:sz w:val="20"/>
          <w:szCs w:val="20"/>
        </w:rPr>
        <w:t xml:space="preserve">gua </w:t>
      </w:r>
      <w:r w:rsidR="009B2E84">
        <w:rPr>
          <w:rFonts w:cstheme="minorHAnsi"/>
          <w:sz w:val="20"/>
          <w:szCs w:val="20"/>
        </w:rPr>
        <w:t>p</w:t>
      </w:r>
      <w:r w:rsidR="009B2E84" w:rsidRPr="009B2E84">
        <w:rPr>
          <w:rFonts w:cstheme="minorHAnsi"/>
          <w:sz w:val="20"/>
          <w:szCs w:val="20"/>
        </w:rPr>
        <w:t>otable, la P</w:t>
      </w:r>
      <w:r w:rsidR="009B2E84">
        <w:rPr>
          <w:rFonts w:cstheme="minorHAnsi"/>
          <w:sz w:val="20"/>
          <w:szCs w:val="20"/>
        </w:rPr>
        <w:t xml:space="preserve">TAS </w:t>
      </w:r>
      <w:r w:rsidR="009B2E84" w:rsidRPr="009B2E84">
        <w:rPr>
          <w:rFonts w:cstheme="minorHAnsi"/>
          <w:sz w:val="20"/>
          <w:szCs w:val="20"/>
        </w:rPr>
        <w:t xml:space="preserve">de Labranza, la </w:t>
      </w:r>
      <w:r w:rsidR="009B2E84">
        <w:rPr>
          <w:rFonts w:cstheme="minorHAnsi"/>
          <w:sz w:val="20"/>
          <w:szCs w:val="20"/>
        </w:rPr>
        <w:t>r</w:t>
      </w:r>
      <w:r w:rsidR="009B2E84" w:rsidRPr="009B2E84">
        <w:rPr>
          <w:rFonts w:cstheme="minorHAnsi"/>
          <w:sz w:val="20"/>
          <w:szCs w:val="20"/>
        </w:rPr>
        <w:t xml:space="preserve">ed de </w:t>
      </w:r>
      <w:r w:rsidR="009B2E84">
        <w:rPr>
          <w:rFonts w:cstheme="minorHAnsi"/>
          <w:sz w:val="20"/>
          <w:szCs w:val="20"/>
        </w:rPr>
        <w:t>a</w:t>
      </w:r>
      <w:r w:rsidR="009B2E84" w:rsidRPr="009B2E84">
        <w:rPr>
          <w:rFonts w:cstheme="minorHAnsi"/>
          <w:sz w:val="20"/>
          <w:szCs w:val="20"/>
        </w:rPr>
        <w:t xml:space="preserve">lcantarillado de dicha localidad, algunas obras de regularización y ampliación de la PTAS, </w:t>
      </w:r>
      <w:r w:rsidR="00BF21A9">
        <w:rPr>
          <w:rFonts w:cstheme="minorHAnsi"/>
          <w:sz w:val="20"/>
          <w:szCs w:val="20"/>
        </w:rPr>
        <w:t>considerando además</w:t>
      </w:r>
      <w:r w:rsidR="009B2E84" w:rsidRPr="009B2E84">
        <w:rPr>
          <w:rFonts w:cstheme="minorHAnsi"/>
          <w:sz w:val="20"/>
          <w:szCs w:val="20"/>
        </w:rPr>
        <w:t xml:space="preserve"> el traslado de </w:t>
      </w:r>
      <w:r w:rsidR="00F665A0">
        <w:rPr>
          <w:rFonts w:cstheme="minorHAnsi"/>
          <w:sz w:val="20"/>
          <w:szCs w:val="20"/>
        </w:rPr>
        <w:t xml:space="preserve">la </w:t>
      </w:r>
      <w:r w:rsidR="009B2E84" w:rsidRPr="009B2E84">
        <w:rPr>
          <w:rFonts w:cstheme="minorHAnsi"/>
          <w:sz w:val="20"/>
          <w:szCs w:val="20"/>
        </w:rPr>
        <w:t xml:space="preserve">PTAS una vez que la Localidad de Labranza alcance los 30 mil habitantes, proyecto que a la fecha </w:t>
      </w:r>
      <w:r w:rsidR="009B2E84">
        <w:rPr>
          <w:rFonts w:cstheme="minorHAnsi"/>
          <w:sz w:val="20"/>
          <w:szCs w:val="20"/>
        </w:rPr>
        <w:t>se encuentra en etapa de construcción</w:t>
      </w:r>
      <w:r w:rsidR="009B2E84" w:rsidRPr="009B2E84">
        <w:rPr>
          <w:rFonts w:cstheme="minorHAnsi"/>
          <w:sz w:val="20"/>
          <w:szCs w:val="20"/>
        </w:rPr>
        <w:t>.</w:t>
      </w:r>
      <w:r w:rsidR="009B2E84">
        <w:rPr>
          <w:rFonts w:cstheme="minorHAnsi"/>
          <w:sz w:val="20"/>
          <w:szCs w:val="20"/>
        </w:rPr>
        <w:t xml:space="preserve"> </w:t>
      </w:r>
      <w:r w:rsidR="009B2E84" w:rsidRPr="009B2E84">
        <w:rPr>
          <w:rFonts w:cstheme="minorHAnsi"/>
          <w:sz w:val="20"/>
          <w:szCs w:val="20"/>
        </w:rPr>
        <w:t>La PTAS</w:t>
      </w:r>
      <w:r w:rsidR="00737753">
        <w:rPr>
          <w:rFonts w:cstheme="minorHAnsi"/>
          <w:sz w:val="20"/>
          <w:szCs w:val="20"/>
        </w:rPr>
        <w:t xml:space="preserve"> consiste en </w:t>
      </w:r>
      <w:r w:rsidR="009B2E84" w:rsidRPr="009B2E84">
        <w:rPr>
          <w:rFonts w:cstheme="minorHAnsi"/>
          <w:sz w:val="20"/>
          <w:szCs w:val="20"/>
        </w:rPr>
        <w:t>un sistema de Lodos Activados con digestión aeróbica, el tratamiento de lodos se realiza mediante la deshidratación con un filtro de banda, la desinfección del efluente se realiza mediante la adición de una solución de Hipoclorito de sodio, para luego descargar las aguas tratadas al estero Botrolhue</w:t>
      </w:r>
      <w:r w:rsidR="00BF21A9">
        <w:rPr>
          <w:rFonts w:cstheme="minorHAnsi"/>
          <w:sz w:val="20"/>
          <w:szCs w:val="20"/>
        </w:rPr>
        <w:t>, cumpliendo con la tabla 1 del D.S. N° 90/2000 MINSEGPRES.</w:t>
      </w:r>
    </w:p>
    <w:p w14:paraId="3174B372" w14:textId="77777777" w:rsidR="009B2E84" w:rsidRPr="0025129B" w:rsidRDefault="009B2E84" w:rsidP="009B2E84">
      <w:pPr>
        <w:rPr>
          <w:rFonts w:cstheme="minorHAnsi"/>
          <w:sz w:val="20"/>
          <w:szCs w:val="20"/>
        </w:rPr>
      </w:pPr>
    </w:p>
    <w:p w14:paraId="5E8516FC" w14:textId="77777777" w:rsidR="00B87E2C" w:rsidRDefault="008F751D" w:rsidP="00807B71">
      <w:pPr>
        <w:rPr>
          <w:rFonts w:cstheme="minorHAnsi"/>
          <w:sz w:val="20"/>
          <w:szCs w:val="20"/>
        </w:rPr>
      </w:pPr>
      <w:r w:rsidRPr="0025129B">
        <w:rPr>
          <w:rFonts w:cstheme="minorHAnsi"/>
          <w:sz w:val="20"/>
          <w:szCs w:val="20"/>
        </w:rPr>
        <w:t>Las materias relevantes objeto de la fiscalización incluyeron</w:t>
      </w:r>
      <w:r w:rsidR="00896604">
        <w:rPr>
          <w:rFonts w:cstheme="minorHAnsi"/>
          <w:sz w:val="20"/>
          <w:szCs w:val="20"/>
        </w:rPr>
        <w:t>: Calidad del efluente;</w:t>
      </w:r>
      <w:r w:rsidR="00E75A15">
        <w:rPr>
          <w:rFonts w:cstheme="minorHAnsi"/>
          <w:sz w:val="20"/>
          <w:szCs w:val="20"/>
        </w:rPr>
        <w:t xml:space="preserve"> Manejo de lodos, Afectación al cuerpo receptor</w:t>
      </w:r>
      <w:r w:rsidR="00174F45">
        <w:rPr>
          <w:rFonts w:cstheme="minorHAnsi"/>
          <w:sz w:val="20"/>
          <w:szCs w:val="20"/>
        </w:rPr>
        <w:t xml:space="preserve"> y </w:t>
      </w:r>
      <w:r w:rsidR="0090580A">
        <w:rPr>
          <w:rFonts w:cstheme="minorHAnsi"/>
          <w:sz w:val="20"/>
          <w:szCs w:val="20"/>
        </w:rPr>
        <w:t>Estado de obras de nueva PTAS.</w:t>
      </w:r>
      <w:r w:rsidRPr="0025129B">
        <w:rPr>
          <w:rFonts w:cstheme="minorHAnsi"/>
          <w:sz w:val="20"/>
          <w:szCs w:val="20"/>
        </w:rPr>
        <w:t xml:space="preserve"> </w:t>
      </w:r>
    </w:p>
    <w:p w14:paraId="64B951E8" w14:textId="77777777" w:rsidR="00B87E2C" w:rsidRDefault="00B87E2C" w:rsidP="00807B71">
      <w:pPr>
        <w:rPr>
          <w:rFonts w:cstheme="minorHAnsi"/>
          <w:sz w:val="20"/>
          <w:szCs w:val="20"/>
        </w:rPr>
      </w:pPr>
    </w:p>
    <w:p w14:paraId="21931043" w14:textId="37B2B106" w:rsidR="00807B71" w:rsidRDefault="00ED4317" w:rsidP="00807B71">
      <w:pPr>
        <w:rPr>
          <w:rFonts w:cstheme="minorHAnsi"/>
          <w:sz w:val="20"/>
          <w:szCs w:val="20"/>
        </w:rPr>
      </w:pPr>
      <w:r w:rsidRPr="0025129B">
        <w:rPr>
          <w:rFonts w:cstheme="minorHAnsi"/>
          <w:sz w:val="20"/>
          <w:szCs w:val="20"/>
        </w:rPr>
        <w:t>Entre los principales hechos constatados como no conformidades se encuentran:</w:t>
      </w:r>
      <w:r w:rsidR="00620768" w:rsidRPr="0025129B">
        <w:rPr>
          <w:rFonts w:cstheme="minorHAnsi"/>
          <w:sz w:val="20"/>
          <w:szCs w:val="20"/>
        </w:rPr>
        <w:t xml:space="preserve"> </w:t>
      </w:r>
      <w:r w:rsidR="0090580A">
        <w:rPr>
          <w:rFonts w:cstheme="minorHAnsi"/>
          <w:sz w:val="20"/>
          <w:szCs w:val="20"/>
        </w:rPr>
        <w:t xml:space="preserve">Superación reiterada de </w:t>
      </w:r>
      <w:r w:rsidR="002171DE">
        <w:rPr>
          <w:rFonts w:cstheme="minorHAnsi"/>
          <w:sz w:val="20"/>
          <w:szCs w:val="20"/>
        </w:rPr>
        <w:t>límite</w:t>
      </w:r>
      <w:r w:rsidR="0090580A">
        <w:rPr>
          <w:rFonts w:cstheme="minorHAnsi"/>
          <w:sz w:val="20"/>
          <w:szCs w:val="20"/>
        </w:rPr>
        <w:t xml:space="preserve"> permitido en la concentraci</w:t>
      </w:r>
      <w:r w:rsidR="0026472D">
        <w:rPr>
          <w:rFonts w:cstheme="minorHAnsi"/>
          <w:sz w:val="20"/>
          <w:szCs w:val="20"/>
        </w:rPr>
        <w:t xml:space="preserve">ón de cloro libre </w:t>
      </w:r>
      <w:r w:rsidR="0026472D" w:rsidRPr="00D25FEC">
        <w:rPr>
          <w:rFonts w:cstheme="minorHAnsi"/>
          <w:sz w:val="20"/>
          <w:szCs w:val="20"/>
        </w:rPr>
        <w:t>residual del e</w:t>
      </w:r>
      <w:r w:rsidR="0090580A" w:rsidRPr="00D25FEC">
        <w:rPr>
          <w:rFonts w:cstheme="minorHAnsi"/>
          <w:sz w:val="20"/>
          <w:szCs w:val="20"/>
        </w:rPr>
        <w:t>fluente;</w:t>
      </w:r>
      <w:r w:rsidR="001F6E88">
        <w:rPr>
          <w:rFonts w:cstheme="minorHAnsi"/>
          <w:sz w:val="20"/>
          <w:szCs w:val="20"/>
        </w:rPr>
        <w:t xml:space="preserve"> S</w:t>
      </w:r>
      <w:r w:rsidR="00D25FEC">
        <w:rPr>
          <w:rFonts w:cstheme="minorHAnsi"/>
          <w:sz w:val="20"/>
          <w:szCs w:val="20"/>
        </w:rPr>
        <w:t xml:space="preserve">e </w:t>
      </w:r>
      <w:r w:rsidR="004A378E">
        <w:rPr>
          <w:rFonts w:cstheme="minorHAnsi"/>
          <w:sz w:val="20"/>
          <w:szCs w:val="20"/>
        </w:rPr>
        <w:t>constató</w:t>
      </w:r>
      <w:r w:rsidR="00D25FEC">
        <w:rPr>
          <w:rFonts w:cstheme="minorHAnsi"/>
          <w:sz w:val="20"/>
          <w:szCs w:val="20"/>
        </w:rPr>
        <w:t xml:space="preserve"> en el </w:t>
      </w:r>
      <w:r w:rsidR="004A378E">
        <w:rPr>
          <w:rFonts w:cstheme="minorHAnsi"/>
          <w:sz w:val="20"/>
          <w:szCs w:val="20"/>
        </w:rPr>
        <w:t>sector</w:t>
      </w:r>
      <w:r w:rsidR="00D25FEC">
        <w:rPr>
          <w:rFonts w:cstheme="minorHAnsi"/>
          <w:sz w:val="20"/>
          <w:szCs w:val="20"/>
        </w:rPr>
        <w:t xml:space="preserve"> de descarga del </w:t>
      </w:r>
      <w:r w:rsidR="004A378E">
        <w:rPr>
          <w:rFonts w:cstheme="minorHAnsi"/>
          <w:sz w:val="20"/>
          <w:szCs w:val="20"/>
        </w:rPr>
        <w:t>efluente</w:t>
      </w:r>
      <w:r w:rsidR="00D25FEC">
        <w:rPr>
          <w:rFonts w:cstheme="minorHAnsi"/>
          <w:sz w:val="20"/>
          <w:szCs w:val="20"/>
        </w:rPr>
        <w:t>, la presencia de espumas, solidos flotantes y olores molestos, además, mediciones de calidad de las aguas en el sector, resultan con valores de pH superiores a los establecidos en la NCH 1.333; O</w:t>
      </w:r>
      <w:r w:rsidR="00AB7844" w:rsidRPr="00D25FEC">
        <w:rPr>
          <w:rFonts w:cstheme="minorHAnsi"/>
          <w:sz w:val="20"/>
          <w:szCs w:val="20"/>
        </w:rPr>
        <w:t>bra de construcción de la nueva PTAS Labranza se encuentra retrasada en cuatro años respecto a lo establecido en la RCA N° 272/2009</w:t>
      </w:r>
      <w:r w:rsidR="006157FE" w:rsidRPr="00D25FEC">
        <w:rPr>
          <w:rFonts w:cstheme="minorHAnsi"/>
          <w:sz w:val="20"/>
          <w:szCs w:val="20"/>
        </w:rPr>
        <w:t>, además, e</w:t>
      </w:r>
      <w:r w:rsidR="00807B71" w:rsidRPr="00D25FEC">
        <w:rPr>
          <w:rFonts w:cstheme="minorHAnsi"/>
          <w:sz w:val="20"/>
          <w:szCs w:val="20"/>
        </w:rPr>
        <w:t xml:space="preserve">l emplazamiento y ejecución de las obras de la Nueva PTAS no se </w:t>
      </w:r>
      <w:r w:rsidR="00FE061D" w:rsidRPr="00D25FEC">
        <w:rPr>
          <w:rFonts w:cstheme="minorHAnsi"/>
          <w:sz w:val="20"/>
          <w:szCs w:val="20"/>
        </w:rPr>
        <w:t>efectúa</w:t>
      </w:r>
      <w:r w:rsidR="00807B71" w:rsidRPr="00D25FEC">
        <w:rPr>
          <w:rFonts w:cstheme="minorHAnsi"/>
          <w:sz w:val="20"/>
          <w:szCs w:val="20"/>
        </w:rPr>
        <w:t xml:space="preserve"> sobre el sitio aprobado en </w:t>
      </w:r>
      <w:r w:rsidR="006157FE" w:rsidRPr="00D25FEC">
        <w:rPr>
          <w:rFonts w:cstheme="minorHAnsi"/>
          <w:sz w:val="20"/>
          <w:szCs w:val="20"/>
        </w:rPr>
        <w:t xml:space="preserve">la </w:t>
      </w:r>
      <w:r w:rsidR="00807B71" w:rsidRPr="00D25FEC">
        <w:rPr>
          <w:rFonts w:cstheme="minorHAnsi"/>
          <w:sz w:val="20"/>
          <w:szCs w:val="20"/>
        </w:rPr>
        <w:t>RCA</w:t>
      </w:r>
      <w:r w:rsidR="001F6E88">
        <w:rPr>
          <w:rFonts w:cstheme="minorHAnsi"/>
          <w:sz w:val="20"/>
          <w:szCs w:val="20"/>
        </w:rPr>
        <w:t xml:space="preserve"> antes mencionada</w:t>
      </w:r>
      <w:r w:rsidR="00D25FEC" w:rsidRPr="00D25FEC">
        <w:rPr>
          <w:rFonts w:cstheme="minorHAnsi"/>
          <w:sz w:val="20"/>
          <w:szCs w:val="20"/>
        </w:rPr>
        <w:t xml:space="preserve"> y por último</w:t>
      </w:r>
      <w:r w:rsidR="00D25FEC">
        <w:rPr>
          <w:rFonts w:cstheme="minorHAnsi"/>
          <w:sz w:val="20"/>
          <w:szCs w:val="20"/>
        </w:rPr>
        <w:t xml:space="preserve"> el titular no presenta antecedentes de seguimiento ambienta</w:t>
      </w:r>
      <w:r w:rsidR="001F6E88">
        <w:rPr>
          <w:rFonts w:cstheme="minorHAnsi"/>
          <w:sz w:val="20"/>
          <w:szCs w:val="20"/>
        </w:rPr>
        <w:t>l</w:t>
      </w:r>
      <w:r w:rsidR="00D25FEC">
        <w:rPr>
          <w:rFonts w:cstheme="minorHAnsi"/>
          <w:sz w:val="20"/>
          <w:szCs w:val="20"/>
        </w:rPr>
        <w:t xml:space="preserve"> según </w:t>
      </w:r>
      <w:r w:rsidR="004A378E">
        <w:rPr>
          <w:rFonts w:cstheme="minorHAnsi"/>
          <w:sz w:val="20"/>
          <w:szCs w:val="20"/>
        </w:rPr>
        <w:t>Resolución</w:t>
      </w:r>
      <w:r w:rsidR="00D25FEC">
        <w:rPr>
          <w:rFonts w:cstheme="minorHAnsi"/>
          <w:sz w:val="20"/>
          <w:szCs w:val="20"/>
        </w:rPr>
        <w:t xml:space="preserve"> Exenta N° 844/2012 SMA.</w:t>
      </w:r>
    </w:p>
    <w:p w14:paraId="33A18721" w14:textId="77777777" w:rsidR="00807B71" w:rsidRDefault="00807B71" w:rsidP="00807B71">
      <w:pPr>
        <w:rPr>
          <w:rFonts w:cstheme="minorHAnsi"/>
          <w:sz w:val="20"/>
          <w:szCs w:val="20"/>
        </w:rPr>
      </w:pPr>
    </w:p>
    <w:p w14:paraId="236B2DC4" w14:textId="199CD76B" w:rsidR="00D25FEC" w:rsidRDefault="00521E18" w:rsidP="00807B71">
      <w:pPr>
        <w:rPr>
          <w:rFonts w:cstheme="minorHAnsi"/>
          <w:sz w:val="20"/>
          <w:szCs w:val="20"/>
        </w:rPr>
      </w:pPr>
      <w:r>
        <w:rPr>
          <w:rFonts w:cstheme="minorHAnsi"/>
          <w:sz w:val="20"/>
          <w:szCs w:val="20"/>
        </w:rPr>
        <w:t xml:space="preserve">Además, del examen de la información realizado a los antecedentes de los autocontroles de los Residuos Industriales </w:t>
      </w:r>
      <w:r w:rsidR="00FE061D">
        <w:rPr>
          <w:rFonts w:cstheme="minorHAnsi"/>
          <w:sz w:val="20"/>
          <w:szCs w:val="20"/>
        </w:rPr>
        <w:t>Líquidos</w:t>
      </w:r>
      <w:r>
        <w:rPr>
          <w:rFonts w:cstheme="minorHAnsi"/>
          <w:sz w:val="20"/>
          <w:szCs w:val="20"/>
        </w:rPr>
        <w:t xml:space="preserve"> (Riles) se evidenció la </w:t>
      </w:r>
      <w:r w:rsidR="00796C3C">
        <w:rPr>
          <w:rFonts w:cstheme="minorHAnsi"/>
          <w:sz w:val="20"/>
          <w:szCs w:val="20"/>
        </w:rPr>
        <w:t>s</w:t>
      </w:r>
      <w:r w:rsidR="00BF21A9">
        <w:rPr>
          <w:rFonts w:cstheme="minorHAnsi"/>
          <w:sz w:val="20"/>
          <w:szCs w:val="20"/>
        </w:rPr>
        <w:t>uperación de límites máximos permisibles en la Tabla 1 del D.S. N° 90/2000 MINSEGPRES en los parámetros; Arsénico, Boro, DBO5, Tetracloroeteno, Solidos Suspendidos Totales y Zinc</w:t>
      </w:r>
      <w:r w:rsidR="00C32BF8">
        <w:rPr>
          <w:rFonts w:cstheme="minorHAnsi"/>
          <w:sz w:val="20"/>
          <w:szCs w:val="20"/>
        </w:rPr>
        <w:t>. D</w:t>
      </w:r>
      <w:r w:rsidR="00796C3C">
        <w:rPr>
          <w:rFonts w:cstheme="minorHAnsi"/>
          <w:sz w:val="20"/>
          <w:szCs w:val="20"/>
        </w:rPr>
        <w:t xml:space="preserve">e acuerdo a lo establecido en el </w:t>
      </w:r>
      <w:r w:rsidR="00FE061D">
        <w:rPr>
          <w:rFonts w:cstheme="minorHAnsi"/>
          <w:sz w:val="20"/>
          <w:szCs w:val="20"/>
        </w:rPr>
        <w:t>artículo</w:t>
      </w:r>
      <w:r w:rsidR="00796C3C">
        <w:rPr>
          <w:rFonts w:cstheme="minorHAnsi"/>
          <w:sz w:val="20"/>
          <w:szCs w:val="20"/>
        </w:rPr>
        <w:t xml:space="preserve"> 61 de la Ley N° 20.417 estos </w:t>
      </w:r>
      <w:r w:rsidR="00796C3C" w:rsidRPr="004F0FF0">
        <w:rPr>
          <w:rFonts w:cstheme="minorHAnsi"/>
          <w:sz w:val="20"/>
          <w:szCs w:val="20"/>
        </w:rPr>
        <w:t xml:space="preserve">antecedentes </w:t>
      </w:r>
      <w:r w:rsidR="003826D0">
        <w:rPr>
          <w:rFonts w:cstheme="minorHAnsi"/>
          <w:sz w:val="20"/>
          <w:szCs w:val="20"/>
        </w:rPr>
        <w:t xml:space="preserve">fueron </w:t>
      </w:r>
      <w:r w:rsidR="00796C3C" w:rsidRPr="004F0FF0">
        <w:rPr>
          <w:rFonts w:cstheme="minorHAnsi"/>
          <w:sz w:val="20"/>
          <w:szCs w:val="20"/>
        </w:rPr>
        <w:t xml:space="preserve">informados a la </w:t>
      </w:r>
      <w:r w:rsidR="00FE061D" w:rsidRPr="004F0FF0">
        <w:rPr>
          <w:rFonts w:cstheme="minorHAnsi"/>
          <w:sz w:val="20"/>
          <w:szCs w:val="20"/>
        </w:rPr>
        <w:t>Superintendencia</w:t>
      </w:r>
      <w:r w:rsidR="00796C3C" w:rsidRPr="004F0FF0">
        <w:rPr>
          <w:rFonts w:cstheme="minorHAnsi"/>
          <w:sz w:val="20"/>
          <w:szCs w:val="20"/>
        </w:rPr>
        <w:t xml:space="preserve"> de Servicios Sanitarios.</w:t>
      </w:r>
    </w:p>
    <w:p w14:paraId="6F527A0A" w14:textId="61C77E2F" w:rsidR="00ED4317" w:rsidRPr="0025129B" w:rsidRDefault="00ED4317" w:rsidP="00807B71">
      <w:pPr>
        <w:rPr>
          <w:rFonts w:cstheme="minorHAnsi"/>
          <w:b/>
          <w:sz w:val="20"/>
          <w:szCs w:val="20"/>
        </w:rPr>
      </w:pPr>
      <w:r w:rsidRPr="0025129B">
        <w:rPr>
          <w:rFonts w:cstheme="minorHAnsi"/>
          <w:b/>
          <w:sz w:val="20"/>
          <w:szCs w:val="20"/>
        </w:rPr>
        <w:br w:type="page"/>
      </w:r>
    </w:p>
    <w:p w14:paraId="6F527A0B" w14:textId="77777777" w:rsidR="00ED4317" w:rsidRPr="0025129B" w:rsidRDefault="009847C7" w:rsidP="009847C7">
      <w:pPr>
        <w:pStyle w:val="Ttulo1"/>
      </w:pPr>
      <w:bookmarkStart w:id="20" w:name="_Toc409193582"/>
      <w:r w:rsidRPr="0025129B">
        <w:lastRenderedPageBreak/>
        <w:t>IDENTIFICACIÓN DEL PROYECTO, ACTIVIDAD O FUENTE FISCALIZADA</w:t>
      </w:r>
      <w:bookmarkEnd w:id="20"/>
    </w:p>
    <w:p w14:paraId="6F527A0C" w14:textId="77777777" w:rsidR="00ED4317" w:rsidRPr="0025129B" w:rsidRDefault="00ED4317" w:rsidP="00ED4317"/>
    <w:p w14:paraId="6F527A0D"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409193583"/>
      <w:r w:rsidRPr="0025129B">
        <w:t>Antecedentes Generales</w:t>
      </w:r>
      <w:bookmarkEnd w:id="21"/>
      <w:bookmarkEnd w:id="22"/>
      <w:bookmarkEnd w:id="23"/>
      <w:bookmarkEnd w:id="24"/>
      <w:bookmarkEnd w:id="25"/>
      <w:bookmarkEnd w:id="26"/>
      <w:bookmarkEnd w:id="27"/>
    </w:p>
    <w:p w14:paraId="6F527A0E"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93B1F" w:rsidRPr="00230321" w14:paraId="11952BC6" w14:textId="77777777" w:rsidTr="0022710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72413A" w14:textId="77777777" w:rsidR="00793B1F" w:rsidRPr="00230321" w:rsidRDefault="00793B1F" w:rsidP="00227103">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p>
          <w:p w14:paraId="523D37DE" w14:textId="77777777" w:rsidR="00793B1F" w:rsidRPr="00230321" w:rsidRDefault="00793B1F" w:rsidP="00227103">
            <w:pPr>
              <w:rPr>
                <w:rFonts w:cstheme="minorHAnsi"/>
                <w:sz w:val="20"/>
                <w:szCs w:val="20"/>
                <w:lang w:val="es-ES" w:eastAsia="es-ES"/>
              </w:rPr>
            </w:pPr>
            <w:r>
              <w:rPr>
                <w:rFonts w:cstheme="minorHAnsi"/>
                <w:sz w:val="20"/>
                <w:szCs w:val="20"/>
                <w:lang w:val="es-ES" w:eastAsia="es-ES"/>
              </w:rPr>
              <w:t>Planta de Tratamiento de Aguas Servidas Labranza</w:t>
            </w:r>
          </w:p>
        </w:tc>
      </w:tr>
      <w:tr w:rsidR="00793B1F" w:rsidRPr="00230321" w14:paraId="348A1EE6" w14:textId="77777777" w:rsidTr="0022710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BD0287" w14:textId="77777777" w:rsidR="00793B1F" w:rsidRPr="00230321" w:rsidRDefault="00793B1F" w:rsidP="00227103">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4816C657" w14:textId="77777777" w:rsidR="00793B1F" w:rsidRPr="005A5254" w:rsidRDefault="00793B1F" w:rsidP="00227103">
            <w:pPr>
              <w:rPr>
                <w:rFonts w:cstheme="minorHAnsi"/>
                <w:sz w:val="20"/>
                <w:szCs w:val="20"/>
              </w:rPr>
            </w:pPr>
            <w:r w:rsidRPr="005A5254">
              <w:rPr>
                <w:rFonts w:cstheme="minorHAnsi"/>
                <w:sz w:val="20"/>
                <w:szCs w:val="20"/>
              </w:rPr>
              <w:t>La Araucanía</w:t>
            </w:r>
          </w:p>
        </w:tc>
        <w:tc>
          <w:tcPr>
            <w:tcW w:w="2296" w:type="pct"/>
            <w:vMerge w:val="restart"/>
            <w:tcBorders>
              <w:top w:val="single" w:sz="4" w:space="0" w:color="auto"/>
              <w:left w:val="single" w:sz="4" w:space="0" w:color="auto"/>
              <w:right w:val="single" w:sz="4" w:space="0" w:color="auto"/>
            </w:tcBorders>
            <w:shd w:val="clear" w:color="auto" w:fill="FFFFFF"/>
            <w:hideMark/>
          </w:tcPr>
          <w:p w14:paraId="2CC3D485" w14:textId="77777777" w:rsidR="00793B1F" w:rsidRPr="00230321" w:rsidRDefault="00793B1F" w:rsidP="00227103">
            <w:pPr>
              <w:spacing w:line="276" w:lineRule="auto"/>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6FBCAEC8" w14:textId="77777777" w:rsidR="00793B1F" w:rsidRPr="00230321" w:rsidRDefault="00793B1F" w:rsidP="00227103">
            <w:pPr>
              <w:rPr>
                <w:rFonts w:cstheme="minorHAnsi"/>
                <w:sz w:val="20"/>
                <w:szCs w:val="20"/>
              </w:rPr>
            </w:pPr>
            <w:r w:rsidRPr="005A2529">
              <w:rPr>
                <w:rFonts w:cstheme="minorHAnsi"/>
                <w:sz w:val="20"/>
                <w:szCs w:val="20"/>
              </w:rPr>
              <w:t>Los Raulíes Nº 68</w:t>
            </w:r>
            <w:r>
              <w:rPr>
                <w:rFonts w:cstheme="minorHAnsi"/>
                <w:sz w:val="20"/>
                <w:szCs w:val="20"/>
              </w:rPr>
              <w:t>, Localidad de Labranza, comuna de Temuco, Región de La Araucanía.</w:t>
            </w:r>
          </w:p>
        </w:tc>
      </w:tr>
      <w:tr w:rsidR="00793B1F" w:rsidRPr="00230321" w14:paraId="0A44831F" w14:textId="77777777" w:rsidTr="0022710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D03B4B" w14:textId="77777777" w:rsidR="00793B1F" w:rsidRPr="00230321" w:rsidRDefault="00793B1F" w:rsidP="00227103">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1C7F68A4" w14:textId="77777777" w:rsidR="00793B1F" w:rsidRPr="00230321" w:rsidRDefault="00793B1F" w:rsidP="00227103">
            <w:pPr>
              <w:rPr>
                <w:rFonts w:cstheme="minorHAnsi"/>
                <w:sz w:val="20"/>
                <w:szCs w:val="20"/>
              </w:rPr>
            </w:pPr>
            <w:r>
              <w:rPr>
                <w:rFonts w:cstheme="minorHAnsi"/>
                <w:sz w:val="20"/>
                <w:szCs w:val="20"/>
              </w:rPr>
              <w:t>Cautín</w:t>
            </w:r>
          </w:p>
        </w:tc>
        <w:tc>
          <w:tcPr>
            <w:tcW w:w="2296" w:type="pct"/>
            <w:vMerge/>
            <w:tcBorders>
              <w:left w:val="single" w:sz="4" w:space="0" w:color="auto"/>
              <w:right w:val="single" w:sz="4" w:space="0" w:color="auto"/>
            </w:tcBorders>
            <w:shd w:val="clear" w:color="auto" w:fill="FFFFFF"/>
          </w:tcPr>
          <w:p w14:paraId="5EDE1E7D" w14:textId="77777777" w:rsidR="00793B1F" w:rsidRPr="00230321" w:rsidRDefault="00793B1F" w:rsidP="00227103">
            <w:pPr>
              <w:rPr>
                <w:rFonts w:cstheme="minorHAnsi"/>
                <w:b/>
                <w:sz w:val="20"/>
                <w:szCs w:val="20"/>
              </w:rPr>
            </w:pPr>
          </w:p>
        </w:tc>
      </w:tr>
      <w:tr w:rsidR="00793B1F" w:rsidRPr="00230321" w14:paraId="4FCC0F28" w14:textId="77777777" w:rsidTr="0022710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66EA59" w14:textId="77777777" w:rsidR="00793B1F" w:rsidRDefault="00793B1F" w:rsidP="00227103">
            <w:pPr>
              <w:spacing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643900A4" w14:textId="77777777" w:rsidR="00793B1F" w:rsidRPr="00230321" w:rsidRDefault="00793B1F" w:rsidP="00227103">
            <w:pPr>
              <w:spacing w:line="276" w:lineRule="auto"/>
              <w:rPr>
                <w:rFonts w:cstheme="minorHAnsi"/>
                <w:sz w:val="20"/>
                <w:szCs w:val="20"/>
              </w:rPr>
            </w:pPr>
            <w:r>
              <w:rPr>
                <w:rFonts w:cstheme="minorHAnsi"/>
                <w:sz w:val="20"/>
                <w:szCs w:val="20"/>
              </w:rPr>
              <w:t>Temuco</w:t>
            </w:r>
          </w:p>
        </w:tc>
        <w:tc>
          <w:tcPr>
            <w:tcW w:w="2296" w:type="pct"/>
            <w:vMerge/>
            <w:tcBorders>
              <w:left w:val="single" w:sz="4" w:space="0" w:color="auto"/>
              <w:bottom w:val="single" w:sz="4" w:space="0" w:color="auto"/>
              <w:right w:val="single" w:sz="4" w:space="0" w:color="auto"/>
            </w:tcBorders>
            <w:shd w:val="clear" w:color="auto" w:fill="FFFFFF"/>
          </w:tcPr>
          <w:p w14:paraId="79DA8923" w14:textId="77777777" w:rsidR="00793B1F" w:rsidRPr="00230321" w:rsidRDefault="00793B1F" w:rsidP="00227103">
            <w:pPr>
              <w:rPr>
                <w:rFonts w:cstheme="minorHAnsi"/>
                <w:b/>
                <w:sz w:val="20"/>
                <w:szCs w:val="20"/>
              </w:rPr>
            </w:pPr>
          </w:p>
        </w:tc>
      </w:tr>
      <w:tr w:rsidR="00793B1F" w:rsidRPr="00230321" w14:paraId="576234E6" w14:textId="77777777" w:rsidTr="0022710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E4CB8" w14:textId="77777777" w:rsidR="00793B1F" w:rsidRPr="00230321" w:rsidRDefault="00793B1F" w:rsidP="00227103">
            <w:pPr>
              <w:spacing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3C820ADB" w14:textId="77777777" w:rsidR="00793B1F" w:rsidRPr="00230321" w:rsidRDefault="00793B1F" w:rsidP="00227103">
            <w:pPr>
              <w:rPr>
                <w:rFonts w:cstheme="minorHAnsi"/>
                <w:sz w:val="20"/>
                <w:szCs w:val="20"/>
                <w:lang w:val="es-ES" w:eastAsia="es-ES"/>
              </w:rPr>
            </w:pPr>
            <w:r>
              <w:rPr>
                <w:rFonts w:cstheme="minorHAnsi"/>
                <w:sz w:val="20"/>
                <w:szCs w:val="20"/>
                <w:lang w:val="es-ES" w:eastAsia="es-ES"/>
              </w:rPr>
              <w:t>Empresa de Servicios Sanitarios San Isidro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E74F7E" w14:textId="77777777" w:rsidR="00793B1F" w:rsidRPr="00230321" w:rsidRDefault="00793B1F" w:rsidP="00227103">
            <w:pPr>
              <w:spacing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3BE1901B" w14:textId="77777777" w:rsidR="00793B1F" w:rsidRPr="00230321" w:rsidRDefault="00793B1F" w:rsidP="00227103">
            <w:pPr>
              <w:rPr>
                <w:rFonts w:cstheme="minorHAnsi"/>
                <w:sz w:val="20"/>
                <w:szCs w:val="20"/>
                <w:lang w:val="es-ES" w:eastAsia="es-ES"/>
              </w:rPr>
            </w:pPr>
            <w:r>
              <w:rPr>
                <w:rFonts w:cstheme="minorHAnsi"/>
                <w:sz w:val="20"/>
                <w:szCs w:val="20"/>
                <w:lang w:val="es-ES" w:eastAsia="es-ES"/>
              </w:rPr>
              <w:t>96.889.730-6</w:t>
            </w:r>
          </w:p>
        </w:tc>
      </w:tr>
      <w:tr w:rsidR="00793B1F" w:rsidRPr="00230321" w14:paraId="19C95483" w14:textId="77777777" w:rsidTr="0022710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943444" w14:textId="77777777" w:rsidR="00793B1F" w:rsidRPr="00230321" w:rsidRDefault="00793B1F" w:rsidP="00227103">
            <w:pPr>
              <w:spacing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69A6174D" w14:textId="23049C51" w:rsidR="00793B1F" w:rsidRPr="00230321" w:rsidRDefault="00896604" w:rsidP="00896604">
            <w:pPr>
              <w:rPr>
                <w:rFonts w:cstheme="minorHAnsi"/>
                <w:sz w:val="20"/>
                <w:szCs w:val="20"/>
              </w:rPr>
            </w:pPr>
            <w:r>
              <w:rPr>
                <w:rFonts w:cstheme="minorHAnsi"/>
                <w:sz w:val="20"/>
                <w:szCs w:val="20"/>
              </w:rPr>
              <w:t>Linch N° 998</w:t>
            </w:r>
            <w:r w:rsidR="00793B1F">
              <w:rPr>
                <w:rFonts w:cstheme="minorHAnsi"/>
                <w:sz w:val="20"/>
                <w:szCs w:val="20"/>
              </w:rPr>
              <w:t>, Temuco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D8D5E4" w14:textId="77777777" w:rsidR="00793B1F" w:rsidRPr="00230321" w:rsidRDefault="00793B1F" w:rsidP="00227103">
            <w:pPr>
              <w:spacing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50925B67" w14:textId="77777777" w:rsidR="00793B1F" w:rsidRPr="00230321" w:rsidRDefault="00793B1F" w:rsidP="00227103">
            <w:pPr>
              <w:rPr>
                <w:rFonts w:cstheme="minorHAnsi"/>
                <w:sz w:val="20"/>
                <w:szCs w:val="20"/>
              </w:rPr>
            </w:pPr>
            <w:r>
              <w:rPr>
                <w:rFonts w:cstheme="minorHAnsi"/>
                <w:sz w:val="20"/>
                <w:szCs w:val="20"/>
              </w:rPr>
              <w:t>info@sanisidrosa.cl</w:t>
            </w:r>
          </w:p>
        </w:tc>
      </w:tr>
      <w:tr w:rsidR="00793B1F" w:rsidRPr="00230321" w14:paraId="3E0DDA22" w14:textId="77777777" w:rsidTr="0022710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BBBF41D" w14:textId="77777777" w:rsidR="00793B1F" w:rsidRPr="00230321" w:rsidRDefault="00793B1F" w:rsidP="0022710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90E429" w14:textId="77777777" w:rsidR="00793B1F" w:rsidRPr="00230321" w:rsidRDefault="00793B1F" w:rsidP="00227103">
            <w:pPr>
              <w:spacing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14:paraId="558DDAC0" w14:textId="769167BD" w:rsidR="00793B1F" w:rsidRPr="00230321" w:rsidRDefault="00793B1F" w:rsidP="00896604">
            <w:pPr>
              <w:rPr>
                <w:rFonts w:cstheme="minorHAnsi"/>
                <w:sz w:val="20"/>
                <w:szCs w:val="20"/>
              </w:rPr>
            </w:pPr>
            <w:r>
              <w:rPr>
                <w:rFonts w:cstheme="minorHAnsi"/>
                <w:sz w:val="20"/>
                <w:szCs w:val="20"/>
              </w:rPr>
              <w:t>45-23</w:t>
            </w:r>
            <w:r w:rsidR="00896604">
              <w:rPr>
                <w:rFonts w:cstheme="minorHAnsi"/>
                <w:sz w:val="20"/>
                <w:szCs w:val="20"/>
              </w:rPr>
              <w:t>75214</w:t>
            </w:r>
          </w:p>
        </w:tc>
      </w:tr>
      <w:tr w:rsidR="00793B1F" w:rsidRPr="00230321" w14:paraId="7F3DAD21" w14:textId="77777777" w:rsidTr="0022710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7610C9" w14:textId="77777777" w:rsidR="00793B1F" w:rsidRPr="00230321" w:rsidRDefault="00793B1F" w:rsidP="00227103">
            <w:pPr>
              <w:spacing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306EBEF8" w14:textId="77777777" w:rsidR="00793B1F" w:rsidRPr="00230321" w:rsidRDefault="00793B1F" w:rsidP="00227103">
            <w:pPr>
              <w:rPr>
                <w:rFonts w:cstheme="minorHAnsi"/>
                <w:sz w:val="20"/>
                <w:szCs w:val="20"/>
              </w:rPr>
            </w:pPr>
            <w:r>
              <w:rPr>
                <w:rFonts w:cstheme="minorHAnsi"/>
                <w:sz w:val="20"/>
                <w:szCs w:val="20"/>
              </w:rPr>
              <w:t>Rene Roco Inostroza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A102AB" w14:textId="77777777" w:rsidR="00793B1F" w:rsidRPr="00230321" w:rsidRDefault="00793B1F" w:rsidP="00227103">
            <w:pPr>
              <w:spacing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72F0140A" w14:textId="77777777" w:rsidR="00793B1F" w:rsidRPr="00230321" w:rsidRDefault="00793B1F" w:rsidP="00227103">
            <w:pPr>
              <w:jc w:val="left"/>
              <w:rPr>
                <w:rFonts w:cstheme="minorHAnsi"/>
                <w:sz w:val="20"/>
                <w:szCs w:val="20"/>
                <w:lang w:val="es-ES" w:eastAsia="es-ES"/>
              </w:rPr>
            </w:pPr>
            <w:r>
              <w:rPr>
                <w:rFonts w:cstheme="minorHAnsi"/>
                <w:sz w:val="20"/>
                <w:szCs w:val="20"/>
                <w:lang w:val="es-ES" w:eastAsia="es-ES"/>
              </w:rPr>
              <w:t>6.278.689-2</w:t>
            </w:r>
          </w:p>
        </w:tc>
      </w:tr>
      <w:tr w:rsidR="00793B1F" w:rsidRPr="00230321" w14:paraId="3758F391" w14:textId="77777777" w:rsidTr="0022710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27C199" w14:textId="77777777" w:rsidR="00793B1F" w:rsidRPr="00230321" w:rsidRDefault="00793B1F" w:rsidP="00227103">
            <w:pPr>
              <w:spacing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1C3AF91B" w14:textId="1913ADF0" w:rsidR="00793B1F" w:rsidRPr="00230321" w:rsidRDefault="00896604" w:rsidP="00227103">
            <w:pPr>
              <w:rPr>
                <w:rFonts w:cstheme="minorHAnsi"/>
                <w:sz w:val="20"/>
                <w:szCs w:val="20"/>
                <w:lang w:val="es-ES" w:eastAsia="es-ES"/>
              </w:rPr>
            </w:pPr>
            <w:r>
              <w:rPr>
                <w:rFonts w:cstheme="minorHAnsi"/>
                <w:sz w:val="20"/>
                <w:szCs w:val="20"/>
              </w:rPr>
              <w:t>Linch N° 998, Temuco.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73314A" w14:textId="77777777" w:rsidR="00793B1F" w:rsidRDefault="00793B1F" w:rsidP="00227103">
            <w:pPr>
              <w:spacing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14:paraId="6736AB5D" w14:textId="77777777" w:rsidR="00793B1F" w:rsidRPr="00230321" w:rsidRDefault="00793B1F" w:rsidP="00227103">
            <w:pPr>
              <w:spacing w:line="276" w:lineRule="auto"/>
              <w:rPr>
                <w:rFonts w:cstheme="minorHAnsi"/>
                <w:sz w:val="20"/>
                <w:szCs w:val="20"/>
                <w:lang w:val="es-ES" w:eastAsia="es-ES"/>
              </w:rPr>
            </w:pPr>
            <w:r>
              <w:rPr>
                <w:rFonts w:cstheme="minorHAnsi"/>
                <w:sz w:val="20"/>
                <w:szCs w:val="20"/>
                <w:lang w:val="es-ES" w:eastAsia="es-ES"/>
              </w:rPr>
              <w:t>rroco@sanisidrosa.cl</w:t>
            </w:r>
          </w:p>
        </w:tc>
      </w:tr>
      <w:tr w:rsidR="00793B1F" w:rsidRPr="00230321" w14:paraId="413D6D33" w14:textId="77777777" w:rsidTr="0022710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A84C0EA" w14:textId="77777777" w:rsidR="00793B1F" w:rsidRPr="00230321" w:rsidRDefault="00793B1F" w:rsidP="0022710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E9B68A" w14:textId="77777777" w:rsidR="00793B1F" w:rsidRDefault="00793B1F" w:rsidP="00227103">
            <w:pPr>
              <w:spacing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14:paraId="7E0C8453" w14:textId="04B2EF27" w:rsidR="00793B1F" w:rsidRPr="00230321" w:rsidRDefault="00896604" w:rsidP="00227103">
            <w:pPr>
              <w:spacing w:line="276" w:lineRule="auto"/>
              <w:rPr>
                <w:rFonts w:cstheme="minorHAnsi"/>
                <w:sz w:val="20"/>
                <w:szCs w:val="20"/>
                <w:lang w:val="es-ES" w:eastAsia="es-ES"/>
              </w:rPr>
            </w:pPr>
            <w:r>
              <w:rPr>
                <w:rFonts w:cstheme="minorHAnsi"/>
                <w:sz w:val="20"/>
                <w:szCs w:val="20"/>
              </w:rPr>
              <w:t>45-2375214</w:t>
            </w:r>
          </w:p>
        </w:tc>
      </w:tr>
      <w:tr w:rsidR="00793B1F" w:rsidRPr="00230321" w14:paraId="51663DE3" w14:textId="77777777" w:rsidTr="0022710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931078" w14:textId="77777777" w:rsidR="00793B1F" w:rsidRPr="00230321" w:rsidRDefault="00793B1F" w:rsidP="00227103">
            <w:pPr>
              <w:spacing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60EBCEB7" w14:textId="11E6BA3A" w:rsidR="00793B1F" w:rsidRPr="00230321" w:rsidRDefault="00793B1F" w:rsidP="00807B71">
            <w:pPr>
              <w:rPr>
                <w:rFonts w:cstheme="minorHAnsi"/>
                <w:sz w:val="20"/>
                <w:szCs w:val="20"/>
              </w:rPr>
            </w:pPr>
            <w:r>
              <w:rPr>
                <w:rFonts w:cstheme="minorHAnsi"/>
                <w:sz w:val="20"/>
                <w:szCs w:val="20"/>
              </w:rPr>
              <w:t>Operación</w:t>
            </w:r>
            <w:r w:rsidR="00896604">
              <w:rPr>
                <w:rFonts w:cstheme="minorHAnsi"/>
                <w:sz w:val="20"/>
                <w:szCs w:val="20"/>
              </w:rPr>
              <w:t xml:space="preserve"> </w:t>
            </w:r>
            <w:r w:rsidR="00807B71">
              <w:rPr>
                <w:rFonts w:cstheme="minorHAnsi"/>
                <w:sz w:val="20"/>
                <w:szCs w:val="20"/>
              </w:rPr>
              <w:t xml:space="preserve">(RCA N° 159/2000; 21/2001; 127/2007 y 71/2009) </w:t>
            </w:r>
            <w:r w:rsidR="00896604">
              <w:rPr>
                <w:rFonts w:cstheme="minorHAnsi"/>
                <w:sz w:val="20"/>
                <w:szCs w:val="20"/>
              </w:rPr>
              <w:t>y Construcción</w:t>
            </w:r>
            <w:r w:rsidR="00807B71">
              <w:rPr>
                <w:rFonts w:cstheme="minorHAnsi"/>
                <w:sz w:val="20"/>
                <w:szCs w:val="20"/>
              </w:rPr>
              <w:t xml:space="preserve"> (RCA N° 272/2010)</w:t>
            </w:r>
          </w:p>
        </w:tc>
      </w:tr>
    </w:tbl>
    <w:p w14:paraId="6F527A3B" w14:textId="77777777" w:rsidR="00AF4041" w:rsidRPr="0025129B" w:rsidRDefault="00AF4041" w:rsidP="00C958D0">
      <w:pPr>
        <w:pStyle w:val="Ttulo2"/>
        <w:numPr>
          <w:ilvl w:val="0"/>
          <w:numId w:val="0"/>
        </w:numPr>
        <w:ind w:left="576"/>
        <w:sectPr w:rsidR="00AF4041" w:rsidRPr="0025129B" w:rsidSect="0026472D">
          <w:type w:val="continuous"/>
          <w:pgSz w:w="12240" w:h="15840" w:code="1"/>
          <w:pgMar w:top="1134" w:right="1134" w:bottom="1134" w:left="1134" w:header="709" w:footer="709" w:gutter="0"/>
          <w:cols w:space="708"/>
          <w:docGrid w:linePitch="360"/>
        </w:sectPr>
      </w:pPr>
    </w:p>
    <w:p w14:paraId="6F527A3C" w14:textId="301A4ADA"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409193584"/>
      <w:r w:rsidRPr="0025129B">
        <w:lastRenderedPageBreak/>
        <w:t>Ubicación</w:t>
      </w:r>
      <w:bookmarkEnd w:id="30"/>
      <w:bookmarkEnd w:id="31"/>
      <w:bookmarkEnd w:id="32"/>
      <w:bookmarkEnd w:id="33"/>
      <w:bookmarkEnd w:id="34"/>
      <w:bookmarkEnd w:id="35"/>
      <w:r w:rsidR="0053098D">
        <w:t xml:space="preserve"> y Layout</w:t>
      </w:r>
      <w:bookmarkEnd w:id="36"/>
    </w:p>
    <w:p w14:paraId="6F527A3D" w14:textId="77777777"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6F527A47" w14:textId="77777777" w:rsidTr="004808D3">
        <w:trPr>
          <w:trHeight w:val="6629"/>
          <w:jc w:val="center"/>
        </w:trPr>
        <w:tc>
          <w:tcPr>
            <w:tcW w:w="5000" w:type="pct"/>
            <w:gridSpan w:val="4"/>
            <w:shd w:val="clear" w:color="auto" w:fill="FFFFFF"/>
            <w:tcMar>
              <w:top w:w="58" w:type="dxa"/>
              <w:left w:w="58" w:type="dxa"/>
              <w:bottom w:w="58" w:type="dxa"/>
              <w:right w:w="58" w:type="dxa"/>
            </w:tcMar>
            <w:hideMark/>
          </w:tcPr>
          <w:p w14:paraId="6F527A44" w14:textId="77AB22BF" w:rsidR="00AF4041" w:rsidRDefault="007C15CC" w:rsidP="00AF4041">
            <w:pPr>
              <w:rPr>
                <w:b/>
              </w:rPr>
            </w:pPr>
            <w:bookmarkStart w:id="37" w:name="_Toc352840382"/>
            <w:bookmarkStart w:id="38" w:name="_Toc352841442"/>
            <w:bookmarkStart w:id="39" w:name="_Toc352940732"/>
            <w:bookmarkStart w:id="40" w:name="_Toc353998108"/>
            <w:bookmarkStart w:id="41" w:name="_Toc353998181"/>
            <w:r w:rsidRPr="0025129B">
              <w:rPr>
                <w:b/>
              </w:rPr>
              <w:t xml:space="preserve">Figura </w:t>
            </w:r>
            <w:r w:rsidR="0053098D">
              <w:rPr>
                <w:b/>
              </w:rPr>
              <w:t>1</w:t>
            </w:r>
            <w:r w:rsidRPr="0025129B">
              <w:rPr>
                <w:b/>
              </w:rPr>
              <w:t xml:space="preserve">. </w:t>
            </w:r>
            <w:bookmarkEnd w:id="37"/>
            <w:bookmarkEnd w:id="38"/>
            <w:bookmarkEnd w:id="39"/>
            <w:bookmarkEnd w:id="40"/>
            <w:bookmarkEnd w:id="41"/>
            <w:r w:rsidR="001C4985" w:rsidRPr="0025129B">
              <w:rPr>
                <w:b/>
              </w:rPr>
              <w:t xml:space="preserve">Mapa de Ubicación Local </w:t>
            </w:r>
            <w:r w:rsidR="001C4985" w:rsidRPr="005749E1">
              <w:rPr>
                <w:b/>
              </w:rPr>
              <w:t>(Fuente</w:t>
            </w:r>
            <w:r w:rsidR="001C4985">
              <w:rPr>
                <w:b/>
              </w:rPr>
              <w:t>:</w:t>
            </w:r>
            <w:r w:rsidR="001C4985">
              <w:t xml:space="preserve"> </w:t>
            </w:r>
            <w:r w:rsidR="001C4985" w:rsidRPr="00FC61D4">
              <w:rPr>
                <w:b/>
              </w:rPr>
              <w:t>NEPAssist, Superintendencia del Medio Ambiente</w:t>
            </w:r>
            <w:r w:rsidR="00737753">
              <w:rPr>
                <w:b/>
              </w:rPr>
              <w:t>, 2014</w:t>
            </w:r>
            <w:r w:rsidR="001C4985" w:rsidRPr="005749E1">
              <w:rPr>
                <w:b/>
              </w:rPr>
              <w:t>).</w:t>
            </w:r>
          </w:p>
          <w:p w14:paraId="50F06034" w14:textId="77777777" w:rsidR="004808D3" w:rsidRDefault="004808D3" w:rsidP="00AF4041">
            <w:pPr>
              <w:rPr>
                <w:b/>
              </w:rPr>
            </w:pPr>
          </w:p>
          <w:p w14:paraId="7153F0DF" w14:textId="77777777" w:rsidR="001C4985" w:rsidRDefault="001C4985" w:rsidP="00AF4041">
            <w:pPr>
              <w:rPr>
                <w:color w:val="FF0000"/>
              </w:rPr>
            </w:pPr>
          </w:p>
          <w:p w14:paraId="34BB90A7" w14:textId="274FC25A" w:rsidR="00FB7630" w:rsidRPr="0025129B" w:rsidRDefault="004808D3" w:rsidP="00FB7630">
            <w:pPr>
              <w:jc w:val="center"/>
              <w:rPr>
                <w:color w:val="FF0000"/>
              </w:rPr>
            </w:pPr>
            <w:r>
              <w:rPr>
                <w:noProof/>
                <w:color w:val="FF0000"/>
                <w:lang w:eastAsia="es-CL"/>
              </w:rPr>
              <mc:AlternateContent>
                <mc:Choice Requires="wps">
                  <w:drawing>
                    <wp:anchor distT="0" distB="0" distL="114300" distR="114300" simplePos="0" relativeHeight="251662336" behindDoc="0" locked="0" layoutInCell="1" allowOverlap="1" wp14:anchorId="1A147BF5" wp14:editId="22D4BD81">
                      <wp:simplePos x="0" y="0"/>
                      <wp:positionH relativeFrom="column">
                        <wp:posOffset>1709420</wp:posOffset>
                      </wp:positionH>
                      <wp:positionV relativeFrom="paragraph">
                        <wp:posOffset>2616835</wp:posOffset>
                      </wp:positionV>
                      <wp:extent cx="1659255" cy="254000"/>
                      <wp:effectExtent l="38100" t="76200" r="17145" b="31750"/>
                      <wp:wrapNone/>
                      <wp:docPr id="4" name="4 Conector recto de flecha"/>
                      <wp:cNvGraphicFramePr/>
                      <a:graphic xmlns:a="http://schemas.openxmlformats.org/drawingml/2006/main">
                        <a:graphicData uri="http://schemas.microsoft.com/office/word/2010/wordprocessingShape">
                          <wps:wsp>
                            <wps:cNvCnPr/>
                            <wps:spPr>
                              <a:xfrm flipH="1" flipV="1">
                                <a:off x="0" y="0"/>
                                <a:ext cx="1659255" cy="254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2A2801F" id="_x0000_t32" coordsize="21600,21600" o:spt="32" o:oned="t" path="m,l21600,21600e" filled="f">
                      <v:path arrowok="t" fillok="f" o:connecttype="none"/>
                      <o:lock v:ext="edit" shapetype="t"/>
                    </v:shapetype>
                    <v:shape id="4 Conector recto de flecha" o:spid="_x0000_s1026" type="#_x0000_t32" style="position:absolute;margin-left:134.6pt;margin-top:206.05pt;width:130.65pt;height:20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" strokecolor="red">
                      <v:stroke endarrow="open"/>
                    </v:shape>
                  </w:pict>
                </mc:Fallback>
              </mc:AlternateContent>
            </w:r>
            <w:r>
              <w:rPr>
                <w:noProof/>
                <w:color w:val="FF0000"/>
                <w:lang w:eastAsia="es-CL"/>
              </w:rPr>
              <mc:AlternateContent>
                <mc:Choice Requires="wps">
                  <w:drawing>
                    <wp:anchor distT="0" distB="0" distL="114300" distR="114300" simplePos="0" relativeHeight="251663360" behindDoc="0" locked="0" layoutInCell="1" allowOverlap="1" wp14:anchorId="24275369" wp14:editId="39DFCAD7">
                      <wp:simplePos x="0" y="0"/>
                      <wp:positionH relativeFrom="column">
                        <wp:posOffset>1498178</wp:posOffset>
                      </wp:positionH>
                      <wp:positionV relativeFrom="paragraph">
                        <wp:posOffset>2617258</wp:posOffset>
                      </wp:positionV>
                      <wp:extent cx="855132" cy="592667"/>
                      <wp:effectExtent l="38100" t="38100" r="21590" b="36195"/>
                      <wp:wrapNone/>
                      <wp:docPr id="5" name="5 Conector recto de flecha"/>
                      <wp:cNvGraphicFramePr/>
                      <a:graphic xmlns:a="http://schemas.openxmlformats.org/drawingml/2006/main">
                        <a:graphicData uri="http://schemas.microsoft.com/office/word/2010/wordprocessingShape">
                          <wps:wsp>
                            <wps:cNvCnPr/>
                            <wps:spPr>
                              <a:xfrm flipH="1" flipV="1">
                                <a:off x="0" y="0"/>
                                <a:ext cx="855132" cy="59266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FA0691" id="5 Conector recto de flecha" o:spid="_x0000_s1026" type="#_x0000_t32" style="position:absolute;margin-left:117.95pt;margin-top:206.1pt;width:67.35pt;height:46.6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" strokecolor="red">
                      <v:stroke endarrow="open"/>
                    </v:shape>
                  </w:pict>
                </mc:Fallback>
              </mc:AlternateContent>
            </w:r>
            <w:r w:rsidRPr="004808D3">
              <w:rPr>
                <w:noProof/>
                <w:color w:val="FF0000"/>
                <w:lang w:eastAsia="es-CL"/>
              </w:rPr>
              <mc:AlternateContent>
                <mc:Choice Requires="wps">
                  <w:drawing>
                    <wp:anchor distT="0" distB="0" distL="114300" distR="114300" simplePos="0" relativeHeight="251661312" behindDoc="0" locked="0" layoutInCell="1" allowOverlap="1" wp14:anchorId="4E4F951C" wp14:editId="2FF75241">
                      <wp:simplePos x="0" y="0"/>
                      <wp:positionH relativeFrom="column">
                        <wp:posOffset>2350770</wp:posOffset>
                      </wp:positionH>
                      <wp:positionV relativeFrom="paragraph">
                        <wp:posOffset>3089910</wp:posOffset>
                      </wp:positionV>
                      <wp:extent cx="1083310" cy="1403985"/>
                      <wp:effectExtent l="0" t="0" r="21590" b="11430"/>
                      <wp:wrapNone/>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10" cy="1403985"/>
                              </a:xfrm>
                              <a:prstGeom prst="rect">
                                <a:avLst/>
                              </a:prstGeom>
                              <a:solidFill>
                                <a:srgbClr val="FFFFFF"/>
                              </a:solidFill>
                              <a:ln w="9525">
                                <a:solidFill>
                                  <a:srgbClr val="000000"/>
                                </a:solidFill>
                                <a:miter lim="800000"/>
                                <a:headEnd/>
                                <a:tailEnd/>
                              </a:ln>
                            </wps:spPr>
                            <wps:txbx>
                              <w:txbxContent>
                                <w:p w14:paraId="035BE879" w14:textId="4B1EF9B2" w:rsidR="00BF547B" w:rsidRPr="004808D3" w:rsidRDefault="00BF547B">
                                  <w:pPr>
                                    <w:rPr>
                                      <w:sz w:val="20"/>
                                    </w:rPr>
                                  </w:pPr>
                                  <w:r w:rsidRPr="004808D3">
                                    <w:rPr>
                                      <w:sz w:val="20"/>
                                    </w:rPr>
                                    <w:t>Estero Botrolhue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85.1pt;margin-top:243.3pt;width:85.3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">
                      <v:textbox style="mso-fit-shape-to-text:t">
                        <w:txbxContent>
                          <w:p w14:paraId="035BE879" w14:textId="4B1EF9B2" w:rsidR="00BF547B" w:rsidRPr="004808D3" w:rsidRDefault="00BF547B">
                            <w:pPr>
                              <w:rPr>
                                <w:sz w:val="20"/>
                              </w:rPr>
                            </w:pPr>
                            <w:r w:rsidRPr="004808D3">
                              <w:rPr>
                                <w:sz w:val="20"/>
                              </w:rPr>
                              <w:t>Estero Botrolhue</w:t>
                            </w:r>
                          </w:p>
                        </w:txbxContent>
                      </v:textbox>
                    </v:shape>
                  </w:pict>
                </mc:Fallback>
              </mc:AlternateContent>
            </w:r>
            <w:r w:rsidRPr="004808D3">
              <w:rPr>
                <w:noProof/>
                <w:color w:val="FF0000"/>
                <w:lang w:eastAsia="es-CL"/>
              </w:rPr>
              <mc:AlternateContent>
                <mc:Choice Requires="wps">
                  <w:drawing>
                    <wp:anchor distT="0" distB="0" distL="114300" distR="114300" simplePos="0" relativeHeight="251659264" behindDoc="0" locked="0" layoutInCell="1" allowOverlap="1" wp14:anchorId="124DDE00" wp14:editId="7DCFA662">
                      <wp:simplePos x="0" y="0"/>
                      <wp:positionH relativeFrom="column">
                        <wp:posOffset>3373120</wp:posOffset>
                      </wp:positionH>
                      <wp:positionV relativeFrom="paragraph">
                        <wp:posOffset>2758440</wp:posOffset>
                      </wp:positionV>
                      <wp:extent cx="965200" cy="1403985"/>
                      <wp:effectExtent l="0" t="0" r="25400" b="1143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1403985"/>
                              </a:xfrm>
                              <a:prstGeom prst="rect">
                                <a:avLst/>
                              </a:prstGeom>
                              <a:solidFill>
                                <a:srgbClr val="FFFFFF"/>
                              </a:solidFill>
                              <a:ln w="9525">
                                <a:solidFill>
                                  <a:srgbClr val="000000"/>
                                </a:solidFill>
                                <a:miter lim="800000"/>
                                <a:headEnd/>
                                <a:tailEnd/>
                              </a:ln>
                            </wps:spPr>
                            <wps:txbx>
                              <w:txbxContent>
                                <w:p w14:paraId="4A3E3539" w14:textId="618C01DF" w:rsidR="00BF547B" w:rsidRPr="004808D3" w:rsidRDefault="00BF547B">
                                  <w:pPr>
                                    <w:rPr>
                                      <w:sz w:val="20"/>
                                    </w:rPr>
                                  </w:pPr>
                                  <w:r w:rsidRPr="004808D3">
                                    <w:rPr>
                                      <w:sz w:val="20"/>
                                    </w:rPr>
                                    <w:t>PTAS Labranza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65.6pt;margin-top:217.2pt;width:76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">
                      <v:textbox style="mso-fit-shape-to-text:t">
                        <w:txbxContent>
                          <w:p w14:paraId="4A3E3539" w14:textId="618C01DF" w:rsidR="00BF547B" w:rsidRPr="004808D3" w:rsidRDefault="00BF547B">
                            <w:pPr>
                              <w:rPr>
                                <w:sz w:val="20"/>
                              </w:rPr>
                            </w:pPr>
                            <w:r w:rsidRPr="004808D3">
                              <w:rPr>
                                <w:sz w:val="20"/>
                              </w:rPr>
                              <w:t>PTAS Labranza</w:t>
                            </w:r>
                          </w:p>
                        </w:txbxContent>
                      </v:textbox>
                    </v:shape>
                  </w:pict>
                </mc:Fallback>
              </mc:AlternateContent>
            </w:r>
            <w:r w:rsidR="00FB7630">
              <w:rPr>
                <w:noProof/>
                <w:color w:val="FF0000"/>
                <w:lang w:eastAsia="es-CL"/>
              </w:rPr>
              <w:drawing>
                <wp:inline distT="0" distB="0" distL="0" distR="0" wp14:anchorId="3EEE7EE2" wp14:editId="30A79C1C">
                  <wp:extent cx="8460000" cy="3643200"/>
                  <wp:effectExtent l="0" t="0" r="0" b="0"/>
                  <wp:docPr id="2" name="Imagen 2" descr="C:\SUPERINTENDENCIA MA\SMA 2014\08_AGOSTO_2014\PTAS Labranza\PTAS Labra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UPERINTENDENCIA MA\SMA 2014\08_AGOSTO_2014\PTAS Labranza\PTAS Labranz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60000" cy="3643200"/>
                          </a:xfrm>
                          <a:prstGeom prst="rect">
                            <a:avLst/>
                          </a:prstGeom>
                          <a:noFill/>
                          <a:ln>
                            <a:noFill/>
                          </a:ln>
                        </pic:spPr>
                      </pic:pic>
                    </a:graphicData>
                  </a:graphic>
                </wp:inline>
              </w:drawing>
            </w:r>
          </w:p>
          <w:p w14:paraId="6F527A45" w14:textId="3C4C8F74" w:rsidR="006270FF" w:rsidRPr="0025129B" w:rsidRDefault="006270FF" w:rsidP="00B63D7B">
            <w:pPr>
              <w:jc w:val="center"/>
              <w:rPr>
                <w:rFonts w:cstheme="minorHAnsi"/>
                <w:b/>
                <w:noProof/>
                <w:sz w:val="24"/>
                <w:szCs w:val="20"/>
                <w:lang w:eastAsia="es-CL"/>
              </w:rPr>
            </w:pPr>
          </w:p>
          <w:p w14:paraId="6F527A46" w14:textId="77777777" w:rsidR="006270FF" w:rsidRPr="0025129B" w:rsidRDefault="006270FF" w:rsidP="00C958D0">
            <w:pPr>
              <w:pStyle w:val="Epigrafe"/>
            </w:pPr>
          </w:p>
        </w:tc>
      </w:tr>
      <w:tr w:rsidR="00285DFE" w:rsidRPr="0025129B" w14:paraId="6F527A4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F527A48" w14:textId="77777777" w:rsidR="00285DFE" w:rsidRPr="0025129B" w:rsidRDefault="00285DFE" w:rsidP="004E5529">
            <w:pPr>
              <w:jc w:val="left"/>
              <w:rPr>
                <w:rFonts w:cstheme="minorHAnsi"/>
                <w:b/>
                <w:sz w:val="20"/>
                <w:szCs w:val="16"/>
              </w:rPr>
            </w:pPr>
            <w:r w:rsidRPr="0025129B">
              <w:rPr>
                <w:rFonts w:cstheme="minorHAnsi"/>
                <w:b/>
                <w:sz w:val="20"/>
                <w:szCs w:val="18"/>
              </w:rPr>
              <w:t>Coordenadas UTM de Referencia</w:t>
            </w:r>
            <w:r w:rsidR="005749E1" w:rsidRPr="0025129B">
              <w:rPr>
                <w:rFonts w:cstheme="minorHAnsi"/>
                <w:b/>
                <w:sz w:val="20"/>
                <w:szCs w:val="18"/>
              </w:rPr>
              <w:t xml:space="preserve"> </w:t>
            </w:r>
          </w:p>
        </w:tc>
      </w:tr>
      <w:tr w:rsidR="00285DFE" w:rsidRPr="0025129B" w14:paraId="6F527A4E" w14:textId="77777777" w:rsidTr="004E5529">
        <w:trPr>
          <w:trHeight w:val="229"/>
          <w:jc w:val="center"/>
        </w:trPr>
        <w:tc>
          <w:tcPr>
            <w:tcW w:w="1447" w:type="pct"/>
            <w:shd w:val="clear" w:color="auto" w:fill="FFFFFF"/>
            <w:tcMar>
              <w:top w:w="58" w:type="dxa"/>
              <w:left w:w="58" w:type="dxa"/>
              <w:bottom w:w="58" w:type="dxa"/>
              <w:right w:w="58" w:type="dxa"/>
            </w:tcMar>
            <w:hideMark/>
          </w:tcPr>
          <w:p w14:paraId="6F527A4A" w14:textId="37351573" w:rsidR="00285DFE" w:rsidRPr="0025129B" w:rsidRDefault="00285DFE" w:rsidP="00570BD0">
            <w:pPr>
              <w:rPr>
                <w:rFonts w:cstheme="minorHAnsi"/>
                <w:b/>
                <w:sz w:val="20"/>
                <w:szCs w:val="18"/>
              </w:rPr>
            </w:pPr>
            <w:r w:rsidRPr="0025129B">
              <w:rPr>
                <w:rFonts w:cstheme="minorHAnsi"/>
                <w:b/>
                <w:sz w:val="20"/>
                <w:szCs w:val="18"/>
              </w:rPr>
              <w:t>Datum:</w:t>
            </w:r>
            <w:r w:rsidR="00A06A02">
              <w:rPr>
                <w:rFonts w:cstheme="minorHAnsi"/>
                <w:b/>
                <w:sz w:val="20"/>
                <w:szCs w:val="18"/>
              </w:rPr>
              <w:t xml:space="preserve"> </w:t>
            </w:r>
            <w:r w:rsidR="00A06A02" w:rsidRPr="00A06A02">
              <w:rPr>
                <w:rFonts w:cstheme="minorHAnsi"/>
                <w:sz w:val="20"/>
                <w:szCs w:val="18"/>
              </w:rPr>
              <w:t>WGS84</w:t>
            </w:r>
          </w:p>
        </w:tc>
        <w:tc>
          <w:tcPr>
            <w:tcW w:w="885" w:type="pct"/>
            <w:shd w:val="clear" w:color="auto" w:fill="FFFFFF"/>
          </w:tcPr>
          <w:p w14:paraId="6F527A4B" w14:textId="13B8E4FA" w:rsidR="00285DFE" w:rsidRPr="0025129B" w:rsidRDefault="00285DFE" w:rsidP="00570BD0">
            <w:pPr>
              <w:rPr>
                <w:rFonts w:cstheme="minorHAnsi"/>
                <w:b/>
                <w:sz w:val="20"/>
                <w:szCs w:val="18"/>
              </w:rPr>
            </w:pPr>
            <w:r w:rsidRPr="0025129B">
              <w:rPr>
                <w:rFonts w:cstheme="minorHAnsi"/>
                <w:b/>
                <w:sz w:val="20"/>
                <w:szCs w:val="18"/>
              </w:rPr>
              <w:t>Huso:</w:t>
            </w:r>
            <w:r w:rsidR="00A06A02">
              <w:rPr>
                <w:rFonts w:cstheme="minorHAnsi"/>
                <w:b/>
                <w:sz w:val="20"/>
                <w:szCs w:val="18"/>
              </w:rPr>
              <w:t xml:space="preserve"> </w:t>
            </w:r>
            <w:r w:rsidR="00A06A02" w:rsidRPr="00A06A02">
              <w:rPr>
                <w:rFonts w:cstheme="minorHAnsi"/>
                <w:sz w:val="20"/>
                <w:szCs w:val="18"/>
              </w:rPr>
              <w:t>18S</w:t>
            </w:r>
          </w:p>
        </w:tc>
        <w:tc>
          <w:tcPr>
            <w:tcW w:w="1255" w:type="pct"/>
            <w:shd w:val="clear" w:color="auto" w:fill="FFFFFF"/>
          </w:tcPr>
          <w:p w14:paraId="6F527A4C" w14:textId="1B609E1E" w:rsidR="00285DFE" w:rsidRPr="0025129B" w:rsidRDefault="00285DFE" w:rsidP="00570BD0">
            <w:pPr>
              <w:rPr>
                <w:rFonts w:cstheme="minorHAnsi"/>
                <w:b/>
                <w:sz w:val="20"/>
                <w:szCs w:val="18"/>
              </w:rPr>
            </w:pPr>
            <w:r w:rsidRPr="0025129B">
              <w:rPr>
                <w:rFonts w:cstheme="minorHAnsi"/>
                <w:b/>
                <w:sz w:val="20"/>
                <w:szCs w:val="18"/>
              </w:rPr>
              <w:t>UTM N:</w:t>
            </w:r>
            <w:r w:rsidR="00A06A02">
              <w:rPr>
                <w:rFonts w:cstheme="minorHAnsi"/>
                <w:b/>
                <w:sz w:val="20"/>
                <w:szCs w:val="18"/>
              </w:rPr>
              <w:t xml:space="preserve"> </w:t>
            </w:r>
            <w:r w:rsidR="00A06A02" w:rsidRPr="00A06A02">
              <w:rPr>
                <w:rFonts w:cstheme="minorHAnsi"/>
                <w:sz w:val="20"/>
                <w:szCs w:val="18"/>
              </w:rPr>
              <w:t>5</w:t>
            </w:r>
            <w:r w:rsidR="00A06A02">
              <w:rPr>
                <w:rFonts w:cstheme="minorHAnsi"/>
                <w:sz w:val="20"/>
                <w:szCs w:val="18"/>
              </w:rPr>
              <w:t>.</w:t>
            </w:r>
            <w:r w:rsidR="00A06A02" w:rsidRPr="00A06A02">
              <w:rPr>
                <w:rFonts w:cstheme="minorHAnsi"/>
                <w:sz w:val="20"/>
                <w:szCs w:val="18"/>
              </w:rPr>
              <w:t>706</w:t>
            </w:r>
            <w:r w:rsidR="00A06A02">
              <w:rPr>
                <w:rFonts w:cstheme="minorHAnsi"/>
                <w:sz w:val="20"/>
                <w:szCs w:val="18"/>
              </w:rPr>
              <w:t>.</w:t>
            </w:r>
            <w:r w:rsidR="00A06A02" w:rsidRPr="00A06A02">
              <w:rPr>
                <w:rFonts w:cstheme="minorHAnsi"/>
                <w:sz w:val="20"/>
                <w:szCs w:val="18"/>
              </w:rPr>
              <w:t>154</w:t>
            </w:r>
            <w:r w:rsidR="00A06A02">
              <w:rPr>
                <w:rFonts w:cstheme="minorHAnsi"/>
                <w:sz w:val="20"/>
                <w:szCs w:val="18"/>
              </w:rPr>
              <w:t xml:space="preserve"> m</w:t>
            </w:r>
          </w:p>
        </w:tc>
        <w:tc>
          <w:tcPr>
            <w:tcW w:w="1413" w:type="pct"/>
            <w:shd w:val="clear" w:color="auto" w:fill="FFFFFF"/>
          </w:tcPr>
          <w:p w14:paraId="6F527A4D" w14:textId="3BA067BF" w:rsidR="00285DFE" w:rsidRPr="0025129B" w:rsidRDefault="00285DFE" w:rsidP="00570BD0">
            <w:pPr>
              <w:rPr>
                <w:rFonts w:cstheme="minorHAnsi"/>
                <w:b/>
                <w:sz w:val="20"/>
                <w:szCs w:val="16"/>
              </w:rPr>
            </w:pPr>
            <w:r w:rsidRPr="0025129B">
              <w:rPr>
                <w:rFonts w:cstheme="minorHAnsi"/>
                <w:b/>
                <w:sz w:val="20"/>
                <w:szCs w:val="16"/>
              </w:rPr>
              <w:t>UTM E:</w:t>
            </w:r>
            <w:r w:rsidR="00A06A02">
              <w:rPr>
                <w:rFonts w:cstheme="minorHAnsi"/>
                <w:b/>
                <w:sz w:val="20"/>
                <w:szCs w:val="16"/>
              </w:rPr>
              <w:t xml:space="preserve"> </w:t>
            </w:r>
            <w:r w:rsidR="00A06A02" w:rsidRPr="00A06A02">
              <w:rPr>
                <w:rFonts w:cstheme="minorHAnsi"/>
                <w:sz w:val="20"/>
                <w:szCs w:val="16"/>
              </w:rPr>
              <w:t>694.009 m</w:t>
            </w:r>
          </w:p>
        </w:tc>
      </w:tr>
      <w:tr w:rsidR="006270FF" w:rsidRPr="0025129B" w14:paraId="6F527A5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F527A4F" w14:textId="2A5FD023" w:rsidR="006270FF" w:rsidRPr="00896604" w:rsidRDefault="006270FF" w:rsidP="00570BD0">
            <w:pPr>
              <w:rPr>
                <w:rFonts w:cstheme="minorHAnsi"/>
                <w:sz w:val="20"/>
                <w:szCs w:val="18"/>
              </w:rPr>
            </w:pPr>
            <w:r w:rsidRPr="0025129B">
              <w:rPr>
                <w:rFonts w:cstheme="minorHAnsi"/>
                <w:b/>
                <w:sz w:val="20"/>
                <w:szCs w:val="18"/>
              </w:rPr>
              <w:t>Ruta de Acceso:</w:t>
            </w:r>
            <w:r w:rsidR="00285DFE" w:rsidRPr="0025129B">
              <w:rPr>
                <w:rFonts w:cstheme="minorHAnsi"/>
                <w:b/>
                <w:sz w:val="20"/>
                <w:szCs w:val="18"/>
              </w:rPr>
              <w:t xml:space="preserve"> </w:t>
            </w:r>
            <w:r w:rsidR="00896604" w:rsidRPr="00896604">
              <w:rPr>
                <w:rFonts w:cstheme="minorHAnsi"/>
                <w:sz w:val="20"/>
                <w:szCs w:val="18"/>
              </w:rPr>
              <w:t>Desde Temuco, por la Ruta S-40 (Camino Temuco - Nueva Imperial), hasta alcanzar el Km. 15 aprox., se llega a la Localidad de Labranza. La PTAS se ubica al sur de la localidad</w:t>
            </w:r>
            <w:r w:rsidR="00896604">
              <w:rPr>
                <w:rFonts w:cstheme="minorHAnsi"/>
                <w:sz w:val="20"/>
                <w:szCs w:val="18"/>
              </w:rPr>
              <w:t xml:space="preserve"> de</w:t>
            </w:r>
            <w:r w:rsidR="00896604" w:rsidRPr="00896604">
              <w:rPr>
                <w:rFonts w:cstheme="minorHAnsi"/>
                <w:sz w:val="20"/>
                <w:szCs w:val="18"/>
              </w:rPr>
              <w:t xml:space="preserve"> Labranza, en Villa Los Conquistadores, calle</w:t>
            </w:r>
            <w:r w:rsidR="00896604">
              <w:rPr>
                <w:rFonts w:cstheme="minorHAnsi"/>
                <w:sz w:val="20"/>
                <w:szCs w:val="18"/>
              </w:rPr>
              <w:t xml:space="preserve"> Los</w:t>
            </w:r>
            <w:r w:rsidR="00896604" w:rsidRPr="00896604">
              <w:rPr>
                <w:rFonts w:cstheme="minorHAnsi"/>
                <w:sz w:val="20"/>
                <w:szCs w:val="18"/>
              </w:rPr>
              <w:t xml:space="preserve"> Raulí N° 68.</w:t>
            </w:r>
          </w:p>
          <w:p w14:paraId="6F527A50" w14:textId="77777777" w:rsidR="006270FF" w:rsidRPr="0025129B" w:rsidRDefault="006270FF" w:rsidP="00570BD0">
            <w:pPr>
              <w:rPr>
                <w:rFonts w:cstheme="minorHAnsi"/>
                <w:b/>
                <w:color w:val="FF0000"/>
                <w:sz w:val="20"/>
                <w:szCs w:val="18"/>
              </w:rPr>
            </w:pPr>
          </w:p>
        </w:tc>
      </w:tr>
      <w:tr w:rsidR="0053098D" w:rsidRPr="0025129B" w14:paraId="58B4A427" w14:textId="77777777" w:rsidTr="0053098D">
        <w:trPr>
          <w:trHeight w:val="72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8FDF1" w14:textId="714DDF5E" w:rsidR="0053098D" w:rsidRPr="0053098D" w:rsidRDefault="0053098D" w:rsidP="00227103">
            <w:pPr>
              <w:rPr>
                <w:rFonts w:cstheme="minorHAnsi"/>
                <w:b/>
                <w:szCs w:val="18"/>
              </w:rPr>
            </w:pPr>
            <w:r w:rsidRPr="0053098D">
              <w:rPr>
                <w:rFonts w:cstheme="minorHAnsi"/>
                <w:b/>
                <w:szCs w:val="18"/>
              </w:rPr>
              <w:lastRenderedPageBreak/>
              <w:t xml:space="preserve">Figura </w:t>
            </w:r>
            <w:r>
              <w:rPr>
                <w:rFonts w:cstheme="minorHAnsi"/>
                <w:b/>
                <w:szCs w:val="18"/>
              </w:rPr>
              <w:t>2. Layout</w:t>
            </w:r>
            <w:r w:rsidRPr="0053098D">
              <w:rPr>
                <w:rFonts w:cstheme="minorHAnsi"/>
                <w:b/>
                <w:szCs w:val="18"/>
              </w:rPr>
              <w:t xml:space="preserve"> </w:t>
            </w:r>
            <w:r>
              <w:rPr>
                <w:rFonts w:cstheme="minorHAnsi"/>
                <w:b/>
                <w:szCs w:val="18"/>
              </w:rPr>
              <w:t xml:space="preserve">del proyecto </w:t>
            </w:r>
            <w:r w:rsidRPr="0053098D">
              <w:rPr>
                <w:rFonts w:cstheme="minorHAnsi"/>
                <w:b/>
                <w:szCs w:val="18"/>
              </w:rPr>
              <w:t>(Fuente:</w:t>
            </w:r>
            <w:r w:rsidR="007A5E52">
              <w:rPr>
                <w:rFonts w:cstheme="minorHAnsi"/>
                <w:b/>
                <w:szCs w:val="18"/>
              </w:rPr>
              <w:t xml:space="preserve"> </w:t>
            </w:r>
            <w:r w:rsidR="00034017">
              <w:rPr>
                <w:rFonts w:cstheme="minorHAnsi"/>
                <w:b/>
                <w:szCs w:val="18"/>
              </w:rPr>
              <w:t>Proporcionado por el titular</w:t>
            </w:r>
            <w:r w:rsidRPr="0053098D">
              <w:rPr>
                <w:rFonts w:cstheme="minorHAnsi"/>
                <w:b/>
                <w:szCs w:val="18"/>
              </w:rPr>
              <w:t>).</w:t>
            </w:r>
          </w:p>
          <w:p w14:paraId="77E330C7" w14:textId="6C297A63" w:rsidR="0053098D" w:rsidRDefault="00034017" w:rsidP="00034017">
            <w:pPr>
              <w:jc w:val="center"/>
              <w:rPr>
                <w:rFonts w:cstheme="minorHAnsi"/>
                <w:b/>
                <w:sz w:val="20"/>
                <w:szCs w:val="18"/>
              </w:rPr>
            </w:pPr>
            <w:r>
              <w:rPr>
                <w:rFonts w:cstheme="minorHAnsi"/>
                <w:b/>
                <w:noProof/>
                <w:sz w:val="20"/>
                <w:szCs w:val="18"/>
                <w:lang w:eastAsia="es-CL"/>
              </w:rPr>
              <mc:AlternateContent>
                <mc:Choice Requires="wps">
                  <w:drawing>
                    <wp:anchor distT="0" distB="0" distL="114300" distR="114300" simplePos="0" relativeHeight="251684864" behindDoc="0" locked="0" layoutInCell="1" allowOverlap="1" wp14:anchorId="0E4921E0" wp14:editId="07502D70">
                      <wp:simplePos x="0" y="0"/>
                      <wp:positionH relativeFrom="column">
                        <wp:posOffset>6010910</wp:posOffset>
                      </wp:positionH>
                      <wp:positionV relativeFrom="paragraph">
                        <wp:posOffset>489585</wp:posOffset>
                      </wp:positionV>
                      <wp:extent cx="948055" cy="176530"/>
                      <wp:effectExtent l="0" t="0" r="80645" b="90170"/>
                      <wp:wrapNone/>
                      <wp:docPr id="25" name="25 Conector recto de flecha"/>
                      <wp:cNvGraphicFramePr/>
                      <a:graphic xmlns:a="http://schemas.openxmlformats.org/drawingml/2006/main">
                        <a:graphicData uri="http://schemas.microsoft.com/office/word/2010/wordprocessingShape">
                          <wps:wsp>
                            <wps:cNvCnPr/>
                            <wps:spPr>
                              <a:xfrm>
                                <a:off x="0" y="0"/>
                                <a:ext cx="948055" cy="17653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w14:anchorId="64432D7E" id="25 Conector recto de flecha" o:spid="_x0000_s1026" type="#_x0000_t32" style="position:absolute;margin-left:473.3pt;margin-top:38.55pt;width:74.65pt;height:13.9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" strokecolor="red">
                      <v:stroke endarrow="open"/>
                    </v:shape>
                  </w:pict>
                </mc:Fallback>
              </mc:AlternateContent>
            </w:r>
            <w:r w:rsidRPr="00034017">
              <w:rPr>
                <w:rFonts w:cstheme="minorHAnsi"/>
                <w:b/>
                <w:noProof/>
                <w:sz w:val="20"/>
                <w:szCs w:val="18"/>
                <w:lang w:eastAsia="es-CL"/>
              </w:rPr>
              <mc:AlternateContent>
                <mc:Choice Requires="wps">
                  <w:drawing>
                    <wp:anchor distT="0" distB="0" distL="114300" distR="114300" simplePos="0" relativeHeight="251683840" behindDoc="0" locked="0" layoutInCell="1" allowOverlap="1" wp14:anchorId="5796F67B" wp14:editId="7966BFDA">
                      <wp:simplePos x="0" y="0"/>
                      <wp:positionH relativeFrom="column">
                        <wp:posOffset>5392843</wp:posOffset>
                      </wp:positionH>
                      <wp:positionV relativeFrom="paragraph">
                        <wp:posOffset>234315</wp:posOffset>
                      </wp:positionV>
                      <wp:extent cx="1337734" cy="1403985"/>
                      <wp:effectExtent l="0" t="0" r="15240" b="1143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734" cy="1403985"/>
                              </a:xfrm>
                              <a:prstGeom prst="rect">
                                <a:avLst/>
                              </a:prstGeom>
                              <a:solidFill>
                                <a:srgbClr val="FFFFFF"/>
                              </a:solidFill>
                              <a:ln w="9525">
                                <a:solidFill>
                                  <a:srgbClr val="000000"/>
                                </a:solidFill>
                                <a:miter lim="800000"/>
                                <a:headEnd/>
                                <a:tailEnd/>
                              </a:ln>
                            </wps:spPr>
                            <wps:txbx>
                              <w:txbxContent>
                                <w:p w14:paraId="0E70CB85" w14:textId="62D7C7E5" w:rsidR="00BF547B" w:rsidRPr="00034017" w:rsidRDefault="00BF547B">
                                  <w:pPr>
                                    <w:rPr>
                                      <w:sz w:val="20"/>
                                    </w:rPr>
                                  </w:pPr>
                                  <w:r w:rsidRPr="00034017">
                                    <w:rPr>
                                      <w:sz w:val="20"/>
                                    </w:rPr>
                                    <w:t>Cámara de muestras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424.65pt;margin-top:18.45pt;width:105.3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">
                      <v:textbox style="mso-fit-shape-to-text:t">
                        <w:txbxContent>
                          <w:p w14:paraId="0E70CB85" w14:textId="62D7C7E5" w:rsidR="00BF547B" w:rsidRPr="00034017" w:rsidRDefault="00BF547B">
                            <w:pPr>
                              <w:rPr>
                                <w:sz w:val="20"/>
                              </w:rPr>
                            </w:pPr>
                            <w:r w:rsidRPr="00034017">
                              <w:rPr>
                                <w:sz w:val="20"/>
                              </w:rPr>
                              <w:t>Cámara de muestras</w:t>
                            </w:r>
                          </w:p>
                        </w:txbxContent>
                      </v:textbox>
                    </v:shape>
                  </w:pict>
                </mc:Fallback>
              </mc:AlternateContent>
            </w:r>
            <w:r>
              <w:rPr>
                <w:rFonts w:cstheme="minorHAnsi"/>
                <w:b/>
                <w:noProof/>
                <w:sz w:val="20"/>
                <w:szCs w:val="18"/>
                <w:lang w:eastAsia="es-CL"/>
              </w:rPr>
              <mc:AlternateContent>
                <mc:Choice Requires="wps">
                  <w:drawing>
                    <wp:anchor distT="0" distB="0" distL="114300" distR="114300" simplePos="0" relativeHeight="251681792" behindDoc="0" locked="0" layoutInCell="1" allowOverlap="1" wp14:anchorId="36301EFA" wp14:editId="008BCE2A">
                      <wp:simplePos x="0" y="0"/>
                      <wp:positionH relativeFrom="column">
                        <wp:posOffset>4563109</wp:posOffset>
                      </wp:positionH>
                      <wp:positionV relativeFrom="paragraph">
                        <wp:posOffset>564303</wp:posOffset>
                      </wp:positionV>
                      <wp:extent cx="956733" cy="821479"/>
                      <wp:effectExtent l="0" t="0" r="72390" b="55245"/>
                      <wp:wrapNone/>
                      <wp:docPr id="23" name="23 Conector recto de flecha"/>
                      <wp:cNvGraphicFramePr/>
                      <a:graphic xmlns:a="http://schemas.openxmlformats.org/drawingml/2006/main">
                        <a:graphicData uri="http://schemas.microsoft.com/office/word/2010/wordprocessingShape">
                          <wps:wsp>
                            <wps:cNvCnPr/>
                            <wps:spPr>
                              <a:xfrm>
                                <a:off x="0" y="0"/>
                                <a:ext cx="956733" cy="82147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B389ADE" id="23 Conector recto de flecha" o:spid="_x0000_s1026" type="#_x0000_t32" style="position:absolute;margin-left:359.3pt;margin-top:44.45pt;width:75.35pt;height:64.7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" strokecolor="red">
                      <v:stroke endarrow="open"/>
                    </v:shape>
                  </w:pict>
                </mc:Fallback>
              </mc:AlternateContent>
            </w:r>
            <w:r w:rsidRPr="00034017">
              <w:rPr>
                <w:rFonts w:cstheme="minorHAnsi"/>
                <w:b/>
                <w:noProof/>
                <w:sz w:val="20"/>
                <w:szCs w:val="18"/>
                <w:lang w:eastAsia="es-CL"/>
              </w:rPr>
              <mc:AlternateContent>
                <mc:Choice Requires="wps">
                  <w:drawing>
                    <wp:anchor distT="0" distB="0" distL="114300" distR="114300" simplePos="0" relativeHeight="251680768" behindDoc="0" locked="0" layoutInCell="1" allowOverlap="1" wp14:anchorId="09261952" wp14:editId="3D6EAEE0">
                      <wp:simplePos x="0" y="0"/>
                      <wp:positionH relativeFrom="column">
                        <wp:posOffset>3821219</wp:posOffset>
                      </wp:positionH>
                      <wp:positionV relativeFrom="paragraph">
                        <wp:posOffset>304800</wp:posOffset>
                      </wp:positionV>
                      <wp:extent cx="1439334" cy="262467"/>
                      <wp:effectExtent l="0" t="0" r="27940" b="23495"/>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334" cy="262467"/>
                              </a:xfrm>
                              <a:prstGeom prst="rect">
                                <a:avLst/>
                              </a:prstGeom>
                              <a:solidFill>
                                <a:srgbClr val="FFFFFF"/>
                              </a:solidFill>
                              <a:ln w="9525">
                                <a:solidFill>
                                  <a:srgbClr val="000000"/>
                                </a:solidFill>
                                <a:miter lim="800000"/>
                                <a:headEnd/>
                                <a:tailEnd/>
                              </a:ln>
                            </wps:spPr>
                            <wps:txbx>
                              <w:txbxContent>
                                <w:p w14:paraId="2FE42DF8" w14:textId="6044876B" w:rsidR="00BF547B" w:rsidRPr="00034017" w:rsidRDefault="00BF547B">
                                  <w:pPr>
                                    <w:rPr>
                                      <w:sz w:val="20"/>
                                    </w:rPr>
                                  </w:pPr>
                                  <w:r w:rsidRPr="00034017">
                                    <w:rPr>
                                      <w:sz w:val="20"/>
                                    </w:rPr>
                                    <w:t>Cámara de desinfección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00.9pt;margin-top:24pt;width:113.35pt;height:20.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">
                      <v:textbox>
                        <w:txbxContent>
                          <w:p w14:paraId="2FE42DF8" w14:textId="6044876B" w:rsidR="00BF547B" w:rsidRPr="00034017" w:rsidRDefault="00BF547B">
                            <w:pPr>
                              <w:rPr>
                                <w:sz w:val="20"/>
                              </w:rPr>
                            </w:pPr>
                            <w:r w:rsidRPr="00034017">
                              <w:rPr>
                                <w:sz w:val="20"/>
                              </w:rPr>
                              <w:t>Cámara de desinfección</w:t>
                            </w:r>
                          </w:p>
                        </w:txbxContent>
                      </v:textbox>
                    </v:shape>
                  </w:pict>
                </mc:Fallback>
              </mc:AlternateContent>
            </w:r>
            <w:r>
              <w:rPr>
                <w:rFonts w:cstheme="minorHAnsi"/>
                <w:b/>
                <w:noProof/>
                <w:sz w:val="20"/>
                <w:szCs w:val="18"/>
                <w:lang w:eastAsia="es-CL"/>
              </w:rPr>
              <mc:AlternateContent>
                <mc:Choice Requires="wps">
                  <w:drawing>
                    <wp:anchor distT="0" distB="0" distL="114300" distR="114300" simplePos="0" relativeHeight="251678720" behindDoc="0" locked="0" layoutInCell="1" allowOverlap="1" wp14:anchorId="6F51BAA5" wp14:editId="15E93D5F">
                      <wp:simplePos x="0" y="0"/>
                      <wp:positionH relativeFrom="column">
                        <wp:posOffset>4258310</wp:posOffset>
                      </wp:positionH>
                      <wp:positionV relativeFrom="paragraph">
                        <wp:posOffset>1648248</wp:posOffset>
                      </wp:positionV>
                      <wp:extent cx="1828377" cy="1337099"/>
                      <wp:effectExtent l="38100" t="38100" r="19685" b="34925"/>
                      <wp:wrapNone/>
                      <wp:docPr id="21" name="21 Conector recto de flecha"/>
                      <wp:cNvGraphicFramePr/>
                      <a:graphic xmlns:a="http://schemas.openxmlformats.org/drawingml/2006/main">
                        <a:graphicData uri="http://schemas.microsoft.com/office/word/2010/wordprocessingShape">
                          <wps:wsp>
                            <wps:cNvCnPr/>
                            <wps:spPr>
                              <a:xfrm flipH="1" flipV="1">
                                <a:off x="0" y="0"/>
                                <a:ext cx="1828377" cy="133709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8C1EBAF" id="21 Conector recto de flecha" o:spid="_x0000_s1026" type="#_x0000_t32" style="position:absolute;margin-left:335.3pt;margin-top:129.8pt;width:143.95pt;height:105.3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" strokecolor="red">
                      <v:stroke endarrow="open"/>
                    </v:shape>
                  </w:pict>
                </mc:Fallback>
              </mc:AlternateContent>
            </w:r>
            <w:r>
              <w:rPr>
                <w:rFonts w:cstheme="minorHAnsi"/>
                <w:b/>
                <w:noProof/>
                <w:sz w:val="20"/>
                <w:szCs w:val="18"/>
                <w:lang w:eastAsia="es-CL"/>
              </w:rPr>
              <mc:AlternateContent>
                <mc:Choice Requires="wps">
                  <w:drawing>
                    <wp:anchor distT="0" distB="0" distL="114300" distR="114300" simplePos="0" relativeHeight="251677696" behindDoc="0" locked="0" layoutInCell="1" allowOverlap="1" wp14:anchorId="55FEF173" wp14:editId="09A67C9A">
                      <wp:simplePos x="0" y="0"/>
                      <wp:positionH relativeFrom="column">
                        <wp:posOffset>4495377</wp:posOffset>
                      </wp:positionH>
                      <wp:positionV relativeFrom="paragraph">
                        <wp:posOffset>2528782</wp:posOffset>
                      </wp:positionV>
                      <wp:extent cx="1591733" cy="456776"/>
                      <wp:effectExtent l="38100" t="57150" r="27940" b="19685"/>
                      <wp:wrapNone/>
                      <wp:docPr id="20" name="20 Conector recto de flecha"/>
                      <wp:cNvGraphicFramePr/>
                      <a:graphic xmlns:a="http://schemas.openxmlformats.org/drawingml/2006/main">
                        <a:graphicData uri="http://schemas.microsoft.com/office/word/2010/wordprocessingShape">
                          <wps:wsp>
                            <wps:cNvCnPr/>
                            <wps:spPr>
                              <a:xfrm flipH="1" flipV="1">
                                <a:off x="0" y="0"/>
                                <a:ext cx="1591733" cy="45677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7066E06" id="20 Conector recto de flecha" o:spid="_x0000_s1026" type="#_x0000_t32" style="position:absolute;margin-left:353.95pt;margin-top:199.1pt;width:125.35pt;height:35.95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" strokecolor="red">
                      <v:stroke endarrow="open"/>
                    </v:shape>
                  </w:pict>
                </mc:Fallback>
              </mc:AlternateContent>
            </w:r>
            <w:r>
              <w:rPr>
                <w:rFonts w:cstheme="minorHAnsi"/>
                <w:b/>
                <w:noProof/>
                <w:sz w:val="20"/>
                <w:szCs w:val="18"/>
                <w:lang w:eastAsia="es-CL"/>
              </w:rPr>
              <mc:AlternateContent>
                <mc:Choice Requires="wps">
                  <w:drawing>
                    <wp:anchor distT="0" distB="0" distL="114300" distR="114300" simplePos="0" relativeHeight="251676672" behindDoc="0" locked="0" layoutInCell="1" allowOverlap="1" wp14:anchorId="6177CE3A" wp14:editId="54B62D54">
                      <wp:simplePos x="0" y="0"/>
                      <wp:positionH relativeFrom="column">
                        <wp:posOffset>6087110</wp:posOffset>
                      </wp:positionH>
                      <wp:positionV relativeFrom="paragraph">
                        <wp:posOffset>1826048</wp:posOffset>
                      </wp:positionV>
                      <wp:extent cx="812800" cy="1159934"/>
                      <wp:effectExtent l="0" t="38100" r="63500" b="21590"/>
                      <wp:wrapNone/>
                      <wp:docPr id="19" name="19 Conector recto de flecha"/>
                      <wp:cNvGraphicFramePr/>
                      <a:graphic xmlns:a="http://schemas.openxmlformats.org/drawingml/2006/main">
                        <a:graphicData uri="http://schemas.microsoft.com/office/word/2010/wordprocessingShape">
                          <wps:wsp>
                            <wps:cNvCnPr/>
                            <wps:spPr>
                              <a:xfrm flipV="1">
                                <a:off x="0" y="0"/>
                                <a:ext cx="812800" cy="115993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398BE1F7" id="19 Conector recto de flecha" o:spid="_x0000_s1026" type="#_x0000_t32" style="position:absolute;margin-left:479.3pt;margin-top:143.8pt;width:64pt;height:91.35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" strokecolor="red">
                      <v:stroke endarrow="open"/>
                    </v:shape>
                  </w:pict>
                </mc:Fallback>
              </mc:AlternateContent>
            </w:r>
            <w:r w:rsidRPr="00034017">
              <w:rPr>
                <w:rFonts w:cstheme="minorHAnsi"/>
                <w:b/>
                <w:noProof/>
                <w:sz w:val="20"/>
                <w:szCs w:val="18"/>
                <w:lang w:eastAsia="es-CL"/>
              </w:rPr>
              <mc:AlternateContent>
                <mc:Choice Requires="wps">
                  <w:drawing>
                    <wp:anchor distT="0" distB="0" distL="114300" distR="114300" simplePos="0" relativeHeight="251675648" behindDoc="0" locked="0" layoutInCell="1" allowOverlap="1" wp14:anchorId="78A328F8" wp14:editId="2EDA4103">
                      <wp:simplePos x="0" y="0"/>
                      <wp:positionH relativeFrom="column">
                        <wp:posOffset>5669068</wp:posOffset>
                      </wp:positionH>
                      <wp:positionV relativeFrom="paragraph">
                        <wp:posOffset>2988733</wp:posOffset>
                      </wp:positionV>
                      <wp:extent cx="956733" cy="262467"/>
                      <wp:effectExtent l="0" t="0" r="15240" b="23495"/>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733" cy="262467"/>
                              </a:xfrm>
                              <a:prstGeom prst="rect">
                                <a:avLst/>
                              </a:prstGeom>
                              <a:solidFill>
                                <a:srgbClr val="FFFFFF"/>
                              </a:solidFill>
                              <a:ln w="9525">
                                <a:solidFill>
                                  <a:srgbClr val="000000"/>
                                </a:solidFill>
                                <a:miter lim="800000"/>
                                <a:headEnd/>
                                <a:tailEnd/>
                              </a:ln>
                            </wps:spPr>
                            <wps:txbx>
                              <w:txbxContent>
                                <w:p w14:paraId="51D47797" w14:textId="6555E0A4" w:rsidR="00BF547B" w:rsidRPr="00034017" w:rsidRDefault="00BF547B">
                                  <w:pPr>
                                    <w:rPr>
                                      <w:sz w:val="20"/>
                                    </w:rPr>
                                  </w:pPr>
                                  <w:r w:rsidRPr="00034017">
                                    <w:rPr>
                                      <w:sz w:val="20"/>
                                    </w:rPr>
                                    <w:t>Clarificadore</w:t>
                                  </w:r>
                                  <w:r>
                                    <w:rPr>
                                      <w:sz w:val="20"/>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46.4pt;margin-top:235.35pt;width:75.35pt;height:2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">
                      <v:textbox>
                        <w:txbxContent>
                          <w:p w14:paraId="51D47797" w14:textId="6555E0A4" w:rsidR="00BF547B" w:rsidRPr="00034017" w:rsidRDefault="00BF547B">
                            <w:pPr>
                              <w:rPr>
                                <w:sz w:val="20"/>
                              </w:rPr>
                            </w:pPr>
                            <w:r w:rsidRPr="00034017">
                              <w:rPr>
                                <w:sz w:val="20"/>
                              </w:rPr>
                              <w:t>Clarificadore</w:t>
                            </w:r>
                            <w:r>
                              <w:rPr>
                                <w:sz w:val="20"/>
                              </w:rPr>
                              <w:t>s</w:t>
                            </w:r>
                          </w:p>
                        </w:txbxContent>
                      </v:textbox>
                    </v:shape>
                  </w:pict>
                </mc:Fallback>
              </mc:AlternateContent>
            </w:r>
            <w:r>
              <w:rPr>
                <w:rFonts w:cstheme="minorHAnsi"/>
                <w:b/>
                <w:noProof/>
                <w:sz w:val="20"/>
                <w:szCs w:val="18"/>
                <w:lang w:eastAsia="es-CL"/>
              </w:rPr>
              <mc:AlternateContent>
                <mc:Choice Requires="wps">
                  <w:drawing>
                    <wp:anchor distT="0" distB="0" distL="114300" distR="114300" simplePos="0" relativeHeight="251673600" behindDoc="0" locked="0" layoutInCell="1" allowOverlap="1" wp14:anchorId="2B153BAE" wp14:editId="21BE733E">
                      <wp:simplePos x="0" y="0"/>
                      <wp:positionH relativeFrom="column">
                        <wp:posOffset>2708910</wp:posOffset>
                      </wp:positionH>
                      <wp:positionV relativeFrom="paragraph">
                        <wp:posOffset>513715</wp:posOffset>
                      </wp:positionV>
                      <wp:extent cx="423333" cy="397933"/>
                      <wp:effectExtent l="0" t="0" r="53340" b="59690"/>
                      <wp:wrapNone/>
                      <wp:docPr id="17" name="17 Conector recto de flecha"/>
                      <wp:cNvGraphicFramePr/>
                      <a:graphic xmlns:a="http://schemas.openxmlformats.org/drawingml/2006/main">
                        <a:graphicData uri="http://schemas.microsoft.com/office/word/2010/wordprocessingShape">
                          <wps:wsp>
                            <wps:cNvCnPr/>
                            <wps:spPr>
                              <a:xfrm>
                                <a:off x="0" y="0"/>
                                <a:ext cx="423333" cy="397933"/>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4EA643C" id="17 Conector recto de flecha" o:spid="_x0000_s1026" type="#_x0000_t32" style="position:absolute;margin-left:213.3pt;margin-top:40.45pt;width:33.35pt;height:31.3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" strokecolor="red">
                      <v:stroke endarrow="open"/>
                    </v:shape>
                  </w:pict>
                </mc:Fallback>
              </mc:AlternateContent>
            </w:r>
            <w:r w:rsidRPr="00034017">
              <w:rPr>
                <w:rFonts w:cstheme="minorHAnsi"/>
                <w:b/>
                <w:noProof/>
                <w:sz w:val="20"/>
                <w:szCs w:val="18"/>
                <w:lang w:eastAsia="es-CL"/>
              </w:rPr>
              <mc:AlternateContent>
                <mc:Choice Requires="wps">
                  <w:drawing>
                    <wp:anchor distT="0" distB="0" distL="114300" distR="114300" simplePos="0" relativeHeight="251672576" behindDoc="0" locked="0" layoutInCell="1" allowOverlap="1" wp14:anchorId="346AB113" wp14:editId="0BE3ABC0">
                      <wp:simplePos x="0" y="0"/>
                      <wp:positionH relativeFrom="column">
                        <wp:posOffset>2075180</wp:posOffset>
                      </wp:positionH>
                      <wp:positionV relativeFrom="paragraph">
                        <wp:posOffset>261197</wp:posOffset>
                      </wp:positionV>
                      <wp:extent cx="1481667" cy="1403985"/>
                      <wp:effectExtent l="0" t="0" r="23495" b="11430"/>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1667" cy="1403985"/>
                              </a:xfrm>
                              <a:prstGeom prst="rect">
                                <a:avLst/>
                              </a:prstGeom>
                              <a:solidFill>
                                <a:srgbClr val="FFFFFF"/>
                              </a:solidFill>
                              <a:ln w="9525">
                                <a:solidFill>
                                  <a:srgbClr val="000000"/>
                                </a:solidFill>
                                <a:miter lim="800000"/>
                                <a:headEnd/>
                                <a:tailEnd/>
                              </a:ln>
                            </wps:spPr>
                            <wps:txbx>
                              <w:txbxContent>
                                <w:p w14:paraId="7446B1D3" w14:textId="0D8F4DAE" w:rsidR="00BF547B" w:rsidRPr="00034017" w:rsidRDefault="00BF547B">
                                  <w:pPr>
                                    <w:rPr>
                                      <w:sz w:val="20"/>
                                    </w:rPr>
                                  </w:pPr>
                                  <w:r w:rsidRPr="00034017">
                                    <w:rPr>
                                      <w:sz w:val="20"/>
                                    </w:rPr>
                                    <w:t>Tratamiento de lodos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163.4pt;margin-top:20.55pt;width:116.65pt;height:110.5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">
                      <v:textbox style="mso-fit-shape-to-text:t">
                        <w:txbxContent>
                          <w:p w14:paraId="7446B1D3" w14:textId="0D8F4DAE" w:rsidR="00BF547B" w:rsidRPr="00034017" w:rsidRDefault="00BF547B">
                            <w:pPr>
                              <w:rPr>
                                <w:sz w:val="20"/>
                              </w:rPr>
                            </w:pPr>
                            <w:r w:rsidRPr="00034017">
                              <w:rPr>
                                <w:sz w:val="20"/>
                              </w:rPr>
                              <w:t>Tratamiento de lodos</w:t>
                            </w:r>
                          </w:p>
                        </w:txbxContent>
                      </v:textbox>
                    </v:shape>
                  </w:pict>
                </mc:Fallback>
              </mc:AlternateContent>
            </w:r>
            <w:r>
              <w:rPr>
                <w:rFonts w:cstheme="minorHAnsi"/>
                <w:b/>
                <w:noProof/>
                <w:sz w:val="20"/>
                <w:szCs w:val="18"/>
                <w:lang w:eastAsia="es-CL"/>
              </w:rPr>
              <mc:AlternateContent>
                <mc:Choice Requires="wps">
                  <w:drawing>
                    <wp:anchor distT="0" distB="0" distL="114300" distR="114300" simplePos="0" relativeHeight="251670528" behindDoc="0" locked="0" layoutInCell="1" allowOverlap="1" wp14:anchorId="2CA46BE3" wp14:editId="008BE3A6">
                      <wp:simplePos x="0" y="0"/>
                      <wp:positionH relativeFrom="column">
                        <wp:posOffset>1506643</wp:posOffset>
                      </wp:positionH>
                      <wp:positionV relativeFrom="paragraph">
                        <wp:posOffset>768985</wp:posOffset>
                      </wp:positionV>
                      <wp:extent cx="753534" cy="819997"/>
                      <wp:effectExtent l="0" t="0" r="85090" b="56515"/>
                      <wp:wrapNone/>
                      <wp:docPr id="14" name="14 Conector recto de flecha"/>
                      <wp:cNvGraphicFramePr/>
                      <a:graphic xmlns:a="http://schemas.openxmlformats.org/drawingml/2006/main">
                        <a:graphicData uri="http://schemas.microsoft.com/office/word/2010/wordprocessingShape">
                          <wps:wsp>
                            <wps:cNvCnPr/>
                            <wps:spPr>
                              <a:xfrm>
                                <a:off x="0" y="0"/>
                                <a:ext cx="753534" cy="81999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13086E8" id="14 Conector recto de flecha" o:spid="_x0000_s1026" type="#_x0000_t32" style="position:absolute;margin-left:118.65pt;margin-top:60.55pt;width:59.35pt;height:64.5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" strokecolor="red">
                      <v:stroke endarrow="open"/>
                    </v:shape>
                  </w:pict>
                </mc:Fallback>
              </mc:AlternateContent>
            </w:r>
            <w:r w:rsidRPr="00034017">
              <w:rPr>
                <w:rFonts w:cstheme="minorHAnsi"/>
                <w:b/>
                <w:noProof/>
                <w:sz w:val="20"/>
                <w:szCs w:val="18"/>
                <w:lang w:eastAsia="es-CL"/>
              </w:rPr>
              <mc:AlternateContent>
                <mc:Choice Requires="wps">
                  <w:drawing>
                    <wp:anchor distT="0" distB="0" distL="114300" distR="114300" simplePos="0" relativeHeight="251669504" behindDoc="0" locked="0" layoutInCell="1" allowOverlap="1" wp14:anchorId="3C5E7D1B" wp14:editId="70580961">
                      <wp:simplePos x="0" y="0"/>
                      <wp:positionH relativeFrom="column">
                        <wp:posOffset>1205018</wp:posOffset>
                      </wp:positionH>
                      <wp:positionV relativeFrom="paragraph">
                        <wp:posOffset>516466</wp:posOffset>
                      </wp:positionV>
                      <wp:extent cx="685800" cy="1403985"/>
                      <wp:effectExtent l="0" t="0" r="19050" b="1143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3985"/>
                              </a:xfrm>
                              <a:prstGeom prst="rect">
                                <a:avLst/>
                              </a:prstGeom>
                              <a:solidFill>
                                <a:srgbClr val="FFFFFF"/>
                              </a:solidFill>
                              <a:ln w="9525">
                                <a:solidFill>
                                  <a:srgbClr val="000000"/>
                                </a:solidFill>
                                <a:miter lim="800000"/>
                                <a:headEnd/>
                                <a:tailEnd/>
                              </a:ln>
                            </wps:spPr>
                            <wps:txbx>
                              <w:txbxContent>
                                <w:p w14:paraId="0A8DDAAC" w14:textId="204AC26C" w:rsidR="00BF547B" w:rsidRPr="00034017" w:rsidRDefault="00BF547B">
                                  <w:pPr>
                                    <w:rPr>
                                      <w:sz w:val="20"/>
                                    </w:rPr>
                                  </w:pPr>
                                  <w:r w:rsidRPr="00034017">
                                    <w:rPr>
                                      <w:sz w:val="20"/>
                                    </w:rPr>
                                    <w:t>Digestor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94.9pt;margin-top:40.65pt;width:54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">
                      <v:textbox style="mso-fit-shape-to-text:t">
                        <w:txbxContent>
                          <w:p w14:paraId="0A8DDAAC" w14:textId="204AC26C" w:rsidR="00BF547B" w:rsidRPr="00034017" w:rsidRDefault="00BF547B">
                            <w:pPr>
                              <w:rPr>
                                <w:sz w:val="20"/>
                              </w:rPr>
                            </w:pPr>
                            <w:r w:rsidRPr="00034017">
                              <w:rPr>
                                <w:sz w:val="20"/>
                              </w:rPr>
                              <w:t>Digestor</w:t>
                            </w:r>
                          </w:p>
                        </w:txbxContent>
                      </v:textbox>
                    </v:shape>
                  </w:pict>
                </mc:Fallback>
              </mc:AlternateContent>
            </w:r>
            <w:r>
              <w:rPr>
                <w:rFonts w:cstheme="minorHAnsi"/>
                <w:b/>
                <w:noProof/>
                <w:sz w:val="20"/>
                <w:szCs w:val="18"/>
                <w:lang w:eastAsia="es-CL"/>
              </w:rPr>
              <mc:AlternateContent>
                <mc:Choice Requires="wps">
                  <w:drawing>
                    <wp:anchor distT="0" distB="0" distL="114300" distR="114300" simplePos="0" relativeHeight="251667456" behindDoc="0" locked="0" layoutInCell="1" allowOverlap="1" wp14:anchorId="6D8739C6" wp14:editId="2C7722A0">
                      <wp:simplePos x="0" y="0"/>
                      <wp:positionH relativeFrom="column">
                        <wp:posOffset>1845098</wp:posOffset>
                      </wp:positionH>
                      <wp:positionV relativeFrom="paragraph">
                        <wp:posOffset>2901315</wp:posOffset>
                      </wp:positionV>
                      <wp:extent cx="592879" cy="787400"/>
                      <wp:effectExtent l="0" t="38100" r="55245" b="31750"/>
                      <wp:wrapNone/>
                      <wp:docPr id="12" name="12 Conector recto de flecha"/>
                      <wp:cNvGraphicFramePr/>
                      <a:graphic xmlns:a="http://schemas.openxmlformats.org/drawingml/2006/main">
                        <a:graphicData uri="http://schemas.microsoft.com/office/word/2010/wordprocessingShape">
                          <wps:wsp>
                            <wps:cNvCnPr/>
                            <wps:spPr>
                              <a:xfrm flipV="1">
                                <a:off x="0" y="0"/>
                                <a:ext cx="592879" cy="787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AFC0DC9" id="12 Conector recto de flecha" o:spid="_x0000_s1026" type="#_x0000_t32" style="position:absolute;margin-left:145.3pt;margin-top:228.45pt;width:46.7pt;height:62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" strokecolor="red">
                      <v:stroke endarrow="open"/>
                    </v:shape>
                  </w:pict>
                </mc:Fallback>
              </mc:AlternateContent>
            </w:r>
            <w:r>
              <w:rPr>
                <w:rFonts w:cstheme="minorHAnsi"/>
                <w:b/>
                <w:noProof/>
                <w:sz w:val="20"/>
                <w:szCs w:val="18"/>
                <w:lang w:eastAsia="es-CL"/>
              </w:rPr>
              <mc:AlternateContent>
                <mc:Choice Requires="wps">
                  <w:drawing>
                    <wp:anchor distT="0" distB="0" distL="114300" distR="114300" simplePos="0" relativeHeight="251666432" behindDoc="0" locked="0" layoutInCell="1" allowOverlap="1" wp14:anchorId="67EA2C4A" wp14:editId="6B024E13">
                      <wp:simplePos x="0" y="0"/>
                      <wp:positionH relativeFrom="column">
                        <wp:posOffset>1455843</wp:posOffset>
                      </wp:positionH>
                      <wp:positionV relativeFrom="paragraph">
                        <wp:posOffset>2901315</wp:posOffset>
                      </wp:positionV>
                      <wp:extent cx="389467" cy="787400"/>
                      <wp:effectExtent l="38100" t="38100" r="29845" b="31750"/>
                      <wp:wrapNone/>
                      <wp:docPr id="11" name="11 Conector recto de flecha"/>
                      <wp:cNvGraphicFramePr/>
                      <a:graphic xmlns:a="http://schemas.openxmlformats.org/drawingml/2006/main">
                        <a:graphicData uri="http://schemas.microsoft.com/office/word/2010/wordprocessingShape">
                          <wps:wsp>
                            <wps:cNvCnPr/>
                            <wps:spPr>
                              <a:xfrm flipH="1" flipV="1">
                                <a:off x="0" y="0"/>
                                <a:ext cx="389467" cy="787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34F3EB3" id="11 Conector recto de flecha" o:spid="_x0000_s1026" type="#_x0000_t32" style="position:absolute;margin-left:114.65pt;margin-top:228.45pt;width:30.65pt;height:62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" strokecolor="red">
                      <v:stroke endarrow="open"/>
                    </v:shape>
                  </w:pict>
                </mc:Fallback>
              </mc:AlternateContent>
            </w:r>
            <w:r w:rsidRPr="00034017">
              <w:rPr>
                <w:rFonts w:cstheme="minorHAnsi"/>
                <w:b/>
                <w:noProof/>
                <w:sz w:val="20"/>
                <w:szCs w:val="18"/>
                <w:lang w:eastAsia="es-CL"/>
              </w:rPr>
              <mc:AlternateContent>
                <mc:Choice Requires="wps">
                  <w:drawing>
                    <wp:anchor distT="0" distB="0" distL="114300" distR="114300" simplePos="0" relativeHeight="251665408" behindDoc="0" locked="0" layoutInCell="1" allowOverlap="1" wp14:anchorId="32C54027" wp14:editId="2FE9F6B1">
                      <wp:simplePos x="0" y="0"/>
                      <wp:positionH relativeFrom="column">
                        <wp:posOffset>1508760</wp:posOffset>
                      </wp:positionH>
                      <wp:positionV relativeFrom="paragraph">
                        <wp:posOffset>3691466</wp:posOffset>
                      </wp:positionV>
                      <wp:extent cx="863600" cy="1403985"/>
                      <wp:effectExtent l="0" t="0" r="12700" b="1143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1403985"/>
                              </a:xfrm>
                              <a:prstGeom prst="rect">
                                <a:avLst/>
                              </a:prstGeom>
                              <a:solidFill>
                                <a:srgbClr val="FFFFFF"/>
                              </a:solidFill>
                              <a:ln w="9525">
                                <a:solidFill>
                                  <a:srgbClr val="000000"/>
                                </a:solidFill>
                                <a:miter lim="800000"/>
                                <a:headEnd/>
                                <a:tailEnd/>
                              </a:ln>
                            </wps:spPr>
                            <wps:txbx>
                              <w:txbxContent>
                                <w:p w14:paraId="20FE528F" w14:textId="34FCCD68" w:rsidR="00BF547B" w:rsidRPr="00034017" w:rsidRDefault="00BF547B">
                                  <w:pPr>
                                    <w:rPr>
                                      <w:sz w:val="20"/>
                                    </w:rPr>
                                  </w:pPr>
                                  <w:r w:rsidRPr="00034017">
                                    <w:rPr>
                                      <w:sz w:val="20"/>
                                    </w:rPr>
                                    <w:t>Reactores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118.8pt;margin-top:290.65pt;width:68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">
                      <v:textbox style="mso-fit-shape-to-text:t">
                        <w:txbxContent>
                          <w:p w14:paraId="20FE528F" w14:textId="34FCCD68" w:rsidR="00BF547B" w:rsidRPr="00034017" w:rsidRDefault="00BF547B">
                            <w:pPr>
                              <w:rPr>
                                <w:sz w:val="20"/>
                              </w:rPr>
                            </w:pPr>
                            <w:r w:rsidRPr="00034017">
                              <w:rPr>
                                <w:sz w:val="20"/>
                              </w:rPr>
                              <w:t>Reactores</w:t>
                            </w:r>
                          </w:p>
                        </w:txbxContent>
                      </v:textbox>
                    </v:shape>
                  </w:pict>
                </mc:Fallback>
              </mc:AlternateContent>
            </w:r>
            <w:r w:rsidR="007A5E52">
              <w:rPr>
                <w:noProof/>
                <w:lang w:eastAsia="es-CL"/>
              </w:rPr>
              <w:drawing>
                <wp:inline distT="0" distB="0" distL="0" distR="0" wp14:anchorId="1B465233" wp14:editId="21E57501">
                  <wp:extent cx="7374255" cy="5300345"/>
                  <wp:effectExtent l="0" t="0" r="0" b="0"/>
                  <wp:docPr id="9" name="Imagen 9" descr="C:\Users\diego.maldonado\AppData\Local\Microsoft\Windows\Temporary Internet Files\Content.Word\DOC012012-012020122352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ego.maldonado\AppData\Local\Microsoft\Windows\Temporary Internet Files\Content.Word\DOC012012-01202012235243.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74255" cy="5300345"/>
                          </a:xfrm>
                          <a:prstGeom prst="rect">
                            <a:avLst/>
                          </a:prstGeom>
                          <a:noFill/>
                          <a:ln>
                            <a:noFill/>
                          </a:ln>
                        </pic:spPr>
                      </pic:pic>
                    </a:graphicData>
                  </a:graphic>
                </wp:inline>
              </w:drawing>
            </w:r>
          </w:p>
          <w:p w14:paraId="11B1451A" w14:textId="77777777" w:rsidR="0053098D" w:rsidRPr="0053098D" w:rsidRDefault="0053098D" w:rsidP="0053098D">
            <w:pPr>
              <w:rPr>
                <w:rFonts w:cstheme="minorHAnsi"/>
                <w:b/>
                <w:sz w:val="20"/>
                <w:szCs w:val="18"/>
              </w:rPr>
            </w:pPr>
          </w:p>
        </w:tc>
      </w:tr>
    </w:tbl>
    <w:p w14:paraId="6F527A52" w14:textId="77777777" w:rsidR="00E73ECE" w:rsidRPr="0025129B" w:rsidRDefault="006270FF" w:rsidP="00497690">
      <w:pPr>
        <w:jc w:val="left"/>
        <w:sectPr w:rsidR="00E73ECE" w:rsidRPr="0025129B" w:rsidSect="0026472D">
          <w:pgSz w:w="15840" w:h="12240" w:orient="landscape"/>
          <w:pgMar w:top="1134" w:right="1134" w:bottom="1134" w:left="1134" w:header="709" w:footer="709" w:gutter="0"/>
          <w:cols w:space="708"/>
          <w:docGrid w:linePitch="360"/>
        </w:sectPr>
      </w:pPr>
      <w:r w:rsidRPr="0025129B">
        <w:br w:type="page"/>
      </w:r>
    </w:p>
    <w:p w14:paraId="6F527A67" w14:textId="408C25E6" w:rsidR="00B1722C" w:rsidRPr="0025129B" w:rsidRDefault="0053098D" w:rsidP="00C958D0">
      <w:pPr>
        <w:pStyle w:val="Ttulo1"/>
      </w:pPr>
      <w:bookmarkStart w:id="42" w:name="_Toc352162448"/>
      <w:bookmarkStart w:id="43" w:name="_Toc352162785"/>
      <w:bookmarkStart w:id="44" w:name="_Toc352840384"/>
      <w:bookmarkStart w:id="45" w:name="_Toc352841444"/>
      <w:bookmarkStart w:id="46" w:name="_Toc409193585"/>
      <w:r>
        <w:lastRenderedPageBreak/>
        <w:t>I</w:t>
      </w:r>
      <w:r w:rsidR="00B1722C" w:rsidRPr="0025129B">
        <w:t>NSTRUMENTOS DE GESTIÓN AMBIENTAL QUE REGULAN A LA ACTIVIDAD FISCALIZADA.</w:t>
      </w:r>
      <w:bookmarkEnd w:id="42"/>
      <w:bookmarkEnd w:id="43"/>
      <w:bookmarkEnd w:id="44"/>
      <w:bookmarkEnd w:id="45"/>
      <w:bookmarkEnd w:id="46"/>
    </w:p>
    <w:p w14:paraId="6F527A68" w14:textId="77777777" w:rsidR="00ED4317" w:rsidRPr="0025129B" w:rsidRDefault="00ED4317" w:rsidP="00C97715">
      <w:pPr>
        <w:rPr>
          <w:sz w:val="20"/>
          <w:szCs w:val="20"/>
        </w:rPr>
      </w:pPr>
    </w:p>
    <w:tbl>
      <w:tblPr>
        <w:tblW w:w="10112" w:type="dxa"/>
        <w:jc w:val="center"/>
        <w:tblCellMar>
          <w:left w:w="70" w:type="dxa"/>
          <w:right w:w="70" w:type="dxa"/>
        </w:tblCellMar>
        <w:tblLook w:val="04A0" w:firstRow="1" w:lastRow="0" w:firstColumn="1" w:lastColumn="0" w:noHBand="0" w:noVBand="1"/>
      </w:tblPr>
      <w:tblGrid>
        <w:gridCol w:w="348"/>
        <w:gridCol w:w="1177"/>
        <w:gridCol w:w="445"/>
        <w:gridCol w:w="623"/>
        <w:gridCol w:w="1306"/>
        <w:gridCol w:w="2409"/>
        <w:gridCol w:w="2413"/>
        <w:gridCol w:w="1391"/>
      </w:tblGrid>
      <w:tr w:rsidR="00793B1F" w:rsidRPr="009B2E84" w14:paraId="6F527A6B" w14:textId="79F9502B" w:rsidTr="00793B1F">
        <w:trPr>
          <w:trHeight w:val="498"/>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0161F716" w14:textId="77777777" w:rsidR="00793B1F" w:rsidRPr="009B2E84" w:rsidRDefault="00793B1F" w:rsidP="00075A70">
            <w:pPr>
              <w:spacing w:line="0" w:lineRule="atLeast"/>
              <w:jc w:val="left"/>
              <w:rPr>
                <w:rFonts w:eastAsia="Times New Roman" w:cs="Calibri"/>
                <w:b/>
                <w:bCs/>
                <w:color w:val="000000"/>
                <w:sz w:val="20"/>
                <w:szCs w:val="20"/>
                <w:lang w:eastAsia="es-CL"/>
              </w:rPr>
            </w:pPr>
            <w:r w:rsidRPr="009B2E84">
              <w:rPr>
                <w:rFonts w:eastAsia="Times New Roman" w:cs="Calibri"/>
                <w:b/>
                <w:bCs/>
                <w:color w:val="000000"/>
                <w:sz w:val="20"/>
                <w:szCs w:val="20"/>
                <w:lang w:eastAsia="es-CL"/>
              </w:rPr>
              <w:t>Identificación de Instrumentos de Gestión Ambiental que regulan la  actividad, proyecto o fuente fiscalizada.</w:t>
            </w:r>
          </w:p>
          <w:p w14:paraId="6C856965" w14:textId="77777777" w:rsidR="00793B1F" w:rsidRPr="009B2E84" w:rsidRDefault="00793B1F" w:rsidP="00075A70">
            <w:pPr>
              <w:spacing w:line="0" w:lineRule="atLeast"/>
              <w:jc w:val="left"/>
              <w:rPr>
                <w:rFonts w:eastAsia="Times New Roman" w:cs="Calibri"/>
                <w:b/>
                <w:bCs/>
                <w:color w:val="000000"/>
                <w:sz w:val="20"/>
                <w:szCs w:val="20"/>
                <w:lang w:eastAsia="es-CL"/>
              </w:rPr>
            </w:pPr>
          </w:p>
        </w:tc>
      </w:tr>
      <w:tr w:rsidR="00793B1F" w:rsidRPr="009B2E84" w14:paraId="6F527A75" w14:textId="6239C461" w:rsidTr="006157FE">
        <w:trPr>
          <w:trHeight w:val="732"/>
          <w:jc w:val="center"/>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6F527A6E" w14:textId="77777777" w:rsidR="00793B1F" w:rsidRPr="009B2E84" w:rsidRDefault="00793B1F" w:rsidP="004808D3">
            <w:pPr>
              <w:spacing w:line="0" w:lineRule="atLeast"/>
              <w:jc w:val="center"/>
              <w:rPr>
                <w:rFonts w:eastAsia="Times New Roman" w:cs="Calibri"/>
                <w:b/>
                <w:bCs/>
                <w:sz w:val="20"/>
                <w:szCs w:val="20"/>
                <w:lang w:eastAsia="es-CL"/>
              </w:rPr>
            </w:pPr>
            <w:r w:rsidRPr="009B2E84">
              <w:rPr>
                <w:rFonts w:eastAsia="Times New Roman" w:cs="Calibri"/>
                <w:b/>
                <w:bCs/>
                <w:sz w:val="20"/>
                <w:szCs w:val="20"/>
                <w:lang w:eastAsia="es-CL"/>
              </w:rPr>
              <w:t>ID</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527A6F" w14:textId="618C60B3" w:rsidR="00793B1F" w:rsidRPr="009B2E84" w:rsidRDefault="00793B1F" w:rsidP="004808D3">
            <w:pPr>
              <w:spacing w:line="0" w:lineRule="atLeast"/>
              <w:jc w:val="center"/>
              <w:rPr>
                <w:rFonts w:eastAsia="Times New Roman" w:cs="Calibri"/>
                <w:b/>
                <w:bCs/>
                <w:sz w:val="20"/>
                <w:szCs w:val="20"/>
                <w:lang w:eastAsia="es-CL"/>
              </w:rPr>
            </w:pPr>
            <w:r w:rsidRPr="009B2E84">
              <w:rPr>
                <w:rFonts w:eastAsia="Times New Roman" w:cs="Calibri"/>
                <w:b/>
                <w:bCs/>
                <w:sz w:val="20"/>
                <w:szCs w:val="20"/>
                <w:lang w:eastAsia="es-CL"/>
              </w:rPr>
              <w:t>Tipo de Instrumento</w:t>
            </w:r>
          </w:p>
        </w:tc>
        <w:tc>
          <w:tcPr>
            <w:tcW w:w="220" w:type="pct"/>
            <w:tcBorders>
              <w:top w:val="nil"/>
              <w:left w:val="single" w:sz="4" w:space="0" w:color="auto"/>
              <w:bottom w:val="single" w:sz="4" w:space="0" w:color="auto"/>
              <w:right w:val="single" w:sz="4" w:space="0" w:color="auto"/>
            </w:tcBorders>
            <w:shd w:val="clear" w:color="auto" w:fill="auto"/>
            <w:vAlign w:val="center"/>
            <w:hideMark/>
          </w:tcPr>
          <w:p w14:paraId="6F527A70" w14:textId="77777777" w:rsidR="00793B1F" w:rsidRPr="009B2E84" w:rsidRDefault="00793B1F" w:rsidP="004808D3">
            <w:pPr>
              <w:spacing w:line="0" w:lineRule="atLeast"/>
              <w:jc w:val="center"/>
              <w:rPr>
                <w:rFonts w:eastAsia="Times New Roman" w:cs="Calibri"/>
                <w:b/>
                <w:bCs/>
                <w:sz w:val="20"/>
                <w:szCs w:val="20"/>
                <w:lang w:eastAsia="es-CL"/>
              </w:rPr>
            </w:pPr>
            <w:r w:rsidRPr="009B2E84">
              <w:rPr>
                <w:rFonts w:eastAsia="Times New Roman" w:cs="Calibri"/>
                <w:b/>
                <w:bCs/>
                <w:sz w:val="20"/>
                <w:szCs w:val="20"/>
                <w:lang w:eastAsia="es-CL"/>
              </w:rPr>
              <w:t>N°</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1" w14:textId="77777777" w:rsidR="00793B1F" w:rsidRPr="009B2E84" w:rsidRDefault="00793B1F" w:rsidP="004808D3">
            <w:pPr>
              <w:spacing w:line="0" w:lineRule="atLeast"/>
              <w:jc w:val="center"/>
              <w:rPr>
                <w:rFonts w:eastAsia="Times New Roman" w:cs="Calibri"/>
                <w:b/>
                <w:bCs/>
                <w:sz w:val="20"/>
                <w:szCs w:val="20"/>
                <w:lang w:eastAsia="es-CL"/>
              </w:rPr>
            </w:pPr>
            <w:r w:rsidRPr="009B2E84">
              <w:rPr>
                <w:rFonts w:eastAsia="Times New Roman" w:cs="Calibri"/>
                <w:b/>
                <w:bCs/>
                <w:sz w:val="20"/>
                <w:szCs w:val="20"/>
                <w:lang w:eastAsia="es-CL"/>
              </w:rPr>
              <w:t>Fecha</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2" w14:textId="77777777" w:rsidR="00793B1F" w:rsidRPr="009B2E84" w:rsidRDefault="00793B1F" w:rsidP="004808D3">
            <w:pPr>
              <w:spacing w:line="0" w:lineRule="atLeast"/>
              <w:jc w:val="center"/>
              <w:rPr>
                <w:rFonts w:eastAsia="Times New Roman" w:cs="Calibri"/>
                <w:b/>
                <w:bCs/>
                <w:sz w:val="20"/>
                <w:szCs w:val="20"/>
                <w:lang w:eastAsia="es-CL"/>
              </w:rPr>
            </w:pPr>
            <w:r w:rsidRPr="009B2E84">
              <w:rPr>
                <w:rFonts w:eastAsia="Times New Roman" w:cs="Calibri"/>
                <w:b/>
                <w:bCs/>
                <w:sz w:val="20"/>
                <w:szCs w:val="20"/>
                <w:lang w:eastAsia="es-CL"/>
              </w:rPr>
              <w:t>Comisión / Institución</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3" w14:textId="61669D33" w:rsidR="00793B1F" w:rsidRPr="009B2E84" w:rsidRDefault="00793B1F" w:rsidP="004808D3">
            <w:pPr>
              <w:spacing w:line="0" w:lineRule="atLeast"/>
              <w:jc w:val="center"/>
              <w:rPr>
                <w:rFonts w:eastAsia="Times New Roman" w:cs="Calibri"/>
                <w:b/>
                <w:bCs/>
                <w:sz w:val="20"/>
                <w:szCs w:val="20"/>
                <w:lang w:eastAsia="es-CL"/>
              </w:rPr>
            </w:pPr>
            <w:r w:rsidRPr="009B2E84">
              <w:rPr>
                <w:rFonts w:eastAsia="Times New Roman" w:cs="Calibri"/>
                <w:b/>
                <w:bCs/>
                <w:sz w:val="20"/>
                <w:szCs w:val="20"/>
                <w:lang w:eastAsia="es-CL"/>
              </w:rPr>
              <w:t>Nombre de la actividad, proyecto o fuente fiscalizada</w:t>
            </w:r>
          </w:p>
        </w:tc>
        <w:tc>
          <w:tcPr>
            <w:tcW w:w="11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4" w14:textId="68798490" w:rsidR="00793B1F" w:rsidRPr="009B2E84" w:rsidRDefault="00793B1F" w:rsidP="004808D3">
            <w:pPr>
              <w:spacing w:line="0" w:lineRule="atLeast"/>
              <w:jc w:val="center"/>
              <w:rPr>
                <w:rFonts w:eastAsia="Times New Roman" w:cs="Calibri"/>
                <w:b/>
                <w:bCs/>
                <w:sz w:val="20"/>
                <w:szCs w:val="20"/>
                <w:lang w:eastAsia="es-CL"/>
              </w:rPr>
            </w:pPr>
            <w:r w:rsidRPr="009B2E84">
              <w:rPr>
                <w:rFonts w:eastAsia="Times New Roman" w:cs="Calibri"/>
                <w:b/>
                <w:bCs/>
                <w:sz w:val="20"/>
                <w:szCs w:val="20"/>
                <w:lang w:eastAsia="es-CL"/>
              </w:rPr>
              <w:t>Comentarios</w:t>
            </w:r>
          </w:p>
        </w:tc>
        <w:tc>
          <w:tcPr>
            <w:tcW w:w="689" w:type="pct"/>
            <w:tcBorders>
              <w:top w:val="single" w:sz="4" w:space="0" w:color="auto"/>
              <w:left w:val="single" w:sz="4" w:space="0" w:color="auto"/>
              <w:right w:val="single" w:sz="4" w:space="0" w:color="auto"/>
            </w:tcBorders>
            <w:vAlign w:val="center"/>
          </w:tcPr>
          <w:p w14:paraId="5D2FA8C2" w14:textId="5676C2F2" w:rsidR="00793B1F" w:rsidRPr="009B2E84" w:rsidRDefault="004808D3" w:rsidP="004808D3">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9B2E84" w:rsidRPr="009B2E84" w14:paraId="041D7863" w14:textId="77777777" w:rsidTr="006157FE">
        <w:trPr>
          <w:trHeight w:val="244"/>
          <w:jc w:val="center"/>
        </w:trPr>
        <w:tc>
          <w:tcPr>
            <w:tcW w:w="172" w:type="pct"/>
            <w:tcBorders>
              <w:top w:val="nil"/>
              <w:left w:val="single" w:sz="4" w:space="0" w:color="auto"/>
              <w:bottom w:val="single" w:sz="4" w:space="0" w:color="auto"/>
              <w:right w:val="single" w:sz="4" w:space="0" w:color="auto"/>
            </w:tcBorders>
            <w:vAlign w:val="center"/>
          </w:tcPr>
          <w:p w14:paraId="1644686F" w14:textId="55972F36"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1</w:t>
            </w:r>
          </w:p>
        </w:tc>
        <w:tc>
          <w:tcPr>
            <w:tcW w:w="582" w:type="pct"/>
            <w:tcBorders>
              <w:top w:val="single" w:sz="4" w:space="0" w:color="auto"/>
              <w:left w:val="single" w:sz="4" w:space="0" w:color="auto"/>
              <w:bottom w:val="single" w:sz="4" w:space="0" w:color="auto"/>
              <w:right w:val="single" w:sz="4" w:space="0" w:color="auto"/>
            </w:tcBorders>
            <w:vAlign w:val="center"/>
          </w:tcPr>
          <w:p w14:paraId="59672B49" w14:textId="23FB0129"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RCA</w:t>
            </w:r>
          </w:p>
        </w:tc>
        <w:tc>
          <w:tcPr>
            <w:tcW w:w="220" w:type="pct"/>
            <w:tcBorders>
              <w:top w:val="nil"/>
              <w:left w:val="single" w:sz="4" w:space="0" w:color="auto"/>
              <w:bottom w:val="single" w:sz="4" w:space="0" w:color="auto"/>
              <w:right w:val="single" w:sz="4" w:space="0" w:color="auto"/>
            </w:tcBorders>
            <w:vAlign w:val="center"/>
          </w:tcPr>
          <w:p w14:paraId="65F47BDD" w14:textId="6F6853DD"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159</w:t>
            </w:r>
          </w:p>
        </w:tc>
        <w:tc>
          <w:tcPr>
            <w:tcW w:w="308" w:type="pct"/>
            <w:tcBorders>
              <w:top w:val="single" w:sz="4" w:space="0" w:color="auto"/>
              <w:left w:val="single" w:sz="4" w:space="0" w:color="auto"/>
              <w:bottom w:val="single" w:sz="4" w:space="0" w:color="auto"/>
              <w:right w:val="single" w:sz="4" w:space="0" w:color="auto"/>
            </w:tcBorders>
            <w:vAlign w:val="center"/>
          </w:tcPr>
          <w:p w14:paraId="6F40C026" w14:textId="10663A8D"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2000</w:t>
            </w:r>
          </w:p>
        </w:tc>
        <w:tc>
          <w:tcPr>
            <w:tcW w:w="646" w:type="pct"/>
            <w:tcBorders>
              <w:top w:val="single" w:sz="4" w:space="0" w:color="auto"/>
              <w:left w:val="single" w:sz="4" w:space="0" w:color="auto"/>
              <w:bottom w:val="single" w:sz="4" w:space="0" w:color="auto"/>
              <w:right w:val="single" w:sz="4" w:space="0" w:color="auto"/>
            </w:tcBorders>
            <w:vAlign w:val="center"/>
          </w:tcPr>
          <w:p w14:paraId="22185D1B" w14:textId="3CE0F10A" w:rsidR="009B2E84" w:rsidRPr="009B2E84" w:rsidRDefault="009B2E84" w:rsidP="00174F45">
            <w:pPr>
              <w:spacing w:line="0" w:lineRule="atLeast"/>
              <w:jc w:val="center"/>
              <w:rPr>
                <w:rFonts w:eastAsia="Times New Roman" w:cs="Calibri"/>
                <w:b/>
                <w:bCs/>
                <w:color w:val="000000"/>
                <w:sz w:val="20"/>
                <w:szCs w:val="20"/>
                <w:lang w:eastAsia="es-CL"/>
              </w:rPr>
            </w:pPr>
            <w:r w:rsidRPr="009B2E84">
              <w:rPr>
                <w:sz w:val="20"/>
                <w:szCs w:val="20"/>
              </w:rPr>
              <w:t>COREMA Región de La Araucanía.</w:t>
            </w:r>
          </w:p>
        </w:tc>
        <w:tc>
          <w:tcPr>
            <w:tcW w:w="1191" w:type="pct"/>
            <w:tcBorders>
              <w:top w:val="single" w:sz="4" w:space="0" w:color="auto"/>
              <w:left w:val="single" w:sz="4" w:space="0" w:color="auto"/>
              <w:bottom w:val="single" w:sz="4" w:space="0" w:color="auto"/>
              <w:right w:val="single" w:sz="4" w:space="0" w:color="auto"/>
            </w:tcBorders>
            <w:vAlign w:val="center"/>
          </w:tcPr>
          <w:p w14:paraId="1BB88C7C" w14:textId="1C8BE0DB" w:rsidR="009B2E84" w:rsidRPr="009B2E84" w:rsidRDefault="009B2E84" w:rsidP="00174F45">
            <w:pPr>
              <w:spacing w:line="0" w:lineRule="atLeast"/>
              <w:jc w:val="center"/>
              <w:rPr>
                <w:rFonts w:eastAsia="Times New Roman" w:cs="Calibri"/>
                <w:b/>
                <w:bCs/>
                <w:color w:val="000000"/>
                <w:sz w:val="20"/>
                <w:szCs w:val="20"/>
                <w:lang w:eastAsia="es-CL"/>
              </w:rPr>
            </w:pPr>
            <w:r w:rsidRPr="009B2E84">
              <w:rPr>
                <w:sz w:val="20"/>
                <w:szCs w:val="20"/>
              </w:rPr>
              <w:t>Sistema de Alcantarillado Localidad De Labranza Esssi S.A.</w:t>
            </w:r>
          </w:p>
        </w:tc>
        <w:tc>
          <w:tcPr>
            <w:tcW w:w="1193" w:type="pct"/>
            <w:tcBorders>
              <w:top w:val="single" w:sz="4" w:space="0" w:color="auto"/>
              <w:left w:val="single" w:sz="4" w:space="0" w:color="auto"/>
              <w:bottom w:val="single" w:sz="4" w:space="0" w:color="auto"/>
              <w:right w:val="single" w:sz="4" w:space="0" w:color="auto"/>
            </w:tcBorders>
            <w:vAlign w:val="center"/>
          </w:tcPr>
          <w:p w14:paraId="11F222F4" w14:textId="6B2D599F" w:rsidR="009B2E84" w:rsidRPr="009F2173" w:rsidRDefault="00E75A15" w:rsidP="009F2173">
            <w:pPr>
              <w:spacing w:line="0" w:lineRule="atLeast"/>
              <w:rPr>
                <w:rFonts w:eastAsia="Times New Roman" w:cs="Calibri"/>
                <w:bCs/>
                <w:color w:val="000000"/>
                <w:sz w:val="20"/>
                <w:szCs w:val="20"/>
                <w:lang w:eastAsia="es-CL"/>
              </w:rPr>
            </w:pPr>
            <w:r>
              <w:rPr>
                <w:rFonts w:eastAsia="Times New Roman" w:cs="Calibri"/>
                <w:bCs/>
                <w:color w:val="000000"/>
                <w:sz w:val="20"/>
                <w:szCs w:val="20"/>
                <w:lang w:eastAsia="es-CL"/>
              </w:rPr>
              <w:t>Proyecto sobre el sistema de colectores de la localidad de Labranza.</w:t>
            </w:r>
          </w:p>
        </w:tc>
        <w:tc>
          <w:tcPr>
            <w:tcW w:w="689" w:type="pct"/>
            <w:tcBorders>
              <w:top w:val="single" w:sz="4" w:space="0" w:color="auto"/>
              <w:left w:val="single" w:sz="4" w:space="0" w:color="auto"/>
              <w:bottom w:val="single" w:sz="4" w:space="0" w:color="auto"/>
              <w:right w:val="single" w:sz="4" w:space="0" w:color="auto"/>
            </w:tcBorders>
            <w:vAlign w:val="center"/>
          </w:tcPr>
          <w:p w14:paraId="11339D12" w14:textId="77895E3E" w:rsidR="009B2E84" w:rsidRPr="009F2173" w:rsidRDefault="00174F45" w:rsidP="009F2173">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No</w:t>
            </w:r>
          </w:p>
        </w:tc>
      </w:tr>
      <w:tr w:rsidR="009B2E84" w:rsidRPr="009B2E84" w14:paraId="4E44D8CB" w14:textId="77777777" w:rsidTr="006157FE">
        <w:trPr>
          <w:trHeight w:val="244"/>
          <w:jc w:val="center"/>
        </w:trPr>
        <w:tc>
          <w:tcPr>
            <w:tcW w:w="172" w:type="pct"/>
            <w:tcBorders>
              <w:top w:val="nil"/>
              <w:left w:val="single" w:sz="4" w:space="0" w:color="auto"/>
              <w:bottom w:val="single" w:sz="4" w:space="0" w:color="auto"/>
              <w:right w:val="single" w:sz="4" w:space="0" w:color="auto"/>
            </w:tcBorders>
            <w:vAlign w:val="center"/>
          </w:tcPr>
          <w:p w14:paraId="747C2587" w14:textId="3D3DEB54"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2</w:t>
            </w:r>
          </w:p>
        </w:tc>
        <w:tc>
          <w:tcPr>
            <w:tcW w:w="582" w:type="pct"/>
            <w:tcBorders>
              <w:top w:val="single" w:sz="4" w:space="0" w:color="auto"/>
              <w:left w:val="single" w:sz="4" w:space="0" w:color="auto"/>
              <w:bottom w:val="single" w:sz="4" w:space="0" w:color="auto"/>
              <w:right w:val="single" w:sz="4" w:space="0" w:color="auto"/>
            </w:tcBorders>
            <w:vAlign w:val="center"/>
          </w:tcPr>
          <w:p w14:paraId="59B890BF" w14:textId="0B79D115"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D.S.</w:t>
            </w:r>
          </w:p>
        </w:tc>
        <w:tc>
          <w:tcPr>
            <w:tcW w:w="220" w:type="pct"/>
            <w:tcBorders>
              <w:top w:val="nil"/>
              <w:left w:val="single" w:sz="4" w:space="0" w:color="auto"/>
              <w:bottom w:val="single" w:sz="4" w:space="0" w:color="auto"/>
              <w:right w:val="single" w:sz="4" w:space="0" w:color="auto"/>
            </w:tcBorders>
            <w:vAlign w:val="center"/>
          </w:tcPr>
          <w:p w14:paraId="1895CE06" w14:textId="5B56C4C1"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90</w:t>
            </w:r>
          </w:p>
        </w:tc>
        <w:tc>
          <w:tcPr>
            <w:tcW w:w="308" w:type="pct"/>
            <w:tcBorders>
              <w:top w:val="single" w:sz="4" w:space="0" w:color="auto"/>
              <w:left w:val="single" w:sz="4" w:space="0" w:color="auto"/>
              <w:bottom w:val="single" w:sz="4" w:space="0" w:color="auto"/>
              <w:right w:val="single" w:sz="4" w:space="0" w:color="auto"/>
            </w:tcBorders>
            <w:vAlign w:val="center"/>
          </w:tcPr>
          <w:p w14:paraId="460D7F77" w14:textId="2AC70DCF"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2000</w:t>
            </w:r>
          </w:p>
        </w:tc>
        <w:tc>
          <w:tcPr>
            <w:tcW w:w="646" w:type="pct"/>
            <w:tcBorders>
              <w:top w:val="single" w:sz="4" w:space="0" w:color="auto"/>
              <w:left w:val="single" w:sz="4" w:space="0" w:color="auto"/>
              <w:bottom w:val="single" w:sz="4" w:space="0" w:color="auto"/>
              <w:right w:val="single" w:sz="4" w:space="0" w:color="auto"/>
            </w:tcBorders>
            <w:vAlign w:val="center"/>
          </w:tcPr>
          <w:p w14:paraId="0EDFD66B" w14:textId="3169950B" w:rsidR="009B2E84" w:rsidRPr="009B2E84" w:rsidRDefault="009B2E84" w:rsidP="00174F45">
            <w:pPr>
              <w:spacing w:line="0" w:lineRule="atLeast"/>
              <w:jc w:val="center"/>
              <w:rPr>
                <w:rFonts w:eastAsia="Times New Roman" w:cs="Calibri"/>
                <w:b/>
                <w:bCs/>
                <w:color w:val="000000"/>
                <w:sz w:val="20"/>
                <w:szCs w:val="20"/>
                <w:lang w:eastAsia="es-CL"/>
              </w:rPr>
            </w:pPr>
            <w:r w:rsidRPr="009B2E84">
              <w:rPr>
                <w:sz w:val="20"/>
                <w:szCs w:val="20"/>
              </w:rPr>
              <w:t>MINSEGPRES</w:t>
            </w:r>
          </w:p>
        </w:tc>
        <w:tc>
          <w:tcPr>
            <w:tcW w:w="1191" w:type="pct"/>
            <w:tcBorders>
              <w:top w:val="single" w:sz="4" w:space="0" w:color="auto"/>
              <w:left w:val="single" w:sz="4" w:space="0" w:color="auto"/>
              <w:bottom w:val="single" w:sz="4" w:space="0" w:color="auto"/>
              <w:right w:val="single" w:sz="4" w:space="0" w:color="auto"/>
            </w:tcBorders>
            <w:vAlign w:val="center"/>
          </w:tcPr>
          <w:p w14:paraId="3C3186B6" w14:textId="3A878E7A" w:rsidR="009B2E84" w:rsidRPr="009B2E84" w:rsidRDefault="009B2E84" w:rsidP="00174F45">
            <w:pPr>
              <w:spacing w:line="0" w:lineRule="atLeast"/>
              <w:jc w:val="center"/>
              <w:rPr>
                <w:rFonts w:eastAsia="Times New Roman" w:cs="Calibri"/>
                <w:b/>
                <w:bCs/>
                <w:color w:val="000000"/>
                <w:sz w:val="20"/>
                <w:szCs w:val="20"/>
                <w:lang w:eastAsia="es-CL"/>
              </w:rPr>
            </w:pPr>
            <w:r w:rsidRPr="009B2E84">
              <w:rPr>
                <w:sz w:val="20"/>
                <w:szCs w:val="20"/>
              </w:rPr>
              <w:t>Norma de Emisión de Riles en aguas marinas y superficiales.</w:t>
            </w:r>
          </w:p>
        </w:tc>
        <w:tc>
          <w:tcPr>
            <w:tcW w:w="1193" w:type="pct"/>
            <w:tcBorders>
              <w:top w:val="single" w:sz="4" w:space="0" w:color="auto"/>
              <w:left w:val="single" w:sz="4" w:space="0" w:color="auto"/>
              <w:bottom w:val="single" w:sz="4" w:space="0" w:color="auto"/>
              <w:right w:val="single" w:sz="4" w:space="0" w:color="auto"/>
            </w:tcBorders>
            <w:vAlign w:val="center"/>
          </w:tcPr>
          <w:p w14:paraId="5309C4AA" w14:textId="45D4079F" w:rsidR="009B2E84" w:rsidRPr="009F2173" w:rsidRDefault="009F2173" w:rsidP="009F2173">
            <w:pPr>
              <w:spacing w:line="0" w:lineRule="atLeast"/>
              <w:rPr>
                <w:rFonts w:eastAsia="Times New Roman" w:cs="Calibri"/>
                <w:bCs/>
                <w:color w:val="000000"/>
                <w:sz w:val="20"/>
                <w:szCs w:val="20"/>
                <w:lang w:eastAsia="es-CL"/>
              </w:rPr>
            </w:pPr>
            <w:r w:rsidRPr="009F2173">
              <w:rPr>
                <w:rFonts w:eastAsia="Times New Roman" w:cs="Calibri"/>
                <w:bCs/>
                <w:color w:val="000000"/>
                <w:sz w:val="20"/>
                <w:szCs w:val="20"/>
                <w:lang w:eastAsia="es-CL"/>
              </w:rPr>
              <w:t>Aplica Tabla 1</w:t>
            </w:r>
            <w:r w:rsidR="00E75A15">
              <w:rPr>
                <w:rFonts w:eastAsia="Times New Roman" w:cs="Calibri"/>
                <w:bCs/>
                <w:color w:val="000000"/>
                <w:sz w:val="20"/>
                <w:szCs w:val="20"/>
                <w:lang w:eastAsia="es-CL"/>
              </w:rPr>
              <w:t>.</w:t>
            </w:r>
          </w:p>
        </w:tc>
        <w:tc>
          <w:tcPr>
            <w:tcW w:w="689" w:type="pct"/>
            <w:tcBorders>
              <w:top w:val="single" w:sz="4" w:space="0" w:color="auto"/>
              <w:left w:val="single" w:sz="4" w:space="0" w:color="auto"/>
              <w:bottom w:val="single" w:sz="4" w:space="0" w:color="auto"/>
              <w:right w:val="single" w:sz="4" w:space="0" w:color="auto"/>
            </w:tcBorders>
            <w:vAlign w:val="center"/>
          </w:tcPr>
          <w:p w14:paraId="38CA91B7" w14:textId="6B72A41C" w:rsidR="009B2E84" w:rsidRPr="009F2173" w:rsidRDefault="00807B71" w:rsidP="0026472D">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Solo referencial</w:t>
            </w:r>
            <w:r w:rsidR="006157FE">
              <w:rPr>
                <w:rFonts w:eastAsia="Times New Roman" w:cs="Calibri"/>
                <w:bCs/>
                <w:color w:val="000000"/>
                <w:sz w:val="20"/>
                <w:szCs w:val="20"/>
                <w:lang w:eastAsia="es-CL"/>
              </w:rPr>
              <w:t>.</w:t>
            </w:r>
            <w:r w:rsidR="00A4331B">
              <w:rPr>
                <w:rFonts w:eastAsia="Times New Roman" w:cs="Calibri"/>
                <w:bCs/>
                <w:color w:val="000000"/>
                <w:sz w:val="20"/>
                <w:szCs w:val="20"/>
                <w:lang w:eastAsia="es-CL"/>
              </w:rPr>
              <w:t xml:space="preserve"> </w:t>
            </w:r>
            <w:r w:rsidR="006157FE">
              <w:rPr>
                <w:rFonts w:eastAsia="Times New Roman" w:cs="Calibri"/>
                <w:bCs/>
                <w:color w:val="000000"/>
                <w:sz w:val="20"/>
                <w:szCs w:val="20"/>
                <w:lang w:eastAsia="es-CL"/>
              </w:rPr>
              <w:t>El análisis fue informado a la SISS.</w:t>
            </w:r>
          </w:p>
        </w:tc>
      </w:tr>
      <w:tr w:rsidR="009B2E84" w:rsidRPr="009B2E84" w14:paraId="152F744E" w14:textId="77777777" w:rsidTr="006157FE">
        <w:trPr>
          <w:trHeight w:val="244"/>
          <w:jc w:val="center"/>
        </w:trPr>
        <w:tc>
          <w:tcPr>
            <w:tcW w:w="172" w:type="pct"/>
            <w:tcBorders>
              <w:top w:val="nil"/>
              <w:left w:val="single" w:sz="4" w:space="0" w:color="auto"/>
              <w:bottom w:val="single" w:sz="4" w:space="0" w:color="auto"/>
              <w:right w:val="single" w:sz="4" w:space="0" w:color="auto"/>
            </w:tcBorders>
            <w:vAlign w:val="center"/>
          </w:tcPr>
          <w:p w14:paraId="1C290EE2" w14:textId="7D71C318"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3</w:t>
            </w:r>
          </w:p>
        </w:tc>
        <w:tc>
          <w:tcPr>
            <w:tcW w:w="582" w:type="pct"/>
            <w:tcBorders>
              <w:top w:val="single" w:sz="4" w:space="0" w:color="auto"/>
              <w:left w:val="single" w:sz="4" w:space="0" w:color="auto"/>
              <w:bottom w:val="single" w:sz="4" w:space="0" w:color="auto"/>
              <w:right w:val="single" w:sz="4" w:space="0" w:color="auto"/>
            </w:tcBorders>
            <w:vAlign w:val="center"/>
          </w:tcPr>
          <w:p w14:paraId="6E2CB463" w14:textId="10567BB0"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RCA</w:t>
            </w:r>
          </w:p>
        </w:tc>
        <w:tc>
          <w:tcPr>
            <w:tcW w:w="220" w:type="pct"/>
            <w:tcBorders>
              <w:top w:val="nil"/>
              <w:left w:val="single" w:sz="4" w:space="0" w:color="auto"/>
              <w:bottom w:val="single" w:sz="4" w:space="0" w:color="auto"/>
              <w:right w:val="single" w:sz="4" w:space="0" w:color="auto"/>
            </w:tcBorders>
            <w:vAlign w:val="center"/>
          </w:tcPr>
          <w:p w14:paraId="44113453" w14:textId="60D3CE1A"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21</w:t>
            </w:r>
          </w:p>
        </w:tc>
        <w:tc>
          <w:tcPr>
            <w:tcW w:w="308" w:type="pct"/>
            <w:tcBorders>
              <w:top w:val="single" w:sz="4" w:space="0" w:color="auto"/>
              <w:left w:val="single" w:sz="4" w:space="0" w:color="auto"/>
              <w:bottom w:val="single" w:sz="4" w:space="0" w:color="auto"/>
              <w:right w:val="single" w:sz="4" w:space="0" w:color="auto"/>
            </w:tcBorders>
            <w:vAlign w:val="center"/>
          </w:tcPr>
          <w:p w14:paraId="63111F74" w14:textId="38969A01" w:rsidR="009B2E84" w:rsidRPr="009B2E84" w:rsidRDefault="009B2E84" w:rsidP="009F2173">
            <w:pPr>
              <w:spacing w:line="0" w:lineRule="atLeast"/>
              <w:jc w:val="center"/>
              <w:rPr>
                <w:rFonts w:eastAsia="Times New Roman" w:cs="Calibri"/>
                <w:b/>
                <w:bCs/>
                <w:color w:val="000000"/>
                <w:sz w:val="20"/>
                <w:szCs w:val="20"/>
                <w:lang w:eastAsia="es-CL"/>
              </w:rPr>
            </w:pPr>
            <w:r w:rsidRPr="009B2E84">
              <w:rPr>
                <w:sz w:val="20"/>
                <w:szCs w:val="20"/>
              </w:rPr>
              <w:t>2001</w:t>
            </w:r>
          </w:p>
        </w:tc>
        <w:tc>
          <w:tcPr>
            <w:tcW w:w="646" w:type="pct"/>
            <w:tcBorders>
              <w:top w:val="single" w:sz="4" w:space="0" w:color="auto"/>
              <w:left w:val="single" w:sz="4" w:space="0" w:color="auto"/>
              <w:bottom w:val="single" w:sz="4" w:space="0" w:color="auto"/>
              <w:right w:val="single" w:sz="4" w:space="0" w:color="auto"/>
            </w:tcBorders>
            <w:vAlign w:val="center"/>
          </w:tcPr>
          <w:p w14:paraId="22F09409" w14:textId="049EFB0C" w:rsidR="009B2E84" w:rsidRPr="009B2E84" w:rsidRDefault="009B2E84" w:rsidP="00174F45">
            <w:pPr>
              <w:spacing w:line="0" w:lineRule="atLeast"/>
              <w:jc w:val="center"/>
              <w:rPr>
                <w:rFonts w:eastAsia="Times New Roman" w:cs="Calibri"/>
                <w:b/>
                <w:bCs/>
                <w:color w:val="000000"/>
                <w:sz w:val="20"/>
                <w:szCs w:val="20"/>
                <w:lang w:eastAsia="es-CL"/>
              </w:rPr>
            </w:pPr>
            <w:r w:rsidRPr="009B2E84">
              <w:rPr>
                <w:sz w:val="20"/>
                <w:szCs w:val="20"/>
              </w:rPr>
              <w:t>COREMA Región de La Araucanía.</w:t>
            </w:r>
          </w:p>
        </w:tc>
        <w:tc>
          <w:tcPr>
            <w:tcW w:w="1191" w:type="pct"/>
            <w:tcBorders>
              <w:top w:val="single" w:sz="4" w:space="0" w:color="auto"/>
              <w:left w:val="single" w:sz="4" w:space="0" w:color="auto"/>
              <w:bottom w:val="single" w:sz="4" w:space="0" w:color="auto"/>
              <w:right w:val="single" w:sz="4" w:space="0" w:color="auto"/>
            </w:tcBorders>
            <w:vAlign w:val="center"/>
          </w:tcPr>
          <w:p w14:paraId="026BF085" w14:textId="6211B74D" w:rsidR="009B2E84" w:rsidRPr="009B2E84" w:rsidRDefault="009B2E84" w:rsidP="00174F45">
            <w:pPr>
              <w:spacing w:line="0" w:lineRule="atLeast"/>
              <w:jc w:val="center"/>
              <w:rPr>
                <w:rFonts w:eastAsia="Times New Roman" w:cs="Calibri"/>
                <w:b/>
                <w:bCs/>
                <w:color w:val="000000"/>
                <w:sz w:val="20"/>
                <w:szCs w:val="20"/>
                <w:lang w:eastAsia="es-CL"/>
              </w:rPr>
            </w:pPr>
            <w:r w:rsidRPr="009B2E84">
              <w:rPr>
                <w:sz w:val="20"/>
                <w:szCs w:val="20"/>
              </w:rPr>
              <w:t>Planta de Tratamiento de Aguas Servidas de Labranza.</w:t>
            </w:r>
          </w:p>
        </w:tc>
        <w:tc>
          <w:tcPr>
            <w:tcW w:w="1193" w:type="pct"/>
            <w:tcBorders>
              <w:top w:val="single" w:sz="4" w:space="0" w:color="auto"/>
              <w:left w:val="single" w:sz="4" w:space="0" w:color="auto"/>
              <w:bottom w:val="single" w:sz="4" w:space="0" w:color="auto"/>
              <w:right w:val="single" w:sz="4" w:space="0" w:color="auto"/>
            </w:tcBorders>
            <w:vAlign w:val="center"/>
          </w:tcPr>
          <w:p w14:paraId="01F6CA3A" w14:textId="5F6A1D08" w:rsidR="009B2E84" w:rsidRPr="009F2173" w:rsidRDefault="00E75A15" w:rsidP="009F2173">
            <w:pPr>
              <w:spacing w:line="0" w:lineRule="atLeast"/>
              <w:rPr>
                <w:rFonts w:eastAsia="Times New Roman" w:cs="Calibri"/>
                <w:bCs/>
                <w:color w:val="000000"/>
                <w:sz w:val="20"/>
                <w:szCs w:val="20"/>
                <w:lang w:eastAsia="es-CL"/>
              </w:rPr>
            </w:pPr>
            <w:r>
              <w:rPr>
                <w:rFonts w:eastAsia="Times New Roman" w:cs="Calibri"/>
                <w:bCs/>
                <w:color w:val="000000"/>
                <w:sz w:val="20"/>
                <w:szCs w:val="20"/>
                <w:lang w:eastAsia="es-CL"/>
              </w:rPr>
              <w:t>Proyecto para la construcción y operación de la planta de tratamiento de aguas servidas de tipo lodos activados para atender a 15.000 personas.</w:t>
            </w:r>
          </w:p>
        </w:tc>
        <w:tc>
          <w:tcPr>
            <w:tcW w:w="689" w:type="pct"/>
            <w:tcBorders>
              <w:top w:val="single" w:sz="4" w:space="0" w:color="auto"/>
              <w:left w:val="single" w:sz="4" w:space="0" w:color="auto"/>
              <w:bottom w:val="single" w:sz="4" w:space="0" w:color="auto"/>
              <w:right w:val="single" w:sz="4" w:space="0" w:color="auto"/>
            </w:tcBorders>
            <w:vAlign w:val="center"/>
          </w:tcPr>
          <w:p w14:paraId="73B8D77B" w14:textId="6BF167E2" w:rsidR="009B2E84" w:rsidRPr="009F2173" w:rsidRDefault="00174F45" w:rsidP="009F2173">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No</w:t>
            </w:r>
          </w:p>
        </w:tc>
      </w:tr>
      <w:tr w:rsidR="009B2E84" w:rsidRPr="009B2E84" w14:paraId="286FD78B" w14:textId="77777777" w:rsidTr="006157FE">
        <w:trPr>
          <w:trHeight w:val="244"/>
          <w:jc w:val="center"/>
        </w:trPr>
        <w:tc>
          <w:tcPr>
            <w:tcW w:w="172" w:type="pct"/>
            <w:tcBorders>
              <w:top w:val="nil"/>
              <w:left w:val="single" w:sz="4" w:space="0" w:color="auto"/>
              <w:bottom w:val="single" w:sz="4" w:space="0" w:color="auto"/>
              <w:right w:val="single" w:sz="4" w:space="0" w:color="auto"/>
            </w:tcBorders>
            <w:vAlign w:val="center"/>
          </w:tcPr>
          <w:p w14:paraId="386B9220" w14:textId="5A56A958" w:rsidR="009B2E84" w:rsidRPr="009B2E84" w:rsidRDefault="009B2E84" w:rsidP="009F2173">
            <w:pPr>
              <w:spacing w:line="0" w:lineRule="atLeast"/>
              <w:jc w:val="center"/>
              <w:rPr>
                <w:sz w:val="20"/>
                <w:szCs w:val="20"/>
              </w:rPr>
            </w:pPr>
            <w:r w:rsidRPr="009B2E84">
              <w:rPr>
                <w:sz w:val="20"/>
                <w:szCs w:val="20"/>
              </w:rPr>
              <w:t>4</w:t>
            </w:r>
          </w:p>
        </w:tc>
        <w:tc>
          <w:tcPr>
            <w:tcW w:w="582" w:type="pct"/>
            <w:tcBorders>
              <w:top w:val="single" w:sz="4" w:space="0" w:color="auto"/>
              <w:left w:val="single" w:sz="4" w:space="0" w:color="auto"/>
              <w:bottom w:val="single" w:sz="4" w:space="0" w:color="auto"/>
              <w:right w:val="single" w:sz="4" w:space="0" w:color="auto"/>
            </w:tcBorders>
            <w:vAlign w:val="center"/>
          </w:tcPr>
          <w:p w14:paraId="11D197CA" w14:textId="49AB6CEF" w:rsidR="009B2E84" w:rsidRPr="009B2E84" w:rsidRDefault="009B2E84" w:rsidP="009F2173">
            <w:pPr>
              <w:spacing w:line="0" w:lineRule="atLeast"/>
              <w:jc w:val="center"/>
              <w:rPr>
                <w:sz w:val="20"/>
                <w:szCs w:val="20"/>
              </w:rPr>
            </w:pPr>
            <w:r w:rsidRPr="009B2E84">
              <w:rPr>
                <w:sz w:val="20"/>
                <w:szCs w:val="20"/>
              </w:rPr>
              <w:t>RCA</w:t>
            </w:r>
          </w:p>
        </w:tc>
        <w:tc>
          <w:tcPr>
            <w:tcW w:w="220" w:type="pct"/>
            <w:tcBorders>
              <w:top w:val="nil"/>
              <w:left w:val="single" w:sz="4" w:space="0" w:color="auto"/>
              <w:bottom w:val="single" w:sz="4" w:space="0" w:color="auto"/>
              <w:right w:val="single" w:sz="4" w:space="0" w:color="auto"/>
            </w:tcBorders>
            <w:vAlign w:val="center"/>
          </w:tcPr>
          <w:p w14:paraId="30B8E2C5" w14:textId="507EF01B" w:rsidR="009B2E84" w:rsidRPr="009B2E84" w:rsidRDefault="009B2E84" w:rsidP="009F2173">
            <w:pPr>
              <w:spacing w:line="0" w:lineRule="atLeast"/>
              <w:jc w:val="center"/>
              <w:rPr>
                <w:sz w:val="20"/>
                <w:szCs w:val="20"/>
              </w:rPr>
            </w:pPr>
            <w:r w:rsidRPr="009B2E84">
              <w:rPr>
                <w:sz w:val="20"/>
                <w:szCs w:val="20"/>
              </w:rPr>
              <w:t>127</w:t>
            </w:r>
          </w:p>
        </w:tc>
        <w:tc>
          <w:tcPr>
            <w:tcW w:w="308" w:type="pct"/>
            <w:tcBorders>
              <w:top w:val="single" w:sz="4" w:space="0" w:color="auto"/>
              <w:left w:val="single" w:sz="4" w:space="0" w:color="auto"/>
              <w:bottom w:val="single" w:sz="4" w:space="0" w:color="auto"/>
              <w:right w:val="single" w:sz="4" w:space="0" w:color="auto"/>
            </w:tcBorders>
            <w:vAlign w:val="center"/>
          </w:tcPr>
          <w:p w14:paraId="3FE076DC" w14:textId="30CE0923" w:rsidR="009B2E84" w:rsidRPr="009B2E84" w:rsidRDefault="009B2E84" w:rsidP="009F2173">
            <w:pPr>
              <w:spacing w:line="0" w:lineRule="atLeast"/>
              <w:jc w:val="center"/>
              <w:rPr>
                <w:sz w:val="20"/>
                <w:szCs w:val="20"/>
              </w:rPr>
            </w:pPr>
            <w:r w:rsidRPr="009B2E84">
              <w:rPr>
                <w:sz w:val="20"/>
                <w:szCs w:val="20"/>
              </w:rPr>
              <w:t>2007</w:t>
            </w:r>
          </w:p>
        </w:tc>
        <w:tc>
          <w:tcPr>
            <w:tcW w:w="646" w:type="pct"/>
            <w:tcBorders>
              <w:top w:val="single" w:sz="4" w:space="0" w:color="auto"/>
              <w:left w:val="single" w:sz="4" w:space="0" w:color="auto"/>
              <w:bottom w:val="single" w:sz="4" w:space="0" w:color="auto"/>
              <w:right w:val="single" w:sz="4" w:space="0" w:color="auto"/>
            </w:tcBorders>
            <w:vAlign w:val="center"/>
          </w:tcPr>
          <w:p w14:paraId="213CA0DA" w14:textId="6B414892" w:rsidR="009B2E84" w:rsidRPr="009B2E84" w:rsidRDefault="009B2E84" w:rsidP="00174F45">
            <w:pPr>
              <w:spacing w:line="0" w:lineRule="atLeast"/>
              <w:jc w:val="center"/>
              <w:rPr>
                <w:sz w:val="20"/>
                <w:szCs w:val="20"/>
              </w:rPr>
            </w:pPr>
            <w:r w:rsidRPr="009B2E84">
              <w:rPr>
                <w:sz w:val="20"/>
                <w:szCs w:val="20"/>
              </w:rPr>
              <w:t>COREMA Región de La Araucanía</w:t>
            </w:r>
          </w:p>
        </w:tc>
        <w:tc>
          <w:tcPr>
            <w:tcW w:w="1191" w:type="pct"/>
            <w:tcBorders>
              <w:top w:val="single" w:sz="4" w:space="0" w:color="auto"/>
              <w:left w:val="single" w:sz="4" w:space="0" w:color="auto"/>
              <w:bottom w:val="single" w:sz="4" w:space="0" w:color="auto"/>
              <w:right w:val="single" w:sz="4" w:space="0" w:color="auto"/>
            </w:tcBorders>
            <w:vAlign w:val="center"/>
          </w:tcPr>
          <w:p w14:paraId="2DF39740" w14:textId="428A0678" w:rsidR="009B2E84" w:rsidRPr="009B2E84" w:rsidRDefault="009B2E84" w:rsidP="00174F45">
            <w:pPr>
              <w:spacing w:line="0" w:lineRule="atLeast"/>
              <w:jc w:val="center"/>
              <w:rPr>
                <w:sz w:val="20"/>
                <w:szCs w:val="20"/>
              </w:rPr>
            </w:pPr>
            <w:r w:rsidRPr="009B2E84">
              <w:rPr>
                <w:sz w:val="20"/>
                <w:szCs w:val="20"/>
              </w:rPr>
              <w:t>Incorporación Proyecto Inmobiliario El Carmen al Sistema Sanitario De ESSSI SA.</w:t>
            </w:r>
          </w:p>
        </w:tc>
        <w:tc>
          <w:tcPr>
            <w:tcW w:w="1193" w:type="pct"/>
            <w:tcBorders>
              <w:top w:val="single" w:sz="4" w:space="0" w:color="auto"/>
              <w:left w:val="single" w:sz="4" w:space="0" w:color="auto"/>
              <w:bottom w:val="single" w:sz="4" w:space="0" w:color="auto"/>
              <w:right w:val="single" w:sz="4" w:space="0" w:color="auto"/>
            </w:tcBorders>
            <w:vAlign w:val="center"/>
          </w:tcPr>
          <w:p w14:paraId="74FE33BC" w14:textId="693D13E9" w:rsidR="009B2E84" w:rsidRPr="009F2173" w:rsidRDefault="00E75A15" w:rsidP="00E75A15">
            <w:pPr>
              <w:spacing w:line="0" w:lineRule="atLeast"/>
              <w:rPr>
                <w:rFonts w:eastAsia="Times New Roman" w:cs="Calibri"/>
                <w:bCs/>
                <w:color w:val="000000"/>
                <w:sz w:val="20"/>
                <w:szCs w:val="20"/>
                <w:lang w:eastAsia="es-CL"/>
              </w:rPr>
            </w:pPr>
            <w:r>
              <w:rPr>
                <w:rFonts w:eastAsia="Times New Roman" w:cs="Calibri"/>
                <w:bCs/>
                <w:color w:val="000000"/>
                <w:sz w:val="20"/>
                <w:szCs w:val="20"/>
                <w:lang w:eastAsia="es-CL"/>
              </w:rPr>
              <w:t xml:space="preserve">Proyecto trata sobre la construcción de </w:t>
            </w:r>
            <w:r w:rsidRPr="00E75A15">
              <w:rPr>
                <w:rFonts w:eastAsia="Times New Roman" w:cs="Calibri"/>
                <w:bCs/>
                <w:color w:val="000000"/>
                <w:sz w:val="20"/>
                <w:szCs w:val="20"/>
                <w:lang w:eastAsia="es-CL"/>
              </w:rPr>
              <w:t>obras de conexión y empalme de redes de distribución de agua potable y de recolección de aguas servidas</w:t>
            </w:r>
            <w:r>
              <w:rPr>
                <w:rFonts w:eastAsia="Times New Roman" w:cs="Calibri"/>
                <w:bCs/>
                <w:color w:val="000000"/>
                <w:sz w:val="20"/>
                <w:szCs w:val="20"/>
                <w:lang w:eastAsia="es-CL"/>
              </w:rPr>
              <w:t xml:space="preserve"> del sector El Carmen de Temuco.</w:t>
            </w:r>
          </w:p>
        </w:tc>
        <w:tc>
          <w:tcPr>
            <w:tcW w:w="689" w:type="pct"/>
            <w:tcBorders>
              <w:top w:val="single" w:sz="4" w:space="0" w:color="auto"/>
              <w:left w:val="single" w:sz="4" w:space="0" w:color="auto"/>
              <w:bottom w:val="single" w:sz="4" w:space="0" w:color="auto"/>
              <w:right w:val="single" w:sz="4" w:space="0" w:color="auto"/>
            </w:tcBorders>
            <w:vAlign w:val="center"/>
          </w:tcPr>
          <w:p w14:paraId="5713AA0F" w14:textId="3C1DAB14" w:rsidR="009B2E84" w:rsidRPr="009F2173" w:rsidRDefault="002171DE" w:rsidP="009F2173">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Si</w:t>
            </w:r>
          </w:p>
        </w:tc>
      </w:tr>
      <w:tr w:rsidR="009B2E84" w:rsidRPr="009B2E84" w14:paraId="2A01B787" w14:textId="77777777" w:rsidTr="006157FE">
        <w:trPr>
          <w:trHeight w:val="244"/>
          <w:jc w:val="center"/>
        </w:trPr>
        <w:tc>
          <w:tcPr>
            <w:tcW w:w="172" w:type="pct"/>
            <w:tcBorders>
              <w:top w:val="nil"/>
              <w:left w:val="single" w:sz="4" w:space="0" w:color="auto"/>
              <w:bottom w:val="single" w:sz="4" w:space="0" w:color="auto"/>
              <w:right w:val="single" w:sz="4" w:space="0" w:color="auto"/>
            </w:tcBorders>
            <w:vAlign w:val="center"/>
          </w:tcPr>
          <w:p w14:paraId="586C8418" w14:textId="35FE465E" w:rsidR="009B2E84" w:rsidRPr="009B2E84" w:rsidRDefault="009B2E84" w:rsidP="009F2173">
            <w:pPr>
              <w:spacing w:line="0" w:lineRule="atLeast"/>
              <w:jc w:val="center"/>
              <w:rPr>
                <w:sz w:val="20"/>
                <w:szCs w:val="20"/>
              </w:rPr>
            </w:pPr>
            <w:r>
              <w:rPr>
                <w:rFonts w:eastAsia="Times New Roman" w:cs="Calibri"/>
                <w:color w:val="000000"/>
                <w:sz w:val="20"/>
                <w:szCs w:val="20"/>
                <w:lang w:eastAsia="es-CL"/>
              </w:rPr>
              <w:t>5</w:t>
            </w:r>
          </w:p>
        </w:tc>
        <w:tc>
          <w:tcPr>
            <w:tcW w:w="582" w:type="pct"/>
            <w:tcBorders>
              <w:top w:val="single" w:sz="4" w:space="0" w:color="auto"/>
              <w:left w:val="single" w:sz="4" w:space="0" w:color="auto"/>
              <w:bottom w:val="single" w:sz="4" w:space="0" w:color="auto"/>
              <w:right w:val="single" w:sz="4" w:space="0" w:color="auto"/>
            </w:tcBorders>
            <w:vAlign w:val="center"/>
          </w:tcPr>
          <w:p w14:paraId="561471DF" w14:textId="76DE530B" w:rsidR="009B2E84" w:rsidRPr="009B2E84" w:rsidRDefault="009B2E84" w:rsidP="009F2173">
            <w:pPr>
              <w:spacing w:line="0" w:lineRule="atLeast"/>
              <w:jc w:val="center"/>
              <w:rPr>
                <w:sz w:val="20"/>
                <w:szCs w:val="20"/>
              </w:rPr>
            </w:pPr>
            <w:r w:rsidRPr="005A6630">
              <w:rPr>
                <w:rFonts w:eastAsia="Times New Roman" w:cs="Calibri"/>
                <w:color w:val="000000"/>
                <w:sz w:val="20"/>
                <w:szCs w:val="20"/>
                <w:lang w:eastAsia="es-CL"/>
              </w:rPr>
              <w:t>RCA</w:t>
            </w:r>
          </w:p>
        </w:tc>
        <w:tc>
          <w:tcPr>
            <w:tcW w:w="220" w:type="pct"/>
            <w:tcBorders>
              <w:top w:val="nil"/>
              <w:left w:val="single" w:sz="4" w:space="0" w:color="auto"/>
              <w:bottom w:val="single" w:sz="4" w:space="0" w:color="auto"/>
              <w:right w:val="single" w:sz="4" w:space="0" w:color="auto"/>
            </w:tcBorders>
            <w:vAlign w:val="center"/>
          </w:tcPr>
          <w:p w14:paraId="69615A17" w14:textId="4A24D777" w:rsidR="009B2E84" w:rsidRPr="009B2E84" w:rsidRDefault="009B2E84" w:rsidP="009F2173">
            <w:pPr>
              <w:spacing w:line="0" w:lineRule="atLeast"/>
              <w:jc w:val="center"/>
              <w:rPr>
                <w:sz w:val="20"/>
                <w:szCs w:val="20"/>
              </w:rPr>
            </w:pPr>
            <w:r w:rsidRPr="005A6630">
              <w:rPr>
                <w:rFonts w:eastAsia="Times New Roman" w:cs="Calibri"/>
                <w:color w:val="000000"/>
                <w:sz w:val="20"/>
                <w:szCs w:val="20"/>
                <w:lang w:eastAsia="es-CL"/>
              </w:rPr>
              <w:t>71</w:t>
            </w:r>
          </w:p>
        </w:tc>
        <w:tc>
          <w:tcPr>
            <w:tcW w:w="308" w:type="pct"/>
            <w:tcBorders>
              <w:top w:val="single" w:sz="4" w:space="0" w:color="auto"/>
              <w:left w:val="single" w:sz="4" w:space="0" w:color="auto"/>
              <w:bottom w:val="single" w:sz="4" w:space="0" w:color="auto"/>
              <w:right w:val="single" w:sz="4" w:space="0" w:color="auto"/>
            </w:tcBorders>
            <w:vAlign w:val="center"/>
          </w:tcPr>
          <w:p w14:paraId="56CA1BA4" w14:textId="026ABD7C" w:rsidR="009B2E84" w:rsidRPr="009B2E84" w:rsidRDefault="009B2E84" w:rsidP="009F2173">
            <w:pPr>
              <w:spacing w:line="0" w:lineRule="atLeast"/>
              <w:jc w:val="center"/>
              <w:rPr>
                <w:sz w:val="20"/>
                <w:szCs w:val="20"/>
              </w:rPr>
            </w:pPr>
            <w:r w:rsidRPr="005A6630">
              <w:rPr>
                <w:rFonts w:eastAsia="Times New Roman" w:cs="Calibri"/>
                <w:color w:val="000000"/>
                <w:sz w:val="20"/>
                <w:szCs w:val="20"/>
                <w:lang w:eastAsia="es-CL"/>
              </w:rPr>
              <w:t>2009</w:t>
            </w:r>
          </w:p>
        </w:tc>
        <w:tc>
          <w:tcPr>
            <w:tcW w:w="646" w:type="pct"/>
            <w:tcBorders>
              <w:top w:val="single" w:sz="4" w:space="0" w:color="auto"/>
              <w:left w:val="single" w:sz="4" w:space="0" w:color="auto"/>
              <w:bottom w:val="single" w:sz="4" w:space="0" w:color="auto"/>
              <w:right w:val="single" w:sz="4" w:space="0" w:color="auto"/>
            </w:tcBorders>
            <w:vAlign w:val="center"/>
          </w:tcPr>
          <w:p w14:paraId="22934303" w14:textId="53F3FBF0" w:rsidR="009B2E84" w:rsidRPr="009B2E84" w:rsidRDefault="009B2E84" w:rsidP="00174F45">
            <w:pPr>
              <w:spacing w:line="0" w:lineRule="atLeast"/>
              <w:jc w:val="center"/>
              <w:rPr>
                <w:sz w:val="20"/>
                <w:szCs w:val="20"/>
              </w:rPr>
            </w:pPr>
            <w:r w:rsidRPr="005A6630">
              <w:rPr>
                <w:sz w:val="20"/>
                <w:szCs w:val="20"/>
              </w:rPr>
              <w:t>COREMA Región de La Araucanía</w:t>
            </w:r>
          </w:p>
        </w:tc>
        <w:tc>
          <w:tcPr>
            <w:tcW w:w="1191" w:type="pct"/>
            <w:tcBorders>
              <w:top w:val="single" w:sz="4" w:space="0" w:color="auto"/>
              <w:left w:val="single" w:sz="4" w:space="0" w:color="auto"/>
              <w:bottom w:val="single" w:sz="4" w:space="0" w:color="auto"/>
              <w:right w:val="single" w:sz="4" w:space="0" w:color="auto"/>
            </w:tcBorders>
            <w:vAlign w:val="center"/>
          </w:tcPr>
          <w:p w14:paraId="067E9B2B" w14:textId="52150160" w:rsidR="009B2E84" w:rsidRPr="009B2E84" w:rsidRDefault="009B2E84" w:rsidP="00174F45">
            <w:pPr>
              <w:spacing w:line="0" w:lineRule="atLeast"/>
              <w:jc w:val="center"/>
              <w:rPr>
                <w:sz w:val="20"/>
                <w:szCs w:val="20"/>
              </w:rPr>
            </w:pPr>
            <w:r w:rsidRPr="005A6630">
              <w:rPr>
                <w:sz w:val="20"/>
                <w:szCs w:val="20"/>
              </w:rPr>
              <w:t>Regularización Obras Existentes y Obras Complementarias A DIAS Planta de Tratamiento de AS Labranza Y Alcantarillado de Labranza.</w:t>
            </w:r>
          </w:p>
        </w:tc>
        <w:tc>
          <w:tcPr>
            <w:tcW w:w="1193" w:type="pct"/>
            <w:tcBorders>
              <w:top w:val="single" w:sz="4" w:space="0" w:color="auto"/>
              <w:left w:val="single" w:sz="4" w:space="0" w:color="auto"/>
              <w:bottom w:val="single" w:sz="4" w:space="0" w:color="auto"/>
              <w:right w:val="single" w:sz="4" w:space="0" w:color="auto"/>
            </w:tcBorders>
            <w:vAlign w:val="center"/>
          </w:tcPr>
          <w:p w14:paraId="42136244" w14:textId="498DDB0D" w:rsidR="009B2E84" w:rsidRPr="009F2173" w:rsidRDefault="0088519E" w:rsidP="0088519E">
            <w:pPr>
              <w:spacing w:line="0" w:lineRule="atLeast"/>
              <w:rPr>
                <w:rFonts w:eastAsia="Times New Roman" w:cs="Calibri"/>
                <w:bCs/>
                <w:color w:val="000000"/>
                <w:sz w:val="20"/>
                <w:szCs w:val="20"/>
                <w:lang w:eastAsia="es-CL"/>
              </w:rPr>
            </w:pPr>
            <w:r>
              <w:rPr>
                <w:rFonts w:eastAsia="Times New Roman" w:cs="Calibri"/>
                <w:bCs/>
                <w:color w:val="000000"/>
                <w:sz w:val="20"/>
                <w:szCs w:val="20"/>
                <w:lang w:eastAsia="es-CL"/>
              </w:rPr>
              <w:t xml:space="preserve">Construcción de </w:t>
            </w:r>
            <w:r w:rsidR="00E75A15" w:rsidRPr="00E75A15">
              <w:rPr>
                <w:rFonts w:eastAsia="Times New Roman" w:cs="Calibri"/>
                <w:bCs/>
                <w:color w:val="000000"/>
                <w:sz w:val="20"/>
                <w:szCs w:val="20"/>
                <w:lang w:eastAsia="es-CL"/>
              </w:rPr>
              <w:t>obras complementarias para</w:t>
            </w:r>
            <w:r>
              <w:rPr>
                <w:rFonts w:eastAsia="Times New Roman" w:cs="Calibri"/>
                <w:bCs/>
                <w:color w:val="000000"/>
                <w:sz w:val="20"/>
                <w:szCs w:val="20"/>
                <w:lang w:eastAsia="es-CL"/>
              </w:rPr>
              <w:t xml:space="preserve"> aumentar </w:t>
            </w:r>
            <w:r w:rsidR="00E75A15" w:rsidRPr="00E75A15">
              <w:rPr>
                <w:rFonts w:eastAsia="Times New Roman" w:cs="Calibri"/>
                <w:bCs/>
                <w:color w:val="000000"/>
                <w:sz w:val="20"/>
                <w:szCs w:val="20"/>
                <w:lang w:eastAsia="es-CL"/>
              </w:rPr>
              <w:t xml:space="preserve">la </w:t>
            </w:r>
            <w:r>
              <w:rPr>
                <w:rFonts w:eastAsia="Times New Roman" w:cs="Calibri"/>
                <w:bCs/>
                <w:color w:val="000000"/>
                <w:sz w:val="20"/>
                <w:szCs w:val="20"/>
                <w:lang w:eastAsia="es-CL"/>
              </w:rPr>
              <w:t xml:space="preserve">capacidad de </w:t>
            </w:r>
            <w:r w:rsidR="00E75A15" w:rsidRPr="00E75A15">
              <w:rPr>
                <w:rFonts w:eastAsia="Times New Roman" w:cs="Calibri"/>
                <w:bCs/>
                <w:color w:val="000000"/>
                <w:sz w:val="20"/>
                <w:szCs w:val="20"/>
                <w:lang w:eastAsia="es-CL"/>
              </w:rPr>
              <w:t>PTAS para una población de 30.000 habitantes</w:t>
            </w:r>
            <w:r>
              <w:rPr>
                <w:rFonts w:eastAsia="Times New Roman" w:cs="Calibri"/>
                <w:bCs/>
                <w:color w:val="000000"/>
                <w:sz w:val="20"/>
                <w:szCs w:val="20"/>
                <w:lang w:eastAsia="es-CL"/>
              </w:rPr>
              <w:t>.</w:t>
            </w:r>
          </w:p>
        </w:tc>
        <w:tc>
          <w:tcPr>
            <w:tcW w:w="689" w:type="pct"/>
            <w:tcBorders>
              <w:top w:val="single" w:sz="4" w:space="0" w:color="auto"/>
              <w:left w:val="single" w:sz="4" w:space="0" w:color="auto"/>
              <w:bottom w:val="single" w:sz="4" w:space="0" w:color="auto"/>
              <w:right w:val="single" w:sz="4" w:space="0" w:color="auto"/>
            </w:tcBorders>
            <w:vAlign w:val="center"/>
          </w:tcPr>
          <w:p w14:paraId="7CAD9388" w14:textId="6C983846" w:rsidR="009B2E84" w:rsidRPr="009F2173" w:rsidRDefault="0088519E" w:rsidP="009F2173">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Si</w:t>
            </w:r>
          </w:p>
        </w:tc>
      </w:tr>
      <w:tr w:rsidR="009B2E84" w:rsidRPr="009B2E84" w14:paraId="1D556898" w14:textId="77777777" w:rsidTr="006157FE">
        <w:trPr>
          <w:trHeight w:val="244"/>
          <w:jc w:val="center"/>
        </w:trPr>
        <w:tc>
          <w:tcPr>
            <w:tcW w:w="172" w:type="pct"/>
            <w:tcBorders>
              <w:top w:val="nil"/>
              <w:left w:val="single" w:sz="4" w:space="0" w:color="auto"/>
              <w:bottom w:val="single" w:sz="4" w:space="0" w:color="auto"/>
              <w:right w:val="single" w:sz="4" w:space="0" w:color="auto"/>
            </w:tcBorders>
            <w:vAlign w:val="center"/>
          </w:tcPr>
          <w:p w14:paraId="21ADB9BD" w14:textId="0AE2B2E5" w:rsidR="009B2E84" w:rsidRPr="009B2E84" w:rsidRDefault="009B2E84" w:rsidP="009F2173">
            <w:pPr>
              <w:spacing w:line="0" w:lineRule="atLeast"/>
              <w:jc w:val="center"/>
              <w:rPr>
                <w:sz w:val="20"/>
                <w:szCs w:val="20"/>
              </w:rPr>
            </w:pPr>
            <w:r>
              <w:rPr>
                <w:rFonts w:eastAsia="Times New Roman" w:cs="Calibri"/>
                <w:color w:val="000000"/>
                <w:sz w:val="20"/>
                <w:szCs w:val="20"/>
                <w:lang w:eastAsia="es-CL"/>
              </w:rPr>
              <w:t>6</w:t>
            </w:r>
          </w:p>
        </w:tc>
        <w:tc>
          <w:tcPr>
            <w:tcW w:w="582" w:type="pct"/>
            <w:tcBorders>
              <w:top w:val="single" w:sz="4" w:space="0" w:color="auto"/>
              <w:left w:val="single" w:sz="4" w:space="0" w:color="auto"/>
              <w:bottom w:val="single" w:sz="4" w:space="0" w:color="auto"/>
              <w:right w:val="single" w:sz="4" w:space="0" w:color="auto"/>
            </w:tcBorders>
            <w:vAlign w:val="center"/>
          </w:tcPr>
          <w:p w14:paraId="20BB4B66" w14:textId="35F5A7B3" w:rsidR="009B2E84" w:rsidRPr="009B2E84" w:rsidRDefault="009B2E84" w:rsidP="009F2173">
            <w:pPr>
              <w:spacing w:line="0" w:lineRule="atLeast"/>
              <w:jc w:val="center"/>
              <w:rPr>
                <w:sz w:val="20"/>
                <w:szCs w:val="20"/>
              </w:rPr>
            </w:pPr>
            <w:r w:rsidRPr="005A6630">
              <w:rPr>
                <w:rFonts w:eastAsia="Times New Roman" w:cs="Calibri"/>
                <w:color w:val="000000"/>
                <w:sz w:val="20"/>
                <w:szCs w:val="20"/>
                <w:lang w:eastAsia="es-CL"/>
              </w:rPr>
              <w:t>RCA</w:t>
            </w:r>
          </w:p>
        </w:tc>
        <w:tc>
          <w:tcPr>
            <w:tcW w:w="220" w:type="pct"/>
            <w:tcBorders>
              <w:top w:val="nil"/>
              <w:left w:val="single" w:sz="4" w:space="0" w:color="auto"/>
              <w:bottom w:val="single" w:sz="4" w:space="0" w:color="auto"/>
              <w:right w:val="single" w:sz="4" w:space="0" w:color="auto"/>
            </w:tcBorders>
            <w:vAlign w:val="center"/>
          </w:tcPr>
          <w:p w14:paraId="4C484353" w14:textId="2C2F53D2" w:rsidR="009B2E84" w:rsidRPr="009B2E84" w:rsidRDefault="009B2E84" w:rsidP="009F2173">
            <w:pPr>
              <w:spacing w:line="0" w:lineRule="atLeast"/>
              <w:jc w:val="center"/>
              <w:rPr>
                <w:sz w:val="20"/>
                <w:szCs w:val="20"/>
              </w:rPr>
            </w:pPr>
            <w:r w:rsidRPr="005A6630">
              <w:rPr>
                <w:sz w:val="20"/>
                <w:szCs w:val="20"/>
              </w:rPr>
              <w:t>272</w:t>
            </w:r>
          </w:p>
        </w:tc>
        <w:tc>
          <w:tcPr>
            <w:tcW w:w="308" w:type="pct"/>
            <w:tcBorders>
              <w:top w:val="single" w:sz="4" w:space="0" w:color="auto"/>
              <w:left w:val="single" w:sz="4" w:space="0" w:color="auto"/>
              <w:bottom w:val="single" w:sz="4" w:space="0" w:color="auto"/>
              <w:right w:val="single" w:sz="4" w:space="0" w:color="auto"/>
            </w:tcBorders>
            <w:vAlign w:val="center"/>
          </w:tcPr>
          <w:p w14:paraId="0B4B94A2" w14:textId="2EAF784E" w:rsidR="009B2E84" w:rsidRPr="009B2E84" w:rsidRDefault="009B2E84" w:rsidP="009F2173">
            <w:pPr>
              <w:spacing w:line="0" w:lineRule="atLeast"/>
              <w:jc w:val="center"/>
              <w:rPr>
                <w:sz w:val="20"/>
                <w:szCs w:val="20"/>
              </w:rPr>
            </w:pPr>
            <w:r w:rsidRPr="005A6630">
              <w:rPr>
                <w:rFonts w:eastAsia="Times New Roman" w:cs="Calibri"/>
                <w:color w:val="000000"/>
                <w:sz w:val="20"/>
                <w:szCs w:val="20"/>
                <w:lang w:eastAsia="es-CL"/>
              </w:rPr>
              <w:t>20</w:t>
            </w:r>
            <w:r>
              <w:rPr>
                <w:rFonts w:eastAsia="Times New Roman" w:cs="Calibri"/>
                <w:color w:val="000000"/>
                <w:sz w:val="20"/>
                <w:szCs w:val="20"/>
                <w:lang w:eastAsia="es-CL"/>
              </w:rPr>
              <w:t>10</w:t>
            </w:r>
          </w:p>
        </w:tc>
        <w:tc>
          <w:tcPr>
            <w:tcW w:w="646" w:type="pct"/>
            <w:tcBorders>
              <w:top w:val="single" w:sz="4" w:space="0" w:color="auto"/>
              <w:left w:val="single" w:sz="4" w:space="0" w:color="auto"/>
              <w:bottom w:val="single" w:sz="4" w:space="0" w:color="auto"/>
              <w:right w:val="single" w:sz="4" w:space="0" w:color="auto"/>
            </w:tcBorders>
            <w:vAlign w:val="center"/>
          </w:tcPr>
          <w:p w14:paraId="6D91B748" w14:textId="1CA71A16" w:rsidR="009B2E84" w:rsidRPr="009B2E84" w:rsidRDefault="009B2E84" w:rsidP="00174F45">
            <w:pPr>
              <w:spacing w:line="0" w:lineRule="atLeast"/>
              <w:jc w:val="center"/>
              <w:rPr>
                <w:sz w:val="20"/>
                <w:szCs w:val="20"/>
              </w:rPr>
            </w:pPr>
            <w:r w:rsidRPr="005A6630">
              <w:rPr>
                <w:sz w:val="20"/>
                <w:szCs w:val="20"/>
              </w:rPr>
              <w:t>COREMA Región de La Araucanía</w:t>
            </w:r>
          </w:p>
        </w:tc>
        <w:tc>
          <w:tcPr>
            <w:tcW w:w="1191" w:type="pct"/>
            <w:tcBorders>
              <w:top w:val="single" w:sz="4" w:space="0" w:color="auto"/>
              <w:left w:val="single" w:sz="4" w:space="0" w:color="auto"/>
              <w:bottom w:val="single" w:sz="4" w:space="0" w:color="auto"/>
              <w:right w:val="single" w:sz="4" w:space="0" w:color="auto"/>
            </w:tcBorders>
            <w:vAlign w:val="center"/>
          </w:tcPr>
          <w:p w14:paraId="0A313A59" w14:textId="51A077FC" w:rsidR="009B2E84" w:rsidRPr="009B2E84" w:rsidRDefault="009B2E84" w:rsidP="00174F45">
            <w:pPr>
              <w:spacing w:line="0" w:lineRule="atLeast"/>
              <w:jc w:val="center"/>
              <w:rPr>
                <w:sz w:val="20"/>
                <w:szCs w:val="20"/>
              </w:rPr>
            </w:pPr>
            <w:r w:rsidRPr="005A6630">
              <w:rPr>
                <w:sz w:val="20"/>
                <w:szCs w:val="20"/>
              </w:rPr>
              <w:t>Traslado de la Planta de Tratamiento de Aguas Servidas, Labranza, ESSSI S.A.</w:t>
            </w:r>
          </w:p>
        </w:tc>
        <w:tc>
          <w:tcPr>
            <w:tcW w:w="1193" w:type="pct"/>
            <w:tcBorders>
              <w:top w:val="single" w:sz="4" w:space="0" w:color="auto"/>
              <w:left w:val="single" w:sz="4" w:space="0" w:color="auto"/>
              <w:bottom w:val="single" w:sz="4" w:space="0" w:color="auto"/>
              <w:right w:val="single" w:sz="4" w:space="0" w:color="auto"/>
            </w:tcBorders>
            <w:vAlign w:val="center"/>
          </w:tcPr>
          <w:p w14:paraId="1D981F1B" w14:textId="2BC62484" w:rsidR="00845287" w:rsidRPr="009F2173" w:rsidRDefault="0088519E" w:rsidP="00845287">
            <w:pPr>
              <w:spacing w:line="0" w:lineRule="atLeast"/>
              <w:rPr>
                <w:rFonts w:eastAsia="Times New Roman" w:cs="Calibri"/>
                <w:bCs/>
                <w:color w:val="000000"/>
                <w:sz w:val="20"/>
                <w:szCs w:val="20"/>
                <w:lang w:eastAsia="es-CL"/>
              </w:rPr>
            </w:pPr>
            <w:r>
              <w:rPr>
                <w:rFonts w:eastAsia="Times New Roman" w:cs="Calibri"/>
                <w:bCs/>
                <w:color w:val="000000"/>
                <w:sz w:val="20"/>
                <w:szCs w:val="20"/>
                <w:lang w:eastAsia="es-CL"/>
              </w:rPr>
              <w:t xml:space="preserve">Construcción y operación de una </w:t>
            </w:r>
            <w:r w:rsidRPr="0088519E">
              <w:rPr>
                <w:rFonts w:eastAsia="Times New Roman" w:cs="Calibri"/>
                <w:bCs/>
                <w:color w:val="000000"/>
                <w:sz w:val="20"/>
                <w:szCs w:val="20"/>
                <w:lang w:eastAsia="es-CL"/>
              </w:rPr>
              <w:t xml:space="preserve">nueva planta </w:t>
            </w:r>
            <w:r>
              <w:rPr>
                <w:rFonts w:eastAsia="Times New Roman" w:cs="Calibri"/>
                <w:bCs/>
                <w:color w:val="000000"/>
                <w:sz w:val="20"/>
                <w:szCs w:val="20"/>
                <w:lang w:eastAsia="es-CL"/>
              </w:rPr>
              <w:t xml:space="preserve">que </w:t>
            </w:r>
            <w:r w:rsidRPr="0088519E">
              <w:rPr>
                <w:rFonts w:eastAsia="Times New Roman" w:cs="Calibri"/>
                <w:bCs/>
                <w:color w:val="000000"/>
                <w:sz w:val="20"/>
                <w:szCs w:val="20"/>
                <w:lang w:eastAsia="es-CL"/>
              </w:rPr>
              <w:t>tendrá una capacidad máxima de 100.000 habitantes atendidos y se implementará en tres etapas la primera de 40.000 habitantes, la segunda a 70.000 habitantes y la final con una población atendida de 100.000 habitantes</w:t>
            </w:r>
            <w:r w:rsidR="00845287">
              <w:rPr>
                <w:rFonts w:eastAsia="Times New Roman" w:cs="Calibri"/>
                <w:bCs/>
                <w:color w:val="000000"/>
                <w:sz w:val="20"/>
                <w:szCs w:val="20"/>
                <w:lang w:eastAsia="es-CL"/>
              </w:rPr>
              <w:t>. La descarga</w:t>
            </w:r>
            <w:r w:rsidR="004F0FF0">
              <w:rPr>
                <w:rFonts w:eastAsia="Times New Roman" w:cs="Calibri"/>
                <w:bCs/>
                <w:color w:val="000000"/>
                <w:sz w:val="20"/>
                <w:szCs w:val="20"/>
                <w:lang w:eastAsia="es-CL"/>
              </w:rPr>
              <w:t xml:space="preserve"> se realizara en el río Cautín.</w:t>
            </w:r>
          </w:p>
        </w:tc>
        <w:tc>
          <w:tcPr>
            <w:tcW w:w="689" w:type="pct"/>
            <w:tcBorders>
              <w:top w:val="single" w:sz="4" w:space="0" w:color="auto"/>
              <w:left w:val="single" w:sz="4" w:space="0" w:color="auto"/>
              <w:bottom w:val="single" w:sz="4" w:space="0" w:color="auto"/>
              <w:right w:val="single" w:sz="4" w:space="0" w:color="auto"/>
            </w:tcBorders>
            <w:vAlign w:val="center"/>
          </w:tcPr>
          <w:p w14:paraId="6FEE202E" w14:textId="0C3F1F16" w:rsidR="009B2E84" w:rsidRPr="009F2173" w:rsidRDefault="0088519E" w:rsidP="009F2173">
            <w:pPr>
              <w:spacing w:line="0" w:lineRule="atLeast"/>
              <w:jc w:val="center"/>
              <w:rPr>
                <w:rFonts w:eastAsia="Times New Roman" w:cs="Calibri"/>
                <w:bCs/>
                <w:color w:val="000000"/>
                <w:sz w:val="20"/>
                <w:szCs w:val="20"/>
                <w:lang w:eastAsia="es-CL"/>
              </w:rPr>
            </w:pPr>
            <w:r>
              <w:rPr>
                <w:rFonts w:eastAsia="Times New Roman" w:cs="Calibri"/>
                <w:bCs/>
                <w:color w:val="000000"/>
                <w:sz w:val="20"/>
                <w:szCs w:val="20"/>
                <w:lang w:eastAsia="es-CL"/>
              </w:rPr>
              <w:t>Si</w:t>
            </w:r>
          </w:p>
        </w:tc>
      </w:tr>
    </w:tbl>
    <w:p w14:paraId="1F85A2DD" w14:textId="77777777" w:rsidR="00793B1F" w:rsidRDefault="00793B1F" w:rsidP="00793B1F">
      <w:pPr>
        <w:pStyle w:val="Ttulo1"/>
        <w:numPr>
          <w:ilvl w:val="0"/>
          <w:numId w:val="0"/>
        </w:numPr>
        <w:ind w:left="432"/>
      </w:pPr>
      <w:bookmarkStart w:id="47" w:name="_Toc352840385"/>
      <w:bookmarkStart w:id="48" w:name="_Toc352841445"/>
    </w:p>
    <w:p w14:paraId="1427EF04" w14:textId="77777777" w:rsidR="009B2E84" w:rsidRDefault="009B2E84" w:rsidP="009B2E84"/>
    <w:p w14:paraId="34881D8E" w14:textId="77777777" w:rsidR="00B87E2C" w:rsidRDefault="00B87E2C" w:rsidP="009B2E84"/>
    <w:p w14:paraId="5B093894" w14:textId="77777777" w:rsidR="009B2E84" w:rsidRDefault="009B2E84" w:rsidP="009B2E84"/>
    <w:p w14:paraId="6F527B1F" w14:textId="4C70643A" w:rsidR="00317531" w:rsidRPr="0025129B" w:rsidRDefault="006157FE" w:rsidP="00C958D0">
      <w:pPr>
        <w:pStyle w:val="Ttulo1"/>
      </w:pPr>
      <w:bookmarkStart w:id="49" w:name="_Toc409193586"/>
      <w:r>
        <w:lastRenderedPageBreak/>
        <w:t>A</w:t>
      </w:r>
      <w:r w:rsidR="00B1722C" w:rsidRPr="0025129B">
        <w:t>NTECEDENTES DE LA ACTIVIDAD DE FISCALIZACIÓN.</w:t>
      </w:r>
      <w:bookmarkEnd w:id="47"/>
      <w:bookmarkEnd w:id="48"/>
      <w:bookmarkEnd w:id="49"/>
    </w:p>
    <w:p w14:paraId="6F527B20" w14:textId="77777777" w:rsidR="00B1722C" w:rsidRPr="0025129B" w:rsidRDefault="00B1722C" w:rsidP="00B1722C"/>
    <w:p w14:paraId="6F527B21" w14:textId="67720861" w:rsidR="00B1722C" w:rsidRPr="0025129B" w:rsidRDefault="00B1722C"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409193587"/>
      <w:r w:rsidRPr="0025129B">
        <w:t>Motivo de la Actividad de Fiscalización</w:t>
      </w:r>
      <w:r w:rsidR="00893A4E" w:rsidRPr="0025129B">
        <w:t>.</w:t>
      </w:r>
      <w:bookmarkEnd w:id="50"/>
      <w:bookmarkEnd w:id="51"/>
      <w:bookmarkEnd w:id="52"/>
      <w:bookmarkEnd w:id="53"/>
      <w:bookmarkEnd w:id="54"/>
      <w:bookmarkEnd w:id="55"/>
      <w:bookmarkEnd w:id="56"/>
    </w:p>
    <w:p w14:paraId="6F527B2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6F527B28" w14:textId="77777777" w:rsidTr="00A70F8F">
        <w:trPr>
          <w:trHeight w:val="551"/>
          <w:jc w:val="center"/>
        </w:trPr>
        <w:tc>
          <w:tcPr>
            <w:tcW w:w="1142" w:type="pct"/>
            <w:shd w:val="clear" w:color="auto" w:fill="auto"/>
            <w:tcMar>
              <w:top w:w="58" w:type="dxa"/>
              <w:left w:w="58" w:type="dxa"/>
              <w:bottom w:w="58" w:type="dxa"/>
              <w:right w:w="58" w:type="dxa"/>
            </w:tcMar>
            <w:hideMark/>
          </w:tcPr>
          <w:p w14:paraId="6F527B23" w14:textId="1CB86022" w:rsidR="00B1722C" w:rsidRPr="0025129B" w:rsidRDefault="00B1722C" w:rsidP="004808D3">
            <w:pPr>
              <w:rPr>
                <w:b/>
                <w:i/>
                <w:sz w:val="20"/>
                <w:szCs w:val="20"/>
              </w:rPr>
            </w:pPr>
            <w:r w:rsidRPr="0025129B">
              <w:rPr>
                <w:b/>
                <w:sz w:val="20"/>
                <w:szCs w:val="20"/>
              </w:rPr>
              <w:t>Motivo:</w:t>
            </w:r>
            <w:r w:rsidR="005626CB" w:rsidRPr="0025129B">
              <w:rPr>
                <w:b/>
                <w:sz w:val="20"/>
                <w:szCs w:val="20"/>
              </w:rPr>
              <w:t xml:space="preserve"> </w:t>
            </w:r>
          </w:p>
          <w:p w14:paraId="5C93141C" w14:textId="77777777" w:rsidR="00B1722C" w:rsidRDefault="00C457AD" w:rsidP="004808D3">
            <w:pPr>
              <w:rPr>
                <w:rFonts w:cstheme="minorHAnsi"/>
                <w:sz w:val="20"/>
              </w:rPr>
            </w:pPr>
            <w:r>
              <w:rPr>
                <w:rFonts w:cstheme="minorHAnsi"/>
                <w:sz w:val="20"/>
              </w:rPr>
              <w:t>Programada</w:t>
            </w:r>
          </w:p>
          <w:p w14:paraId="11776C1D" w14:textId="77777777" w:rsidR="0088519E" w:rsidRDefault="0088519E" w:rsidP="004808D3">
            <w:pPr>
              <w:rPr>
                <w:rFonts w:cstheme="minorHAnsi"/>
                <w:sz w:val="20"/>
              </w:rPr>
            </w:pPr>
          </w:p>
          <w:p w14:paraId="6F527B24" w14:textId="4EBC1951" w:rsidR="004F0FF0" w:rsidRPr="0025129B" w:rsidRDefault="004F0FF0" w:rsidP="004808D3">
            <w:pPr>
              <w:rPr>
                <w:sz w:val="20"/>
                <w:szCs w:val="20"/>
              </w:rPr>
            </w:pPr>
            <w:r>
              <w:rPr>
                <w:sz w:val="20"/>
                <w:szCs w:val="20"/>
              </w:rPr>
              <w:t>Oficio</w:t>
            </w:r>
          </w:p>
        </w:tc>
        <w:tc>
          <w:tcPr>
            <w:tcW w:w="3858" w:type="pct"/>
            <w:shd w:val="clear" w:color="auto" w:fill="auto"/>
          </w:tcPr>
          <w:p w14:paraId="6F527B25" w14:textId="5EF3973B" w:rsidR="00B1722C" w:rsidRPr="0025129B" w:rsidRDefault="00B1722C" w:rsidP="004808D3">
            <w:pPr>
              <w:rPr>
                <w:b/>
                <w:sz w:val="20"/>
                <w:szCs w:val="20"/>
              </w:rPr>
            </w:pPr>
            <w:r w:rsidRPr="0025129B">
              <w:rPr>
                <w:b/>
                <w:sz w:val="20"/>
                <w:szCs w:val="20"/>
              </w:rPr>
              <w:t xml:space="preserve">Descripción del Motivo: </w:t>
            </w:r>
          </w:p>
          <w:p w14:paraId="7C8B0D18" w14:textId="21241F01" w:rsidR="00B1722C" w:rsidRDefault="00C457AD" w:rsidP="004808D3">
            <w:pPr>
              <w:rPr>
                <w:sz w:val="20"/>
                <w:szCs w:val="20"/>
              </w:rPr>
            </w:pPr>
            <w:r w:rsidRPr="00C457AD">
              <w:rPr>
                <w:sz w:val="20"/>
                <w:szCs w:val="20"/>
              </w:rPr>
              <w:t>Según Resolución SMA N° 4/2014 que fija Programa y Subprogramas Sectoriales de Fiscalización Ambiental de Resoluciones de Calificación Ambiental para el año 2014.</w:t>
            </w:r>
            <w:r w:rsidR="00845287">
              <w:rPr>
                <w:sz w:val="20"/>
                <w:szCs w:val="20"/>
              </w:rPr>
              <w:t xml:space="preserve">  Inspección 2015 desarrollada de Oficio por la SMA.</w:t>
            </w:r>
          </w:p>
          <w:p w14:paraId="6F527B27" w14:textId="64E2961E" w:rsidR="0088519E" w:rsidRPr="0025129B" w:rsidRDefault="0088519E" w:rsidP="004808D3">
            <w:pPr>
              <w:rPr>
                <w:color w:val="FF0000"/>
                <w:sz w:val="20"/>
                <w:szCs w:val="20"/>
                <w:lang w:val="es-ES"/>
              </w:rPr>
            </w:pPr>
          </w:p>
        </w:tc>
      </w:tr>
    </w:tbl>
    <w:p w14:paraId="6F527B29" w14:textId="77777777" w:rsidR="00B1722C" w:rsidRPr="0025129B" w:rsidRDefault="00B1722C" w:rsidP="00B1722C"/>
    <w:p w14:paraId="6F527B2A" w14:textId="593F480C" w:rsidR="00B1722C" w:rsidRPr="0025129B" w:rsidRDefault="00B1722C" w:rsidP="00C958D0">
      <w:pPr>
        <w:pStyle w:val="Ttulo2"/>
      </w:pPr>
      <w:bookmarkStart w:id="57" w:name="_Toc352840387"/>
      <w:bookmarkStart w:id="58" w:name="_Toc352841447"/>
      <w:bookmarkStart w:id="59" w:name="_Toc353998113"/>
      <w:bookmarkStart w:id="60" w:name="_Toc353998186"/>
      <w:bookmarkStart w:id="61" w:name="_Toc382383538"/>
      <w:bookmarkStart w:id="62" w:name="_Toc382472360"/>
      <w:bookmarkStart w:id="63" w:name="_Toc409193588"/>
      <w:r w:rsidRPr="0025129B">
        <w:t xml:space="preserve">Materia </w:t>
      </w:r>
      <w:r w:rsidR="0091285E" w:rsidRPr="0025129B">
        <w:t>Específica Objeto de la Fiscalización</w:t>
      </w:r>
      <w:r w:rsidR="00893A4E" w:rsidRPr="0025129B">
        <w:t xml:space="preserve"> Ambiental.</w:t>
      </w:r>
      <w:bookmarkEnd w:id="57"/>
      <w:bookmarkEnd w:id="58"/>
      <w:bookmarkEnd w:id="59"/>
      <w:bookmarkEnd w:id="60"/>
      <w:bookmarkEnd w:id="61"/>
      <w:bookmarkEnd w:id="62"/>
      <w:bookmarkEnd w:id="63"/>
    </w:p>
    <w:p w14:paraId="6F527B2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F527B2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F6175AB" w14:textId="10E1356C" w:rsidR="00DD778B" w:rsidRDefault="00DD778B"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Calidad del efluente.</w:t>
            </w:r>
          </w:p>
          <w:p w14:paraId="51075587" w14:textId="77777777" w:rsidR="00DD778B" w:rsidRDefault="00DD778B"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lodos.</w:t>
            </w:r>
          </w:p>
          <w:p w14:paraId="42A00B60" w14:textId="77777777" w:rsidR="00DD778B" w:rsidRDefault="00DD778B"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Afectación del cuerpo receptor.</w:t>
            </w:r>
          </w:p>
          <w:p w14:paraId="3EF371C3" w14:textId="5CE8D7D2" w:rsidR="00174F45" w:rsidRDefault="0090580A"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Estado de obras de nueva PTAS.</w:t>
            </w:r>
          </w:p>
          <w:p w14:paraId="6F527B2D" w14:textId="0B5DE9E1" w:rsidR="00893A4E" w:rsidRPr="0025129B" w:rsidRDefault="00893A4E" w:rsidP="00737753">
            <w:pPr>
              <w:pStyle w:val="Prrafodelista"/>
              <w:spacing w:line="276" w:lineRule="auto"/>
              <w:jc w:val="left"/>
              <w:rPr>
                <w:rFonts w:eastAsia="Times New Roman" w:cs="Calibri"/>
                <w:color w:val="FF0000"/>
                <w:sz w:val="16"/>
                <w:szCs w:val="16"/>
                <w:lang w:eastAsia="es-CL"/>
              </w:rPr>
            </w:pPr>
          </w:p>
        </w:tc>
      </w:tr>
    </w:tbl>
    <w:p w14:paraId="6F527B2F" w14:textId="77777777" w:rsidR="00893A4E" w:rsidRPr="0025129B" w:rsidRDefault="00893A4E" w:rsidP="00893A4E"/>
    <w:p w14:paraId="6F527B30" w14:textId="7D090FC9" w:rsidR="00893A4E" w:rsidRDefault="00893A4E" w:rsidP="00352193">
      <w:pPr>
        <w:pStyle w:val="Ttulo2"/>
      </w:pPr>
      <w:bookmarkStart w:id="64" w:name="_Toc352162452"/>
      <w:bookmarkStart w:id="65" w:name="_Toc352162789"/>
      <w:bookmarkStart w:id="66" w:name="_Toc352840388"/>
      <w:bookmarkStart w:id="67" w:name="_Toc352841448"/>
      <w:bookmarkStart w:id="68" w:name="_Toc353998114"/>
      <w:bookmarkStart w:id="69" w:name="_Toc353998187"/>
      <w:bookmarkStart w:id="70" w:name="_Toc382383539"/>
      <w:bookmarkStart w:id="71" w:name="_Toc382472361"/>
      <w:bookmarkStart w:id="72" w:name="_Toc40919358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4"/>
      <w:bookmarkEnd w:id="65"/>
      <w:r w:rsidRPr="0025129B">
        <w:t>.</w:t>
      </w:r>
      <w:bookmarkEnd w:id="66"/>
      <w:bookmarkEnd w:id="67"/>
      <w:bookmarkEnd w:id="68"/>
      <w:bookmarkEnd w:id="69"/>
      <w:bookmarkEnd w:id="70"/>
      <w:bookmarkEnd w:id="71"/>
      <w:bookmarkEnd w:id="72"/>
    </w:p>
    <w:p w14:paraId="5C6A0624" w14:textId="77777777" w:rsidR="002C2317" w:rsidRDefault="002C2317" w:rsidP="002C2317"/>
    <w:p w14:paraId="4C497924" w14:textId="23C21271" w:rsidR="002C2317" w:rsidRDefault="002C2317" w:rsidP="002C2317">
      <w:pPr>
        <w:pStyle w:val="Ttulo3"/>
      </w:pPr>
      <w:bookmarkStart w:id="73" w:name="_Toc409193590"/>
      <w:bookmarkStart w:id="74" w:name="_Toc353998115"/>
      <w:bookmarkStart w:id="75" w:name="_Toc353998188"/>
      <w:bookmarkStart w:id="76" w:name="_Toc382383540"/>
      <w:bookmarkStart w:id="77" w:name="_Toc382472362"/>
      <w:bookmarkStart w:id="78" w:name="_Toc390184273"/>
      <w:bookmarkStart w:id="79" w:name="_Toc390360004"/>
      <w:bookmarkStart w:id="80" w:name="_Toc390777025"/>
      <w:r w:rsidRPr="0025129B">
        <w:t>Primer</w:t>
      </w:r>
      <w:r w:rsidR="00845287">
        <w:t>a fecha de inspección</w:t>
      </w:r>
      <w:bookmarkEnd w:id="73"/>
      <w:r w:rsidR="004F0FF0">
        <w:t>.</w:t>
      </w:r>
    </w:p>
    <w:p w14:paraId="674A2C4D" w14:textId="77777777" w:rsidR="004F0FF0" w:rsidRPr="004F0FF0" w:rsidRDefault="004F0FF0" w:rsidP="004F0FF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725"/>
        <w:gridCol w:w="3625"/>
      </w:tblGrid>
      <w:tr w:rsidR="002C2317" w:rsidRPr="0025129B" w14:paraId="5B9D6BF6" w14:textId="77777777" w:rsidTr="00B72C2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0DF4D0" w14:textId="77777777" w:rsidR="002C2317" w:rsidRPr="0025129B" w:rsidRDefault="002C2317" w:rsidP="00B72C22">
            <w:pPr>
              <w:rPr>
                <w:sz w:val="20"/>
                <w:szCs w:val="20"/>
              </w:rPr>
            </w:pPr>
            <w:r w:rsidRPr="0025129B">
              <w:rPr>
                <w:b/>
                <w:sz w:val="20"/>
                <w:szCs w:val="20"/>
              </w:rPr>
              <w:t xml:space="preserve">Fecha(s) de realización: </w:t>
            </w:r>
          </w:p>
          <w:p w14:paraId="5775D0F6" w14:textId="77777777" w:rsidR="002C2317" w:rsidRPr="0025129B" w:rsidRDefault="002C2317" w:rsidP="00B72C22">
            <w:pPr>
              <w:rPr>
                <w:sz w:val="20"/>
                <w:szCs w:val="20"/>
              </w:rPr>
            </w:pPr>
            <w:r>
              <w:rPr>
                <w:sz w:val="20"/>
                <w:szCs w:val="20"/>
              </w:rPr>
              <w:t>30 de septiembre del 2014</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DDE61CE" w14:textId="77777777" w:rsidR="002C2317" w:rsidRPr="0025129B" w:rsidRDefault="002C2317" w:rsidP="00B72C22">
            <w:pPr>
              <w:rPr>
                <w:b/>
                <w:sz w:val="20"/>
                <w:szCs w:val="20"/>
              </w:rPr>
            </w:pPr>
            <w:r w:rsidRPr="0025129B">
              <w:rPr>
                <w:b/>
                <w:sz w:val="20"/>
                <w:szCs w:val="20"/>
              </w:rPr>
              <w:t>Hora(s) de Inicio:</w:t>
            </w:r>
          </w:p>
          <w:p w14:paraId="375B0004" w14:textId="77777777" w:rsidR="002C2317" w:rsidRPr="0025129B" w:rsidRDefault="002C2317" w:rsidP="00B72C22">
            <w:pPr>
              <w:rPr>
                <w:sz w:val="20"/>
                <w:szCs w:val="20"/>
              </w:rPr>
            </w:pPr>
            <w:r>
              <w:rPr>
                <w:sz w:val="20"/>
                <w:szCs w:val="20"/>
              </w:rPr>
              <w:t xml:space="preserve"> 10:30 h</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391C6DAC" w14:textId="77777777" w:rsidR="002C2317" w:rsidRPr="0025129B" w:rsidRDefault="002C2317" w:rsidP="00B72C22">
            <w:pPr>
              <w:rPr>
                <w:b/>
                <w:sz w:val="20"/>
                <w:szCs w:val="20"/>
              </w:rPr>
            </w:pPr>
            <w:r w:rsidRPr="0025129B">
              <w:rPr>
                <w:b/>
                <w:sz w:val="20"/>
                <w:szCs w:val="20"/>
              </w:rPr>
              <w:t>Hora(s) de finalización:</w:t>
            </w:r>
          </w:p>
          <w:p w14:paraId="12A83F9F" w14:textId="77777777" w:rsidR="002C2317" w:rsidRPr="0025129B" w:rsidRDefault="002C2317" w:rsidP="00B72C22">
            <w:pPr>
              <w:rPr>
                <w:sz w:val="20"/>
                <w:szCs w:val="20"/>
                <w:lang w:val="es-ES" w:eastAsia="es-ES"/>
              </w:rPr>
            </w:pPr>
            <w:r>
              <w:rPr>
                <w:sz w:val="20"/>
                <w:szCs w:val="20"/>
                <w:lang w:val="es-ES" w:eastAsia="es-ES"/>
              </w:rPr>
              <w:t xml:space="preserve"> 13:05 h</w:t>
            </w:r>
          </w:p>
        </w:tc>
      </w:tr>
      <w:tr w:rsidR="002C2317" w:rsidRPr="0025129B" w14:paraId="7BC21E52" w14:textId="77777777" w:rsidTr="00B72C22">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4394DC" w14:textId="77777777" w:rsidR="002C2317" w:rsidRPr="0025129B" w:rsidRDefault="002C2317" w:rsidP="00B72C22">
            <w:pPr>
              <w:rPr>
                <w:sz w:val="20"/>
                <w:szCs w:val="20"/>
              </w:rPr>
            </w:pPr>
            <w:r w:rsidRPr="0025129B">
              <w:rPr>
                <w:b/>
                <w:sz w:val="20"/>
                <w:szCs w:val="20"/>
              </w:rPr>
              <w:t>Fiscalizador encargado de la actividad:</w:t>
            </w:r>
          </w:p>
          <w:p w14:paraId="58B28341" w14:textId="77777777" w:rsidR="002C2317" w:rsidRPr="0025129B" w:rsidRDefault="002C2317" w:rsidP="00B72C22">
            <w:pPr>
              <w:rPr>
                <w:sz w:val="20"/>
                <w:szCs w:val="20"/>
              </w:rPr>
            </w:pPr>
            <w:r>
              <w:rPr>
                <w:sz w:val="20"/>
                <w:szCs w:val="20"/>
              </w:rPr>
              <w:t>Marcia Castillo Saavedra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3622B74" w14:textId="77777777" w:rsidR="002C2317" w:rsidRPr="0025129B" w:rsidRDefault="002C2317" w:rsidP="00B72C22">
            <w:pPr>
              <w:rPr>
                <w:sz w:val="20"/>
                <w:szCs w:val="20"/>
              </w:rPr>
            </w:pPr>
            <w:r w:rsidRPr="0025129B">
              <w:rPr>
                <w:b/>
                <w:sz w:val="20"/>
                <w:szCs w:val="20"/>
              </w:rPr>
              <w:t>Órgano:</w:t>
            </w:r>
          </w:p>
          <w:p w14:paraId="7829EEFB" w14:textId="77777777" w:rsidR="002C2317" w:rsidRPr="0025129B" w:rsidRDefault="002C2317" w:rsidP="00B72C22">
            <w:pPr>
              <w:rPr>
                <w:rFonts w:eastAsia="Times New Roman"/>
                <w:sz w:val="20"/>
                <w:szCs w:val="20"/>
              </w:rPr>
            </w:pPr>
            <w:r>
              <w:rPr>
                <w:rFonts w:eastAsia="Times New Roman"/>
                <w:sz w:val="20"/>
                <w:szCs w:val="20"/>
              </w:rPr>
              <w:t xml:space="preserve"> SEREMI de Salud Región de La Araucanía</w:t>
            </w:r>
          </w:p>
        </w:tc>
      </w:tr>
      <w:tr w:rsidR="002C2317" w:rsidRPr="0025129B" w14:paraId="11D24E53" w14:textId="77777777" w:rsidTr="00B72C22">
        <w:trPr>
          <w:trHeight w:val="682"/>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123BD4" w14:textId="77777777" w:rsidR="002C2317" w:rsidRDefault="002C2317" w:rsidP="00B72C22">
            <w:pPr>
              <w:rPr>
                <w:b/>
                <w:sz w:val="20"/>
                <w:szCs w:val="20"/>
              </w:rPr>
            </w:pPr>
            <w:r w:rsidRPr="0025129B">
              <w:rPr>
                <w:b/>
                <w:sz w:val="20"/>
                <w:szCs w:val="20"/>
              </w:rPr>
              <w:t>Fiscalizadores participantes:</w:t>
            </w:r>
          </w:p>
          <w:p w14:paraId="138E2097" w14:textId="77777777" w:rsidR="002C2317" w:rsidRDefault="002C2317" w:rsidP="00B72C22">
            <w:pPr>
              <w:rPr>
                <w:sz w:val="20"/>
                <w:szCs w:val="20"/>
              </w:rPr>
            </w:pPr>
            <w:r>
              <w:rPr>
                <w:sz w:val="20"/>
                <w:szCs w:val="20"/>
              </w:rPr>
              <w:t>Henry Sepulveda Opazo</w:t>
            </w:r>
          </w:p>
          <w:p w14:paraId="4E84FBE6" w14:textId="77777777" w:rsidR="002C2317" w:rsidRDefault="002C2317" w:rsidP="00B72C22">
            <w:pPr>
              <w:rPr>
                <w:sz w:val="20"/>
                <w:szCs w:val="20"/>
              </w:rPr>
            </w:pPr>
            <w:r>
              <w:rPr>
                <w:sz w:val="20"/>
                <w:szCs w:val="20"/>
              </w:rPr>
              <w:t>Angel Centron Lara</w:t>
            </w:r>
          </w:p>
          <w:p w14:paraId="5EC0857D" w14:textId="77777777" w:rsidR="002C2317" w:rsidRDefault="002C2317" w:rsidP="00B72C22">
            <w:pPr>
              <w:rPr>
                <w:sz w:val="20"/>
                <w:szCs w:val="20"/>
              </w:rPr>
            </w:pPr>
            <w:r>
              <w:rPr>
                <w:sz w:val="20"/>
                <w:szCs w:val="20"/>
              </w:rPr>
              <w:t>Elizabeth Gonzalez Sandoval</w:t>
            </w:r>
          </w:p>
          <w:p w14:paraId="1ACDEB92" w14:textId="77777777" w:rsidR="002C2317" w:rsidRDefault="002C2317" w:rsidP="00B72C22">
            <w:pPr>
              <w:rPr>
                <w:sz w:val="20"/>
                <w:szCs w:val="20"/>
              </w:rPr>
            </w:pPr>
            <w:r>
              <w:rPr>
                <w:sz w:val="20"/>
                <w:szCs w:val="20"/>
              </w:rPr>
              <w:t>Sebastian Baeza Contreras</w:t>
            </w:r>
          </w:p>
          <w:p w14:paraId="68D30DBD" w14:textId="6ED95951" w:rsidR="002C2317" w:rsidRPr="0025129B" w:rsidRDefault="002C2317" w:rsidP="00B72C22">
            <w:pPr>
              <w:rPr>
                <w:sz w:val="20"/>
                <w:szCs w:val="20"/>
              </w:rPr>
            </w:pPr>
            <w:r>
              <w:rPr>
                <w:sz w:val="20"/>
                <w:szCs w:val="20"/>
              </w:rPr>
              <w:t xml:space="preserve">Sergio Morales </w:t>
            </w:r>
            <w:r w:rsidR="0025709A">
              <w:rPr>
                <w:sz w:val="20"/>
                <w:szCs w:val="20"/>
              </w:rPr>
              <w:t>Sáez</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3C2F35D" w14:textId="77777777" w:rsidR="002C2317" w:rsidRPr="0025129B" w:rsidRDefault="002C2317" w:rsidP="00B72C22">
            <w:pPr>
              <w:rPr>
                <w:sz w:val="20"/>
                <w:szCs w:val="20"/>
              </w:rPr>
            </w:pPr>
            <w:r w:rsidRPr="0025129B">
              <w:rPr>
                <w:b/>
                <w:sz w:val="20"/>
                <w:szCs w:val="20"/>
              </w:rPr>
              <w:t>Órgano(s):</w:t>
            </w:r>
          </w:p>
          <w:p w14:paraId="68FEF93F" w14:textId="77777777" w:rsidR="002C2317" w:rsidRDefault="002C2317" w:rsidP="00B72C22">
            <w:pPr>
              <w:rPr>
                <w:rFonts w:eastAsia="Times New Roman"/>
                <w:sz w:val="20"/>
                <w:szCs w:val="20"/>
              </w:rPr>
            </w:pPr>
            <w:r>
              <w:rPr>
                <w:rFonts w:eastAsia="Times New Roman"/>
                <w:sz w:val="20"/>
                <w:szCs w:val="20"/>
              </w:rPr>
              <w:t xml:space="preserve"> SEREMI de Salud Región de La Araucanía</w:t>
            </w:r>
          </w:p>
          <w:p w14:paraId="18ACC426" w14:textId="77777777" w:rsidR="002C2317" w:rsidRDefault="002C2317" w:rsidP="00B72C22">
            <w:pPr>
              <w:rPr>
                <w:rFonts w:eastAsia="Times New Roman"/>
                <w:sz w:val="20"/>
                <w:szCs w:val="20"/>
              </w:rPr>
            </w:pPr>
            <w:r>
              <w:rPr>
                <w:rFonts w:eastAsia="Times New Roman"/>
                <w:sz w:val="20"/>
                <w:szCs w:val="20"/>
              </w:rPr>
              <w:t xml:space="preserve"> SAG Región de La Araucanía</w:t>
            </w:r>
          </w:p>
          <w:p w14:paraId="36EDAC9D" w14:textId="77777777" w:rsidR="002C2317" w:rsidRDefault="002C2317" w:rsidP="00B72C22">
            <w:pPr>
              <w:rPr>
                <w:rFonts w:eastAsia="Times New Roman"/>
                <w:sz w:val="20"/>
                <w:szCs w:val="20"/>
              </w:rPr>
            </w:pPr>
            <w:r>
              <w:rPr>
                <w:rFonts w:eastAsia="Times New Roman"/>
                <w:sz w:val="20"/>
                <w:szCs w:val="20"/>
              </w:rPr>
              <w:t xml:space="preserve"> CONAF Región de La Araucanía</w:t>
            </w:r>
          </w:p>
          <w:p w14:paraId="5703CF76" w14:textId="77777777" w:rsidR="002C2317" w:rsidRDefault="002C2317" w:rsidP="00B72C22">
            <w:pPr>
              <w:rPr>
                <w:rFonts w:eastAsia="Times New Roman"/>
                <w:sz w:val="20"/>
                <w:szCs w:val="20"/>
              </w:rPr>
            </w:pPr>
            <w:r>
              <w:rPr>
                <w:rFonts w:eastAsia="Times New Roman"/>
                <w:sz w:val="20"/>
                <w:szCs w:val="20"/>
              </w:rPr>
              <w:t xml:space="preserve"> CONAF Región de La Araucanía</w:t>
            </w:r>
          </w:p>
          <w:p w14:paraId="483AC632" w14:textId="77777777" w:rsidR="002C2317" w:rsidRPr="0025129B" w:rsidRDefault="002C2317" w:rsidP="00B72C22">
            <w:pPr>
              <w:rPr>
                <w:rFonts w:eastAsia="Times New Roman"/>
                <w:sz w:val="20"/>
                <w:szCs w:val="20"/>
              </w:rPr>
            </w:pPr>
            <w:r>
              <w:rPr>
                <w:rFonts w:eastAsia="Times New Roman"/>
                <w:sz w:val="20"/>
                <w:szCs w:val="20"/>
              </w:rPr>
              <w:t xml:space="preserve"> CONAF Región de La Araucanía</w:t>
            </w:r>
          </w:p>
        </w:tc>
      </w:tr>
      <w:tr w:rsidR="002C2317" w:rsidRPr="0025129B" w14:paraId="22E32821"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C1377AE" w14:textId="77777777" w:rsidR="002C2317" w:rsidRPr="0025129B" w:rsidRDefault="002C2317" w:rsidP="00B72C22">
            <w:pPr>
              <w:spacing w:line="0" w:lineRule="atLeast"/>
              <w:jc w:val="left"/>
              <w:rPr>
                <w:b/>
                <w:sz w:val="20"/>
                <w:szCs w:val="20"/>
              </w:rPr>
            </w:pPr>
            <w:r w:rsidRPr="0025129B">
              <w:rPr>
                <w:b/>
                <w:sz w:val="20"/>
                <w:szCs w:val="20"/>
              </w:rPr>
              <w:t>Existió oposición al ingreso: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E32A86"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No.</w:t>
            </w:r>
          </w:p>
        </w:tc>
      </w:tr>
      <w:tr w:rsidR="002C2317" w:rsidRPr="0025129B" w14:paraId="4AC0FF90"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F873E78" w14:textId="77777777" w:rsidR="002C2317" w:rsidRPr="0025129B" w:rsidRDefault="002C2317" w:rsidP="00B72C22">
            <w:pPr>
              <w:spacing w:line="0" w:lineRule="atLeast"/>
              <w:jc w:val="left"/>
              <w:rPr>
                <w:b/>
                <w:sz w:val="20"/>
                <w:szCs w:val="20"/>
              </w:rPr>
            </w:pPr>
            <w:r w:rsidRPr="0025129B">
              <w:rPr>
                <w:b/>
                <w:sz w:val="20"/>
                <w:szCs w:val="20"/>
              </w:rPr>
              <w:t>Existió auxilio de fuerza pública: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74828D"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No.</w:t>
            </w:r>
          </w:p>
        </w:tc>
      </w:tr>
      <w:tr w:rsidR="002C2317" w:rsidRPr="0025129B" w14:paraId="0A328C70"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91914D3" w14:textId="77777777" w:rsidR="002C2317" w:rsidRPr="0025129B" w:rsidRDefault="002C2317" w:rsidP="00B72C22">
            <w:pPr>
              <w:spacing w:line="0" w:lineRule="atLeast"/>
              <w:jc w:val="left"/>
              <w:rPr>
                <w:b/>
                <w:sz w:val="20"/>
                <w:szCs w:val="20"/>
              </w:rPr>
            </w:pPr>
            <w:r w:rsidRPr="0025129B">
              <w:rPr>
                <w:b/>
                <w:sz w:val="20"/>
                <w:szCs w:val="20"/>
              </w:rPr>
              <w:t>Existió colaboración por parte de los fiscalizados: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40C783"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Sí.</w:t>
            </w:r>
          </w:p>
        </w:tc>
      </w:tr>
      <w:tr w:rsidR="002C2317" w:rsidRPr="0025129B" w14:paraId="7392AB17"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0425FBC" w14:textId="77777777" w:rsidR="002C2317" w:rsidRPr="0025129B" w:rsidRDefault="002C2317" w:rsidP="00B72C22">
            <w:pPr>
              <w:spacing w:line="0" w:lineRule="atLeast"/>
              <w:jc w:val="left"/>
              <w:rPr>
                <w:b/>
                <w:sz w:val="20"/>
                <w:szCs w:val="20"/>
              </w:rPr>
            </w:pPr>
            <w:r w:rsidRPr="0025129B">
              <w:rPr>
                <w:b/>
                <w:sz w:val="20"/>
                <w:szCs w:val="20"/>
              </w:rPr>
              <w:t>Existió trato respetuoso y deferente hacia los fiscalizadores: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D5F7EDD" w14:textId="77777777" w:rsidR="002C2317" w:rsidRPr="0025129B" w:rsidRDefault="002C2317" w:rsidP="00B72C22">
            <w:pPr>
              <w:spacing w:line="0" w:lineRule="atLeast"/>
              <w:jc w:val="left"/>
              <w:rPr>
                <w:b/>
                <w:sz w:val="20"/>
                <w:szCs w:val="20"/>
              </w:rPr>
            </w:pPr>
            <w:r w:rsidRPr="0025129B">
              <w:rPr>
                <w:b/>
                <w:sz w:val="20"/>
                <w:szCs w:val="20"/>
              </w:rPr>
              <w:t xml:space="preserve"> Fundamentación:</w:t>
            </w:r>
            <w:r w:rsidRPr="0025129B">
              <w:rPr>
                <w:sz w:val="20"/>
                <w:szCs w:val="20"/>
              </w:rPr>
              <w:t xml:space="preserve"> </w:t>
            </w:r>
            <w:r>
              <w:rPr>
                <w:sz w:val="20"/>
                <w:szCs w:val="20"/>
              </w:rPr>
              <w:t>- Sí.</w:t>
            </w:r>
          </w:p>
        </w:tc>
      </w:tr>
      <w:tr w:rsidR="002C2317" w:rsidRPr="0025129B" w14:paraId="2B3C5EB9"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CBA8425" w14:textId="77777777" w:rsidR="002C2317" w:rsidRPr="0025129B" w:rsidRDefault="002C2317" w:rsidP="00B72C22">
            <w:pPr>
              <w:spacing w:line="0" w:lineRule="atLeast"/>
              <w:jc w:val="left"/>
              <w:rPr>
                <w:b/>
                <w:sz w:val="20"/>
                <w:szCs w:val="20"/>
              </w:rPr>
            </w:pPr>
            <w:r w:rsidRPr="0025129B">
              <w:rPr>
                <w:b/>
                <w:sz w:val="20"/>
                <w:szCs w:val="20"/>
              </w:rPr>
              <w:t>Entrega de antecedentes requeridos y documentos solicitados: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6C63C4"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Sí.</w:t>
            </w:r>
          </w:p>
        </w:tc>
      </w:tr>
      <w:tr w:rsidR="002C2317" w:rsidRPr="0025129B" w14:paraId="3437C5EC"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60AB73F" w14:textId="77777777" w:rsidR="002C2317" w:rsidRPr="0025129B" w:rsidRDefault="002C2317" w:rsidP="00B72C22">
            <w:pPr>
              <w:spacing w:line="0" w:lineRule="atLeast"/>
              <w:jc w:val="left"/>
              <w:rPr>
                <w:b/>
                <w:sz w:val="20"/>
                <w:szCs w:val="20"/>
              </w:rPr>
            </w:pPr>
            <w:r w:rsidRPr="0025129B">
              <w:rPr>
                <w:b/>
                <w:sz w:val="20"/>
                <w:szCs w:val="20"/>
              </w:rPr>
              <w:t>Entrega de Acta:</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24D623" w14:textId="7FA66C9C" w:rsidR="002C2317" w:rsidRPr="0025129B" w:rsidRDefault="002C2317" w:rsidP="00B72C22">
            <w:pPr>
              <w:spacing w:line="0" w:lineRule="atLeast"/>
              <w:jc w:val="left"/>
              <w:rPr>
                <w:b/>
                <w:sz w:val="20"/>
                <w:szCs w:val="20"/>
              </w:rPr>
            </w:pPr>
            <w:r>
              <w:rPr>
                <w:b/>
                <w:sz w:val="20"/>
                <w:szCs w:val="20"/>
              </w:rPr>
              <w:t xml:space="preserve"> </w:t>
            </w:r>
            <w:r w:rsidRPr="0025129B">
              <w:rPr>
                <w:b/>
                <w:sz w:val="20"/>
                <w:szCs w:val="20"/>
              </w:rPr>
              <w:t>Fundamentación:</w:t>
            </w:r>
            <w:r w:rsidRPr="0025129B">
              <w:rPr>
                <w:sz w:val="20"/>
                <w:szCs w:val="20"/>
              </w:rPr>
              <w:t xml:space="preserve"> </w:t>
            </w:r>
            <w:r>
              <w:rPr>
                <w:sz w:val="20"/>
                <w:szCs w:val="20"/>
              </w:rPr>
              <w:t xml:space="preserve">- Sí (Anexo </w:t>
            </w:r>
            <w:r w:rsidR="00737753">
              <w:rPr>
                <w:sz w:val="20"/>
                <w:szCs w:val="20"/>
              </w:rPr>
              <w:t>1</w:t>
            </w:r>
            <w:r>
              <w:rPr>
                <w:sz w:val="20"/>
                <w:szCs w:val="20"/>
              </w:rPr>
              <w:t>)</w:t>
            </w:r>
            <w:r w:rsidR="00737753">
              <w:rPr>
                <w:sz w:val="20"/>
                <w:szCs w:val="20"/>
              </w:rPr>
              <w:t>.</w:t>
            </w:r>
          </w:p>
        </w:tc>
      </w:tr>
    </w:tbl>
    <w:p w14:paraId="39B93FFB" w14:textId="77777777" w:rsidR="002C2317" w:rsidRDefault="002C2317" w:rsidP="002C2317"/>
    <w:p w14:paraId="12D85B39" w14:textId="77777777" w:rsidR="002C2317" w:rsidRDefault="002C2317" w:rsidP="002C2317"/>
    <w:p w14:paraId="2ACB3804" w14:textId="77777777" w:rsidR="00DD778B" w:rsidRDefault="00DD778B" w:rsidP="002C2317"/>
    <w:p w14:paraId="54D6051B" w14:textId="77777777" w:rsidR="00DD778B" w:rsidRDefault="00DD778B" w:rsidP="002C2317"/>
    <w:p w14:paraId="318EAD48" w14:textId="77777777" w:rsidR="00DD778B" w:rsidRDefault="00DD778B" w:rsidP="002C2317"/>
    <w:p w14:paraId="6F67BD15" w14:textId="77777777" w:rsidR="00B87E2C" w:rsidRDefault="00B87E2C" w:rsidP="002C2317"/>
    <w:p w14:paraId="38339993" w14:textId="2B95EE59" w:rsidR="002C2317" w:rsidRDefault="002C2317" w:rsidP="002C2317">
      <w:pPr>
        <w:pStyle w:val="Ttulo3"/>
      </w:pPr>
      <w:bookmarkStart w:id="81" w:name="_Toc409193591"/>
      <w:bookmarkEnd w:id="74"/>
      <w:bookmarkEnd w:id="75"/>
      <w:bookmarkEnd w:id="76"/>
      <w:bookmarkEnd w:id="77"/>
      <w:bookmarkEnd w:id="78"/>
      <w:bookmarkEnd w:id="79"/>
      <w:bookmarkEnd w:id="80"/>
      <w:r>
        <w:lastRenderedPageBreak/>
        <w:t>Segund</w:t>
      </w:r>
      <w:r w:rsidR="00845287">
        <w:t>a fecha de inspección</w:t>
      </w:r>
      <w:bookmarkEnd w:id="81"/>
      <w:r w:rsidR="004F0FF0">
        <w:t>.</w:t>
      </w:r>
    </w:p>
    <w:p w14:paraId="54B47FC1" w14:textId="77777777" w:rsidR="004F0FF0" w:rsidRPr="004F0FF0" w:rsidRDefault="004F0FF0" w:rsidP="004F0FF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725"/>
        <w:gridCol w:w="3625"/>
      </w:tblGrid>
      <w:tr w:rsidR="002C2317" w:rsidRPr="0025129B" w14:paraId="68194D1F" w14:textId="77777777" w:rsidTr="00B72C2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8EDD21" w14:textId="77777777" w:rsidR="002C2317" w:rsidRPr="0025129B" w:rsidRDefault="002C2317" w:rsidP="00B72C22">
            <w:pPr>
              <w:rPr>
                <w:sz w:val="20"/>
                <w:szCs w:val="20"/>
              </w:rPr>
            </w:pPr>
            <w:r w:rsidRPr="0025129B">
              <w:rPr>
                <w:b/>
                <w:sz w:val="20"/>
                <w:szCs w:val="20"/>
              </w:rPr>
              <w:t xml:space="preserve">Fecha(s) de realización: </w:t>
            </w:r>
          </w:p>
          <w:p w14:paraId="5AC618F2" w14:textId="4959D472" w:rsidR="002C2317" w:rsidRPr="0025129B" w:rsidRDefault="00DD778B" w:rsidP="00DD778B">
            <w:pPr>
              <w:rPr>
                <w:sz w:val="20"/>
                <w:szCs w:val="20"/>
              </w:rPr>
            </w:pPr>
            <w:r>
              <w:rPr>
                <w:sz w:val="20"/>
                <w:szCs w:val="20"/>
              </w:rPr>
              <w:t>06</w:t>
            </w:r>
            <w:r w:rsidR="002C2317">
              <w:rPr>
                <w:sz w:val="20"/>
                <w:szCs w:val="20"/>
              </w:rPr>
              <w:t xml:space="preserve"> de </w:t>
            </w:r>
            <w:r>
              <w:rPr>
                <w:sz w:val="20"/>
                <w:szCs w:val="20"/>
              </w:rPr>
              <w:t>enero del 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CB7F392" w14:textId="77777777" w:rsidR="002C2317" w:rsidRPr="0025129B" w:rsidRDefault="002C2317" w:rsidP="00B72C22">
            <w:pPr>
              <w:rPr>
                <w:b/>
                <w:sz w:val="20"/>
                <w:szCs w:val="20"/>
              </w:rPr>
            </w:pPr>
            <w:r w:rsidRPr="0025129B">
              <w:rPr>
                <w:b/>
                <w:sz w:val="20"/>
                <w:szCs w:val="20"/>
              </w:rPr>
              <w:t>Hora(s) de Inicio:</w:t>
            </w:r>
          </w:p>
          <w:p w14:paraId="38082B50" w14:textId="027CD4C0" w:rsidR="002C2317" w:rsidRPr="0025129B" w:rsidRDefault="00DD778B" w:rsidP="00B72C22">
            <w:pPr>
              <w:rPr>
                <w:sz w:val="20"/>
                <w:szCs w:val="20"/>
              </w:rPr>
            </w:pPr>
            <w:r>
              <w:rPr>
                <w:sz w:val="20"/>
                <w:szCs w:val="20"/>
              </w:rPr>
              <w:t xml:space="preserve"> 13</w:t>
            </w:r>
            <w:r w:rsidR="002C2317">
              <w:rPr>
                <w:sz w:val="20"/>
                <w:szCs w:val="20"/>
              </w:rPr>
              <w:t>:30 h</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2C727EE5" w14:textId="77777777" w:rsidR="002C2317" w:rsidRPr="0025129B" w:rsidRDefault="002C2317" w:rsidP="00B72C22">
            <w:pPr>
              <w:rPr>
                <w:b/>
                <w:sz w:val="20"/>
                <w:szCs w:val="20"/>
              </w:rPr>
            </w:pPr>
            <w:r w:rsidRPr="0025129B">
              <w:rPr>
                <w:b/>
                <w:sz w:val="20"/>
                <w:szCs w:val="20"/>
              </w:rPr>
              <w:t>Hora(s) de finalización:</w:t>
            </w:r>
          </w:p>
          <w:p w14:paraId="3F7AE112" w14:textId="09F21D33" w:rsidR="002C2317" w:rsidRPr="0025129B" w:rsidRDefault="00DD778B" w:rsidP="00DD778B">
            <w:pPr>
              <w:rPr>
                <w:sz w:val="20"/>
                <w:szCs w:val="20"/>
                <w:lang w:val="es-ES" w:eastAsia="es-ES"/>
              </w:rPr>
            </w:pPr>
            <w:r>
              <w:rPr>
                <w:sz w:val="20"/>
                <w:szCs w:val="20"/>
                <w:lang w:val="es-ES" w:eastAsia="es-ES"/>
              </w:rPr>
              <w:t xml:space="preserve"> 18</w:t>
            </w:r>
            <w:r w:rsidR="002C2317">
              <w:rPr>
                <w:sz w:val="20"/>
                <w:szCs w:val="20"/>
                <w:lang w:val="es-ES" w:eastAsia="es-ES"/>
              </w:rPr>
              <w:t>:</w:t>
            </w:r>
            <w:r>
              <w:rPr>
                <w:sz w:val="20"/>
                <w:szCs w:val="20"/>
                <w:lang w:val="es-ES" w:eastAsia="es-ES"/>
              </w:rPr>
              <w:t>3</w:t>
            </w:r>
            <w:r w:rsidR="002C2317">
              <w:rPr>
                <w:sz w:val="20"/>
                <w:szCs w:val="20"/>
                <w:lang w:val="es-ES" w:eastAsia="es-ES"/>
              </w:rPr>
              <w:t>5 h</w:t>
            </w:r>
          </w:p>
        </w:tc>
      </w:tr>
      <w:tr w:rsidR="002C2317" w:rsidRPr="0025129B" w14:paraId="7394F0DE" w14:textId="77777777" w:rsidTr="00B72C22">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B09972" w14:textId="77777777" w:rsidR="002C2317" w:rsidRPr="0025129B" w:rsidRDefault="002C2317" w:rsidP="00B72C22">
            <w:pPr>
              <w:rPr>
                <w:sz w:val="20"/>
                <w:szCs w:val="20"/>
              </w:rPr>
            </w:pPr>
            <w:r w:rsidRPr="0025129B">
              <w:rPr>
                <w:b/>
                <w:sz w:val="20"/>
                <w:szCs w:val="20"/>
              </w:rPr>
              <w:t>Fiscalizador encargado de la actividad:</w:t>
            </w:r>
          </w:p>
          <w:p w14:paraId="6AFB7591" w14:textId="77A25865" w:rsidR="002C2317" w:rsidRPr="0025129B" w:rsidRDefault="00DD778B" w:rsidP="00B72C22">
            <w:pPr>
              <w:rPr>
                <w:sz w:val="20"/>
                <w:szCs w:val="20"/>
              </w:rPr>
            </w:pPr>
            <w:r>
              <w:rPr>
                <w:sz w:val="20"/>
                <w:szCs w:val="20"/>
              </w:rPr>
              <w:t>Diego Maldonado Bravo</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4BDA1CA2" w14:textId="77777777" w:rsidR="002C2317" w:rsidRPr="0025129B" w:rsidRDefault="002C2317" w:rsidP="00B72C22">
            <w:pPr>
              <w:rPr>
                <w:sz w:val="20"/>
                <w:szCs w:val="20"/>
              </w:rPr>
            </w:pPr>
            <w:r w:rsidRPr="0025129B">
              <w:rPr>
                <w:b/>
                <w:sz w:val="20"/>
                <w:szCs w:val="20"/>
              </w:rPr>
              <w:t>Órgano:</w:t>
            </w:r>
          </w:p>
          <w:p w14:paraId="09894E7E" w14:textId="375D9085" w:rsidR="002C2317" w:rsidRPr="0025129B" w:rsidRDefault="002C2317" w:rsidP="00DD778B">
            <w:pPr>
              <w:rPr>
                <w:rFonts w:eastAsia="Times New Roman"/>
                <w:sz w:val="20"/>
                <w:szCs w:val="20"/>
              </w:rPr>
            </w:pPr>
            <w:r>
              <w:rPr>
                <w:rFonts w:eastAsia="Times New Roman"/>
                <w:sz w:val="20"/>
                <w:szCs w:val="20"/>
              </w:rPr>
              <w:t xml:space="preserve"> </w:t>
            </w:r>
            <w:r w:rsidR="0025709A">
              <w:rPr>
                <w:rFonts w:eastAsia="Times New Roman"/>
                <w:sz w:val="20"/>
                <w:szCs w:val="20"/>
              </w:rPr>
              <w:t>Superintendencia</w:t>
            </w:r>
            <w:r w:rsidR="00DD778B">
              <w:rPr>
                <w:rFonts w:eastAsia="Times New Roman"/>
                <w:sz w:val="20"/>
                <w:szCs w:val="20"/>
              </w:rPr>
              <w:t xml:space="preserve"> del Medio Ambiente</w:t>
            </w:r>
          </w:p>
        </w:tc>
      </w:tr>
      <w:tr w:rsidR="002C2317" w:rsidRPr="0025129B" w14:paraId="2316585F" w14:textId="77777777" w:rsidTr="00B72C22">
        <w:trPr>
          <w:trHeight w:val="682"/>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E95E39" w14:textId="77777777" w:rsidR="002C2317" w:rsidRDefault="002C2317" w:rsidP="00B72C22">
            <w:pPr>
              <w:rPr>
                <w:b/>
                <w:sz w:val="20"/>
                <w:szCs w:val="20"/>
              </w:rPr>
            </w:pPr>
            <w:r w:rsidRPr="0025129B">
              <w:rPr>
                <w:b/>
                <w:sz w:val="20"/>
                <w:szCs w:val="20"/>
              </w:rPr>
              <w:t>Fiscalizadores participantes:</w:t>
            </w:r>
          </w:p>
          <w:p w14:paraId="42772473" w14:textId="4DB6DC1E" w:rsidR="002C2317" w:rsidRPr="0025129B" w:rsidRDefault="00DD778B" w:rsidP="00B72C22">
            <w:pPr>
              <w:rPr>
                <w:sz w:val="20"/>
                <w:szCs w:val="20"/>
              </w:rPr>
            </w:pPr>
            <w:r>
              <w:rPr>
                <w:sz w:val="20"/>
                <w:szCs w:val="20"/>
              </w:rPr>
              <w:t xml:space="preserve">Marcelo </w:t>
            </w:r>
            <w:r w:rsidR="0025709A">
              <w:rPr>
                <w:sz w:val="20"/>
                <w:szCs w:val="20"/>
              </w:rPr>
              <w:t>Guzmán</w:t>
            </w:r>
            <w:r>
              <w:rPr>
                <w:sz w:val="20"/>
                <w:szCs w:val="20"/>
              </w:rPr>
              <w:t xml:space="preserve"> Sepulveda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6FBE25CB" w14:textId="77777777" w:rsidR="002C2317" w:rsidRPr="0025129B" w:rsidRDefault="002C2317" w:rsidP="00B72C22">
            <w:pPr>
              <w:rPr>
                <w:sz w:val="20"/>
                <w:szCs w:val="20"/>
              </w:rPr>
            </w:pPr>
            <w:r w:rsidRPr="0025129B">
              <w:rPr>
                <w:b/>
                <w:sz w:val="20"/>
                <w:szCs w:val="20"/>
              </w:rPr>
              <w:t>Órgano(s):</w:t>
            </w:r>
          </w:p>
          <w:p w14:paraId="6CBCCAAA" w14:textId="2A3C9088" w:rsidR="00DD778B" w:rsidRPr="0025129B" w:rsidRDefault="002C2317" w:rsidP="00DD778B">
            <w:pPr>
              <w:rPr>
                <w:rFonts w:eastAsia="Times New Roman"/>
                <w:sz w:val="20"/>
                <w:szCs w:val="20"/>
              </w:rPr>
            </w:pPr>
            <w:r>
              <w:rPr>
                <w:rFonts w:eastAsia="Times New Roman"/>
                <w:sz w:val="20"/>
                <w:szCs w:val="20"/>
              </w:rPr>
              <w:t xml:space="preserve"> </w:t>
            </w:r>
            <w:r w:rsidR="0025709A">
              <w:rPr>
                <w:rFonts w:eastAsia="Times New Roman"/>
                <w:sz w:val="20"/>
                <w:szCs w:val="20"/>
              </w:rPr>
              <w:t>Superintendencia</w:t>
            </w:r>
            <w:r w:rsidR="00DD778B">
              <w:rPr>
                <w:rFonts w:eastAsia="Times New Roman"/>
                <w:sz w:val="20"/>
                <w:szCs w:val="20"/>
              </w:rPr>
              <w:t xml:space="preserve"> del Medio Ambiente</w:t>
            </w:r>
          </w:p>
          <w:p w14:paraId="638FEA24" w14:textId="2A2619FF" w:rsidR="002C2317" w:rsidRPr="0025129B" w:rsidRDefault="002C2317" w:rsidP="00B72C22">
            <w:pPr>
              <w:rPr>
                <w:rFonts w:eastAsia="Times New Roman"/>
                <w:sz w:val="20"/>
                <w:szCs w:val="20"/>
              </w:rPr>
            </w:pPr>
          </w:p>
        </w:tc>
      </w:tr>
      <w:tr w:rsidR="002C2317" w:rsidRPr="0025129B" w14:paraId="765327A7"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B490091" w14:textId="77777777" w:rsidR="002C2317" w:rsidRPr="0025129B" w:rsidRDefault="002C2317" w:rsidP="00B72C22">
            <w:pPr>
              <w:spacing w:line="0" w:lineRule="atLeast"/>
              <w:jc w:val="left"/>
              <w:rPr>
                <w:b/>
                <w:sz w:val="20"/>
                <w:szCs w:val="20"/>
              </w:rPr>
            </w:pPr>
            <w:r w:rsidRPr="0025129B">
              <w:rPr>
                <w:b/>
                <w:sz w:val="20"/>
                <w:szCs w:val="20"/>
              </w:rPr>
              <w:t>Existió oposición al ingreso:</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A77C2A"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No.</w:t>
            </w:r>
          </w:p>
        </w:tc>
      </w:tr>
      <w:tr w:rsidR="002C2317" w:rsidRPr="0025129B" w14:paraId="28343F9E"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252E0C" w14:textId="77777777" w:rsidR="002C2317" w:rsidRPr="0025129B" w:rsidRDefault="002C2317" w:rsidP="00B72C22">
            <w:pPr>
              <w:spacing w:line="0" w:lineRule="atLeast"/>
              <w:jc w:val="left"/>
              <w:rPr>
                <w:b/>
                <w:sz w:val="20"/>
                <w:szCs w:val="20"/>
              </w:rPr>
            </w:pPr>
            <w:r w:rsidRPr="0025129B">
              <w:rPr>
                <w:b/>
                <w:sz w:val="20"/>
                <w:szCs w:val="20"/>
              </w:rPr>
              <w:t>Existió auxilio de fuerza pública:</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647049"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No.</w:t>
            </w:r>
          </w:p>
        </w:tc>
      </w:tr>
      <w:tr w:rsidR="002C2317" w:rsidRPr="0025129B" w14:paraId="3111C7AC"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779527C" w14:textId="77777777" w:rsidR="002C2317" w:rsidRPr="0025129B" w:rsidRDefault="002C2317" w:rsidP="00B72C22">
            <w:pPr>
              <w:spacing w:line="0" w:lineRule="atLeast"/>
              <w:jc w:val="left"/>
              <w:rPr>
                <w:b/>
                <w:sz w:val="20"/>
                <w:szCs w:val="20"/>
              </w:rPr>
            </w:pPr>
            <w:r w:rsidRPr="0025129B">
              <w:rPr>
                <w:b/>
                <w:sz w:val="20"/>
                <w:szCs w:val="20"/>
              </w:rPr>
              <w:t>Existió colaboración por parte de los fiscalizados: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5E4F38"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Sí.</w:t>
            </w:r>
          </w:p>
        </w:tc>
      </w:tr>
      <w:tr w:rsidR="002C2317" w:rsidRPr="0025129B" w14:paraId="2A8B1930"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225F165" w14:textId="77777777" w:rsidR="002C2317" w:rsidRPr="0025129B" w:rsidRDefault="002C2317" w:rsidP="00B72C22">
            <w:pPr>
              <w:spacing w:line="0" w:lineRule="atLeast"/>
              <w:jc w:val="left"/>
              <w:rPr>
                <w:b/>
                <w:sz w:val="20"/>
                <w:szCs w:val="20"/>
              </w:rPr>
            </w:pPr>
            <w:r w:rsidRPr="0025129B">
              <w:rPr>
                <w:b/>
                <w:sz w:val="20"/>
                <w:szCs w:val="20"/>
              </w:rPr>
              <w:t>Existió trato respetuoso y deferente hacia los fiscalizadores: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AA7659" w14:textId="77777777" w:rsidR="002C2317" w:rsidRPr="0025129B" w:rsidRDefault="002C2317" w:rsidP="00B72C22">
            <w:pPr>
              <w:spacing w:line="0" w:lineRule="atLeast"/>
              <w:jc w:val="left"/>
              <w:rPr>
                <w:b/>
                <w:sz w:val="20"/>
                <w:szCs w:val="20"/>
              </w:rPr>
            </w:pPr>
            <w:r w:rsidRPr="0025129B">
              <w:rPr>
                <w:b/>
                <w:sz w:val="20"/>
                <w:szCs w:val="20"/>
              </w:rPr>
              <w:t xml:space="preserve"> Fundamentación:</w:t>
            </w:r>
            <w:r w:rsidRPr="0025129B">
              <w:rPr>
                <w:sz w:val="20"/>
                <w:szCs w:val="20"/>
              </w:rPr>
              <w:t xml:space="preserve"> </w:t>
            </w:r>
            <w:r>
              <w:rPr>
                <w:sz w:val="20"/>
                <w:szCs w:val="20"/>
              </w:rPr>
              <w:t>- Sí.</w:t>
            </w:r>
          </w:p>
        </w:tc>
      </w:tr>
      <w:tr w:rsidR="002C2317" w:rsidRPr="0025129B" w14:paraId="710CF043"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5520CA5" w14:textId="77777777" w:rsidR="002C2317" w:rsidRPr="0025129B" w:rsidRDefault="002C2317" w:rsidP="00B72C22">
            <w:pPr>
              <w:spacing w:line="0" w:lineRule="atLeast"/>
              <w:jc w:val="left"/>
              <w:rPr>
                <w:b/>
                <w:sz w:val="20"/>
                <w:szCs w:val="20"/>
              </w:rPr>
            </w:pPr>
            <w:r w:rsidRPr="0025129B">
              <w:rPr>
                <w:b/>
                <w:sz w:val="20"/>
                <w:szCs w:val="20"/>
              </w:rPr>
              <w:t>Entrega de antecedentes requeridos y documentos solicitados:</w:t>
            </w:r>
            <w:r w:rsidRPr="0025129B">
              <w:rPr>
                <w:sz w:val="20"/>
                <w:szCs w:val="20"/>
              </w:rPr>
              <w:t xml:space="preserve"> </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7BBF75A" w14:textId="77777777" w:rsidR="002C2317" w:rsidRPr="0025129B" w:rsidRDefault="002C2317" w:rsidP="00B72C22">
            <w:pPr>
              <w:spacing w:line="0" w:lineRule="atLeast"/>
              <w:jc w:val="left"/>
              <w:rPr>
                <w:sz w:val="20"/>
                <w:szCs w:val="20"/>
              </w:rPr>
            </w:pPr>
            <w:r w:rsidRPr="0025129B">
              <w:rPr>
                <w:b/>
                <w:sz w:val="20"/>
                <w:szCs w:val="20"/>
              </w:rPr>
              <w:t xml:space="preserve"> Fundamentación:</w:t>
            </w:r>
            <w:r w:rsidRPr="0025129B">
              <w:rPr>
                <w:sz w:val="20"/>
                <w:szCs w:val="20"/>
              </w:rPr>
              <w:t xml:space="preserve"> </w:t>
            </w:r>
            <w:r>
              <w:rPr>
                <w:sz w:val="20"/>
                <w:szCs w:val="20"/>
              </w:rPr>
              <w:t>- Sí.</w:t>
            </w:r>
          </w:p>
        </w:tc>
      </w:tr>
      <w:tr w:rsidR="002C2317" w:rsidRPr="0025129B" w14:paraId="68B740FD" w14:textId="77777777" w:rsidTr="00B72C22">
        <w:trPr>
          <w:trHeight w:val="26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86A3FDD" w14:textId="77777777" w:rsidR="002C2317" w:rsidRPr="0025129B" w:rsidRDefault="002C2317" w:rsidP="00B72C22">
            <w:pPr>
              <w:spacing w:line="0" w:lineRule="atLeast"/>
              <w:jc w:val="left"/>
              <w:rPr>
                <w:b/>
                <w:sz w:val="20"/>
                <w:szCs w:val="20"/>
              </w:rPr>
            </w:pPr>
            <w:r w:rsidRPr="0025129B">
              <w:rPr>
                <w:b/>
                <w:sz w:val="20"/>
                <w:szCs w:val="20"/>
              </w:rPr>
              <w:t>Entrega de Acta:</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F20CF23" w14:textId="3CB717A8" w:rsidR="002C2317" w:rsidRPr="0025129B" w:rsidRDefault="002C2317" w:rsidP="006157FE">
            <w:pPr>
              <w:spacing w:line="0" w:lineRule="atLeast"/>
              <w:jc w:val="left"/>
              <w:rPr>
                <w:b/>
                <w:sz w:val="20"/>
                <w:szCs w:val="20"/>
              </w:rPr>
            </w:pPr>
            <w:r>
              <w:rPr>
                <w:b/>
                <w:sz w:val="20"/>
                <w:szCs w:val="20"/>
              </w:rPr>
              <w:t xml:space="preserve"> </w:t>
            </w:r>
            <w:r w:rsidRPr="0025129B">
              <w:rPr>
                <w:b/>
                <w:sz w:val="20"/>
                <w:szCs w:val="20"/>
              </w:rPr>
              <w:t>Fundamentación:</w:t>
            </w:r>
            <w:r w:rsidRPr="0025129B">
              <w:rPr>
                <w:sz w:val="20"/>
                <w:szCs w:val="20"/>
              </w:rPr>
              <w:t xml:space="preserve"> </w:t>
            </w:r>
            <w:r>
              <w:rPr>
                <w:sz w:val="20"/>
                <w:szCs w:val="20"/>
              </w:rPr>
              <w:t xml:space="preserve">- Sí (Anexo </w:t>
            </w:r>
            <w:r w:rsidR="006157FE">
              <w:rPr>
                <w:sz w:val="20"/>
                <w:szCs w:val="20"/>
              </w:rPr>
              <w:t>2</w:t>
            </w:r>
            <w:r>
              <w:rPr>
                <w:sz w:val="20"/>
                <w:szCs w:val="20"/>
              </w:rPr>
              <w:t>)</w:t>
            </w:r>
            <w:r w:rsidR="00737753">
              <w:rPr>
                <w:sz w:val="20"/>
                <w:szCs w:val="20"/>
              </w:rPr>
              <w:t>.</w:t>
            </w:r>
          </w:p>
        </w:tc>
      </w:tr>
    </w:tbl>
    <w:p w14:paraId="6A7A7AB4" w14:textId="77777777" w:rsidR="002C2317" w:rsidRDefault="002C2317" w:rsidP="002C2317"/>
    <w:p w14:paraId="77C22D3E" w14:textId="77777777" w:rsidR="002C2317" w:rsidRPr="002C2317" w:rsidRDefault="002C2317" w:rsidP="002C2317"/>
    <w:p w14:paraId="6F527B31" w14:textId="77777777" w:rsidR="00893A4E" w:rsidRPr="0025129B" w:rsidRDefault="00893A4E" w:rsidP="000D703E">
      <w:pPr>
        <w:rPr>
          <w:rFonts w:cstheme="minorHAnsi"/>
          <w:sz w:val="16"/>
          <w:szCs w:val="16"/>
        </w:rPr>
      </w:pPr>
    </w:p>
    <w:p w14:paraId="6F527B57" w14:textId="77777777" w:rsidR="00413EC4" w:rsidRPr="0025129B" w:rsidRDefault="00413EC4">
      <w:pPr>
        <w:jc w:val="left"/>
        <w:rPr>
          <w:rFonts w:cstheme="minorHAnsi"/>
          <w:b/>
          <w:color w:val="FF0000"/>
          <w:sz w:val="14"/>
          <w:szCs w:val="24"/>
        </w:rPr>
      </w:pPr>
    </w:p>
    <w:p w14:paraId="6F527B58" w14:textId="77777777" w:rsidR="00413EC4" w:rsidRPr="0025129B" w:rsidRDefault="00413EC4">
      <w:pPr>
        <w:jc w:val="left"/>
        <w:rPr>
          <w:rFonts w:cstheme="minorHAnsi"/>
          <w:b/>
          <w:color w:val="FF0000"/>
          <w:sz w:val="14"/>
          <w:szCs w:val="24"/>
        </w:rPr>
        <w:sectPr w:rsidR="00413EC4" w:rsidRPr="0025129B" w:rsidSect="0026472D">
          <w:pgSz w:w="12240" w:h="15840"/>
          <w:pgMar w:top="1134" w:right="1134" w:bottom="1134" w:left="1134" w:header="709" w:footer="709" w:gutter="0"/>
          <w:cols w:space="708"/>
          <w:docGrid w:linePitch="360"/>
        </w:sectPr>
      </w:pPr>
    </w:p>
    <w:p w14:paraId="006B5E28" w14:textId="77777777" w:rsidR="0053098D" w:rsidRPr="0025129B" w:rsidRDefault="0053098D" w:rsidP="0053098D">
      <w:pPr>
        <w:pStyle w:val="Ttulo3"/>
      </w:pPr>
      <w:bookmarkStart w:id="82" w:name="_Toc353998118"/>
      <w:bookmarkStart w:id="83" w:name="_Toc353998191"/>
      <w:bookmarkStart w:id="84" w:name="_Toc382383543"/>
      <w:bookmarkStart w:id="85" w:name="_Toc382472365"/>
      <w:bookmarkStart w:id="86" w:name="_Toc409193592"/>
      <w:bookmarkStart w:id="87" w:name="_Toc352840390"/>
      <w:bookmarkStart w:id="88" w:name="_Toc352841450"/>
      <w:bookmarkStart w:id="89" w:name="_Toc353998117"/>
      <w:bookmarkStart w:id="90" w:name="_Toc353998190"/>
      <w:bookmarkStart w:id="91" w:name="_Toc382383541"/>
      <w:bookmarkStart w:id="92" w:name="_Toc382472363"/>
      <w:r w:rsidRPr="0025129B">
        <w:lastRenderedPageBreak/>
        <w:t>Esquema de Recorrido.</w:t>
      </w:r>
      <w:bookmarkEnd w:id="82"/>
      <w:bookmarkEnd w:id="83"/>
      <w:bookmarkEnd w:id="84"/>
      <w:bookmarkEnd w:id="85"/>
      <w:bookmarkEnd w:id="86"/>
    </w:p>
    <w:p w14:paraId="3207E4BF" w14:textId="77777777" w:rsidR="0053098D" w:rsidRPr="0025129B" w:rsidRDefault="0053098D" w:rsidP="0053098D">
      <w:pPr>
        <w:rPr>
          <w:rFonts w:cstheme="minorHAnsi"/>
          <w:sz w:val="16"/>
          <w:szCs w:val="16"/>
        </w:rPr>
      </w:pPr>
    </w:p>
    <w:tbl>
      <w:tblPr>
        <w:tblStyle w:val="Tablaconcuadrcula"/>
        <w:tblW w:w="0" w:type="auto"/>
        <w:tblLook w:val="04A0" w:firstRow="1" w:lastRow="0" w:firstColumn="1" w:lastColumn="0" w:noHBand="0" w:noVBand="1"/>
      </w:tblPr>
      <w:tblGrid>
        <w:gridCol w:w="13712"/>
      </w:tblGrid>
      <w:tr w:rsidR="0053098D" w:rsidRPr="0055627E" w14:paraId="70587ED2" w14:textId="77777777" w:rsidTr="00227103">
        <w:tc>
          <w:tcPr>
            <w:tcW w:w="13712" w:type="dxa"/>
          </w:tcPr>
          <w:p w14:paraId="56B6FD5B" w14:textId="4EFBEDA5" w:rsidR="0053098D" w:rsidRDefault="0053098D" w:rsidP="00227103">
            <w:pPr>
              <w:jc w:val="left"/>
              <w:rPr>
                <w:b/>
              </w:rPr>
            </w:pPr>
            <w:r>
              <w:rPr>
                <w:b/>
              </w:rPr>
              <w:t>Figura 3</w:t>
            </w:r>
            <w:r w:rsidRPr="0055627E">
              <w:rPr>
                <w:b/>
              </w:rPr>
              <w:t>. Mapa de recorrido de la inspección ambiental</w:t>
            </w:r>
            <w:r w:rsidR="005E7904">
              <w:rPr>
                <w:b/>
              </w:rPr>
              <w:t xml:space="preserve"> de </w:t>
            </w:r>
            <w:r w:rsidRPr="0055627E">
              <w:rPr>
                <w:b/>
              </w:rPr>
              <w:t>día</w:t>
            </w:r>
            <w:r w:rsidR="005E7904">
              <w:rPr>
                <w:b/>
              </w:rPr>
              <w:t xml:space="preserve"> 30 de septiembre del </w:t>
            </w:r>
            <w:r w:rsidRPr="0055627E">
              <w:rPr>
                <w:b/>
              </w:rPr>
              <w:t>2014 (Fuente:</w:t>
            </w:r>
            <w:r w:rsidRPr="0055627E">
              <w:t xml:space="preserve"> </w:t>
            </w:r>
            <w:r w:rsidRPr="0055627E">
              <w:rPr>
                <w:b/>
              </w:rPr>
              <w:t>Google Earth, 2014).</w:t>
            </w:r>
          </w:p>
          <w:p w14:paraId="4522825F" w14:textId="77777777" w:rsidR="0053098D" w:rsidRDefault="0053098D" w:rsidP="00227103">
            <w:pPr>
              <w:jc w:val="left"/>
              <w:rPr>
                <w:b/>
              </w:rPr>
            </w:pPr>
          </w:p>
          <w:p w14:paraId="58A88508" w14:textId="2BF59142" w:rsidR="00DD778B" w:rsidRDefault="004F0FF0" w:rsidP="00227103">
            <w:pPr>
              <w:jc w:val="left"/>
              <w:rPr>
                <w:b/>
              </w:rPr>
            </w:pPr>
            <w:r>
              <w:rPr>
                <w:b/>
                <w:noProof/>
                <w:lang w:eastAsia="es-CL"/>
              </w:rPr>
              <mc:AlternateContent>
                <mc:Choice Requires="wps">
                  <w:drawing>
                    <wp:anchor distT="0" distB="0" distL="114300" distR="114300" simplePos="0" relativeHeight="251727872" behindDoc="0" locked="0" layoutInCell="1" allowOverlap="1" wp14:anchorId="06D249C7" wp14:editId="277F12C1">
                      <wp:simplePos x="0" y="0"/>
                      <wp:positionH relativeFrom="column">
                        <wp:posOffset>788670</wp:posOffset>
                      </wp:positionH>
                      <wp:positionV relativeFrom="paragraph">
                        <wp:posOffset>380364</wp:posOffset>
                      </wp:positionV>
                      <wp:extent cx="99060" cy="1550035"/>
                      <wp:effectExtent l="0" t="0" r="91440" b="50165"/>
                      <wp:wrapNone/>
                      <wp:docPr id="331" name="331 Conector recto de flecha"/>
                      <wp:cNvGraphicFramePr/>
                      <a:graphic xmlns:a="http://schemas.openxmlformats.org/drawingml/2006/main">
                        <a:graphicData uri="http://schemas.microsoft.com/office/word/2010/wordprocessingShape">
                          <wps:wsp>
                            <wps:cNvCnPr/>
                            <wps:spPr>
                              <a:xfrm>
                                <a:off x="0" y="0"/>
                                <a:ext cx="99060" cy="155003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331 Conector recto de flecha" o:spid="_x0000_s1026" type="#_x0000_t32" style="position:absolute;margin-left:62.1pt;margin-top:29.95pt;width:7.8pt;height:122.0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" strokecolor="red">
                      <v:stroke endarrow="open"/>
                    </v:shape>
                  </w:pict>
                </mc:Fallback>
              </mc:AlternateContent>
            </w:r>
            <w:r>
              <w:rPr>
                <w:b/>
                <w:noProof/>
                <w:lang w:eastAsia="es-CL"/>
              </w:rPr>
              <mc:AlternateContent>
                <mc:Choice Requires="wps">
                  <w:drawing>
                    <wp:anchor distT="0" distB="0" distL="114300" distR="114300" simplePos="0" relativeHeight="251726848" behindDoc="0" locked="0" layoutInCell="1" allowOverlap="1" wp14:anchorId="49B5F890" wp14:editId="0661603B">
                      <wp:simplePos x="0" y="0"/>
                      <wp:positionH relativeFrom="column">
                        <wp:posOffset>1520190</wp:posOffset>
                      </wp:positionH>
                      <wp:positionV relativeFrom="paragraph">
                        <wp:posOffset>231140</wp:posOffset>
                      </wp:positionV>
                      <wp:extent cx="1691640" cy="358140"/>
                      <wp:effectExtent l="0" t="0" r="41910" b="99060"/>
                      <wp:wrapNone/>
                      <wp:docPr id="330" name="330 Conector recto de flecha"/>
                      <wp:cNvGraphicFramePr/>
                      <a:graphic xmlns:a="http://schemas.openxmlformats.org/drawingml/2006/main">
                        <a:graphicData uri="http://schemas.microsoft.com/office/word/2010/wordprocessingShape">
                          <wps:wsp>
                            <wps:cNvCnPr/>
                            <wps:spPr>
                              <a:xfrm>
                                <a:off x="0" y="0"/>
                                <a:ext cx="1691640" cy="35814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30 Conector recto de flecha" o:spid="_x0000_s1026" type="#_x0000_t32" style="position:absolute;margin-left:119.7pt;margin-top:18.2pt;width:133.2pt;height:28.2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" strokecolor="red">
                      <v:stroke endarrow="open"/>
                    </v:shape>
                  </w:pict>
                </mc:Fallback>
              </mc:AlternateContent>
            </w:r>
            <w:r w:rsidRPr="004F0FF0">
              <w:rPr>
                <w:b/>
                <w:noProof/>
                <w:lang w:eastAsia="es-CL"/>
              </w:rPr>
              <mc:AlternateContent>
                <mc:Choice Requires="wps">
                  <w:drawing>
                    <wp:anchor distT="0" distB="0" distL="114300" distR="114300" simplePos="0" relativeHeight="251725824" behindDoc="0" locked="0" layoutInCell="1" allowOverlap="1" wp14:anchorId="1BDF50C7" wp14:editId="59894E30">
                      <wp:simplePos x="0" y="0"/>
                      <wp:positionH relativeFrom="column">
                        <wp:posOffset>103505</wp:posOffset>
                      </wp:positionH>
                      <wp:positionV relativeFrom="paragraph">
                        <wp:posOffset>106680</wp:posOffset>
                      </wp:positionV>
                      <wp:extent cx="1417320" cy="1403985"/>
                      <wp:effectExtent l="0" t="0" r="11430" b="14605"/>
                      <wp:wrapNone/>
                      <wp:docPr id="3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1403985"/>
                              </a:xfrm>
                              <a:prstGeom prst="rect">
                                <a:avLst/>
                              </a:prstGeom>
                              <a:solidFill>
                                <a:srgbClr val="FFFFFF"/>
                              </a:solidFill>
                              <a:ln w="9525">
                                <a:solidFill>
                                  <a:srgbClr val="000000"/>
                                </a:solidFill>
                                <a:miter lim="800000"/>
                                <a:headEnd/>
                                <a:tailEnd/>
                              </a:ln>
                            </wps:spPr>
                            <wps:txbx>
                              <w:txbxContent>
                                <w:p w14:paraId="741A447B" w14:textId="00D891A7" w:rsidR="00BF547B" w:rsidRDefault="00BF547B">
                                  <w:r>
                                    <w:t>Estero Botrolhue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margin-left:8.15pt;margin-top:8.4pt;width:111.6pt;height:110.55pt;z-index:25172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">
                      <v:textbox style="mso-fit-shape-to-text:t">
                        <w:txbxContent>
                          <w:p w14:paraId="741A447B" w14:textId="00D891A7" w:rsidR="00BF547B" w:rsidRDefault="00BF547B">
                            <w:r>
                              <w:t>Estero Botrolhue</w:t>
                            </w:r>
                          </w:p>
                        </w:txbxContent>
                      </v:textbox>
                    </v:shape>
                  </w:pict>
                </mc:Fallback>
              </mc:AlternateContent>
            </w:r>
            <w:r w:rsidR="00343AE1">
              <w:rPr>
                <w:b/>
                <w:noProof/>
                <w:lang w:eastAsia="es-CL"/>
              </w:rPr>
              <w:drawing>
                <wp:inline distT="0" distB="0" distL="0" distR="0" wp14:anchorId="1E33D719" wp14:editId="7972C0A6">
                  <wp:extent cx="8262000" cy="4888800"/>
                  <wp:effectExtent l="0" t="0" r="5715" b="7620"/>
                  <wp:docPr id="29" name="Imagen 29" descr="C:\Users\diego.maldonado\Desktop\Recorrido 1_30.09.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iego.maldonado\Desktop\Recorrido 1_30.09.201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62000" cy="4888800"/>
                          </a:xfrm>
                          <a:prstGeom prst="rect">
                            <a:avLst/>
                          </a:prstGeom>
                          <a:noFill/>
                          <a:ln>
                            <a:noFill/>
                          </a:ln>
                        </pic:spPr>
                      </pic:pic>
                    </a:graphicData>
                  </a:graphic>
                </wp:inline>
              </w:drawing>
            </w:r>
          </w:p>
          <w:p w14:paraId="54046B62" w14:textId="77777777" w:rsidR="00DD778B" w:rsidRDefault="00DD778B" w:rsidP="00227103">
            <w:pPr>
              <w:jc w:val="left"/>
              <w:rPr>
                <w:b/>
              </w:rPr>
            </w:pPr>
          </w:p>
          <w:p w14:paraId="7D138168" w14:textId="77777777" w:rsidR="0053098D" w:rsidRPr="0055627E" w:rsidRDefault="0053098D" w:rsidP="00227103">
            <w:pPr>
              <w:jc w:val="left"/>
              <w:rPr>
                <w:rFonts w:cstheme="minorHAnsi"/>
                <w:b/>
                <w:noProof/>
                <w:sz w:val="24"/>
                <w:lang w:eastAsia="es-CL"/>
              </w:rPr>
            </w:pPr>
          </w:p>
        </w:tc>
      </w:tr>
      <w:tr w:rsidR="00DD778B" w14:paraId="6FD0F34C" w14:textId="77777777" w:rsidTr="00DD778B">
        <w:tc>
          <w:tcPr>
            <w:tcW w:w="13712" w:type="dxa"/>
          </w:tcPr>
          <w:p w14:paraId="6E4DF4F3" w14:textId="7D70B029" w:rsidR="00DD778B" w:rsidRDefault="00DD778B" w:rsidP="00DD778B">
            <w:pPr>
              <w:jc w:val="left"/>
              <w:rPr>
                <w:b/>
              </w:rPr>
            </w:pPr>
            <w:r>
              <w:rPr>
                <w:b/>
              </w:rPr>
              <w:lastRenderedPageBreak/>
              <w:t xml:space="preserve">Figura </w:t>
            </w:r>
            <w:r w:rsidR="00343AE1">
              <w:rPr>
                <w:b/>
              </w:rPr>
              <w:t>4</w:t>
            </w:r>
            <w:r w:rsidRPr="0055627E">
              <w:rPr>
                <w:b/>
              </w:rPr>
              <w:t xml:space="preserve">. </w:t>
            </w:r>
            <w:r w:rsidR="00343AE1">
              <w:rPr>
                <w:b/>
              </w:rPr>
              <w:t>R</w:t>
            </w:r>
            <w:r w:rsidRPr="0055627E">
              <w:rPr>
                <w:b/>
              </w:rPr>
              <w:t>ecorrido de la inspección ambiental</w:t>
            </w:r>
            <w:r>
              <w:rPr>
                <w:b/>
              </w:rPr>
              <w:t xml:space="preserve"> de </w:t>
            </w:r>
            <w:r w:rsidRPr="0055627E">
              <w:rPr>
                <w:b/>
              </w:rPr>
              <w:t>día</w:t>
            </w:r>
            <w:r>
              <w:rPr>
                <w:b/>
              </w:rPr>
              <w:t xml:space="preserve"> </w:t>
            </w:r>
            <w:r w:rsidR="00343AE1">
              <w:rPr>
                <w:b/>
              </w:rPr>
              <w:t xml:space="preserve">06 de enero </w:t>
            </w:r>
            <w:r>
              <w:rPr>
                <w:b/>
              </w:rPr>
              <w:t xml:space="preserve">del </w:t>
            </w:r>
            <w:r w:rsidRPr="0055627E">
              <w:rPr>
                <w:b/>
              </w:rPr>
              <w:t>201</w:t>
            </w:r>
            <w:r w:rsidR="00343AE1">
              <w:rPr>
                <w:b/>
              </w:rPr>
              <w:t>5</w:t>
            </w:r>
            <w:r w:rsidRPr="0055627E">
              <w:rPr>
                <w:b/>
              </w:rPr>
              <w:t xml:space="preserve"> (Fuente:</w:t>
            </w:r>
            <w:r w:rsidRPr="0055627E">
              <w:t xml:space="preserve"> </w:t>
            </w:r>
            <w:r w:rsidR="00343AE1">
              <w:rPr>
                <w:b/>
              </w:rPr>
              <w:t>Google Earth, 2015</w:t>
            </w:r>
            <w:r w:rsidRPr="0055627E">
              <w:rPr>
                <w:b/>
              </w:rPr>
              <w:t>).</w:t>
            </w:r>
          </w:p>
          <w:p w14:paraId="3FBAF6A7" w14:textId="77777777" w:rsidR="00DD778B" w:rsidRDefault="00DD778B" w:rsidP="00DD778B">
            <w:pPr>
              <w:jc w:val="left"/>
              <w:rPr>
                <w:b/>
              </w:rPr>
            </w:pPr>
          </w:p>
          <w:p w14:paraId="02953F8F" w14:textId="3E2EC903" w:rsidR="00DD778B" w:rsidRDefault="00343AE1" w:rsidP="00DD778B">
            <w:pPr>
              <w:jc w:val="left"/>
              <w:rPr>
                <w:b/>
              </w:rPr>
            </w:pPr>
            <w:r w:rsidRPr="00006988">
              <w:rPr>
                <w:noProof/>
                <w:lang w:eastAsia="es-CL"/>
              </w:rPr>
              <w:drawing>
                <wp:inline distT="0" distB="0" distL="0" distR="0" wp14:anchorId="23E24F9C" wp14:editId="050EC422">
                  <wp:extent cx="8211600" cy="4856400"/>
                  <wp:effectExtent l="0" t="0" r="0" b="1905"/>
                  <wp:docPr id="30" name="Imagen 30" descr="C:\Users\diego.maldonado\Desktop\Recorrido ii_06.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ego.maldonado\Desktop\Recorrido ii_06.01.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11600" cy="4856400"/>
                          </a:xfrm>
                          <a:prstGeom prst="rect">
                            <a:avLst/>
                          </a:prstGeom>
                          <a:noFill/>
                          <a:ln>
                            <a:noFill/>
                          </a:ln>
                        </pic:spPr>
                      </pic:pic>
                    </a:graphicData>
                  </a:graphic>
                </wp:inline>
              </w:drawing>
            </w:r>
          </w:p>
          <w:p w14:paraId="7E2BC27B" w14:textId="77777777" w:rsidR="00DD778B" w:rsidRDefault="00DD778B" w:rsidP="00DD778B">
            <w:pPr>
              <w:jc w:val="left"/>
              <w:rPr>
                <w:b/>
              </w:rPr>
            </w:pPr>
          </w:p>
        </w:tc>
      </w:tr>
    </w:tbl>
    <w:p w14:paraId="661A6B3A" w14:textId="77777777" w:rsidR="00DD778B" w:rsidRDefault="00DD778B" w:rsidP="00DD778B">
      <w:pPr>
        <w:jc w:val="left"/>
        <w:rPr>
          <w:b/>
        </w:rPr>
      </w:pPr>
    </w:p>
    <w:p w14:paraId="1E90765A" w14:textId="77777777" w:rsidR="00DD778B" w:rsidRDefault="00DD778B" w:rsidP="00DD778B">
      <w:pPr>
        <w:jc w:val="left"/>
        <w:rPr>
          <w:b/>
        </w:rPr>
      </w:pPr>
    </w:p>
    <w:p w14:paraId="27190BDA" w14:textId="77777777" w:rsidR="00DD778B" w:rsidRDefault="00DD778B" w:rsidP="00DD778B">
      <w:pPr>
        <w:jc w:val="left"/>
        <w:rPr>
          <w:b/>
        </w:rPr>
      </w:pPr>
    </w:p>
    <w:p w14:paraId="6F527B5A" w14:textId="4986B25B" w:rsidR="00893A4E" w:rsidRDefault="00893A4E" w:rsidP="00FD6FC0">
      <w:pPr>
        <w:pStyle w:val="Ttulo3"/>
      </w:pPr>
      <w:bookmarkStart w:id="93" w:name="_Toc409193593"/>
      <w:r w:rsidRPr="0025129B">
        <w:lastRenderedPageBreak/>
        <w:t>Detalle del Recorrido de la Inspección.</w:t>
      </w:r>
      <w:bookmarkEnd w:id="87"/>
      <w:bookmarkEnd w:id="88"/>
      <w:bookmarkEnd w:id="93"/>
      <w:r w:rsidR="00413EC4" w:rsidRPr="0025129B">
        <w:t xml:space="preserve"> </w:t>
      </w:r>
      <w:bookmarkEnd w:id="89"/>
      <w:bookmarkEnd w:id="90"/>
      <w:bookmarkEnd w:id="91"/>
      <w:bookmarkEnd w:id="92"/>
    </w:p>
    <w:p w14:paraId="22870EF7" w14:textId="77777777" w:rsidR="00343AE1" w:rsidRDefault="00343AE1" w:rsidP="00343AE1"/>
    <w:p w14:paraId="3255DF91" w14:textId="0E7A774D" w:rsidR="00343AE1" w:rsidRPr="00343AE1" w:rsidRDefault="00343AE1" w:rsidP="00343AE1">
      <w:r>
        <w:t>Estaciones inspeccionas el día 30 de septiembre del 2014.</w:t>
      </w:r>
    </w:p>
    <w:p w14:paraId="4F7533EF" w14:textId="77777777" w:rsidR="00C457AD" w:rsidRPr="00C457AD" w:rsidRDefault="00C457AD" w:rsidP="00C457AD"/>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4"/>
        <w:gridCol w:w="1700"/>
        <w:gridCol w:w="1418"/>
        <w:gridCol w:w="2408"/>
        <w:gridCol w:w="7122"/>
      </w:tblGrid>
      <w:tr w:rsidR="006B5946" w:rsidRPr="0025129B" w14:paraId="6F527B5F" w14:textId="77777777" w:rsidTr="006B5946">
        <w:trPr>
          <w:trHeight w:val="254"/>
          <w:tblHeader/>
          <w:jc w:val="center"/>
        </w:trPr>
        <w:tc>
          <w:tcPr>
            <w:tcW w:w="388" w:type="pct"/>
            <w:vMerge w:val="restart"/>
            <w:shd w:val="clear" w:color="auto" w:fill="D9D9D9" w:themeFill="background1" w:themeFillShade="D9"/>
            <w:vAlign w:val="center"/>
          </w:tcPr>
          <w:p w14:paraId="6F527B5B" w14:textId="77777777" w:rsidR="006B5946" w:rsidRPr="0025129B" w:rsidRDefault="006B5946" w:rsidP="00570BD0">
            <w:pPr>
              <w:jc w:val="center"/>
              <w:rPr>
                <w:rFonts w:cstheme="minorHAnsi"/>
                <w:b/>
                <w:sz w:val="20"/>
                <w:szCs w:val="20"/>
                <w:lang w:val="es-ES_tradnl"/>
              </w:rPr>
            </w:pPr>
            <w:r w:rsidRPr="0025129B">
              <w:rPr>
                <w:rFonts w:cstheme="minorHAnsi"/>
                <w:b/>
                <w:sz w:val="20"/>
                <w:szCs w:val="20"/>
                <w:lang w:val="es-ES_tradnl"/>
              </w:rPr>
              <w:t>N° de Estación</w:t>
            </w:r>
          </w:p>
        </w:tc>
        <w:tc>
          <w:tcPr>
            <w:tcW w:w="1137" w:type="pct"/>
            <w:gridSpan w:val="2"/>
            <w:shd w:val="clear" w:color="auto" w:fill="D9D9D9" w:themeFill="background1" w:themeFillShade="D9"/>
            <w:vAlign w:val="center"/>
          </w:tcPr>
          <w:p w14:paraId="40A944BB" w14:textId="00D7DAB8" w:rsidR="006B5946" w:rsidRPr="0025129B" w:rsidRDefault="006B5946" w:rsidP="00570BD0">
            <w:pPr>
              <w:spacing w:before="60" w:after="60"/>
              <w:ind w:left="57" w:right="57"/>
              <w:jc w:val="center"/>
              <w:rPr>
                <w:rFonts w:cstheme="minorHAnsi"/>
                <w:b/>
                <w:sz w:val="20"/>
                <w:szCs w:val="20"/>
              </w:rPr>
            </w:pPr>
            <w:r w:rsidRPr="00343AE1">
              <w:rPr>
                <w:rFonts w:cstheme="minorHAnsi"/>
                <w:b/>
                <w:sz w:val="20"/>
                <w:szCs w:val="20"/>
                <w:lang w:val="es-ES_tradnl"/>
              </w:rPr>
              <w:t xml:space="preserve">Coordenadas UTM WGS84 HUSO 18S </w:t>
            </w:r>
          </w:p>
        </w:tc>
        <w:tc>
          <w:tcPr>
            <w:tcW w:w="878" w:type="pct"/>
            <w:vMerge w:val="restart"/>
            <w:shd w:val="clear" w:color="auto" w:fill="D9D9D9" w:themeFill="background1" w:themeFillShade="D9"/>
            <w:vAlign w:val="center"/>
          </w:tcPr>
          <w:p w14:paraId="6F527B5D" w14:textId="5CC6C3AB" w:rsidR="006B5946" w:rsidRPr="0025129B" w:rsidRDefault="006B5946"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597" w:type="pct"/>
            <w:vMerge w:val="restart"/>
            <w:shd w:val="clear" w:color="auto" w:fill="D9D9D9" w:themeFill="background1" w:themeFillShade="D9"/>
            <w:vAlign w:val="center"/>
          </w:tcPr>
          <w:p w14:paraId="6F527B5E" w14:textId="77777777" w:rsidR="006B5946" w:rsidRPr="0025129B" w:rsidRDefault="006B5946" w:rsidP="00570BD0">
            <w:pPr>
              <w:spacing w:before="60" w:after="60"/>
              <w:ind w:left="57" w:right="57"/>
              <w:jc w:val="center"/>
              <w:rPr>
                <w:rFonts w:cstheme="minorHAnsi"/>
                <w:b/>
                <w:sz w:val="20"/>
                <w:szCs w:val="20"/>
              </w:rPr>
            </w:pPr>
            <w:r w:rsidRPr="0025129B">
              <w:rPr>
                <w:rFonts w:cstheme="minorHAnsi"/>
                <w:b/>
                <w:sz w:val="20"/>
                <w:szCs w:val="20"/>
              </w:rPr>
              <w:t>Descripción Estación</w:t>
            </w:r>
          </w:p>
        </w:tc>
      </w:tr>
      <w:tr w:rsidR="006B5946" w:rsidRPr="0025129B" w14:paraId="6F527B65" w14:textId="77777777" w:rsidTr="006B5946">
        <w:trPr>
          <w:trHeight w:val="273"/>
          <w:tblHeader/>
          <w:jc w:val="center"/>
        </w:trPr>
        <w:tc>
          <w:tcPr>
            <w:tcW w:w="388" w:type="pct"/>
            <w:vMerge/>
            <w:shd w:val="clear" w:color="auto" w:fill="D9D9D9" w:themeFill="background1" w:themeFillShade="D9"/>
            <w:vAlign w:val="center"/>
            <w:hideMark/>
          </w:tcPr>
          <w:p w14:paraId="6F527B60" w14:textId="77777777" w:rsidR="006B5946" w:rsidRPr="0025129B" w:rsidRDefault="006B5946" w:rsidP="00570BD0">
            <w:pPr>
              <w:jc w:val="center"/>
              <w:rPr>
                <w:rFonts w:cstheme="minorHAnsi"/>
                <w:b/>
                <w:sz w:val="20"/>
                <w:szCs w:val="20"/>
                <w:lang w:val="es-ES_tradnl"/>
              </w:rPr>
            </w:pPr>
          </w:p>
        </w:tc>
        <w:tc>
          <w:tcPr>
            <w:tcW w:w="620" w:type="pct"/>
            <w:shd w:val="clear" w:color="auto" w:fill="D9D9D9" w:themeFill="background1" w:themeFillShade="D9"/>
            <w:vAlign w:val="center"/>
          </w:tcPr>
          <w:p w14:paraId="0094377D" w14:textId="602E3433" w:rsidR="006B5946" w:rsidRPr="0025129B" w:rsidRDefault="006B5946" w:rsidP="00570BD0">
            <w:pPr>
              <w:spacing w:before="60" w:after="60"/>
              <w:ind w:left="57" w:right="57"/>
              <w:jc w:val="center"/>
              <w:rPr>
                <w:rFonts w:cstheme="minorHAnsi"/>
                <w:b/>
                <w:sz w:val="20"/>
                <w:szCs w:val="20"/>
              </w:rPr>
            </w:pPr>
            <w:r w:rsidRPr="00343AE1">
              <w:rPr>
                <w:rFonts w:cstheme="minorHAnsi"/>
                <w:b/>
                <w:sz w:val="20"/>
                <w:szCs w:val="20"/>
                <w:lang w:val="es-ES_tradnl"/>
              </w:rPr>
              <w:t>Norte</w:t>
            </w:r>
          </w:p>
        </w:tc>
        <w:tc>
          <w:tcPr>
            <w:tcW w:w="517" w:type="pct"/>
            <w:shd w:val="clear" w:color="auto" w:fill="D9D9D9" w:themeFill="background1" w:themeFillShade="D9"/>
            <w:vAlign w:val="center"/>
          </w:tcPr>
          <w:p w14:paraId="51215D4C" w14:textId="67957AF1" w:rsidR="006B5946" w:rsidRPr="0025129B" w:rsidRDefault="006B5946" w:rsidP="00570BD0">
            <w:pPr>
              <w:spacing w:before="60" w:after="60"/>
              <w:ind w:left="57" w:right="57"/>
              <w:jc w:val="center"/>
              <w:rPr>
                <w:rFonts w:cstheme="minorHAnsi"/>
                <w:b/>
                <w:sz w:val="20"/>
                <w:szCs w:val="20"/>
              </w:rPr>
            </w:pPr>
            <w:r w:rsidRPr="00343AE1">
              <w:rPr>
                <w:rFonts w:cstheme="minorHAnsi"/>
                <w:b/>
                <w:sz w:val="20"/>
                <w:szCs w:val="20"/>
                <w:lang w:val="es-ES_tradnl"/>
              </w:rPr>
              <w:t>Este</w:t>
            </w:r>
          </w:p>
        </w:tc>
        <w:tc>
          <w:tcPr>
            <w:tcW w:w="878" w:type="pct"/>
            <w:vMerge/>
            <w:shd w:val="clear" w:color="auto" w:fill="D9D9D9" w:themeFill="background1" w:themeFillShade="D9"/>
            <w:vAlign w:val="center"/>
            <w:hideMark/>
          </w:tcPr>
          <w:p w14:paraId="6F527B63" w14:textId="38BE88D5" w:rsidR="006B5946" w:rsidRPr="0025129B" w:rsidRDefault="006B5946" w:rsidP="00570BD0">
            <w:pPr>
              <w:spacing w:before="60" w:after="60"/>
              <w:ind w:left="57" w:right="57"/>
              <w:jc w:val="center"/>
              <w:rPr>
                <w:rFonts w:cstheme="minorHAnsi"/>
                <w:b/>
                <w:sz w:val="20"/>
                <w:szCs w:val="20"/>
              </w:rPr>
            </w:pPr>
          </w:p>
        </w:tc>
        <w:tc>
          <w:tcPr>
            <w:tcW w:w="2597" w:type="pct"/>
            <w:vMerge/>
            <w:shd w:val="clear" w:color="auto" w:fill="D9D9D9" w:themeFill="background1" w:themeFillShade="D9"/>
            <w:vAlign w:val="center"/>
            <w:hideMark/>
          </w:tcPr>
          <w:p w14:paraId="6F527B64" w14:textId="77777777" w:rsidR="006B5946" w:rsidRPr="0025129B" w:rsidRDefault="006B5946" w:rsidP="00570BD0">
            <w:pPr>
              <w:spacing w:before="60" w:after="60"/>
              <w:ind w:left="57" w:right="57"/>
              <w:jc w:val="center"/>
              <w:rPr>
                <w:rFonts w:cstheme="minorHAnsi"/>
                <w:b/>
                <w:sz w:val="20"/>
                <w:szCs w:val="20"/>
              </w:rPr>
            </w:pPr>
          </w:p>
        </w:tc>
      </w:tr>
      <w:tr w:rsidR="006B5946" w:rsidRPr="0025129B" w14:paraId="6F527B6B" w14:textId="77777777" w:rsidTr="006B5946">
        <w:trPr>
          <w:trHeight w:val="551"/>
          <w:jc w:val="center"/>
        </w:trPr>
        <w:tc>
          <w:tcPr>
            <w:tcW w:w="388" w:type="pct"/>
            <w:noWrap/>
            <w:vAlign w:val="center"/>
            <w:hideMark/>
          </w:tcPr>
          <w:p w14:paraId="6F527B66" w14:textId="7424C1A5" w:rsidR="006B5946" w:rsidRPr="0025129B" w:rsidRDefault="006B594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620" w:type="pct"/>
            <w:vAlign w:val="center"/>
          </w:tcPr>
          <w:p w14:paraId="4564D4F0" w14:textId="10D94792" w:rsidR="006B5946" w:rsidRDefault="006B5946" w:rsidP="004C6DD6">
            <w:pPr>
              <w:jc w:val="center"/>
              <w:rPr>
                <w:rFonts w:eastAsia="Times New Roman" w:cstheme="minorHAnsi"/>
                <w:sz w:val="20"/>
                <w:szCs w:val="20"/>
                <w:lang w:val="es-ES_tradnl" w:eastAsia="es-CL"/>
              </w:rPr>
            </w:pPr>
            <w:r w:rsidRPr="00343AE1">
              <w:rPr>
                <w:rFonts w:cstheme="minorHAnsi"/>
                <w:sz w:val="20"/>
                <w:szCs w:val="20"/>
                <w:lang w:val="es-ES_tradnl" w:eastAsia="es-CL"/>
              </w:rPr>
              <w:t>5.709.</w:t>
            </w:r>
            <w:r w:rsidR="004C6DD6">
              <w:rPr>
                <w:rFonts w:cstheme="minorHAnsi"/>
                <w:sz w:val="20"/>
                <w:szCs w:val="20"/>
                <w:lang w:val="es-ES_tradnl" w:eastAsia="es-CL"/>
              </w:rPr>
              <w:t>229</w:t>
            </w:r>
          </w:p>
        </w:tc>
        <w:tc>
          <w:tcPr>
            <w:tcW w:w="517" w:type="pct"/>
            <w:vAlign w:val="center"/>
          </w:tcPr>
          <w:p w14:paraId="4849CF2F" w14:textId="4FE0215D" w:rsidR="006B5946" w:rsidRDefault="004C6DD6" w:rsidP="004C6DD6">
            <w:pPr>
              <w:jc w:val="center"/>
              <w:rPr>
                <w:rFonts w:eastAsia="Times New Roman" w:cstheme="minorHAnsi"/>
                <w:sz w:val="20"/>
                <w:szCs w:val="20"/>
                <w:lang w:val="es-ES_tradnl" w:eastAsia="es-CL"/>
              </w:rPr>
            </w:pPr>
            <w:r>
              <w:rPr>
                <w:rFonts w:cstheme="minorHAnsi"/>
                <w:sz w:val="20"/>
                <w:szCs w:val="20"/>
                <w:lang w:val="es-ES_tradnl" w:eastAsia="es-CL"/>
              </w:rPr>
              <w:t>693.980</w:t>
            </w:r>
          </w:p>
        </w:tc>
        <w:tc>
          <w:tcPr>
            <w:tcW w:w="878" w:type="pct"/>
            <w:vAlign w:val="center"/>
          </w:tcPr>
          <w:p w14:paraId="6F527B69" w14:textId="080510DE" w:rsidR="006B5946" w:rsidRPr="0025129B" w:rsidRDefault="006B5946"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597" w:type="pct"/>
            <w:vAlign w:val="center"/>
          </w:tcPr>
          <w:p w14:paraId="6F527B6A" w14:textId="777B7DF1" w:rsidR="006B5946" w:rsidRPr="0025129B" w:rsidRDefault="006B594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Oficina de administración en donde se realiza la reunión informativa con la empresa.</w:t>
            </w:r>
          </w:p>
        </w:tc>
      </w:tr>
      <w:tr w:rsidR="006B5946" w:rsidRPr="0025129B" w14:paraId="6F527B71" w14:textId="77777777" w:rsidTr="006B5946">
        <w:trPr>
          <w:trHeight w:val="551"/>
          <w:jc w:val="center"/>
        </w:trPr>
        <w:tc>
          <w:tcPr>
            <w:tcW w:w="388" w:type="pct"/>
            <w:noWrap/>
            <w:vAlign w:val="center"/>
          </w:tcPr>
          <w:p w14:paraId="6F527B6C" w14:textId="4125C576" w:rsidR="006B5946" w:rsidRPr="0025129B" w:rsidRDefault="006B594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620" w:type="pct"/>
            <w:vAlign w:val="center"/>
          </w:tcPr>
          <w:p w14:paraId="13D7B6E7" w14:textId="3CC1D1A6" w:rsidR="006B5946" w:rsidRDefault="004C6DD6" w:rsidP="006B5946">
            <w:pPr>
              <w:jc w:val="center"/>
              <w:rPr>
                <w:rFonts w:eastAsia="Times New Roman" w:cstheme="minorHAnsi"/>
                <w:sz w:val="20"/>
                <w:szCs w:val="20"/>
                <w:lang w:val="es-ES_tradnl" w:eastAsia="es-CL"/>
              </w:rPr>
            </w:pPr>
            <w:r>
              <w:rPr>
                <w:rFonts w:cstheme="minorHAnsi"/>
                <w:sz w:val="20"/>
                <w:szCs w:val="20"/>
                <w:lang w:val="es-ES_tradnl" w:eastAsia="es-CL"/>
              </w:rPr>
              <w:t>-</w:t>
            </w:r>
          </w:p>
        </w:tc>
        <w:tc>
          <w:tcPr>
            <w:tcW w:w="517" w:type="pct"/>
            <w:vAlign w:val="center"/>
          </w:tcPr>
          <w:p w14:paraId="55906CEC" w14:textId="4D21D980" w:rsidR="006B5946" w:rsidRDefault="004C6DD6" w:rsidP="006B5946">
            <w:pPr>
              <w:jc w:val="center"/>
              <w:rPr>
                <w:rFonts w:eastAsia="Times New Roman" w:cstheme="minorHAnsi"/>
                <w:sz w:val="20"/>
                <w:szCs w:val="20"/>
                <w:lang w:val="es-ES_tradnl" w:eastAsia="es-CL"/>
              </w:rPr>
            </w:pPr>
            <w:r>
              <w:rPr>
                <w:rFonts w:cstheme="minorHAnsi"/>
                <w:sz w:val="20"/>
                <w:szCs w:val="20"/>
                <w:lang w:val="es-ES_tradnl" w:eastAsia="es-CL"/>
              </w:rPr>
              <w:t>-</w:t>
            </w:r>
          </w:p>
        </w:tc>
        <w:tc>
          <w:tcPr>
            <w:tcW w:w="878" w:type="pct"/>
            <w:vAlign w:val="center"/>
          </w:tcPr>
          <w:p w14:paraId="6F527B6F" w14:textId="529E094D" w:rsidR="006B5946" w:rsidRPr="0025129B" w:rsidRDefault="006B5946" w:rsidP="00570BD0">
            <w:pPr>
              <w:rPr>
                <w:rFonts w:eastAsia="Times New Roman" w:cstheme="minorHAnsi"/>
                <w:sz w:val="20"/>
                <w:szCs w:val="20"/>
                <w:lang w:val="es-ES_tradnl" w:eastAsia="es-CL"/>
              </w:rPr>
            </w:pPr>
            <w:r>
              <w:rPr>
                <w:rFonts w:eastAsia="Times New Roman" w:cstheme="minorHAnsi"/>
                <w:sz w:val="20"/>
                <w:szCs w:val="20"/>
                <w:lang w:val="es-ES_tradnl" w:eastAsia="es-CL"/>
              </w:rPr>
              <w:t>Sistema de tratamiento</w:t>
            </w:r>
          </w:p>
        </w:tc>
        <w:tc>
          <w:tcPr>
            <w:tcW w:w="2597" w:type="pct"/>
            <w:vAlign w:val="center"/>
          </w:tcPr>
          <w:p w14:paraId="6F527B70" w14:textId="31104C5E" w:rsidR="006B5946" w:rsidRPr="0025129B" w:rsidRDefault="006B5946" w:rsidP="00343AE1">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Sector en donde se ubican los distintos componentes que forman parte de la Planta de Tratamiento de Aguas Servidas de Labranza. </w:t>
            </w:r>
          </w:p>
        </w:tc>
      </w:tr>
      <w:tr w:rsidR="006B5946" w:rsidRPr="0025129B" w14:paraId="35FF16AB" w14:textId="77777777" w:rsidTr="006B5946">
        <w:trPr>
          <w:trHeight w:val="551"/>
          <w:jc w:val="center"/>
        </w:trPr>
        <w:tc>
          <w:tcPr>
            <w:tcW w:w="388" w:type="pct"/>
            <w:noWrap/>
            <w:vAlign w:val="center"/>
          </w:tcPr>
          <w:p w14:paraId="31013BB2" w14:textId="16158081" w:rsidR="006B5946" w:rsidRDefault="006B594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620" w:type="pct"/>
            <w:vAlign w:val="center"/>
          </w:tcPr>
          <w:p w14:paraId="04C0EDC9" w14:textId="144FB6E4" w:rsidR="006B5946" w:rsidRDefault="006B5946" w:rsidP="004C6DD6">
            <w:pPr>
              <w:jc w:val="center"/>
              <w:rPr>
                <w:rFonts w:eastAsia="Times New Roman" w:cstheme="minorHAnsi"/>
                <w:sz w:val="20"/>
                <w:szCs w:val="20"/>
                <w:lang w:val="es-ES_tradnl" w:eastAsia="es-CL"/>
              </w:rPr>
            </w:pPr>
            <w:r w:rsidRPr="00343AE1">
              <w:rPr>
                <w:rFonts w:cstheme="minorHAnsi"/>
                <w:sz w:val="20"/>
                <w:szCs w:val="20"/>
                <w:lang w:val="es-ES_tradnl" w:eastAsia="es-CL"/>
              </w:rPr>
              <w:t>5.706.</w:t>
            </w:r>
            <w:r w:rsidR="004C6DD6">
              <w:rPr>
                <w:rFonts w:cstheme="minorHAnsi"/>
                <w:sz w:val="20"/>
                <w:szCs w:val="20"/>
                <w:lang w:val="es-ES_tradnl" w:eastAsia="es-CL"/>
              </w:rPr>
              <w:t>274</w:t>
            </w:r>
          </w:p>
        </w:tc>
        <w:tc>
          <w:tcPr>
            <w:tcW w:w="517" w:type="pct"/>
            <w:vAlign w:val="center"/>
          </w:tcPr>
          <w:p w14:paraId="786EF9E1" w14:textId="644F5C06" w:rsidR="006B5946" w:rsidRDefault="006B5946" w:rsidP="004C6DD6">
            <w:pPr>
              <w:jc w:val="center"/>
              <w:rPr>
                <w:rFonts w:eastAsia="Times New Roman" w:cstheme="minorHAnsi"/>
                <w:sz w:val="20"/>
                <w:szCs w:val="20"/>
                <w:lang w:val="es-ES_tradnl" w:eastAsia="es-CL"/>
              </w:rPr>
            </w:pPr>
            <w:r w:rsidRPr="00343AE1">
              <w:rPr>
                <w:rFonts w:cstheme="minorHAnsi"/>
                <w:sz w:val="20"/>
                <w:szCs w:val="20"/>
                <w:lang w:val="es-ES_tradnl" w:eastAsia="es-CL"/>
              </w:rPr>
              <w:t>69</w:t>
            </w:r>
            <w:r w:rsidR="004C6DD6">
              <w:rPr>
                <w:rFonts w:cstheme="minorHAnsi"/>
                <w:sz w:val="20"/>
                <w:szCs w:val="20"/>
                <w:lang w:val="es-ES_tradnl" w:eastAsia="es-CL"/>
              </w:rPr>
              <w:t>3</w:t>
            </w:r>
            <w:r w:rsidRPr="00343AE1">
              <w:rPr>
                <w:rFonts w:cstheme="minorHAnsi"/>
                <w:sz w:val="20"/>
                <w:szCs w:val="20"/>
                <w:lang w:val="es-ES_tradnl" w:eastAsia="es-CL"/>
              </w:rPr>
              <w:t>.</w:t>
            </w:r>
            <w:r w:rsidR="004C6DD6">
              <w:rPr>
                <w:rFonts w:cstheme="minorHAnsi"/>
                <w:sz w:val="20"/>
                <w:szCs w:val="20"/>
                <w:lang w:val="es-ES_tradnl" w:eastAsia="es-CL"/>
              </w:rPr>
              <w:t>959</w:t>
            </w:r>
          </w:p>
        </w:tc>
        <w:tc>
          <w:tcPr>
            <w:tcW w:w="878" w:type="pct"/>
            <w:vAlign w:val="center"/>
          </w:tcPr>
          <w:p w14:paraId="175BEA31" w14:textId="20AF6BA2" w:rsidR="006B5946" w:rsidRDefault="006B5946" w:rsidP="00570BD0">
            <w:pPr>
              <w:rPr>
                <w:rFonts w:eastAsia="Times New Roman" w:cstheme="minorHAnsi"/>
                <w:sz w:val="20"/>
                <w:szCs w:val="20"/>
                <w:lang w:val="es-ES_tradnl" w:eastAsia="es-CL"/>
              </w:rPr>
            </w:pPr>
            <w:r>
              <w:rPr>
                <w:rFonts w:eastAsia="Times New Roman" w:cstheme="minorHAnsi"/>
                <w:sz w:val="20"/>
                <w:szCs w:val="20"/>
                <w:lang w:val="es-ES_tradnl" w:eastAsia="es-CL"/>
              </w:rPr>
              <w:t>Cámara de muestreo</w:t>
            </w:r>
          </w:p>
        </w:tc>
        <w:tc>
          <w:tcPr>
            <w:tcW w:w="2597" w:type="pct"/>
            <w:vAlign w:val="center"/>
          </w:tcPr>
          <w:p w14:paraId="3C341B10" w14:textId="3271F080" w:rsidR="006B5946" w:rsidRPr="0025129B" w:rsidRDefault="006B594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Cámara en donde se realiza la toma de muestras del efluente.</w:t>
            </w:r>
          </w:p>
        </w:tc>
      </w:tr>
      <w:tr w:rsidR="006B5946" w:rsidRPr="0025129B" w14:paraId="6F527B77" w14:textId="77777777" w:rsidTr="006B5946">
        <w:trPr>
          <w:trHeight w:val="551"/>
          <w:jc w:val="center"/>
        </w:trPr>
        <w:tc>
          <w:tcPr>
            <w:tcW w:w="388" w:type="pct"/>
            <w:noWrap/>
            <w:vAlign w:val="center"/>
          </w:tcPr>
          <w:p w14:paraId="6F527B72" w14:textId="7025828E" w:rsidR="006B5946" w:rsidRPr="0025129B" w:rsidRDefault="006B594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620" w:type="pct"/>
            <w:vAlign w:val="center"/>
          </w:tcPr>
          <w:p w14:paraId="2C58A199" w14:textId="0F685268" w:rsidR="006B5946" w:rsidRDefault="006B5946" w:rsidP="004C6DD6">
            <w:pPr>
              <w:jc w:val="center"/>
              <w:rPr>
                <w:rFonts w:eastAsia="Times New Roman" w:cstheme="minorHAnsi"/>
                <w:sz w:val="20"/>
                <w:szCs w:val="20"/>
                <w:lang w:val="es-ES_tradnl" w:eastAsia="es-CL"/>
              </w:rPr>
            </w:pPr>
            <w:r w:rsidRPr="00343AE1">
              <w:rPr>
                <w:rFonts w:cstheme="minorHAnsi"/>
                <w:sz w:val="20"/>
                <w:szCs w:val="20"/>
                <w:lang w:val="es-ES_tradnl" w:eastAsia="es-CL"/>
              </w:rPr>
              <w:t>5.706.2</w:t>
            </w:r>
            <w:r w:rsidR="004C6DD6">
              <w:rPr>
                <w:rFonts w:cstheme="minorHAnsi"/>
                <w:sz w:val="20"/>
                <w:szCs w:val="20"/>
                <w:lang w:val="es-ES_tradnl" w:eastAsia="es-CL"/>
              </w:rPr>
              <w:t>97</w:t>
            </w:r>
          </w:p>
        </w:tc>
        <w:tc>
          <w:tcPr>
            <w:tcW w:w="517" w:type="pct"/>
            <w:vAlign w:val="center"/>
          </w:tcPr>
          <w:p w14:paraId="5F3C3403" w14:textId="59535610" w:rsidR="006B5946" w:rsidRDefault="006B5946" w:rsidP="004C6DD6">
            <w:pPr>
              <w:jc w:val="center"/>
              <w:rPr>
                <w:rFonts w:eastAsia="Times New Roman" w:cstheme="minorHAnsi"/>
                <w:sz w:val="20"/>
                <w:szCs w:val="20"/>
                <w:lang w:val="es-ES_tradnl" w:eastAsia="es-CL"/>
              </w:rPr>
            </w:pPr>
            <w:r w:rsidRPr="00343AE1">
              <w:rPr>
                <w:rFonts w:cstheme="minorHAnsi"/>
                <w:sz w:val="20"/>
                <w:szCs w:val="20"/>
                <w:lang w:val="es-ES_tradnl" w:eastAsia="es-CL"/>
              </w:rPr>
              <w:t>693.</w:t>
            </w:r>
            <w:r w:rsidR="004C6DD6">
              <w:rPr>
                <w:rFonts w:cstheme="minorHAnsi"/>
                <w:sz w:val="20"/>
                <w:szCs w:val="20"/>
                <w:lang w:val="es-ES_tradnl" w:eastAsia="es-CL"/>
              </w:rPr>
              <w:t>951</w:t>
            </w:r>
          </w:p>
        </w:tc>
        <w:tc>
          <w:tcPr>
            <w:tcW w:w="878" w:type="pct"/>
            <w:vAlign w:val="center"/>
          </w:tcPr>
          <w:p w14:paraId="6F527B75" w14:textId="54751FFA" w:rsidR="006B5946" w:rsidRPr="0025129B" w:rsidRDefault="006B5946" w:rsidP="00570BD0">
            <w:pPr>
              <w:rPr>
                <w:rFonts w:eastAsia="Times New Roman" w:cstheme="minorHAnsi"/>
                <w:sz w:val="20"/>
                <w:szCs w:val="20"/>
                <w:lang w:val="es-ES_tradnl" w:eastAsia="es-CL"/>
              </w:rPr>
            </w:pPr>
            <w:r>
              <w:rPr>
                <w:rFonts w:eastAsia="Times New Roman" w:cstheme="minorHAnsi"/>
                <w:sz w:val="20"/>
                <w:szCs w:val="20"/>
                <w:lang w:val="es-ES_tradnl" w:eastAsia="es-CL"/>
              </w:rPr>
              <w:t>Sector de descarga del efluente</w:t>
            </w:r>
          </w:p>
        </w:tc>
        <w:tc>
          <w:tcPr>
            <w:tcW w:w="2597" w:type="pct"/>
            <w:vAlign w:val="center"/>
          </w:tcPr>
          <w:p w14:paraId="6F527B76" w14:textId="33E33B58" w:rsidR="006B5946" w:rsidRPr="0025129B" w:rsidRDefault="006B594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del estero Botrolhue en donde se realiza la descarga del efluente tratado.</w:t>
            </w:r>
          </w:p>
        </w:tc>
      </w:tr>
      <w:tr w:rsidR="006B5946" w:rsidRPr="0025129B" w14:paraId="6F527B7D" w14:textId="77777777" w:rsidTr="006B5946">
        <w:trPr>
          <w:trHeight w:val="551"/>
          <w:jc w:val="center"/>
        </w:trPr>
        <w:tc>
          <w:tcPr>
            <w:tcW w:w="388" w:type="pct"/>
            <w:noWrap/>
            <w:vAlign w:val="center"/>
          </w:tcPr>
          <w:p w14:paraId="6F527B78" w14:textId="487F20C0" w:rsidR="006B5946" w:rsidRPr="0025129B" w:rsidRDefault="006B594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620" w:type="pct"/>
            <w:vAlign w:val="center"/>
          </w:tcPr>
          <w:p w14:paraId="6D016B9D" w14:textId="4107CE89" w:rsidR="006B5946" w:rsidRDefault="004C6DD6" w:rsidP="004C6DD6">
            <w:pPr>
              <w:jc w:val="center"/>
              <w:rPr>
                <w:rFonts w:eastAsia="Times New Roman" w:cstheme="minorHAnsi"/>
                <w:sz w:val="20"/>
                <w:szCs w:val="20"/>
                <w:lang w:val="es-ES_tradnl" w:eastAsia="es-CL"/>
              </w:rPr>
            </w:pPr>
            <w:r>
              <w:rPr>
                <w:rFonts w:cstheme="minorHAnsi"/>
                <w:sz w:val="20"/>
                <w:szCs w:val="20"/>
                <w:lang w:val="es-ES_tradnl" w:eastAsia="es-CL"/>
              </w:rPr>
              <w:t>5.705</w:t>
            </w:r>
            <w:r w:rsidR="006B5946" w:rsidRPr="00343AE1">
              <w:rPr>
                <w:rFonts w:cstheme="minorHAnsi"/>
                <w:sz w:val="20"/>
                <w:szCs w:val="20"/>
                <w:lang w:val="es-ES_tradnl" w:eastAsia="es-CL"/>
              </w:rPr>
              <w:t>.</w:t>
            </w:r>
            <w:r>
              <w:rPr>
                <w:rFonts w:cstheme="minorHAnsi"/>
                <w:sz w:val="20"/>
                <w:szCs w:val="20"/>
                <w:lang w:val="es-ES_tradnl" w:eastAsia="es-CL"/>
              </w:rPr>
              <w:t>683</w:t>
            </w:r>
          </w:p>
        </w:tc>
        <w:tc>
          <w:tcPr>
            <w:tcW w:w="517" w:type="pct"/>
            <w:vAlign w:val="center"/>
          </w:tcPr>
          <w:p w14:paraId="6A8A554D" w14:textId="00B2EE6D" w:rsidR="006B5946" w:rsidRDefault="006B5946" w:rsidP="004C6DD6">
            <w:pPr>
              <w:jc w:val="center"/>
              <w:rPr>
                <w:rFonts w:eastAsia="Times New Roman" w:cstheme="minorHAnsi"/>
                <w:sz w:val="20"/>
                <w:szCs w:val="20"/>
                <w:lang w:val="es-ES_tradnl" w:eastAsia="es-CL"/>
              </w:rPr>
            </w:pPr>
            <w:r w:rsidRPr="00343AE1">
              <w:rPr>
                <w:rFonts w:cstheme="minorHAnsi"/>
                <w:sz w:val="20"/>
                <w:szCs w:val="20"/>
                <w:lang w:val="es-ES_tradnl" w:eastAsia="es-CL"/>
              </w:rPr>
              <w:t>693.</w:t>
            </w:r>
            <w:r w:rsidR="004C6DD6">
              <w:rPr>
                <w:rFonts w:cstheme="minorHAnsi"/>
                <w:sz w:val="20"/>
                <w:szCs w:val="20"/>
                <w:lang w:val="es-ES_tradnl" w:eastAsia="es-CL"/>
              </w:rPr>
              <w:t>712</w:t>
            </w:r>
          </w:p>
        </w:tc>
        <w:tc>
          <w:tcPr>
            <w:tcW w:w="878" w:type="pct"/>
            <w:vAlign w:val="center"/>
          </w:tcPr>
          <w:p w14:paraId="6F527B7B" w14:textId="23A4313B" w:rsidR="006B5946" w:rsidRPr="0025129B" w:rsidRDefault="006B5946" w:rsidP="00570BD0">
            <w:pPr>
              <w:rPr>
                <w:rFonts w:eastAsia="Times New Roman" w:cstheme="minorHAnsi"/>
                <w:sz w:val="20"/>
                <w:szCs w:val="20"/>
                <w:lang w:val="es-ES_tradnl" w:eastAsia="es-CL"/>
              </w:rPr>
            </w:pPr>
            <w:r>
              <w:rPr>
                <w:rFonts w:eastAsia="Times New Roman" w:cstheme="minorHAnsi"/>
                <w:sz w:val="20"/>
                <w:szCs w:val="20"/>
                <w:lang w:val="es-ES_tradnl" w:eastAsia="es-CL"/>
              </w:rPr>
              <w:t>Nueva PTAS</w:t>
            </w:r>
          </w:p>
        </w:tc>
        <w:tc>
          <w:tcPr>
            <w:tcW w:w="2597" w:type="pct"/>
            <w:vAlign w:val="center"/>
          </w:tcPr>
          <w:p w14:paraId="6F527B7C" w14:textId="6B8C460F" w:rsidR="006B5946" w:rsidRPr="0025129B" w:rsidRDefault="006B594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Recinto en donde se ubicará la nueva PTAS de Labranza. Al momento de la inspección de observan obras de construcción.</w:t>
            </w:r>
          </w:p>
        </w:tc>
      </w:tr>
    </w:tbl>
    <w:p w14:paraId="655038BE" w14:textId="77777777" w:rsidR="00DD778B" w:rsidRDefault="00DD778B" w:rsidP="00DD778B">
      <w:pPr>
        <w:pStyle w:val="Ttulo2"/>
        <w:numPr>
          <w:ilvl w:val="0"/>
          <w:numId w:val="0"/>
        </w:numPr>
        <w:ind w:left="576"/>
        <w:rPr>
          <w:bCs/>
        </w:rPr>
      </w:pPr>
      <w:bookmarkStart w:id="94" w:name="_Toc382383544"/>
      <w:bookmarkStart w:id="95" w:name="_Toc382472366"/>
      <w:bookmarkStart w:id="96" w:name="_Toc352840392"/>
      <w:bookmarkStart w:id="97" w:name="_Toc352841452"/>
    </w:p>
    <w:p w14:paraId="68EDDE88" w14:textId="19889598" w:rsidR="00343AE1" w:rsidRPr="00343AE1" w:rsidRDefault="00343AE1" w:rsidP="00343AE1">
      <w:r>
        <w:t>Estaciones inspeccionas durante el día 06 de enero del 2015.</w:t>
      </w:r>
    </w:p>
    <w:p w14:paraId="7886DD8A" w14:textId="77777777" w:rsidR="00343AE1" w:rsidRDefault="00343AE1" w:rsidP="00DD778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2"/>
        <w:gridCol w:w="1643"/>
        <w:gridCol w:w="1549"/>
        <w:gridCol w:w="2350"/>
        <w:gridCol w:w="7108"/>
      </w:tblGrid>
      <w:tr w:rsidR="00343AE1" w:rsidRPr="00343AE1" w14:paraId="436CC11D" w14:textId="77777777" w:rsidTr="00737753">
        <w:trPr>
          <w:trHeight w:val="254"/>
          <w:tblHeader/>
          <w:jc w:val="center"/>
        </w:trPr>
        <w:tc>
          <w:tcPr>
            <w:tcW w:w="387" w:type="pct"/>
            <w:vMerge w:val="restart"/>
            <w:shd w:val="clear" w:color="auto" w:fill="D9D9D9" w:themeFill="background1" w:themeFillShade="D9"/>
            <w:vAlign w:val="center"/>
          </w:tcPr>
          <w:p w14:paraId="39845F69" w14:textId="77777777" w:rsidR="00343AE1" w:rsidRPr="00343AE1" w:rsidRDefault="00343AE1" w:rsidP="00B72C22">
            <w:pPr>
              <w:jc w:val="center"/>
              <w:rPr>
                <w:rFonts w:cstheme="minorHAnsi"/>
                <w:b/>
                <w:sz w:val="20"/>
                <w:szCs w:val="20"/>
                <w:lang w:val="es-ES_tradnl"/>
              </w:rPr>
            </w:pPr>
            <w:r w:rsidRPr="00343AE1">
              <w:rPr>
                <w:rFonts w:cstheme="minorHAnsi"/>
                <w:b/>
                <w:sz w:val="20"/>
                <w:szCs w:val="20"/>
                <w:lang w:val="es-ES_tradnl"/>
              </w:rPr>
              <w:t>N° de Estación</w:t>
            </w:r>
          </w:p>
        </w:tc>
        <w:tc>
          <w:tcPr>
            <w:tcW w:w="1164" w:type="pct"/>
            <w:gridSpan w:val="2"/>
            <w:shd w:val="clear" w:color="auto" w:fill="D9D9D9" w:themeFill="background1" w:themeFillShade="D9"/>
            <w:vAlign w:val="center"/>
          </w:tcPr>
          <w:p w14:paraId="264D1C22" w14:textId="77777777" w:rsidR="00343AE1" w:rsidRPr="00343AE1" w:rsidRDefault="00343AE1" w:rsidP="00B72C22">
            <w:pPr>
              <w:jc w:val="center"/>
              <w:rPr>
                <w:rFonts w:cstheme="minorHAnsi"/>
                <w:b/>
                <w:sz w:val="20"/>
                <w:szCs w:val="20"/>
                <w:lang w:val="es-ES_tradnl"/>
              </w:rPr>
            </w:pPr>
            <w:r w:rsidRPr="00343AE1">
              <w:rPr>
                <w:rFonts w:cstheme="minorHAnsi"/>
                <w:b/>
                <w:sz w:val="20"/>
                <w:szCs w:val="20"/>
                <w:lang w:val="es-ES_tradnl"/>
              </w:rPr>
              <w:t xml:space="preserve">Coordenadas UTM WGS84 HUSO 18S </w:t>
            </w:r>
          </w:p>
        </w:tc>
        <w:tc>
          <w:tcPr>
            <w:tcW w:w="857" w:type="pct"/>
            <w:vMerge w:val="restart"/>
            <w:shd w:val="clear" w:color="auto" w:fill="D9D9D9" w:themeFill="background1" w:themeFillShade="D9"/>
            <w:vAlign w:val="center"/>
          </w:tcPr>
          <w:p w14:paraId="773D07C9" w14:textId="77777777" w:rsidR="00343AE1" w:rsidRPr="00343AE1" w:rsidRDefault="00343AE1" w:rsidP="00B72C22">
            <w:pPr>
              <w:spacing w:before="60" w:after="60"/>
              <w:ind w:left="57" w:right="57"/>
              <w:jc w:val="center"/>
              <w:rPr>
                <w:rFonts w:cstheme="minorHAnsi"/>
                <w:b/>
                <w:sz w:val="20"/>
                <w:szCs w:val="20"/>
              </w:rPr>
            </w:pPr>
            <w:r w:rsidRPr="00343AE1">
              <w:rPr>
                <w:rFonts w:cstheme="minorHAnsi"/>
                <w:b/>
                <w:sz w:val="20"/>
                <w:szCs w:val="20"/>
              </w:rPr>
              <w:t>Nombre del sector</w:t>
            </w:r>
          </w:p>
        </w:tc>
        <w:tc>
          <w:tcPr>
            <w:tcW w:w="2592" w:type="pct"/>
            <w:vMerge w:val="restart"/>
            <w:shd w:val="clear" w:color="auto" w:fill="D9D9D9" w:themeFill="background1" w:themeFillShade="D9"/>
            <w:vAlign w:val="center"/>
          </w:tcPr>
          <w:p w14:paraId="7B609623" w14:textId="77777777" w:rsidR="00343AE1" w:rsidRPr="00343AE1" w:rsidRDefault="00343AE1" w:rsidP="00B72C22">
            <w:pPr>
              <w:spacing w:before="60" w:after="60"/>
              <w:ind w:left="57" w:right="57"/>
              <w:jc w:val="center"/>
              <w:rPr>
                <w:rFonts w:cstheme="minorHAnsi"/>
                <w:b/>
                <w:sz w:val="20"/>
                <w:szCs w:val="20"/>
              </w:rPr>
            </w:pPr>
            <w:r w:rsidRPr="00343AE1">
              <w:rPr>
                <w:rFonts w:cstheme="minorHAnsi"/>
                <w:b/>
                <w:sz w:val="20"/>
                <w:szCs w:val="20"/>
              </w:rPr>
              <w:t>Descripción Estación</w:t>
            </w:r>
          </w:p>
        </w:tc>
      </w:tr>
      <w:tr w:rsidR="00343AE1" w:rsidRPr="00343AE1" w14:paraId="39F7B6D4" w14:textId="77777777" w:rsidTr="00737753">
        <w:trPr>
          <w:trHeight w:val="273"/>
          <w:tblHeader/>
          <w:jc w:val="center"/>
        </w:trPr>
        <w:tc>
          <w:tcPr>
            <w:tcW w:w="387" w:type="pct"/>
            <w:vMerge/>
            <w:shd w:val="clear" w:color="auto" w:fill="D9D9D9" w:themeFill="background1" w:themeFillShade="D9"/>
            <w:vAlign w:val="center"/>
            <w:hideMark/>
          </w:tcPr>
          <w:p w14:paraId="3E394DE0" w14:textId="77777777" w:rsidR="00343AE1" w:rsidRPr="00343AE1" w:rsidRDefault="00343AE1" w:rsidP="00B72C22">
            <w:pPr>
              <w:jc w:val="center"/>
              <w:rPr>
                <w:rFonts w:cstheme="minorHAnsi"/>
                <w:b/>
                <w:sz w:val="20"/>
                <w:szCs w:val="20"/>
                <w:lang w:val="es-ES_tradnl"/>
              </w:rPr>
            </w:pPr>
          </w:p>
        </w:tc>
        <w:tc>
          <w:tcPr>
            <w:tcW w:w="599" w:type="pct"/>
            <w:shd w:val="clear" w:color="auto" w:fill="D9D9D9" w:themeFill="background1" w:themeFillShade="D9"/>
            <w:vAlign w:val="center"/>
            <w:hideMark/>
          </w:tcPr>
          <w:p w14:paraId="376D6A22" w14:textId="77777777" w:rsidR="00343AE1" w:rsidRPr="00343AE1" w:rsidRDefault="00343AE1" w:rsidP="00B72C22">
            <w:pPr>
              <w:jc w:val="center"/>
              <w:rPr>
                <w:rFonts w:cstheme="minorHAnsi"/>
                <w:b/>
                <w:sz w:val="20"/>
                <w:szCs w:val="20"/>
                <w:lang w:val="es-ES_tradnl"/>
              </w:rPr>
            </w:pPr>
            <w:r w:rsidRPr="00343AE1">
              <w:rPr>
                <w:rFonts w:cstheme="minorHAnsi"/>
                <w:b/>
                <w:sz w:val="20"/>
                <w:szCs w:val="20"/>
                <w:lang w:val="es-ES_tradnl"/>
              </w:rPr>
              <w:t>Norte</w:t>
            </w:r>
          </w:p>
        </w:tc>
        <w:tc>
          <w:tcPr>
            <w:tcW w:w="565" w:type="pct"/>
            <w:shd w:val="clear" w:color="auto" w:fill="D9D9D9" w:themeFill="background1" w:themeFillShade="D9"/>
            <w:vAlign w:val="center"/>
            <w:hideMark/>
          </w:tcPr>
          <w:p w14:paraId="7B8D796F" w14:textId="77777777" w:rsidR="00343AE1" w:rsidRPr="00343AE1" w:rsidRDefault="00343AE1" w:rsidP="00B72C22">
            <w:pPr>
              <w:jc w:val="center"/>
              <w:rPr>
                <w:rFonts w:cstheme="minorHAnsi"/>
                <w:b/>
                <w:sz w:val="20"/>
                <w:szCs w:val="20"/>
                <w:lang w:val="es-ES_tradnl"/>
              </w:rPr>
            </w:pPr>
            <w:r w:rsidRPr="00343AE1">
              <w:rPr>
                <w:rFonts w:cstheme="minorHAnsi"/>
                <w:b/>
                <w:sz w:val="20"/>
                <w:szCs w:val="20"/>
                <w:lang w:val="es-ES_tradnl"/>
              </w:rPr>
              <w:t>Este</w:t>
            </w:r>
          </w:p>
        </w:tc>
        <w:tc>
          <w:tcPr>
            <w:tcW w:w="857" w:type="pct"/>
            <w:vMerge/>
            <w:shd w:val="clear" w:color="auto" w:fill="D9D9D9" w:themeFill="background1" w:themeFillShade="D9"/>
            <w:vAlign w:val="center"/>
            <w:hideMark/>
          </w:tcPr>
          <w:p w14:paraId="7D78846B" w14:textId="77777777" w:rsidR="00343AE1" w:rsidRPr="00343AE1" w:rsidRDefault="00343AE1" w:rsidP="00B72C22">
            <w:pPr>
              <w:spacing w:before="60" w:after="60"/>
              <w:ind w:left="57" w:right="57"/>
              <w:jc w:val="center"/>
              <w:rPr>
                <w:rFonts w:cstheme="minorHAnsi"/>
                <w:b/>
                <w:sz w:val="20"/>
                <w:szCs w:val="20"/>
              </w:rPr>
            </w:pPr>
          </w:p>
        </w:tc>
        <w:tc>
          <w:tcPr>
            <w:tcW w:w="2592" w:type="pct"/>
            <w:vMerge/>
            <w:shd w:val="clear" w:color="auto" w:fill="D9D9D9" w:themeFill="background1" w:themeFillShade="D9"/>
            <w:vAlign w:val="center"/>
            <w:hideMark/>
          </w:tcPr>
          <w:p w14:paraId="137CE8B2" w14:textId="77777777" w:rsidR="00343AE1" w:rsidRPr="00343AE1" w:rsidRDefault="00343AE1" w:rsidP="00B72C22">
            <w:pPr>
              <w:spacing w:before="60" w:after="60"/>
              <w:ind w:left="57" w:right="57"/>
              <w:jc w:val="center"/>
              <w:rPr>
                <w:rFonts w:cstheme="minorHAnsi"/>
                <w:b/>
                <w:sz w:val="20"/>
                <w:szCs w:val="20"/>
              </w:rPr>
            </w:pPr>
          </w:p>
        </w:tc>
      </w:tr>
      <w:tr w:rsidR="00343AE1" w:rsidRPr="00343AE1" w14:paraId="5783223D" w14:textId="77777777" w:rsidTr="00737753">
        <w:trPr>
          <w:trHeight w:val="551"/>
          <w:jc w:val="center"/>
        </w:trPr>
        <w:tc>
          <w:tcPr>
            <w:tcW w:w="387" w:type="pct"/>
            <w:noWrap/>
            <w:vAlign w:val="center"/>
            <w:hideMark/>
          </w:tcPr>
          <w:p w14:paraId="6F2DA566"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E1</w:t>
            </w:r>
          </w:p>
        </w:tc>
        <w:tc>
          <w:tcPr>
            <w:tcW w:w="599" w:type="pct"/>
            <w:noWrap/>
            <w:vAlign w:val="center"/>
          </w:tcPr>
          <w:p w14:paraId="452F37B6"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5.709.626</w:t>
            </w:r>
          </w:p>
        </w:tc>
        <w:tc>
          <w:tcPr>
            <w:tcW w:w="565" w:type="pct"/>
            <w:noWrap/>
            <w:vAlign w:val="center"/>
          </w:tcPr>
          <w:p w14:paraId="3F790C1F"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703.535</w:t>
            </w:r>
          </w:p>
        </w:tc>
        <w:tc>
          <w:tcPr>
            <w:tcW w:w="857" w:type="pct"/>
            <w:vAlign w:val="center"/>
          </w:tcPr>
          <w:p w14:paraId="21D2D449"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Sector Pumahue.</w:t>
            </w:r>
          </w:p>
        </w:tc>
        <w:tc>
          <w:tcPr>
            <w:tcW w:w="2592" w:type="pct"/>
            <w:vAlign w:val="center"/>
          </w:tcPr>
          <w:p w14:paraId="3026B1E3"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Sector rural que se ubica en el perímetro oeste de la cuidad de Temuco. Este punto se encuentra a unos 10 km aguas arriba de la descarga de la PTAS. En esta estación se observa aguas corrientes, de turbiedad media-baja, color grisáceo con alta presencia vegetal en su lecho y en las riberas del estero.</w:t>
            </w:r>
          </w:p>
        </w:tc>
      </w:tr>
      <w:tr w:rsidR="00343AE1" w:rsidRPr="00343AE1" w14:paraId="4588D02C" w14:textId="77777777" w:rsidTr="00737753">
        <w:trPr>
          <w:trHeight w:val="551"/>
          <w:jc w:val="center"/>
        </w:trPr>
        <w:tc>
          <w:tcPr>
            <w:tcW w:w="387" w:type="pct"/>
            <w:noWrap/>
            <w:vAlign w:val="center"/>
          </w:tcPr>
          <w:p w14:paraId="5CC550A8"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E2</w:t>
            </w:r>
          </w:p>
        </w:tc>
        <w:tc>
          <w:tcPr>
            <w:tcW w:w="599" w:type="pct"/>
            <w:noWrap/>
            <w:vAlign w:val="center"/>
          </w:tcPr>
          <w:p w14:paraId="18B41659"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5.706.818</w:t>
            </w:r>
          </w:p>
        </w:tc>
        <w:tc>
          <w:tcPr>
            <w:tcW w:w="565" w:type="pct"/>
            <w:noWrap/>
            <w:vAlign w:val="center"/>
          </w:tcPr>
          <w:p w14:paraId="4FCA1B97"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695.612</w:t>
            </w:r>
          </w:p>
        </w:tc>
        <w:tc>
          <w:tcPr>
            <w:tcW w:w="857" w:type="pct"/>
            <w:vAlign w:val="center"/>
          </w:tcPr>
          <w:p w14:paraId="17913FBB"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Puente 1 Sur.</w:t>
            </w:r>
          </w:p>
        </w:tc>
        <w:tc>
          <w:tcPr>
            <w:tcW w:w="2592" w:type="pct"/>
            <w:vAlign w:val="center"/>
          </w:tcPr>
          <w:p w14:paraId="3A46B489"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Pasarela ubicada a unos metros del Puente 1 Sur. Estación localizada a unos 1.500 m de la PTAS. Sector del estero con intervención antrópica evidente y obstrucción total por movimientos de tierra.</w:t>
            </w:r>
          </w:p>
        </w:tc>
      </w:tr>
      <w:tr w:rsidR="00343AE1" w:rsidRPr="00343AE1" w14:paraId="5B36EA42" w14:textId="77777777" w:rsidTr="00737753">
        <w:trPr>
          <w:trHeight w:val="551"/>
          <w:jc w:val="center"/>
        </w:trPr>
        <w:tc>
          <w:tcPr>
            <w:tcW w:w="387" w:type="pct"/>
            <w:noWrap/>
            <w:vAlign w:val="center"/>
          </w:tcPr>
          <w:p w14:paraId="2CA7111C"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E3</w:t>
            </w:r>
          </w:p>
        </w:tc>
        <w:tc>
          <w:tcPr>
            <w:tcW w:w="599" w:type="pct"/>
            <w:noWrap/>
            <w:vAlign w:val="center"/>
          </w:tcPr>
          <w:p w14:paraId="204832F2"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5.706.327</w:t>
            </w:r>
          </w:p>
        </w:tc>
        <w:tc>
          <w:tcPr>
            <w:tcW w:w="565" w:type="pct"/>
            <w:noWrap/>
            <w:vAlign w:val="center"/>
          </w:tcPr>
          <w:p w14:paraId="0CD7243E"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694.036</w:t>
            </w:r>
          </w:p>
        </w:tc>
        <w:tc>
          <w:tcPr>
            <w:tcW w:w="857" w:type="pct"/>
            <w:vAlign w:val="center"/>
          </w:tcPr>
          <w:p w14:paraId="34960616"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Aguas arriba de descarga.</w:t>
            </w:r>
          </w:p>
        </w:tc>
        <w:tc>
          <w:tcPr>
            <w:tcW w:w="2592" w:type="pct"/>
            <w:vAlign w:val="center"/>
          </w:tcPr>
          <w:p w14:paraId="7A74503B"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Mediciones a unos 100 m aprox. aguas arriba de la descarga de la PTAS. Sector del estero con aporte de caudal mínimo y abundante acumulación del efluente de la PTAS.</w:t>
            </w:r>
          </w:p>
        </w:tc>
      </w:tr>
      <w:tr w:rsidR="00343AE1" w:rsidRPr="00343AE1" w14:paraId="3FE95C92" w14:textId="77777777" w:rsidTr="00737753">
        <w:trPr>
          <w:trHeight w:val="551"/>
          <w:jc w:val="center"/>
        </w:trPr>
        <w:tc>
          <w:tcPr>
            <w:tcW w:w="387" w:type="pct"/>
            <w:noWrap/>
            <w:vAlign w:val="center"/>
          </w:tcPr>
          <w:p w14:paraId="64C5C55C"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lastRenderedPageBreak/>
              <w:t>E4</w:t>
            </w:r>
          </w:p>
        </w:tc>
        <w:tc>
          <w:tcPr>
            <w:tcW w:w="599" w:type="pct"/>
            <w:noWrap/>
            <w:vAlign w:val="center"/>
          </w:tcPr>
          <w:p w14:paraId="12313D08"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5.706.277</w:t>
            </w:r>
          </w:p>
        </w:tc>
        <w:tc>
          <w:tcPr>
            <w:tcW w:w="565" w:type="pct"/>
            <w:noWrap/>
            <w:vAlign w:val="center"/>
          </w:tcPr>
          <w:p w14:paraId="05FF10E2"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693.812</w:t>
            </w:r>
          </w:p>
        </w:tc>
        <w:tc>
          <w:tcPr>
            <w:tcW w:w="857" w:type="pct"/>
            <w:vAlign w:val="center"/>
          </w:tcPr>
          <w:p w14:paraId="253771B0"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130 m Aguas abajo de descarga.</w:t>
            </w:r>
          </w:p>
        </w:tc>
        <w:tc>
          <w:tcPr>
            <w:tcW w:w="2592" w:type="pct"/>
          </w:tcPr>
          <w:p w14:paraId="5B1140A2" w14:textId="77777777" w:rsidR="00343AE1" w:rsidRPr="00343AE1" w:rsidRDefault="00343AE1" w:rsidP="00B72C22">
            <w:pPr>
              <w:rPr>
                <w:sz w:val="20"/>
              </w:rPr>
            </w:pPr>
            <w:r w:rsidRPr="00343AE1">
              <w:rPr>
                <w:rFonts w:cstheme="minorHAnsi"/>
                <w:sz w:val="20"/>
                <w:szCs w:val="20"/>
                <w:lang w:val="es-ES_tradnl" w:eastAsia="es-CL"/>
              </w:rPr>
              <w:t>Mediciones a unos 130 m aprox. aguas abajo de la descarga de la PTAS. Sector del estero con aporte de caudal mínimo y abundante acumulación del efluente de la PTAS.</w:t>
            </w:r>
          </w:p>
        </w:tc>
      </w:tr>
      <w:tr w:rsidR="00343AE1" w:rsidRPr="00343AE1" w14:paraId="5EAD0109" w14:textId="77777777" w:rsidTr="00737753">
        <w:trPr>
          <w:trHeight w:val="551"/>
          <w:jc w:val="center"/>
        </w:trPr>
        <w:tc>
          <w:tcPr>
            <w:tcW w:w="387" w:type="pct"/>
            <w:noWrap/>
            <w:vAlign w:val="center"/>
          </w:tcPr>
          <w:p w14:paraId="76911F15"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E5</w:t>
            </w:r>
          </w:p>
        </w:tc>
        <w:tc>
          <w:tcPr>
            <w:tcW w:w="599" w:type="pct"/>
            <w:noWrap/>
            <w:vAlign w:val="center"/>
          </w:tcPr>
          <w:p w14:paraId="386264DC"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5.706.057</w:t>
            </w:r>
          </w:p>
        </w:tc>
        <w:tc>
          <w:tcPr>
            <w:tcW w:w="565" w:type="pct"/>
            <w:noWrap/>
            <w:vAlign w:val="center"/>
          </w:tcPr>
          <w:p w14:paraId="31C42BE8" w14:textId="77777777" w:rsidR="00343AE1" w:rsidRPr="00343AE1" w:rsidRDefault="00343AE1" w:rsidP="00B72C22">
            <w:pPr>
              <w:jc w:val="center"/>
              <w:rPr>
                <w:rFonts w:cstheme="minorHAnsi"/>
                <w:sz w:val="20"/>
                <w:szCs w:val="20"/>
                <w:lang w:val="es-ES_tradnl" w:eastAsia="es-CL"/>
              </w:rPr>
            </w:pPr>
            <w:r w:rsidRPr="00343AE1">
              <w:rPr>
                <w:rFonts w:cstheme="minorHAnsi"/>
                <w:sz w:val="20"/>
                <w:szCs w:val="20"/>
                <w:lang w:val="es-ES_tradnl" w:eastAsia="es-CL"/>
              </w:rPr>
              <w:t>693.646</w:t>
            </w:r>
          </w:p>
        </w:tc>
        <w:tc>
          <w:tcPr>
            <w:tcW w:w="857" w:type="pct"/>
            <w:vAlign w:val="center"/>
          </w:tcPr>
          <w:p w14:paraId="4DD530E8" w14:textId="77777777" w:rsidR="00343AE1" w:rsidRPr="00343AE1" w:rsidRDefault="00343AE1" w:rsidP="00B72C22">
            <w:pPr>
              <w:rPr>
                <w:rFonts w:cstheme="minorHAnsi"/>
                <w:sz w:val="20"/>
                <w:szCs w:val="20"/>
                <w:lang w:val="es-ES_tradnl" w:eastAsia="es-CL"/>
              </w:rPr>
            </w:pPr>
            <w:r w:rsidRPr="00343AE1">
              <w:rPr>
                <w:rFonts w:cstheme="minorHAnsi"/>
                <w:sz w:val="20"/>
                <w:szCs w:val="20"/>
                <w:lang w:val="es-ES_tradnl" w:eastAsia="es-CL"/>
              </w:rPr>
              <w:t>400 m Aguas abajo de descarga.</w:t>
            </w:r>
          </w:p>
        </w:tc>
        <w:tc>
          <w:tcPr>
            <w:tcW w:w="2592" w:type="pct"/>
          </w:tcPr>
          <w:p w14:paraId="06C21504" w14:textId="77777777" w:rsidR="00343AE1" w:rsidRPr="00343AE1" w:rsidRDefault="00343AE1" w:rsidP="00B72C22">
            <w:pPr>
              <w:rPr>
                <w:sz w:val="20"/>
              </w:rPr>
            </w:pPr>
            <w:r w:rsidRPr="00343AE1">
              <w:rPr>
                <w:rFonts w:cstheme="minorHAnsi"/>
                <w:sz w:val="20"/>
                <w:szCs w:val="20"/>
                <w:lang w:val="es-ES_tradnl" w:eastAsia="es-CL"/>
              </w:rPr>
              <w:t>Mediciones a unos 400 m aprox. aguas  abajo de la descarga de la PTAS. Sector del estero con aporte de caudal mínimo y abundante acumulación del efluente de la PTAS.</w:t>
            </w:r>
          </w:p>
        </w:tc>
      </w:tr>
      <w:tr w:rsidR="00174F45" w:rsidRPr="00343AE1" w14:paraId="1355A702" w14:textId="77777777" w:rsidTr="00737753">
        <w:trPr>
          <w:trHeight w:val="551"/>
          <w:jc w:val="center"/>
        </w:trPr>
        <w:tc>
          <w:tcPr>
            <w:tcW w:w="387" w:type="pct"/>
            <w:noWrap/>
            <w:vAlign w:val="center"/>
          </w:tcPr>
          <w:p w14:paraId="49FC1A56" w14:textId="57F4C0A1" w:rsidR="00174F45" w:rsidRPr="00343AE1" w:rsidRDefault="00174F45" w:rsidP="00B72C22">
            <w:pPr>
              <w:jc w:val="center"/>
              <w:rPr>
                <w:rFonts w:cstheme="minorHAnsi"/>
                <w:sz w:val="20"/>
                <w:szCs w:val="20"/>
                <w:lang w:val="es-ES_tradnl" w:eastAsia="es-CL"/>
              </w:rPr>
            </w:pPr>
            <w:r>
              <w:rPr>
                <w:rFonts w:cstheme="minorHAnsi"/>
                <w:sz w:val="20"/>
                <w:szCs w:val="20"/>
                <w:lang w:val="es-ES_tradnl" w:eastAsia="es-CL"/>
              </w:rPr>
              <w:t>E6</w:t>
            </w:r>
          </w:p>
        </w:tc>
        <w:tc>
          <w:tcPr>
            <w:tcW w:w="599" w:type="pct"/>
            <w:noWrap/>
            <w:vAlign w:val="center"/>
          </w:tcPr>
          <w:p w14:paraId="678B221E" w14:textId="480A229B" w:rsidR="00174F45" w:rsidRPr="00343AE1" w:rsidRDefault="003538D7" w:rsidP="00B72C22">
            <w:pPr>
              <w:jc w:val="center"/>
              <w:rPr>
                <w:rFonts w:cstheme="minorHAnsi"/>
                <w:sz w:val="20"/>
                <w:szCs w:val="20"/>
                <w:lang w:val="es-ES_tradnl" w:eastAsia="es-CL"/>
              </w:rPr>
            </w:pPr>
            <w:r>
              <w:rPr>
                <w:rFonts w:cstheme="minorHAnsi"/>
                <w:sz w:val="20"/>
                <w:szCs w:val="20"/>
                <w:lang w:val="es-ES_tradnl" w:eastAsia="es-CL"/>
              </w:rPr>
              <w:t>5.706.296</w:t>
            </w:r>
          </w:p>
        </w:tc>
        <w:tc>
          <w:tcPr>
            <w:tcW w:w="565" w:type="pct"/>
            <w:noWrap/>
            <w:vAlign w:val="center"/>
          </w:tcPr>
          <w:p w14:paraId="5FA8C0AC" w14:textId="47DE659B" w:rsidR="00174F45" w:rsidRPr="00343AE1" w:rsidRDefault="003538D7" w:rsidP="00B72C22">
            <w:pPr>
              <w:jc w:val="center"/>
              <w:rPr>
                <w:rFonts w:cstheme="minorHAnsi"/>
                <w:sz w:val="20"/>
                <w:szCs w:val="20"/>
                <w:lang w:val="es-ES_tradnl" w:eastAsia="es-CL"/>
              </w:rPr>
            </w:pPr>
            <w:r>
              <w:rPr>
                <w:rFonts w:cstheme="minorHAnsi"/>
                <w:sz w:val="20"/>
                <w:szCs w:val="20"/>
                <w:lang w:val="es-ES_tradnl" w:eastAsia="es-CL"/>
              </w:rPr>
              <w:t>693.944</w:t>
            </w:r>
          </w:p>
        </w:tc>
        <w:tc>
          <w:tcPr>
            <w:tcW w:w="857" w:type="pct"/>
            <w:vAlign w:val="center"/>
          </w:tcPr>
          <w:p w14:paraId="67F47646" w14:textId="5B4BD152" w:rsidR="00174F45" w:rsidRPr="00343AE1" w:rsidRDefault="003538D7" w:rsidP="00B72C22">
            <w:pPr>
              <w:rPr>
                <w:rFonts w:cstheme="minorHAnsi"/>
                <w:sz w:val="20"/>
                <w:szCs w:val="20"/>
                <w:lang w:val="es-ES_tradnl" w:eastAsia="es-CL"/>
              </w:rPr>
            </w:pPr>
            <w:r>
              <w:rPr>
                <w:rFonts w:cstheme="minorHAnsi"/>
                <w:sz w:val="20"/>
                <w:szCs w:val="20"/>
                <w:lang w:val="es-ES_tradnl" w:eastAsia="es-CL"/>
              </w:rPr>
              <w:t>Descarga PTAS Labranza</w:t>
            </w:r>
          </w:p>
        </w:tc>
        <w:tc>
          <w:tcPr>
            <w:tcW w:w="2592" w:type="pct"/>
          </w:tcPr>
          <w:p w14:paraId="286A5BEF" w14:textId="0B21BC7C" w:rsidR="00174F45" w:rsidRPr="00343AE1" w:rsidRDefault="003538D7" w:rsidP="00B72C22">
            <w:pPr>
              <w:rPr>
                <w:rFonts w:cstheme="minorHAnsi"/>
                <w:sz w:val="20"/>
                <w:szCs w:val="20"/>
                <w:lang w:val="es-ES_tradnl" w:eastAsia="es-CL"/>
              </w:rPr>
            </w:pPr>
            <w:r>
              <w:rPr>
                <w:rFonts w:cstheme="minorHAnsi"/>
                <w:sz w:val="20"/>
                <w:szCs w:val="20"/>
                <w:lang w:val="es-ES_tradnl" w:eastAsia="es-CL"/>
              </w:rPr>
              <w:t>Sector en donde se ubica el ducto que descarga el efluente tratado de la PTAS Labranza en el estero Botrolhue. Esta descarga se ubica próxima a la cámara de toma de muestras.</w:t>
            </w:r>
          </w:p>
        </w:tc>
      </w:tr>
      <w:tr w:rsidR="00174F45" w:rsidRPr="00343AE1" w14:paraId="13EA96F7" w14:textId="77777777" w:rsidTr="00737753">
        <w:trPr>
          <w:trHeight w:val="551"/>
          <w:jc w:val="center"/>
        </w:trPr>
        <w:tc>
          <w:tcPr>
            <w:tcW w:w="387" w:type="pct"/>
            <w:noWrap/>
            <w:vAlign w:val="center"/>
          </w:tcPr>
          <w:p w14:paraId="71078C5E" w14:textId="29AE4265" w:rsidR="00174F45" w:rsidRDefault="00174F45" w:rsidP="00B72C22">
            <w:pPr>
              <w:jc w:val="center"/>
              <w:rPr>
                <w:rFonts w:cstheme="minorHAnsi"/>
                <w:sz w:val="20"/>
                <w:szCs w:val="20"/>
                <w:lang w:val="es-ES_tradnl" w:eastAsia="es-CL"/>
              </w:rPr>
            </w:pPr>
            <w:r>
              <w:rPr>
                <w:rFonts w:cstheme="minorHAnsi"/>
                <w:sz w:val="20"/>
                <w:szCs w:val="20"/>
                <w:lang w:val="es-ES_tradnl" w:eastAsia="es-CL"/>
              </w:rPr>
              <w:t>E7</w:t>
            </w:r>
          </w:p>
        </w:tc>
        <w:tc>
          <w:tcPr>
            <w:tcW w:w="599" w:type="pct"/>
            <w:noWrap/>
            <w:vAlign w:val="center"/>
          </w:tcPr>
          <w:p w14:paraId="49A0DE92" w14:textId="39ECC838" w:rsidR="00174F45" w:rsidRPr="00343AE1" w:rsidRDefault="003538D7" w:rsidP="00B72C22">
            <w:pPr>
              <w:jc w:val="center"/>
              <w:rPr>
                <w:rFonts w:cstheme="minorHAnsi"/>
                <w:sz w:val="20"/>
                <w:szCs w:val="20"/>
                <w:lang w:val="es-ES_tradnl" w:eastAsia="es-CL"/>
              </w:rPr>
            </w:pPr>
            <w:r>
              <w:rPr>
                <w:rFonts w:cstheme="minorHAnsi"/>
                <w:sz w:val="20"/>
                <w:szCs w:val="20"/>
                <w:lang w:val="es-ES_tradnl" w:eastAsia="es-CL"/>
              </w:rPr>
              <w:t>5.705.668</w:t>
            </w:r>
          </w:p>
        </w:tc>
        <w:tc>
          <w:tcPr>
            <w:tcW w:w="565" w:type="pct"/>
            <w:noWrap/>
            <w:vAlign w:val="center"/>
          </w:tcPr>
          <w:p w14:paraId="3B875A96" w14:textId="5DAC7AAC" w:rsidR="00174F45" w:rsidRPr="00343AE1" w:rsidRDefault="003538D7" w:rsidP="00B72C22">
            <w:pPr>
              <w:jc w:val="center"/>
              <w:rPr>
                <w:rFonts w:cstheme="minorHAnsi"/>
                <w:sz w:val="20"/>
                <w:szCs w:val="20"/>
                <w:lang w:val="es-ES_tradnl" w:eastAsia="es-CL"/>
              </w:rPr>
            </w:pPr>
            <w:r>
              <w:rPr>
                <w:rFonts w:cstheme="minorHAnsi"/>
                <w:sz w:val="20"/>
                <w:szCs w:val="20"/>
                <w:lang w:val="es-ES_tradnl" w:eastAsia="es-CL"/>
              </w:rPr>
              <w:t>693.758</w:t>
            </w:r>
          </w:p>
        </w:tc>
        <w:tc>
          <w:tcPr>
            <w:tcW w:w="857" w:type="pct"/>
            <w:vAlign w:val="center"/>
          </w:tcPr>
          <w:p w14:paraId="52AAF446" w14:textId="06AA22EA" w:rsidR="00174F45" w:rsidRPr="00343AE1" w:rsidRDefault="003538D7" w:rsidP="00B72C22">
            <w:pPr>
              <w:rPr>
                <w:rFonts w:cstheme="minorHAnsi"/>
                <w:sz w:val="20"/>
                <w:szCs w:val="20"/>
                <w:lang w:val="es-ES_tradnl" w:eastAsia="es-CL"/>
              </w:rPr>
            </w:pPr>
            <w:r>
              <w:rPr>
                <w:rFonts w:cstheme="minorHAnsi"/>
                <w:sz w:val="20"/>
                <w:szCs w:val="20"/>
                <w:lang w:val="es-ES_tradnl" w:eastAsia="es-CL"/>
              </w:rPr>
              <w:t>Nueva PTAS Labranza</w:t>
            </w:r>
          </w:p>
        </w:tc>
        <w:tc>
          <w:tcPr>
            <w:tcW w:w="2592" w:type="pct"/>
          </w:tcPr>
          <w:p w14:paraId="0369FBB9" w14:textId="6343195F" w:rsidR="00174F45" w:rsidRPr="00343AE1" w:rsidRDefault="003538D7" w:rsidP="00B72C22">
            <w:pPr>
              <w:rPr>
                <w:rFonts w:cstheme="minorHAnsi"/>
                <w:sz w:val="20"/>
                <w:szCs w:val="20"/>
                <w:lang w:val="es-ES_tradnl" w:eastAsia="es-CL"/>
              </w:rPr>
            </w:pPr>
            <w:r>
              <w:rPr>
                <w:rFonts w:cstheme="minorHAnsi"/>
                <w:sz w:val="20"/>
                <w:szCs w:val="20"/>
                <w:lang w:val="es-ES_tradnl" w:eastAsia="es-CL"/>
              </w:rPr>
              <w:t>Localización de la nueva PTAS Labranza, este proyecto se encuentra en etapa de construcción.</w:t>
            </w:r>
          </w:p>
        </w:tc>
      </w:tr>
    </w:tbl>
    <w:p w14:paraId="2D56BC6B" w14:textId="1CE95B3B" w:rsidR="00DD778B" w:rsidRDefault="00DD778B" w:rsidP="00DD778B"/>
    <w:p w14:paraId="73871C20" w14:textId="77777777" w:rsidR="00DD778B" w:rsidRPr="00DD778B" w:rsidRDefault="00DD778B" w:rsidP="00DD778B"/>
    <w:p w14:paraId="0B77FD1E" w14:textId="73A819D0" w:rsidR="00F265C2" w:rsidRPr="0025129B" w:rsidRDefault="00F265C2" w:rsidP="00F265C2">
      <w:pPr>
        <w:pStyle w:val="Ttulo2"/>
        <w:rPr>
          <w:bCs/>
        </w:rPr>
      </w:pPr>
      <w:bookmarkStart w:id="98" w:name="_Toc409193594"/>
      <w:r w:rsidRPr="0025129B">
        <w:rPr>
          <w:bCs/>
        </w:rPr>
        <w:t xml:space="preserve">Aspectos </w:t>
      </w:r>
      <w:r w:rsidR="00430772" w:rsidRPr="0025129B">
        <w:rPr>
          <w:bCs/>
        </w:rPr>
        <w:t xml:space="preserve">relativos </w:t>
      </w:r>
      <w:r w:rsidRPr="0025129B">
        <w:rPr>
          <w:bCs/>
        </w:rPr>
        <w:t>al Seguimiento Ambiental</w:t>
      </w:r>
      <w:bookmarkEnd w:id="94"/>
      <w:bookmarkEnd w:id="95"/>
      <w:bookmarkEnd w:id="98"/>
    </w:p>
    <w:p w14:paraId="15362CC3" w14:textId="77777777" w:rsidR="00F265C2" w:rsidRPr="0025129B" w:rsidRDefault="00F265C2" w:rsidP="00F265C2">
      <w:pPr>
        <w:rPr>
          <w:b/>
          <w:bCs/>
        </w:rPr>
      </w:pPr>
    </w:p>
    <w:p w14:paraId="5A5FE58B" w14:textId="5BA65BBE" w:rsidR="00F265C2" w:rsidRPr="0025129B" w:rsidRDefault="00F265C2" w:rsidP="00F265C2">
      <w:pPr>
        <w:pStyle w:val="Ttulo3"/>
        <w:rPr>
          <w:bCs/>
        </w:rPr>
      </w:pPr>
      <w:bookmarkStart w:id="99" w:name="_Toc382383545"/>
      <w:bookmarkStart w:id="100" w:name="_Toc382472367"/>
      <w:bookmarkStart w:id="101" w:name="_Toc409193595"/>
      <w:r w:rsidRPr="0025129B">
        <w:rPr>
          <w:bCs/>
        </w:rPr>
        <w:t>Documentos Revisados</w:t>
      </w:r>
      <w:bookmarkEnd w:id="99"/>
      <w:bookmarkEnd w:id="100"/>
      <w:bookmarkEnd w:id="101"/>
    </w:p>
    <w:p w14:paraId="7D992AE2" w14:textId="77777777" w:rsidR="00F265C2" w:rsidRPr="0025129B" w:rsidRDefault="00F265C2" w:rsidP="00F265C2">
      <w:pPr>
        <w:rPr>
          <w:color w:val="1F497D"/>
        </w:rPr>
      </w:pPr>
    </w:p>
    <w:p w14:paraId="0E5EFBAC" w14:textId="51AC602D" w:rsidR="005E7904" w:rsidRPr="002226BB" w:rsidRDefault="00FE061D" w:rsidP="005E7904">
      <w:pPr>
        <w:rPr>
          <w:sz w:val="20"/>
        </w:rPr>
      </w:pPr>
      <w:r>
        <w:rPr>
          <w:sz w:val="20"/>
        </w:rPr>
        <w:t xml:space="preserve">Respecto al Seguimiento Ambiental, remitirse al </w:t>
      </w:r>
      <w:r w:rsidR="006157FE">
        <w:rPr>
          <w:sz w:val="20"/>
        </w:rPr>
        <w:t xml:space="preserve">punto </w:t>
      </w:r>
      <w:r>
        <w:rPr>
          <w:sz w:val="20"/>
        </w:rPr>
        <w:t xml:space="preserve">6 </w:t>
      </w:r>
      <w:r w:rsidR="006157FE">
        <w:rPr>
          <w:sz w:val="20"/>
        </w:rPr>
        <w:t>del presente informe.</w:t>
      </w:r>
    </w:p>
    <w:p w14:paraId="2655BA1E" w14:textId="70331EF0" w:rsidR="005E7904" w:rsidRPr="0025129B" w:rsidRDefault="006157FE" w:rsidP="00F265C2">
      <w:pPr>
        <w:sectPr w:rsidR="005E7904" w:rsidRPr="0025129B" w:rsidSect="0026472D">
          <w:pgSz w:w="15840" w:h="12240" w:orient="landscape"/>
          <w:pgMar w:top="1134" w:right="1134" w:bottom="1134" w:left="1134" w:header="709" w:footer="709" w:gutter="0"/>
          <w:cols w:space="708"/>
          <w:docGrid w:linePitch="360"/>
        </w:sectPr>
      </w:pPr>
      <w:r>
        <w:t xml:space="preserve"> </w:t>
      </w:r>
    </w:p>
    <w:p w14:paraId="6F527B8D" w14:textId="77777777" w:rsidR="004E583C" w:rsidRPr="0025129B" w:rsidRDefault="004E583C" w:rsidP="00C958D0">
      <w:pPr>
        <w:pStyle w:val="Ttulo1"/>
      </w:pPr>
      <w:bookmarkStart w:id="102" w:name="_Toc352840394"/>
      <w:bookmarkStart w:id="103" w:name="_Toc352841454"/>
      <w:bookmarkStart w:id="104" w:name="_Toc409193596"/>
      <w:bookmarkEnd w:id="96"/>
      <w:bookmarkEnd w:id="97"/>
      <w:r w:rsidRPr="0025129B">
        <w:lastRenderedPageBreak/>
        <w:t>H</w:t>
      </w:r>
      <w:r w:rsidR="0024720C" w:rsidRPr="0025129B">
        <w:t>ECHOS CONSTATADOS</w:t>
      </w:r>
      <w:r w:rsidRPr="0025129B">
        <w:t>.</w:t>
      </w:r>
      <w:bookmarkEnd w:id="102"/>
      <w:bookmarkEnd w:id="103"/>
      <w:bookmarkEnd w:id="104"/>
    </w:p>
    <w:p w14:paraId="6F527B8E" w14:textId="77777777" w:rsidR="00D17CB6" w:rsidRPr="0025129B" w:rsidRDefault="00D17CB6" w:rsidP="00D17CB6"/>
    <w:p w14:paraId="1F132DEC" w14:textId="77777777" w:rsidR="00FF7B0E" w:rsidRDefault="00FF7B0E" w:rsidP="00C958D0">
      <w:pPr>
        <w:pStyle w:val="Ttulo2"/>
      </w:pPr>
      <w:bookmarkStart w:id="105" w:name="_Toc409193597"/>
      <w:bookmarkStart w:id="106" w:name="_Ref352922216"/>
      <w:bookmarkStart w:id="107" w:name="_Toc353998120"/>
      <w:bookmarkStart w:id="108" w:name="_Toc353998193"/>
      <w:bookmarkStart w:id="109" w:name="_Toc382383547"/>
      <w:bookmarkStart w:id="110" w:name="_Toc382472369"/>
      <w:r>
        <w:t>Calidad del efluente.</w:t>
      </w:r>
      <w:bookmarkEnd w:id="105"/>
    </w:p>
    <w:p w14:paraId="6AC3FD95" w14:textId="77777777" w:rsidR="00227103" w:rsidRPr="00227103" w:rsidRDefault="00227103" w:rsidP="00227103"/>
    <w:tbl>
      <w:tblPr>
        <w:tblStyle w:val="Tablaconcuadrcula"/>
        <w:tblW w:w="5000" w:type="pct"/>
        <w:tblLook w:val="04A0" w:firstRow="1" w:lastRow="0" w:firstColumn="1" w:lastColumn="0" w:noHBand="0" w:noVBand="1"/>
      </w:tblPr>
      <w:tblGrid>
        <w:gridCol w:w="3830"/>
        <w:gridCol w:w="9958"/>
      </w:tblGrid>
      <w:tr w:rsidR="00227103" w:rsidRPr="00FF7B0E" w14:paraId="76208DD9" w14:textId="77777777" w:rsidTr="00227103">
        <w:trPr>
          <w:trHeight w:val="142"/>
        </w:trPr>
        <w:tc>
          <w:tcPr>
            <w:tcW w:w="1389" w:type="pct"/>
          </w:tcPr>
          <w:p w14:paraId="3161CD4C" w14:textId="77777777" w:rsidR="00227103" w:rsidRPr="00FF7B0E" w:rsidRDefault="00227103" w:rsidP="00227103">
            <w:r w:rsidRPr="00FF7B0E">
              <w:rPr>
                <w:rFonts w:eastAsia="Times New Roman"/>
                <w:b/>
                <w:bCs/>
                <w:color w:val="000000"/>
                <w:lang w:eastAsia="es-CL"/>
              </w:rPr>
              <w:t>Número de Hecho Constatado</w:t>
            </w:r>
            <w:r w:rsidRPr="00FF7B0E">
              <w:rPr>
                <w:rFonts w:eastAsia="Times New Roman"/>
                <w:color w:val="000000"/>
                <w:lang w:eastAsia="es-CL"/>
              </w:rPr>
              <w:t xml:space="preserve">: </w:t>
            </w:r>
            <w:r w:rsidRPr="00FF7B0E">
              <w:rPr>
                <w:b/>
              </w:rPr>
              <w:t>1</w:t>
            </w:r>
          </w:p>
        </w:tc>
        <w:tc>
          <w:tcPr>
            <w:tcW w:w="3611" w:type="pct"/>
          </w:tcPr>
          <w:p w14:paraId="100DA285" w14:textId="0EDAFAE5" w:rsidR="00227103" w:rsidRPr="00FF7B0E" w:rsidRDefault="00227103" w:rsidP="00227103">
            <w:r w:rsidRPr="00FF7B0E">
              <w:rPr>
                <w:rFonts w:eastAsia="Times New Roman"/>
                <w:b/>
                <w:bCs/>
                <w:color w:val="000000"/>
                <w:lang w:eastAsia="es-CL"/>
              </w:rPr>
              <w:t>Estación</w:t>
            </w:r>
            <w:r w:rsidRPr="00FF7B0E">
              <w:rPr>
                <w:rFonts w:eastAsia="Times New Roman"/>
                <w:color w:val="000000"/>
                <w:lang w:eastAsia="es-CL"/>
              </w:rPr>
              <w:t>:</w:t>
            </w:r>
            <w:r>
              <w:rPr>
                <w:rFonts w:eastAsia="Times New Roman"/>
                <w:color w:val="000000"/>
                <w:lang w:eastAsia="es-CL"/>
              </w:rPr>
              <w:t xml:space="preserve"> </w:t>
            </w:r>
            <w:r w:rsidR="00EA4923">
              <w:rPr>
                <w:rFonts w:eastAsia="Times New Roman"/>
                <w:color w:val="000000"/>
                <w:lang w:eastAsia="es-CL"/>
              </w:rPr>
              <w:t>2</w:t>
            </w:r>
          </w:p>
        </w:tc>
      </w:tr>
      <w:tr w:rsidR="00227103" w:rsidRPr="00FF7B0E" w14:paraId="6EE2F097" w14:textId="77777777" w:rsidTr="00227103">
        <w:trPr>
          <w:trHeight w:val="400"/>
        </w:trPr>
        <w:tc>
          <w:tcPr>
            <w:tcW w:w="5000" w:type="pct"/>
            <w:gridSpan w:val="2"/>
            <w:tcBorders>
              <w:bottom w:val="single" w:sz="4" w:space="0" w:color="auto"/>
            </w:tcBorders>
          </w:tcPr>
          <w:p w14:paraId="59EEAD40" w14:textId="77777777" w:rsidR="00227103" w:rsidRPr="00FF7B0E" w:rsidRDefault="00227103" w:rsidP="00227103">
            <w:pPr>
              <w:rPr>
                <w:rFonts w:eastAsia="Times New Roman"/>
                <w:b/>
                <w:color w:val="000000"/>
                <w:lang w:eastAsia="es-CL"/>
              </w:rPr>
            </w:pPr>
            <w:r w:rsidRPr="00FF7B0E">
              <w:rPr>
                <w:rFonts w:eastAsia="Times New Roman"/>
                <w:b/>
                <w:bCs/>
                <w:color w:val="000000"/>
                <w:lang w:eastAsia="es-CL"/>
              </w:rPr>
              <w:t>Exigencia</w:t>
            </w:r>
            <w:r w:rsidRPr="00FF7B0E">
              <w:rPr>
                <w:rFonts w:eastAsia="Times New Roman"/>
                <w:b/>
                <w:color w:val="000000"/>
                <w:lang w:eastAsia="es-CL"/>
              </w:rPr>
              <w:t xml:space="preserve">: </w:t>
            </w:r>
          </w:p>
          <w:p w14:paraId="34794DFC" w14:textId="79170423" w:rsidR="00227103" w:rsidRPr="00FF7B0E" w:rsidRDefault="00227103" w:rsidP="00227103">
            <w:pPr>
              <w:rPr>
                <w:rFonts w:eastAsia="Times New Roman"/>
                <w:b/>
                <w:color w:val="000000"/>
                <w:lang w:eastAsia="es-CL"/>
              </w:rPr>
            </w:pPr>
            <w:r w:rsidRPr="00FF7B0E">
              <w:rPr>
                <w:rFonts w:eastAsia="Times New Roman"/>
                <w:b/>
                <w:color w:val="000000"/>
                <w:lang w:eastAsia="es-CL"/>
              </w:rPr>
              <w:t xml:space="preserve">RCA N° </w:t>
            </w:r>
            <w:r w:rsidR="00FC3086">
              <w:rPr>
                <w:rFonts w:eastAsia="Times New Roman"/>
                <w:b/>
                <w:color w:val="000000"/>
                <w:lang w:eastAsia="es-CL"/>
              </w:rPr>
              <w:t>71/2009, Considerando 3</w:t>
            </w:r>
            <w:r w:rsidR="006E7BD2">
              <w:rPr>
                <w:rFonts w:eastAsia="Times New Roman"/>
                <w:b/>
                <w:color w:val="000000"/>
                <w:lang w:eastAsia="es-CL"/>
              </w:rPr>
              <w:t>.1</w:t>
            </w:r>
            <w:r w:rsidRPr="00FF7B0E">
              <w:rPr>
                <w:rFonts w:eastAsia="Times New Roman"/>
                <w:b/>
                <w:color w:val="000000"/>
                <w:lang w:eastAsia="es-CL"/>
              </w:rPr>
              <w:t>:</w:t>
            </w:r>
          </w:p>
          <w:p w14:paraId="24E482E7" w14:textId="77777777" w:rsidR="00FC3086" w:rsidRPr="00FC3086" w:rsidRDefault="00227103" w:rsidP="00FC3086">
            <w:pPr>
              <w:rPr>
                <w:i/>
              </w:rPr>
            </w:pPr>
            <w:r w:rsidRPr="00FC3086">
              <w:rPr>
                <w:i/>
              </w:rPr>
              <w:t xml:space="preserve"> “</w:t>
            </w:r>
            <w:r w:rsidR="00FC3086" w:rsidRPr="00FC3086">
              <w:rPr>
                <w:i/>
              </w:rPr>
              <w:t>El proyecto originalmente fue diseñado para un horizonte de 15 años se planeó construir en etapas:</w:t>
            </w:r>
          </w:p>
          <w:p w14:paraId="2E45AA5E" w14:textId="2B7CC1CA" w:rsidR="00FC3086" w:rsidRPr="00FC3086" w:rsidRDefault="00FC3086" w:rsidP="00FC3086">
            <w:pPr>
              <w:rPr>
                <w:i/>
              </w:rPr>
            </w:pPr>
            <w:r w:rsidRPr="00FC3086">
              <w:rPr>
                <w:i/>
              </w:rPr>
              <w:t xml:space="preserve"> - La primera etapa ya se encuentra evaluada ambientalmente (año 2001):</w:t>
            </w:r>
          </w:p>
          <w:p w14:paraId="0C4E0CB9" w14:textId="77777777" w:rsidR="00FC3086" w:rsidRPr="00FC3086" w:rsidRDefault="00FC3086" w:rsidP="00FC3086">
            <w:pPr>
              <w:rPr>
                <w:i/>
              </w:rPr>
            </w:pPr>
            <w:r w:rsidRPr="00FC3086">
              <w:rPr>
                <w:i/>
              </w:rPr>
              <w:t>Se realizaron el año 2001 y las obras iniciales tienen una capacidad de 15.000 habitantes.</w:t>
            </w:r>
          </w:p>
          <w:p w14:paraId="3774570E" w14:textId="77777777" w:rsidR="00FC3086" w:rsidRPr="00FC3086" w:rsidRDefault="00FC3086" w:rsidP="00FC3086">
            <w:pPr>
              <w:rPr>
                <w:i/>
              </w:rPr>
            </w:pPr>
            <w:r w:rsidRPr="00FC3086">
              <w:rPr>
                <w:i/>
              </w:rPr>
              <w:t>- Segunda etapa, ejecutada y no evaluadas ambientalmente:</w:t>
            </w:r>
          </w:p>
          <w:p w14:paraId="7CA52B38" w14:textId="77777777" w:rsidR="00FC3086" w:rsidRPr="00FC3086" w:rsidRDefault="00FC3086" w:rsidP="00FC3086">
            <w:pPr>
              <w:rPr>
                <w:i/>
              </w:rPr>
            </w:pPr>
            <w:r w:rsidRPr="00FC3086">
              <w:rPr>
                <w:i/>
              </w:rPr>
              <w:t>Se materializa en el año 2006 y se realizaron obras complementarias con lo que la PTAS lográ una capacidad para 20.000 habitantes aproximadamente.</w:t>
            </w:r>
          </w:p>
          <w:p w14:paraId="7FFF3CB1" w14:textId="77777777" w:rsidR="00FC3086" w:rsidRPr="00FC3086" w:rsidRDefault="00FC3086" w:rsidP="00FC3086">
            <w:pPr>
              <w:rPr>
                <w:i/>
              </w:rPr>
            </w:pPr>
            <w:r w:rsidRPr="00FC3086">
              <w:rPr>
                <w:i/>
              </w:rPr>
              <w:t>- Tercera etapa, no ejecutada y no evaluada ambientalmente:</w:t>
            </w:r>
          </w:p>
          <w:p w14:paraId="09204FE4" w14:textId="77777777" w:rsidR="00FC3086" w:rsidRPr="00FC3086" w:rsidRDefault="00FC3086" w:rsidP="00FC3086">
            <w:pPr>
              <w:rPr>
                <w:i/>
              </w:rPr>
            </w:pPr>
            <w:r w:rsidRPr="00FC3086">
              <w:rPr>
                <w:i/>
              </w:rPr>
              <w:t>En esta etapa ESSSI pretende realizar obras complementarias (año 2009) para que la PTAS tenga la capacidad total para una población de 30.000 habitantes. Los Valores permitirán dar cumplimiento técnicamente a las Resoluciones de Calificación Ambiental (RCA) Nº 21/2001 y  Nº 159/2000 respectivamente.</w:t>
            </w:r>
          </w:p>
          <w:p w14:paraId="37A5A2B0" w14:textId="77777777" w:rsidR="00FC3086" w:rsidRPr="00FC3086" w:rsidRDefault="00FC3086" w:rsidP="00FC3086">
            <w:pPr>
              <w:rPr>
                <w:i/>
              </w:rPr>
            </w:pPr>
            <w:r w:rsidRPr="00FC3086">
              <w:rPr>
                <w:i/>
              </w:rPr>
              <w:t>- Cuarta etapa, considera la etapa de abandono de la planta de tratamiento.</w:t>
            </w:r>
          </w:p>
          <w:p w14:paraId="685F1101" w14:textId="57B47851" w:rsidR="00FC3086" w:rsidRDefault="00FC3086" w:rsidP="00FC3086">
            <w:pPr>
              <w:rPr>
                <w:i/>
              </w:rPr>
            </w:pPr>
            <w:r w:rsidRPr="00FC3086">
              <w:rPr>
                <w:i/>
              </w:rPr>
              <w:t>Así a través de las etapas descritas la Empresa de Servicios Sanitarios San Isidro (ESSSI S.A.) pretende regularizar las obras existentes, realizadas y por realizar para un futuro máxima de 30.000 habitantes a sanear</w:t>
            </w:r>
            <w:r w:rsidR="006E7BD2">
              <w:rPr>
                <w:i/>
              </w:rPr>
              <w:t>”</w:t>
            </w:r>
            <w:r w:rsidRPr="00FC3086">
              <w:rPr>
                <w:i/>
              </w:rPr>
              <w:t>.</w:t>
            </w:r>
          </w:p>
          <w:p w14:paraId="3EE67152" w14:textId="77777777" w:rsidR="004F0FF0" w:rsidRDefault="004F0FF0" w:rsidP="004F0FF0">
            <w:pPr>
              <w:rPr>
                <w:rFonts w:eastAsia="Times New Roman"/>
                <w:b/>
                <w:color w:val="000000"/>
                <w:lang w:eastAsia="es-CL"/>
              </w:rPr>
            </w:pPr>
          </w:p>
          <w:p w14:paraId="149BFA85" w14:textId="572A1FB6" w:rsidR="004F0FF0" w:rsidRPr="00FF7B0E" w:rsidRDefault="004F0FF0" w:rsidP="004F0FF0">
            <w:pPr>
              <w:rPr>
                <w:rFonts w:eastAsia="Times New Roman"/>
                <w:b/>
                <w:color w:val="000000"/>
                <w:lang w:eastAsia="es-CL"/>
              </w:rPr>
            </w:pPr>
            <w:r w:rsidRPr="00FF7B0E">
              <w:rPr>
                <w:rFonts w:eastAsia="Times New Roman"/>
                <w:b/>
                <w:color w:val="000000"/>
                <w:lang w:eastAsia="es-CL"/>
              </w:rPr>
              <w:t xml:space="preserve">RCA N° </w:t>
            </w:r>
            <w:r>
              <w:rPr>
                <w:rFonts w:eastAsia="Times New Roman"/>
                <w:b/>
                <w:color w:val="000000"/>
                <w:lang w:eastAsia="es-CL"/>
              </w:rPr>
              <w:t>71/2009, Considerando 3.2</w:t>
            </w:r>
            <w:r w:rsidRPr="00FF7B0E">
              <w:rPr>
                <w:rFonts w:eastAsia="Times New Roman"/>
                <w:b/>
                <w:color w:val="000000"/>
                <w:lang w:eastAsia="es-CL"/>
              </w:rPr>
              <w:t>:</w:t>
            </w:r>
          </w:p>
          <w:p w14:paraId="24B02584" w14:textId="5A205659" w:rsidR="004F0FF0" w:rsidRPr="00FC3086" w:rsidRDefault="004F0FF0" w:rsidP="00FC3086">
            <w:pPr>
              <w:rPr>
                <w:i/>
              </w:rPr>
            </w:pPr>
            <w:r>
              <w:rPr>
                <w:i/>
              </w:rPr>
              <w:t>“a. Pretratamiento:</w:t>
            </w:r>
          </w:p>
          <w:p w14:paraId="67519740" w14:textId="5EB3AC28" w:rsidR="00FC3086" w:rsidRPr="00FC3086" w:rsidRDefault="00FC3086" w:rsidP="00FC3086">
            <w:pPr>
              <w:rPr>
                <w:i/>
              </w:rPr>
            </w:pPr>
            <w:r w:rsidRPr="00FC3086">
              <w:rPr>
                <w:i/>
              </w:rPr>
              <w:t>- Sistema de rejillas: Canastillo en PEAS ubicada en calle las Rosas</w:t>
            </w:r>
          </w:p>
          <w:p w14:paraId="40246F3B" w14:textId="77777777" w:rsidR="00FC3086" w:rsidRPr="00FC3086" w:rsidRDefault="00FC3086" w:rsidP="00FC3086">
            <w:pPr>
              <w:rPr>
                <w:i/>
              </w:rPr>
            </w:pPr>
            <w:r w:rsidRPr="00FC3086">
              <w:rPr>
                <w:i/>
              </w:rPr>
              <w:t>- Medición de caudal: Se contempló un sistema de medición de caudal automático, con dispositivo primario de control</w:t>
            </w:r>
          </w:p>
          <w:p w14:paraId="50CC035F" w14:textId="77777777" w:rsidR="00FC3086" w:rsidRPr="00FC3086" w:rsidRDefault="00FC3086" w:rsidP="00FC3086">
            <w:pPr>
              <w:rPr>
                <w:i/>
              </w:rPr>
            </w:pPr>
            <w:r w:rsidRPr="00FC3086">
              <w:rPr>
                <w:i/>
              </w:rPr>
              <w:t>- Derivación de caudal (by-pass): Se incluye un by-pass del Sistema de Tratamiento de Aguas Servidas.</w:t>
            </w:r>
          </w:p>
          <w:p w14:paraId="3DAA44A7" w14:textId="77777777" w:rsidR="00FC3086" w:rsidRPr="00FC3086" w:rsidRDefault="00FC3086" w:rsidP="00FC3086">
            <w:pPr>
              <w:rPr>
                <w:i/>
              </w:rPr>
            </w:pPr>
            <w:r w:rsidRPr="00FC3086">
              <w:rPr>
                <w:i/>
              </w:rPr>
              <w:t>b. Tratamiento Secundario (Lodos Activados con digestión aeróbica separada y deshidratación con filtro de banda):</w:t>
            </w:r>
          </w:p>
          <w:p w14:paraId="48189F26" w14:textId="77777777" w:rsidR="00FC3086" w:rsidRPr="00FC3086" w:rsidRDefault="00FC3086" w:rsidP="00FC3086">
            <w:pPr>
              <w:rPr>
                <w:i/>
              </w:rPr>
            </w:pPr>
            <w:r w:rsidRPr="00FC3086">
              <w:rPr>
                <w:i/>
              </w:rPr>
              <w:t>- 1 Reactor  o Aireador (V= 432 m3)</w:t>
            </w:r>
          </w:p>
          <w:p w14:paraId="739E3E88" w14:textId="77777777" w:rsidR="00FC3086" w:rsidRPr="00FC3086" w:rsidRDefault="00FC3086" w:rsidP="00FC3086">
            <w:pPr>
              <w:rPr>
                <w:i/>
              </w:rPr>
            </w:pPr>
            <w:r w:rsidRPr="00FC3086">
              <w:rPr>
                <w:i/>
              </w:rPr>
              <w:t>- 1 Clarificador (Área Superficial= 78,5 m2)</w:t>
            </w:r>
          </w:p>
          <w:p w14:paraId="18D1DD6C" w14:textId="77777777" w:rsidR="00FC3086" w:rsidRPr="00FC3086" w:rsidRDefault="00FC3086" w:rsidP="00FC3086">
            <w:pPr>
              <w:rPr>
                <w:i/>
              </w:rPr>
            </w:pPr>
            <w:r w:rsidRPr="00FC3086">
              <w:rPr>
                <w:i/>
              </w:rPr>
              <w:t>- 1 Cámara de Contacto (V= 408 m3)</w:t>
            </w:r>
          </w:p>
          <w:p w14:paraId="46282F02" w14:textId="77777777" w:rsidR="00FC3086" w:rsidRPr="00FC3086" w:rsidRDefault="00FC3086" w:rsidP="00FC3086">
            <w:pPr>
              <w:rPr>
                <w:i/>
              </w:rPr>
            </w:pPr>
            <w:r w:rsidRPr="00FC3086">
              <w:rPr>
                <w:i/>
              </w:rPr>
              <w:t>- 1 Digestor (V= 408 m3)</w:t>
            </w:r>
          </w:p>
          <w:p w14:paraId="0EA0311A" w14:textId="77777777" w:rsidR="00FC3086" w:rsidRPr="00FC3086" w:rsidRDefault="00FC3086" w:rsidP="00FC3086">
            <w:pPr>
              <w:rPr>
                <w:i/>
              </w:rPr>
            </w:pPr>
            <w:r w:rsidRPr="00FC3086">
              <w:rPr>
                <w:i/>
              </w:rPr>
              <w:t>c. Desinfección de Aguas Tratadas:</w:t>
            </w:r>
          </w:p>
          <w:p w14:paraId="32886FF6" w14:textId="77777777" w:rsidR="00FC3086" w:rsidRPr="00FC3086" w:rsidRDefault="00FC3086" w:rsidP="00FC3086">
            <w:pPr>
              <w:rPr>
                <w:i/>
              </w:rPr>
            </w:pPr>
            <w:r w:rsidRPr="00FC3086">
              <w:rPr>
                <w:i/>
              </w:rPr>
              <w:t>La desinfección se contempló a través de la aplicación de una solución de hipoclorito de sodio. Esta cloración se realiza mediante una bomba dosificadora, la cual inyecta la solución a las aguas tratadas en la cámara de contacto.</w:t>
            </w:r>
          </w:p>
          <w:p w14:paraId="373C0F14" w14:textId="77777777" w:rsidR="00FC3086" w:rsidRPr="00FC3086" w:rsidRDefault="00FC3086" w:rsidP="00FC3086">
            <w:pPr>
              <w:rPr>
                <w:i/>
              </w:rPr>
            </w:pPr>
            <w:r w:rsidRPr="00FC3086">
              <w:rPr>
                <w:i/>
              </w:rPr>
              <w:t>d. Disposición de las Aguas Tratadas en el Estero Botrolhue:</w:t>
            </w:r>
          </w:p>
          <w:p w14:paraId="1FF0E527" w14:textId="259D8AB8" w:rsidR="006E7BD2" w:rsidRDefault="00FC3086" w:rsidP="00FC3086">
            <w:pPr>
              <w:rPr>
                <w:i/>
              </w:rPr>
            </w:pPr>
            <w:r w:rsidRPr="00FC3086">
              <w:rPr>
                <w:i/>
              </w:rPr>
              <w:t>Luego de pasar por la cámara de contacto las Aguas Tratadas son descargadas en el estero Botrolhue en forma</w:t>
            </w:r>
            <w:r w:rsidRPr="00B553F5">
              <w:rPr>
                <w:i/>
                <w:color w:val="FF0000"/>
              </w:rPr>
              <w:t xml:space="preserve"> </w:t>
            </w:r>
            <w:r w:rsidRPr="004F0FF0">
              <w:rPr>
                <w:i/>
              </w:rPr>
              <w:t>subacuática</w:t>
            </w:r>
            <w:r w:rsidRPr="00B553F5">
              <w:rPr>
                <w:i/>
                <w:color w:val="FF0000"/>
              </w:rPr>
              <w:t xml:space="preserve"> </w:t>
            </w:r>
            <w:r w:rsidRPr="00FC3086">
              <w:rPr>
                <w:i/>
              </w:rPr>
              <w:t>en las coordenadas UTM 0694024 E/ 5706310 N</w:t>
            </w:r>
            <w:r w:rsidR="006E7BD2">
              <w:rPr>
                <w:i/>
              </w:rPr>
              <w:t>.</w:t>
            </w:r>
          </w:p>
          <w:p w14:paraId="2DED9462" w14:textId="77777777" w:rsidR="00FC3086" w:rsidRPr="00FC3086" w:rsidRDefault="00FC3086" w:rsidP="00FC3086">
            <w:pPr>
              <w:rPr>
                <w:i/>
              </w:rPr>
            </w:pPr>
            <w:r w:rsidRPr="00FC3086">
              <w:rPr>
                <w:i/>
              </w:rPr>
              <w:t>3.2.2. Segunda etapa, ejecutada y no evaluadas ambientalmente (Regularización):</w:t>
            </w:r>
          </w:p>
          <w:p w14:paraId="0E6233D2" w14:textId="002AB7F0" w:rsidR="00FC3086" w:rsidRPr="00FC3086" w:rsidRDefault="00FC3086" w:rsidP="00FC3086">
            <w:pPr>
              <w:rPr>
                <w:i/>
              </w:rPr>
            </w:pPr>
            <w:r w:rsidRPr="00FC3086">
              <w:rPr>
                <w:i/>
              </w:rPr>
              <w:t xml:space="preserve">El proyecto contempló la construcción de nuevas obras, complementarias al sistema primitivo de Lodos Activados con digestión </w:t>
            </w:r>
            <w:r w:rsidR="0025709A" w:rsidRPr="00FC3086">
              <w:rPr>
                <w:i/>
              </w:rPr>
              <w:t>aeróbica</w:t>
            </w:r>
            <w:r w:rsidRPr="00FC3086">
              <w:rPr>
                <w:i/>
              </w:rPr>
              <w:t xml:space="preserve"> separada.</w:t>
            </w:r>
          </w:p>
          <w:p w14:paraId="686AA5F3" w14:textId="77777777" w:rsidR="00FC3086" w:rsidRPr="00FC3086" w:rsidRDefault="00FC3086" w:rsidP="00FC3086">
            <w:pPr>
              <w:rPr>
                <w:i/>
              </w:rPr>
            </w:pPr>
            <w:r w:rsidRPr="00FC3086">
              <w:rPr>
                <w:i/>
              </w:rPr>
              <w:t>En esta segunda etapa se realizan las siguientes obras:</w:t>
            </w:r>
          </w:p>
          <w:p w14:paraId="5E6D50FD" w14:textId="77777777" w:rsidR="00FC3086" w:rsidRPr="00FC3086" w:rsidRDefault="00FC3086" w:rsidP="00FC3086">
            <w:pPr>
              <w:rPr>
                <w:i/>
              </w:rPr>
            </w:pPr>
            <w:r w:rsidRPr="00FC3086">
              <w:rPr>
                <w:i/>
              </w:rPr>
              <w:lastRenderedPageBreak/>
              <w:t>- Construcción de una nueva Cámara de Contacto (V= 66 m3)</w:t>
            </w:r>
          </w:p>
          <w:p w14:paraId="22C8E177" w14:textId="77777777" w:rsidR="00FC3086" w:rsidRPr="00FC3086" w:rsidRDefault="00FC3086" w:rsidP="00FC3086">
            <w:pPr>
              <w:rPr>
                <w:i/>
              </w:rPr>
            </w:pPr>
            <w:r w:rsidRPr="00FC3086">
              <w:rPr>
                <w:i/>
              </w:rPr>
              <w:t>- Modificación del Sistema de inyección de aire, cambiando los difusores existentes por otros de mayor capacidad.</w:t>
            </w:r>
          </w:p>
          <w:p w14:paraId="0F7E46C2" w14:textId="77777777" w:rsidR="00FC3086" w:rsidRPr="00FC3086" w:rsidRDefault="00FC3086" w:rsidP="00FC3086">
            <w:pPr>
              <w:rPr>
                <w:i/>
              </w:rPr>
            </w:pPr>
            <w:r w:rsidRPr="00FC3086">
              <w:rPr>
                <w:i/>
              </w:rPr>
              <w:t>- Habilitación de un segundo Clarificador (la cámara de contacto de la primera etapa pasa a ser el segundo Clarificador), Área Superficial= 78,5 m2</w:t>
            </w:r>
          </w:p>
          <w:p w14:paraId="7A6D409D" w14:textId="77777777" w:rsidR="00FC3086" w:rsidRPr="00FC3086" w:rsidRDefault="00FC3086" w:rsidP="00FC3086">
            <w:pPr>
              <w:rPr>
                <w:i/>
              </w:rPr>
            </w:pPr>
            <w:r w:rsidRPr="00FC3086">
              <w:rPr>
                <w:i/>
              </w:rPr>
              <w:t>- Instalación de un nuevo Soplador</w:t>
            </w:r>
          </w:p>
          <w:p w14:paraId="4C54B375" w14:textId="77777777" w:rsidR="00FC3086" w:rsidRPr="00FC3086" w:rsidRDefault="00FC3086" w:rsidP="00FC3086">
            <w:pPr>
              <w:rPr>
                <w:i/>
              </w:rPr>
            </w:pPr>
            <w:r w:rsidRPr="00FC3086">
              <w:rPr>
                <w:i/>
              </w:rPr>
              <w:t>- Instalación de Filtro banda, con una banda de ancho 1,2 m</w:t>
            </w:r>
          </w:p>
          <w:p w14:paraId="6875630C" w14:textId="77777777" w:rsidR="00FC3086" w:rsidRPr="00FC3086" w:rsidRDefault="00FC3086" w:rsidP="00FC3086">
            <w:pPr>
              <w:rPr>
                <w:i/>
              </w:rPr>
            </w:pPr>
            <w:r w:rsidRPr="00FC3086">
              <w:rPr>
                <w:i/>
              </w:rPr>
              <w:t>3.2.3. Tercera Etapa – Obras Complementarias:</w:t>
            </w:r>
          </w:p>
          <w:p w14:paraId="2A577C27" w14:textId="77777777" w:rsidR="00FC3086" w:rsidRPr="00FC3086" w:rsidRDefault="00FC3086" w:rsidP="00FC3086">
            <w:pPr>
              <w:rPr>
                <w:i/>
              </w:rPr>
            </w:pPr>
            <w:r w:rsidRPr="00FC3086">
              <w:rPr>
                <w:i/>
              </w:rPr>
              <w:t>En esta etapa ESSSI pretende realizar obras complementarias (año 2009) para que la PTAS tenga la capacidad total para una población de 30.000 habitantes. Los Valores permitirán dar cumplimiento técnicamente a las Resoluciones de Calificación Ambiental (RCA) Nº 21/2001 y  Nº 159/2000 respectivamente.</w:t>
            </w:r>
          </w:p>
          <w:p w14:paraId="0FCDEC6B" w14:textId="77777777" w:rsidR="00FC3086" w:rsidRPr="00FC3086" w:rsidRDefault="00FC3086" w:rsidP="00FC3086">
            <w:pPr>
              <w:rPr>
                <w:i/>
              </w:rPr>
            </w:pPr>
            <w:r w:rsidRPr="00FC3086">
              <w:rPr>
                <w:i/>
              </w:rPr>
              <w:t>Descripción del Proyecto, Partes del Proyecto, Acciones y Obras Físicas</w:t>
            </w:r>
          </w:p>
          <w:p w14:paraId="40171511" w14:textId="77777777" w:rsidR="00FC3086" w:rsidRPr="00FC3086" w:rsidRDefault="00FC3086" w:rsidP="00FC3086">
            <w:pPr>
              <w:rPr>
                <w:i/>
              </w:rPr>
            </w:pPr>
            <w:r w:rsidRPr="00FC3086">
              <w:rPr>
                <w:i/>
              </w:rPr>
              <w:t>a. Aireador Metálico</w:t>
            </w:r>
          </w:p>
          <w:p w14:paraId="424720A8" w14:textId="77777777" w:rsidR="00FC3086" w:rsidRPr="00FC3086" w:rsidRDefault="00FC3086" w:rsidP="00FC3086">
            <w:pPr>
              <w:rPr>
                <w:i/>
              </w:rPr>
            </w:pPr>
            <w:r w:rsidRPr="00FC3086">
              <w:rPr>
                <w:i/>
              </w:rPr>
              <w:t>El tratamiento mediante procesos de lodos activados se realiza por microorganismos aeróbicos, por lo tanto el control de oxígeno es fundamental, y consiste en inducir el desarrollo de un cultivo bacteriano en un depósito aireado y agitado (aireador), alimentado por el residuo a purificar (aguas servidas).</w:t>
            </w:r>
          </w:p>
          <w:p w14:paraId="0A408057" w14:textId="77777777" w:rsidR="00FC3086" w:rsidRPr="00FC3086" w:rsidRDefault="00FC3086" w:rsidP="00FC3086">
            <w:pPr>
              <w:rPr>
                <w:i/>
              </w:rPr>
            </w:pPr>
            <w:r w:rsidRPr="00FC3086">
              <w:rPr>
                <w:i/>
              </w:rPr>
              <w:t>Es por esto que para aumentar la capacidad de operación de la planta, se contempla construir un segundo aireador de 972 m3, que trabajará en conjunto con el primer aireador de 432 m3. Su altura de nivel de agua será de 4 m aprox. sobre el nivel de terreno.</w:t>
            </w:r>
          </w:p>
          <w:p w14:paraId="72E0C62D" w14:textId="77777777" w:rsidR="00FC3086" w:rsidRPr="00FC3086" w:rsidRDefault="00FC3086" w:rsidP="00FC3086">
            <w:pPr>
              <w:rPr>
                <w:i/>
              </w:rPr>
            </w:pPr>
            <w:r w:rsidRPr="00FC3086">
              <w:rPr>
                <w:i/>
              </w:rPr>
              <w:t>El aireador metálico será alimentado por las aguas servidas impulsadas por la Planta Elevadora de Aguas Servidas (PEAS) del estero Botrolhue, y además se conectará al sistema de sopladores que lo mantendrán aireado y agitado.</w:t>
            </w:r>
          </w:p>
          <w:p w14:paraId="3A151E0B" w14:textId="1D769735" w:rsidR="00FC3086" w:rsidRPr="00FC3086" w:rsidRDefault="006E7BD2" w:rsidP="00FC3086">
            <w:pPr>
              <w:rPr>
                <w:i/>
              </w:rPr>
            </w:pPr>
            <w:r>
              <w:rPr>
                <w:i/>
              </w:rPr>
              <w:t>P</w:t>
            </w:r>
            <w:r w:rsidR="00FC3086" w:rsidRPr="00FC3086">
              <w:rPr>
                <w:i/>
              </w:rPr>
              <w:t>or otro lado para mantener en el reactor biológico una adecuada concentración de biomasa, también estará conectado al sistema de recirculación de lodos RAS proveniente de los Clarificadores.</w:t>
            </w:r>
          </w:p>
          <w:p w14:paraId="2B952270" w14:textId="5F2CC5D7" w:rsidR="00FC3086" w:rsidRPr="00FC3086" w:rsidRDefault="00FC3086" w:rsidP="00FC3086">
            <w:pPr>
              <w:rPr>
                <w:i/>
              </w:rPr>
            </w:pPr>
            <w:r w:rsidRPr="00FC3086">
              <w:rPr>
                <w:i/>
              </w:rPr>
              <w:t>El aireador metálico se construirá dentro del recinto de la Planta de Tratamientos de Aguas Servidas de Labranza, que se encuentra fuera del límite urbano.</w:t>
            </w:r>
          </w:p>
          <w:p w14:paraId="0B75F4F8" w14:textId="060F7C36" w:rsidR="00FC3086" w:rsidRPr="00FC3086" w:rsidRDefault="00FC3086" w:rsidP="00FC3086">
            <w:pPr>
              <w:rPr>
                <w:i/>
              </w:rPr>
            </w:pPr>
            <w:r w:rsidRPr="00FC3086">
              <w:rPr>
                <w:i/>
              </w:rPr>
              <w:t xml:space="preserve"> b. Clarificador Metálico</w:t>
            </w:r>
          </w:p>
          <w:p w14:paraId="0313B81F" w14:textId="77777777" w:rsidR="00FC3086" w:rsidRPr="00FC3086" w:rsidRDefault="00FC3086" w:rsidP="00FC3086">
            <w:pPr>
              <w:rPr>
                <w:i/>
              </w:rPr>
            </w:pPr>
            <w:r w:rsidRPr="00FC3086">
              <w:rPr>
                <w:i/>
              </w:rPr>
              <w:t>Después de un suficiente tiempo de contacto en el aireador, la mezcla se envía a un estanque secundario que actúa como clarificador, en el cual se separa el agua depurada de los lodos.</w:t>
            </w:r>
          </w:p>
          <w:p w14:paraId="44AE7646" w14:textId="77777777" w:rsidR="00FC3086" w:rsidRPr="00FC3086" w:rsidRDefault="00FC3086" w:rsidP="00FC3086">
            <w:pPr>
              <w:rPr>
                <w:i/>
              </w:rPr>
            </w:pPr>
            <w:r w:rsidRPr="00FC3086">
              <w:rPr>
                <w:i/>
              </w:rPr>
              <w:t>Se contempla construir un tercer clarificador de 15 m de diámetro y 177 m2 de superficie, el cual será alimentado por la mezcla proveniente del primer aireador. Su altura de nivel de agua será de 4 m aprox. sobre el nivel de terreno.</w:t>
            </w:r>
          </w:p>
          <w:p w14:paraId="2EB99C8C" w14:textId="77777777" w:rsidR="00FC3086" w:rsidRPr="00FC3086" w:rsidRDefault="00FC3086" w:rsidP="00FC3086">
            <w:pPr>
              <w:rPr>
                <w:i/>
              </w:rPr>
            </w:pPr>
            <w:r w:rsidRPr="00FC3086">
              <w:rPr>
                <w:i/>
              </w:rPr>
              <w:t>Las aguas clarificadas serán conducidas a la cámara de contacto, mientras que un porcentaje del lodo generado será transportado al digestor (WAS) y el resto reenviado al aireador (RAS), como se había mencionado en el punto 3.2.1.</w:t>
            </w:r>
          </w:p>
          <w:p w14:paraId="17FF22A2" w14:textId="77777777" w:rsidR="00FC3086" w:rsidRPr="00FC3086" w:rsidRDefault="00FC3086" w:rsidP="00FC3086">
            <w:pPr>
              <w:rPr>
                <w:i/>
              </w:rPr>
            </w:pPr>
            <w:r w:rsidRPr="00FC3086">
              <w:rPr>
                <w:i/>
              </w:rPr>
              <w:t>El clarificador metálico se construirá dentro del recinto de la Planta de Tratamientos de Aguas Servidas de Labranza, que se encuentra fuera del límite urbano.</w:t>
            </w:r>
          </w:p>
          <w:p w14:paraId="079C9A58" w14:textId="77777777" w:rsidR="00FC3086" w:rsidRPr="00FC3086" w:rsidRDefault="00FC3086" w:rsidP="00FC3086">
            <w:pPr>
              <w:rPr>
                <w:i/>
              </w:rPr>
            </w:pPr>
            <w:r w:rsidRPr="00FC3086">
              <w:rPr>
                <w:i/>
              </w:rPr>
              <w:t>c. Obras de conexión</w:t>
            </w:r>
          </w:p>
          <w:p w14:paraId="3539363F" w14:textId="72299930" w:rsidR="00227103" w:rsidRPr="00FF7B0E" w:rsidRDefault="00FC3086" w:rsidP="00BC30B5">
            <w:pPr>
              <w:rPr>
                <w:rFonts w:eastAsia="Times New Roman"/>
                <w:b/>
                <w:bCs/>
                <w:color w:val="000000"/>
                <w:lang w:eastAsia="es-CL"/>
              </w:rPr>
            </w:pPr>
            <w:r w:rsidRPr="00FC3086">
              <w:rPr>
                <w:i/>
              </w:rPr>
              <w:t>Se realizarán las obras de conexión correspondientes para conectar el sistema actua</w:t>
            </w:r>
            <w:r w:rsidR="00BC30B5">
              <w:rPr>
                <w:i/>
              </w:rPr>
              <w:t>l con las obras complementarias”</w:t>
            </w:r>
          </w:p>
        </w:tc>
      </w:tr>
      <w:tr w:rsidR="00227103" w:rsidRPr="00FF7B0E" w14:paraId="7DFCEAAD" w14:textId="77777777" w:rsidTr="00227103">
        <w:trPr>
          <w:trHeight w:val="627"/>
        </w:trPr>
        <w:tc>
          <w:tcPr>
            <w:tcW w:w="5000" w:type="pct"/>
            <w:gridSpan w:val="2"/>
          </w:tcPr>
          <w:p w14:paraId="7DB5E455" w14:textId="73B26914" w:rsidR="00227103" w:rsidRPr="00FF7B0E" w:rsidRDefault="00227103" w:rsidP="00227103">
            <w:pPr>
              <w:pStyle w:val="Ttulo1"/>
              <w:numPr>
                <w:ilvl w:val="0"/>
                <w:numId w:val="0"/>
              </w:numPr>
              <w:ind w:left="432" w:hanging="432"/>
              <w:jc w:val="both"/>
              <w:outlineLvl w:val="0"/>
              <w:rPr>
                <w:rFonts w:eastAsia="Times New Roman"/>
                <w:color w:val="000000"/>
                <w:sz w:val="20"/>
                <w:lang w:eastAsia="es-CL"/>
              </w:rPr>
            </w:pPr>
            <w:bookmarkStart w:id="111" w:name="_Toc409193598"/>
            <w:r w:rsidRPr="00FF7B0E">
              <w:rPr>
                <w:rFonts w:eastAsia="Times New Roman"/>
                <w:bCs/>
                <w:color w:val="000000"/>
                <w:sz w:val="20"/>
                <w:lang w:eastAsia="es-CL"/>
              </w:rPr>
              <w:lastRenderedPageBreak/>
              <w:t>Hecho(s) constatado(s) durante la fiscalización</w:t>
            </w:r>
            <w:r w:rsidR="00E53502">
              <w:rPr>
                <w:rFonts w:eastAsia="Times New Roman"/>
                <w:bCs/>
                <w:color w:val="000000"/>
                <w:sz w:val="20"/>
                <w:lang w:eastAsia="es-CL"/>
              </w:rPr>
              <w:t xml:space="preserve"> del 2014</w:t>
            </w:r>
            <w:r w:rsidRPr="00FF7B0E">
              <w:rPr>
                <w:rFonts w:eastAsia="Times New Roman"/>
                <w:color w:val="000000"/>
                <w:sz w:val="20"/>
                <w:lang w:eastAsia="es-CL"/>
              </w:rPr>
              <w:t>:</w:t>
            </w:r>
            <w:bookmarkEnd w:id="111"/>
            <w:r w:rsidRPr="00FF7B0E">
              <w:rPr>
                <w:rFonts w:eastAsia="Times New Roman"/>
                <w:color w:val="000000"/>
                <w:sz w:val="20"/>
                <w:lang w:eastAsia="es-CL"/>
              </w:rPr>
              <w:t xml:space="preserve"> </w:t>
            </w:r>
          </w:p>
          <w:p w14:paraId="5FD4C51C" w14:textId="77777777" w:rsidR="002855CF" w:rsidRDefault="002855CF" w:rsidP="004F0FF0">
            <w:pPr>
              <w:pStyle w:val="Ttulo1"/>
              <w:numPr>
                <w:ilvl w:val="0"/>
                <w:numId w:val="22"/>
              </w:numPr>
              <w:ind w:left="357" w:hanging="357"/>
              <w:jc w:val="both"/>
              <w:outlineLvl w:val="0"/>
              <w:rPr>
                <w:b w:val="0"/>
                <w:sz w:val="20"/>
              </w:rPr>
            </w:pPr>
            <w:bookmarkStart w:id="112" w:name="_Toc409193599"/>
            <w:r>
              <w:rPr>
                <w:b w:val="0"/>
                <w:sz w:val="20"/>
              </w:rPr>
              <w:t>Durante la inspección se realizó el c</w:t>
            </w:r>
            <w:r w:rsidR="00227103" w:rsidRPr="00227103">
              <w:rPr>
                <w:b w:val="0"/>
                <w:sz w:val="20"/>
              </w:rPr>
              <w:t>ircuito de</w:t>
            </w:r>
            <w:r>
              <w:rPr>
                <w:b w:val="0"/>
                <w:sz w:val="20"/>
              </w:rPr>
              <w:t xml:space="preserve">l </w:t>
            </w:r>
            <w:r w:rsidR="00227103" w:rsidRPr="00227103">
              <w:rPr>
                <w:b w:val="0"/>
                <w:sz w:val="20"/>
              </w:rPr>
              <w:t>tratamiento</w:t>
            </w:r>
            <w:r>
              <w:rPr>
                <w:b w:val="0"/>
                <w:sz w:val="20"/>
              </w:rPr>
              <w:t xml:space="preserve"> de las aguas servidas.</w:t>
            </w:r>
            <w:bookmarkEnd w:id="112"/>
          </w:p>
          <w:p w14:paraId="224FBDE0" w14:textId="185313D2" w:rsidR="002855CF" w:rsidRDefault="002855CF" w:rsidP="004F0FF0">
            <w:pPr>
              <w:pStyle w:val="Ttulo1"/>
              <w:numPr>
                <w:ilvl w:val="0"/>
                <w:numId w:val="22"/>
              </w:numPr>
              <w:ind w:left="357" w:hanging="357"/>
              <w:jc w:val="both"/>
              <w:outlineLvl w:val="0"/>
              <w:rPr>
                <w:b w:val="0"/>
                <w:sz w:val="20"/>
              </w:rPr>
            </w:pPr>
            <w:bookmarkStart w:id="113" w:name="_Toc409193600"/>
            <w:r>
              <w:rPr>
                <w:b w:val="0"/>
                <w:sz w:val="20"/>
              </w:rPr>
              <w:t xml:space="preserve">Se constata que las aguas crudas ingresan a una Planta Elevadora de </w:t>
            </w:r>
            <w:r w:rsidR="0025709A">
              <w:rPr>
                <w:b w:val="0"/>
                <w:sz w:val="20"/>
              </w:rPr>
              <w:t>aguas</w:t>
            </w:r>
            <w:r>
              <w:rPr>
                <w:b w:val="0"/>
                <w:sz w:val="20"/>
              </w:rPr>
              <w:t xml:space="preserve"> Servidas (PEAS) y se dirigen hacia el </w:t>
            </w:r>
            <w:r w:rsidR="00227103" w:rsidRPr="00227103">
              <w:rPr>
                <w:b w:val="0"/>
                <w:sz w:val="20"/>
              </w:rPr>
              <w:t xml:space="preserve">Reactor </w:t>
            </w:r>
            <w:r w:rsidR="00BC30B5">
              <w:rPr>
                <w:b w:val="0"/>
                <w:sz w:val="20"/>
              </w:rPr>
              <w:t xml:space="preserve">(aireador) </w:t>
            </w:r>
            <w:r w:rsidR="00227103" w:rsidRPr="00227103">
              <w:rPr>
                <w:b w:val="0"/>
                <w:sz w:val="20"/>
              </w:rPr>
              <w:t>N° 1</w:t>
            </w:r>
            <w:r>
              <w:rPr>
                <w:b w:val="0"/>
                <w:sz w:val="20"/>
              </w:rPr>
              <w:t>.</w:t>
            </w:r>
            <w:bookmarkEnd w:id="113"/>
          </w:p>
          <w:p w14:paraId="3AD2DB73" w14:textId="77777777" w:rsidR="002855CF" w:rsidRDefault="002855CF" w:rsidP="004F0FF0">
            <w:pPr>
              <w:pStyle w:val="Ttulo1"/>
              <w:numPr>
                <w:ilvl w:val="0"/>
                <w:numId w:val="22"/>
              </w:numPr>
              <w:ind w:left="357" w:hanging="357"/>
              <w:jc w:val="both"/>
              <w:outlineLvl w:val="0"/>
              <w:rPr>
                <w:b w:val="0"/>
                <w:sz w:val="20"/>
              </w:rPr>
            </w:pPr>
            <w:bookmarkStart w:id="114" w:name="_Toc409193601"/>
            <w:r>
              <w:rPr>
                <w:b w:val="0"/>
                <w:sz w:val="20"/>
              </w:rPr>
              <w:t xml:space="preserve">El reactor N° 1 cuenta con </w:t>
            </w:r>
            <w:r w:rsidR="00227103" w:rsidRPr="00227103">
              <w:rPr>
                <w:b w:val="0"/>
                <w:sz w:val="20"/>
              </w:rPr>
              <w:t xml:space="preserve">dos entradas desde </w:t>
            </w:r>
            <w:r>
              <w:rPr>
                <w:b w:val="0"/>
                <w:sz w:val="20"/>
              </w:rPr>
              <w:t xml:space="preserve">la </w:t>
            </w:r>
            <w:r w:rsidR="00227103" w:rsidRPr="00227103">
              <w:rPr>
                <w:b w:val="0"/>
                <w:sz w:val="20"/>
              </w:rPr>
              <w:t xml:space="preserve">PEAS y una línea de recirculación de lodos </w:t>
            </w:r>
            <w:r>
              <w:rPr>
                <w:b w:val="0"/>
                <w:sz w:val="20"/>
              </w:rPr>
              <w:t xml:space="preserve">que proviene </w:t>
            </w:r>
            <w:r w:rsidR="00227103" w:rsidRPr="00227103">
              <w:rPr>
                <w:b w:val="0"/>
                <w:sz w:val="20"/>
              </w:rPr>
              <w:t xml:space="preserve">del clarificador </w:t>
            </w:r>
            <w:r>
              <w:rPr>
                <w:b w:val="0"/>
                <w:sz w:val="20"/>
              </w:rPr>
              <w:t>N</w:t>
            </w:r>
            <w:r w:rsidR="00227103" w:rsidRPr="00227103">
              <w:rPr>
                <w:b w:val="0"/>
                <w:sz w:val="20"/>
              </w:rPr>
              <w:t>° 3.</w:t>
            </w:r>
            <w:bookmarkEnd w:id="114"/>
            <w:r w:rsidR="00227103" w:rsidRPr="00227103">
              <w:rPr>
                <w:b w:val="0"/>
                <w:sz w:val="20"/>
              </w:rPr>
              <w:t xml:space="preserve"> </w:t>
            </w:r>
          </w:p>
          <w:p w14:paraId="77072446" w14:textId="77777777" w:rsidR="002855CF" w:rsidRDefault="00227103" w:rsidP="004F0FF0">
            <w:pPr>
              <w:pStyle w:val="Ttulo1"/>
              <w:numPr>
                <w:ilvl w:val="0"/>
                <w:numId w:val="22"/>
              </w:numPr>
              <w:ind w:left="357" w:hanging="357"/>
              <w:jc w:val="both"/>
              <w:outlineLvl w:val="0"/>
              <w:rPr>
                <w:b w:val="0"/>
                <w:sz w:val="20"/>
              </w:rPr>
            </w:pPr>
            <w:bookmarkStart w:id="115" w:name="_Toc409193602"/>
            <w:r w:rsidRPr="00227103">
              <w:rPr>
                <w:b w:val="0"/>
                <w:sz w:val="20"/>
              </w:rPr>
              <w:t xml:space="preserve">El reactor </w:t>
            </w:r>
            <w:r w:rsidR="002855CF">
              <w:rPr>
                <w:b w:val="0"/>
                <w:sz w:val="20"/>
              </w:rPr>
              <w:t>N</w:t>
            </w:r>
            <w:r w:rsidRPr="00227103">
              <w:rPr>
                <w:b w:val="0"/>
                <w:sz w:val="20"/>
              </w:rPr>
              <w:t xml:space="preserve">° 1 con el reactor </w:t>
            </w:r>
            <w:r w:rsidR="002855CF">
              <w:rPr>
                <w:b w:val="0"/>
                <w:sz w:val="20"/>
              </w:rPr>
              <w:t>N</w:t>
            </w:r>
            <w:r w:rsidRPr="00227103">
              <w:rPr>
                <w:b w:val="0"/>
                <w:sz w:val="20"/>
              </w:rPr>
              <w:t xml:space="preserve">°2 se encuentran </w:t>
            </w:r>
            <w:r w:rsidR="002855CF">
              <w:rPr>
                <w:b w:val="0"/>
                <w:sz w:val="20"/>
              </w:rPr>
              <w:t>conectados</w:t>
            </w:r>
            <w:r w:rsidRPr="00227103">
              <w:rPr>
                <w:b w:val="0"/>
                <w:sz w:val="20"/>
              </w:rPr>
              <w:t>.</w:t>
            </w:r>
            <w:bookmarkEnd w:id="115"/>
          </w:p>
          <w:p w14:paraId="0448C3D2" w14:textId="70492681" w:rsidR="002855CF" w:rsidRDefault="00227103" w:rsidP="004F0FF0">
            <w:pPr>
              <w:pStyle w:val="Ttulo1"/>
              <w:numPr>
                <w:ilvl w:val="0"/>
                <w:numId w:val="22"/>
              </w:numPr>
              <w:ind w:left="357" w:hanging="357"/>
              <w:jc w:val="both"/>
              <w:outlineLvl w:val="0"/>
              <w:rPr>
                <w:b w:val="0"/>
                <w:sz w:val="20"/>
              </w:rPr>
            </w:pPr>
            <w:bookmarkStart w:id="116" w:name="_Toc409193603"/>
            <w:r w:rsidRPr="00227103">
              <w:rPr>
                <w:b w:val="0"/>
                <w:sz w:val="20"/>
              </w:rPr>
              <w:t xml:space="preserve">Se observaron en operación </w:t>
            </w:r>
            <w:r w:rsidR="002855CF">
              <w:rPr>
                <w:b w:val="0"/>
                <w:sz w:val="20"/>
              </w:rPr>
              <w:t xml:space="preserve">los </w:t>
            </w:r>
            <w:r w:rsidRPr="00227103">
              <w:rPr>
                <w:b w:val="0"/>
                <w:sz w:val="20"/>
              </w:rPr>
              <w:t xml:space="preserve">tres clarificadores, de los cuales </w:t>
            </w:r>
            <w:r w:rsidR="003538D7">
              <w:rPr>
                <w:b w:val="0"/>
                <w:sz w:val="20"/>
              </w:rPr>
              <w:t xml:space="preserve">en </w:t>
            </w:r>
            <w:r w:rsidRPr="00227103">
              <w:rPr>
                <w:b w:val="0"/>
                <w:sz w:val="20"/>
              </w:rPr>
              <w:t xml:space="preserve">los clarificadores 1 y 2 se observó </w:t>
            </w:r>
            <w:r w:rsidR="003538D7">
              <w:rPr>
                <w:b w:val="0"/>
                <w:sz w:val="20"/>
              </w:rPr>
              <w:t xml:space="preserve">la presencia </w:t>
            </w:r>
            <w:r w:rsidRPr="00227103">
              <w:rPr>
                <w:b w:val="0"/>
                <w:sz w:val="20"/>
              </w:rPr>
              <w:t>de espuma</w:t>
            </w:r>
            <w:r w:rsidR="003538D7">
              <w:rPr>
                <w:b w:val="0"/>
                <w:sz w:val="20"/>
              </w:rPr>
              <w:t>s</w:t>
            </w:r>
            <w:r w:rsidRPr="00227103">
              <w:rPr>
                <w:b w:val="0"/>
                <w:sz w:val="20"/>
              </w:rPr>
              <w:t xml:space="preserve">, </w:t>
            </w:r>
            <w:r w:rsidR="006B5946">
              <w:rPr>
                <w:b w:val="0"/>
                <w:sz w:val="20"/>
              </w:rPr>
              <w:t xml:space="preserve">además, </w:t>
            </w:r>
            <w:r w:rsidRPr="00227103">
              <w:rPr>
                <w:b w:val="0"/>
                <w:sz w:val="20"/>
              </w:rPr>
              <w:t xml:space="preserve">el clarificador </w:t>
            </w:r>
            <w:r w:rsidR="002855CF">
              <w:rPr>
                <w:b w:val="0"/>
                <w:sz w:val="20"/>
              </w:rPr>
              <w:t>N</w:t>
            </w:r>
            <w:r w:rsidRPr="00227103">
              <w:rPr>
                <w:b w:val="0"/>
                <w:sz w:val="20"/>
              </w:rPr>
              <w:t>° 3 a</w:t>
            </w:r>
            <w:r w:rsidR="002855CF">
              <w:rPr>
                <w:b w:val="0"/>
                <w:sz w:val="20"/>
              </w:rPr>
              <w:t xml:space="preserve">demás </w:t>
            </w:r>
            <w:r w:rsidRPr="00227103">
              <w:rPr>
                <w:b w:val="0"/>
                <w:sz w:val="20"/>
              </w:rPr>
              <w:t xml:space="preserve">de las espumas se observaron restos de </w:t>
            </w:r>
            <w:r w:rsidR="002855CF">
              <w:rPr>
                <w:b w:val="0"/>
                <w:sz w:val="20"/>
              </w:rPr>
              <w:t xml:space="preserve">residuos </w:t>
            </w:r>
            <w:r w:rsidR="0025709A">
              <w:rPr>
                <w:b w:val="0"/>
                <w:sz w:val="20"/>
              </w:rPr>
              <w:t>sólidos</w:t>
            </w:r>
            <w:r w:rsidR="003538D7">
              <w:rPr>
                <w:b w:val="0"/>
                <w:sz w:val="20"/>
              </w:rPr>
              <w:t xml:space="preserve"> en suspensión </w:t>
            </w:r>
            <w:r w:rsidR="002855CF">
              <w:rPr>
                <w:b w:val="0"/>
                <w:sz w:val="20"/>
              </w:rPr>
              <w:t>(</w:t>
            </w:r>
            <w:r w:rsidRPr="00227103">
              <w:rPr>
                <w:b w:val="0"/>
                <w:sz w:val="20"/>
              </w:rPr>
              <w:t>papel higiénico</w:t>
            </w:r>
            <w:r w:rsidR="002855CF">
              <w:rPr>
                <w:b w:val="0"/>
                <w:sz w:val="20"/>
              </w:rPr>
              <w:t>)</w:t>
            </w:r>
            <w:r w:rsidRPr="00227103">
              <w:rPr>
                <w:b w:val="0"/>
                <w:sz w:val="20"/>
              </w:rPr>
              <w:t>.</w:t>
            </w:r>
            <w:bookmarkEnd w:id="116"/>
          </w:p>
          <w:p w14:paraId="40E971D4" w14:textId="77777777" w:rsidR="004F0FF0" w:rsidRPr="004F0FF0" w:rsidRDefault="00227103" w:rsidP="004F0FF0">
            <w:pPr>
              <w:pStyle w:val="Ttulo1"/>
              <w:numPr>
                <w:ilvl w:val="0"/>
                <w:numId w:val="22"/>
              </w:numPr>
              <w:ind w:left="357" w:hanging="357"/>
              <w:jc w:val="both"/>
              <w:outlineLvl w:val="0"/>
            </w:pPr>
            <w:bookmarkStart w:id="117" w:name="_Toc409193604"/>
            <w:r w:rsidRPr="00227103">
              <w:rPr>
                <w:b w:val="0"/>
                <w:sz w:val="20"/>
              </w:rPr>
              <w:t xml:space="preserve">Entre los clarificadores 1 y 2 se encuentra la cámara </w:t>
            </w:r>
            <w:r w:rsidR="002855CF">
              <w:rPr>
                <w:b w:val="0"/>
                <w:sz w:val="20"/>
              </w:rPr>
              <w:t xml:space="preserve">de </w:t>
            </w:r>
            <w:r w:rsidRPr="00227103">
              <w:rPr>
                <w:b w:val="0"/>
                <w:sz w:val="20"/>
              </w:rPr>
              <w:t>inyección de hipoclorito de sodio</w:t>
            </w:r>
            <w:r w:rsidR="002855CF">
              <w:rPr>
                <w:b w:val="0"/>
                <w:sz w:val="20"/>
              </w:rPr>
              <w:t xml:space="preserve"> previo al ingreso del efluente a la cámara de contacto.</w:t>
            </w:r>
            <w:bookmarkStart w:id="118" w:name="_Toc409193605"/>
            <w:bookmarkEnd w:id="117"/>
          </w:p>
          <w:p w14:paraId="0EE4E39E" w14:textId="56C0B12D" w:rsidR="00227103" w:rsidRPr="00FF7B0E" w:rsidRDefault="00BC30B5" w:rsidP="004F0FF0">
            <w:pPr>
              <w:pStyle w:val="Ttulo1"/>
              <w:numPr>
                <w:ilvl w:val="0"/>
                <w:numId w:val="22"/>
              </w:numPr>
              <w:ind w:left="357" w:hanging="357"/>
              <w:jc w:val="both"/>
              <w:outlineLvl w:val="0"/>
            </w:pPr>
            <w:r>
              <w:rPr>
                <w:b w:val="0"/>
                <w:sz w:val="20"/>
              </w:rPr>
              <w:t xml:space="preserve">Se constata una </w:t>
            </w:r>
            <w:r w:rsidR="002855CF">
              <w:rPr>
                <w:b w:val="0"/>
                <w:sz w:val="20"/>
              </w:rPr>
              <w:t xml:space="preserve">cámara de contacto </w:t>
            </w:r>
            <w:r w:rsidR="00227103" w:rsidRPr="00227103">
              <w:rPr>
                <w:b w:val="0"/>
                <w:sz w:val="20"/>
              </w:rPr>
              <w:t>de aproximadamente 42 m de largo.</w:t>
            </w:r>
            <w:bookmarkEnd w:id="118"/>
          </w:p>
        </w:tc>
      </w:tr>
    </w:tbl>
    <w:tbl>
      <w:tblPr>
        <w:tblW w:w="13712" w:type="dxa"/>
        <w:jc w:val="center"/>
        <w:tblCellMar>
          <w:left w:w="70" w:type="dxa"/>
          <w:right w:w="70" w:type="dxa"/>
        </w:tblCellMar>
        <w:tblLook w:val="04A0" w:firstRow="1" w:lastRow="0" w:firstColumn="1" w:lastColumn="0" w:noHBand="0" w:noVBand="1"/>
      </w:tblPr>
      <w:tblGrid>
        <w:gridCol w:w="3475"/>
        <w:gridCol w:w="3713"/>
        <w:gridCol w:w="3346"/>
        <w:gridCol w:w="3178"/>
      </w:tblGrid>
      <w:tr w:rsidR="00BC30B5" w:rsidRPr="0025129B" w14:paraId="41B8161E" w14:textId="77777777" w:rsidTr="00B72C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C7B003" w14:textId="467EBFBE" w:rsidR="00BC30B5" w:rsidRPr="0025129B" w:rsidRDefault="00BC30B5" w:rsidP="00BC30B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C30B5" w:rsidRPr="0025129B" w14:paraId="45928B83" w14:textId="77777777" w:rsidTr="004F0FF0">
        <w:trPr>
          <w:trHeight w:val="2805"/>
          <w:jc w:val="center"/>
        </w:trPr>
        <w:tc>
          <w:tcPr>
            <w:tcW w:w="2621" w:type="pct"/>
            <w:gridSpan w:val="2"/>
            <w:tcBorders>
              <w:top w:val="nil"/>
              <w:left w:val="single" w:sz="4" w:space="0" w:color="auto"/>
              <w:right w:val="single" w:sz="4" w:space="0" w:color="auto"/>
            </w:tcBorders>
            <w:shd w:val="clear" w:color="auto" w:fill="auto"/>
            <w:noWrap/>
            <w:vAlign w:val="center"/>
            <w:hideMark/>
          </w:tcPr>
          <w:p w14:paraId="4E354B20" w14:textId="2F843331" w:rsidR="00BC30B5" w:rsidRPr="0025129B" w:rsidRDefault="00DE6A34" w:rsidP="00B72C2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FE6A690" wp14:editId="63AA562A">
                  <wp:extent cx="3888000" cy="2581200"/>
                  <wp:effectExtent l="0" t="0" r="0" b="0"/>
                  <wp:docPr id="15" name="Imagen 15" descr="C:\SUPERINTENDENCIA MA\SMA 2014\08_AGOSTO_2014\PTAS Labranza\Fotos Labranza\Fotos informe\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UPERINTENDENCIA MA\SMA 2014\08_AGOSTO_2014\PTAS Labranza\Fotos Labranza\Fotos informe\DSC_00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88000" cy="2581200"/>
                          </a:xfrm>
                          <a:prstGeom prst="rect">
                            <a:avLst/>
                          </a:prstGeom>
                          <a:noFill/>
                          <a:ln>
                            <a:noFill/>
                          </a:ln>
                        </pic:spPr>
                      </pic:pic>
                    </a:graphicData>
                  </a:graphic>
                </wp:inline>
              </w:drawing>
            </w:r>
          </w:p>
        </w:tc>
        <w:tc>
          <w:tcPr>
            <w:tcW w:w="2379" w:type="pct"/>
            <w:gridSpan w:val="2"/>
            <w:tcBorders>
              <w:top w:val="nil"/>
              <w:left w:val="single" w:sz="4" w:space="0" w:color="auto"/>
              <w:right w:val="single" w:sz="4" w:space="0" w:color="auto"/>
            </w:tcBorders>
            <w:shd w:val="clear" w:color="auto" w:fill="auto"/>
            <w:noWrap/>
            <w:vAlign w:val="center"/>
            <w:hideMark/>
          </w:tcPr>
          <w:p w14:paraId="6D8FED61" w14:textId="4991FD04" w:rsidR="00BC30B5" w:rsidRPr="0025129B" w:rsidRDefault="00083575" w:rsidP="00B72C2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00A45DDF" wp14:editId="47BF40BF">
                      <wp:simplePos x="0" y="0"/>
                      <wp:positionH relativeFrom="column">
                        <wp:posOffset>2430145</wp:posOffset>
                      </wp:positionH>
                      <wp:positionV relativeFrom="paragraph">
                        <wp:posOffset>299297</wp:posOffset>
                      </wp:positionV>
                      <wp:extent cx="677333" cy="896196"/>
                      <wp:effectExtent l="38100" t="0" r="27940" b="56515"/>
                      <wp:wrapNone/>
                      <wp:docPr id="295" name="295 Conector recto de flecha"/>
                      <wp:cNvGraphicFramePr/>
                      <a:graphic xmlns:a="http://schemas.openxmlformats.org/drawingml/2006/main">
                        <a:graphicData uri="http://schemas.microsoft.com/office/word/2010/wordprocessingShape">
                          <wps:wsp>
                            <wps:cNvCnPr/>
                            <wps:spPr>
                              <a:xfrm flipH="1">
                                <a:off x="0" y="0"/>
                                <a:ext cx="677333" cy="89619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D185339" id="295 Conector recto de flecha" o:spid="_x0000_s1026" type="#_x0000_t32" style="position:absolute;margin-left:191.35pt;margin-top:23.55pt;width:53.35pt;height:70.55pt;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2576D9A9" wp14:editId="7C04724D">
                      <wp:simplePos x="0" y="0"/>
                      <wp:positionH relativeFrom="column">
                        <wp:posOffset>601345</wp:posOffset>
                      </wp:positionH>
                      <wp:positionV relativeFrom="paragraph">
                        <wp:posOffset>256962</wp:posOffset>
                      </wp:positionV>
                      <wp:extent cx="448733" cy="1353397"/>
                      <wp:effectExtent l="57150" t="0" r="27940" b="56515"/>
                      <wp:wrapNone/>
                      <wp:docPr id="294" name="294 Conector recto de flecha"/>
                      <wp:cNvGraphicFramePr/>
                      <a:graphic xmlns:a="http://schemas.openxmlformats.org/drawingml/2006/main">
                        <a:graphicData uri="http://schemas.microsoft.com/office/word/2010/wordprocessingShape">
                          <wps:wsp>
                            <wps:cNvCnPr/>
                            <wps:spPr>
                              <a:xfrm flipH="1">
                                <a:off x="0" y="0"/>
                                <a:ext cx="448733" cy="135339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5843D05" id="294 Conector recto de flecha" o:spid="_x0000_s1026" type="#_x0000_t32" style="position:absolute;margin-left:47.35pt;margin-top:20.25pt;width:35.35pt;height:106.55pt;flip:x;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" strokecolor="red">
                      <v:stroke endarrow="open"/>
                    </v:shape>
                  </w:pict>
                </mc:Fallback>
              </mc:AlternateContent>
            </w:r>
            <w:r w:rsidRPr="00083575">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0C6F429B" wp14:editId="0DC01278">
                      <wp:simplePos x="0" y="0"/>
                      <wp:positionH relativeFrom="column">
                        <wp:posOffset>398780</wp:posOffset>
                      </wp:positionH>
                      <wp:positionV relativeFrom="paragraph">
                        <wp:posOffset>3810</wp:posOffset>
                      </wp:positionV>
                      <wp:extent cx="1278255" cy="1403985"/>
                      <wp:effectExtent l="0" t="0" r="17145" b="11430"/>
                      <wp:wrapNone/>
                      <wp:docPr id="2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1403985"/>
                              </a:xfrm>
                              <a:prstGeom prst="rect">
                                <a:avLst/>
                              </a:prstGeom>
                              <a:solidFill>
                                <a:srgbClr val="FFFFFF"/>
                              </a:solidFill>
                              <a:ln w="9525">
                                <a:solidFill>
                                  <a:srgbClr val="000000"/>
                                </a:solidFill>
                                <a:miter lim="800000"/>
                                <a:headEnd/>
                                <a:tailEnd/>
                              </a:ln>
                            </wps:spPr>
                            <wps:txbx>
                              <w:txbxContent>
                                <w:p w14:paraId="7E8FB8E2" w14:textId="572C796C" w:rsidR="00BF547B" w:rsidRPr="00083575" w:rsidRDefault="00BF547B">
                                  <w:pPr>
                                    <w:rPr>
                                      <w:sz w:val="18"/>
                                    </w:rPr>
                                  </w:pPr>
                                  <w:r w:rsidRPr="00083575">
                                    <w:rPr>
                                      <w:sz w:val="20"/>
                                    </w:rPr>
                                    <w:t>Cámara de contacto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1.4pt;margin-top:.3pt;width:100.65pt;height:110.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">
                      <v:textbox style="mso-fit-shape-to-text:t">
                        <w:txbxContent>
                          <w:p w14:paraId="7E8FB8E2" w14:textId="572C796C" w:rsidR="00BF547B" w:rsidRPr="00083575" w:rsidRDefault="00BF547B">
                            <w:pPr>
                              <w:rPr>
                                <w:sz w:val="18"/>
                              </w:rPr>
                            </w:pPr>
                            <w:r w:rsidRPr="00083575">
                              <w:rPr>
                                <w:sz w:val="20"/>
                              </w:rPr>
                              <w:t>Cámara de contacto</w:t>
                            </w:r>
                          </w:p>
                        </w:txbxContent>
                      </v:textbox>
                    </v:shape>
                  </w:pict>
                </mc:Fallback>
              </mc:AlternateContent>
            </w:r>
            <w:r w:rsidRPr="00083575">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26E39A43" wp14:editId="31EE0C0E">
                      <wp:simplePos x="0" y="0"/>
                      <wp:positionH relativeFrom="column">
                        <wp:posOffset>2642870</wp:posOffset>
                      </wp:positionH>
                      <wp:positionV relativeFrom="paragraph">
                        <wp:posOffset>48260</wp:posOffset>
                      </wp:positionV>
                      <wp:extent cx="981710" cy="1403985"/>
                      <wp:effectExtent l="0" t="0" r="27940" b="11430"/>
                      <wp:wrapNone/>
                      <wp:docPr id="2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1403985"/>
                              </a:xfrm>
                              <a:prstGeom prst="rect">
                                <a:avLst/>
                              </a:prstGeom>
                              <a:solidFill>
                                <a:srgbClr val="FFFFFF"/>
                              </a:solidFill>
                              <a:ln w="9525">
                                <a:solidFill>
                                  <a:srgbClr val="000000"/>
                                </a:solidFill>
                                <a:miter lim="800000"/>
                                <a:headEnd/>
                                <a:tailEnd/>
                              </a:ln>
                            </wps:spPr>
                            <wps:txbx>
                              <w:txbxContent>
                                <w:p w14:paraId="479635EA" w14:textId="6AE60304" w:rsidR="00BF547B" w:rsidRPr="00083575" w:rsidRDefault="00BF547B">
                                  <w:pPr>
                                    <w:rPr>
                                      <w:sz w:val="20"/>
                                    </w:rPr>
                                  </w:pPr>
                                  <w:r w:rsidRPr="00083575">
                                    <w:rPr>
                                      <w:sz w:val="20"/>
                                    </w:rPr>
                                    <w:t>Clarificador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08.1pt;margin-top:3.8pt;width:77.3pt;height:110.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">
                      <v:textbox style="mso-fit-shape-to-text:t">
                        <w:txbxContent>
                          <w:p w14:paraId="479635EA" w14:textId="6AE60304" w:rsidR="00BF547B" w:rsidRPr="00083575" w:rsidRDefault="00BF547B">
                            <w:pPr>
                              <w:rPr>
                                <w:sz w:val="20"/>
                              </w:rPr>
                            </w:pPr>
                            <w:r w:rsidRPr="00083575">
                              <w:rPr>
                                <w:sz w:val="20"/>
                              </w:rPr>
                              <w:t>Clarificador 3</w:t>
                            </w:r>
                          </w:p>
                        </w:txbxContent>
                      </v:textbox>
                    </v:shape>
                  </w:pict>
                </mc:Fallback>
              </mc:AlternateContent>
            </w:r>
            <w:r>
              <w:rPr>
                <w:rFonts w:eastAsia="Times New Roman"/>
                <w:noProof/>
                <w:color w:val="000000"/>
                <w:sz w:val="20"/>
                <w:szCs w:val="20"/>
                <w:lang w:eastAsia="es-CL"/>
              </w:rPr>
              <w:drawing>
                <wp:inline distT="0" distB="0" distL="0" distR="0" wp14:anchorId="6696076F" wp14:editId="21F4CE2C">
                  <wp:extent cx="3574800" cy="2682000"/>
                  <wp:effectExtent l="0" t="0" r="6985" b="4445"/>
                  <wp:docPr id="291" name="Imagen 291" descr="C:\SUPERINTENDENCIA MA\SMA 2014\08_AGOSTO_2014\PTAS Labranza\Fotos Labranza\Fotos informe\IMG_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SUPERINTENDENCIA MA\SMA 2014\08_AGOSTO_2014\PTAS Labranza\Fotos Labranza\Fotos informe\IMG_459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74800" cy="2682000"/>
                          </a:xfrm>
                          <a:prstGeom prst="rect">
                            <a:avLst/>
                          </a:prstGeom>
                          <a:noFill/>
                          <a:ln>
                            <a:noFill/>
                          </a:ln>
                        </pic:spPr>
                      </pic:pic>
                    </a:graphicData>
                  </a:graphic>
                </wp:inline>
              </w:drawing>
            </w:r>
          </w:p>
        </w:tc>
      </w:tr>
      <w:tr w:rsidR="00BC30B5" w:rsidRPr="0025129B" w14:paraId="0B9A319F" w14:textId="77777777" w:rsidTr="00707B49">
        <w:trPr>
          <w:trHeight w:val="300"/>
          <w:jc w:val="center"/>
        </w:trPr>
        <w:tc>
          <w:tcPr>
            <w:tcW w:w="1267" w:type="pct"/>
            <w:tcBorders>
              <w:top w:val="single" w:sz="4" w:space="0" w:color="auto"/>
              <w:left w:val="single" w:sz="4" w:space="0" w:color="auto"/>
              <w:bottom w:val="single" w:sz="4" w:space="0" w:color="auto"/>
              <w:right w:val="nil"/>
            </w:tcBorders>
            <w:shd w:val="clear" w:color="auto" w:fill="auto"/>
            <w:noWrap/>
            <w:vAlign w:val="center"/>
            <w:hideMark/>
          </w:tcPr>
          <w:p w14:paraId="21FF0260" w14:textId="5D666357" w:rsidR="00BC30B5" w:rsidRPr="0025129B" w:rsidRDefault="00BC30B5" w:rsidP="00BC30B5">
            <w:pPr>
              <w:pStyle w:val="Epgrafe"/>
              <w:rPr>
                <w:rFonts w:eastAsia="Times New Roman"/>
                <w:color w:val="000000"/>
                <w:lang w:eastAsia="es-CL"/>
              </w:rPr>
            </w:pPr>
            <w:bookmarkStart w:id="119" w:name="_Toc409193606"/>
            <w:r w:rsidRPr="0025129B">
              <w:t xml:space="preserve">Fotografía </w:t>
            </w:r>
            <w:r>
              <w:t>1.</w:t>
            </w:r>
            <w:bookmarkEnd w:id="119"/>
          </w:p>
        </w:tc>
        <w:tc>
          <w:tcPr>
            <w:tcW w:w="1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0AD1EC" w14:textId="6EC702E2" w:rsidR="00BC30B5" w:rsidRPr="0025129B" w:rsidRDefault="00BC30B5" w:rsidP="00BC30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c>
          <w:tcPr>
            <w:tcW w:w="1220" w:type="pct"/>
            <w:tcBorders>
              <w:top w:val="single" w:sz="4" w:space="0" w:color="auto"/>
              <w:left w:val="nil"/>
              <w:bottom w:val="single" w:sz="4" w:space="0" w:color="auto"/>
              <w:right w:val="nil"/>
            </w:tcBorders>
            <w:shd w:val="clear" w:color="auto" w:fill="auto"/>
            <w:noWrap/>
            <w:vAlign w:val="center"/>
            <w:hideMark/>
          </w:tcPr>
          <w:p w14:paraId="6D243BA6" w14:textId="15C04CEF" w:rsidR="00BC30B5" w:rsidRPr="0025129B" w:rsidRDefault="00BC30B5" w:rsidP="00BC30B5">
            <w:pPr>
              <w:pStyle w:val="Epgrafe"/>
            </w:pPr>
            <w:bookmarkStart w:id="120" w:name="_Toc409193607"/>
            <w:r w:rsidRPr="0025129B">
              <w:t xml:space="preserve">Fotografía </w:t>
            </w:r>
            <w:r>
              <w:t>2.</w:t>
            </w:r>
            <w:bookmarkEnd w:id="12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11453E" w14:textId="7E819A65" w:rsidR="00BC30B5" w:rsidRPr="0025129B" w:rsidRDefault="00BC30B5" w:rsidP="00BC30B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r>
      <w:tr w:rsidR="00BC30B5" w:rsidRPr="0025129B" w14:paraId="1D25E023" w14:textId="77777777" w:rsidTr="004F0FF0">
        <w:trPr>
          <w:trHeight w:val="827"/>
          <w:jc w:val="center"/>
        </w:trPr>
        <w:tc>
          <w:tcPr>
            <w:tcW w:w="26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53CEA05" w14:textId="7A1F69CE" w:rsidR="00BC30B5" w:rsidRPr="0025129B" w:rsidRDefault="00BC30B5" w:rsidP="00737753">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083575">
              <w:rPr>
                <w:rFonts w:eastAsia="Times New Roman"/>
                <w:color w:val="000000"/>
                <w:sz w:val="18"/>
                <w:szCs w:val="18"/>
                <w:lang w:eastAsia="es-CL"/>
              </w:rPr>
              <w:t>Fotografía de part</w:t>
            </w:r>
            <w:r w:rsidR="00DE6A34">
              <w:rPr>
                <w:rFonts w:eastAsia="Times New Roman"/>
                <w:color w:val="000000"/>
                <w:sz w:val="18"/>
                <w:szCs w:val="18"/>
                <w:lang w:eastAsia="es-CL"/>
              </w:rPr>
              <w:t>e superior del Clarificador N° 2</w:t>
            </w:r>
            <w:r w:rsidR="00083575">
              <w:rPr>
                <w:rFonts w:eastAsia="Times New Roman"/>
                <w:color w:val="000000"/>
                <w:sz w:val="18"/>
                <w:szCs w:val="18"/>
                <w:lang w:eastAsia="es-CL"/>
              </w:rPr>
              <w:t>, en la superficie del estanque se puede observar la presencia de espumas.</w:t>
            </w:r>
          </w:p>
          <w:p w14:paraId="6CEAAB50" w14:textId="77777777" w:rsidR="00BC30B5" w:rsidRPr="0025129B" w:rsidRDefault="00BC30B5" w:rsidP="00737753">
            <w:pPr>
              <w:rPr>
                <w:rFonts w:eastAsia="Times New Roman"/>
                <w:b/>
                <w:color w:val="000000"/>
                <w:sz w:val="18"/>
                <w:szCs w:val="18"/>
                <w:lang w:eastAsia="es-CL"/>
              </w:rPr>
            </w:pPr>
          </w:p>
        </w:tc>
        <w:tc>
          <w:tcPr>
            <w:tcW w:w="23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1BB12AE" w14:textId="38CD6792" w:rsidR="00BC30B5" w:rsidRPr="0025129B" w:rsidRDefault="00BC30B5" w:rsidP="00737753">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25709A" w:rsidRPr="0025129B">
              <w:rPr>
                <w:rFonts w:eastAsia="Times New Roman"/>
                <w:b/>
                <w:color w:val="000000"/>
                <w:sz w:val="18"/>
                <w:szCs w:val="18"/>
                <w:lang w:eastAsia="es-CL"/>
              </w:rPr>
              <w:t>:</w:t>
            </w:r>
            <w:r w:rsidR="0025709A" w:rsidRPr="0025129B">
              <w:rPr>
                <w:rFonts w:eastAsia="Times New Roman"/>
                <w:color w:val="000000"/>
                <w:sz w:val="18"/>
                <w:szCs w:val="18"/>
                <w:lang w:eastAsia="es-CL"/>
              </w:rPr>
              <w:t xml:space="preserve"> </w:t>
            </w:r>
            <w:r w:rsidR="0025709A">
              <w:rPr>
                <w:rFonts w:eastAsia="Times New Roman"/>
                <w:color w:val="000000"/>
                <w:sz w:val="18"/>
                <w:szCs w:val="18"/>
                <w:lang w:eastAsia="es-CL"/>
              </w:rPr>
              <w:t>Se</w:t>
            </w:r>
            <w:r w:rsidR="00083575">
              <w:rPr>
                <w:rFonts w:eastAsia="Times New Roman"/>
                <w:color w:val="000000"/>
                <w:sz w:val="18"/>
                <w:szCs w:val="18"/>
                <w:lang w:eastAsia="es-CL"/>
              </w:rPr>
              <w:t xml:space="preserve"> observa la estructura del Clarificador N° 3, a un costado de este se observa un montículo de tierra que cubre la cámara de contacto.</w:t>
            </w:r>
          </w:p>
          <w:p w14:paraId="00C83F02" w14:textId="77777777" w:rsidR="00BC30B5" w:rsidRPr="0025129B" w:rsidRDefault="00BC30B5" w:rsidP="00737753">
            <w:pPr>
              <w:rPr>
                <w:rFonts w:eastAsia="Times New Roman"/>
                <w:b/>
                <w:color w:val="000000"/>
                <w:sz w:val="18"/>
                <w:szCs w:val="18"/>
                <w:lang w:eastAsia="es-CL"/>
              </w:rPr>
            </w:pPr>
          </w:p>
        </w:tc>
      </w:tr>
    </w:tbl>
    <w:p w14:paraId="40E6B52F" w14:textId="77777777" w:rsidR="00BC30B5" w:rsidRDefault="00BC30B5" w:rsidP="00227103"/>
    <w:p w14:paraId="42676BB8" w14:textId="77777777" w:rsidR="00707B49" w:rsidRDefault="00707B49" w:rsidP="00227103"/>
    <w:p w14:paraId="14A28DCD" w14:textId="77777777" w:rsidR="004F0FF0" w:rsidRDefault="004F0FF0" w:rsidP="00227103"/>
    <w:p w14:paraId="3B26A912" w14:textId="77777777" w:rsidR="004F0FF0" w:rsidRDefault="004F0FF0" w:rsidP="00227103"/>
    <w:p w14:paraId="5530E8D6" w14:textId="77777777" w:rsidR="004F0FF0" w:rsidRDefault="004F0FF0" w:rsidP="00227103"/>
    <w:p w14:paraId="506136A7" w14:textId="77777777" w:rsidR="004F0FF0" w:rsidRDefault="004F0FF0" w:rsidP="00227103"/>
    <w:p w14:paraId="3C7A8780" w14:textId="77777777" w:rsidR="004F0FF0" w:rsidRDefault="004F0FF0" w:rsidP="00227103"/>
    <w:p w14:paraId="43AD0361" w14:textId="77777777" w:rsidR="004F0FF0" w:rsidRDefault="004F0FF0" w:rsidP="00227103"/>
    <w:p w14:paraId="5F677DD2" w14:textId="77777777" w:rsidR="004F0FF0" w:rsidRDefault="004F0FF0" w:rsidP="00227103"/>
    <w:p w14:paraId="2052DC79" w14:textId="77777777" w:rsidR="004F0FF0" w:rsidRDefault="004F0FF0" w:rsidP="00227103"/>
    <w:p w14:paraId="25E0D91D" w14:textId="77777777" w:rsidR="004F0FF0" w:rsidRDefault="004F0FF0" w:rsidP="00227103"/>
    <w:p w14:paraId="3DF5E821" w14:textId="77777777" w:rsidR="004F0FF0" w:rsidRDefault="004F0FF0" w:rsidP="00227103"/>
    <w:p w14:paraId="1DD7157A" w14:textId="77777777" w:rsidR="004F0FF0" w:rsidRDefault="004F0FF0" w:rsidP="00227103"/>
    <w:p w14:paraId="6DC19161" w14:textId="77777777" w:rsidR="00BC30B5" w:rsidRDefault="00BC30B5" w:rsidP="00227103"/>
    <w:tbl>
      <w:tblPr>
        <w:tblStyle w:val="Tablaconcuadrcula"/>
        <w:tblW w:w="5000" w:type="pct"/>
        <w:tblLook w:val="04A0" w:firstRow="1" w:lastRow="0" w:firstColumn="1" w:lastColumn="0" w:noHBand="0" w:noVBand="1"/>
      </w:tblPr>
      <w:tblGrid>
        <w:gridCol w:w="3830"/>
        <w:gridCol w:w="9958"/>
      </w:tblGrid>
      <w:tr w:rsidR="00B72C22" w:rsidRPr="00FF7B0E" w14:paraId="1673F7AA" w14:textId="77777777" w:rsidTr="00B72C22">
        <w:trPr>
          <w:trHeight w:val="142"/>
        </w:trPr>
        <w:tc>
          <w:tcPr>
            <w:tcW w:w="1389" w:type="pct"/>
          </w:tcPr>
          <w:p w14:paraId="4796EE9E" w14:textId="77777777" w:rsidR="00B72C22" w:rsidRPr="00FF7B0E" w:rsidRDefault="00B72C22" w:rsidP="00B72C22">
            <w:r w:rsidRPr="00FF7B0E">
              <w:rPr>
                <w:rFonts w:eastAsia="Times New Roman"/>
                <w:b/>
                <w:bCs/>
                <w:color w:val="000000"/>
                <w:lang w:eastAsia="es-CL"/>
              </w:rPr>
              <w:lastRenderedPageBreak/>
              <w:t>Número de Hecho Constatado</w:t>
            </w:r>
            <w:r w:rsidRPr="00FF7B0E">
              <w:rPr>
                <w:rFonts w:eastAsia="Times New Roman"/>
                <w:color w:val="000000"/>
                <w:lang w:eastAsia="es-CL"/>
              </w:rPr>
              <w:t xml:space="preserve">: </w:t>
            </w:r>
            <w:r>
              <w:rPr>
                <w:b/>
              </w:rPr>
              <w:t>2</w:t>
            </w:r>
          </w:p>
        </w:tc>
        <w:tc>
          <w:tcPr>
            <w:tcW w:w="3611" w:type="pct"/>
          </w:tcPr>
          <w:p w14:paraId="044CEEDB" w14:textId="01D7EB47" w:rsidR="00B72C22" w:rsidRPr="00FF7B0E" w:rsidRDefault="00B72C22" w:rsidP="00B72C22">
            <w:r w:rsidRPr="00FF7B0E">
              <w:rPr>
                <w:rFonts w:eastAsia="Times New Roman"/>
                <w:b/>
                <w:bCs/>
                <w:color w:val="000000"/>
                <w:lang w:eastAsia="es-CL"/>
              </w:rPr>
              <w:t>Estación</w:t>
            </w:r>
            <w:r w:rsidRPr="00FF7B0E">
              <w:rPr>
                <w:rFonts w:eastAsia="Times New Roman"/>
                <w:color w:val="000000"/>
                <w:lang w:eastAsia="es-CL"/>
              </w:rPr>
              <w:t>:</w:t>
            </w:r>
            <w:r>
              <w:rPr>
                <w:rFonts w:eastAsia="Times New Roman"/>
                <w:color w:val="000000"/>
                <w:lang w:eastAsia="es-CL"/>
              </w:rPr>
              <w:t xml:space="preserve"> </w:t>
            </w:r>
            <w:r w:rsidR="00EA4923">
              <w:rPr>
                <w:rFonts w:eastAsia="Times New Roman"/>
                <w:color w:val="000000"/>
                <w:lang w:eastAsia="es-CL"/>
              </w:rPr>
              <w:t>3</w:t>
            </w:r>
          </w:p>
        </w:tc>
      </w:tr>
      <w:tr w:rsidR="00B72C22" w:rsidRPr="00FF7B0E" w14:paraId="48BFC6F9" w14:textId="77777777" w:rsidTr="00B72C22">
        <w:trPr>
          <w:trHeight w:val="400"/>
        </w:trPr>
        <w:tc>
          <w:tcPr>
            <w:tcW w:w="5000" w:type="pct"/>
            <w:gridSpan w:val="2"/>
            <w:tcBorders>
              <w:bottom w:val="single" w:sz="4" w:space="0" w:color="auto"/>
            </w:tcBorders>
          </w:tcPr>
          <w:p w14:paraId="79F0FFC2" w14:textId="77777777" w:rsidR="00B72C22" w:rsidRPr="00FF7B0E" w:rsidRDefault="00B72C22" w:rsidP="00B72C22">
            <w:pPr>
              <w:rPr>
                <w:rFonts w:eastAsia="Times New Roman"/>
                <w:b/>
                <w:color w:val="000000"/>
                <w:lang w:eastAsia="es-CL"/>
              </w:rPr>
            </w:pPr>
            <w:r w:rsidRPr="00FF7B0E">
              <w:rPr>
                <w:rFonts w:eastAsia="Times New Roman"/>
                <w:b/>
                <w:bCs/>
                <w:color w:val="000000"/>
                <w:lang w:eastAsia="es-CL"/>
              </w:rPr>
              <w:t>Exigencia</w:t>
            </w:r>
            <w:r w:rsidRPr="00FF7B0E">
              <w:rPr>
                <w:rFonts w:eastAsia="Times New Roman"/>
                <w:b/>
                <w:color w:val="000000"/>
                <w:lang w:eastAsia="es-CL"/>
              </w:rPr>
              <w:t xml:space="preserve">: </w:t>
            </w:r>
          </w:p>
          <w:p w14:paraId="74FF1912" w14:textId="4D8C25D7" w:rsidR="00B72C22" w:rsidRDefault="00B72C22" w:rsidP="00B72C22">
            <w:pPr>
              <w:rPr>
                <w:rFonts w:eastAsia="Times New Roman"/>
                <w:b/>
                <w:color w:val="000000"/>
                <w:lang w:eastAsia="es-CL"/>
              </w:rPr>
            </w:pPr>
            <w:r w:rsidRPr="00FF7B0E">
              <w:rPr>
                <w:rFonts w:eastAsia="Times New Roman"/>
                <w:b/>
                <w:color w:val="000000"/>
                <w:lang w:eastAsia="es-CL"/>
              </w:rPr>
              <w:t xml:space="preserve">RCA N° </w:t>
            </w:r>
            <w:r>
              <w:rPr>
                <w:rFonts w:eastAsia="Times New Roman"/>
                <w:b/>
                <w:color w:val="000000"/>
                <w:lang w:eastAsia="es-CL"/>
              </w:rPr>
              <w:t>71</w:t>
            </w:r>
            <w:r w:rsidRPr="00FF7B0E">
              <w:rPr>
                <w:rFonts w:eastAsia="Times New Roman"/>
                <w:b/>
                <w:color w:val="000000"/>
                <w:lang w:eastAsia="es-CL"/>
              </w:rPr>
              <w:t>/2009, Considerando 3.</w:t>
            </w:r>
            <w:r w:rsidR="00B22A56">
              <w:rPr>
                <w:rFonts w:eastAsia="Times New Roman"/>
                <w:b/>
                <w:color w:val="000000"/>
                <w:lang w:eastAsia="es-CL"/>
              </w:rPr>
              <w:t>4</w:t>
            </w:r>
            <w:r w:rsidRPr="00FF7B0E">
              <w:rPr>
                <w:rFonts w:eastAsia="Times New Roman"/>
                <w:b/>
                <w:color w:val="000000"/>
                <w:lang w:eastAsia="es-CL"/>
              </w:rPr>
              <w:t>:</w:t>
            </w:r>
          </w:p>
          <w:p w14:paraId="76CAA209" w14:textId="1E02AA99" w:rsidR="00B72C22" w:rsidRPr="00B72C22" w:rsidRDefault="00B72C22" w:rsidP="00B72C22">
            <w:pPr>
              <w:rPr>
                <w:i/>
              </w:rPr>
            </w:pPr>
            <w:r w:rsidRPr="00FF7B0E">
              <w:rPr>
                <w:i/>
              </w:rPr>
              <w:t>“</w:t>
            </w:r>
            <w:r w:rsidRPr="00B72C22">
              <w:rPr>
                <w:i/>
              </w:rPr>
              <w:t>Control del Cloro Libre Residual.</w:t>
            </w:r>
          </w:p>
          <w:p w14:paraId="4E24705B" w14:textId="7ED8B845" w:rsidR="00B72C22" w:rsidRPr="00B72C22" w:rsidRDefault="00B72C22" w:rsidP="00B72C22">
            <w:pPr>
              <w:rPr>
                <w:i/>
              </w:rPr>
            </w:pPr>
            <w:r w:rsidRPr="00B72C22">
              <w:rPr>
                <w:i/>
              </w:rPr>
              <w:t xml:space="preserve">El hipoclorito de calcio se aplica en la tubería de entrada a la cámara de contacto y el control de la dosificación se efectúa según los resultados de cloro residual obtenidos en el efluente. </w:t>
            </w:r>
          </w:p>
          <w:p w14:paraId="49580C82" w14:textId="77777777" w:rsidR="00B72C22" w:rsidRDefault="00B72C22" w:rsidP="00EA4923">
            <w:pPr>
              <w:rPr>
                <w:i/>
              </w:rPr>
            </w:pPr>
            <w:r w:rsidRPr="00B72C22">
              <w:rPr>
                <w:i/>
              </w:rPr>
              <w:t>El cloro residual se controlará en el vertedero de salida tres veces al día, 08:30 hrs, 14:30 hrs y 18:00 hrs y la dosis se ajusta de tal manera de obtener cloro li</w:t>
            </w:r>
            <w:r w:rsidR="00A13713">
              <w:rPr>
                <w:i/>
              </w:rPr>
              <w:t>bre residual entre 0,2 y 0,5 ppm</w:t>
            </w:r>
            <w:r w:rsidRPr="00FF7B0E">
              <w:rPr>
                <w:i/>
              </w:rPr>
              <w:t>”.</w:t>
            </w:r>
          </w:p>
          <w:p w14:paraId="7D97EF2F" w14:textId="2FB81787" w:rsidR="00EA4923" w:rsidRPr="00FF7B0E" w:rsidRDefault="00EA4923" w:rsidP="00EA4923">
            <w:pPr>
              <w:rPr>
                <w:rFonts w:eastAsia="Times New Roman"/>
                <w:b/>
                <w:bCs/>
                <w:color w:val="000000"/>
                <w:lang w:eastAsia="es-CL"/>
              </w:rPr>
            </w:pPr>
          </w:p>
        </w:tc>
      </w:tr>
      <w:tr w:rsidR="00B72C22" w:rsidRPr="00FF7B0E" w14:paraId="2E639BEE" w14:textId="77777777" w:rsidTr="00B72C22">
        <w:trPr>
          <w:trHeight w:val="337"/>
        </w:trPr>
        <w:tc>
          <w:tcPr>
            <w:tcW w:w="5000" w:type="pct"/>
            <w:gridSpan w:val="2"/>
          </w:tcPr>
          <w:p w14:paraId="004123B0" w14:textId="51564CB3" w:rsidR="00B72C22" w:rsidRPr="00FF7B0E" w:rsidRDefault="00B72C22" w:rsidP="00B72C22">
            <w:pPr>
              <w:rPr>
                <w:b/>
              </w:rPr>
            </w:pPr>
            <w:r w:rsidRPr="00FF7B0E">
              <w:rPr>
                <w:b/>
              </w:rPr>
              <w:t xml:space="preserve">Documentación entregada: </w:t>
            </w:r>
          </w:p>
          <w:p w14:paraId="51E4B1BD" w14:textId="03B85406" w:rsidR="0044719D" w:rsidRDefault="0044719D" w:rsidP="00EA4923">
            <w:pPr>
              <w:pStyle w:val="Prrafodelista"/>
              <w:numPr>
                <w:ilvl w:val="0"/>
                <w:numId w:val="26"/>
              </w:numPr>
              <w:ind w:left="360"/>
              <w:jc w:val="left"/>
              <w:rPr>
                <w:rFonts w:eastAsia="Times New Roman"/>
                <w:color w:val="000000"/>
                <w:lang w:eastAsia="es-CL"/>
              </w:rPr>
            </w:pPr>
            <w:r w:rsidRPr="00BC0FFA">
              <w:rPr>
                <w:rFonts w:eastAsia="Times New Roman"/>
                <w:color w:val="000000"/>
                <w:lang w:eastAsia="es-CL"/>
              </w:rPr>
              <w:t xml:space="preserve">Registro de Cloro Libre Residual en cámara de muestreo PTAS Labranza. Periodo 01.07.2014 al 30.09.2014 (Anexo </w:t>
            </w:r>
            <w:r w:rsidR="00785A9C">
              <w:rPr>
                <w:rFonts w:eastAsia="Times New Roman"/>
                <w:color w:val="000000"/>
                <w:lang w:eastAsia="es-CL"/>
              </w:rPr>
              <w:t>4</w:t>
            </w:r>
            <w:r w:rsidRPr="00BC0FFA">
              <w:rPr>
                <w:rFonts w:eastAsia="Times New Roman"/>
                <w:color w:val="000000"/>
                <w:lang w:eastAsia="es-CL"/>
              </w:rPr>
              <w:t>).</w:t>
            </w:r>
          </w:p>
          <w:p w14:paraId="5E02D99F" w14:textId="446B6DA2" w:rsidR="00EA4923" w:rsidRPr="00FF7B0E" w:rsidRDefault="00EA4923" w:rsidP="0025709A">
            <w:pPr>
              <w:pStyle w:val="Prrafodelista"/>
              <w:ind w:left="360"/>
              <w:jc w:val="left"/>
              <w:rPr>
                <w:rFonts w:eastAsia="Times New Roman"/>
                <w:color w:val="000000"/>
                <w:lang w:eastAsia="es-CL"/>
              </w:rPr>
            </w:pPr>
          </w:p>
        </w:tc>
      </w:tr>
      <w:tr w:rsidR="00B72C22" w:rsidRPr="00FF7B0E" w14:paraId="7D0DBD22" w14:textId="77777777" w:rsidTr="00B72C22">
        <w:trPr>
          <w:trHeight w:val="627"/>
        </w:trPr>
        <w:tc>
          <w:tcPr>
            <w:tcW w:w="5000" w:type="pct"/>
            <w:gridSpan w:val="2"/>
          </w:tcPr>
          <w:p w14:paraId="3E61C24B" w14:textId="36843434" w:rsidR="00B72C22" w:rsidRPr="00FF7B0E" w:rsidRDefault="00B72C22" w:rsidP="00B72C22">
            <w:pPr>
              <w:pStyle w:val="Ttulo1"/>
              <w:numPr>
                <w:ilvl w:val="0"/>
                <w:numId w:val="0"/>
              </w:numPr>
              <w:ind w:left="432" w:hanging="432"/>
              <w:jc w:val="both"/>
              <w:outlineLvl w:val="0"/>
              <w:rPr>
                <w:rFonts w:eastAsia="Times New Roman"/>
                <w:color w:val="000000"/>
                <w:sz w:val="20"/>
                <w:lang w:eastAsia="es-CL"/>
              </w:rPr>
            </w:pPr>
            <w:bookmarkStart w:id="121" w:name="_Toc409193608"/>
            <w:r w:rsidRPr="00FF7B0E">
              <w:rPr>
                <w:rFonts w:eastAsia="Times New Roman"/>
                <w:bCs/>
                <w:color w:val="000000"/>
                <w:sz w:val="20"/>
                <w:lang w:eastAsia="es-CL"/>
              </w:rPr>
              <w:t>Hecho(s) constatado(s) durante la fiscalización</w:t>
            </w:r>
            <w:r w:rsidR="00E53502">
              <w:rPr>
                <w:rFonts w:eastAsia="Times New Roman"/>
                <w:bCs/>
                <w:color w:val="000000"/>
                <w:sz w:val="20"/>
                <w:lang w:eastAsia="es-CL"/>
              </w:rPr>
              <w:t xml:space="preserve"> 2014</w:t>
            </w:r>
            <w:r w:rsidRPr="00FF7B0E">
              <w:rPr>
                <w:rFonts w:eastAsia="Times New Roman"/>
                <w:color w:val="000000"/>
                <w:sz w:val="20"/>
                <w:lang w:eastAsia="es-CL"/>
              </w:rPr>
              <w:t>:</w:t>
            </w:r>
            <w:bookmarkEnd w:id="121"/>
            <w:r w:rsidRPr="00FF7B0E">
              <w:rPr>
                <w:rFonts w:eastAsia="Times New Roman"/>
                <w:color w:val="000000"/>
                <w:sz w:val="20"/>
                <w:lang w:eastAsia="es-CL"/>
              </w:rPr>
              <w:t xml:space="preserve"> </w:t>
            </w:r>
          </w:p>
          <w:p w14:paraId="52EAF3DE" w14:textId="54ECE04D" w:rsidR="00B72C22" w:rsidRDefault="00B72C22" w:rsidP="00B72C22">
            <w:pPr>
              <w:pStyle w:val="Ttulo1"/>
              <w:numPr>
                <w:ilvl w:val="0"/>
                <w:numId w:val="23"/>
              </w:numPr>
              <w:ind w:left="360"/>
              <w:jc w:val="both"/>
              <w:outlineLvl w:val="0"/>
              <w:rPr>
                <w:b w:val="0"/>
                <w:sz w:val="20"/>
              </w:rPr>
            </w:pPr>
            <w:bookmarkStart w:id="122" w:name="_Toc409193609"/>
            <w:r w:rsidRPr="00B72C22">
              <w:rPr>
                <w:b w:val="0"/>
                <w:sz w:val="20"/>
              </w:rPr>
              <w:t xml:space="preserve">En cámara de muestreo se solicita medición </w:t>
            </w:r>
            <w:r w:rsidR="00F8169A">
              <w:rPr>
                <w:b w:val="0"/>
                <w:i/>
                <w:sz w:val="20"/>
              </w:rPr>
              <w:t xml:space="preserve">In Situ </w:t>
            </w:r>
            <w:r w:rsidRPr="00B72C22">
              <w:rPr>
                <w:b w:val="0"/>
                <w:sz w:val="20"/>
              </w:rPr>
              <w:t>de cloro residual al jefe de planta Sr. Daniel Espinoza</w:t>
            </w:r>
            <w:r>
              <w:rPr>
                <w:b w:val="0"/>
                <w:sz w:val="20"/>
              </w:rPr>
              <w:t>.</w:t>
            </w:r>
            <w:bookmarkEnd w:id="122"/>
          </w:p>
          <w:p w14:paraId="314D37FA" w14:textId="2C585FCA" w:rsidR="00B72C22" w:rsidRDefault="00B72C22" w:rsidP="00B72C22">
            <w:pPr>
              <w:pStyle w:val="Ttulo1"/>
              <w:numPr>
                <w:ilvl w:val="0"/>
                <w:numId w:val="23"/>
              </w:numPr>
              <w:ind w:left="360"/>
              <w:jc w:val="both"/>
              <w:outlineLvl w:val="0"/>
              <w:rPr>
                <w:b w:val="0"/>
                <w:sz w:val="20"/>
              </w:rPr>
            </w:pPr>
            <w:bookmarkStart w:id="123" w:name="_Toc409193610"/>
            <w:r>
              <w:rPr>
                <w:b w:val="0"/>
                <w:sz w:val="20"/>
              </w:rPr>
              <w:t xml:space="preserve">Realizada la medición se obtiene una concentración </w:t>
            </w:r>
            <w:r w:rsidRPr="00B72C22">
              <w:rPr>
                <w:b w:val="0"/>
                <w:sz w:val="20"/>
              </w:rPr>
              <w:t>0,54 ppm</w:t>
            </w:r>
            <w:r>
              <w:rPr>
                <w:b w:val="0"/>
                <w:sz w:val="20"/>
              </w:rPr>
              <w:t xml:space="preserve"> de cloro libre residual</w:t>
            </w:r>
            <w:bookmarkEnd w:id="123"/>
            <w:r w:rsidR="00F8169A">
              <w:rPr>
                <w:b w:val="0"/>
                <w:sz w:val="20"/>
              </w:rPr>
              <w:t xml:space="preserve"> (Ver Fotografía N° 4)</w:t>
            </w:r>
          </w:p>
          <w:p w14:paraId="4D8389AF" w14:textId="77777777" w:rsidR="00EA4923" w:rsidRPr="00EA4923" w:rsidRDefault="00EA4923" w:rsidP="00EA4923"/>
          <w:p w14:paraId="3EA9D7B4" w14:textId="77777777" w:rsidR="00B72C22" w:rsidRPr="00FF7B0E" w:rsidRDefault="00B72C22" w:rsidP="00B72C22">
            <w:pPr>
              <w:pStyle w:val="Ttulo1"/>
              <w:numPr>
                <w:ilvl w:val="0"/>
                <w:numId w:val="0"/>
              </w:numPr>
              <w:ind w:left="432" w:hanging="432"/>
              <w:jc w:val="both"/>
              <w:outlineLvl w:val="0"/>
              <w:rPr>
                <w:sz w:val="20"/>
              </w:rPr>
            </w:pPr>
            <w:bookmarkStart w:id="124" w:name="_Toc409193612"/>
            <w:r w:rsidRPr="00FF7B0E">
              <w:rPr>
                <w:sz w:val="20"/>
              </w:rPr>
              <w:t>Resultado examen de Información:</w:t>
            </w:r>
            <w:bookmarkEnd w:id="124"/>
          </w:p>
          <w:p w14:paraId="3057BEF6" w14:textId="21008DEA" w:rsidR="0044719D" w:rsidRDefault="0044719D" w:rsidP="0044719D">
            <w:pPr>
              <w:pStyle w:val="Prrafodelista"/>
              <w:numPr>
                <w:ilvl w:val="0"/>
                <w:numId w:val="23"/>
              </w:numPr>
              <w:ind w:left="360"/>
            </w:pPr>
            <w:r>
              <w:t xml:space="preserve">De acuerdo a los registros entregados (Anexo </w:t>
            </w:r>
            <w:r w:rsidR="00785A9C">
              <w:t>4</w:t>
            </w:r>
            <w:r>
              <w:t>), se realizan tres mediciones diarias de cloro libre residual en el efluente de la PTAS Labranza en los horarios establecidos por la RCA N° 71/2009.</w:t>
            </w:r>
          </w:p>
          <w:p w14:paraId="45642BBF" w14:textId="1F4D9079" w:rsidR="00B72C22" w:rsidRDefault="00FA37CE" w:rsidP="0044719D">
            <w:pPr>
              <w:pStyle w:val="Prrafodelista"/>
              <w:numPr>
                <w:ilvl w:val="0"/>
                <w:numId w:val="23"/>
              </w:numPr>
              <w:ind w:left="360"/>
            </w:pPr>
            <w:r>
              <w:t>De un total de 27</w:t>
            </w:r>
            <w:r w:rsidR="0044719D">
              <w:t>6 mediciones registradas</w:t>
            </w:r>
            <w:r>
              <w:t xml:space="preserve"> en el periodo comprendido entre el día 01.07.2014 y </w:t>
            </w:r>
            <w:r w:rsidR="0025709A">
              <w:t>30.09.2014</w:t>
            </w:r>
            <w:r w:rsidR="00AE0A15">
              <w:t xml:space="preserve"> (Anexo 4</w:t>
            </w:r>
            <w:r w:rsidR="00017014">
              <w:t>)</w:t>
            </w:r>
            <w:r w:rsidR="0025709A">
              <w:t>,</w:t>
            </w:r>
            <w:r w:rsidR="0044719D">
              <w:t xml:space="preserve"> en 13 mediciones se </w:t>
            </w:r>
            <w:r w:rsidR="0090580A">
              <w:t>sobrepasó la concentración de 0,</w:t>
            </w:r>
            <w:r w:rsidR="0044719D">
              <w:t>5 ppm de cloro estipulada en la RCA N° 71/2009</w:t>
            </w:r>
            <w:r>
              <w:t>, p</w:t>
            </w:r>
            <w:r w:rsidR="0090580A">
              <w:t>resentando un valor máximo de 0,</w:t>
            </w:r>
            <w:r>
              <w:t>58 ppm el día 14.09.2014</w:t>
            </w:r>
            <w:r w:rsidR="00017014">
              <w:t xml:space="preserve">, ver Tabla </w:t>
            </w:r>
            <w:r w:rsidR="00AE0A15">
              <w:t>1</w:t>
            </w:r>
            <w:r w:rsidR="0044719D">
              <w:t xml:space="preserve">. </w:t>
            </w:r>
          </w:p>
          <w:p w14:paraId="4B62ADF6" w14:textId="77777777" w:rsidR="00017014" w:rsidRDefault="00017014" w:rsidP="00017014"/>
          <w:p w14:paraId="31A56DF8" w14:textId="5BFEEE00" w:rsidR="00017014" w:rsidRDefault="00017014" w:rsidP="00017014">
            <w:pPr>
              <w:jc w:val="center"/>
            </w:pPr>
            <w:r>
              <w:t xml:space="preserve">Tabla 1. Resultados de cloro residual </w:t>
            </w:r>
            <w:r w:rsidR="0026472D">
              <w:t xml:space="preserve">del efluente </w:t>
            </w:r>
            <w:r>
              <w:t xml:space="preserve">sobre el valor </w:t>
            </w:r>
            <w:r w:rsidR="00A44B8A">
              <w:t>aprobado en RCA N° 71/2009.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7"/>
              <w:gridCol w:w="887"/>
              <w:gridCol w:w="887"/>
              <w:gridCol w:w="887"/>
              <w:gridCol w:w="887"/>
              <w:gridCol w:w="887"/>
              <w:gridCol w:w="887"/>
              <w:gridCol w:w="887"/>
              <w:gridCol w:w="887"/>
              <w:gridCol w:w="887"/>
              <w:gridCol w:w="887"/>
              <w:gridCol w:w="887"/>
              <w:gridCol w:w="887"/>
              <w:gridCol w:w="887"/>
            </w:tblGrid>
            <w:tr w:rsidR="00017014" w:rsidRPr="0026472D" w14:paraId="17DEDF97" w14:textId="77777777" w:rsidTr="0026472D">
              <w:trPr>
                <w:trHeight w:val="288"/>
              </w:trPr>
              <w:tc>
                <w:tcPr>
                  <w:tcW w:w="0" w:type="auto"/>
                  <w:shd w:val="clear" w:color="auto" w:fill="D9D9D9" w:themeFill="background1" w:themeFillShade="D9"/>
                  <w:noWrap/>
                  <w:vAlign w:val="bottom"/>
                  <w:hideMark/>
                </w:tcPr>
                <w:p w14:paraId="70249D15" w14:textId="77777777" w:rsidR="00017014" w:rsidRPr="0026472D" w:rsidRDefault="00017014" w:rsidP="00017014">
                  <w:pPr>
                    <w:jc w:val="left"/>
                    <w:rPr>
                      <w:rFonts w:eastAsia="Times New Roman"/>
                      <w:color w:val="000000"/>
                      <w:sz w:val="16"/>
                      <w:szCs w:val="16"/>
                      <w:lang w:eastAsia="es-CL"/>
                    </w:rPr>
                  </w:pPr>
                  <w:r w:rsidRPr="0026472D">
                    <w:rPr>
                      <w:rFonts w:eastAsia="Times New Roman"/>
                      <w:color w:val="000000"/>
                      <w:sz w:val="16"/>
                      <w:szCs w:val="16"/>
                      <w:lang w:eastAsia="es-CL"/>
                    </w:rPr>
                    <w:t>Fecha</w:t>
                  </w:r>
                </w:p>
              </w:tc>
              <w:tc>
                <w:tcPr>
                  <w:tcW w:w="0" w:type="auto"/>
                  <w:shd w:val="clear" w:color="auto" w:fill="auto"/>
                  <w:noWrap/>
                  <w:vAlign w:val="bottom"/>
                  <w:hideMark/>
                </w:tcPr>
                <w:p w14:paraId="47AB1B20"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05-07-2014</w:t>
                  </w:r>
                </w:p>
              </w:tc>
              <w:tc>
                <w:tcPr>
                  <w:tcW w:w="0" w:type="auto"/>
                  <w:shd w:val="clear" w:color="auto" w:fill="auto"/>
                  <w:noWrap/>
                  <w:vAlign w:val="bottom"/>
                  <w:hideMark/>
                </w:tcPr>
                <w:p w14:paraId="0A3C7511"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10-07-2014</w:t>
                  </w:r>
                </w:p>
              </w:tc>
              <w:tc>
                <w:tcPr>
                  <w:tcW w:w="0" w:type="auto"/>
                  <w:shd w:val="clear" w:color="auto" w:fill="auto"/>
                  <w:noWrap/>
                  <w:vAlign w:val="bottom"/>
                  <w:hideMark/>
                </w:tcPr>
                <w:p w14:paraId="4C63C9DE"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24-07-2015</w:t>
                  </w:r>
                </w:p>
              </w:tc>
              <w:tc>
                <w:tcPr>
                  <w:tcW w:w="0" w:type="auto"/>
                  <w:shd w:val="clear" w:color="auto" w:fill="auto"/>
                  <w:noWrap/>
                  <w:vAlign w:val="bottom"/>
                  <w:hideMark/>
                </w:tcPr>
                <w:p w14:paraId="2B44286F"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01-08-2014</w:t>
                  </w:r>
                </w:p>
              </w:tc>
              <w:tc>
                <w:tcPr>
                  <w:tcW w:w="0" w:type="auto"/>
                  <w:shd w:val="clear" w:color="auto" w:fill="auto"/>
                  <w:noWrap/>
                  <w:vAlign w:val="bottom"/>
                  <w:hideMark/>
                </w:tcPr>
                <w:p w14:paraId="70CFFB8B"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12-08-2014</w:t>
                  </w:r>
                </w:p>
              </w:tc>
              <w:tc>
                <w:tcPr>
                  <w:tcW w:w="0" w:type="auto"/>
                  <w:shd w:val="clear" w:color="auto" w:fill="auto"/>
                  <w:noWrap/>
                  <w:vAlign w:val="bottom"/>
                  <w:hideMark/>
                </w:tcPr>
                <w:p w14:paraId="75F1FFCD"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16-08-2014</w:t>
                  </w:r>
                </w:p>
              </w:tc>
              <w:tc>
                <w:tcPr>
                  <w:tcW w:w="0" w:type="auto"/>
                  <w:shd w:val="clear" w:color="auto" w:fill="auto"/>
                  <w:noWrap/>
                  <w:vAlign w:val="bottom"/>
                  <w:hideMark/>
                </w:tcPr>
                <w:p w14:paraId="5FEF427F"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27-08-2014</w:t>
                  </w:r>
                </w:p>
              </w:tc>
              <w:tc>
                <w:tcPr>
                  <w:tcW w:w="0" w:type="auto"/>
                  <w:shd w:val="clear" w:color="auto" w:fill="auto"/>
                  <w:noWrap/>
                  <w:vAlign w:val="bottom"/>
                  <w:hideMark/>
                </w:tcPr>
                <w:p w14:paraId="78D6F90B"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03-09-2014</w:t>
                  </w:r>
                </w:p>
              </w:tc>
              <w:tc>
                <w:tcPr>
                  <w:tcW w:w="0" w:type="auto"/>
                  <w:shd w:val="clear" w:color="auto" w:fill="auto"/>
                  <w:noWrap/>
                  <w:vAlign w:val="bottom"/>
                  <w:hideMark/>
                </w:tcPr>
                <w:p w14:paraId="6A1D2550"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14-09-2014</w:t>
                  </w:r>
                </w:p>
              </w:tc>
              <w:tc>
                <w:tcPr>
                  <w:tcW w:w="0" w:type="auto"/>
                  <w:shd w:val="clear" w:color="auto" w:fill="auto"/>
                  <w:noWrap/>
                  <w:vAlign w:val="bottom"/>
                  <w:hideMark/>
                </w:tcPr>
                <w:p w14:paraId="7B2D53BD"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15-09-2014</w:t>
                  </w:r>
                </w:p>
              </w:tc>
              <w:tc>
                <w:tcPr>
                  <w:tcW w:w="0" w:type="auto"/>
                  <w:shd w:val="clear" w:color="auto" w:fill="auto"/>
                  <w:noWrap/>
                  <w:vAlign w:val="bottom"/>
                  <w:hideMark/>
                </w:tcPr>
                <w:p w14:paraId="14F26629"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24-09-2014</w:t>
                  </w:r>
                </w:p>
              </w:tc>
              <w:tc>
                <w:tcPr>
                  <w:tcW w:w="0" w:type="auto"/>
                  <w:shd w:val="clear" w:color="auto" w:fill="auto"/>
                  <w:noWrap/>
                  <w:vAlign w:val="bottom"/>
                  <w:hideMark/>
                </w:tcPr>
                <w:p w14:paraId="3245E6F9"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28-09-2014</w:t>
                  </w:r>
                </w:p>
              </w:tc>
              <w:tc>
                <w:tcPr>
                  <w:tcW w:w="0" w:type="auto"/>
                  <w:shd w:val="clear" w:color="auto" w:fill="auto"/>
                  <w:noWrap/>
                  <w:vAlign w:val="bottom"/>
                  <w:hideMark/>
                </w:tcPr>
                <w:p w14:paraId="3EBA9B26"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30-09-2014</w:t>
                  </w:r>
                </w:p>
              </w:tc>
            </w:tr>
            <w:tr w:rsidR="00017014" w:rsidRPr="0026472D" w14:paraId="51996CA7" w14:textId="77777777" w:rsidTr="0026472D">
              <w:trPr>
                <w:trHeight w:val="288"/>
              </w:trPr>
              <w:tc>
                <w:tcPr>
                  <w:tcW w:w="0" w:type="auto"/>
                  <w:shd w:val="clear" w:color="auto" w:fill="D9D9D9" w:themeFill="background1" w:themeFillShade="D9"/>
                  <w:noWrap/>
                  <w:vAlign w:val="bottom"/>
                  <w:hideMark/>
                </w:tcPr>
                <w:p w14:paraId="5C347514" w14:textId="6FD19856" w:rsidR="00017014" w:rsidRPr="0026472D" w:rsidRDefault="00017014" w:rsidP="00767C2B">
                  <w:pPr>
                    <w:jc w:val="left"/>
                    <w:rPr>
                      <w:rFonts w:eastAsia="Times New Roman"/>
                      <w:color w:val="000000"/>
                      <w:sz w:val="16"/>
                      <w:szCs w:val="16"/>
                      <w:lang w:eastAsia="es-CL"/>
                    </w:rPr>
                  </w:pPr>
                  <w:r w:rsidRPr="0026472D">
                    <w:rPr>
                      <w:rFonts w:eastAsia="Times New Roman"/>
                      <w:color w:val="000000"/>
                      <w:sz w:val="16"/>
                      <w:szCs w:val="16"/>
                      <w:lang w:eastAsia="es-CL"/>
                    </w:rPr>
                    <w:t>Registro Cloro (</w:t>
                  </w:r>
                  <w:r w:rsidR="00767C2B">
                    <w:rPr>
                      <w:rFonts w:eastAsia="Times New Roman"/>
                      <w:color w:val="000000"/>
                      <w:sz w:val="16"/>
                      <w:szCs w:val="16"/>
                      <w:lang w:eastAsia="es-CL"/>
                    </w:rPr>
                    <w:t>ppm</w:t>
                  </w:r>
                  <w:r w:rsidRPr="0026472D">
                    <w:rPr>
                      <w:rFonts w:eastAsia="Times New Roman"/>
                      <w:color w:val="000000"/>
                      <w:sz w:val="16"/>
                      <w:szCs w:val="16"/>
                      <w:lang w:eastAsia="es-CL"/>
                    </w:rPr>
                    <w:t>)</w:t>
                  </w:r>
                </w:p>
              </w:tc>
              <w:tc>
                <w:tcPr>
                  <w:tcW w:w="0" w:type="auto"/>
                  <w:shd w:val="clear" w:color="auto" w:fill="auto"/>
                  <w:noWrap/>
                  <w:vAlign w:val="bottom"/>
                  <w:hideMark/>
                </w:tcPr>
                <w:p w14:paraId="637C5635"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34041635"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1BD4B8C3"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4AC0CB95"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614EFC8D"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2E3B9CDE"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3FFDBCDA"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0442C6A0"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0,54</w:t>
                  </w:r>
                </w:p>
              </w:tc>
              <w:tc>
                <w:tcPr>
                  <w:tcW w:w="0" w:type="auto"/>
                  <w:shd w:val="clear" w:color="auto" w:fill="auto"/>
                  <w:noWrap/>
                  <w:vAlign w:val="bottom"/>
                  <w:hideMark/>
                </w:tcPr>
                <w:p w14:paraId="10CA89EC"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0,58</w:t>
                  </w:r>
                </w:p>
              </w:tc>
              <w:tc>
                <w:tcPr>
                  <w:tcW w:w="0" w:type="auto"/>
                  <w:shd w:val="clear" w:color="auto" w:fill="auto"/>
                  <w:noWrap/>
                  <w:vAlign w:val="bottom"/>
                  <w:hideMark/>
                </w:tcPr>
                <w:p w14:paraId="4519D323"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0AC5CC98"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0,51</w:t>
                  </w:r>
                </w:p>
              </w:tc>
              <w:tc>
                <w:tcPr>
                  <w:tcW w:w="0" w:type="auto"/>
                  <w:shd w:val="clear" w:color="auto" w:fill="auto"/>
                  <w:noWrap/>
                  <w:vAlign w:val="bottom"/>
                  <w:hideMark/>
                </w:tcPr>
                <w:p w14:paraId="6146A5C1"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0,52</w:t>
                  </w:r>
                </w:p>
              </w:tc>
              <w:tc>
                <w:tcPr>
                  <w:tcW w:w="0" w:type="auto"/>
                  <w:shd w:val="clear" w:color="auto" w:fill="auto"/>
                  <w:noWrap/>
                  <w:vAlign w:val="bottom"/>
                  <w:hideMark/>
                </w:tcPr>
                <w:p w14:paraId="6E51C257" w14:textId="77777777" w:rsidR="00017014" w:rsidRPr="0026472D" w:rsidRDefault="00017014" w:rsidP="00017014">
                  <w:pPr>
                    <w:jc w:val="center"/>
                    <w:rPr>
                      <w:rFonts w:eastAsia="Times New Roman"/>
                      <w:color w:val="000000"/>
                      <w:sz w:val="16"/>
                      <w:szCs w:val="16"/>
                      <w:lang w:eastAsia="es-CL"/>
                    </w:rPr>
                  </w:pPr>
                  <w:r w:rsidRPr="0026472D">
                    <w:rPr>
                      <w:rFonts w:eastAsia="Times New Roman"/>
                      <w:color w:val="000000"/>
                      <w:sz w:val="16"/>
                      <w:szCs w:val="16"/>
                      <w:lang w:eastAsia="es-CL"/>
                    </w:rPr>
                    <w:t>0,55</w:t>
                  </w:r>
                </w:p>
              </w:tc>
            </w:tr>
          </w:tbl>
          <w:p w14:paraId="2AC8CDF2" w14:textId="77777777" w:rsidR="00017014" w:rsidRPr="00017014" w:rsidRDefault="00017014" w:rsidP="00017014"/>
          <w:p w14:paraId="62449B7C" w14:textId="66AAE6C6" w:rsidR="0044719D" w:rsidRPr="0044719D" w:rsidRDefault="0044719D" w:rsidP="0044719D"/>
        </w:tc>
      </w:tr>
    </w:tbl>
    <w:p w14:paraId="78BFB325" w14:textId="77777777" w:rsidR="00B72C22" w:rsidRDefault="00B72C22" w:rsidP="00B72C22">
      <w:pPr>
        <w:pStyle w:val="Ttulo2"/>
        <w:numPr>
          <w:ilvl w:val="0"/>
          <w:numId w:val="0"/>
        </w:numPr>
        <w:ind w:left="576"/>
      </w:pPr>
    </w:p>
    <w:p w14:paraId="4A45D93D" w14:textId="77777777" w:rsidR="00EA4923" w:rsidRDefault="00EA4923" w:rsidP="00EA4923"/>
    <w:p w14:paraId="74ABCAC1" w14:textId="77777777" w:rsidR="00EA4923" w:rsidRDefault="00EA4923" w:rsidP="00EA4923"/>
    <w:p w14:paraId="7D8E46E5" w14:textId="77777777" w:rsidR="00EA4923" w:rsidRDefault="00EA4923" w:rsidP="00EA4923"/>
    <w:p w14:paraId="5642B7E6" w14:textId="77777777" w:rsidR="00EA4923" w:rsidRDefault="00EA4923" w:rsidP="00EA4923"/>
    <w:p w14:paraId="5895E45F" w14:textId="77777777" w:rsidR="00EA4923" w:rsidRDefault="00EA4923" w:rsidP="00EA4923"/>
    <w:p w14:paraId="0966E6FC" w14:textId="77777777" w:rsidR="00EA4923" w:rsidRDefault="00EA4923" w:rsidP="00EA4923"/>
    <w:p w14:paraId="4BB7F630" w14:textId="77777777" w:rsidR="00EA4923" w:rsidRDefault="00EA4923" w:rsidP="00EA4923"/>
    <w:p w14:paraId="6B6C6275" w14:textId="77777777" w:rsidR="00EA4923" w:rsidRDefault="00EA4923" w:rsidP="00EA4923"/>
    <w:tbl>
      <w:tblPr>
        <w:tblW w:w="13712" w:type="dxa"/>
        <w:jc w:val="center"/>
        <w:tblCellMar>
          <w:left w:w="70" w:type="dxa"/>
          <w:right w:w="70" w:type="dxa"/>
        </w:tblCellMar>
        <w:tblLook w:val="04A0" w:firstRow="1" w:lastRow="0" w:firstColumn="1" w:lastColumn="0" w:noHBand="0" w:noVBand="1"/>
      </w:tblPr>
      <w:tblGrid>
        <w:gridCol w:w="3658"/>
        <w:gridCol w:w="3220"/>
        <w:gridCol w:w="3656"/>
        <w:gridCol w:w="3178"/>
      </w:tblGrid>
      <w:tr w:rsidR="00A13713" w:rsidRPr="0025129B" w14:paraId="7D92CEC3" w14:textId="77777777" w:rsidTr="00BC0FF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6486C3" w14:textId="77777777" w:rsidR="00A13713" w:rsidRPr="0025129B" w:rsidRDefault="00A13713" w:rsidP="00BC0FF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13713" w:rsidRPr="0025129B" w14:paraId="42511EE1" w14:textId="77777777" w:rsidTr="00FA37CE">
        <w:trPr>
          <w:trHeight w:val="2805"/>
          <w:jc w:val="center"/>
        </w:trPr>
        <w:tc>
          <w:tcPr>
            <w:tcW w:w="2508" w:type="pct"/>
            <w:gridSpan w:val="2"/>
            <w:tcBorders>
              <w:top w:val="nil"/>
              <w:left w:val="single" w:sz="4" w:space="0" w:color="auto"/>
              <w:right w:val="single" w:sz="4" w:space="0" w:color="auto"/>
            </w:tcBorders>
            <w:shd w:val="clear" w:color="auto" w:fill="auto"/>
            <w:noWrap/>
            <w:vAlign w:val="center"/>
            <w:hideMark/>
          </w:tcPr>
          <w:p w14:paraId="04130CA6" w14:textId="4857F802" w:rsidR="00A13713" w:rsidRPr="0025129B" w:rsidRDefault="00184138" w:rsidP="00BC0FFA">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71D239EB" wp14:editId="71BC290A">
                      <wp:simplePos x="0" y="0"/>
                      <wp:positionH relativeFrom="column">
                        <wp:posOffset>1599565</wp:posOffset>
                      </wp:positionH>
                      <wp:positionV relativeFrom="paragraph">
                        <wp:posOffset>524510</wp:posOffset>
                      </wp:positionV>
                      <wp:extent cx="838412" cy="145203"/>
                      <wp:effectExtent l="0" t="0" r="76200" b="102870"/>
                      <wp:wrapNone/>
                      <wp:docPr id="296" name="296 Conector recto de flecha"/>
                      <wp:cNvGraphicFramePr/>
                      <a:graphic xmlns:a="http://schemas.openxmlformats.org/drawingml/2006/main">
                        <a:graphicData uri="http://schemas.microsoft.com/office/word/2010/wordprocessingShape">
                          <wps:wsp>
                            <wps:cNvCnPr/>
                            <wps:spPr>
                              <a:xfrm>
                                <a:off x="0" y="0"/>
                                <a:ext cx="838412" cy="145203"/>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366D010" id="296 Conector recto de flecha" o:spid="_x0000_s1026" type="#_x0000_t32" style="position:absolute;margin-left:125.95pt;margin-top:41.3pt;width:66pt;height:11.4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5017EE26" wp14:editId="5A1BD18F">
                      <wp:simplePos x="0" y="0"/>
                      <wp:positionH relativeFrom="column">
                        <wp:posOffset>2573020</wp:posOffset>
                      </wp:positionH>
                      <wp:positionV relativeFrom="paragraph">
                        <wp:posOffset>126577</wp:posOffset>
                      </wp:positionV>
                      <wp:extent cx="339090" cy="203200"/>
                      <wp:effectExtent l="0" t="0" r="80010" b="63500"/>
                      <wp:wrapNone/>
                      <wp:docPr id="289" name="289 Conector recto de flecha"/>
                      <wp:cNvGraphicFramePr/>
                      <a:graphic xmlns:a="http://schemas.openxmlformats.org/drawingml/2006/main">
                        <a:graphicData uri="http://schemas.microsoft.com/office/word/2010/wordprocessingShape">
                          <wps:wsp>
                            <wps:cNvCnPr/>
                            <wps:spPr>
                              <a:xfrm>
                                <a:off x="0" y="0"/>
                                <a:ext cx="339090" cy="2032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2B7D9AB" id="289 Conector recto de flecha" o:spid="_x0000_s1026" type="#_x0000_t32" style="position:absolute;margin-left:202.6pt;margin-top:9.95pt;width:26.7pt;height:16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" strokecolor="red">
                      <v:stroke endarrow="open"/>
                    </v:shape>
                  </w:pict>
                </mc:Fallback>
              </mc:AlternateContent>
            </w:r>
            <w:r w:rsidRPr="00184138">
              <w:rPr>
                <w:rFonts w:eastAsia="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689E3E0E" wp14:editId="0784C1F9">
                      <wp:simplePos x="0" y="0"/>
                      <wp:positionH relativeFrom="column">
                        <wp:posOffset>348615</wp:posOffset>
                      </wp:positionH>
                      <wp:positionV relativeFrom="paragraph">
                        <wp:posOffset>414655</wp:posOffset>
                      </wp:positionV>
                      <wp:extent cx="1252855" cy="1403985"/>
                      <wp:effectExtent l="0" t="0" r="23495" b="11430"/>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855" cy="1403985"/>
                              </a:xfrm>
                              <a:prstGeom prst="rect">
                                <a:avLst/>
                              </a:prstGeom>
                              <a:solidFill>
                                <a:srgbClr val="FFFFFF"/>
                              </a:solidFill>
                              <a:ln w="9525">
                                <a:solidFill>
                                  <a:srgbClr val="000000"/>
                                </a:solidFill>
                                <a:miter lim="800000"/>
                                <a:headEnd/>
                                <a:tailEnd/>
                              </a:ln>
                            </wps:spPr>
                            <wps:txbx>
                              <w:txbxContent>
                                <w:p w14:paraId="73B58370" w14:textId="1CE0541B" w:rsidR="00BF547B" w:rsidRPr="00184138" w:rsidRDefault="00BF547B">
                                  <w:pPr>
                                    <w:rPr>
                                      <w:sz w:val="20"/>
                                    </w:rPr>
                                  </w:pPr>
                                  <w:r w:rsidRPr="00184138">
                                    <w:rPr>
                                      <w:sz w:val="20"/>
                                    </w:rPr>
                                    <w:t>Medidor de caudal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7.45pt;margin-top:32.65pt;width:98.65pt;height:110.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">
                      <v:textbox style="mso-fit-shape-to-text:t">
                        <w:txbxContent>
                          <w:p w14:paraId="73B58370" w14:textId="1CE0541B" w:rsidR="00BF547B" w:rsidRPr="00184138" w:rsidRDefault="00BF547B">
                            <w:pPr>
                              <w:rPr>
                                <w:sz w:val="20"/>
                              </w:rPr>
                            </w:pPr>
                            <w:r w:rsidRPr="00184138">
                              <w:rPr>
                                <w:sz w:val="20"/>
                              </w:rPr>
                              <w:t>Medidor de caudal</w:t>
                            </w:r>
                          </w:p>
                        </w:txbxContent>
                      </v:textbox>
                    </v:shape>
                  </w:pict>
                </mc:Fallback>
              </mc:AlternateContent>
            </w:r>
            <w:r w:rsidRPr="00184138">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76DD74F9" wp14:editId="3A3A1480">
                      <wp:simplePos x="0" y="0"/>
                      <wp:positionH relativeFrom="column">
                        <wp:posOffset>348615</wp:posOffset>
                      </wp:positionH>
                      <wp:positionV relativeFrom="paragraph">
                        <wp:posOffset>8255</wp:posOffset>
                      </wp:positionV>
                      <wp:extent cx="2226310" cy="1403985"/>
                      <wp:effectExtent l="0" t="0" r="21590" b="1143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403985"/>
                              </a:xfrm>
                              <a:prstGeom prst="rect">
                                <a:avLst/>
                              </a:prstGeom>
                              <a:solidFill>
                                <a:srgbClr val="FFFFFF"/>
                              </a:solidFill>
                              <a:ln w="9525">
                                <a:solidFill>
                                  <a:srgbClr val="000000"/>
                                </a:solidFill>
                                <a:miter lim="800000"/>
                                <a:headEnd/>
                                <a:tailEnd/>
                              </a:ln>
                            </wps:spPr>
                            <wps:txbx>
                              <w:txbxContent>
                                <w:p w14:paraId="553AACF7" w14:textId="4A8AE8E2" w:rsidR="00BF547B" w:rsidRPr="00184138" w:rsidRDefault="00BF547B">
                                  <w:pPr>
                                    <w:rPr>
                                      <w:sz w:val="18"/>
                                    </w:rPr>
                                  </w:pPr>
                                  <w:r w:rsidRPr="00184138">
                                    <w:rPr>
                                      <w:sz w:val="20"/>
                                    </w:rPr>
                                    <w:t>Equipo toma de muestras compuestas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7.45pt;margin-top:.65pt;width:175.3pt;height:110.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">
                      <v:textbox style="mso-fit-shape-to-text:t">
                        <w:txbxContent>
                          <w:p w14:paraId="553AACF7" w14:textId="4A8AE8E2" w:rsidR="00BF547B" w:rsidRPr="00184138" w:rsidRDefault="00BF547B">
                            <w:pPr>
                              <w:rPr>
                                <w:sz w:val="18"/>
                              </w:rPr>
                            </w:pPr>
                            <w:r w:rsidRPr="00184138">
                              <w:rPr>
                                <w:sz w:val="20"/>
                              </w:rPr>
                              <w:t>Equipo toma de muestras compuestas</w:t>
                            </w:r>
                          </w:p>
                        </w:txbxContent>
                      </v:textbox>
                    </v:shape>
                  </w:pict>
                </mc:Fallback>
              </mc:AlternateContent>
            </w:r>
            <w:r w:rsidR="00EA4923">
              <w:rPr>
                <w:rFonts w:eastAsia="Times New Roman"/>
                <w:noProof/>
                <w:color w:val="000000"/>
                <w:sz w:val="20"/>
                <w:szCs w:val="20"/>
                <w:lang w:eastAsia="es-CL"/>
              </w:rPr>
              <w:drawing>
                <wp:inline distT="0" distB="0" distL="0" distR="0" wp14:anchorId="7ED5D219" wp14:editId="6E300838">
                  <wp:extent cx="3578400" cy="2682000"/>
                  <wp:effectExtent l="0" t="0" r="3175" b="4445"/>
                  <wp:docPr id="7" name="Imagen 7" descr="C:\SUPERINTENDENCIA MA\SMA 2014\08_AGOSTO_2014\PTAS Labranza\Fotos Labranza\Fotos informe\IMG_4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UPERINTENDENCIA MA\SMA 2014\08_AGOSTO_2014\PTAS Labranza\Fotos Labranza\Fotos informe\IMG_459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8400" cy="2682000"/>
                          </a:xfrm>
                          <a:prstGeom prst="rect">
                            <a:avLst/>
                          </a:prstGeom>
                          <a:noFill/>
                          <a:ln>
                            <a:noFill/>
                          </a:ln>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14:paraId="69D8EEE1" w14:textId="54623800" w:rsidR="00A13713" w:rsidRPr="0025129B" w:rsidRDefault="00EA4923" w:rsidP="00BC0FF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E7C4D80" wp14:editId="64997525">
                  <wp:extent cx="3880800" cy="2581200"/>
                  <wp:effectExtent l="0" t="0" r="5715" b="0"/>
                  <wp:docPr id="8" name="Imagen 8" descr="C:\SUPERINTENDENCIA MA\SMA 2014\08_AGOSTO_2014\PTAS Labranza\Fotos Labranza\Fotos informe\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UPERINTENDENCIA MA\SMA 2014\08_AGOSTO_2014\PTAS Labranza\Fotos Labranza\Fotos informe\DSC_00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0800" cy="2581200"/>
                          </a:xfrm>
                          <a:prstGeom prst="rect">
                            <a:avLst/>
                          </a:prstGeom>
                          <a:noFill/>
                          <a:ln>
                            <a:noFill/>
                          </a:ln>
                        </pic:spPr>
                      </pic:pic>
                    </a:graphicData>
                  </a:graphic>
                </wp:inline>
              </w:drawing>
            </w:r>
          </w:p>
        </w:tc>
      </w:tr>
      <w:tr w:rsidR="00A13713" w:rsidRPr="0025129B" w14:paraId="72C3F0EC" w14:textId="77777777" w:rsidTr="00A44B8A">
        <w:trPr>
          <w:trHeight w:val="300"/>
          <w:jc w:val="center"/>
        </w:trPr>
        <w:tc>
          <w:tcPr>
            <w:tcW w:w="1334" w:type="pct"/>
            <w:tcBorders>
              <w:top w:val="single" w:sz="4" w:space="0" w:color="auto"/>
              <w:left w:val="single" w:sz="4" w:space="0" w:color="auto"/>
              <w:bottom w:val="single" w:sz="4" w:space="0" w:color="auto"/>
              <w:right w:val="nil"/>
            </w:tcBorders>
            <w:shd w:val="clear" w:color="auto" w:fill="auto"/>
            <w:noWrap/>
            <w:vAlign w:val="center"/>
            <w:hideMark/>
          </w:tcPr>
          <w:p w14:paraId="3D1A8238" w14:textId="30F9CB87" w:rsidR="00A13713" w:rsidRPr="0025129B" w:rsidRDefault="00A13713" w:rsidP="00BC0FFA">
            <w:pPr>
              <w:pStyle w:val="Epgrafe"/>
              <w:rPr>
                <w:rFonts w:eastAsia="Times New Roman"/>
                <w:color w:val="000000"/>
                <w:lang w:eastAsia="es-CL"/>
              </w:rPr>
            </w:pPr>
            <w:bookmarkStart w:id="125" w:name="_Toc409193613"/>
            <w:r w:rsidRPr="0025129B">
              <w:t xml:space="preserve">Fotografía </w:t>
            </w:r>
            <w:bookmarkEnd w:id="125"/>
            <w:r w:rsidR="00EA4923">
              <w:t>3.</w:t>
            </w:r>
          </w:p>
        </w:tc>
        <w:tc>
          <w:tcPr>
            <w:tcW w:w="11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26813" w14:textId="77777777" w:rsidR="00A13713" w:rsidRPr="0025129B" w:rsidRDefault="00A13713" w:rsidP="00BC0FF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c>
          <w:tcPr>
            <w:tcW w:w="1333" w:type="pct"/>
            <w:tcBorders>
              <w:top w:val="single" w:sz="4" w:space="0" w:color="auto"/>
              <w:left w:val="nil"/>
              <w:bottom w:val="single" w:sz="4" w:space="0" w:color="auto"/>
              <w:right w:val="nil"/>
            </w:tcBorders>
            <w:shd w:val="clear" w:color="auto" w:fill="auto"/>
            <w:noWrap/>
            <w:vAlign w:val="center"/>
            <w:hideMark/>
          </w:tcPr>
          <w:p w14:paraId="205F708E" w14:textId="6157F446" w:rsidR="00A13713" w:rsidRPr="0025129B" w:rsidRDefault="00A13713" w:rsidP="00BC0FFA">
            <w:pPr>
              <w:pStyle w:val="Epgrafe"/>
            </w:pPr>
            <w:bookmarkStart w:id="126" w:name="_Toc409193614"/>
            <w:r w:rsidRPr="0025129B">
              <w:t xml:space="preserve">Fotografía </w:t>
            </w:r>
            <w:bookmarkEnd w:id="126"/>
            <w:r w:rsidR="00EA4923">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DAE4A" w14:textId="77777777" w:rsidR="00A13713" w:rsidRPr="0025129B" w:rsidRDefault="00A13713" w:rsidP="00BC0FFA">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r>
      <w:tr w:rsidR="00A13713" w:rsidRPr="0025129B" w14:paraId="7AFA9927" w14:textId="77777777" w:rsidTr="00EA4923">
        <w:trPr>
          <w:trHeight w:val="414"/>
          <w:jc w:val="center"/>
        </w:trPr>
        <w:tc>
          <w:tcPr>
            <w:tcW w:w="250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2EB1D7B" w14:textId="18347175" w:rsidR="00A13713" w:rsidRPr="0025129B" w:rsidRDefault="00A13713" w:rsidP="00184138">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 de</w:t>
            </w:r>
            <w:r w:rsidR="00EA4923">
              <w:rPr>
                <w:rFonts w:eastAsia="Times New Roman"/>
                <w:color w:val="000000"/>
                <w:sz w:val="18"/>
                <w:szCs w:val="18"/>
                <w:lang w:eastAsia="es-CL"/>
              </w:rPr>
              <w:t xml:space="preserve"> cámara de toma de muestra. </w:t>
            </w:r>
            <w:r w:rsidR="00184138">
              <w:rPr>
                <w:rFonts w:eastAsia="Times New Roman"/>
                <w:color w:val="000000"/>
                <w:sz w:val="18"/>
                <w:szCs w:val="18"/>
                <w:lang w:eastAsia="es-CL"/>
              </w:rPr>
              <w:t>Se puede apreciar los equipos para la toma de muestras compuestas y medidores de caudal.</w:t>
            </w:r>
            <w:r>
              <w:rPr>
                <w:rFonts w:eastAsia="Times New Roman"/>
                <w:color w:val="000000"/>
                <w:sz w:val="18"/>
                <w:szCs w:val="18"/>
                <w:lang w:eastAsia="es-CL"/>
              </w:rPr>
              <w:t xml:space="preserve"> </w:t>
            </w:r>
            <w:r w:rsidR="00422CF6">
              <w:rPr>
                <w:rFonts w:eastAsia="Times New Roman"/>
                <w:color w:val="000000"/>
                <w:sz w:val="18"/>
                <w:szCs w:val="18"/>
                <w:lang w:eastAsia="es-CL"/>
              </w:rPr>
              <w:t xml:space="preserve"> En esta unidad se realizó la medición </w:t>
            </w:r>
            <w:r w:rsidR="00422CF6" w:rsidRPr="00422CF6">
              <w:rPr>
                <w:rFonts w:eastAsia="Times New Roman"/>
                <w:i/>
                <w:color w:val="000000"/>
                <w:sz w:val="18"/>
                <w:szCs w:val="18"/>
                <w:lang w:eastAsia="es-CL"/>
              </w:rPr>
              <w:t>In Situ</w:t>
            </w:r>
            <w:r w:rsidR="00422CF6">
              <w:rPr>
                <w:rFonts w:eastAsia="Times New Roman"/>
                <w:color w:val="000000"/>
                <w:sz w:val="18"/>
                <w:szCs w:val="18"/>
                <w:lang w:eastAsia="es-CL"/>
              </w:rPr>
              <w:t xml:space="preserve"> de cloro residual.</w:t>
            </w:r>
          </w:p>
        </w:tc>
        <w:tc>
          <w:tcPr>
            <w:tcW w:w="249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9C5F23" w14:textId="68FA4DB0" w:rsidR="00A13713" w:rsidRPr="0025129B" w:rsidRDefault="00A13713" w:rsidP="004F0FF0">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Se observa </w:t>
            </w:r>
            <w:r w:rsidR="00184138">
              <w:rPr>
                <w:rFonts w:eastAsia="Times New Roman"/>
                <w:color w:val="000000"/>
                <w:sz w:val="18"/>
                <w:szCs w:val="18"/>
                <w:lang w:eastAsia="es-CL"/>
              </w:rPr>
              <w:t>el equipo marca</w:t>
            </w:r>
            <w:r w:rsidR="00117C44">
              <w:rPr>
                <w:rFonts w:eastAsia="Times New Roman"/>
                <w:color w:val="000000"/>
                <w:sz w:val="18"/>
                <w:szCs w:val="18"/>
                <w:lang w:eastAsia="es-CL"/>
              </w:rPr>
              <w:t xml:space="preserve"> </w:t>
            </w:r>
            <w:r w:rsidR="00184138">
              <w:rPr>
                <w:rFonts w:eastAsia="Times New Roman"/>
                <w:color w:val="000000"/>
                <w:sz w:val="18"/>
                <w:szCs w:val="18"/>
                <w:lang w:eastAsia="es-CL"/>
              </w:rPr>
              <w:t xml:space="preserve">Hanna utilizado </w:t>
            </w:r>
            <w:r w:rsidR="00C27ED2">
              <w:rPr>
                <w:rFonts w:eastAsia="Times New Roman"/>
                <w:color w:val="000000"/>
                <w:sz w:val="18"/>
                <w:szCs w:val="18"/>
                <w:lang w:eastAsia="es-CL"/>
              </w:rPr>
              <w:t xml:space="preserve">por la empresa </w:t>
            </w:r>
            <w:r w:rsidR="00184138">
              <w:rPr>
                <w:rFonts w:eastAsia="Times New Roman"/>
                <w:color w:val="000000"/>
                <w:sz w:val="18"/>
                <w:szCs w:val="18"/>
                <w:lang w:eastAsia="es-CL"/>
              </w:rPr>
              <w:t>para las mediciones de cloro residual</w:t>
            </w:r>
            <w:r w:rsidR="00C27ED2">
              <w:rPr>
                <w:rFonts w:eastAsia="Times New Roman"/>
                <w:color w:val="000000"/>
                <w:sz w:val="18"/>
                <w:szCs w:val="18"/>
                <w:lang w:eastAsia="es-CL"/>
              </w:rPr>
              <w:t>, que arroja un valor de</w:t>
            </w:r>
            <w:r w:rsidR="004F0FF0">
              <w:rPr>
                <w:rFonts w:eastAsia="Times New Roman"/>
                <w:color w:val="000000"/>
                <w:sz w:val="18"/>
                <w:szCs w:val="18"/>
                <w:lang w:eastAsia="es-CL"/>
              </w:rPr>
              <w:t xml:space="preserve"> 0,54 ppm.</w:t>
            </w:r>
          </w:p>
        </w:tc>
      </w:tr>
    </w:tbl>
    <w:p w14:paraId="14D995CA" w14:textId="77777777" w:rsidR="00A13713" w:rsidRDefault="00A13713" w:rsidP="00B72C22"/>
    <w:p w14:paraId="3B3F33B7" w14:textId="77777777" w:rsidR="00CC47B6" w:rsidRDefault="00CC47B6" w:rsidP="00B72C22"/>
    <w:p w14:paraId="3658D626" w14:textId="77777777" w:rsidR="007F3505" w:rsidRDefault="007F3505" w:rsidP="00B72C22"/>
    <w:p w14:paraId="091C392A" w14:textId="77777777" w:rsidR="007F3505" w:rsidRDefault="007F3505" w:rsidP="00B72C22"/>
    <w:p w14:paraId="1AC9AD11" w14:textId="77777777" w:rsidR="007F3505" w:rsidRDefault="007F3505" w:rsidP="00B72C22"/>
    <w:p w14:paraId="4601307B" w14:textId="77777777" w:rsidR="007F3505" w:rsidRDefault="007F3505" w:rsidP="00B72C22"/>
    <w:p w14:paraId="36ADA737" w14:textId="77777777" w:rsidR="007F3505" w:rsidRDefault="007F3505" w:rsidP="00B72C22"/>
    <w:p w14:paraId="3EF4BC3A" w14:textId="77777777" w:rsidR="007F3505" w:rsidRDefault="007F3505" w:rsidP="00B72C22"/>
    <w:p w14:paraId="4DE5CF57" w14:textId="77777777" w:rsidR="007F3505" w:rsidRDefault="007F3505" w:rsidP="00B72C22"/>
    <w:p w14:paraId="04502762" w14:textId="77777777" w:rsidR="007F3505" w:rsidRDefault="007F3505" w:rsidP="00B72C22"/>
    <w:p w14:paraId="120387DD" w14:textId="77777777" w:rsidR="007F3505" w:rsidRDefault="007F3505" w:rsidP="00B72C22"/>
    <w:p w14:paraId="2C7FD1AC" w14:textId="77777777" w:rsidR="007F3505" w:rsidRDefault="007F3505" w:rsidP="00B72C22"/>
    <w:p w14:paraId="3E9B89A7" w14:textId="77777777" w:rsidR="007F3505" w:rsidRDefault="007F3505" w:rsidP="00B72C22"/>
    <w:p w14:paraId="6FFCA129" w14:textId="77777777" w:rsidR="007F3505" w:rsidRDefault="007F3505" w:rsidP="00B72C22"/>
    <w:tbl>
      <w:tblPr>
        <w:tblStyle w:val="Tablaconcuadrcula"/>
        <w:tblW w:w="5000" w:type="pct"/>
        <w:tblLook w:val="04A0" w:firstRow="1" w:lastRow="0" w:firstColumn="1" w:lastColumn="0" w:noHBand="0" w:noVBand="1"/>
      </w:tblPr>
      <w:tblGrid>
        <w:gridCol w:w="3830"/>
        <w:gridCol w:w="9958"/>
      </w:tblGrid>
      <w:tr w:rsidR="00A13713" w:rsidRPr="00FF7B0E" w14:paraId="65600B9B" w14:textId="77777777" w:rsidTr="00BC0FFA">
        <w:trPr>
          <w:trHeight w:val="142"/>
        </w:trPr>
        <w:tc>
          <w:tcPr>
            <w:tcW w:w="1389" w:type="pct"/>
          </w:tcPr>
          <w:p w14:paraId="446A5155" w14:textId="2A0EF3A5" w:rsidR="00A13713" w:rsidRPr="00FF7B0E" w:rsidRDefault="00A13713" w:rsidP="00BC0FFA">
            <w:r w:rsidRPr="00FF7B0E">
              <w:rPr>
                <w:rFonts w:eastAsia="Times New Roman"/>
                <w:b/>
                <w:bCs/>
                <w:color w:val="000000"/>
                <w:lang w:eastAsia="es-CL"/>
              </w:rPr>
              <w:lastRenderedPageBreak/>
              <w:t>Número de Hecho Constatado</w:t>
            </w:r>
            <w:r w:rsidRPr="00FF7B0E">
              <w:rPr>
                <w:rFonts w:eastAsia="Times New Roman"/>
                <w:color w:val="000000"/>
                <w:lang w:eastAsia="es-CL"/>
              </w:rPr>
              <w:t xml:space="preserve">: </w:t>
            </w:r>
            <w:r>
              <w:rPr>
                <w:b/>
              </w:rPr>
              <w:t>3</w:t>
            </w:r>
          </w:p>
        </w:tc>
        <w:tc>
          <w:tcPr>
            <w:tcW w:w="3611" w:type="pct"/>
          </w:tcPr>
          <w:p w14:paraId="3DBF0CEF" w14:textId="5C952645" w:rsidR="00A13713" w:rsidRPr="00FF7B0E" w:rsidRDefault="00A13713" w:rsidP="00BC0FFA">
            <w:r w:rsidRPr="00FF7B0E">
              <w:rPr>
                <w:rFonts w:eastAsia="Times New Roman"/>
                <w:b/>
                <w:bCs/>
                <w:color w:val="000000"/>
                <w:lang w:eastAsia="es-CL"/>
              </w:rPr>
              <w:t>Estación</w:t>
            </w:r>
            <w:r w:rsidRPr="00FF7B0E">
              <w:rPr>
                <w:rFonts w:eastAsia="Times New Roman"/>
                <w:color w:val="000000"/>
                <w:lang w:eastAsia="es-CL"/>
              </w:rPr>
              <w:t>:</w:t>
            </w:r>
            <w:r>
              <w:rPr>
                <w:rFonts w:eastAsia="Times New Roman"/>
                <w:color w:val="000000"/>
                <w:lang w:eastAsia="es-CL"/>
              </w:rPr>
              <w:t xml:space="preserve"> </w:t>
            </w:r>
            <w:r w:rsidR="00CC47B6">
              <w:rPr>
                <w:rFonts w:eastAsia="Times New Roman"/>
                <w:color w:val="000000"/>
                <w:lang w:eastAsia="es-CL"/>
              </w:rPr>
              <w:t>3</w:t>
            </w:r>
          </w:p>
        </w:tc>
      </w:tr>
      <w:tr w:rsidR="00A13713" w:rsidRPr="00FF7B0E" w14:paraId="35E9C447" w14:textId="77777777" w:rsidTr="00BC0FFA">
        <w:trPr>
          <w:trHeight w:val="400"/>
        </w:trPr>
        <w:tc>
          <w:tcPr>
            <w:tcW w:w="5000" w:type="pct"/>
            <w:gridSpan w:val="2"/>
            <w:tcBorders>
              <w:bottom w:val="single" w:sz="4" w:space="0" w:color="auto"/>
            </w:tcBorders>
          </w:tcPr>
          <w:p w14:paraId="30AA30E5" w14:textId="77777777" w:rsidR="00A13713" w:rsidRPr="00FF7B0E" w:rsidRDefault="00A13713" w:rsidP="00BC0FFA">
            <w:pPr>
              <w:rPr>
                <w:rFonts w:eastAsia="Times New Roman"/>
                <w:b/>
                <w:color w:val="000000"/>
                <w:lang w:eastAsia="es-CL"/>
              </w:rPr>
            </w:pPr>
            <w:r w:rsidRPr="00FF7B0E">
              <w:rPr>
                <w:rFonts w:eastAsia="Times New Roman"/>
                <w:b/>
                <w:bCs/>
                <w:color w:val="000000"/>
                <w:lang w:eastAsia="es-CL"/>
              </w:rPr>
              <w:t>Exigencia</w:t>
            </w:r>
            <w:r w:rsidRPr="00FF7B0E">
              <w:rPr>
                <w:rFonts w:eastAsia="Times New Roman"/>
                <w:b/>
                <w:color w:val="000000"/>
                <w:lang w:eastAsia="es-CL"/>
              </w:rPr>
              <w:t xml:space="preserve">: </w:t>
            </w:r>
          </w:p>
          <w:p w14:paraId="0C229723" w14:textId="2B333CF3" w:rsidR="00A13713" w:rsidRDefault="00A13713" w:rsidP="00BC0FFA">
            <w:pPr>
              <w:rPr>
                <w:rFonts w:eastAsia="Times New Roman"/>
                <w:b/>
                <w:color w:val="000000"/>
                <w:lang w:eastAsia="es-CL"/>
              </w:rPr>
            </w:pPr>
            <w:r w:rsidRPr="00FF7B0E">
              <w:rPr>
                <w:rFonts w:eastAsia="Times New Roman"/>
                <w:b/>
                <w:color w:val="000000"/>
                <w:lang w:eastAsia="es-CL"/>
              </w:rPr>
              <w:t xml:space="preserve">RCA N° </w:t>
            </w:r>
            <w:r>
              <w:rPr>
                <w:rFonts w:eastAsia="Times New Roman"/>
                <w:b/>
                <w:color w:val="000000"/>
                <w:lang w:eastAsia="es-CL"/>
              </w:rPr>
              <w:t>71</w:t>
            </w:r>
            <w:r w:rsidRPr="00FF7B0E">
              <w:rPr>
                <w:rFonts w:eastAsia="Times New Roman"/>
                <w:b/>
                <w:color w:val="000000"/>
                <w:lang w:eastAsia="es-CL"/>
              </w:rPr>
              <w:t xml:space="preserve">/2009, Considerando </w:t>
            </w:r>
            <w:r w:rsidR="00184138">
              <w:rPr>
                <w:rFonts w:eastAsia="Times New Roman"/>
                <w:b/>
                <w:color w:val="000000"/>
                <w:lang w:eastAsia="es-CL"/>
              </w:rPr>
              <w:t>4</w:t>
            </w:r>
            <w:r w:rsidRPr="00FF7B0E">
              <w:rPr>
                <w:rFonts w:eastAsia="Times New Roman"/>
                <w:b/>
                <w:color w:val="000000"/>
                <w:lang w:eastAsia="es-CL"/>
              </w:rPr>
              <w:t>:</w:t>
            </w:r>
          </w:p>
          <w:p w14:paraId="14389123" w14:textId="67B5EDA6" w:rsidR="00A13713" w:rsidRPr="00A13713" w:rsidRDefault="00184138" w:rsidP="00A13713">
            <w:pPr>
              <w:rPr>
                <w:i/>
              </w:rPr>
            </w:pPr>
            <w:r w:rsidRPr="00A13713">
              <w:rPr>
                <w:i/>
              </w:rPr>
              <w:t xml:space="preserve"> </w:t>
            </w:r>
            <w:r w:rsidR="00A13713" w:rsidRPr="00A13713">
              <w:rPr>
                <w:i/>
              </w:rPr>
              <w:t>“Norma</w:t>
            </w:r>
            <w:r w:rsidR="00A13713" w:rsidRPr="00A13713">
              <w:rPr>
                <w:i/>
              </w:rPr>
              <w:tab/>
              <w:t>D.S. N° 90. Norma de Emisión para la Regulación de Contaminantes asociados a las descargas de Residuos Líquidos a Aguas Marinas y Continentales Superficiales</w:t>
            </w:r>
            <w:r w:rsidR="00A13713" w:rsidRPr="00A13713">
              <w:rPr>
                <w:i/>
              </w:rPr>
              <w:tab/>
              <w:t xml:space="preserve"> </w:t>
            </w:r>
          </w:p>
          <w:p w14:paraId="59249992" w14:textId="77777777" w:rsidR="00A13713" w:rsidRPr="00A13713" w:rsidRDefault="00A13713" w:rsidP="00A13713">
            <w:pPr>
              <w:rPr>
                <w:i/>
              </w:rPr>
            </w:pPr>
            <w:r w:rsidRPr="00A13713">
              <w:rPr>
                <w:i/>
              </w:rPr>
              <w:t>Fecha de publicación: 7 de marzo de 2000</w:t>
            </w:r>
            <w:r w:rsidRPr="00A13713">
              <w:rPr>
                <w:i/>
              </w:rPr>
              <w:tab/>
              <w:t xml:space="preserve"> </w:t>
            </w:r>
          </w:p>
          <w:p w14:paraId="6C24562B" w14:textId="77777777" w:rsidR="00A13713" w:rsidRPr="00A13713" w:rsidRDefault="00A13713" w:rsidP="00A13713">
            <w:pPr>
              <w:rPr>
                <w:i/>
              </w:rPr>
            </w:pPr>
            <w:r w:rsidRPr="00A13713">
              <w:rPr>
                <w:i/>
              </w:rPr>
              <w:t>Ministerio Secretaria General de Gobierno</w:t>
            </w:r>
          </w:p>
          <w:p w14:paraId="490AB18C" w14:textId="238914BA" w:rsidR="00A13713" w:rsidRPr="00A13713" w:rsidRDefault="00A13713" w:rsidP="00A13713">
            <w:pPr>
              <w:rPr>
                <w:i/>
              </w:rPr>
            </w:pPr>
            <w:r w:rsidRPr="00A13713">
              <w:rPr>
                <w:i/>
              </w:rPr>
              <w:t>Relación con el Proyecto</w:t>
            </w:r>
            <w:r w:rsidR="00184138">
              <w:rPr>
                <w:i/>
              </w:rPr>
              <w:t>.</w:t>
            </w:r>
          </w:p>
          <w:p w14:paraId="3A4A2080" w14:textId="77777777" w:rsidR="00A13713" w:rsidRDefault="00A13713" w:rsidP="00A13713">
            <w:pPr>
              <w:rPr>
                <w:i/>
              </w:rPr>
            </w:pPr>
            <w:r w:rsidRPr="00A13713">
              <w:rPr>
                <w:i/>
              </w:rPr>
              <w:t>Tal como se ha mencionado, el proyecto corresponde a una regularización de una estructura sanitaria existente, que tiene capacidad para dar cumplimiento con esta norma”.</w:t>
            </w:r>
          </w:p>
          <w:p w14:paraId="48CDA3C5" w14:textId="06308B75" w:rsidR="00A13713" w:rsidRPr="00184138" w:rsidRDefault="00A13713" w:rsidP="00A13713">
            <w:pPr>
              <w:rPr>
                <w:b/>
              </w:rPr>
            </w:pPr>
            <w:r w:rsidRPr="00184138">
              <w:rPr>
                <w:b/>
              </w:rPr>
              <w:t>Adenda N°1, respuesta 31</w:t>
            </w:r>
            <w:r w:rsidR="00184138">
              <w:rPr>
                <w:b/>
              </w:rPr>
              <w:t>, RCA N° 71/2009</w:t>
            </w:r>
            <w:r w:rsidRPr="00184138">
              <w:rPr>
                <w:b/>
              </w:rPr>
              <w:t>:</w:t>
            </w:r>
          </w:p>
          <w:p w14:paraId="4149590B" w14:textId="2E42107C" w:rsidR="00A13713" w:rsidRPr="00FF7B0E" w:rsidRDefault="00A13713" w:rsidP="00184138">
            <w:pPr>
              <w:rPr>
                <w:rFonts w:eastAsia="Times New Roman"/>
                <w:b/>
                <w:bCs/>
                <w:color w:val="000000"/>
                <w:lang w:eastAsia="es-CL"/>
              </w:rPr>
            </w:pPr>
            <w:r w:rsidRPr="00A13713">
              <w:rPr>
                <w:i/>
              </w:rPr>
              <w:t>“El efluente cumple con la Tabla Nº 1 del D.S. Nº 90/01. La planta fue diseñada para descarga sin considerar la capacidad d</w:t>
            </w:r>
            <w:r>
              <w:rPr>
                <w:i/>
              </w:rPr>
              <w:t>e dilución del cuerpo receptor</w:t>
            </w:r>
            <w:r w:rsidRPr="00FF7B0E">
              <w:rPr>
                <w:i/>
              </w:rPr>
              <w:t>”.</w:t>
            </w:r>
          </w:p>
        </w:tc>
      </w:tr>
      <w:tr w:rsidR="00A13713" w:rsidRPr="00FF7B0E" w14:paraId="2D8656F8" w14:textId="77777777" w:rsidTr="00BC0FFA">
        <w:trPr>
          <w:trHeight w:val="337"/>
        </w:trPr>
        <w:tc>
          <w:tcPr>
            <w:tcW w:w="5000" w:type="pct"/>
            <w:gridSpan w:val="2"/>
          </w:tcPr>
          <w:p w14:paraId="641BA3FE" w14:textId="2B13C052" w:rsidR="00A13713" w:rsidRPr="00FF7B0E" w:rsidRDefault="00A13713" w:rsidP="00BC0FFA">
            <w:pPr>
              <w:rPr>
                <w:b/>
              </w:rPr>
            </w:pPr>
            <w:r w:rsidRPr="00FF7B0E">
              <w:rPr>
                <w:b/>
              </w:rPr>
              <w:t xml:space="preserve">Documentación entregada: </w:t>
            </w:r>
          </w:p>
          <w:p w14:paraId="49CBD0BD" w14:textId="17EE0627" w:rsidR="00A13713" w:rsidRDefault="00BC0FFA" w:rsidP="00CC47B6">
            <w:pPr>
              <w:pStyle w:val="Prrafodelista"/>
              <w:numPr>
                <w:ilvl w:val="0"/>
                <w:numId w:val="25"/>
              </w:numPr>
              <w:ind w:left="360"/>
              <w:jc w:val="left"/>
              <w:rPr>
                <w:rFonts w:eastAsia="Times New Roman"/>
                <w:color w:val="000000"/>
                <w:lang w:eastAsia="es-CL"/>
              </w:rPr>
            </w:pPr>
            <w:r w:rsidRPr="00BC0FFA">
              <w:rPr>
                <w:rFonts w:eastAsia="Times New Roman"/>
                <w:color w:val="000000"/>
                <w:lang w:eastAsia="es-CL"/>
              </w:rPr>
              <w:t xml:space="preserve">Resultados de autocontrol </w:t>
            </w:r>
            <w:r w:rsidR="00275CF6">
              <w:rPr>
                <w:rFonts w:eastAsia="Times New Roman"/>
                <w:color w:val="000000"/>
                <w:lang w:eastAsia="es-CL"/>
              </w:rPr>
              <w:t>del efluente entre Enero y Ju</w:t>
            </w:r>
            <w:r w:rsidR="00CC47B6">
              <w:rPr>
                <w:rFonts w:eastAsia="Times New Roman"/>
                <w:color w:val="000000"/>
                <w:lang w:eastAsia="es-CL"/>
              </w:rPr>
              <w:t>lio</w:t>
            </w:r>
            <w:r w:rsidR="00275CF6">
              <w:rPr>
                <w:rFonts w:eastAsia="Times New Roman"/>
                <w:color w:val="000000"/>
                <w:lang w:eastAsia="es-CL"/>
              </w:rPr>
              <w:t xml:space="preserve"> del 2014 (Anexo </w:t>
            </w:r>
            <w:r w:rsidR="00785A9C">
              <w:rPr>
                <w:rFonts w:eastAsia="Times New Roman"/>
                <w:color w:val="000000"/>
                <w:lang w:eastAsia="es-CL"/>
              </w:rPr>
              <w:t>5</w:t>
            </w:r>
            <w:r w:rsidR="00275CF6">
              <w:rPr>
                <w:rFonts w:eastAsia="Times New Roman"/>
                <w:color w:val="000000"/>
                <w:lang w:eastAsia="es-CL"/>
              </w:rPr>
              <w:t>)</w:t>
            </w:r>
          </w:p>
          <w:p w14:paraId="5B68FD3C" w14:textId="300E3E07" w:rsidR="00275CF6" w:rsidRDefault="00275CF6" w:rsidP="00CC47B6">
            <w:pPr>
              <w:pStyle w:val="Prrafodelista"/>
              <w:numPr>
                <w:ilvl w:val="0"/>
                <w:numId w:val="25"/>
              </w:numPr>
              <w:ind w:left="360"/>
              <w:jc w:val="left"/>
              <w:rPr>
                <w:rFonts w:eastAsia="Times New Roman"/>
                <w:color w:val="000000"/>
                <w:lang w:eastAsia="es-CL"/>
              </w:rPr>
            </w:pPr>
            <w:r w:rsidRPr="00BC0FFA">
              <w:rPr>
                <w:rFonts w:eastAsia="Times New Roman"/>
                <w:color w:val="000000"/>
                <w:lang w:eastAsia="es-CL"/>
              </w:rPr>
              <w:t xml:space="preserve">Resultados de autocontrol </w:t>
            </w:r>
            <w:r>
              <w:rPr>
                <w:rFonts w:eastAsia="Times New Roman"/>
                <w:color w:val="000000"/>
                <w:lang w:eastAsia="es-CL"/>
              </w:rPr>
              <w:t xml:space="preserve">del efluente entre </w:t>
            </w:r>
            <w:r w:rsidR="00CC47B6">
              <w:rPr>
                <w:rFonts w:eastAsia="Times New Roman"/>
                <w:color w:val="000000"/>
                <w:lang w:eastAsia="es-CL"/>
              </w:rPr>
              <w:t xml:space="preserve">Junio </w:t>
            </w:r>
            <w:r>
              <w:rPr>
                <w:rFonts w:eastAsia="Times New Roman"/>
                <w:color w:val="000000"/>
                <w:lang w:eastAsia="es-CL"/>
              </w:rPr>
              <w:t xml:space="preserve">y </w:t>
            </w:r>
            <w:r w:rsidR="00CC47B6">
              <w:rPr>
                <w:rFonts w:eastAsia="Times New Roman"/>
                <w:color w:val="000000"/>
                <w:lang w:eastAsia="es-CL"/>
              </w:rPr>
              <w:t xml:space="preserve">Noviembre </w:t>
            </w:r>
            <w:r>
              <w:rPr>
                <w:rFonts w:eastAsia="Times New Roman"/>
                <w:color w:val="000000"/>
                <w:lang w:eastAsia="es-CL"/>
              </w:rPr>
              <w:t xml:space="preserve">del 2014 (Anexo </w:t>
            </w:r>
            <w:r w:rsidR="00785A9C">
              <w:rPr>
                <w:rFonts w:eastAsia="Times New Roman"/>
                <w:color w:val="000000"/>
                <w:lang w:eastAsia="es-CL"/>
              </w:rPr>
              <w:t>6</w:t>
            </w:r>
            <w:r>
              <w:rPr>
                <w:rFonts w:eastAsia="Times New Roman"/>
                <w:color w:val="000000"/>
                <w:lang w:eastAsia="es-CL"/>
              </w:rPr>
              <w:t>).</w:t>
            </w:r>
          </w:p>
          <w:p w14:paraId="136F3D10" w14:textId="77777777" w:rsidR="00BC0FFA" w:rsidRPr="00FF7B0E" w:rsidRDefault="00BC0FFA" w:rsidP="00BC0FFA">
            <w:pPr>
              <w:jc w:val="left"/>
              <w:rPr>
                <w:rFonts w:eastAsia="Times New Roman"/>
                <w:color w:val="000000"/>
                <w:lang w:eastAsia="es-CL"/>
              </w:rPr>
            </w:pPr>
          </w:p>
        </w:tc>
      </w:tr>
      <w:tr w:rsidR="00A13713" w:rsidRPr="00FF7B0E" w14:paraId="57218E78" w14:textId="77777777" w:rsidTr="00BC0FFA">
        <w:trPr>
          <w:trHeight w:val="627"/>
        </w:trPr>
        <w:tc>
          <w:tcPr>
            <w:tcW w:w="5000" w:type="pct"/>
            <w:gridSpan w:val="2"/>
          </w:tcPr>
          <w:p w14:paraId="15C33EDD" w14:textId="08D38E0E" w:rsidR="00A13713" w:rsidRPr="00FF7B0E" w:rsidRDefault="00A13713" w:rsidP="00BC0FFA">
            <w:pPr>
              <w:pStyle w:val="Ttulo1"/>
              <w:numPr>
                <w:ilvl w:val="0"/>
                <w:numId w:val="0"/>
              </w:numPr>
              <w:ind w:left="432" w:hanging="432"/>
              <w:jc w:val="both"/>
              <w:outlineLvl w:val="0"/>
              <w:rPr>
                <w:rFonts w:eastAsia="Times New Roman"/>
                <w:color w:val="000000"/>
                <w:sz w:val="20"/>
                <w:lang w:eastAsia="es-CL"/>
              </w:rPr>
            </w:pPr>
            <w:bookmarkStart w:id="127" w:name="_Toc409193615"/>
            <w:r w:rsidRPr="00FF7B0E">
              <w:rPr>
                <w:rFonts w:eastAsia="Times New Roman"/>
                <w:bCs/>
                <w:color w:val="000000"/>
                <w:sz w:val="20"/>
                <w:lang w:eastAsia="es-CL"/>
              </w:rPr>
              <w:t>Hecho(s) constatado(s) durante la fiscalización</w:t>
            </w:r>
            <w:r w:rsidR="00E53502">
              <w:rPr>
                <w:rFonts w:eastAsia="Times New Roman"/>
                <w:bCs/>
                <w:color w:val="000000"/>
                <w:sz w:val="20"/>
                <w:lang w:eastAsia="es-CL"/>
              </w:rPr>
              <w:t xml:space="preserve"> del 2014</w:t>
            </w:r>
            <w:r w:rsidRPr="00FF7B0E">
              <w:rPr>
                <w:rFonts w:eastAsia="Times New Roman"/>
                <w:color w:val="000000"/>
                <w:sz w:val="20"/>
                <w:lang w:eastAsia="es-CL"/>
              </w:rPr>
              <w:t>:</w:t>
            </w:r>
            <w:bookmarkEnd w:id="127"/>
            <w:r w:rsidRPr="00FF7B0E">
              <w:rPr>
                <w:rFonts w:eastAsia="Times New Roman"/>
                <w:color w:val="000000"/>
                <w:sz w:val="20"/>
                <w:lang w:eastAsia="es-CL"/>
              </w:rPr>
              <w:t xml:space="preserve"> </w:t>
            </w:r>
          </w:p>
          <w:p w14:paraId="192EF2F7" w14:textId="527504E3" w:rsidR="00CC47B6" w:rsidRPr="00CC47B6" w:rsidRDefault="00CC47B6" w:rsidP="00CC47B6">
            <w:pPr>
              <w:pStyle w:val="Ttulo1"/>
              <w:numPr>
                <w:ilvl w:val="0"/>
                <w:numId w:val="27"/>
              </w:numPr>
              <w:ind w:left="360"/>
              <w:jc w:val="both"/>
              <w:outlineLvl w:val="0"/>
              <w:rPr>
                <w:sz w:val="20"/>
              </w:rPr>
            </w:pPr>
            <w:bookmarkStart w:id="128" w:name="_Toc409193611"/>
            <w:r>
              <w:rPr>
                <w:b w:val="0"/>
                <w:sz w:val="20"/>
              </w:rPr>
              <w:t xml:space="preserve">Se constata </w:t>
            </w:r>
            <w:r w:rsidR="0025709A">
              <w:rPr>
                <w:b w:val="0"/>
                <w:sz w:val="20"/>
              </w:rPr>
              <w:t xml:space="preserve">durante la inspección </w:t>
            </w:r>
            <w:r w:rsidR="00A44B8A">
              <w:rPr>
                <w:b w:val="0"/>
                <w:sz w:val="20"/>
              </w:rPr>
              <w:t xml:space="preserve">el funcionamiento de </w:t>
            </w:r>
            <w:r>
              <w:rPr>
                <w:b w:val="0"/>
                <w:sz w:val="20"/>
              </w:rPr>
              <w:t xml:space="preserve">un equipo realizando </w:t>
            </w:r>
            <w:r w:rsidR="00A44B8A">
              <w:rPr>
                <w:b w:val="0"/>
                <w:sz w:val="20"/>
              </w:rPr>
              <w:t xml:space="preserve">la </w:t>
            </w:r>
            <w:r>
              <w:rPr>
                <w:b w:val="0"/>
                <w:sz w:val="20"/>
              </w:rPr>
              <w:t>toma de muestras compuestas del efluente en la cámara de muestreo</w:t>
            </w:r>
            <w:r w:rsidR="00A44B8A">
              <w:rPr>
                <w:b w:val="0"/>
                <w:sz w:val="20"/>
              </w:rPr>
              <w:t>, cuyos resultados son presentados para el autocontrol del efluente de acuerdo al D.S. N° 90/2000 MINSEGPRES.</w:t>
            </w:r>
            <w:bookmarkEnd w:id="128"/>
          </w:p>
          <w:p w14:paraId="01E1CDB2" w14:textId="392BBD74" w:rsidR="00A13713" w:rsidRPr="00CC47B6" w:rsidRDefault="00CC47B6" w:rsidP="00CC47B6">
            <w:pPr>
              <w:pStyle w:val="Ttulo1"/>
              <w:numPr>
                <w:ilvl w:val="0"/>
                <w:numId w:val="0"/>
              </w:numPr>
              <w:ind w:left="360"/>
              <w:jc w:val="both"/>
              <w:outlineLvl w:val="0"/>
              <w:rPr>
                <w:sz w:val="20"/>
              </w:rPr>
            </w:pPr>
            <w:r w:rsidRPr="00CC47B6">
              <w:t xml:space="preserve"> </w:t>
            </w:r>
          </w:p>
          <w:p w14:paraId="4E9CCC1A" w14:textId="77777777" w:rsidR="00A13713" w:rsidRPr="00FF7B0E" w:rsidRDefault="00A13713" w:rsidP="00BC0FFA">
            <w:pPr>
              <w:pStyle w:val="Ttulo1"/>
              <w:numPr>
                <w:ilvl w:val="0"/>
                <w:numId w:val="0"/>
              </w:numPr>
              <w:ind w:left="432" w:hanging="432"/>
              <w:jc w:val="both"/>
              <w:outlineLvl w:val="0"/>
              <w:rPr>
                <w:sz w:val="20"/>
              </w:rPr>
            </w:pPr>
            <w:bookmarkStart w:id="129" w:name="_Toc409193616"/>
            <w:r w:rsidRPr="00FF7B0E">
              <w:rPr>
                <w:sz w:val="20"/>
              </w:rPr>
              <w:t>Resultado examen de Información:</w:t>
            </w:r>
            <w:bookmarkEnd w:id="129"/>
          </w:p>
          <w:p w14:paraId="56CDFE39" w14:textId="77777777" w:rsidR="00767C2B" w:rsidRDefault="00CC47B6" w:rsidP="00767C2B">
            <w:pPr>
              <w:pStyle w:val="Prrafodelista"/>
              <w:numPr>
                <w:ilvl w:val="0"/>
                <w:numId w:val="54"/>
              </w:numPr>
              <w:ind w:left="360"/>
            </w:pPr>
            <w:r>
              <w:t>De acuerdo al examen de información realizado a los resultados del autocontrol del efluente del año 2014 entre los mese</w:t>
            </w:r>
            <w:r w:rsidR="0026472D">
              <w:t>s de enero a noviembre (anexos 5</w:t>
            </w:r>
            <w:r>
              <w:t xml:space="preserve"> y </w:t>
            </w:r>
            <w:r w:rsidR="0026472D">
              <w:t>6</w:t>
            </w:r>
            <w:r>
              <w:t xml:space="preserve"> del presente informe) contrastados con los </w:t>
            </w:r>
            <w:r w:rsidR="0025709A">
              <w:t>límites</w:t>
            </w:r>
            <w:r>
              <w:t xml:space="preserve"> establecido</w:t>
            </w:r>
            <w:r w:rsidR="0094544E">
              <w:t>s</w:t>
            </w:r>
            <w:r>
              <w:t xml:space="preserve"> en la tabla </w:t>
            </w:r>
            <w:r w:rsidR="0094544E">
              <w:t>1 del D</w:t>
            </w:r>
            <w:r w:rsidR="0025709A">
              <w:t>.</w:t>
            </w:r>
            <w:r w:rsidR="0094544E">
              <w:t>S</w:t>
            </w:r>
            <w:r w:rsidR="0025709A">
              <w:t>.</w:t>
            </w:r>
            <w:r w:rsidR="0094544E">
              <w:t xml:space="preserve"> N° 90/2000 MINSEGPRES se presentan </w:t>
            </w:r>
            <w:r w:rsidR="00C27ED2">
              <w:t xml:space="preserve">los siguientes resultados: </w:t>
            </w:r>
          </w:p>
          <w:p w14:paraId="704EE241" w14:textId="379EA899" w:rsidR="00A13713" w:rsidRDefault="00AC69B7" w:rsidP="00C27ED2">
            <w:pPr>
              <w:pStyle w:val="Prrafodelista"/>
              <w:numPr>
                <w:ilvl w:val="0"/>
                <w:numId w:val="25"/>
              </w:numPr>
            </w:pPr>
            <w:r>
              <w:t xml:space="preserve">Se presenta un exceso del </w:t>
            </w:r>
            <w:r w:rsidR="0025709A">
              <w:t>límite</w:t>
            </w:r>
            <w:r>
              <w:t xml:space="preserve"> máximo permitido en el parámetro S</w:t>
            </w:r>
            <w:r w:rsidR="0094544E">
              <w:t>ó</w:t>
            </w:r>
            <w:r w:rsidR="007F3505">
              <w:t>lidos Suspendidos Totales (SST =</w:t>
            </w:r>
            <w:r>
              <w:t xml:space="preserve"> 80 mg/l) en las muestras de los días 16.01.2014 (97 mg/l) y </w:t>
            </w:r>
            <w:r w:rsidR="007F3505">
              <w:t>19.06.2014 (86 mg/l).</w:t>
            </w:r>
          </w:p>
          <w:p w14:paraId="122FB188" w14:textId="07215A5C" w:rsidR="007F3505" w:rsidRDefault="007F3505" w:rsidP="00CC47B6">
            <w:pPr>
              <w:pStyle w:val="Prrafodelista"/>
              <w:numPr>
                <w:ilvl w:val="0"/>
                <w:numId w:val="25"/>
              </w:numPr>
            </w:pPr>
            <w:r>
              <w:t>Para el parámetro DBO5 las muestras de fechas 22.07.2014 (71 mg/l) y 23.07.2014 (41 mg/l) presentaron valores</w:t>
            </w:r>
            <w:r w:rsidR="0094544E">
              <w:t xml:space="preserve"> por sobre los </w:t>
            </w:r>
            <w:r>
              <w:t>35 mg/l</w:t>
            </w:r>
            <w:r w:rsidR="0094544E">
              <w:t xml:space="preserve"> </w:t>
            </w:r>
            <w:r>
              <w:t>establecido en la norma de emisión.</w:t>
            </w:r>
          </w:p>
          <w:p w14:paraId="038B1D96" w14:textId="280EBC8F" w:rsidR="007F3505" w:rsidRDefault="007F3505" w:rsidP="00CC47B6">
            <w:pPr>
              <w:pStyle w:val="Prrafodelista"/>
              <w:numPr>
                <w:ilvl w:val="0"/>
                <w:numId w:val="25"/>
              </w:numPr>
            </w:pPr>
            <w:r>
              <w:t xml:space="preserve">Se presentaron superación de norma de emisión </w:t>
            </w:r>
            <w:r w:rsidR="0094544E">
              <w:t xml:space="preserve">en </w:t>
            </w:r>
            <w:r>
              <w:t>el parámetro Boro</w:t>
            </w:r>
            <w:r w:rsidR="0094544E">
              <w:t xml:space="preserve"> (B = 0,</w:t>
            </w:r>
            <w:r w:rsidR="006C7088">
              <w:t>75</w:t>
            </w:r>
            <w:r w:rsidR="0094544E">
              <w:t xml:space="preserve"> mg/l) en las muestras de los días 15.07.2014 (1 mg/l), 22.07.2014 (0,8 mg/l), 23.07.2014 (1,3 mg/l), 29.07.2014 (1 mg/l), 30.07.2014 (1,4 mg/l), 13.08.2014 (1,02 mg/l), 26.08.2014 (1 mg/l), </w:t>
            </w:r>
          </w:p>
          <w:p w14:paraId="3643A54B" w14:textId="2F606C5D" w:rsidR="006C7088" w:rsidRDefault="0025709A" w:rsidP="00CC47B6">
            <w:pPr>
              <w:pStyle w:val="Prrafodelista"/>
              <w:numPr>
                <w:ilvl w:val="0"/>
                <w:numId w:val="25"/>
              </w:numPr>
            </w:pPr>
            <w:r>
              <w:t>También</w:t>
            </w:r>
            <w:r w:rsidR="007F3505">
              <w:t xml:space="preserve"> con</w:t>
            </w:r>
            <w:r w:rsidR="006C7088">
              <w:t xml:space="preserve"> fecha 17.07.2014 el parámetro Zinc </w:t>
            </w:r>
            <w:r>
              <w:t>registró</w:t>
            </w:r>
            <w:r w:rsidR="006C7088">
              <w:t xml:space="preserve"> un valor de 4,2 mg/l, superado el </w:t>
            </w:r>
            <w:r>
              <w:t>límite</w:t>
            </w:r>
            <w:r w:rsidR="006C7088">
              <w:t xml:space="preserve"> establecido en la norma de emisión, 3 mg/l.</w:t>
            </w:r>
          </w:p>
          <w:p w14:paraId="0BF3FB84" w14:textId="1D700E0B" w:rsidR="006C7088" w:rsidRDefault="006C7088" w:rsidP="006C7088">
            <w:pPr>
              <w:pStyle w:val="Prrafodelista"/>
              <w:numPr>
                <w:ilvl w:val="0"/>
                <w:numId w:val="25"/>
              </w:numPr>
            </w:pPr>
            <w:r>
              <w:t>En el parámetro Tetraclo</w:t>
            </w:r>
            <w:r w:rsidR="0025709A">
              <w:t>ro</w:t>
            </w:r>
            <w:r>
              <w:t xml:space="preserve">eteno, se </w:t>
            </w:r>
            <w:r w:rsidR="0025709A">
              <w:t>superó</w:t>
            </w:r>
            <w:r>
              <w:t xml:space="preserve"> en dos oportunidades el </w:t>
            </w:r>
            <w:r w:rsidR="0025709A">
              <w:t>límite</w:t>
            </w:r>
            <w:r>
              <w:t xml:space="preserve"> establecido por la norma de emisión (TE = 0,04 mg/l)</w:t>
            </w:r>
            <w:r w:rsidR="002171DE">
              <w:t>, los días 17.07.2014 (0,09 mg/l) y 26.08.2014 (0,</w:t>
            </w:r>
            <w:r>
              <w:t>05 mg/l).</w:t>
            </w:r>
          </w:p>
          <w:p w14:paraId="710E2350" w14:textId="4969885C" w:rsidR="006C7088" w:rsidRPr="002171DE" w:rsidRDefault="006C7088" w:rsidP="002171DE">
            <w:pPr>
              <w:pStyle w:val="Prrafodelista"/>
              <w:numPr>
                <w:ilvl w:val="0"/>
                <w:numId w:val="25"/>
              </w:numPr>
            </w:pPr>
            <w:r>
              <w:t xml:space="preserve">Para el arsénico, se superó el </w:t>
            </w:r>
            <w:r w:rsidR="0025709A">
              <w:t>límite</w:t>
            </w:r>
            <w:r w:rsidR="002171DE">
              <w:t xml:space="preserve"> máximo permitido (As = 0,</w:t>
            </w:r>
            <w:r>
              <w:t xml:space="preserve">5 </w:t>
            </w:r>
            <w:r w:rsidR="002171DE">
              <w:t>mg/l) en los días 29.07.2014 (0,5399 mg/l) y 30.07.20144 (0,</w:t>
            </w:r>
            <w:r w:rsidRPr="002171DE">
              <w:t>7121 mg/l).</w:t>
            </w:r>
          </w:p>
          <w:p w14:paraId="0F5FDB12" w14:textId="43EB7253" w:rsidR="00A44B8A" w:rsidRDefault="006C7088" w:rsidP="00A44B8A">
            <w:pPr>
              <w:pStyle w:val="Prrafodelista"/>
              <w:numPr>
                <w:ilvl w:val="0"/>
                <w:numId w:val="25"/>
              </w:numPr>
            </w:pPr>
            <w:r>
              <w:t xml:space="preserve">Por otro lado, los demás parámetros medidos, tales como Aceites y Grasas, Fosforo, </w:t>
            </w:r>
            <w:r w:rsidR="0025709A">
              <w:t>Nitrógeno</w:t>
            </w:r>
            <w:r>
              <w:t xml:space="preserve">, pH, Poder espumógeno, </w:t>
            </w:r>
            <w:r w:rsidR="00E97644">
              <w:t>Temperatura, Triclorometano y Coliformes fecales, no presentaron resultados mayores a los establecidos en la tabla 1 del D.S. N° 90/2000 MINSEGPRES.</w:t>
            </w:r>
          </w:p>
          <w:p w14:paraId="3A8DBC3C" w14:textId="0B26A26B" w:rsidR="00A44B8A" w:rsidRPr="003826D0" w:rsidRDefault="00A7572E" w:rsidP="00A7572E">
            <w:pPr>
              <w:pStyle w:val="Prrafodelista"/>
              <w:numPr>
                <w:ilvl w:val="0"/>
                <w:numId w:val="50"/>
              </w:numPr>
              <w:ind w:left="360"/>
            </w:pPr>
            <w:r>
              <w:t xml:space="preserve">Lo presentado en el punto anterior </w:t>
            </w:r>
            <w:r w:rsidR="00785A9C">
              <w:t xml:space="preserve">fue </w:t>
            </w:r>
            <w:r>
              <w:t xml:space="preserve">informado a la </w:t>
            </w:r>
            <w:r w:rsidR="0045414E">
              <w:t>Superintendencia</w:t>
            </w:r>
            <w:r>
              <w:t xml:space="preserve"> de Servicios Sanitarios para su fiscalización de acuerdo a sus competencias en la materia</w:t>
            </w:r>
            <w:r w:rsidR="00785A9C">
              <w:t xml:space="preserve">, mediante el Oficio </w:t>
            </w:r>
            <w:r w:rsidR="00785A9C" w:rsidRPr="003826D0">
              <w:t xml:space="preserve">ORD MZS N° </w:t>
            </w:r>
            <w:r w:rsidR="003826D0" w:rsidRPr="003826D0">
              <w:t>95</w:t>
            </w:r>
            <w:r w:rsidR="00785A9C" w:rsidRPr="003826D0">
              <w:t>/2015 de la SMA (Anexo 7)</w:t>
            </w:r>
            <w:r w:rsidR="00896576" w:rsidRPr="003826D0">
              <w:t>.</w:t>
            </w:r>
          </w:p>
          <w:p w14:paraId="1D4ABC2B" w14:textId="77777777" w:rsidR="00A13713" w:rsidRPr="00FF7B0E" w:rsidRDefault="00A13713" w:rsidP="00BC0FFA"/>
        </w:tc>
      </w:tr>
    </w:tbl>
    <w:p w14:paraId="3F82FCE1" w14:textId="77777777" w:rsidR="00FF7B0E" w:rsidRDefault="00FF7B0E" w:rsidP="00FF7B0E">
      <w:pPr>
        <w:pStyle w:val="Ttulo2"/>
      </w:pPr>
      <w:bookmarkStart w:id="130" w:name="_Toc409193617"/>
      <w:r>
        <w:lastRenderedPageBreak/>
        <w:t>Manejo de lodos.</w:t>
      </w:r>
      <w:bookmarkEnd w:id="130"/>
    </w:p>
    <w:p w14:paraId="7BE43E60" w14:textId="77777777" w:rsidR="00227103" w:rsidRDefault="00227103" w:rsidP="00227103"/>
    <w:tbl>
      <w:tblPr>
        <w:tblStyle w:val="Tablaconcuadrcula"/>
        <w:tblW w:w="5000" w:type="pct"/>
        <w:tblLook w:val="04A0" w:firstRow="1" w:lastRow="0" w:firstColumn="1" w:lastColumn="0" w:noHBand="0" w:noVBand="1"/>
      </w:tblPr>
      <w:tblGrid>
        <w:gridCol w:w="3830"/>
        <w:gridCol w:w="9958"/>
      </w:tblGrid>
      <w:tr w:rsidR="00227103" w:rsidRPr="00FF7B0E" w14:paraId="44463B21" w14:textId="77777777" w:rsidTr="00227103">
        <w:trPr>
          <w:trHeight w:val="142"/>
        </w:trPr>
        <w:tc>
          <w:tcPr>
            <w:tcW w:w="1389" w:type="pct"/>
          </w:tcPr>
          <w:p w14:paraId="10954016" w14:textId="42C948DA" w:rsidR="00227103" w:rsidRPr="00FF7B0E" w:rsidRDefault="00227103" w:rsidP="00227103">
            <w:r w:rsidRPr="00FF7B0E">
              <w:rPr>
                <w:rFonts w:eastAsia="Times New Roman"/>
                <w:b/>
                <w:bCs/>
                <w:color w:val="000000"/>
                <w:lang w:eastAsia="es-CL"/>
              </w:rPr>
              <w:t>Número de Hecho Constatado</w:t>
            </w:r>
            <w:r w:rsidRPr="00FF7B0E">
              <w:rPr>
                <w:rFonts w:eastAsia="Times New Roman"/>
                <w:color w:val="000000"/>
                <w:lang w:eastAsia="es-CL"/>
              </w:rPr>
              <w:t xml:space="preserve">: </w:t>
            </w:r>
            <w:r w:rsidR="00EE13BA">
              <w:rPr>
                <w:b/>
              </w:rPr>
              <w:t>4</w:t>
            </w:r>
          </w:p>
        </w:tc>
        <w:tc>
          <w:tcPr>
            <w:tcW w:w="3611" w:type="pct"/>
          </w:tcPr>
          <w:p w14:paraId="48C8392C" w14:textId="3EFCBC8B" w:rsidR="00227103" w:rsidRPr="00FF7B0E" w:rsidRDefault="00227103" w:rsidP="00227103">
            <w:r w:rsidRPr="00FF7B0E">
              <w:rPr>
                <w:rFonts w:eastAsia="Times New Roman"/>
                <w:b/>
                <w:bCs/>
                <w:color w:val="000000"/>
                <w:lang w:eastAsia="es-CL"/>
              </w:rPr>
              <w:t>Estación</w:t>
            </w:r>
            <w:r w:rsidRPr="00FF7B0E">
              <w:rPr>
                <w:rFonts w:eastAsia="Times New Roman"/>
                <w:color w:val="000000"/>
                <w:lang w:eastAsia="es-CL"/>
              </w:rPr>
              <w:t>:</w:t>
            </w:r>
            <w:r>
              <w:rPr>
                <w:rFonts w:eastAsia="Times New Roman"/>
                <w:color w:val="000000"/>
                <w:lang w:eastAsia="es-CL"/>
              </w:rPr>
              <w:t xml:space="preserve"> </w:t>
            </w:r>
            <w:r w:rsidR="00EE13BA">
              <w:rPr>
                <w:rFonts w:eastAsia="Times New Roman"/>
                <w:color w:val="000000"/>
                <w:lang w:eastAsia="es-CL"/>
              </w:rPr>
              <w:t>2</w:t>
            </w:r>
          </w:p>
        </w:tc>
      </w:tr>
      <w:tr w:rsidR="00227103" w:rsidRPr="00FF7B0E" w14:paraId="317BADFE" w14:textId="77777777" w:rsidTr="00227103">
        <w:trPr>
          <w:trHeight w:val="400"/>
        </w:trPr>
        <w:tc>
          <w:tcPr>
            <w:tcW w:w="5000" w:type="pct"/>
            <w:gridSpan w:val="2"/>
            <w:tcBorders>
              <w:bottom w:val="single" w:sz="4" w:space="0" w:color="auto"/>
            </w:tcBorders>
          </w:tcPr>
          <w:p w14:paraId="55573B47" w14:textId="77777777" w:rsidR="00227103" w:rsidRPr="002A7EA5" w:rsidRDefault="00227103" w:rsidP="00227103">
            <w:pPr>
              <w:rPr>
                <w:rFonts w:eastAsia="Times New Roman"/>
                <w:b/>
                <w:i/>
                <w:color w:val="000000"/>
                <w:lang w:eastAsia="es-CL"/>
              </w:rPr>
            </w:pPr>
            <w:r w:rsidRPr="002A7EA5">
              <w:rPr>
                <w:rFonts w:eastAsia="Times New Roman"/>
                <w:b/>
                <w:bCs/>
                <w:i/>
                <w:color w:val="000000"/>
                <w:lang w:eastAsia="es-CL"/>
              </w:rPr>
              <w:t>Exigencia</w:t>
            </w:r>
            <w:r w:rsidRPr="002A7EA5">
              <w:rPr>
                <w:rFonts w:eastAsia="Times New Roman"/>
                <w:b/>
                <w:i/>
                <w:color w:val="000000"/>
                <w:lang w:eastAsia="es-CL"/>
              </w:rPr>
              <w:t xml:space="preserve">: </w:t>
            </w:r>
          </w:p>
          <w:p w14:paraId="0E89E7EA" w14:textId="79D952C7" w:rsidR="00227103" w:rsidRPr="002A7EA5" w:rsidRDefault="00227103" w:rsidP="00227103">
            <w:pPr>
              <w:rPr>
                <w:rFonts w:eastAsia="Times New Roman"/>
                <w:b/>
                <w:i/>
                <w:color w:val="000000"/>
                <w:lang w:eastAsia="es-CL"/>
              </w:rPr>
            </w:pPr>
            <w:r w:rsidRPr="002A7EA5">
              <w:rPr>
                <w:rFonts w:eastAsia="Times New Roman"/>
                <w:b/>
                <w:i/>
                <w:color w:val="000000"/>
                <w:lang w:eastAsia="es-CL"/>
              </w:rPr>
              <w:t xml:space="preserve">RCA N° </w:t>
            </w:r>
            <w:r w:rsidR="009E1906" w:rsidRPr="002A7EA5">
              <w:rPr>
                <w:rFonts w:eastAsia="Times New Roman"/>
                <w:b/>
                <w:i/>
                <w:color w:val="000000"/>
                <w:lang w:eastAsia="es-CL"/>
              </w:rPr>
              <w:t>71</w:t>
            </w:r>
            <w:r w:rsidRPr="002A7EA5">
              <w:rPr>
                <w:rFonts w:eastAsia="Times New Roman"/>
                <w:b/>
                <w:i/>
                <w:color w:val="000000"/>
                <w:lang w:eastAsia="es-CL"/>
              </w:rPr>
              <w:t>/2009, Considerando 3.</w:t>
            </w:r>
            <w:r w:rsidR="009E1906" w:rsidRPr="002A7EA5">
              <w:rPr>
                <w:rFonts w:eastAsia="Times New Roman"/>
                <w:b/>
                <w:i/>
                <w:color w:val="000000"/>
                <w:lang w:eastAsia="es-CL"/>
              </w:rPr>
              <w:t>2.</w:t>
            </w:r>
            <w:r w:rsidRPr="002A7EA5">
              <w:rPr>
                <w:rFonts w:eastAsia="Times New Roman"/>
                <w:b/>
                <w:i/>
                <w:color w:val="000000"/>
                <w:lang w:eastAsia="es-CL"/>
              </w:rPr>
              <w:t>3</w:t>
            </w:r>
            <w:r w:rsidR="009E1906" w:rsidRPr="002A7EA5">
              <w:rPr>
                <w:rFonts w:eastAsia="Times New Roman"/>
                <w:b/>
                <w:i/>
                <w:color w:val="000000"/>
                <w:lang w:eastAsia="es-CL"/>
              </w:rPr>
              <w:t>.c</w:t>
            </w:r>
            <w:r w:rsidRPr="002A7EA5">
              <w:rPr>
                <w:rFonts w:eastAsia="Times New Roman"/>
                <w:b/>
                <w:i/>
                <w:color w:val="000000"/>
                <w:lang w:eastAsia="es-CL"/>
              </w:rPr>
              <w:t>:</w:t>
            </w:r>
          </w:p>
          <w:p w14:paraId="24745835" w14:textId="77777777" w:rsidR="009E1906" w:rsidRPr="002A7EA5" w:rsidRDefault="00227103" w:rsidP="009E1906">
            <w:pPr>
              <w:rPr>
                <w:i/>
              </w:rPr>
            </w:pPr>
            <w:r w:rsidRPr="002A7EA5">
              <w:rPr>
                <w:i/>
              </w:rPr>
              <w:t xml:space="preserve"> “</w:t>
            </w:r>
            <w:r w:rsidR="009E1906" w:rsidRPr="002A7EA5">
              <w:rPr>
                <w:i/>
              </w:rPr>
              <w:t>c. Procesamiento de lodos</w:t>
            </w:r>
          </w:p>
          <w:p w14:paraId="2F263A09" w14:textId="7EF08B11" w:rsidR="009E1906" w:rsidRPr="002A7EA5" w:rsidRDefault="009E1906" w:rsidP="009E1906">
            <w:pPr>
              <w:rPr>
                <w:i/>
              </w:rPr>
            </w:pPr>
            <w:r w:rsidRPr="002A7EA5">
              <w:rPr>
                <w:i/>
              </w:rPr>
              <w:t xml:space="preserve"> Una planta biológica genera lodos o biosólidos, para los que se ha considerado un procesamiento que permita conseguir un producto estabilizado y que además, sea manejable y transportable. Las etapas consideradas son:</w:t>
            </w:r>
          </w:p>
          <w:p w14:paraId="0EDA9243" w14:textId="6D13FF2A" w:rsidR="009E1906" w:rsidRPr="002A7EA5" w:rsidRDefault="009E1906" w:rsidP="009E1906">
            <w:pPr>
              <w:rPr>
                <w:i/>
              </w:rPr>
            </w:pPr>
            <w:r w:rsidRPr="002A7EA5">
              <w:rPr>
                <w:i/>
              </w:rPr>
              <w:t xml:space="preserve"> - Digestión aeróbica: El objeto de esta etapa es estabilizar los lodos, vale decir, conseguir reducir el contenido de materia orgánica, para evitar que ésta se decomponga y genere atracción de vectores como moscas y roedores. La estabilización por lógica, evita también la emanación de olores molestos. Se cuenta en la planta para esta función con una unidad de 10 m de diámetro y 5,5 m de profundidad, lo que permite disponer de 432 m3 para el proceso.</w:t>
            </w:r>
          </w:p>
          <w:p w14:paraId="46F7B934" w14:textId="3330CEFE" w:rsidR="009E1906" w:rsidRPr="002A7EA5" w:rsidRDefault="009E1906" w:rsidP="009E1906">
            <w:pPr>
              <w:rPr>
                <w:i/>
              </w:rPr>
            </w:pPr>
            <w:r w:rsidRPr="002A7EA5">
              <w:rPr>
                <w:i/>
              </w:rPr>
              <w:t xml:space="preserve"> - Espesamiento: El objeto de esta etapa es eliminar el exceso de agua en el lodo, para facilitar su posterior deshidratado. En este caso se ha considerado un dispositivo en el mismo digestor que permite evacuar las aguas sobrenadantes deteniendo previamente la aireación por un período no superior a 2 horas diarias, para permitir la decantación del material sólido. Una vez decantado, se evacúa el agua de la superficie (entre 20 y 50 cm) y se reanuda la aireación.</w:t>
            </w:r>
          </w:p>
          <w:p w14:paraId="5B92BCAB" w14:textId="2C992770" w:rsidR="00227103" w:rsidRPr="002A7EA5" w:rsidRDefault="009E1906" w:rsidP="00227103">
            <w:pPr>
              <w:rPr>
                <w:i/>
              </w:rPr>
            </w:pPr>
            <w:r w:rsidRPr="002A7EA5">
              <w:rPr>
                <w:i/>
              </w:rPr>
              <w:t xml:space="preserve"> - Deshidratado: En esta etapa se consigue la eliminación de la totalidad del agua libre que contiene el lodo digerido mediante prensado del material, previa aplicación de coagulante y floculante. Se dispone de una unidad de filtro prensa de banda continua de 1,2 m de ancho de banda, con capacidad para 5 m3/h</w:t>
            </w:r>
            <w:r w:rsidR="00227103" w:rsidRPr="002A7EA5">
              <w:rPr>
                <w:i/>
              </w:rPr>
              <w:t>”.</w:t>
            </w:r>
            <w:r w:rsidR="002A7EA5">
              <w:rPr>
                <w:i/>
              </w:rPr>
              <w:t xml:space="preserve"> […]</w:t>
            </w:r>
          </w:p>
          <w:p w14:paraId="2C0F0354" w14:textId="1B447F9F" w:rsidR="002A7EA5" w:rsidRPr="002A7EA5" w:rsidRDefault="002A7EA5" w:rsidP="002A7EA5">
            <w:pPr>
              <w:rPr>
                <w:rFonts w:eastAsia="Times New Roman"/>
                <w:bCs/>
                <w:i/>
                <w:color w:val="000000"/>
                <w:lang w:eastAsia="es-CL"/>
              </w:rPr>
            </w:pPr>
            <w:r>
              <w:rPr>
                <w:rFonts w:eastAsia="Times New Roman"/>
                <w:bCs/>
                <w:i/>
                <w:color w:val="000000"/>
                <w:lang w:eastAsia="es-CL"/>
              </w:rPr>
              <w:t>“</w:t>
            </w:r>
            <w:r w:rsidRPr="002A7EA5">
              <w:rPr>
                <w:rFonts w:eastAsia="Times New Roman"/>
                <w:bCs/>
                <w:i/>
                <w:color w:val="000000"/>
                <w:lang w:eastAsia="es-CL"/>
              </w:rPr>
              <w:t>El destino de los lodos generados durante la operación de la planta de tratamiento será el mismo destino actual.</w:t>
            </w:r>
          </w:p>
          <w:p w14:paraId="21214074" w14:textId="77777777" w:rsidR="002A7EA5" w:rsidRPr="002A7EA5" w:rsidRDefault="002A7EA5" w:rsidP="002A7EA5">
            <w:pPr>
              <w:rPr>
                <w:rFonts w:eastAsia="Times New Roman"/>
                <w:bCs/>
                <w:i/>
                <w:color w:val="000000"/>
                <w:lang w:eastAsia="es-CL"/>
              </w:rPr>
            </w:pPr>
            <w:r w:rsidRPr="002A7EA5">
              <w:rPr>
                <w:rFonts w:eastAsia="Times New Roman"/>
                <w:bCs/>
                <w:i/>
                <w:color w:val="000000"/>
                <w:lang w:eastAsia="es-CL"/>
              </w:rPr>
              <w:t>Se aclara que la planta se encuentra operando normalmente y en la actualidad los lodos generados por el filtro banda en el proceso de deshidratado son conducidos al vertedero autorizado de Hera Ecobio en la comuna de Chillán Viejo, la empresa de transportes es Proactiva Ltda. ambas empresas autorizadas por el Ministerio de Salud.</w:t>
            </w:r>
          </w:p>
          <w:p w14:paraId="275CE2F6" w14:textId="7A59A8A1" w:rsidR="00227103" w:rsidRPr="002A7EA5" w:rsidRDefault="002A7EA5" w:rsidP="002A7EA5">
            <w:pPr>
              <w:rPr>
                <w:rFonts w:eastAsia="Times New Roman"/>
                <w:b/>
                <w:bCs/>
                <w:i/>
                <w:color w:val="000000"/>
                <w:lang w:eastAsia="es-CL"/>
              </w:rPr>
            </w:pPr>
            <w:r w:rsidRPr="002A7EA5">
              <w:rPr>
                <w:rFonts w:eastAsia="Times New Roman"/>
                <w:bCs/>
                <w:i/>
                <w:color w:val="000000"/>
                <w:lang w:eastAsia="es-CL"/>
              </w:rPr>
              <w:t>El registro y control del transporte se ejecuta de acuerdo al protocolo estable</w:t>
            </w:r>
            <w:r>
              <w:rPr>
                <w:rFonts w:eastAsia="Times New Roman"/>
                <w:bCs/>
                <w:i/>
                <w:color w:val="000000"/>
                <w:lang w:eastAsia="es-CL"/>
              </w:rPr>
              <w:t>cido por la Autoridad Sanitaria”</w:t>
            </w:r>
          </w:p>
        </w:tc>
      </w:tr>
      <w:tr w:rsidR="00227103" w:rsidRPr="00FF7B0E" w14:paraId="659D7A68" w14:textId="77777777" w:rsidTr="00227103">
        <w:trPr>
          <w:trHeight w:val="337"/>
        </w:trPr>
        <w:tc>
          <w:tcPr>
            <w:tcW w:w="5000" w:type="pct"/>
            <w:gridSpan w:val="2"/>
          </w:tcPr>
          <w:p w14:paraId="70CEACB5" w14:textId="45633A95" w:rsidR="00227103" w:rsidRPr="00FF7B0E" w:rsidRDefault="00227103" w:rsidP="00227103">
            <w:pPr>
              <w:rPr>
                <w:b/>
              </w:rPr>
            </w:pPr>
            <w:r w:rsidRPr="00FF7B0E">
              <w:rPr>
                <w:b/>
              </w:rPr>
              <w:t xml:space="preserve">Documentación entregada: </w:t>
            </w:r>
          </w:p>
          <w:p w14:paraId="3EFE85E3" w14:textId="7C286592" w:rsidR="00227103" w:rsidRDefault="00EE13BA" w:rsidP="007648A1">
            <w:pPr>
              <w:pStyle w:val="Prrafodelista"/>
              <w:numPr>
                <w:ilvl w:val="0"/>
                <w:numId w:val="25"/>
              </w:numPr>
              <w:ind w:left="360"/>
              <w:jc w:val="left"/>
              <w:rPr>
                <w:rFonts w:eastAsia="Times New Roman"/>
                <w:color w:val="000000"/>
                <w:lang w:eastAsia="es-CL"/>
              </w:rPr>
            </w:pPr>
            <w:r>
              <w:rPr>
                <w:rFonts w:eastAsia="Times New Roman"/>
                <w:color w:val="000000"/>
                <w:lang w:eastAsia="es-CL"/>
              </w:rPr>
              <w:t>Registros de retiros de lodos Enero a Octubre del 2014</w:t>
            </w:r>
            <w:r w:rsidR="00C34838">
              <w:rPr>
                <w:rFonts w:eastAsia="Times New Roman"/>
                <w:color w:val="000000"/>
                <w:lang w:eastAsia="es-CL"/>
              </w:rPr>
              <w:t xml:space="preserve"> </w:t>
            </w:r>
            <w:r>
              <w:rPr>
                <w:rFonts w:eastAsia="Times New Roman"/>
                <w:color w:val="000000"/>
                <w:lang w:eastAsia="es-CL"/>
              </w:rPr>
              <w:t>(Anexo 8)</w:t>
            </w:r>
            <w:r w:rsidR="0026472D">
              <w:rPr>
                <w:rFonts w:eastAsia="Times New Roman"/>
                <w:color w:val="000000"/>
                <w:lang w:eastAsia="es-CL"/>
              </w:rPr>
              <w:t>.</w:t>
            </w:r>
          </w:p>
          <w:p w14:paraId="1C512ADA" w14:textId="77777777" w:rsidR="00BC0FFA" w:rsidRDefault="00BC0FFA" w:rsidP="007648A1">
            <w:pPr>
              <w:pStyle w:val="Prrafodelista"/>
              <w:numPr>
                <w:ilvl w:val="0"/>
                <w:numId w:val="25"/>
              </w:numPr>
              <w:ind w:left="360"/>
              <w:jc w:val="left"/>
              <w:rPr>
                <w:rFonts w:eastAsia="Times New Roman"/>
                <w:color w:val="000000"/>
                <w:lang w:eastAsia="es-CL"/>
              </w:rPr>
            </w:pPr>
            <w:r>
              <w:rPr>
                <w:rFonts w:eastAsia="Times New Roman"/>
                <w:color w:val="000000"/>
                <w:lang w:eastAsia="es-CL"/>
              </w:rPr>
              <w:t xml:space="preserve">Resoluciones sanitarias </w:t>
            </w:r>
            <w:r w:rsidR="00EE13BA">
              <w:rPr>
                <w:rFonts w:eastAsia="Times New Roman"/>
                <w:color w:val="000000"/>
                <w:lang w:eastAsia="es-CL"/>
              </w:rPr>
              <w:t>de empresas de transporte y eliminación de residuos (Anexo 9).</w:t>
            </w:r>
          </w:p>
          <w:p w14:paraId="43C487E0" w14:textId="2552B6B1" w:rsidR="007648A1" w:rsidRPr="00BC0FFA" w:rsidRDefault="007648A1" w:rsidP="007648A1">
            <w:pPr>
              <w:pStyle w:val="Prrafodelista"/>
              <w:ind w:left="360"/>
              <w:jc w:val="left"/>
              <w:rPr>
                <w:rFonts w:eastAsia="Times New Roman"/>
                <w:color w:val="000000"/>
                <w:lang w:eastAsia="es-CL"/>
              </w:rPr>
            </w:pPr>
          </w:p>
        </w:tc>
      </w:tr>
      <w:tr w:rsidR="00227103" w:rsidRPr="00FF7B0E" w14:paraId="24CE9D7A" w14:textId="77777777" w:rsidTr="00227103">
        <w:trPr>
          <w:trHeight w:val="627"/>
        </w:trPr>
        <w:tc>
          <w:tcPr>
            <w:tcW w:w="5000" w:type="pct"/>
            <w:gridSpan w:val="2"/>
          </w:tcPr>
          <w:p w14:paraId="656DE668" w14:textId="36FD566D" w:rsidR="00227103" w:rsidRPr="00FF7B0E" w:rsidRDefault="00227103" w:rsidP="00227103">
            <w:pPr>
              <w:pStyle w:val="Ttulo1"/>
              <w:numPr>
                <w:ilvl w:val="0"/>
                <w:numId w:val="0"/>
              </w:numPr>
              <w:ind w:left="432" w:hanging="432"/>
              <w:jc w:val="both"/>
              <w:outlineLvl w:val="0"/>
              <w:rPr>
                <w:rFonts w:eastAsia="Times New Roman"/>
                <w:color w:val="000000"/>
                <w:sz w:val="20"/>
                <w:lang w:eastAsia="es-CL"/>
              </w:rPr>
            </w:pPr>
            <w:bookmarkStart w:id="131" w:name="_Toc409193618"/>
            <w:r w:rsidRPr="00FF7B0E">
              <w:rPr>
                <w:rFonts w:eastAsia="Times New Roman"/>
                <w:bCs/>
                <w:color w:val="000000"/>
                <w:sz w:val="20"/>
                <w:lang w:eastAsia="es-CL"/>
              </w:rPr>
              <w:t>Hecho(s) constatado(s) durante la fiscalización</w:t>
            </w:r>
            <w:r w:rsidR="00E53502">
              <w:rPr>
                <w:rFonts w:eastAsia="Times New Roman"/>
                <w:bCs/>
                <w:color w:val="000000"/>
                <w:sz w:val="20"/>
                <w:lang w:eastAsia="es-CL"/>
              </w:rPr>
              <w:t xml:space="preserve"> del 2014</w:t>
            </w:r>
            <w:r w:rsidRPr="00FF7B0E">
              <w:rPr>
                <w:rFonts w:eastAsia="Times New Roman"/>
                <w:color w:val="000000"/>
                <w:sz w:val="20"/>
                <w:lang w:eastAsia="es-CL"/>
              </w:rPr>
              <w:t>:</w:t>
            </w:r>
            <w:bookmarkEnd w:id="131"/>
            <w:r w:rsidRPr="00FF7B0E">
              <w:rPr>
                <w:rFonts w:eastAsia="Times New Roman"/>
                <w:color w:val="000000"/>
                <w:sz w:val="20"/>
                <w:lang w:eastAsia="es-CL"/>
              </w:rPr>
              <w:t xml:space="preserve"> </w:t>
            </w:r>
          </w:p>
          <w:p w14:paraId="57E9BC27" w14:textId="46345BF4" w:rsidR="00B72C22" w:rsidRDefault="00083575" w:rsidP="00EE13BA">
            <w:pPr>
              <w:pStyle w:val="Ttulo1"/>
              <w:numPr>
                <w:ilvl w:val="0"/>
                <w:numId w:val="33"/>
              </w:numPr>
              <w:ind w:left="360"/>
              <w:jc w:val="both"/>
              <w:outlineLvl w:val="0"/>
              <w:rPr>
                <w:b w:val="0"/>
                <w:sz w:val="20"/>
              </w:rPr>
            </w:pPr>
            <w:bookmarkStart w:id="132" w:name="_Toc409193619"/>
            <w:r w:rsidRPr="00083575">
              <w:rPr>
                <w:b w:val="0"/>
                <w:sz w:val="20"/>
              </w:rPr>
              <w:t>Se observa un digestor el cual a través de 2 bombas envía lodos a filtro de banda, pasando los lodos por un deshidratador</w:t>
            </w:r>
            <w:r w:rsidR="00B72C22">
              <w:rPr>
                <w:b w:val="0"/>
                <w:sz w:val="20"/>
              </w:rPr>
              <w:t xml:space="preserve"> y </w:t>
            </w:r>
            <w:r w:rsidR="00A7572E">
              <w:rPr>
                <w:b w:val="0"/>
                <w:sz w:val="20"/>
              </w:rPr>
              <w:t xml:space="preserve">mediante el cual se adiciona </w:t>
            </w:r>
            <w:r w:rsidRPr="00083575">
              <w:rPr>
                <w:b w:val="0"/>
                <w:sz w:val="20"/>
              </w:rPr>
              <w:t>un polímero</w:t>
            </w:r>
            <w:r w:rsidR="00B72C22">
              <w:rPr>
                <w:b w:val="0"/>
                <w:sz w:val="20"/>
              </w:rPr>
              <w:t>.</w:t>
            </w:r>
            <w:bookmarkEnd w:id="132"/>
          </w:p>
          <w:p w14:paraId="5E33EACF" w14:textId="57D2ED63" w:rsidR="00B72C22" w:rsidRDefault="00B72C22" w:rsidP="00EE13BA">
            <w:pPr>
              <w:pStyle w:val="Ttulo1"/>
              <w:numPr>
                <w:ilvl w:val="0"/>
                <w:numId w:val="33"/>
              </w:numPr>
              <w:ind w:left="360"/>
              <w:jc w:val="both"/>
              <w:outlineLvl w:val="0"/>
              <w:rPr>
                <w:b w:val="0"/>
                <w:sz w:val="20"/>
              </w:rPr>
            </w:pPr>
            <w:bookmarkStart w:id="133" w:name="_Toc409193620"/>
            <w:r>
              <w:rPr>
                <w:b w:val="0"/>
                <w:sz w:val="20"/>
              </w:rPr>
              <w:t xml:space="preserve">Se constata la acumulación de los </w:t>
            </w:r>
            <w:r w:rsidR="00083575" w:rsidRPr="00083575">
              <w:rPr>
                <w:b w:val="0"/>
                <w:sz w:val="20"/>
              </w:rPr>
              <w:t xml:space="preserve">lodos en un contenedor con señalética </w:t>
            </w:r>
            <w:r w:rsidR="00C34838">
              <w:rPr>
                <w:b w:val="0"/>
                <w:sz w:val="20"/>
              </w:rPr>
              <w:t xml:space="preserve">de la empresa </w:t>
            </w:r>
            <w:r w:rsidR="00083575" w:rsidRPr="00083575">
              <w:rPr>
                <w:b w:val="0"/>
                <w:sz w:val="20"/>
              </w:rPr>
              <w:t>Proactiva servicios industriales</w:t>
            </w:r>
            <w:r>
              <w:rPr>
                <w:b w:val="0"/>
                <w:sz w:val="20"/>
              </w:rPr>
              <w:t>.</w:t>
            </w:r>
            <w:bookmarkEnd w:id="133"/>
          </w:p>
          <w:p w14:paraId="3A7A670D" w14:textId="77777777" w:rsidR="00B72C22" w:rsidRDefault="00B72C22" w:rsidP="00EE13BA">
            <w:pPr>
              <w:pStyle w:val="Ttulo1"/>
              <w:numPr>
                <w:ilvl w:val="0"/>
                <w:numId w:val="33"/>
              </w:numPr>
              <w:ind w:left="360"/>
              <w:jc w:val="both"/>
              <w:outlineLvl w:val="0"/>
              <w:rPr>
                <w:b w:val="0"/>
                <w:sz w:val="20"/>
              </w:rPr>
            </w:pPr>
            <w:bookmarkStart w:id="134" w:name="_Toc409193621"/>
            <w:r>
              <w:rPr>
                <w:b w:val="0"/>
                <w:sz w:val="20"/>
              </w:rPr>
              <w:t>El Sr. Daniel Espinoza Inostroza, J</w:t>
            </w:r>
            <w:r w:rsidR="00083575" w:rsidRPr="00083575">
              <w:rPr>
                <w:b w:val="0"/>
                <w:sz w:val="20"/>
              </w:rPr>
              <w:t xml:space="preserve">efe </w:t>
            </w:r>
            <w:r>
              <w:rPr>
                <w:b w:val="0"/>
                <w:sz w:val="20"/>
              </w:rPr>
              <w:t xml:space="preserve">de </w:t>
            </w:r>
            <w:r w:rsidR="00083575" w:rsidRPr="00083575">
              <w:rPr>
                <w:b w:val="0"/>
                <w:sz w:val="20"/>
              </w:rPr>
              <w:t xml:space="preserve">planta informa que </w:t>
            </w:r>
            <w:r>
              <w:rPr>
                <w:b w:val="0"/>
                <w:sz w:val="20"/>
              </w:rPr>
              <w:t xml:space="preserve">los lodos </w:t>
            </w:r>
            <w:r w:rsidR="00083575" w:rsidRPr="00083575">
              <w:rPr>
                <w:b w:val="0"/>
                <w:sz w:val="20"/>
              </w:rPr>
              <w:t>se retiran semanalmente o cada 5 días</w:t>
            </w:r>
            <w:r>
              <w:rPr>
                <w:b w:val="0"/>
                <w:sz w:val="20"/>
              </w:rPr>
              <w:t xml:space="preserve"> aprox.</w:t>
            </w:r>
            <w:bookmarkEnd w:id="134"/>
          </w:p>
          <w:p w14:paraId="6E010F43" w14:textId="77777777" w:rsidR="00227103" w:rsidRPr="00227103" w:rsidRDefault="00227103" w:rsidP="00227103"/>
          <w:p w14:paraId="39B36CAF" w14:textId="77777777" w:rsidR="00227103" w:rsidRPr="00FF7B0E" w:rsidRDefault="00227103" w:rsidP="00227103">
            <w:pPr>
              <w:pStyle w:val="Ttulo1"/>
              <w:numPr>
                <w:ilvl w:val="0"/>
                <w:numId w:val="0"/>
              </w:numPr>
              <w:ind w:left="432" w:hanging="432"/>
              <w:jc w:val="both"/>
              <w:outlineLvl w:val="0"/>
              <w:rPr>
                <w:sz w:val="20"/>
              </w:rPr>
            </w:pPr>
            <w:bookmarkStart w:id="135" w:name="_Toc409193623"/>
            <w:r w:rsidRPr="00FF7B0E">
              <w:rPr>
                <w:sz w:val="20"/>
              </w:rPr>
              <w:t>Resultado examen de Información:</w:t>
            </w:r>
            <w:bookmarkEnd w:id="135"/>
          </w:p>
          <w:p w14:paraId="5047E4C3" w14:textId="78827CD5" w:rsidR="00EE13BA" w:rsidRDefault="00EE13BA" w:rsidP="00A44B8A">
            <w:pPr>
              <w:pStyle w:val="Prrafodelista"/>
              <w:numPr>
                <w:ilvl w:val="0"/>
                <w:numId w:val="50"/>
              </w:numPr>
              <w:ind w:left="360"/>
            </w:pPr>
            <w:r>
              <w:t>De acuerdo a los registros de los retiros de lodos (Anexo 8), para los meses comprendidos entre enero a junio del 2014 se retiraron 40 toneladas mensuales, para el mes de julio se retiraron 50 ton, agosto 70 ton, septiembre 80 ton y 10 ton de lodos fueron retirados en el mes de octubre.</w:t>
            </w:r>
            <w:r w:rsidR="007648A1">
              <w:t xml:space="preserve"> Por lo tanto, entre el periodo de enero a octubre del 2014 se retiraron un total de 450 ton. de lodos desde la PTAS Labranza</w:t>
            </w:r>
            <w:r w:rsidR="00CB6912">
              <w:t>, con un promedio de 45 ton/mensual</w:t>
            </w:r>
            <w:r w:rsidR="007648A1">
              <w:t>.</w:t>
            </w:r>
          </w:p>
          <w:p w14:paraId="1D496C5B" w14:textId="7F43B372" w:rsidR="00A7572E" w:rsidRPr="00A7572E" w:rsidRDefault="00EE13BA" w:rsidP="002B4F26">
            <w:pPr>
              <w:pStyle w:val="Prrafodelista"/>
              <w:numPr>
                <w:ilvl w:val="0"/>
                <w:numId w:val="50"/>
              </w:numPr>
              <w:ind w:left="360"/>
            </w:pPr>
            <w:r>
              <w:t xml:space="preserve">Se presentaron las resoluciones sanitarias (Anexo 9) de </w:t>
            </w:r>
            <w:r w:rsidR="0025709A">
              <w:t>la empresa</w:t>
            </w:r>
            <w:r>
              <w:t xml:space="preserve"> Proactiva Servicios Industriales SA, Rut: 88.842.000-2 encargada del retiro y transporte de los lodos hacia el sitio de eliminación de estos. </w:t>
            </w:r>
            <w:r w:rsidR="0025709A">
              <w:t>También</w:t>
            </w:r>
            <w:r>
              <w:t>, se presentaron las resoluciones sanitarias de las empresas Riles Sur, Rut: 76.671.390-4 y KDM, Rut: 96.754.450-7 encargadas de la disposición final de los lodos.</w:t>
            </w:r>
          </w:p>
        </w:tc>
      </w:tr>
    </w:tbl>
    <w:tbl>
      <w:tblPr>
        <w:tblW w:w="13712" w:type="dxa"/>
        <w:jc w:val="center"/>
        <w:tblCellMar>
          <w:left w:w="70" w:type="dxa"/>
          <w:right w:w="70" w:type="dxa"/>
        </w:tblCellMar>
        <w:tblLook w:val="04A0" w:firstRow="1" w:lastRow="0" w:firstColumn="1" w:lastColumn="0" w:noHBand="0" w:noVBand="1"/>
      </w:tblPr>
      <w:tblGrid>
        <w:gridCol w:w="3412"/>
        <w:gridCol w:w="3710"/>
        <w:gridCol w:w="3409"/>
        <w:gridCol w:w="3181"/>
      </w:tblGrid>
      <w:tr w:rsidR="00EB5074" w:rsidRPr="0025129B" w14:paraId="6B3227E9" w14:textId="77777777" w:rsidTr="00B72C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DEF38D" w14:textId="77777777" w:rsidR="00EB5074" w:rsidRPr="0025129B" w:rsidRDefault="00EB5074" w:rsidP="00B72C2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B5074" w:rsidRPr="0025129B" w14:paraId="65EE8F17" w14:textId="77777777" w:rsidTr="00E53502">
        <w:trPr>
          <w:trHeight w:val="2805"/>
          <w:jc w:val="center"/>
        </w:trPr>
        <w:tc>
          <w:tcPr>
            <w:tcW w:w="2597" w:type="pct"/>
            <w:gridSpan w:val="2"/>
            <w:tcBorders>
              <w:top w:val="nil"/>
              <w:left w:val="single" w:sz="4" w:space="0" w:color="auto"/>
              <w:right w:val="single" w:sz="4" w:space="0" w:color="auto"/>
            </w:tcBorders>
            <w:shd w:val="clear" w:color="auto" w:fill="auto"/>
            <w:noWrap/>
            <w:vAlign w:val="center"/>
            <w:hideMark/>
          </w:tcPr>
          <w:p w14:paraId="7E31FE9E" w14:textId="548ABC0E" w:rsidR="00EB5074" w:rsidRPr="0025129B" w:rsidRDefault="0083799E" w:rsidP="00B72C2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695D36C1" wp14:editId="1CBA2C01">
                      <wp:simplePos x="0" y="0"/>
                      <wp:positionH relativeFrom="column">
                        <wp:posOffset>1396577</wp:posOffset>
                      </wp:positionH>
                      <wp:positionV relativeFrom="paragraph">
                        <wp:posOffset>338243</wp:posOffset>
                      </wp:positionV>
                      <wp:extent cx="143933" cy="914400"/>
                      <wp:effectExtent l="76200" t="0" r="27940" b="57150"/>
                      <wp:wrapNone/>
                      <wp:docPr id="299" name="299 Conector recto de flecha"/>
                      <wp:cNvGraphicFramePr/>
                      <a:graphic xmlns:a="http://schemas.openxmlformats.org/drawingml/2006/main">
                        <a:graphicData uri="http://schemas.microsoft.com/office/word/2010/wordprocessingShape">
                          <wps:wsp>
                            <wps:cNvCnPr/>
                            <wps:spPr>
                              <a:xfrm flipH="1">
                                <a:off x="0" y="0"/>
                                <a:ext cx="143933" cy="914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C92BA4C" id="299 Conector recto de flecha" o:spid="_x0000_s1026" type="#_x0000_t32" style="position:absolute;margin-left:109.95pt;margin-top:26.65pt;width:11.35pt;height:1in;flip:x;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" strokecolor="red">
                      <v:stroke endarrow="open"/>
                    </v:shape>
                  </w:pict>
                </mc:Fallback>
              </mc:AlternateContent>
            </w:r>
            <w:r w:rsidRPr="0083799E">
              <w:rPr>
                <w:rFonts w:eastAsia="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31E0F691" wp14:editId="0757D7E1">
                      <wp:simplePos x="0" y="0"/>
                      <wp:positionH relativeFrom="column">
                        <wp:posOffset>712470</wp:posOffset>
                      </wp:positionH>
                      <wp:positionV relativeFrom="paragraph">
                        <wp:posOffset>109220</wp:posOffset>
                      </wp:positionV>
                      <wp:extent cx="1600200" cy="228600"/>
                      <wp:effectExtent l="0" t="0" r="19050" b="19050"/>
                      <wp:wrapNone/>
                      <wp:docPr id="2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rgbClr val="FFFFFF"/>
                              </a:solidFill>
                              <a:ln w="9525">
                                <a:solidFill>
                                  <a:srgbClr val="000000"/>
                                </a:solidFill>
                                <a:miter lim="800000"/>
                                <a:headEnd/>
                                <a:tailEnd/>
                              </a:ln>
                            </wps:spPr>
                            <wps:txbx>
                              <w:txbxContent>
                                <w:p w14:paraId="01485430" w14:textId="078641ED" w:rsidR="00BF547B" w:rsidRPr="0083799E" w:rsidRDefault="00BF547B">
                                  <w:pPr>
                                    <w:rPr>
                                      <w:sz w:val="20"/>
                                    </w:rPr>
                                  </w:pPr>
                                  <w:r w:rsidRPr="0083799E">
                                    <w:rPr>
                                      <w:sz w:val="20"/>
                                    </w:rPr>
                                    <w:t>Contenedor de lodos.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6.1pt;margin-top:8.6pt;width:126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">
                      <v:textbox>
                        <w:txbxContent>
                          <w:p w14:paraId="01485430" w14:textId="078641ED" w:rsidR="00BF547B" w:rsidRPr="0083799E" w:rsidRDefault="00BF547B">
                            <w:pPr>
                              <w:rPr>
                                <w:sz w:val="20"/>
                              </w:rPr>
                            </w:pPr>
                            <w:r w:rsidRPr="0083799E">
                              <w:rPr>
                                <w:sz w:val="20"/>
                              </w:rPr>
                              <w:t>Contenedor de lodos.</w:t>
                            </w:r>
                          </w:p>
                        </w:txbxContent>
                      </v:textbox>
                    </v:shape>
                  </w:pict>
                </mc:Fallback>
              </mc:AlternateContent>
            </w:r>
            <w:r>
              <w:rPr>
                <w:rFonts w:eastAsia="Times New Roman"/>
                <w:noProof/>
                <w:color w:val="000000"/>
                <w:sz w:val="20"/>
                <w:szCs w:val="20"/>
                <w:lang w:eastAsia="es-CL"/>
              </w:rPr>
              <w:drawing>
                <wp:inline distT="0" distB="0" distL="0" distR="0" wp14:anchorId="2E8A2E2A" wp14:editId="3BA32C2A">
                  <wp:extent cx="3251200" cy="2438400"/>
                  <wp:effectExtent l="0" t="0" r="6350" b="0"/>
                  <wp:docPr id="297" name="Imagen 297" descr="C:\SUPERINTENDENCIA MA\SMA 2014\08_AGOSTO_2014\PTAS Labranza\Fotos Labranza\Fotos informe\IMG_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UPERINTENDENCIA MA\SMA 2014\08_AGOSTO_2014\PTAS Labranza\Fotos Labranza\Fotos informe\IMG_455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inline>
              </w:drawing>
            </w:r>
          </w:p>
        </w:tc>
        <w:tc>
          <w:tcPr>
            <w:tcW w:w="2403" w:type="pct"/>
            <w:gridSpan w:val="2"/>
            <w:tcBorders>
              <w:top w:val="nil"/>
              <w:left w:val="single" w:sz="4" w:space="0" w:color="auto"/>
              <w:right w:val="single" w:sz="4" w:space="0" w:color="auto"/>
            </w:tcBorders>
            <w:shd w:val="clear" w:color="auto" w:fill="auto"/>
            <w:noWrap/>
            <w:vAlign w:val="center"/>
            <w:hideMark/>
          </w:tcPr>
          <w:p w14:paraId="5F01DFAB" w14:textId="29EDFBB5" w:rsidR="00EB5074" w:rsidRPr="0025129B" w:rsidRDefault="0083799E" w:rsidP="00B72C2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0CC57FB" wp14:editId="6816A280">
                  <wp:extent cx="3506400" cy="2332800"/>
                  <wp:effectExtent l="0" t="0" r="0" b="0"/>
                  <wp:docPr id="6" name="Imagen 6" descr="C:\SUPERINTENDENCIA MA\SMA 2014\08_AGOSTO_2014\PTAS Labranza\Fotos Labranza\Fotos informe\DSC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UPERINTENDENCIA MA\SMA 2014\08_AGOSTO_2014\PTAS Labranza\Fotos Labranza\Fotos informe\DSC_004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06400" cy="2332800"/>
                          </a:xfrm>
                          <a:prstGeom prst="rect">
                            <a:avLst/>
                          </a:prstGeom>
                          <a:noFill/>
                          <a:ln>
                            <a:noFill/>
                          </a:ln>
                        </pic:spPr>
                      </pic:pic>
                    </a:graphicData>
                  </a:graphic>
                </wp:inline>
              </w:drawing>
            </w:r>
          </w:p>
        </w:tc>
      </w:tr>
      <w:tr w:rsidR="00EB5074" w:rsidRPr="0025129B" w14:paraId="34C98C1B" w14:textId="77777777" w:rsidTr="00E53502">
        <w:trPr>
          <w:trHeight w:val="300"/>
          <w:jc w:val="center"/>
        </w:trPr>
        <w:tc>
          <w:tcPr>
            <w:tcW w:w="1244" w:type="pct"/>
            <w:tcBorders>
              <w:top w:val="single" w:sz="4" w:space="0" w:color="auto"/>
              <w:left w:val="single" w:sz="4" w:space="0" w:color="auto"/>
              <w:bottom w:val="single" w:sz="4" w:space="0" w:color="auto"/>
              <w:right w:val="nil"/>
            </w:tcBorders>
            <w:shd w:val="clear" w:color="auto" w:fill="auto"/>
            <w:noWrap/>
            <w:vAlign w:val="center"/>
            <w:hideMark/>
          </w:tcPr>
          <w:p w14:paraId="0BF45BBF" w14:textId="17D1FE1B" w:rsidR="00EB5074" w:rsidRPr="0025129B" w:rsidRDefault="00EB5074" w:rsidP="00B72C22">
            <w:pPr>
              <w:pStyle w:val="Epgrafe"/>
              <w:rPr>
                <w:rFonts w:eastAsia="Times New Roman"/>
                <w:color w:val="000000"/>
                <w:lang w:eastAsia="es-CL"/>
              </w:rPr>
            </w:pPr>
            <w:bookmarkStart w:id="136" w:name="_Toc409193624"/>
            <w:r w:rsidRPr="0025129B">
              <w:t xml:space="preserve">Fotografía </w:t>
            </w:r>
            <w:bookmarkEnd w:id="136"/>
            <w:r w:rsidR="0083799E">
              <w:t>5.</w:t>
            </w:r>
          </w:p>
        </w:tc>
        <w:tc>
          <w:tcPr>
            <w:tcW w:w="13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706190" w14:textId="77777777" w:rsidR="00EB5074" w:rsidRPr="0025129B" w:rsidRDefault="00EB5074" w:rsidP="00B72C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c>
          <w:tcPr>
            <w:tcW w:w="1243" w:type="pct"/>
            <w:tcBorders>
              <w:top w:val="single" w:sz="4" w:space="0" w:color="auto"/>
              <w:left w:val="nil"/>
              <w:bottom w:val="single" w:sz="4" w:space="0" w:color="auto"/>
              <w:right w:val="nil"/>
            </w:tcBorders>
            <w:shd w:val="clear" w:color="auto" w:fill="auto"/>
            <w:noWrap/>
            <w:vAlign w:val="center"/>
            <w:hideMark/>
          </w:tcPr>
          <w:p w14:paraId="4A5BAD79" w14:textId="4DEDA2BF" w:rsidR="00EB5074" w:rsidRPr="0025129B" w:rsidRDefault="00EB5074" w:rsidP="00B72C22">
            <w:pPr>
              <w:pStyle w:val="Epgrafe"/>
            </w:pPr>
            <w:bookmarkStart w:id="137" w:name="_Toc409193625"/>
            <w:r w:rsidRPr="0025129B">
              <w:t xml:space="preserve">Fotografía </w:t>
            </w:r>
            <w:bookmarkEnd w:id="137"/>
            <w:r w:rsidR="0083799E">
              <w:t>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1AE4D5" w14:textId="77777777" w:rsidR="00EB5074" w:rsidRPr="0025129B" w:rsidRDefault="00EB5074" w:rsidP="00B72C2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r>
      <w:tr w:rsidR="00EB5074" w:rsidRPr="0025129B" w14:paraId="5C97C257" w14:textId="77777777" w:rsidTr="00E53502">
        <w:trPr>
          <w:trHeight w:val="827"/>
          <w:jc w:val="center"/>
        </w:trPr>
        <w:tc>
          <w:tcPr>
            <w:tcW w:w="259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7C20EA1" w14:textId="26B94581" w:rsidR="00EB5074" w:rsidRDefault="00EB5074" w:rsidP="0067133E">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Fotografía </w:t>
            </w:r>
            <w:r w:rsidR="0083799E">
              <w:rPr>
                <w:rFonts w:eastAsia="Times New Roman"/>
                <w:color w:val="000000"/>
                <w:sz w:val="18"/>
                <w:szCs w:val="18"/>
                <w:lang w:eastAsia="es-CL"/>
              </w:rPr>
              <w:t xml:space="preserve">del recinto en donde se ubican los equipos para el manejo de los lodos generados en la PTAS </w:t>
            </w:r>
            <w:r w:rsidR="0025709A">
              <w:rPr>
                <w:rFonts w:eastAsia="Times New Roman"/>
                <w:color w:val="000000"/>
                <w:sz w:val="18"/>
                <w:szCs w:val="18"/>
                <w:lang w:eastAsia="es-CL"/>
              </w:rPr>
              <w:t>Labranza</w:t>
            </w:r>
            <w:r w:rsidR="0083799E">
              <w:rPr>
                <w:rFonts w:eastAsia="Times New Roman"/>
                <w:color w:val="000000"/>
                <w:sz w:val="18"/>
                <w:szCs w:val="18"/>
                <w:lang w:eastAsia="es-CL"/>
              </w:rPr>
              <w:t xml:space="preserve">. </w:t>
            </w:r>
            <w:r w:rsidR="0067133E">
              <w:rPr>
                <w:rFonts w:eastAsia="Times New Roman"/>
                <w:color w:val="000000"/>
                <w:sz w:val="18"/>
                <w:szCs w:val="18"/>
                <w:lang w:eastAsia="es-CL"/>
              </w:rPr>
              <w:t xml:space="preserve">Se puede </w:t>
            </w:r>
            <w:r w:rsidR="0025709A">
              <w:rPr>
                <w:rFonts w:eastAsia="Times New Roman"/>
                <w:color w:val="000000"/>
                <w:sz w:val="18"/>
                <w:szCs w:val="18"/>
                <w:lang w:eastAsia="es-CL"/>
              </w:rPr>
              <w:t>observar</w:t>
            </w:r>
            <w:r w:rsidR="0067133E">
              <w:rPr>
                <w:rFonts w:eastAsia="Times New Roman"/>
                <w:color w:val="000000"/>
                <w:sz w:val="18"/>
                <w:szCs w:val="18"/>
                <w:lang w:eastAsia="es-CL"/>
              </w:rPr>
              <w:t xml:space="preserve"> el contenedor en donde se acumulan los lodos para su retiro.</w:t>
            </w:r>
          </w:p>
          <w:p w14:paraId="1BAE9DD3" w14:textId="220AEA0F" w:rsidR="0083799E" w:rsidRPr="0025129B" w:rsidRDefault="0083799E" w:rsidP="0067133E">
            <w:pPr>
              <w:rPr>
                <w:rFonts w:eastAsia="Times New Roman"/>
                <w:b/>
                <w:color w:val="000000"/>
                <w:sz w:val="18"/>
                <w:szCs w:val="18"/>
                <w:lang w:eastAsia="es-CL"/>
              </w:rPr>
            </w:pPr>
          </w:p>
        </w:tc>
        <w:tc>
          <w:tcPr>
            <w:tcW w:w="240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4E972BC" w14:textId="76918871" w:rsidR="00EB5074" w:rsidRPr="0025129B" w:rsidRDefault="00EB5074" w:rsidP="0067133E">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25709A" w:rsidRPr="0025129B">
              <w:rPr>
                <w:rFonts w:eastAsia="Times New Roman"/>
                <w:b/>
                <w:color w:val="000000"/>
                <w:sz w:val="18"/>
                <w:szCs w:val="18"/>
                <w:lang w:eastAsia="es-CL"/>
              </w:rPr>
              <w:t>:</w:t>
            </w:r>
            <w:r w:rsidR="0025709A" w:rsidRPr="0025129B">
              <w:rPr>
                <w:rFonts w:eastAsia="Times New Roman"/>
                <w:color w:val="000000"/>
                <w:sz w:val="18"/>
                <w:szCs w:val="18"/>
                <w:lang w:eastAsia="es-CL"/>
              </w:rPr>
              <w:t xml:space="preserve"> </w:t>
            </w:r>
            <w:r w:rsidR="0025709A">
              <w:rPr>
                <w:rFonts w:eastAsia="Times New Roman"/>
                <w:color w:val="000000"/>
                <w:sz w:val="18"/>
                <w:szCs w:val="18"/>
                <w:lang w:eastAsia="es-CL"/>
              </w:rPr>
              <w:t>Filtro</w:t>
            </w:r>
            <w:r w:rsidR="0083799E">
              <w:rPr>
                <w:rFonts w:eastAsia="Times New Roman"/>
                <w:color w:val="000000"/>
                <w:sz w:val="18"/>
                <w:szCs w:val="18"/>
                <w:lang w:eastAsia="es-CL"/>
              </w:rPr>
              <w:t xml:space="preserve"> </w:t>
            </w:r>
            <w:r w:rsidR="0067133E">
              <w:rPr>
                <w:rFonts w:eastAsia="Times New Roman"/>
                <w:color w:val="000000"/>
                <w:sz w:val="18"/>
                <w:szCs w:val="18"/>
                <w:lang w:eastAsia="es-CL"/>
              </w:rPr>
              <w:t>de prensa de banda utilizado para deshidratación de estos.</w:t>
            </w:r>
          </w:p>
          <w:p w14:paraId="5AE349EC" w14:textId="77777777" w:rsidR="00EB5074" w:rsidRPr="0025129B" w:rsidRDefault="00EB5074" w:rsidP="0067133E">
            <w:pPr>
              <w:rPr>
                <w:rFonts w:eastAsia="Times New Roman"/>
                <w:b/>
                <w:color w:val="000000"/>
                <w:sz w:val="18"/>
                <w:szCs w:val="18"/>
                <w:lang w:eastAsia="es-CL"/>
              </w:rPr>
            </w:pPr>
          </w:p>
        </w:tc>
      </w:tr>
    </w:tbl>
    <w:p w14:paraId="216A8378" w14:textId="77777777" w:rsidR="006717EE" w:rsidRDefault="006717EE" w:rsidP="00227103"/>
    <w:p w14:paraId="0E4255F6" w14:textId="77777777" w:rsidR="006717EE" w:rsidRDefault="006717EE" w:rsidP="00227103"/>
    <w:p w14:paraId="21E8652F" w14:textId="77777777" w:rsidR="006717EE" w:rsidRDefault="006717EE" w:rsidP="00227103"/>
    <w:p w14:paraId="6B7E72FF" w14:textId="77777777" w:rsidR="006717EE" w:rsidRDefault="006717EE" w:rsidP="00227103"/>
    <w:p w14:paraId="6D0E7FF1" w14:textId="77777777" w:rsidR="006717EE" w:rsidRDefault="006717EE" w:rsidP="00227103"/>
    <w:p w14:paraId="0A236CB1" w14:textId="77777777" w:rsidR="00083575" w:rsidRDefault="00083575" w:rsidP="00227103"/>
    <w:p w14:paraId="0C0D85F7" w14:textId="77777777" w:rsidR="00083575" w:rsidRDefault="00083575" w:rsidP="00227103"/>
    <w:p w14:paraId="7DD90907" w14:textId="77777777" w:rsidR="00083575" w:rsidRDefault="00083575" w:rsidP="00227103"/>
    <w:p w14:paraId="0A3C4982" w14:textId="77777777" w:rsidR="00083575" w:rsidRDefault="00083575" w:rsidP="00227103"/>
    <w:p w14:paraId="1D705E4E" w14:textId="77777777" w:rsidR="00EB5074" w:rsidRDefault="00EB5074" w:rsidP="00227103"/>
    <w:p w14:paraId="7ADE8BE8" w14:textId="77777777" w:rsidR="00EB5074" w:rsidRDefault="00EB5074" w:rsidP="00227103"/>
    <w:p w14:paraId="46AA3E9D" w14:textId="77777777" w:rsidR="00EB5074" w:rsidRDefault="00EB5074" w:rsidP="00227103"/>
    <w:p w14:paraId="0C30E647" w14:textId="77777777" w:rsidR="00EB5074" w:rsidRDefault="00EB5074" w:rsidP="00227103"/>
    <w:p w14:paraId="55407DBE" w14:textId="77777777" w:rsidR="00E53502" w:rsidRDefault="00E53502" w:rsidP="00227103"/>
    <w:p w14:paraId="4AFEF215" w14:textId="77777777" w:rsidR="00EB5074" w:rsidRDefault="00EB5074" w:rsidP="00227103"/>
    <w:p w14:paraId="7ADF03C7" w14:textId="02F9F7C9" w:rsidR="00FF7B0E" w:rsidRDefault="00FF7B0E" w:rsidP="00FF7B0E">
      <w:pPr>
        <w:pStyle w:val="Ttulo2"/>
      </w:pPr>
      <w:bookmarkStart w:id="138" w:name="_Toc409193626"/>
      <w:r>
        <w:lastRenderedPageBreak/>
        <w:t>Afectación a la calidad de las aguas.</w:t>
      </w:r>
      <w:bookmarkEnd w:id="138"/>
    </w:p>
    <w:p w14:paraId="604F428D" w14:textId="77777777" w:rsidR="006717EE" w:rsidRPr="006717EE" w:rsidRDefault="006717EE" w:rsidP="006717EE"/>
    <w:tbl>
      <w:tblPr>
        <w:tblStyle w:val="Tablaconcuadrcula"/>
        <w:tblW w:w="5000" w:type="pct"/>
        <w:tblLook w:val="04A0" w:firstRow="1" w:lastRow="0" w:firstColumn="1" w:lastColumn="0" w:noHBand="0" w:noVBand="1"/>
      </w:tblPr>
      <w:tblGrid>
        <w:gridCol w:w="3830"/>
        <w:gridCol w:w="9958"/>
      </w:tblGrid>
      <w:tr w:rsidR="00227103" w:rsidRPr="00FF7B0E" w14:paraId="50A6622D" w14:textId="77777777" w:rsidTr="00227103">
        <w:trPr>
          <w:trHeight w:val="142"/>
        </w:trPr>
        <w:tc>
          <w:tcPr>
            <w:tcW w:w="1389" w:type="pct"/>
          </w:tcPr>
          <w:p w14:paraId="0521DDE2" w14:textId="5E716BBF" w:rsidR="00227103" w:rsidRPr="00FF7B0E" w:rsidRDefault="00227103" w:rsidP="00227103">
            <w:r w:rsidRPr="00FF7B0E">
              <w:rPr>
                <w:rFonts w:eastAsia="Times New Roman"/>
                <w:b/>
                <w:bCs/>
                <w:color w:val="000000"/>
                <w:lang w:eastAsia="es-CL"/>
              </w:rPr>
              <w:t>Número de Hecho Constatado</w:t>
            </w:r>
            <w:r w:rsidRPr="00FF7B0E">
              <w:rPr>
                <w:rFonts w:eastAsia="Times New Roman"/>
                <w:color w:val="000000"/>
                <w:lang w:eastAsia="es-CL"/>
              </w:rPr>
              <w:t xml:space="preserve">: </w:t>
            </w:r>
            <w:r w:rsidR="00175F5B">
              <w:rPr>
                <w:b/>
              </w:rPr>
              <w:t>5</w:t>
            </w:r>
          </w:p>
        </w:tc>
        <w:tc>
          <w:tcPr>
            <w:tcW w:w="3611" w:type="pct"/>
          </w:tcPr>
          <w:p w14:paraId="7F49E36A" w14:textId="403F6C4F" w:rsidR="00227103" w:rsidRPr="00FF7B0E" w:rsidRDefault="00227103" w:rsidP="00227103">
            <w:r w:rsidRPr="00FF7B0E">
              <w:rPr>
                <w:rFonts w:eastAsia="Times New Roman"/>
                <w:b/>
                <w:bCs/>
                <w:color w:val="000000"/>
                <w:lang w:eastAsia="es-CL"/>
              </w:rPr>
              <w:t>Estación</w:t>
            </w:r>
            <w:r w:rsidRPr="00FF7B0E">
              <w:rPr>
                <w:rFonts w:eastAsia="Times New Roman"/>
                <w:color w:val="000000"/>
                <w:lang w:eastAsia="es-CL"/>
              </w:rPr>
              <w:t>:</w:t>
            </w:r>
            <w:r>
              <w:rPr>
                <w:rFonts w:eastAsia="Times New Roman"/>
                <w:color w:val="000000"/>
                <w:lang w:eastAsia="es-CL"/>
              </w:rPr>
              <w:t xml:space="preserve"> </w:t>
            </w:r>
            <w:r w:rsidR="00175F5B">
              <w:rPr>
                <w:rFonts w:eastAsia="Times New Roman"/>
                <w:color w:val="000000"/>
                <w:lang w:eastAsia="es-CL"/>
              </w:rPr>
              <w:t>4</w:t>
            </w:r>
          </w:p>
        </w:tc>
      </w:tr>
      <w:tr w:rsidR="00227103" w:rsidRPr="00FF7B0E" w14:paraId="561632EC" w14:textId="77777777" w:rsidTr="00227103">
        <w:trPr>
          <w:trHeight w:val="400"/>
        </w:trPr>
        <w:tc>
          <w:tcPr>
            <w:tcW w:w="5000" w:type="pct"/>
            <w:gridSpan w:val="2"/>
            <w:tcBorders>
              <w:bottom w:val="single" w:sz="4" w:space="0" w:color="auto"/>
            </w:tcBorders>
          </w:tcPr>
          <w:p w14:paraId="1A113E2E" w14:textId="77777777" w:rsidR="00227103" w:rsidRPr="00FF7B0E" w:rsidRDefault="00227103" w:rsidP="00227103">
            <w:pPr>
              <w:rPr>
                <w:rFonts w:eastAsia="Times New Roman"/>
                <w:b/>
                <w:color w:val="000000"/>
                <w:lang w:eastAsia="es-CL"/>
              </w:rPr>
            </w:pPr>
            <w:r w:rsidRPr="00FF7B0E">
              <w:rPr>
                <w:rFonts w:eastAsia="Times New Roman"/>
                <w:b/>
                <w:bCs/>
                <w:color w:val="000000"/>
                <w:lang w:eastAsia="es-CL"/>
              </w:rPr>
              <w:t>Exigencia</w:t>
            </w:r>
            <w:r w:rsidRPr="00FF7B0E">
              <w:rPr>
                <w:rFonts w:eastAsia="Times New Roman"/>
                <w:b/>
                <w:color w:val="000000"/>
                <w:lang w:eastAsia="es-CL"/>
              </w:rPr>
              <w:t xml:space="preserve">: </w:t>
            </w:r>
          </w:p>
          <w:p w14:paraId="0F362C97" w14:textId="77777777" w:rsidR="000309B5" w:rsidRDefault="00227103" w:rsidP="006717EE">
            <w:pPr>
              <w:rPr>
                <w:rFonts w:eastAsia="Times New Roman"/>
                <w:b/>
                <w:color w:val="000000"/>
                <w:lang w:eastAsia="es-CL"/>
              </w:rPr>
            </w:pPr>
            <w:r w:rsidRPr="00FF7B0E">
              <w:rPr>
                <w:rFonts w:eastAsia="Times New Roman"/>
                <w:b/>
                <w:color w:val="000000"/>
                <w:lang w:eastAsia="es-CL"/>
              </w:rPr>
              <w:t xml:space="preserve">RCA N° </w:t>
            </w:r>
            <w:r w:rsidR="006717EE">
              <w:rPr>
                <w:rFonts w:eastAsia="Times New Roman"/>
                <w:b/>
                <w:color w:val="000000"/>
                <w:lang w:eastAsia="es-CL"/>
              </w:rPr>
              <w:t>71</w:t>
            </w:r>
            <w:r w:rsidRPr="00FF7B0E">
              <w:rPr>
                <w:rFonts w:eastAsia="Times New Roman"/>
                <w:b/>
                <w:color w:val="000000"/>
                <w:lang w:eastAsia="es-CL"/>
              </w:rPr>
              <w:t xml:space="preserve">/2009, Considerando </w:t>
            </w:r>
            <w:r w:rsidR="006717EE">
              <w:rPr>
                <w:rFonts w:eastAsia="Times New Roman"/>
                <w:b/>
                <w:color w:val="000000"/>
                <w:lang w:eastAsia="es-CL"/>
              </w:rPr>
              <w:t>7.2</w:t>
            </w:r>
            <w:r w:rsidR="000309B5">
              <w:rPr>
                <w:rFonts w:eastAsia="Times New Roman"/>
                <w:b/>
                <w:color w:val="000000"/>
                <w:lang w:eastAsia="es-CL"/>
              </w:rPr>
              <w:t>:</w:t>
            </w:r>
          </w:p>
          <w:p w14:paraId="1DAFF79E" w14:textId="79B65B2F" w:rsidR="006717EE" w:rsidRPr="000309B5" w:rsidRDefault="006717EE" w:rsidP="006717EE">
            <w:pPr>
              <w:rPr>
                <w:rFonts w:eastAsia="Times New Roman"/>
                <w:b/>
                <w:color w:val="000000"/>
                <w:lang w:eastAsia="es-CL"/>
              </w:rPr>
            </w:pPr>
            <w:r w:rsidRPr="00B72C22">
              <w:rPr>
                <w:rFonts w:eastAsia="Times New Roman" w:cs="Arial"/>
                <w:i/>
                <w:color w:val="000000"/>
                <w:lang w:eastAsia="es-CL"/>
              </w:rPr>
              <w:t>7.2. La empresa efectúa el monitoreo establecido con el fin de dar cumplimiento a la norma NCh Nº 1333 Of. 78. los parámetros exigidos, puntos de muestreo y su periodicidad son:</w:t>
            </w:r>
          </w:p>
          <w:tbl>
            <w:tblPr>
              <w:tblW w:w="0" w:type="auto"/>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2333"/>
              <w:gridCol w:w="1340"/>
              <w:gridCol w:w="3125"/>
              <w:gridCol w:w="3424"/>
            </w:tblGrid>
            <w:tr w:rsidR="006717EE" w:rsidRPr="00A8709C" w14:paraId="76DAE510" w14:textId="77777777" w:rsidTr="00A8709C">
              <w:trPr>
                <w:trHeight w:val="255"/>
                <w:jc w:val="center"/>
              </w:trPr>
              <w:tc>
                <w:tcPr>
                  <w:tcW w:w="2333" w:type="dxa"/>
                  <w:shd w:val="clear" w:color="auto" w:fill="auto"/>
                  <w:tcMar>
                    <w:top w:w="0" w:type="dxa"/>
                    <w:left w:w="10" w:type="dxa"/>
                    <w:bottom w:w="0" w:type="dxa"/>
                    <w:right w:w="10" w:type="dxa"/>
                  </w:tcMar>
                  <w:vAlign w:val="bottom"/>
                  <w:hideMark/>
                </w:tcPr>
                <w:p w14:paraId="60FDBCF7" w14:textId="77777777" w:rsidR="006717EE" w:rsidRPr="00A8709C" w:rsidRDefault="006717EE" w:rsidP="006717EE">
                  <w:pPr>
                    <w:rPr>
                      <w:rFonts w:eastAsia="Times New Roman"/>
                      <w:i/>
                      <w:sz w:val="18"/>
                      <w:szCs w:val="20"/>
                      <w:lang w:eastAsia="es-CL"/>
                    </w:rPr>
                  </w:pPr>
                  <w:r w:rsidRPr="00A8709C">
                    <w:rPr>
                      <w:rFonts w:eastAsia="Times New Roman" w:cs="Arial"/>
                      <w:bCs/>
                      <w:i/>
                      <w:color w:val="000000"/>
                      <w:sz w:val="18"/>
                      <w:szCs w:val="20"/>
                      <w:u w:val="single"/>
                      <w:lang w:eastAsia="es-CL"/>
                    </w:rPr>
                    <w:t>CUERPO RECEPTOR</w:t>
                  </w:r>
                </w:p>
              </w:tc>
              <w:tc>
                <w:tcPr>
                  <w:tcW w:w="1340" w:type="dxa"/>
                  <w:shd w:val="clear" w:color="auto" w:fill="auto"/>
                  <w:tcMar>
                    <w:top w:w="0" w:type="dxa"/>
                    <w:left w:w="10" w:type="dxa"/>
                    <w:bottom w:w="0" w:type="dxa"/>
                    <w:right w:w="10" w:type="dxa"/>
                  </w:tcMar>
                  <w:vAlign w:val="bottom"/>
                  <w:hideMark/>
                </w:tcPr>
                <w:p w14:paraId="01473BEF" w14:textId="77777777" w:rsidR="006717EE" w:rsidRPr="00A8709C" w:rsidRDefault="006717EE" w:rsidP="006717EE">
                  <w:pPr>
                    <w:rPr>
                      <w:rFonts w:eastAsia="Times New Roman"/>
                      <w:i/>
                      <w:sz w:val="18"/>
                      <w:szCs w:val="20"/>
                      <w:lang w:eastAsia="es-CL"/>
                    </w:rPr>
                  </w:pPr>
                  <w:r w:rsidRPr="00A8709C">
                    <w:rPr>
                      <w:rFonts w:eastAsia="Times New Roman" w:cs="Arial"/>
                      <w:i/>
                      <w:color w:val="000000"/>
                      <w:sz w:val="18"/>
                      <w:szCs w:val="20"/>
                      <w:lang w:eastAsia="es-CL"/>
                    </w:rPr>
                    <w:t> </w:t>
                  </w:r>
                </w:p>
              </w:tc>
              <w:tc>
                <w:tcPr>
                  <w:tcW w:w="3125" w:type="dxa"/>
                  <w:shd w:val="clear" w:color="auto" w:fill="auto"/>
                  <w:tcMar>
                    <w:top w:w="0" w:type="dxa"/>
                    <w:left w:w="10" w:type="dxa"/>
                    <w:bottom w:w="0" w:type="dxa"/>
                    <w:right w:w="10" w:type="dxa"/>
                  </w:tcMar>
                  <w:vAlign w:val="bottom"/>
                  <w:hideMark/>
                </w:tcPr>
                <w:p w14:paraId="24D2EF08" w14:textId="77777777" w:rsidR="006717EE" w:rsidRPr="00A8709C" w:rsidRDefault="006717EE" w:rsidP="006717EE">
                  <w:pPr>
                    <w:rPr>
                      <w:rFonts w:eastAsia="Times New Roman"/>
                      <w:i/>
                      <w:sz w:val="18"/>
                      <w:szCs w:val="20"/>
                      <w:lang w:eastAsia="es-CL"/>
                    </w:rPr>
                  </w:pPr>
                  <w:r w:rsidRPr="00A8709C">
                    <w:rPr>
                      <w:rFonts w:eastAsia="Times New Roman" w:cs="Arial"/>
                      <w:i/>
                      <w:color w:val="000000"/>
                      <w:sz w:val="18"/>
                      <w:szCs w:val="20"/>
                      <w:lang w:eastAsia="es-CL"/>
                    </w:rPr>
                    <w:t> </w:t>
                  </w:r>
                </w:p>
              </w:tc>
              <w:tc>
                <w:tcPr>
                  <w:tcW w:w="3424" w:type="dxa"/>
                  <w:shd w:val="clear" w:color="auto" w:fill="auto"/>
                  <w:tcMar>
                    <w:top w:w="0" w:type="dxa"/>
                    <w:left w:w="10" w:type="dxa"/>
                    <w:bottom w:w="0" w:type="dxa"/>
                    <w:right w:w="10" w:type="dxa"/>
                  </w:tcMar>
                  <w:vAlign w:val="bottom"/>
                  <w:hideMark/>
                </w:tcPr>
                <w:p w14:paraId="4B28CA04" w14:textId="77777777" w:rsidR="006717EE" w:rsidRPr="00A8709C" w:rsidRDefault="006717EE" w:rsidP="006717EE">
                  <w:pPr>
                    <w:rPr>
                      <w:rFonts w:eastAsia="Times New Roman"/>
                      <w:i/>
                      <w:sz w:val="18"/>
                      <w:szCs w:val="20"/>
                      <w:lang w:eastAsia="es-CL"/>
                    </w:rPr>
                  </w:pPr>
                  <w:r w:rsidRPr="00A8709C">
                    <w:rPr>
                      <w:rFonts w:eastAsia="Times New Roman" w:cs="Arial"/>
                      <w:i/>
                      <w:color w:val="000000"/>
                      <w:sz w:val="18"/>
                      <w:szCs w:val="20"/>
                      <w:lang w:eastAsia="es-CL"/>
                    </w:rPr>
                    <w:t> </w:t>
                  </w:r>
                </w:p>
              </w:tc>
            </w:tr>
            <w:tr w:rsidR="006717EE" w:rsidRPr="00A8709C" w14:paraId="520F1121" w14:textId="77777777" w:rsidTr="00A8709C">
              <w:trPr>
                <w:trHeight w:val="255"/>
                <w:jc w:val="center"/>
              </w:trPr>
              <w:tc>
                <w:tcPr>
                  <w:tcW w:w="2333" w:type="dxa"/>
                  <w:vMerge w:val="restart"/>
                  <w:shd w:val="clear" w:color="auto" w:fill="auto"/>
                  <w:tcMar>
                    <w:top w:w="0" w:type="dxa"/>
                    <w:left w:w="10" w:type="dxa"/>
                    <w:bottom w:w="0" w:type="dxa"/>
                    <w:right w:w="10" w:type="dxa"/>
                  </w:tcMar>
                  <w:vAlign w:val="center"/>
                  <w:hideMark/>
                </w:tcPr>
                <w:p w14:paraId="22A12E27" w14:textId="77777777" w:rsidR="006717EE" w:rsidRPr="00A8709C" w:rsidRDefault="006717EE" w:rsidP="006717EE">
                  <w:pPr>
                    <w:jc w:val="center"/>
                    <w:rPr>
                      <w:rFonts w:eastAsia="Times New Roman"/>
                      <w:i/>
                      <w:sz w:val="18"/>
                      <w:szCs w:val="20"/>
                      <w:lang w:eastAsia="es-CL"/>
                    </w:rPr>
                  </w:pPr>
                  <w:r w:rsidRPr="00A8709C">
                    <w:rPr>
                      <w:rFonts w:eastAsia="Times New Roman" w:cs="Arial"/>
                      <w:bCs/>
                      <w:i/>
                      <w:iCs/>
                      <w:color w:val="000000"/>
                      <w:sz w:val="18"/>
                      <w:szCs w:val="20"/>
                      <w:lang w:eastAsia="es-CL"/>
                    </w:rPr>
                    <w:t>PARAMETROS</w:t>
                  </w:r>
                </w:p>
              </w:tc>
              <w:tc>
                <w:tcPr>
                  <w:tcW w:w="1340" w:type="dxa"/>
                  <w:shd w:val="clear" w:color="auto" w:fill="auto"/>
                  <w:tcMar>
                    <w:top w:w="0" w:type="dxa"/>
                    <w:left w:w="10" w:type="dxa"/>
                    <w:bottom w:w="0" w:type="dxa"/>
                    <w:right w:w="10" w:type="dxa"/>
                  </w:tcMar>
                  <w:vAlign w:val="bottom"/>
                  <w:hideMark/>
                </w:tcPr>
                <w:p w14:paraId="1C744804" w14:textId="77777777" w:rsidR="006717EE" w:rsidRPr="00A8709C" w:rsidRDefault="006717EE" w:rsidP="006717EE">
                  <w:pPr>
                    <w:jc w:val="center"/>
                    <w:rPr>
                      <w:rFonts w:eastAsia="Times New Roman"/>
                      <w:i/>
                      <w:sz w:val="18"/>
                      <w:szCs w:val="20"/>
                      <w:lang w:eastAsia="es-CL"/>
                    </w:rPr>
                  </w:pPr>
                  <w:r w:rsidRPr="00A8709C">
                    <w:rPr>
                      <w:rFonts w:eastAsia="Times New Roman" w:cs="Arial"/>
                      <w:bCs/>
                      <w:i/>
                      <w:iCs/>
                      <w:color w:val="000000"/>
                      <w:sz w:val="18"/>
                      <w:szCs w:val="20"/>
                      <w:lang w:eastAsia="es-CL"/>
                    </w:rPr>
                    <w:t>Frecuencia</w:t>
                  </w:r>
                </w:p>
              </w:tc>
              <w:tc>
                <w:tcPr>
                  <w:tcW w:w="6549" w:type="dxa"/>
                  <w:gridSpan w:val="2"/>
                  <w:shd w:val="clear" w:color="auto" w:fill="auto"/>
                  <w:tcMar>
                    <w:top w:w="0" w:type="dxa"/>
                    <w:left w:w="10" w:type="dxa"/>
                    <w:bottom w:w="0" w:type="dxa"/>
                    <w:right w:w="10" w:type="dxa"/>
                  </w:tcMar>
                  <w:vAlign w:val="bottom"/>
                  <w:hideMark/>
                </w:tcPr>
                <w:p w14:paraId="33FB7D9F" w14:textId="77777777" w:rsidR="006717EE" w:rsidRPr="00A8709C" w:rsidRDefault="006717EE" w:rsidP="006717EE">
                  <w:pPr>
                    <w:jc w:val="center"/>
                    <w:rPr>
                      <w:rFonts w:eastAsia="Times New Roman"/>
                      <w:i/>
                      <w:sz w:val="18"/>
                      <w:szCs w:val="20"/>
                      <w:lang w:eastAsia="es-CL"/>
                    </w:rPr>
                  </w:pPr>
                  <w:r w:rsidRPr="00A8709C">
                    <w:rPr>
                      <w:rFonts w:eastAsia="Times New Roman" w:cs="Arial"/>
                      <w:bCs/>
                      <w:i/>
                      <w:iCs/>
                      <w:color w:val="000000"/>
                      <w:sz w:val="18"/>
                      <w:szCs w:val="20"/>
                      <w:lang w:eastAsia="es-CL"/>
                    </w:rPr>
                    <w:t>PUNTO MUESTREO</w:t>
                  </w:r>
                </w:p>
              </w:tc>
            </w:tr>
            <w:tr w:rsidR="006717EE" w:rsidRPr="00A8709C" w14:paraId="3B6FE568" w14:textId="77777777" w:rsidTr="00A8709C">
              <w:trPr>
                <w:trHeight w:val="255"/>
                <w:jc w:val="center"/>
              </w:trPr>
              <w:tc>
                <w:tcPr>
                  <w:tcW w:w="2333" w:type="dxa"/>
                  <w:vMerge/>
                  <w:vAlign w:val="center"/>
                  <w:hideMark/>
                </w:tcPr>
                <w:p w14:paraId="27110D0F" w14:textId="77777777" w:rsidR="006717EE" w:rsidRPr="00A8709C" w:rsidRDefault="006717EE" w:rsidP="006717EE">
                  <w:pPr>
                    <w:rPr>
                      <w:rFonts w:eastAsia="Times New Roman"/>
                      <w:i/>
                      <w:sz w:val="18"/>
                      <w:szCs w:val="20"/>
                      <w:lang w:eastAsia="es-CL"/>
                    </w:rPr>
                  </w:pPr>
                </w:p>
              </w:tc>
              <w:tc>
                <w:tcPr>
                  <w:tcW w:w="1340" w:type="dxa"/>
                  <w:shd w:val="clear" w:color="auto" w:fill="auto"/>
                  <w:tcMar>
                    <w:top w:w="0" w:type="dxa"/>
                    <w:left w:w="10" w:type="dxa"/>
                    <w:bottom w:w="0" w:type="dxa"/>
                    <w:right w:w="10" w:type="dxa"/>
                  </w:tcMar>
                  <w:vAlign w:val="bottom"/>
                  <w:hideMark/>
                </w:tcPr>
                <w:p w14:paraId="542ECBC5" w14:textId="7BF975EC" w:rsidR="006717EE" w:rsidRPr="00A8709C" w:rsidRDefault="00E0550B" w:rsidP="006717EE">
                  <w:pPr>
                    <w:jc w:val="center"/>
                    <w:rPr>
                      <w:rFonts w:eastAsia="Times New Roman"/>
                      <w:i/>
                      <w:sz w:val="18"/>
                      <w:szCs w:val="20"/>
                      <w:lang w:eastAsia="es-CL"/>
                    </w:rPr>
                  </w:pPr>
                  <w:r w:rsidRPr="00A8709C">
                    <w:rPr>
                      <w:rFonts w:eastAsia="Times New Roman" w:cs="Arial"/>
                      <w:bCs/>
                      <w:i/>
                      <w:iCs/>
                      <w:color w:val="000000"/>
                      <w:sz w:val="18"/>
                      <w:szCs w:val="20"/>
                      <w:lang w:eastAsia="es-CL"/>
                    </w:rPr>
                    <w:t>(Nº/mes)</w:t>
                  </w:r>
                  <w:r w:rsidR="006717EE" w:rsidRPr="00A8709C">
                    <w:rPr>
                      <w:rFonts w:eastAsia="Times New Roman" w:cs="Arial"/>
                      <w:bCs/>
                      <w:i/>
                      <w:color w:val="000000"/>
                      <w:sz w:val="18"/>
                      <w:szCs w:val="20"/>
                      <w:lang w:eastAsia="es-CL"/>
                    </w:rPr>
                    <w:t> </w:t>
                  </w:r>
                </w:p>
              </w:tc>
              <w:tc>
                <w:tcPr>
                  <w:tcW w:w="3125" w:type="dxa"/>
                  <w:shd w:val="clear" w:color="auto" w:fill="auto"/>
                  <w:tcMar>
                    <w:top w:w="0" w:type="dxa"/>
                    <w:left w:w="10" w:type="dxa"/>
                    <w:bottom w:w="0" w:type="dxa"/>
                    <w:right w:w="10" w:type="dxa"/>
                  </w:tcMar>
                  <w:vAlign w:val="bottom"/>
                  <w:hideMark/>
                </w:tcPr>
                <w:p w14:paraId="224C1DCF" w14:textId="57CA5510" w:rsidR="006717EE" w:rsidRPr="00A8709C" w:rsidRDefault="006717EE" w:rsidP="006717EE">
                  <w:pPr>
                    <w:jc w:val="center"/>
                    <w:rPr>
                      <w:rFonts w:eastAsia="Times New Roman"/>
                      <w:i/>
                      <w:sz w:val="18"/>
                      <w:szCs w:val="20"/>
                      <w:lang w:eastAsia="es-CL"/>
                    </w:rPr>
                  </w:pPr>
                  <w:r w:rsidRPr="00A8709C">
                    <w:rPr>
                      <w:rFonts w:eastAsia="Times New Roman" w:cs="Arial"/>
                      <w:bCs/>
                      <w:i/>
                      <w:iCs/>
                      <w:color w:val="000000"/>
                      <w:sz w:val="18"/>
                      <w:szCs w:val="20"/>
                      <w:lang w:eastAsia="es-CL"/>
                    </w:rPr>
                    <w:t>20 m Antes</w:t>
                  </w:r>
                  <w:r w:rsidR="00E0550B" w:rsidRPr="00A8709C">
                    <w:rPr>
                      <w:rFonts w:eastAsia="Times New Roman" w:cs="Arial"/>
                      <w:bCs/>
                      <w:i/>
                      <w:iCs/>
                      <w:color w:val="000000"/>
                      <w:sz w:val="18"/>
                      <w:szCs w:val="20"/>
                      <w:lang w:eastAsia="es-CL"/>
                    </w:rPr>
                    <w:t xml:space="preserve"> Descarga </w:t>
                  </w:r>
                </w:p>
              </w:tc>
              <w:tc>
                <w:tcPr>
                  <w:tcW w:w="3424" w:type="dxa"/>
                  <w:shd w:val="clear" w:color="auto" w:fill="auto"/>
                  <w:tcMar>
                    <w:top w:w="0" w:type="dxa"/>
                    <w:left w:w="10" w:type="dxa"/>
                    <w:bottom w:w="0" w:type="dxa"/>
                    <w:right w:w="10" w:type="dxa"/>
                  </w:tcMar>
                  <w:vAlign w:val="bottom"/>
                  <w:hideMark/>
                </w:tcPr>
                <w:p w14:paraId="5D204E7C" w14:textId="64FD0E50" w:rsidR="006717EE" w:rsidRPr="00A8709C" w:rsidRDefault="006717EE" w:rsidP="006717EE">
                  <w:pPr>
                    <w:jc w:val="center"/>
                    <w:rPr>
                      <w:rFonts w:eastAsia="Times New Roman"/>
                      <w:i/>
                      <w:sz w:val="18"/>
                      <w:szCs w:val="20"/>
                      <w:lang w:eastAsia="es-CL"/>
                    </w:rPr>
                  </w:pPr>
                  <w:r w:rsidRPr="00A8709C">
                    <w:rPr>
                      <w:rFonts w:eastAsia="Times New Roman" w:cs="Arial"/>
                      <w:bCs/>
                      <w:i/>
                      <w:iCs/>
                      <w:color w:val="000000"/>
                      <w:sz w:val="18"/>
                      <w:szCs w:val="20"/>
                      <w:lang w:eastAsia="es-CL"/>
                    </w:rPr>
                    <w:t xml:space="preserve">100 m </w:t>
                  </w:r>
                  <w:r w:rsidR="0025709A" w:rsidRPr="00A8709C">
                    <w:rPr>
                      <w:rFonts w:eastAsia="Times New Roman" w:cs="Arial"/>
                      <w:bCs/>
                      <w:i/>
                      <w:iCs/>
                      <w:color w:val="000000"/>
                      <w:sz w:val="18"/>
                      <w:szCs w:val="20"/>
                      <w:lang w:eastAsia="es-CL"/>
                    </w:rPr>
                    <w:t>Después</w:t>
                  </w:r>
                  <w:r w:rsidR="00E0550B" w:rsidRPr="00A8709C">
                    <w:rPr>
                      <w:rFonts w:eastAsia="Times New Roman" w:cs="Arial"/>
                      <w:bCs/>
                      <w:i/>
                      <w:iCs/>
                      <w:color w:val="000000"/>
                      <w:sz w:val="18"/>
                      <w:szCs w:val="20"/>
                      <w:lang w:eastAsia="es-CL"/>
                    </w:rPr>
                    <w:t xml:space="preserve"> Descarga</w:t>
                  </w:r>
                </w:p>
              </w:tc>
            </w:tr>
            <w:tr w:rsidR="006717EE" w:rsidRPr="00A8709C" w14:paraId="7633699B" w14:textId="77777777" w:rsidTr="00A8709C">
              <w:trPr>
                <w:trHeight w:val="270"/>
                <w:jc w:val="center"/>
              </w:trPr>
              <w:tc>
                <w:tcPr>
                  <w:tcW w:w="2333" w:type="dxa"/>
                  <w:shd w:val="clear" w:color="auto" w:fill="auto"/>
                  <w:tcMar>
                    <w:top w:w="0" w:type="dxa"/>
                    <w:left w:w="10" w:type="dxa"/>
                    <w:bottom w:w="0" w:type="dxa"/>
                    <w:right w:w="10" w:type="dxa"/>
                  </w:tcMar>
                  <w:vAlign w:val="bottom"/>
                  <w:hideMark/>
                </w:tcPr>
                <w:p w14:paraId="20D27573" w14:textId="77777777" w:rsidR="006717EE" w:rsidRPr="00A8709C" w:rsidRDefault="006717EE" w:rsidP="006717EE">
                  <w:pPr>
                    <w:rPr>
                      <w:rFonts w:eastAsia="Times New Roman"/>
                      <w:i/>
                      <w:sz w:val="18"/>
                      <w:szCs w:val="20"/>
                      <w:lang w:eastAsia="es-CL"/>
                    </w:rPr>
                  </w:pPr>
                  <w:r w:rsidRPr="00A8709C">
                    <w:rPr>
                      <w:rFonts w:eastAsia="Times New Roman" w:cs="Arial"/>
                      <w:i/>
                      <w:color w:val="000000"/>
                      <w:sz w:val="18"/>
                      <w:szCs w:val="20"/>
                      <w:lang w:eastAsia="es-CL"/>
                    </w:rPr>
                    <w:t>CF (NMP/100 ml)</w:t>
                  </w:r>
                </w:p>
              </w:tc>
              <w:tc>
                <w:tcPr>
                  <w:tcW w:w="1340" w:type="dxa"/>
                  <w:shd w:val="clear" w:color="auto" w:fill="auto"/>
                  <w:tcMar>
                    <w:top w:w="0" w:type="dxa"/>
                    <w:left w:w="10" w:type="dxa"/>
                    <w:bottom w:w="0" w:type="dxa"/>
                    <w:right w:w="10" w:type="dxa"/>
                  </w:tcMar>
                  <w:vAlign w:val="bottom"/>
                  <w:hideMark/>
                </w:tcPr>
                <w:p w14:paraId="44F089A7" w14:textId="77777777" w:rsidR="006717EE" w:rsidRPr="00A8709C" w:rsidRDefault="006717EE" w:rsidP="006717EE">
                  <w:pPr>
                    <w:jc w:val="center"/>
                    <w:rPr>
                      <w:rFonts w:eastAsia="Times New Roman"/>
                      <w:i/>
                      <w:sz w:val="18"/>
                      <w:szCs w:val="20"/>
                      <w:lang w:eastAsia="es-CL"/>
                    </w:rPr>
                  </w:pPr>
                  <w:r w:rsidRPr="00A8709C">
                    <w:rPr>
                      <w:rFonts w:eastAsia="Times New Roman" w:cs="Arial"/>
                      <w:i/>
                      <w:color w:val="000000"/>
                      <w:sz w:val="18"/>
                      <w:szCs w:val="20"/>
                      <w:lang w:eastAsia="es-CL"/>
                    </w:rPr>
                    <w:t>1</w:t>
                  </w:r>
                </w:p>
              </w:tc>
              <w:tc>
                <w:tcPr>
                  <w:tcW w:w="3125" w:type="dxa"/>
                  <w:shd w:val="clear" w:color="auto" w:fill="auto"/>
                  <w:tcMar>
                    <w:top w:w="0" w:type="dxa"/>
                    <w:left w:w="10" w:type="dxa"/>
                    <w:bottom w:w="0" w:type="dxa"/>
                    <w:right w:w="10" w:type="dxa"/>
                  </w:tcMar>
                  <w:vAlign w:val="bottom"/>
                  <w:hideMark/>
                </w:tcPr>
                <w:p w14:paraId="5ADDB371" w14:textId="77777777" w:rsidR="006717EE" w:rsidRPr="00A8709C" w:rsidRDefault="006717EE" w:rsidP="006717EE">
                  <w:pPr>
                    <w:jc w:val="center"/>
                    <w:rPr>
                      <w:rFonts w:eastAsia="Times New Roman"/>
                      <w:i/>
                      <w:sz w:val="18"/>
                      <w:szCs w:val="20"/>
                      <w:lang w:eastAsia="es-CL"/>
                    </w:rPr>
                  </w:pPr>
                  <w:r w:rsidRPr="00A8709C">
                    <w:rPr>
                      <w:rFonts w:eastAsia="Times New Roman" w:cs="Arial"/>
                      <w:i/>
                      <w:color w:val="000000"/>
                      <w:sz w:val="18"/>
                      <w:szCs w:val="20"/>
                      <w:lang w:eastAsia="es-CL"/>
                    </w:rPr>
                    <w:t> </w:t>
                  </w:r>
                </w:p>
              </w:tc>
              <w:tc>
                <w:tcPr>
                  <w:tcW w:w="3424" w:type="dxa"/>
                  <w:shd w:val="clear" w:color="auto" w:fill="auto"/>
                  <w:tcMar>
                    <w:top w:w="0" w:type="dxa"/>
                    <w:left w:w="10" w:type="dxa"/>
                    <w:bottom w:w="0" w:type="dxa"/>
                    <w:right w:w="10" w:type="dxa"/>
                  </w:tcMar>
                  <w:vAlign w:val="bottom"/>
                  <w:hideMark/>
                </w:tcPr>
                <w:p w14:paraId="0639E5D9" w14:textId="77777777" w:rsidR="006717EE" w:rsidRPr="00A8709C" w:rsidRDefault="006717EE" w:rsidP="006717EE">
                  <w:pPr>
                    <w:jc w:val="center"/>
                    <w:rPr>
                      <w:rFonts w:eastAsia="Times New Roman"/>
                      <w:i/>
                      <w:sz w:val="18"/>
                      <w:szCs w:val="20"/>
                      <w:lang w:eastAsia="es-CL"/>
                    </w:rPr>
                  </w:pPr>
                  <w:r w:rsidRPr="00A8709C">
                    <w:rPr>
                      <w:rFonts w:eastAsia="Times New Roman" w:cs="Arial"/>
                      <w:i/>
                      <w:color w:val="000000"/>
                      <w:sz w:val="18"/>
                      <w:szCs w:val="20"/>
                      <w:lang w:eastAsia="es-CL"/>
                    </w:rPr>
                    <w:t> </w:t>
                  </w:r>
                </w:p>
              </w:tc>
            </w:tr>
          </w:tbl>
          <w:p w14:paraId="74FAD6FA" w14:textId="77777777" w:rsidR="00E0550B" w:rsidRPr="00FF7B0E" w:rsidRDefault="00E0550B" w:rsidP="00227103">
            <w:pPr>
              <w:rPr>
                <w:rFonts w:eastAsia="Times New Roman"/>
                <w:b/>
                <w:bCs/>
                <w:color w:val="000000"/>
                <w:lang w:eastAsia="es-CL"/>
              </w:rPr>
            </w:pPr>
          </w:p>
        </w:tc>
      </w:tr>
      <w:tr w:rsidR="00227103" w:rsidRPr="00FF7B0E" w14:paraId="6BE898EE" w14:textId="77777777" w:rsidTr="00227103">
        <w:trPr>
          <w:trHeight w:val="337"/>
        </w:trPr>
        <w:tc>
          <w:tcPr>
            <w:tcW w:w="5000" w:type="pct"/>
            <w:gridSpan w:val="2"/>
          </w:tcPr>
          <w:p w14:paraId="2CAC7C8D" w14:textId="77777777" w:rsidR="00227103" w:rsidRPr="00FF7B0E" w:rsidRDefault="00227103" w:rsidP="00227103">
            <w:pPr>
              <w:rPr>
                <w:b/>
              </w:rPr>
            </w:pPr>
            <w:r w:rsidRPr="00FF7B0E">
              <w:rPr>
                <w:b/>
              </w:rPr>
              <w:t xml:space="preserve">Documentación entregada: </w:t>
            </w:r>
          </w:p>
          <w:p w14:paraId="6348295A" w14:textId="77777777" w:rsidR="00BC0FFA" w:rsidRDefault="00175F5B" w:rsidP="00433672">
            <w:pPr>
              <w:pStyle w:val="Prrafodelista"/>
              <w:numPr>
                <w:ilvl w:val="0"/>
                <w:numId w:val="25"/>
              </w:numPr>
              <w:ind w:left="360"/>
              <w:jc w:val="left"/>
              <w:rPr>
                <w:rFonts w:eastAsia="Times New Roman"/>
                <w:color w:val="000000"/>
                <w:lang w:eastAsia="es-CL"/>
              </w:rPr>
            </w:pPr>
            <w:r>
              <w:rPr>
                <w:rFonts w:eastAsia="Times New Roman"/>
                <w:color w:val="000000"/>
                <w:lang w:eastAsia="es-CL"/>
              </w:rPr>
              <w:t>Monitoreo del cuerpo receptor desde enero a noviembre del 2014 (Anexo 10).</w:t>
            </w:r>
          </w:p>
          <w:p w14:paraId="7032E784" w14:textId="2E0D4CD5" w:rsidR="002B4F26" w:rsidRPr="00BC0FFA" w:rsidRDefault="002B4F26" w:rsidP="000309B5">
            <w:pPr>
              <w:pStyle w:val="Prrafodelista"/>
              <w:ind w:left="360"/>
              <w:jc w:val="left"/>
              <w:rPr>
                <w:rFonts w:eastAsia="Times New Roman"/>
                <w:color w:val="000000"/>
                <w:lang w:eastAsia="es-CL"/>
              </w:rPr>
            </w:pPr>
          </w:p>
        </w:tc>
      </w:tr>
      <w:tr w:rsidR="00227103" w:rsidRPr="00FF7B0E" w14:paraId="17244434" w14:textId="77777777" w:rsidTr="00EE6448">
        <w:tblPrEx>
          <w:tblCellMar>
            <w:left w:w="70" w:type="dxa"/>
            <w:right w:w="70" w:type="dxa"/>
          </w:tblCellMar>
        </w:tblPrEx>
        <w:trPr>
          <w:trHeight w:val="627"/>
        </w:trPr>
        <w:tc>
          <w:tcPr>
            <w:tcW w:w="5000" w:type="pct"/>
            <w:gridSpan w:val="2"/>
          </w:tcPr>
          <w:p w14:paraId="553FC48B" w14:textId="01E1B0CB" w:rsidR="00227103" w:rsidRPr="00FF7B0E" w:rsidRDefault="00227103" w:rsidP="00227103">
            <w:pPr>
              <w:pStyle w:val="Ttulo1"/>
              <w:numPr>
                <w:ilvl w:val="0"/>
                <w:numId w:val="0"/>
              </w:numPr>
              <w:ind w:left="432" w:hanging="432"/>
              <w:jc w:val="both"/>
              <w:outlineLvl w:val="0"/>
              <w:rPr>
                <w:rFonts w:eastAsia="Times New Roman"/>
                <w:color w:val="000000"/>
                <w:sz w:val="20"/>
                <w:lang w:eastAsia="es-CL"/>
              </w:rPr>
            </w:pPr>
            <w:bookmarkStart w:id="139" w:name="_Toc409193627"/>
            <w:r w:rsidRPr="00FF7B0E">
              <w:rPr>
                <w:rFonts w:eastAsia="Times New Roman"/>
                <w:bCs/>
                <w:color w:val="000000"/>
                <w:sz w:val="20"/>
                <w:lang w:eastAsia="es-CL"/>
              </w:rPr>
              <w:t>Hecho(s) constatado(s) durante la fiscalización</w:t>
            </w:r>
            <w:r w:rsidR="00E53502">
              <w:rPr>
                <w:rFonts w:eastAsia="Times New Roman"/>
                <w:bCs/>
                <w:color w:val="000000"/>
                <w:sz w:val="20"/>
                <w:lang w:eastAsia="es-CL"/>
              </w:rPr>
              <w:t xml:space="preserve"> del 2014</w:t>
            </w:r>
            <w:r w:rsidRPr="00FF7B0E">
              <w:rPr>
                <w:rFonts w:eastAsia="Times New Roman"/>
                <w:color w:val="000000"/>
                <w:sz w:val="20"/>
                <w:lang w:eastAsia="es-CL"/>
              </w:rPr>
              <w:t>:</w:t>
            </w:r>
            <w:bookmarkEnd w:id="139"/>
            <w:r w:rsidRPr="00FF7B0E">
              <w:rPr>
                <w:rFonts w:eastAsia="Times New Roman"/>
                <w:color w:val="000000"/>
                <w:sz w:val="20"/>
                <w:lang w:eastAsia="es-CL"/>
              </w:rPr>
              <w:t xml:space="preserve"> </w:t>
            </w:r>
          </w:p>
          <w:p w14:paraId="78E37BEF" w14:textId="77777777" w:rsidR="00175F5B" w:rsidRDefault="00BC0FFA" w:rsidP="00175F5B">
            <w:pPr>
              <w:pStyle w:val="Prrafodelista"/>
              <w:numPr>
                <w:ilvl w:val="0"/>
                <w:numId w:val="35"/>
              </w:numPr>
              <w:ind w:left="360"/>
            </w:pPr>
            <w:r w:rsidRPr="00175F5B">
              <w:t xml:space="preserve">En sector descarga del efluente se recorre alrededor de 100 m </w:t>
            </w:r>
            <w:r w:rsidR="00175F5B">
              <w:t xml:space="preserve">aguas </w:t>
            </w:r>
            <w:r w:rsidRPr="00175F5B">
              <w:t xml:space="preserve">arriba y </w:t>
            </w:r>
            <w:r w:rsidR="00175F5B">
              <w:t xml:space="preserve">aguas </w:t>
            </w:r>
            <w:r w:rsidRPr="00175F5B">
              <w:t>abajo del estero Botrolhue</w:t>
            </w:r>
            <w:r w:rsidR="00175F5B">
              <w:t>.</w:t>
            </w:r>
          </w:p>
          <w:p w14:paraId="3E115C1A" w14:textId="1F41C11B" w:rsidR="00175F5B" w:rsidRDefault="00175F5B" w:rsidP="00175F5B">
            <w:pPr>
              <w:pStyle w:val="Prrafodelista"/>
              <w:numPr>
                <w:ilvl w:val="0"/>
                <w:numId w:val="35"/>
              </w:numPr>
              <w:ind w:left="360"/>
            </w:pPr>
            <w:r>
              <w:t>S</w:t>
            </w:r>
            <w:r w:rsidR="00BC0FFA" w:rsidRPr="00175F5B">
              <w:t>e constata que el estero</w:t>
            </w:r>
            <w:r w:rsidR="00B42B0E">
              <w:t xml:space="preserve"> aguas abajo de la descarga presenta un </w:t>
            </w:r>
            <w:r w:rsidR="00BC0FFA" w:rsidRPr="00175F5B">
              <w:t>mayor caudal</w:t>
            </w:r>
            <w:r w:rsidR="00B42B0E">
              <w:t xml:space="preserve"> respecto al mismo estero aguas arriba de la descarga, además, se muestra en el sector de descarga las aguas </w:t>
            </w:r>
            <w:r w:rsidR="00C96065">
              <w:t>con mayor nivel de turbiedad.</w:t>
            </w:r>
          </w:p>
          <w:p w14:paraId="6B4B51F2" w14:textId="2A7D004E" w:rsidR="00BC0FFA" w:rsidRPr="00175F5B" w:rsidRDefault="00175F5B" w:rsidP="00175F5B">
            <w:pPr>
              <w:pStyle w:val="Prrafodelista"/>
              <w:numPr>
                <w:ilvl w:val="0"/>
                <w:numId w:val="35"/>
              </w:numPr>
              <w:ind w:left="360"/>
            </w:pPr>
            <w:r>
              <w:t xml:space="preserve">Se observa </w:t>
            </w:r>
            <w:r w:rsidR="00BC0FFA" w:rsidRPr="00175F5B">
              <w:t xml:space="preserve">en el punto de descarga, </w:t>
            </w:r>
            <w:r>
              <w:t xml:space="preserve">la presencia de </w:t>
            </w:r>
            <w:r w:rsidR="00BC0FFA" w:rsidRPr="00175F5B">
              <w:t xml:space="preserve">espumas </w:t>
            </w:r>
            <w:r>
              <w:t xml:space="preserve">las que luego </w:t>
            </w:r>
            <w:r w:rsidR="00BC0FFA" w:rsidRPr="00175F5B">
              <w:t xml:space="preserve">se diluyen </w:t>
            </w:r>
            <w:r>
              <w:t xml:space="preserve">hasta </w:t>
            </w:r>
            <w:r w:rsidR="00BC0FFA" w:rsidRPr="00175F5B">
              <w:t xml:space="preserve">los 100 m </w:t>
            </w:r>
            <w:r>
              <w:t xml:space="preserve">aprox. aguas </w:t>
            </w:r>
            <w:r w:rsidR="00BC0FFA" w:rsidRPr="00175F5B">
              <w:t>abajo.</w:t>
            </w:r>
          </w:p>
          <w:p w14:paraId="22A8DF5B" w14:textId="77777777" w:rsidR="00227103" w:rsidRPr="00FF7B0E" w:rsidRDefault="00227103" w:rsidP="00227103">
            <w:pPr>
              <w:pStyle w:val="Ttulo1"/>
              <w:numPr>
                <w:ilvl w:val="0"/>
                <w:numId w:val="0"/>
              </w:numPr>
              <w:ind w:left="432" w:hanging="432"/>
              <w:jc w:val="both"/>
              <w:outlineLvl w:val="0"/>
              <w:rPr>
                <w:sz w:val="20"/>
              </w:rPr>
            </w:pPr>
            <w:bookmarkStart w:id="140" w:name="_Toc409193628"/>
            <w:r w:rsidRPr="00FF7B0E">
              <w:rPr>
                <w:sz w:val="20"/>
              </w:rPr>
              <w:t>Resultado examen de Información:</w:t>
            </w:r>
            <w:bookmarkEnd w:id="140"/>
          </w:p>
          <w:p w14:paraId="4F49402D" w14:textId="5053476B" w:rsidR="00433672" w:rsidRDefault="00E0550B" w:rsidP="0026472D">
            <w:pPr>
              <w:pStyle w:val="Prrafodelista"/>
              <w:numPr>
                <w:ilvl w:val="0"/>
                <w:numId w:val="35"/>
              </w:numPr>
              <w:ind w:left="360"/>
            </w:pPr>
            <w:r>
              <w:t>Se presenta</w:t>
            </w:r>
            <w:r w:rsidR="00EE6448">
              <w:t xml:space="preserve">ron los resultados mensuales del monitoreo del estero Botrolhue </w:t>
            </w:r>
            <w:r w:rsidR="00433672">
              <w:t xml:space="preserve">(Anexo 10) </w:t>
            </w:r>
            <w:r w:rsidR="00EE6448">
              <w:t>de Coliformes fecales (CF (NMP/100 ml)</w:t>
            </w:r>
            <w:r w:rsidR="009A69E3">
              <w:t>)</w:t>
            </w:r>
            <w:r w:rsidR="004B7A4A">
              <w:t xml:space="preserve"> practicados por</w:t>
            </w:r>
            <w:r w:rsidR="00CB6912">
              <w:t xml:space="preserve"> </w:t>
            </w:r>
            <w:r w:rsidR="00AE0A15">
              <w:t>los laboratorios Hi</w:t>
            </w:r>
            <w:r w:rsidR="001929B1">
              <w:t xml:space="preserve">drolab y </w:t>
            </w:r>
            <w:r w:rsidR="00CB6912">
              <w:t xml:space="preserve">el Laboratorio de Agroindustrias de la Universidad de La Frontera </w:t>
            </w:r>
            <w:r w:rsidR="00EE6448">
              <w:t xml:space="preserve">entre los meses de enero a noviembre del año 2014. </w:t>
            </w:r>
            <w:r w:rsidR="00433672">
              <w:t xml:space="preserve">No obstante, los </w:t>
            </w:r>
            <w:r w:rsidR="0025709A">
              <w:t>informes</w:t>
            </w:r>
            <w:r w:rsidR="00433672">
              <w:t xml:space="preserve"> no indican claramente la ubic</w:t>
            </w:r>
            <w:r w:rsidR="00CB6912">
              <w:t>ación de los puntos de muestreo, lo que debe ser corregido en la presentación de los posteriores monitoreos.</w:t>
            </w:r>
          </w:p>
          <w:p w14:paraId="1E92A99A" w14:textId="1E50F485" w:rsidR="00EE6448" w:rsidRDefault="00EE6448" w:rsidP="0026472D">
            <w:pPr>
              <w:pStyle w:val="Prrafodelista"/>
              <w:numPr>
                <w:ilvl w:val="0"/>
                <w:numId w:val="35"/>
              </w:numPr>
              <w:ind w:left="360"/>
            </w:pPr>
            <w:r>
              <w:t xml:space="preserve">De la revisión de los resultados se puede señalar que solo en el mes </w:t>
            </w:r>
            <w:r w:rsidR="0025709A">
              <w:t>de</w:t>
            </w:r>
            <w:r>
              <w:t xml:space="preserve"> agosto se presentan un valor mayor de CF en la muestra aguas abajo de la descarga en comparación con los resultados de aguas arriba de la descarga</w:t>
            </w:r>
            <w:r w:rsidR="00B64489">
              <w:t xml:space="preserve"> (figura 5)</w:t>
            </w:r>
            <w:r>
              <w:t>. Las muestras presentaron en reiteradas oportunidades valores por sobre los 1.00</w:t>
            </w:r>
            <w:r w:rsidR="0025709A">
              <w:t xml:space="preserve">0 NMP/100 ml </w:t>
            </w:r>
            <w:r>
              <w:t>de CF (NC</w:t>
            </w:r>
            <w:r w:rsidR="0025709A">
              <w:t>h N°</w:t>
            </w:r>
            <w:r>
              <w:t xml:space="preserve"> 1.333) por lo que el estero Botrohue, no cumple con los requisitos para uso de contacto directo</w:t>
            </w:r>
            <w:r w:rsidR="00C96065">
              <w:t>, tanto en los sectores del estero aguas abajo, como aguas arriba de la descarga</w:t>
            </w:r>
            <w:r>
              <w:t xml:space="preserve">. </w:t>
            </w:r>
            <w:r w:rsidR="00C96065">
              <w:t>En la tabla</w:t>
            </w:r>
            <w:r w:rsidR="004711F1">
              <w:t xml:space="preserve"> 2</w:t>
            </w:r>
            <w:r w:rsidR="00C96065">
              <w:t>, se muestra que en los meses del año 2014, enero, marzo, abril, junio, julio y noviembre se presentaron mayores concentraciones de Coliformes fecales en las muestras tomadas aguas arriba de la descarga de la PTAS, respecto a las muestras aguas abajo.</w:t>
            </w:r>
          </w:p>
          <w:p w14:paraId="0226ADB0" w14:textId="77777777" w:rsidR="00C96065" w:rsidRDefault="00C96065" w:rsidP="00C96065"/>
          <w:p w14:paraId="5B40C918" w14:textId="62675528" w:rsidR="00C96065" w:rsidRDefault="00C96065" w:rsidP="00C96065">
            <w:pPr>
              <w:jc w:val="center"/>
            </w:pPr>
            <w:r>
              <w:t>Tabla</w:t>
            </w:r>
            <w:r w:rsidR="004711F1">
              <w:t xml:space="preserve"> 2. Resultados de mediciones de Coliformes fecales en estero Botrolhue (</w:t>
            </w:r>
            <w:r w:rsidR="004711F1" w:rsidRPr="004711F1">
              <w:t>NMP/100 ml)</w:t>
            </w:r>
            <w: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2"/>
              <w:gridCol w:w="522"/>
              <w:gridCol w:w="653"/>
              <w:gridCol w:w="557"/>
              <w:gridCol w:w="465"/>
              <w:gridCol w:w="563"/>
              <w:gridCol w:w="511"/>
              <w:gridCol w:w="481"/>
              <w:gridCol w:w="433"/>
              <w:gridCol w:w="593"/>
              <w:gridCol w:w="895"/>
              <w:gridCol w:w="671"/>
              <w:gridCol w:w="864"/>
            </w:tblGrid>
            <w:tr w:rsidR="00C96065" w:rsidRPr="00C96065" w14:paraId="52268318" w14:textId="77777777" w:rsidTr="000309B5">
              <w:trPr>
                <w:trHeight w:val="288"/>
                <w:jc w:val="center"/>
              </w:trPr>
              <w:tc>
                <w:tcPr>
                  <w:tcW w:w="0" w:type="auto"/>
                  <w:shd w:val="clear" w:color="auto" w:fill="D9D9D9" w:themeFill="background1" w:themeFillShade="D9"/>
                  <w:noWrap/>
                  <w:vAlign w:val="bottom"/>
                  <w:hideMark/>
                </w:tcPr>
                <w:p w14:paraId="5F6F9634" w14:textId="000622D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 xml:space="preserve">Mes </w:t>
                  </w:r>
                  <w:r w:rsidR="000309B5">
                    <w:rPr>
                      <w:rFonts w:ascii="Calibri" w:eastAsia="Times New Roman" w:hAnsi="Calibri"/>
                      <w:color w:val="000000"/>
                      <w:sz w:val="16"/>
                      <w:szCs w:val="16"/>
                      <w:lang w:eastAsia="es-CL"/>
                    </w:rPr>
                    <w:t xml:space="preserve">del </w:t>
                  </w:r>
                  <w:r>
                    <w:rPr>
                      <w:rFonts w:ascii="Calibri" w:eastAsia="Times New Roman" w:hAnsi="Calibri"/>
                      <w:color w:val="000000"/>
                      <w:sz w:val="16"/>
                      <w:szCs w:val="16"/>
                      <w:lang w:eastAsia="es-CL"/>
                    </w:rPr>
                    <w:t>Año</w:t>
                  </w:r>
                  <w:r w:rsidRPr="00C96065">
                    <w:rPr>
                      <w:rFonts w:ascii="Calibri" w:eastAsia="Times New Roman" w:hAnsi="Calibri"/>
                      <w:color w:val="000000"/>
                      <w:sz w:val="16"/>
                      <w:szCs w:val="16"/>
                      <w:lang w:eastAsia="es-CL"/>
                    </w:rPr>
                    <w:t>2014</w:t>
                  </w:r>
                </w:p>
              </w:tc>
              <w:tc>
                <w:tcPr>
                  <w:tcW w:w="0" w:type="auto"/>
                  <w:shd w:val="clear" w:color="auto" w:fill="auto"/>
                  <w:noWrap/>
                  <w:vAlign w:val="bottom"/>
                  <w:hideMark/>
                </w:tcPr>
                <w:p w14:paraId="56E225BA"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 xml:space="preserve">Enero </w:t>
                  </w:r>
                </w:p>
              </w:tc>
              <w:tc>
                <w:tcPr>
                  <w:tcW w:w="0" w:type="auto"/>
                  <w:shd w:val="clear" w:color="auto" w:fill="auto"/>
                  <w:noWrap/>
                  <w:vAlign w:val="bottom"/>
                  <w:hideMark/>
                </w:tcPr>
                <w:p w14:paraId="3CCE2C6F"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Febrero</w:t>
                  </w:r>
                </w:p>
              </w:tc>
              <w:tc>
                <w:tcPr>
                  <w:tcW w:w="0" w:type="auto"/>
                  <w:shd w:val="clear" w:color="auto" w:fill="auto"/>
                  <w:noWrap/>
                  <w:vAlign w:val="bottom"/>
                  <w:hideMark/>
                </w:tcPr>
                <w:p w14:paraId="4C8B6C53"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Marzo</w:t>
                  </w:r>
                </w:p>
              </w:tc>
              <w:tc>
                <w:tcPr>
                  <w:tcW w:w="0" w:type="auto"/>
                  <w:shd w:val="clear" w:color="auto" w:fill="auto"/>
                  <w:noWrap/>
                  <w:vAlign w:val="bottom"/>
                  <w:hideMark/>
                </w:tcPr>
                <w:p w14:paraId="1BC7895E"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Abril</w:t>
                  </w:r>
                </w:p>
              </w:tc>
              <w:tc>
                <w:tcPr>
                  <w:tcW w:w="0" w:type="auto"/>
                  <w:shd w:val="clear" w:color="auto" w:fill="auto"/>
                  <w:noWrap/>
                  <w:vAlign w:val="bottom"/>
                  <w:hideMark/>
                </w:tcPr>
                <w:p w14:paraId="50ED8D20"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Abril II</w:t>
                  </w:r>
                </w:p>
              </w:tc>
              <w:tc>
                <w:tcPr>
                  <w:tcW w:w="0" w:type="auto"/>
                  <w:shd w:val="clear" w:color="auto" w:fill="auto"/>
                  <w:noWrap/>
                  <w:vAlign w:val="bottom"/>
                  <w:hideMark/>
                </w:tcPr>
                <w:p w14:paraId="444BE462"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Mayo</w:t>
                  </w:r>
                </w:p>
              </w:tc>
              <w:tc>
                <w:tcPr>
                  <w:tcW w:w="0" w:type="auto"/>
                  <w:shd w:val="clear" w:color="auto" w:fill="auto"/>
                  <w:noWrap/>
                  <w:vAlign w:val="bottom"/>
                  <w:hideMark/>
                </w:tcPr>
                <w:p w14:paraId="2E8562B0"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Junio</w:t>
                  </w:r>
                </w:p>
              </w:tc>
              <w:tc>
                <w:tcPr>
                  <w:tcW w:w="0" w:type="auto"/>
                  <w:shd w:val="clear" w:color="auto" w:fill="auto"/>
                  <w:noWrap/>
                  <w:vAlign w:val="bottom"/>
                  <w:hideMark/>
                </w:tcPr>
                <w:p w14:paraId="4E27C0AB"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Julio</w:t>
                  </w:r>
                </w:p>
              </w:tc>
              <w:tc>
                <w:tcPr>
                  <w:tcW w:w="0" w:type="auto"/>
                  <w:shd w:val="clear" w:color="auto" w:fill="auto"/>
                  <w:noWrap/>
                  <w:vAlign w:val="bottom"/>
                  <w:hideMark/>
                </w:tcPr>
                <w:p w14:paraId="66174BF1"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Agosto</w:t>
                  </w:r>
                </w:p>
              </w:tc>
              <w:tc>
                <w:tcPr>
                  <w:tcW w:w="0" w:type="auto"/>
                  <w:shd w:val="clear" w:color="auto" w:fill="auto"/>
                  <w:noWrap/>
                  <w:vAlign w:val="bottom"/>
                  <w:hideMark/>
                </w:tcPr>
                <w:p w14:paraId="26C94501"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Septiembre</w:t>
                  </w:r>
                </w:p>
              </w:tc>
              <w:tc>
                <w:tcPr>
                  <w:tcW w:w="0" w:type="auto"/>
                  <w:shd w:val="clear" w:color="auto" w:fill="auto"/>
                  <w:noWrap/>
                  <w:vAlign w:val="bottom"/>
                  <w:hideMark/>
                </w:tcPr>
                <w:p w14:paraId="1268F2C9"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Octubre</w:t>
                  </w:r>
                </w:p>
              </w:tc>
              <w:tc>
                <w:tcPr>
                  <w:tcW w:w="0" w:type="auto"/>
                  <w:shd w:val="clear" w:color="auto" w:fill="auto"/>
                  <w:noWrap/>
                  <w:vAlign w:val="bottom"/>
                  <w:hideMark/>
                </w:tcPr>
                <w:p w14:paraId="5F36BE11" w14:textId="77777777" w:rsidR="00C96065" w:rsidRPr="00C96065" w:rsidRDefault="00C96065" w:rsidP="004B7F5A">
                  <w:pPr>
                    <w:jc w:val="lef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Noviembre</w:t>
                  </w:r>
                </w:p>
              </w:tc>
            </w:tr>
            <w:tr w:rsidR="00C96065" w:rsidRPr="00C96065" w14:paraId="34A00750" w14:textId="77777777" w:rsidTr="000309B5">
              <w:trPr>
                <w:trHeight w:val="288"/>
                <w:jc w:val="center"/>
              </w:trPr>
              <w:tc>
                <w:tcPr>
                  <w:tcW w:w="0" w:type="auto"/>
                  <w:shd w:val="clear" w:color="auto" w:fill="D9D9D9" w:themeFill="background1" w:themeFillShade="D9"/>
                  <w:noWrap/>
                  <w:vAlign w:val="bottom"/>
                  <w:hideMark/>
                </w:tcPr>
                <w:p w14:paraId="2A7FFF4B" w14:textId="108AF6F4" w:rsidR="00C96065" w:rsidRPr="00C96065" w:rsidRDefault="00C96065" w:rsidP="004711F1">
                  <w:pPr>
                    <w:jc w:val="left"/>
                    <w:rPr>
                      <w:rFonts w:ascii="Calibri" w:eastAsia="Times New Roman" w:hAnsi="Calibri"/>
                      <w:color w:val="000000"/>
                      <w:sz w:val="16"/>
                      <w:szCs w:val="16"/>
                      <w:lang w:eastAsia="es-CL"/>
                    </w:rPr>
                  </w:pPr>
                  <w:r>
                    <w:rPr>
                      <w:rFonts w:ascii="Calibri" w:eastAsia="Times New Roman" w:hAnsi="Calibri"/>
                      <w:color w:val="000000"/>
                      <w:sz w:val="16"/>
                      <w:szCs w:val="16"/>
                      <w:lang w:eastAsia="es-CL"/>
                    </w:rPr>
                    <w:t xml:space="preserve">Resultados de CF </w:t>
                  </w:r>
                  <w:r w:rsidRPr="00C96065">
                    <w:rPr>
                      <w:rFonts w:ascii="Calibri" w:eastAsia="Times New Roman" w:hAnsi="Calibri"/>
                      <w:color w:val="000000"/>
                      <w:sz w:val="16"/>
                      <w:szCs w:val="16"/>
                      <w:lang w:eastAsia="es-CL"/>
                    </w:rPr>
                    <w:t>Aguas Arriba</w:t>
                  </w:r>
                </w:p>
              </w:tc>
              <w:tc>
                <w:tcPr>
                  <w:tcW w:w="0" w:type="auto"/>
                  <w:shd w:val="clear" w:color="auto" w:fill="auto"/>
                  <w:noWrap/>
                  <w:vAlign w:val="bottom"/>
                  <w:hideMark/>
                </w:tcPr>
                <w:p w14:paraId="0B71B658"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w:t>
                  </w:r>
                </w:p>
              </w:tc>
              <w:tc>
                <w:tcPr>
                  <w:tcW w:w="0" w:type="auto"/>
                  <w:shd w:val="clear" w:color="auto" w:fill="auto"/>
                  <w:noWrap/>
                  <w:vAlign w:val="bottom"/>
                  <w:hideMark/>
                </w:tcPr>
                <w:p w14:paraId="246CF622"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1,8</w:t>
                  </w:r>
                </w:p>
              </w:tc>
              <w:tc>
                <w:tcPr>
                  <w:tcW w:w="0" w:type="auto"/>
                  <w:shd w:val="clear" w:color="auto" w:fill="auto"/>
                  <w:noWrap/>
                  <w:vAlign w:val="bottom"/>
                  <w:hideMark/>
                </w:tcPr>
                <w:p w14:paraId="032B379E"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2300</w:t>
                  </w:r>
                </w:p>
              </w:tc>
              <w:tc>
                <w:tcPr>
                  <w:tcW w:w="0" w:type="auto"/>
                  <w:shd w:val="clear" w:color="auto" w:fill="auto"/>
                  <w:noWrap/>
                  <w:vAlign w:val="bottom"/>
                  <w:hideMark/>
                </w:tcPr>
                <w:p w14:paraId="2C0163E5"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2400</w:t>
                  </w:r>
                </w:p>
              </w:tc>
              <w:tc>
                <w:tcPr>
                  <w:tcW w:w="0" w:type="auto"/>
                  <w:shd w:val="clear" w:color="auto" w:fill="auto"/>
                  <w:noWrap/>
                  <w:vAlign w:val="bottom"/>
                  <w:hideMark/>
                </w:tcPr>
                <w:p w14:paraId="4C620436"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790</w:t>
                  </w:r>
                </w:p>
              </w:tc>
              <w:tc>
                <w:tcPr>
                  <w:tcW w:w="0" w:type="auto"/>
                  <w:shd w:val="clear" w:color="auto" w:fill="auto"/>
                  <w:noWrap/>
                  <w:vAlign w:val="bottom"/>
                  <w:hideMark/>
                </w:tcPr>
                <w:p w14:paraId="6748690D"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w:t>
                  </w:r>
                </w:p>
              </w:tc>
              <w:tc>
                <w:tcPr>
                  <w:tcW w:w="0" w:type="auto"/>
                  <w:shd w:val="clear" w:color="auto" w:fill="auto"/>
                  <w:noWrap/>
                  <w:vAlign w:val="bottom"/>
                  <w:hideMark/>
                </w:tcPr>
                <w:p w14:paraId="5FF304F7"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8000</w:t>
                  </w:r>
                </w:p>
              </w:tc>
              <w:tc>
                <w:tcPr>
                  <w:tcW w:w="0" w:type="auto"/>
                  <w:shd w:val="clear" w:color="auto" w:fill="auto"/>
                  <w:noWrap/>
                  <w:vAlign w:val="bottom"/>
                  <w:hideMark/>
                </w:tcPr>
                <w:p w14:paraId="0912717E"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w:t>
                  </w:r>
                </w:p>
              </w:tc>
              <w:tc>
                <w:tcPr>
                  <w:tcW w:w="0" w:type="auto"/>
                  <w:shd w:val="clear" w:color="auto" w:fill="auto"/>
                  <w:noWrap/>
                  <w:vAlign w:val="bottom"/>
                  <w:hideMark/>
                </w:tcPr>
                <w:p w14:paraId="2398A89F"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1600</w:t>
                  </w:r>
                </w:p>
              </w:tc>
              <w:tc>
                <w:tcPr>
                  <w:tcW w:w="0" w:type="auto"/>
                  <w:shd w:val="clear" w:color="auto" w:fill="auto"/>
                  <w:noWrap/>
                  <w:vAlign w:val="bottom"/>
                  <w:hideMark/>
                </w:tcPr>
                <w:p w14:paraId="328997EE"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2400</w:t>
                  </w:r>
                </w:p>
              </w:tc>
              <w:tc>
                <w:tcPr>
                  <w:tcW w:w="0" w:type="auto"/>
                  <w:shd w:val="clear" w:color="auto" w:fill="auto"/>
                  <w:noWrap/>
                  <w:vAlign w:val="bottom"/>
                  <w:hideMark/>
                </w:tcPr>
                <w:p w14:paraId="639659D4"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w:t>
                  </w:r>
                </w:p>
              </w:tc>
              <w:tc>
                <w:tcPr>
                  <w:tcW w:w="0" w:type="auto"/>
                  <w:shd w:val="clear" w:color="auto" w:fill="auto"/>
                  <w:noWrap/>
                  <w:vAlign w:val="bottom"/>
                  <w:hideMark/>
                </w:tcPr>
                <w:p w14:paraId="1A010817"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2200</w:t>
                  </w:r>
                </w:p>
              </w:tc>
            </w:tr>
            <w:tr w:rsidR="00C96065" w:rsidRPr="00C96065" w14:paraId="764448EF" w14:textId="77777777" w:rsidTr="000309B5">
              <w:trPr>
                <w:trHeight w:val="288"/>
                <w:jc w:val="center"/>
              </w:trPr>
              <w:tc>
                <w:tcPr>
                  <w:tcW w:w="0" w:type="auto"/>
                  <w:shd w:val="clear" w:color="auto" w:fill="D9D9D9" w:themeFill="background1" w:themeFillShade="D9"/>
                  <w:noWrap/>
                  <w:vAlign w:val="bottom"/>
                  <w:hideMark/>
                </w:tcPr>
                <w:p w14:paraId="7A45614D" w14:textId="6AA19152" w:rsidR="00C96065" w:rsidRPr="00C96065" w:rsidRDefault="000309B5" w:rsidP="004B7F5A">
                  <w:pPr>
                    <w:jc w:val="left"/>
                    <w:rPr>
                      <w:rFonts w:ascii="Calibri" w:eastAsia="Times New Roman" w:hAnsi="Calibri"/>
                      <w:color w:val="000000"/>
                      <w:sz w:val="16"/>
                      <w:szCs w:val="16"/>
                      <w:lang w:eastAsia="es-CL"/>
                    </w:rPr>
                  </w:pPr>
                  <w:r>
                    <w:rPr>
                      <w:rFonts w:ascii="Calibri" w:eastAsia="Times New Roman" w:hAnsi="Calibri"/>
                      <w:color w:val="000000"/>
                      <w:sz w:val="16"/>
                      <w:szCs w:val="16"/>
                      <w:lang w:eastAsia="es-CL"/>
                    </w:rPr>
                    <w:t xml:space="preserve">Resultados de CF </w:t>
                  </w:r>
                  <w:r w:rsidR="00C96065" w:rsidRPr="00C96065">
                    <w:rPr>
                      <w:rFonts w:ascii="Calibri" w:eastAsia="Times New Roman" w:hAnsi="Calibri"/>
                      <w:color w:val="000000"/>
                      <w:sz w:val="16"/>
                      <w:szCs w:val="16"/>
                      <w:lang w:eastAsia="es-CL"/>
                    </w:rPr>
                    <w:t>Aguas Abajo</w:t>
                  </w:r>
                </w:p>
              </w:tc>
              <w:tc>
                <w:tcPr>
                  <w:tcW w:w="0" w:type="auto"/>
                  <w:shd w:val="clear" w:color="auto" w:fill="auto"/>
                  <w:noWrap/>
                  <w:vAlign w:val="bottom"/>
                  <w:hideMark/>
                </w:tcPr>
                <w:p w14:paraId="52B2ADA0"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130</w:t>
                  </w:r>
                </w:p>
              </w:tc>
              <w:tc>
                <w:tcPr>
                  <w:tcW w:w="0" w:type="auto"/>
                  <w:shd w:val="clear" w:color="auto" w:fill="auto"/>
                  <w:noWrap/>
                  <w:vAlign w:val="bottom"/>
                  <w:hideMark/>
                </w:tcPr>
                <w:p w14:paraId="2BBBA71F"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49</w:t>
                  </w:r>
                </w:p>
              </w:tc>
              <w:tc>
                <w:tcPr>
                  <w:tcW w:w="0" w:type="auto"/>
                  <w:shd w:val="clear" w:color="auto" w:fill="auto"/>
                  <w:noWrap/>
                  <w:vAlign w:val="bottom"/>
                  <w:hideMark/>
                </w:tcPr>
                <w:p w14:paraId="59071B7D"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4,5</w:t>
                  </w:r>
                </w:p>
              </w:tc>
              <w:tc>
                <w:tcPr>
                  <w:tcW w:w="0" w:type="auto"/>
                  <w:shd w:val="clear" w:color="auto" w:fill="auto"/>
                  <w:noWrap/>
                  <w:vAlign w:val="bottom"/>
                  <w:hideMark/>
                </w:tcPr>
                <w:p w14:paraId="00B67257"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2400</w:t>
                  </w:r>
                </w:p>
              </w:tc>
              <w:tc>
                <w:tcPr>
                  <w:tcW w:w="0" w:type="auto"/>
                  <w:shd w:val="clear" w:color="auto" w:fill="auto"/>
                  <w:noWrap/>
                  <w:vAlign w:val="bottom"/>
                  <w:hideMark/>
                </w:tcPr>
                <w:p w14:paraId="724D249B"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330</w:t>
                  </w:r>
                </w:p>
              </w:tc>
              <w:tc>
                <w:tcPr>
                  <w:tcW w:w="0" w:type="auto"/>
                  <w:shd w:val="clear" w:color="auto" w:fill="auto"/>
                  <w:noWrap/>
                  <w:vAlign w:val="bottom"/>
                  <w:hideMark/>
                </w:tcPr>
                <w:p w14:paraId="14824693"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w:t>
                  </w:r>
                </w:p>
              </w:tc>
              <w:tc>
                <w:tcPr>
                  <w:tcW w:w="0" w:type="auto"/>
                  <w:shd w:val="clear" w:color="auto" w:fill="auto"/>
                  <w:noWrap/>
                  <w:vAlign w:val="bottom"/>
                  <w:hideMark/>
                </w:tcPr>
                <w:p w14:paraId="64DA226F"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110</w:t>
                  </w:r>
                </w:p>
              </w:tc>
              <w:tc>
                <w:tcPr>
                  <w:tcW w:w="0" w:type="auto"/>
                  <w:shd w:val="clear" w:color="auto" w:fill="auto"/>
                  <w:noWrap/>
                  <w:vAlign w:val="bottom"/>
                  <w:hideMark/>
                </w:tcPr>
                <w:p w14:paraId="1F67DC89"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w:t>
                  </w:r>
                </w:p>
              </w:tc>
              <w:tc>
                <w:tcPr>
                  <w:tcW w:w="0" w:type="auto"/>
                  <w:shd w:val="clear" w:color="auto" w:fill="auto"/>
                  <w:noWrap/>
                  <w:vAlign w:val="bottom"/>
                  <w:hideMark/>
                </w:tcPr>
                <w:p w14:paraId="6E842FEF"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5100</w:t>
                  </w:r>
                </w:p>
              </w:tc>
              <w:tc>
                <w:tcPr>
                  <w:tcW w:w="0" w:type="auto"/>
                  <w:shd w:val="clear" w:color="auto" w:fill="auto"/>
                  <w:noWrap/>
                  <w:vAlign w:val="bottom"/>
                  <w:hideMark/>
                </w:tcPr>
                <w:p w14:paraId="602FDE8E"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2400</w:t>
                  </w:r>
                </w:p>
              </w:tc>
              <w:tc>
                <w:tcPr>
                  <w:tcW w:w="0" w:type="auto"/>
                  <w:shd w:val="clear" w:color="auto" w:fill="auto"/>
                  <w:noWrap/>
                  <w:vAlign w:val="bottom"/>
                  <w:hideMark/>
                </w:tcPr>
                <w:p w14:paraId="2779DBA8"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240</w:t>
                  </w:r>
                </w:p>
              </w:tc>
              <w:tc>
                <w:tcPr>
                  <w:tcW w:w="0" w:type="auto"/>
                  <w:shd w:val="clear" w:color="auto" w:fill="auto"/>
                  <w:noWrap/>
                  <w:vAlign w:val="bottom"/>
                  <w:hideMark/>
                </w:tcPr>
                <w:p w14:paraId="08EC8F5B" w14:textId="77777777" w:rsidR="00C96065" w:rsidRPr="00C96065" w:rsidRDefault="00C96065" w:rsidP="004B7F5A">
                  <w:pPr>
                    <w:jc w:val="right"/>
                    <w:rPr>
                      <w:rFonts w:ascii="Calibri" w:eastAsia="Times New Roman" w:hAnsi="Calibri"/>
                      <w:color w:val="000000"/>
                      <w:sz w:val="16"/>
                      <w:szCs w:val="16"/>
                      <w:lang w:eastAsia="es-CL"/>
                    </w:rPr>
                  </w:pPr>
                  <w:r w:rsidRPr="00C96065">
                    <w:rPr>
                      <w:rFonts w:ascii="Calibri" w:eastAsia="Times New Roman" w:hAnsi="Calibri"/>
                      <w:color w:val="000000"/>
                      <w:sz w:val="16"/>
                      <w:szCs w:val="16"/>
                      <w:lang w:eastAsia="es-CL"/>
                    </w:rPr>
                    <w:t>790</w:t>
                  </w:r>
                </w:p>
              </w:tc>
            </w:tr>
          </w:tbl>
          <w:p w14:paraId="072C8A29" w14:textId="77777777" w:rsidR="00C96065" w:rsidRPr="00C96065" w:rsidRDefault="00C96065" w:rsidP="00C96065"/>
          <w:p w14:paraId="25F11361" w14:textId="77777777" w:rsidR="00EE6448" w:rsidRPr="00EE6448" w:rsidRDefault="00EE6448" w:rsidP="00EE6448"/>
          <w:p w14:paraId="6605EC82" w14:textId="10770824" w:rsidR="00E0550B" w:rsidRDefault="00E0550B" w:rsidP="00EE6448">
            <w:pPr>
              <w:jc w:val="center"/>
            </w:pPr>
          </w:p>
          <w:p w14:paraId="3916943B" w14:textId="77777777" w:rsidR="00C96065" w:rsidRDefault="00C96065" w:rsidP="00EE6448">
            <w:pPr>
              <w:jc w:val="center"/>
            </w:pPr>
          </w:p>
          <w:p w14:paraId="32415F18" w14:textId="77777777" w:rsidR="00C96065" w:rsidRDefault="00C96065" w:rsidP="00EE6448">
            <w:pPr>
              <w:jc w:val="center"/>
            </w:pPr>
          </w:p>
          <w:p w14:paraId="10E9F663" w14:textId="77777777" w:rsidR="00C96065" w:rsidRDefault="00C96065" w:rsidP="00EE6448">
            <w:pPr>
              <w:jc w:val="center"/>
            </w:pPr>
          </w:p>
          <w:p w14:paraId="557DB26B" w14:textId="7B84AAF5" w:rsidR="00227103" w:rsidRDefault="00C96065" w:rsidP="00EE6448">
            <w:pPr>
              <w:jc w:val="center"/>
            </w:pPr>
            <w:r>
              <w:rPr>
                <w:noProof/>
                <w:lang w:eastAsia="es-CL"/>
              </w:rPr>
              <w:drawing>
                <wp:inline distT="0" distB="0" distL="0" distR="0" wp14:anchorId="677C8F6D" wp14:editId="22A1CCB5">
                  <wp:extent cx="7686675" cy="1676400"/>
                  <wp:effectExtent l="0" t="0" r="9525" b="19050"/>
                  <wp:docPr id="302" name="Gráfico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7A41082" w14:textId="2B9F6DD2" w:rsidR="00C96065" w:rsidRDefault="00C96065" w:rsidP="00EE6448">
            <w:pPr>
              <w:jc w:val="center"/>
            </w:pPr>
            <w:r>
              <w:t>Figura 5. Resultados bacteriológicos del monitoreo del cuerpo receptor Estero Botrolhue, año 2014.</w:t>
            </w:r>
          </w:p>
          <w:p w14:paraId="23628F68" w14:textId="081BDB5F" w:rsidR="00C96065" w:rsidRPr="00FF7B0E" w:rsidRDefault="00C96065" w:rsidP="00EE6448">
            <w:pPr>
              <w:jc w:val="center"/>
            </w:pPr>
          </w:p>
        </w:tc>
      </w:tr>
    </w:tbl>
    <w:p w14:paraId="01910CE0" w14:textId="77777777" w:rsidR="0067133E" w:rsidRDefault="0067133E" w:rsidP="00227103"/>
    <w:tbl>
      <w:tblPr>
        <w:tblW w:w="13712" w:type="dxa"/>
        <w:jc w:val="center"/>
        <w:tblCellMar>
          <w:left w:w="70" w:type="dxa"/>
          <w:right w:w="70" w:type="dxa"/>
        </w:tblCellMar>
        <w:tblLook w:val="04A0" w:firstRow="1" w:lastRow="0" w:firstColumn="1" w:lastColumn="0" w:noHBand="0" w:noVBand="1"/>
      </w:tblPr>
      <w:tblGrid>
        <w:gridCol w:w="3659"/>
        <w:gridCol w:w="3222"/>
        <w:gridCol w:w="3653"/>
        <w:gridCol w:w="3178"/>
      </w:tblGrid>
      <w:tr w:rsidR="007D6D61" w:rsidRPr="0025129B" w14:paraId="77830F4E" w14:textId="77777777" w:rsidTr="00B72C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BCFEAE" w14:textId="77777777" w:rsidR="007D6D61" w:rsidRPr="0025129B" w:rsidRDefault="007D6D61" w:rsidP="00B72C2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D6D61" w:rsidRPr="0025129B" w14:paraId="3627D215" w14:textId="77777777" w:rsidTr="00C96065">
        <w:trPr>
          <w:trHeight w:val="2805"/>
          <w:jc w:val="center"/>
        </w:trPr>
        <w:tc>
          <w:tcPr>
            <w:tcW w:w="2508" w:type="pct"/>
            <w:gridSpan w:val="2"/>
            <w:tcBorders>
              <w:top w:val="nil"/>
              <w:left w:val="single" w:sz="4" w:space="0" w:color="auto"/>
              <w:right w:val="single" w:sz="4" w:space="0" w:color="auto"/>
            </w:tcBorders>
            <w:shd w:val="clear" w:color="auto" w:fill="auto"/>
            <w:noWrap/>
            <w:vAlign w:val="center"/>
            <w:hideMark/>
          </w:tcPr>
          <w:p w14:paraId="79EF2914" w14:textId="5C1B6D48" w:rsidR="007D6D61" w:rsidRPr="0025129B" w:rsidRDefault="00A8709C" w:rsidP="00B72C2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233C5978" wp14:editId="65090186">
                      <wp:simplePos x="0" y="0"/>
                      <wp:positionH relativeFrom="column">
                        <wp:posOffset>1802977</wp:posOffset>
                      </wp:positionH>
                      <wp:positionV relativeFrom="paragraph">
                        <wp:posOffset>338243</wp:posOffset>
                      </wp:positionV>
                      <wp:extent cx="211666" cy="1363134"/>
                      <wp:effectExtent l="0" t="0" r="74295" b="66040"/>
                      <wp:wrapNone/>
                      <wp:docPr id="309" name="309 Conector recto de flecha"/>
                      <wp:cNvGraphicFramePr/>
                      <a:graphic xmlns:a="http://schemas.openxmlformats.org/drawingml/2006/main">
                        <a:graphicData uri="http://schemas.microsoft.com/office/word/2010/wordprocessingShape">
                          <wps:wsp>
                            <wps:cNvCnPr/>
                            <wps:spPr>
                              <a:xfrm>
                                <a:off x="0" y="0"/>
                                <a:ext cx="211666" cy="136313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5904686" id="309 Conector recto de flecha" o:spid="_x0000_s1026" type="#_x0000_t32" style="position:absolute;margin-left:141.95pt;margin-top:26.65pt;width:16.65pt;height:107.3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" strokecolor="red">
                      <v:stroke endarrow="open"/>
                    </v:shape>
                  </w:pict>
                </mc:Fallback>
              </mc:AlternateContent>
            </w:r>
            <w:r w:rsidRPr="00A8709C">
              <w:rPr>
                <w:rFonts w:eastAsia="Times New Roman"/>
                <w:noProof/>
                <w:color w:val="000000"/>
                <w:sz w:val="20"/>
                <w:szCs w:val="20"/>
                <w:lang w:eastAsia="es-CL"/>
              </w:rPr>
              <mc:AlternateContent>
                <mc:Choice Requires="wps">
                  <w:drawing>
                    <wp:anchor distT="0" distB="0" distL="114300" distR="114300" simplePos="0" relativeHeight="251705344" behindDoc="0" locked="0" layoutInCell="1" allowOverlap="1" wp14:anchorId="4A1CD15E" wp14:editId="26EEE28B">
                      <wp:simplePos x="0" y="0"/>
                      <wp:positionH relativeFrom="column">
                        <wp:posOffset>1203960</wp:posOffset>
                      </wp:positionH>
                      <wp:positionV relativeFrom="paragraph">
                        <wp:posOffset>74295</wp:posOffset>
                      </wp:positionV>
                      <wp:extent cx="1270000" cy="1403985"/>
                      <wp:effectExtent l="0" t="0" r="25400" b="11430"/>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1403985"/>
                              </a:xfrm>
                              <a:prstGeom prst="rect">
                                <a:avLst/>
                              </a:prstGeom>
                              <a:solidFill>
                                <a:srgbClr val="FFFFFF"/>
                              </a:solidFill>
                              <a:ln w="9525">
                                <a:solidFill>
                                  <a:srgbClr val="000000"/>
                                </a:solidFill>
                                <a:miter lim="800000"/>
                                <a:headEnd/>
                                <a:tailEnd/>
                              </a:ln>
                            </wps:spPr>
                            <wps:txbx>
                              <w:txbxContent>
                                <w:p w14:paraId="6B41D74E" w14:textId="6C176AEA" w:rsidR="00BF547B" w:rsidRPr="00A8709C" w:rsidRDefault="00BF547B">
                                  <w:pPr>
                                    <w:rPr>
                                      <w:sz w:val="20"/>
                                    </w:rPr>
                                  </w:pPr>
                                  <w:r w:rsidRPr="00A8709C">
                                    <w:rPr>
                                      <w:sz w:val="20"/>
                                    </w:rPr>
                                    <w:t>Descarga efluente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94.8pt;margin-top:5.85pt;width:100pt;height:110.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">
                      <v:textbox style="mso-fit-shape-to-text:t">
                        <w:txbxContent>
                          <w:p w14:paraId="6B41D74E" w14:textId="6C176AEA" w:rsidR="00BF547B" w:rsidRPr="00A8709C" w:rsidRDefault="00BF547B">
                            <w:pPr>
                              <w:rPr>
                                <w:sz w:val="20"/>
                              </w:rPr>
                            </w:pPr>
                            <w:r w:rsidRPr="00A8709C">
                              <w:rPr>
                                <w:sz w:val="20"/>
                              </w:rPr>
                              <w:t>Descarga efluente</w:t>
                            </w:r>
                          </w:p>
                        </w:txbxContent>
                      </v:textbox>
                    </v:shape>
                  </w:pict>
                </mc:Fallback>
              </mc:AlternateContent>
            </w:r>
            <w:r>
              <w:rPr>
                <w:rFonts w:eastAsia="Times New Roman"/>
                <w:noProof/>
                <w:color w:val="000000"/>
                <w:sz w:val="20"/>
                <w:szCs w:val="20"/>
                <w:lang w:eastAsia="es-CL"/>
              </w:rPr>
              <w:drawing>
                <wp:inline distT="0" distB="0" distL="0" distR="0" wp14:anchorId="62802ABC" wp14:editId="419D3153">
                  <wp:extent cx="3251200" cy="2438400"/>
                  <wp:effectExtent l="0" t="0" r="6350" b="0"/>
                  <wp:docPr id="303" name="Imagen 303" descr="C:\SUPERINTENDENCIA MA\SMA 2014\08_AGOSTO_2014\PTAS Labranza\Fotos Labranza\Fotos informe\IMG_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UPERINTENDENCIA MA\SMA 2014\08_AGOSTO_2014\PTAS Labranza\Fotos Labranza\Fotos informe\IMG_460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14:paraId="6707ED4F" w14:textId="1D9F50D8" w:rsidR="007D6D61" w:rsidRPr="0025129B" w:rsidRDefault="00A8709C" w:rsidP="00B72C2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03ED30B6" wp14:editId="5FFF969C">
                      <wp:simplePos x="0" y="0"/>
                      <wp:positionH relativeFrom="column">
                        <wp:posOffset>1287144</wp:posOffset>
                      </wp:positionH>
                      <wp:positionV relativeFrom="paragraph">
                        <wp:posOffset>338243</wp:posOffset>
                      </wp:positionV>
                      <wp:extent cx="1185333" cy="804334"/>
                      <wp:effectExtent l="0" t="0" r="72390" b="53340"/>
                      <wp:wrapNone/>
                      <wp:docPr id="306" name="306 Conector recto de flecha"/>
                      <wp:cNvGraphicFramePr/>
                      <a:graphic xmlns:a="http://schemas.openxmlformats.org/drawingml/2006/main">
                        <a:graphicData uri="http://schemas.microsoft.com/office/word/2010/wordprocessingShape">
                          <wps:wsp>
                            <wps:cNvCnPr/>
                            <wps:spPr>
                              <a:xfrm>
                                <a:off x="0" y="0"/>
                                <a:ext cx="1185333" cy="80433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7454F07" id="306 Conector recto de flecha" o:spid="_x0000_s1026" type="#_x0000_t32" style="position:absolute;margin-left:101.35pt;margin-top:26.65pt;width:93.35pt;height:63.3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" strokecolor="red">
                      <v:stroke endarrow="open"/>
                    </v:shape>
                  </w:pict>
                </mc:Fallback>
              </mc:AlternateContent>
            </w:r>
            <w:r w:rsidRPr="00A8709C">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717C44C7" wp14:editId="66D15A57">
                      <wp:simplePos x="0" y="0"/>
                      <wp:positionH relativeFrom="column">
                        <wp:posOffset>737235</wp:posOffset>
                      </wp:positionH>
                      <wp:positionV relativeFrom="paragraph">
                        <wp:posOffset>88265</wp:posOffset>
                      </wp:positionV>
                      <wp:extent cx="1176655" cy="254000"/>
                      <wp:effectExtent l="0" t="0" r="23495" b="12700"/>
                      <wp:wrapNone/>
                      <wp:docPr id="3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254000"/>
                              </a:xfrm>
                              <a:prstGeom prst="rect">
                                <a:avLst/>
                              </a:prstGeom>
                              <a:solidFill>
                                <a:srgbClr val="FFFFFF"/>
                              </a:solidFill>
                              <a:ln w="9525">
                                <a:solidFill>
                                  <a:srgbClr val="000000"/>
                                </a:solidFill>
                                <a:miter lim="800000"/>
                                <a:headEnd/>
                                <a:tailEnd/>
                              </a:ln>
                            </wps:spPr>
                            <wps:txbx>
                              <w:txbxContent>
                                <w:p w14:paraId="6A63F88B" w14:textId="6AAD5715" w:rsidR="00BF547B" w:rsidRPr="00A8709C" w:rsidRDefault="00BF547B">
                                  <w:pPr>
                                    <w:rPr>
                                      <w:sz w:val="20"/>
                                    </w:rPr>
                                  </w:pPr>
                                  <w:r w:rsidRPr="00A8709C">
                                    <w:rPr>
                                      <w:sz w:val="20"/>
                                    </w:rPr>
                                    <w:t xml:space="preserve">Descarga efluente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58.05pt;margin-top:6.95pt;width:92.65pt;height:2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">
                      <v:textbox>
                        <w:txbxContent>
                          <w:p w14:paraId="6A63F88B" w14:textId="6AAD5715" w:rsidR="00BF547B" w:rsidRPr="00A8709C" w:rsidRDefault="00BF547B">
                            <w:pPr>
                              <w:rPr>
                                <w:sz w:val="20"/>
                              </w:rPr>
                            </w:pPr>
                            <w:r w:rsidRPr="00A8709C">
                              <w:rPr>
                                <w:sz w:val="20"/>
                              </w:rPr>
                              <w:t xml:space="preserve">Descarga efluente </w:t>
                            </w:r>
                          </w:p>
                        </w:txbxContent>
                      </v:textbox>
                    </v:shape>
                  </w:pict>
                </mc:Fallback>
              </mc:AlternateContent>
            </w:r>
            <w:r>
              <w:rPr>
                <w:rFonts w:eastAsia="Times New Roman"/>
                <w:noProof/>
                <w:color w:val="000000"/>
                <w:sz w:val="20"/>
                <w:szCs w:val="20"/>
                <w:lang w:eastAsia="es-CL"/>
              </w:rPr>
              <w:drawing>
                <wp:inline distT="0" distB="0" distL="0" distR="0" wp14:anchorId="3839ABC4" wp14:editId="6EB2887C">
                  <wp:extent cx="3251200" cy="2438400"/>
                  <wp:effectExtent l="0" t="0" r="6350" b="0"/>
                  <wp:docPr id="304" name="Imagen 304" descr="C:\SUPERINTENDENCIA MA\SMA 2014\08_AGOSTO_2014\PTAS Labranza\Fotos Labranza\Fotos informe\IMG_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UPERINTENDENCIA MA\SMA 2014\08_AGOSTO_2014\PTAS Labranza\Fotos Labranza\Fotos informe\IMG_460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a:ln>
                            <a:noFill/>
                          </a:ln>
                        </pic:spPr>
                      </pic:pic>
                    </a:graphicData>
                  </a:graphic>
                </wp:inline>
              </w:drawing>
            </w:r>
          </w:p>
        </w:tc>
      </w:tr>
      <w:tr w:rsidR="007D6D61" w:rsidRPr="0025129B" w14:paraId="7B88AD18" w14:textId="77777777" w:rsidTr="00C96065">
        <w:trPr>
          <w:trHeight w:val="300"/>
          <w:jc w:val="center"/>
        </w:trPr>
        <w:tc>
          <w:tcPr>
            <w:tcW w:w="1334" w:type="pct"/>
            <w:tcBorders>
              <w:top w:val="single" w:sz="4" w:space="0" w:color="auto"/>
              <w:left w:val="single" w:sz="4" w:space="0" w:color="auto"/>
              <w:bottom w:val="single" w:sz="4" w:space="0" w:color="auto"/>
              <w:right w:val="nil"/>
            </w:tcBorders>
            <w:shd w:val="clear" w:color="auto" w:fill="auto"/>
            <w:noWrap/>
            <w:vAlign w:val="center"/>
            <w:hideMark/>
          </w:tcPr>
          <w:p w14:paraId="30B33610" w14:textId="489F329E" w:rsidR="007D6D61" w:rsidRPr="0025129B" w:rsidRDefault="007D6D61" w:rsidP="00B72C22">
            <w:pPr>
              <w:pStyle w:val="Epgrafe"/>
              <w:rPr>
                <w:rFonts w:eastAsia="Times New Roman"/>
                <w:color w:val="000000"/>
                <w:lang w:eastAsia="es-CL"/>
              </w:rPr>
            </w:pPr>
            <w:bookmarkStart w:id="141" w:name="_Toc409193629"/>
            <w:r w:rsidRPr="0025129B">
              <w:t xml:space="preserve">Fotografía </w:t>
            </w:r>
            <w:bookmarkEnd w:id="141"/>
            <w:r w:rsidR="00A8709C">
              <w:t>7.</w:t>
            </w:r>
          </w:p>
        </w:tc>
        <w:tc>
          <w:tcPr>
            <w:tcW w:w="11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2DD3C2" w14:textId="77777777" w:rsidR="007D6D61" w:rsidRPr="0025129B" w:rsidRDefault="007D6D61" w:rsidP="00B72C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c>
          <w:tcPr>
            <w:tcW w:w="1332" w:type="pct"/>
            <w:tcBorders>
              <w:top w:val="single" w:sz="4" w:space="0" w:color="auto"/>
              <w:left w:val="nil"/>
              <w:bottom w:val="single" w:sz="4" w:space="0" w:color="auto"/>
              <w:right w:val="nil"/>
            </w:tcBorders>
            <w:shd w:val="clear" w:color="auto" w:fill="auto"/>
            <w:noWrap/>
            <w:vAlign w:val="center"/>
            <w:hideMark/>
          </w:tcPr>
          <w:p w14:paraId="0721B26A" w14:textId="281855C5" w:rsidR="007D6D61" w:rsidRPr="0025129B" w:rsidRDefault="007D6D61" w:rsidP="00B72C22">
            <w:pPr>
              <w:pStyle w:val="Epgrafe"/>
            </w:pPr>
            <w:bookmarkStart w:id="142" w:name="_Toc409193630"/>
            <w:r w:rsidRPr="0025129B">
              <w:t xml:space="preserve">Fotografía </w:t>
            </w:r>
            <w:bookmarkEnd w:id="142"/>
            <w:r w:rsidR="00A8709C">
              <w:t>8.</w:t>
            </w:r>
          </w:p>
        </w:tc>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C6466E" w14:textId="77777777" w:rsidR="007D6D61" w:rsidRPr="0025129B" w:rsidRDefault="007D6D61" w:rsidP="00B72C2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r>
      <w:tr w:rsidR="007D6D61" w:rsidRPr="0025129B" w14:paraId="2DFF9EBA" w14:textId="77777777" w:rsidTr="00C96065">
        <w:trPr>
          <w:trHeight w:val="827"/>
          <w:jc w:val="center"/>
        </w:trPr>
        <w:tc>
          <w:tcPr>
            <w:tcW w:w="250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A8A3C4" w14:textId="3D11B9D6" w:rsidR="007D6D61" w:rsidRPr="0025129B" w:rsidRDefault="007D6D61" w:rsidP="00A8709C">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0025709A" w:rsidRPr="0025129B">
              <w:rPr>
                <w:rFonts w:eastAsia="Times New Roman"/>
                <w:b/>
                <w:color w:val="000000"/>
                <w:sz w:val="18"/>
                <w:szCs w:val="18"/>
                <w:lang w:eastAsia="es-CL"/>
              </w:rPr>
              <w:t>:</w:t>
            </w:r>
            <w:r w:rsidR="0025709A" w:rsidRPr="0025129B">
              <w:rPr>
                <w:rFonts w:eastAsia="Times New Roman"/>
                <w:color w:val="000000"/>
                <w:sz w:val="18"/>
                <w:szCs w:val="18"/>
                <w:lang w:eastAsia="es-CL"/>
              </w:rPr>
              <w:t xml:space="preserve"> </w:t>
            </w:r>
            <w:r w:rsidR="0025709A">
              <w:rPr>
                <w:rFonts w:eastAsia="Times New Roman"/>
                <w:color w:val="000000"/>
                <w:sz w:val="18"/>
                <w:szCs w:val="18"/>
                <w:lang w:eastAsia="es-CL"/>
              </w:rPr>
              <w:t>Ducto</w:t>
            </w:r>
            <w:r w:rsidR="00A8709C">
              <w:rPr>
                <w:rFonts w:eastAsia="Times New Roman"/>
                <w:color w:val="000000"/>
                <w:sz w:val="18"/>
                <w:szCs w:val="18"/>
                <w:lang w:eastAsia="es-CL"/>
              </w:rPr>
              <w:t xml:space="preserve"> de descarg</w:t>
            </w:r>
            <w:r w:rsidR="000309B5">
              <w:rPr>
                <w:rFonts w:eastAsia="Times New Roman"/>
                <w:color w:val="000000"/>
                <w:sz w:val="18"/>
                <w:szCs w:val="18"/>
                <w:lang w:eastAsia="es-CL"/>
              </w:rPr>
              <w:t xml:space="preserve">a del efluente de la </w:t>
            </w:r>
            <w:r w:rsidR="00A8709C">
              <w:rPr>
                <w:rFonts w:eastAsia="Times New Roman"/>
                <w:color w:val="000000"/>
                <w:sz w:val="18"/>
                <w:szCs w:val="18"/>
                <w:lang w:eastAsia="es-CL"/>
              </w:rPr>
              <w:t>PTAS Labranza en el estero Botrolhue.</w:t>
            </w:r>
            <w:r w:rsidR="00CC5B07">
              <w:rPr>
                <w:rFonts w:eastAsia="Times New Roman"/>
                <w:color w:val="000000"/>
                <w:sz w:val="18"/>
                <w:szCs w:val="18"/>
                <w:lang w:eastAsia="es-CL"/>
              </w:rPr>
              <w:t xml:space="preserve"> En la fo</w:t>
            </w:r>
            <w:r w:rsidR="00AE0A15">
              <w:rPr>
                <w:rFonts w:eastAsia="Times New Roman"/>
                <w:color w:val="000000"/>
                <w:sz w:val="18"/>
                <w:szCs w:val="18"/>
                <w:lang w:eastAsia="es-CL"/>
              </w:rPr>
              <w:t>to</w:t>
            </w:r>
            <w:r w:rsidR="00CC5B07">
              <w:rPr>
                <w:rFonts w:eastAsia="Times New Roman"/>
                <w:color w:val="000000"/>
                <w:sz w:val="18"/>
                <w:szCs w:val="18"/>
                <w:lang w:eastAsia="es-CL"/>
              </w:rPr>
              <w:t xml:space="preserve">grafía se observa una cubierta </w:t>
            </w:r>
            <w:r w:rsidR="00AE0A15">
              <w:rPr>
                <w:rFonts w:eastAsia="Times New Roman"/>
                <w:color w:val="000000"/>
                <w:sz w:val="18"/>
                <w:szCs w:val="18"/>
                <w:lang w:eastAsia="es-CL"/>
              </w:rPr>
              <w:t>metálica</w:t>
            </w:r>
            <w:r w:rsidR="00CC5B07">
              <w:rPr>
                <w:rFonts w:eastAsia="Times New Roman"/>
                <w:color w:val="000000"/>
                <w:sz w:val="18"/>
                <w:szCs w:val="18"/>
                <w:lang w:eastAsia="es-CL"/>
              </w:rPr>
              <w:t xml:space="preserve"> que sirve de protección a la tubería de PVC que conduce la descarga del efluente hacia el estero.</w:t>
            </w:r>
          </w:p>
          <w:p w14:paraId="769F50A5" w14:textId="77777777" w:rsidR="007D6D61" w:rsidRPr="0025129B" w:rsidRDefault="007D6D61" w:rsidP="00A8709C">
            <w:pPr>
              <w:rPr>
                <w:rFonts w:eastAsia="Times New Roman"/>
                <w:b/>
                <w:color w:val="000000"/>
                <w:sz w:val="18"/>
                <w:szCs w:val="18"/>
                <w:lang w:eastAsia="es-CL"/>
              </w:rPr>
            </w:pPr>
          </w:p>
        </w:tc>
        <w:tc>
          <w:tcPr>
            <w:tcW w:w="249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0B15467" w14:textId="6BEB2C1C" w:rsidR="007D6D61" w:rsidRPr="0025129B" w:rsidRDefault="007D6D61" w:rsidP="0090580A">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25709A" w:rsidRPr="0025129B">
              <w:rPr>
                <w:rFonts w:eastAsia="Times New Roman"/>
                <w:b/>
                <w:color w:val="000000"/>
                <w:sz w:val="18"/>
                <w:szCs w:val="18"/>
                <w:lang w:eastAsia="es-CL"/>
              </w:rPr>
              <w:t>:</w:t>
            </w:r>
            <w:r w:rsidR="0025709A" w:rsidRPr="0025129B">
              <w:rPr>
                <w:rFonts w:eastAsia="Times New Roman"/>
                <w:color w:val="000000"/>
                <w:sz w:val="18"/>
                <w:szCs w:val="18"/>
                <w:lang w:eastAsia="es-CL"/>
              </w:rPr>
              <w:t xml:space="preserve"> </w:t>
            </w:r>
            <w:r w:rsidR="0025709A">
              <w:rPr>
                <w:rFonts w:eastAsia="Times New Roman"/>
                <w:color w:val="000000"/>
                <w:sz w:val="18"/>
                <w:szCs w:val="18"/>
                <w:lang w:eastAsia="es-CL"/>
              </w:rPr>
              <w:t>Se</w:t>
            </w:r>
            <w:r>
              <w:rPr>
                <w:rFonts w:eastAsia="Times New Roman"/>
                <w:color w:val="000000"/>
                <w:sz w:val="18"/>
                <w:szCs w:val="18"/>
                <w:lang w:eastAsia="es-CL"/>
              </w:rPr>
              <w:t xml:space="preserve"> observa </w:t>
            </w:r>
            <w:r w:rsidR="00A8709C">
              <w:rPr>
                <w:rFonts w:eastAsia="Times New Roman"/>
                <w:color w:val="000000"/>
                <w:sz w:val="18"/>
                <w:szCs w:val="18"/>
                <w:lang w:eastAsia="es-CL"/>
              </w:rPr>
              <w:t xml:space="preserve">las aguas del estero Botrolhue en el sector aguas </w:t>
            </w:r>
            <w:r w:rsidR="0090580A">
              <w:rPr>
                <w:rFonts w:eastAsia="Times New Roman"/>
                <w:color w:val="000000"/>
                <w:sz w:val="18"/>
                <w:szCs w:val="18"/>
                <w:lang w:eastAsia="es-CL"/>
              </w:rPr>
              <w:t>a</w:t>
            </w:r>
            <w:r w:rsidR="00A8709C">
              <w:rPr>
                <w:rFonts w:eastAsia="Times New Roman"/>
                <w:color w:val="000000"/>
                <w:sz w:val="18"/>
                <w:szCs w:val="18"/>
                <w:lang w:eastAsia="es-CL"/>
              </w:rPr>
              <w:t>bajo de la descarga de la PTAS Labranza.</w:t>
            </w:r>
            <w:r w:rsidR="00A8709C" w:rsidRPr="0025129B">
              <w:rPr>
                <w:rFonts w:eastAsia="Times New Roman"/>
                <w:b/>
                <w:color w:val="000000"/>
                <w:sz w:val="18"/>
                <w:szCs w:val="18"/>
                <w:lang w:eastAsia="es-CL"/>
              </w:rPr>
              <w:t xml:space="preserve"> </w:t>
            </w:r>
          </w:p>
        </w:tc>
      </w:tr>
    </w:tbl>
    <w:tbl>
      <w:tblPr>
        <w:tblStyle w:val="Tablaconcuadrcula"/>
        <w:tblW w:w="5000" w:type="pct"/>
        <w:tblLook w:val="04A0" w:firstRow="1" w:lastRow="0" w:firstColumn="1" w:lastColumn="0" w:noHBand="0" w:noVBand="1"/>
      </w:tblPr>
      <w:tblGrid>
        <w:gridCol w:w="3830"/>
        <w:gridCol w:w="9958"/>
      </w:tblGrid>
      <w:tr w:rsidR="00DF1D0E" w:rsidRPr="00FF7B0E" w14:paraId="15FCDD53" w14:textId="77777777" w:rsidTr="00174F45">
        <w:trPr>
          <w:trHeight w:val="142"/>
        </w:trPr>
        <w:tc>
          <w:tcPr>
            <w:tcW w:w="1389" w:type="pct"/>
          </w:tcPr>
          <w:p w14:paraId="6E4B45A0" w14:textId="77777777" w:rsidR="00DF1D0E" w:rsidRPr="00FF7B0E" w:rsidRDefault="00DF1D0E" w:rsidP="00174F45">
            <w:r w:rsidRPr="00FF7B0E">
              <w:rPr>
                <w:rFonts w:eastAsia="Times New Roman"/>
                <w:b/>
                <w:bCs/>
                <w:color w:val="000000"/>
                <w:lang w:eastAsia="es-CL"/>
              </w:rPr>
              <w:lastRenderedPageBreak/>
              <w:t>Número de Hecho Constatado</w:t>
            </w:r>
            <w:r w:rsidRPr="00FF7B0E">
              <w:rPr>
                <w:rFonts w:eastAsia="Times New Roman"/>
                <w:color w:val="000000"/>
                <w:lang w:eastAsia="es-CL"/>
              </w:rPr>
              <w:t xml:space="preserve">: </w:t>
            </w:r>
            <w:r>
              <w:rPr>
                <w:b/>
              </w:rPr>
              <w:t>6</w:t>
            </w:r>
          </w:p>
        </w:tc>
        <w:tc>
          <w:tcPr>
            <w:tcW w:w="3611" w:type="pct"/>
          </w:tcPr>
          <w:p w14:paraId="58BAEC02" w14:textId="19E138CD" w:rsidR="00DF1D0E" w:rsidRPr="00FF7B0E" w:rsidRDefault="00DF1D0E" w:rsidP="00174F45">
            <w:r w:rsidRPr="00FF7B0E">
              <w:rPr>
                <w:rFonts w:eastAsia="Times New Roman"/>
                <w:b/>
                <w:bCs/>
                <w:color w:val="000000"/>
                <w:lang w:eastAsia="es-CL"/>
              </w:rPr>
              <w:t>Estación</w:t>
            </w:r>
            <w:r w:rsidRPr="00FF7B0E">
              <w:rPr>
                <w:rFonts w:eastAsia="Times New Roman"/>
                <w:color w:val="000000"/>
                <w:lang w:eastAsia="es-CL"/>
              </w:rPr>
              <w:t>:</w:t>
            </w:r>
            <w:r>
              <w:rPr>
                <w:rFonts w:eastAsia="Times New Roman"/>
                <w:color w:val="000000"/>
                <w:lang w:eastAsia="es-CL"/>
              </w:rPr>
              <w:t xml:space="preserve"> </w:t>
            </w:r>
            <w:r w:rsidR="0090580A">
              <w:rPr>
                <w:rFonts w:eastAsia="Times New Roman"/>
                <w:color w:val="000000"/>
                <w:lang w:eastAsia="es-CL"/>
              </w:rPr>
              <w:t>E1, E2, E3, E4 y E5.</w:t>
            </w:r>
          </w:p>
        </w:tc>
      </w:tr>
      <w:tr w:rsidR="00DF1D0E" w:rsidRPr="00FF7B0E" w14:paraId="7273E5DD" w14:textId="77777777" w:rsidTr="00174F45">
        <w:trPr>
          <w:trHeight w:val="400"/>
        </w:trPr>
        <w:tc>
          <w:tcPr>
            <w:tcW w:w="5000" w:type="pct"/>
            <w:gridSpan w:val="2"/>
            <w:tcBorders>
              <w:bottom w:val="single" w:sz="4" w:space="0" w:color="auto"/>
            </w:tcBorders>
          </w:tcPr>
          <w:p w14:paraId="20C36F67" w14:textId="77777777" w:rsidR="00DF1D0E" w:rsidRDefault="00DF1D0E" w:rsidP="00174F45">
            <w:pPr>
              <w:rPr>
                <w:rFonts w:eastAsia="Times New Roman"/>
                <w:b/>
                <w:color w:val="000000"/>
                <w:lang w:eastAsia="es-CL"/>
              </w:rPr>
            </w:pPr>
            <w:r w:rsidRPr="00FF7B0E">
              <w:rPr>
                <w:rFonts w:eastAsia="Times New Roman"/>
                <w:b/>
                <w:bCs/>
                <w:color w:val="000000"/>
                <w:lang w:eastAsia="es-CL"/>
              </w:rPr>
              <w:t>Exigencia</w:t>
            </w:r>
            <w:r w:rsidRPr="00FF7B0E">
              <w:rPr>
                <w:rFonts w:eastAsia="Times New Roman"/>
                <w:b/>
                <w:color w:val="000000"/>
                <w:lang w:eastAsia="es-CL"/>
              </w:rPr>
              <w:t xml:space="preserve">: </w:t>
            </w:r>
          </w:p>
          <w:p w14:paraId="29E6018B" w14:textId="4089D293" w:rsidR="00907406" w:rsidRPr="00FF7B0E" w:rsidRDefault="00907406" w:rsidP="00907406">
            <w:pPr>
              <w:rPr>
                <w:rFonts w:eastAsia="Times New Roman"/>
                <w:b/>
                <w:color w:val="000000"/>
                <w:lang w:eastAsia="es-CL"/>
              </w:rPr>
            </w:pPr>
            <w:r>
              <w:rPr>
                <w:rFonts w:eastAsia="Times New Roman"/>
                <w:b/>
                <w:color w:val="000000"/>
                <w:lang w:eastAsia="es-CL"/>
              </w:rPr>
              <w:t xml:space="preserve">Adenda N° 1, pregunta N° 8, página 6 de RCA </w:t>
            </w:r>
            <w:r w:rsidR="00363BF1">
              <w:rPr>
                <w:rFonts w:eastAsia="Times New Roman"/>
                <w:b/>
                <w:color w:val="000000"/>
                <w:lang w:eastAsia="es-CL"/>
              </w:rPr>
              <w:t>N</w:t>
            </w:r>
            <w:r w:rsidRPr="00FF7B0E">
              <w:rPr>
                <w:rFonts w:eastAsia="Times New Roman"/>
                <w:b/>
                <w:color w:val="000000"/>
                <w:lang w:eastAsia="es-CL"/>
              </w:rPr>
              <w:t xml:space="preserve">° </w:t>
            </w:r>
            <w:r>
              <w:rPr>
                <w:rFonts w:eastAsia="Times New Roman"/>
                <w:b/>
                <w:color w:val="000000"/>
                <w:lang w:eastAsia="es-CL"/>
              </w:rPr>
              <w:t>21</w:t>
            </w:r>
            <w:r w:rsidRPr="00FF7B0E">
              <w:rPr>
                <w:rFonts w:eastAsia="Times New Roman"/>
                <w:b/>
                <w:color w:val="000000"/>
                <w:lang w:eastAsia="es-CL"/>
              </w:rPr>
              <w:t>/20</w:t>
            </w:r>
            <w:r>
              <w:rPr>
                <w:rFonts w:eastAsia="Times New Roman"/>
                <w:b/>
                <w:color w:val="000000"/>
                <w:lang w:eastAsia="es-CL"/>
              </w:rPr>
              <w:t>01</w:t>
            </w:r>
            <w:r w:rsidRPr="00FF7B0E">
              <w:rPr>
                <w:rFonts w:eastAsia="Times New Roman"/>
                <w:b/>
                <w:color w:val="000000"/>
                <w:lang w:eastAsia="es-CL"/>
              </w:rPr>
              <w:t>:</w:t>
            </w:r>
          </w:p>
          <w:p w14:paraId="1EF4FF59" w14:textId="3185CBF4" w:rsidR="00907406" w:rsidRPr="00907406" w:rsidRDefault="00907406" w:rsidP="00907406">
            <w:pPr>
              <w:rPr>
                <w:rFonts w:eastAsia="Times New Roman"/>
                <w:i/>
                <w:color w:val="000000"/>
                <w:lang w:eastAsia="es-CL"/>
              </w:rPr>
            </w:pPr>
            <w:r>
              <w:rPr>
                <w:rFonts w:eastAsia="Times New Roman"/>
                <w:i/>
                <w:color w:val="000000"/>
                <w:lang w:eastAsia="es-CL"/>
              </w:rPr>
              <w:t>“</w:t>
            </w:r>
            <w:r w:rsidRPr="00907406">
              <w:rPr>
                <w:rFonts w:eastAsia="Times New Roman"/>
                <w:i/>
                <w:color w:val="000000"/>
                <w:lang w:eastAsia="es-CL"/>
              </w:rPr>
              <w:t xml:space="preserve">8. Se deberá aclarar la forma de disposición de las aguas tratadas en el Estero Labranza, ya que si como se indica en la declaración, el estero se seca en verano, mal podrían éstas disponerse en forma </w:t>
            </w:r>
            <w:r w:rsidR="00AE0A15" w:rsidRPr="00907406">
              <w:rPr>
                <w:rFonts w:eastAsia="Times New Roman"/>
                <w:i/>
                <w:color w:val="000000"/>
                <w:lang w:eastAsia="es-CL"/>
              </w:rPr>
              <w:t>subacuática.</w:t>
            </w:r>
          </w:p>
          <w:p w14:paraId="138E77C8" w14:textId="6DE2BA90" w:rsidR="00907406" w:rsidRDefault="00907406" w:rsidP="00907406">
            <w:pPr>
              <w:rPr>
                <w:rFonts w:eastAsia="Times New Roman"/>
                <w:i/>
                <w:color w:val="000000"/>
                <w:lang w:eastAsia="es-CL"/>
              </w:rPr>
            </w:pPr>
            <w:r w:rsidRPr="00907406">
              <w:rPr>
                <w:rFonts w:eastAsia="Times New Roman"/>
                <w:i/>
                <w:color w:val="000000"/>
                <w:lang w:eastAsia="es-CL"/>
              </w:rPr>
              <w:t>R.8- En el Anexo N°</w:t>
            </w:r>
            <w:r w:rsidR="00AE0A15">
              <w:rPr>
                <w:rFonts w:eastAsia="Times New Roman"/>
                <w:i/>
                <w:color w:val="000000"/>
                <w:lang w:eastAsia="es-CL"/>
              </w:rPr>
              <w:t>1</w:t>
            </w:r>
            <w:r w:rsidRPr="00907406">
              <w:rPr>
                <w:rFonts w:eastAsia="Times New Roman"/>
                <w:i/>
                <w:color w:val="000000"/>
                <w:lang w:eastAsia="es-CL"/>
              </w:rPr>
              <w:t xml:space="preserve"> se muestra un esquema de la descarga proyectada para el efluente de</w:t>
            </w:r>
            <w:r>
              <w:rPr>
                <w:rFonts w:eastAsia="Times New Roman"/>
                <w:i/>
                <w:color w:val="000000"/>
                <w:lang w:eastAsia="es-CL"/>
              </w:rPr>
              <w:t xml:space="preserve"> la planta de tratamiento”</w:t>
            </w:r>
            <w:r w:rsidRPr="00907406">
              <w:rPr>
                <w:rFonts w:eastAsia="Times New Roman"/>
                <w:i/>
                <w:color w:val="000000"/>
                <w:lang w:eastAsia="es-CL"/>
              </w:rPr>
              <w:t>.</w:t>
            </w:r>
          </w:p>
          <w:p w14:paraId="2D4FA7CE" w14:textId="4D9AB126" w:rsidR="00831F05" w:rsidRDefault="00831F05" w:rsidP="00831F05">
            <w:pPr>
              <w:jc w:val="center"/>
              <w:rPr>
                <w:rFonts w:eastAsia="Times New Roman"/>
                <w:i/>
                <w:color w:val="000000"/>
                <w:lang w:eastAsia="es-CL"/>
              </w:rPr>
            </w:pPr>
            <w:r>
              <w:rPr>
                <w:rFonts w:eastAsia="Times New Roman"/>
                <w:i/>
                <w:noProof/>
                <w:color w:val="000000"/>
                <w:lang w:eastAsia="es-CL"/>
              </w:rPr>
              <w:drawing>
                <wp:inline distT="0" distB="0" distL="0" distR="0" wp14:anchorId="0087DA05" wp14:editId="45915BA7">
                  <wp:extent cx="4917600" cy="2664000"/>
                  <wp:effectExtent l="19050" t="19050" r="16510" b="22225"/>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7600" cy="2664000"/>
                          </a:xfrm>
                          <a:prstGeom prst="rect">
                            <a:avLst/>
                          </a:prstGeom>
                          <a:noFill/>
                          <a:ln>
                            <a:solidFill>
                              <a:schemeClr val="tx1"/>
                            </a:solidFill>
                          </a:ln>
                        </pic:spPr>
                      </pic:pic>
                    </a:graphicData>
                  </a:graphic>
                </wp:inline>
              </w:drawing>
            </w:r>
          </w:p>
          <w:p w14:paraId="63E55F41" w14:textId="14EA2610" w:rsidR="00831F05" w:rsidRPr="00907406" w:rsidRDefault="00DC2D5D" w:rsidP="00DC2D5D">
            <w:pPr>
              <w:jc w:val="center"/>
              <w:rPr>
                <w:rFonts w:eastAsia="Times New Roman"/>
                <w:i/>
                <w:color w:val="000000"/>
                <w:lang w:eastAsia="es-CL"/>
              </w:rPr>
            </w:pPr>
            <w:r>
              <w:rPr>
                <w:rFonts w:eastAsia="Times New Roman"/>
                <w:i/>
                <w:color w:val="000000"/>
                <w:lang w:eastAsia="es-CL"/>
              </w:rPr>
              <w:t>Fuente: Anexo de Adenda 1, RCA N° 21/2001.</w:t>
            </w:r>
          </w:p>
          <w:p w14:paraId="5B95F78A" w14:textId="77777777" w:rsidR="00907406" w:rsidRDefault="00907406" w:rsidP="00174F45">
            <w:pPr>
              <w:rPr>
                <w:rFonts w:eastAsia="Times New Roman"/>
                <w:b/>
                <w:color w:val="000000"/>
                <w:lang w:eastAsia="es-CL"/>
              </w:rPr>
            </w:pPr>
          </w:p>
          <w:p w14:paraId="3F335BC9" w14:textId="02603AC1" w:rsidR="00907406" w:rsidRPr="00FF7B0E" w:rsidRDefault="00907406" w:rsidP="00907406">
            <w:pPr>
              <w:rPr>
                <w:rFonts w:eastAsia="Times New Roman"/>
                <w:b/>
                <w:color w:val="000000"/>
                <w:lang w:eastAsia="es-CL"/>
              </w:rPr>
            </w:pPr>
            <w:r>
              <w:rPr>
                <w:rFonts w:eastAsia="Times New Roman"/>
                <w:b/>
                <w:color w:val="000000"/>
                <w:lang w:eastAsia="es-CL"/>
              </w:rPr>
              <w:t xml:space="preserve">Adenda N° 1, pregunta N° </w:t>
            </w:r>
            <w:r w:rsidR="00363BF1">
              <w:rPr>
                <w:rFonts w:eastAsia="Times New Roman"/>
                <w:b/>
                <w:color w:val="000000"/>
                <w:lang w:eastAsia="es-CL"/>
              </w:rPr>
              <w:t>14</w:t>
            </w:r>
            <w:r>
              <w:rPr>
                <w:rFonts w:eastAsia="Times New Roman"/>
                <w:b/>
                <w:color w:val="000000"/>
                <w:lang w:eastAsia="es-CL"/>
              </w:rPr>
              <w:t xml:space="preserve">, página </w:t>
            </w:r>
            <w:r w:rsidR="00363BF1">
              <w:rPr>
                <w:rFonts w:eastAsia="Times New Roman"/>
                <w:b/>
                <w:color w:val="000000"/>
                <w:lang w:eastAsia="es-CL"/>
              </w:rPr>
              <w:t>9</w:t>
            </w:r>
            <w:r>
              <w:rPr>
                <w:rFonts w:eastAsia="Times New Roman"/>
                <w:b/>
                <w:color w:val="000000"/>
                <w:lang w:eastAsia="es-CL"/>
              </w:rPr>
              <w:t xml:space="preserve"> de RCA </w:t>
            </w:r>
            <w:r w:rsidR="00363BF1">
              <w:rPr>
                <w:rFonts w:eastAsia="Times New Roman"/>
                <w:b/>
                <w:color w:val="000000"/>
                <w:lang w:eastAsia="es-CL"/>
              </w:rPr>
              <w:t>N</w:t>
            </w:r>
            <w:r w:rsidRPr="00FF7B0E">
              <w:rPr>
                <w:rFonts w:eastAsia="Times New Roman"/>
                <w:b/>
                <w:color w:val="000000"/>
                <w:lang w:eastAsia="es-CL"/>
              </w:rPr>
              <w:t xml:space="preserve">° </w:t>
            </w:r>
            <w:r>
              <w:rPr>
                <w:rFonts w:eastAsia="Times New Roman"/>
                <w:b/>
                <w:color w:val="000000"/>
                <w:lang w:eastAsia="es-CL"/>
              </w:rPr>
              <w:t>21</w:t>
            </w:r>
            <w:r w:rsidRPr="00FF7B0E">
              <w:rPr>
                <w:rFonts w:eastAsia="Times New Roman"/>
                <w:b/>
                <w:color w:val="000000"/>
                <w:lang w:eastAsia="es-CL"/>
              </w:rPr>
              <w:t>/20</w:t>
            </w:r>
            <w:r>
              <w:rPr>
                <w:rFonts w:eastAsia="Times New Roman"/>
                <w:b/>
                <w:color w:val="000000"/>
                <w:lang w:eastAsia="es-CL"/>
              </w:rPr>
              <w:t>01</w:t>
            </w:r>
            <w:r w:rsidRPr="00FF7B0E">
              <w:rPr>
                <w:rFonts w:eastAsia="Times New Roman"/>
                <w:b/>
                <w:color w:val="000000"/>
                <w:lang w:eastAsia="es-CL"/>
              </w:rPr>
              <w:t>:</w:t>
            </w:r>
          </w:p>
          <w:p w14:paraId="234658B4" w14:textId="6C1744B1" w:rsidR="00907406" w:rsidRPr="00907406" w:rsidRDefault="00907406" w:rsidP="00907406">
            <w:pPr>
              <w:rPr>
                <w:rFonts w:eastAsia="Times New Roman"/>
                <w:i/>
                <w:color w:val="000000"/>
                <w:lang w:eastAsia="es-CL"/>
              </w:rPr>
            </w:pPr>
            <w:r>
              <w:rPr>
                <w:rFonts w:eastAsia="Times New Roman"/>
                <w:i/>
                <w:color w:val="000000"/>
                <w:lang w:eastAsia="es-CL"/>
              </w:rPr>
              <w:t>“</w:t>
            </w:r>
            <w:r w:rsidRPr="00907406">
              <w:rPr>
                <w:rFonts w:eastAsia="Times New Roman"/>
                <w:i/>
                <w:color w:val="000000"/>
                <w:lang w:eastAsia="es-CL"/>
              </w:rPr>
              <w:t>14. La presencia de animales (bovinos y ovinos entre otros) en el área, hacen del Estero Labranza un recurso usado como abrevadero, en la declaración se señala que frente a la sequía del estero, se dará aviso a los pobladores para que no debe de beber el agua del efluente de la planta, en la práctica esta medida es poco viable, dado que en ella están contenidas variables etológicas de los animales, como también las prácticas agrícolas de los agricultores. Por lo anterior se solicita</w:t>
            </w:r>
            <w:r w:rsidR="00896576">
              <w:rPr>
                <w:rFonts w:eastAsia="Times New Roman"/>
                <w:i/>
                <w:color w:val="000000"/>
                <w:lang w:eastAsia="es-CL"/>
              </w:rPr>
              <w:t xml:space="preserve"> </w:t>
            </w:r>
            <w:r w:rsidRPr="00907406">
              <w:rPr>
                <w:rFonts w:eastAsia="Times New Roman"/>
                <w:i/>
                <w:color w:val="000000"/>
                <w:lang w:eastAsia="es-CL"/>
              </w:rPr>
              <w:t xml:space="preserve">cambiar la medida propuesta por la construcción de cercos perimetrales desde el punto de descarga hasta la desembocadura con el río </w:t>
            </w:r>
            <w:r w:rsidR="0045414E" w:rsidRPr="00907406">
              <w:rPr>
                <w:rFonts w:eastAsia="Times New Roman"/>
                <w:i/>
                <w:color w:val="000000"/>
                <w:lang w:eastAsia="es-CL"/>
              </w:rPr>
              <w:t>Cautín.</w:t>
            </w:r>
          </w:p>
          <w:p w14:paraId="6C52E273" w14:textId="1C90875B" w:rsidR="00907406" w:rsidRPr="00907406" w:rsidRDefault="00907406" w:rsidP="00907406">
            <w:pPr>
              <w:rPr>
                <w:rFonts w:eastAsia="Times New Roman"/>
                <w:i/>
                <w:color w:val="000000"/>
                <w:lang w:eastAsia="es-CL"/>
              </w:rPr>
            </w:pPr>
            <w:r w:rsidRPr="00907406">
              <w:rPr>
                <w:rFonts w:eastAsia="Times New Roman"/>
                <w:i/>
                <w:color w:val="000000"/>
                <w:lang w:eastAsia="es-CL"/>
              </w:rPr>
              <w:t xml:space="preserve">R.14- No se estima necesaria la construcción de este cerco perimetral y ni siquiera es fundamental la medida propuesta en la DIA, donde ya se mencionó que la planta de tratamiento de Labranza se ha proyectado atendiendo a las regulaciones de la normativa vigente, para que su efluente final, al descargar en el Estero del mismo nombre; cumpla con los parámetros establecidos para descargas a cursos superficiales sin </w:t>
            </w:r>
            <w:r w:rsidR="0045414E" w:rsidRPr="00907406">
              <w:rPr>
                <w:rFonts w:eastAsia="Times New Roman"/>
                <w:i/>
                <w:color w:val="000000"/>
                <w:lang w:eastAsia="es-CL"/>
              </w:rPr>
              <w:t>dilución.</w:t>
            </w:r>
          </w:p>
          <w:p w14:paraId="61B0044B" w14:textId="34E18898" w:rsidR="00907406" w:rsidRPr="00907406" w:rsidRDefault="00907406" w:rsidP="00907406">
            <w:pPr>
              <w:rPr>
                <w:rFonts w:eastAsia="Times New Roman"/>
                <w:i/>
                <w:color w:val="000000"/>
                <w:lang w:eastAsia="es-CL"/>
              </w:rPr>
            </w:pPr>
            <w:r w:rsidRPr="00907406">
              <w:rPr>
                <w:rFonts w:eastAsia="Times New Roman"/>
                <w:i/>
                <w:color w:val="000000"/>
                <w:lang w:eastAsia="es-CL"/>
              </w:rPr>
              <w:t>Cumpliéndose lo anterior se obtiene, así mismo, una calidad del agua en el efluente, que cumple con los requisitos bacteriológicos (contenido de coliformes fecales, menor o igual a 1000 coliformes fecales/lOO ml), o con las condiciones de salinidad en base a las características de conductividad específica, o con el límite admitido para la concentración de sólidos disueltos totales; que establece la NCH 1333 para riego e incluso, recreación con contacto directo donde, igualmente, se fijan límites para las concentraciones máximas de elementos químicos y/o PH, claridad, sólidos flotantes visibles y espumas no naturales y se prescribe la ausencia de substancias que produzcan olor o sabor inconvenientes, etc .</w:t>
            </w:r>
          </w:p>
          <w:p w14:paraId="17DB76ED" w14:textId="38FFDAE5" w:rsidR="00907406" w:rsidRPr="00363BF1" w:rsidRDefault="00907406" w:rsidP="00907406">
            <w:pPr>
              <w:rPr>
                <w:rFonts w:eastAsia="Times New Roman"/>
                <w:i/>
                <w:color w:val="000000"/>
                <w:lang w:eastAsia="es-CL"/>
              </w:rPr>
            </w:pPr>
            <w:r w:rsidRPr="00363BF1">
              <w:rPr>
                <w:rFonts w:eastAsia="Times New Roman"/>
                <w:i/>
                <w:color w:val="000000"/>
                <w:lang w:eastAsia="es-CL"/>
              </w:rPr>
              <w:lastRenderedPageBreak/>
              <w:t xml:space="preserve">Por todo lo anterior puede afirmarse que el agua vertida no debe causar ningún efecto desfavorable en el cauce del estero, aún en el caso de que en éste no se produzca el escurrimiento natural, durante algún período del </w:t>
            </w:r>
            <w:r w:rsidR="0045414E" w:rsidRPr="00363BF1">
              <w:rPr>
                <w:rFonts w:eastAsia="Times New Roman"/>
                <w:i/>
                <w:color w:val="000000"/>
                <w:lang w:eastAsia="es-CL"/>
              </w:rPr>
              <w:t>verano.</w:t>
            </w:r>
          </w:p>
          <w:p w14:paraId="136730B7" w14:textId="1050AA09" w:rsidR="00907406" w:rsidRPr="00907406" w:rsidRDefault="00907406" w:rsidP="00907406">
            <w:pPr>
              <w:rPr>
                <w:rFonts w:eastAsia="Times New Roman"/>
                <w:i/>
                <w:color w:val="000000"/>
                <w:lang w:eastAsia="es-CL"/>
              </w:rPr>
            </w:pPr>
            <w:r w:rsidRPr="00907406">
              <w:rPr>
                <w:rFonts w:eastAsia="Times New Roman"/>
                <w:i/>
                <w:color w:val="000000"/>
                <w:lang w:eastAsia="es-CL"/>
              </w:rPr>
              <w:t>Aguas abajo de la descarga planificada, se da el caso de algún agricultor que utiliza el agua del estero para el riego de cerezos y dicha práctica no tiene por qué suspenderse después de que la planta entre en funcionamiento. En cuanto a la presencia de animales, no es necesario tomar medida alguna, ya que puede afirmarse que el efluente de la planta tiene una calidad físico-química y bacteriológica, similar a la de cualquier curso superficial de agua (ver Anexo N°3)</w:t>
            </w:r>
            <w:r w:rsidR="0045414E">
              <w:rPr>
                <w:rFonts w:eastAsia="Times New Roman"/>
                <w:i/>
                <w:color w:val="000000"/>
                <w:lang w:eastAsia="es-CL"/>
              </w:rPr>
              <w:t>”</w:t>
            </w:r>
            <w:r w:rsidR="0045414E" w:rsidRPr="00907406">
              <w:rPr>
                <w:rFonts w:eastAsia="Times New Roman"/>
                <w:i/>
                <w:color w:val="000000"/>
                <w:lang w:eastAsia="es-CL"/>
              </w:rPr>
              <w:t>.</w:t>
            </w:r>
          </w:p>
          <w:p w14:paraId="78C48EE7" w14:textId="77777777" w:rsidR="00907406" w:rsidRDefault="00907406" w:rsidP="00174F45">
            <w:pPr>
              <w:rPr>
                <w:rFonts w:eastAsia="Times New Roman"/>
                <w:b/>
                <w:color w:val="000000"/>
                <w:lang w:eastAsia="es-CL"/>
              </w:rPr>
            </w:pPr>
          </w:p>
          <w:p w14:paraId="5774E5EC" w14:textId="787E2BFE" w:rsidR="00363BF1" w:rsidRPr="00FF7B0E" w:rsidRDefault="00363BF1" w:rsidP="00363BF1">
            <w:pPr>
              <w:rPr>
                <w:rFonts w:eastAsia="Times New Roman"/>
                <w:b/>
                <w:color w:val="000000"/>
                <w:lang w:eastAsia="es-CL"/>
              </w:rPr>
            </w:pPr>
            <w:r>
              <w:rPr>
                <w:rFonts w:eastAsia="Times New Roman"/>
                <w:b/>
                <w:color w:val="000000"/>
                <w:lang w:eastAsia="es-CL"/>
              </w:rPr>
              <w:t>Adenda N° 1, pregunta N° 15, página 9 de RCA N</w:t>
            </w:r>
            <w:r w:rsidRPr="00FF7B0E">
              <w:rPr>
                <w:rFonts w:eastAsia="Times New Roman"/>
                <w:b/>
                <w:color w:val="000000"/>
                <w:lang w:eastAsia="es-CL"/>
              </w:rPr>
              <w:t xml:space="preserve">° </w:t>
            </w:r>
            <w:r>
              <w:rPr>
                <w:rFonts w:eastAsia="Times New Roman"/>
                <w:b/>
                <w:color w:val="000000"/>
                <w:lang w:eastAsia="es-CL"/>
              </w:rPr>
              <w:t>21</w:t>
            </w:r>
            <w:r w:rsidRPr="00FF7B0E">
              <w:rPr>
                <w:rFonts w:eastAsia="Times New Roman"/>
                <w:b/>
                <w:color w:val="000000"/>
                <w:lang w:eastAsia="es-CL"/>
              </w:rPr>
              <w:t>/20</w:t>
            </w:r>
            <w:r>
              <w:rPr>
                <w:rFonts w:eastAsia="Times New Roman"/>
                <w:b/>
                <w:color w:val="000000"/>
                <w:lang w:eastAsia="es-CL"/>
              </w:rPr>
              <w:t>01</w:t>
            </w:r>
            <w:r w:rsidRPr="00FF7B0E">
              <w:rPr>
                <w:rFonts w:eastAsia="Times New Roman"/>
                <w:b/>
                <w:color w:val="000000"/>
                <w:lang w:eastAsia="es-CL"/>
              </w:rPr>
              <w:t>:</w:t>
            </w:r>
          </w:p>
          <w:p w14:paraId="5054960F" w14:textId="394A96E5" w:rsidR="00907406" w:rsidRPr="00363BF1" w:rsidRDefault="00363BF1" w:rsidP="00907406">
            <w:pPr>
              <w:rPr>
                <w:rFonts w:eastAsia="Times New Roman"/>
                <w:i/>
                <w:color w:val="000000"/>
                <w:lang w:eastAsia="es-CL"/>
              </w:rPr>
            </w:pPr>
            <w:r>
              <w:rPr>
                <w:rFonts w:eastAsia="Times New Roman"/>
                <w:i/>
                <w:color w:val="000000"/>
                <w:lang w:eastAsia="es-CL"/>
              </w:rPr>
              <w:t>“</w:t>
            </w:r>
            <w:r w:rsidR="00907406" w:rsidRPr="00363BF1">
              <w:rPr>
                <w:rFonts w:eastAsia="Times New Roman"/>
                <w:i/>
                <w:color w:val="000000"/>
                <w:lang w:eastAsia="es-CL"/>
              </w:rPr>
              <w:t>15. Se deberá fundamentar adecuadamente que no existirá emanación de olores derivados de</w:t>
            </w:r>
            <w:r w:rsidRPr="00363BF1">
              <w:rPr>
                <w:rFonts w:eastAsia="Times New Roman"/>
                <w:i/>
                <w:color w:val="000000"/>
                <w:lang w:eastAsia="es-CL"/>
              </w:rPr>
              <w:t xml:space="preserve"> </w:t>
            </w:r>
            <w:r w:rsidR="00907406" w:rsidRPr="00363BF1">
              <w:rPr>
                <w:rFonts w:eastAsia="Times New Roman"/>
                <w:i/>
                <w:color w:val="000000"/>
                <w:lang w:eastAsia="es-CL"/>
              </w:rPr>
              <w:t>los productos de degradación originados por la acción anaerobia de bacterias que alteren los</w:t>
            </w:r>
            <w:r w:rsidRPr="00363BF1">
              <w:rPr>
                <w:rFonts w:eastAsia="Times New Roman"/>
                <w:i/>
                <w:color w:val="000000"/>
                <w:lang w:eastAsia="es-CL"/>
              </w:rPr>
              <w:t xml:space="preserve"> </w:t>
            </w:r>
            <w:r w:rsidR="00907406" w:rsidRPr="00363BF1">
              <w:rPr>
                <w:rFonts w:eastAsia="Times New Roman"/>
                <w:i/>
                <w:color w:val="000000"/>
                <w:lang w:eastAsia="es-CL"/>
              </w:rPr>
              <w:t xml:space="preserve">sistemas de vida y costumbres de la población aledaña a la Planta de </w:t>
            </w:r>
            <w:r w:rsidR="0045414E" w:rsidRPr="00363BF1">
              <w:rPr>
                <w:rFonts w:eastAsia="Times New Roman"/>
                <w:i/>
                <w:color w:val="000000"/>
                <w:lang w:eastAsia="es-CL"/>
              </w:rPr>
              <w:t>Tratamiento.</w:t>
            </w:r>
          </w:p>
          <w:p w14:paraId="27AB3D7D" w14:textId="6F59B223" w:rsidR="00907406" w:rsidRPr="00363BF1" w:rsidRDefault="00907406" w:rsidP="00907406">
            <w:pPr>
              <w:rPr>
                <w:rFonts w:eastAsia="Times New Roman"/>
                <w:i/>
                <w:color w:val="000000"/>
                <w:lang w:eastAsia="es-CL"/>
              </w:rPr>
            </w:pPr>
            <w:r w:rsidRPr="00363BF1">
              <w:rPr>
                <w:rFonts w:eastAsia="Times New Roman"/>
                <w:i/>
                <w:color w:val="000000"/>
                <w:lang w:eastAsia="es-CL"/>
              </w:rPr>
              <w:t>R.</w:t>
            </w:r>
            <w:r w:rsidR="00DC2D5D">
              <w:rPr>
                <w:rFonts w:eastAsia="Times New Roman"/>
                <w:i/>
                <w:color w:val="000000"/>
                <w:lang w:eastAsia="es-CL"/>
              </w:rPr>
              <w:t>15</w:t>
            </w:r>
            <w:r w:rsidRPr="00363BF1">
              <w:rPr>
                <w:rFonts w:eastAsia="Times New Roman"/>
                <w:i/>
                <w:color w:val="000000"/>
                <w:lang w:eastAsia="es-CL"/>
              </w:rPr>
              <w:t xml:space="preserve">- Ya se ha explicado, con </w:t>
            </w:r>
            <w:r w:rsidR="0045414E" w:rsidRPr="00363BF1">
              <w:rPr>
                <w:rFonts w:eastAsia="Times New Roman"/>
                <w:i/>
                <w:color w:val="000000"/>
                <w:lang w:eastAsia="es-CL"/>
              </w:rPr>
              <w:t>anterioridad,</w:t>
            </w:r>
            <w:r w:rsidRPr="00363BF1">
              <w:rPr>
                <w:rFonts w:eastAsia="Times New Roman"/>
                <w:i/>
                <w:color w:val="000000"/>
                <w:lang w:eastAsia="es-CL"/>
              </w:rPr>
              <w:t xml:space="preserve"> que el tipo de tratamiento (aeróbico) a que se</w:t>
            </w:r>
            <w:r w:rsidR="00363BF1" w:rsidRPr="00363BF1">
              <w:rPr>
                <w:rFonts w:eastAsia="Times New Roman"/>
                <w:i/>
                <w:color w:val="000000"/>
                <w:lang w:eastAsia="es-CL"/>
              </w:rPr>
              <w:t xml:space="preserve"> </w:t>
            </w:r>
            <w:r w:rsidRPr="00363BF1">
              <w:rPr>
                <w:rFonts w:eastAsia="Times New Roman"/>
                <w:i/>
                <w:color w:val="000000"/>
                <w:lang w:eastAsia="es-CL"/>
              </w:rPr>
              <w:t>plantea someter las aguas servidas, no se debe producir olores que impacten negativamente las</w:t>
            </w:r>
            <w:r w:rsidR="00363BF1" w:rsidRPr="00363BF1">
              <w:rPr>
                <w:rFonts w:eastAsia="Times New Roman"/>
                <w:i/>
                <w:color w:val="000000"/>
                <w:lang w:eastAsia="es-CL"/>
              </w:rPr>
              <w:t xml:space="preserve"> </w:t>
            </w:r>
            <w:r w:rsidRPr="00363BF1">
              <w:rPr>
                <w:rFonts w:eastAsia="Times New Roman"/>
                <w:i/>
                <w:color w:val="000000"/>
                <w:lang w:eastAsia="es-CL"/>
              </w:rPr>
              <w:t>condiciones del ambiente</w:t>
            </w:r>
            <w:r w:rsidR="00363BF1">
              <w:rPr>
                <w:rFonts w:eastAsia="Times New Roman"/>
                <w:i/>
                <w:color w:val="000000"/>
                <w:lang w:eastAsia="es-CL"/>
              </w:rPr>
              <w:t>”</w:t>
            </w:r>
            <w:r w:rsidRPr="00363BF1">
              <w:rPr>
                <w:rFonts w:eastAsia="Times New Roman"/>
                <w:i/>
                <w:color w:val="000000"/>
                <w:lang w:eastAsia="es-CL"/>
              </w:rPr>
              <w:t>.</w:t>
            </w:r>
          </w:p>
          <w:p w14:paraId="00B7D779" w14:textId="77777777" w:rsidR="00907406" w:rsidRPr="00FF7B0E" w:rsidRDefault="00907406" w:rsidP="00907406">
            <w:pPr>
              <w:rPr>
                <w:rFonts w:eastAsia="Times New Roman"/>
                <w:b/>
                <w:color w:val="000000"/>
                <w:lang w:eastAsia="es-CL"/>
              </w:rPr>
            </w:pPr>
          </w:p>
          <w:p w14:paraId="04958961" w14:textId="53E69E6B" w:rsidR="00DF1D0E" w:rsidRPr="00FF7B0E" w:rsidRDefault="00DF1D0E" w:rsidP="00174F45">
            <w:pPr>
              <w:rPr>
                <w:rFonts w:eastAsia="Times New Roman"/>
                <w:b/>
                <w:color w:val="000000"/>
                <w:lang w:eastAsia="es-CL"/>
              </w:rPr>
            </w:pPr>
            <w:r w:rsidRPr="00FF7B0E">
              <w:rPr>
                <w:rFonts w:eastAsia="Times New Roman"/>
                <w:b/>
                <w:color w:val="000000"/>
                <w:lang w:eastAsia="es-CL"/>
              </w:rPr>
              <w:t xml:space="preserve">RCA N° </w:t>
            </w:r>
            <w:r>
              <w:rPr>
                <w:rFonts w:eastAsia="Times New Roman"/>
                <w:b/>
                <w:color w:val="000000"/>
                <w:lang w:eastAsia="es-CL"/>
              </w:rPr>
              <w:t>71</w:t>
            </w:r>
            <w:r w:rsidRPr="00FF7B0E">
              <w:rPr>
                <w:rFonts w:eastAsia="Times New Roman"/>
                <w:b/>
                <w:color w:val="000000"/>
                <w:lang w:eastAsia="es-CL"/>
              </w:rPr>
              <w:t xml:space="preserve">/2009, Considerando </w:t>
            </w:r>
            <w:r w:rsidR="00B22A56">
              <w:rPr>
                <w:rFonts w:eastAsia="Times New Roman"/>
                <w:b/>
                <w:color w:val="000000"/>
                <w:lang w:eastAsia="es-CL"/>
              </w:rPr>
              <w:t>4</w:t>
            </w:r>
            <w:r w:rsidRPr="00FF7B0E">
              <w:rPr>
                <w:rFonts w:eastAsia="Times New Roman"/>
                <w:b/>
                <w:color w:val="000000"/>
                <w:lang w:eastAsia="es-CL"/>
              </w:rPr>
              <w:t>:</w:t>
            </w:r>
          </w:p>
          <w:p w14:paraId="5747844D" w14:textId="438ED29D" w:rsidR="00DF1D0E" w:rsidRPr="00FF7B0E" w:rsidRDefault="00DF1D0E" w:rsidP="00174F45">
            <w:pPr>
              <w:rPr>
                <w:i/>
              </w:rPr>
            </w:pPr>
            <w:r w:rsidRPr="00FF7B0E">
              <w:rPr>
                <w:i/>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06"/>
              <w:gridCol w:w="6326"/>
            </w:tblGrid>
            <w:tr w:rsidR="00C64482" w:rsidRPr="009908CF" w14:paraId="5775DFDF" w14:textId="77777777" w:rsidTr="0090580A">
              <w:trPr>
                <w:trHeight w:val="319"/>
                <w:jc w:val="center"/>
              </w:trPr>
              <w:tc>
                <w:tcPr>
                  <w:tcW w:w="2206" w:type="dxa"/>
                  <w:shd w:val="clear" w:color="auto" w:fill="auto"/>
                  <w:tcMar>
                    <w:top w:w="0" w:type="dxa"/>
                    <w:left w:w="10" w:type="dxa"/>
                    <w:bottom w:w="0" w:type="dxa"/>
                    <w:right w:w="10" w:type="dxa"/>
                  </w:tcMar>
                  <w:hideMark/>
                </w:tcPr>
                <w:p w14:paraId="602F656D" w14:textId="77777777" w:rsidR="00C64482" w:rsidRPr="009908CF" w:rsidRDefault="00C64482" w:rsidP="00174F45">
                  <w:pPr>
                    <w:rPr>
                      <w:rFonts w:eastAsia="Times New Roman"/>
                      <w:sz w:val="20"/>
                      <w:szCs w:val="20"/>
                      <w:lang w:eastAsia="es-CL"/>
                    </w:rPr>
                  </w:pPr>
                  <w:r w:rsidRPr="009908CF">
                    <w:rPr>
                      <w:rFonts w:eastAsia="Times New Roman" w:cs="Arial"/>
                      <w:sz w:val="20"/>
                      <w:szCs w:val="20"/>
                      <w:lang w:eastAsia="es-CL"/>
                    </w:rPr>
                    <w:t>Norma</w:t>
                  </w:r>
                </w:p>
              </w:tc>
              <w:tc>
                <w:tcPr>
                  <w:tcW w:w="6326" w:type="dxa"/>
                  <w:shd w:val="clear" w:color="auto" w:fill="auto"/>
                  <w:tcMar>
                    <w:top w:w="0" w:type="dxa"/>
                    <w:left w:w="10" w:type="dxa"/>
                    <w:bottom w:w="0" w:type="dxa"/>
                    <w:right w:w="10" w:type="dxa"/>
                  </w:tcMar>
                  <w:hideMark/>
                </w:tcPr>
                <w:p w14:paraId="1552DE57" w14:textId="77777777" w:rsidR="00C64482" w:rsidRPr="009908CF" w:rsidRDefault="00C64482" w:rsidP="00174F45">
                  <w:pPr>
                    <w:rPr>
                      <w:rFonts w:eastAsia="Times New Roman"/>
                      <w:sz w:val="20"/>
                      <w:szCs w:val="20"/>
                      <w:lang w:eastAsia="es-CL"/>
                    </w:rPr>
                  </w:pPr>
                  <w:r w:rsidRPr="009908CF">
                    <w:rPr>
                      <w:rFonts w:eastAsia="Times New Roman" w:cs="Arial"/>
                      <w:sz w:val="20"/>
                      <w:szCs w:val="20"/>
                      <w:lang w:eastAsia="es-CL"/>
                    </w:rPr>
                    <w:t>Norma Chilena Nº 1333, Norma de calidad de Agua para Diferentes Usos</w:t>
                  </w:r>
                </w:p>
              </w:tc>
            </w:tr>
            <w:tr w:rsidR="00C64482" w:rsidRPr="009908CF" w14:paraId="7B30EEDB" w14:textId="77777777" w:rsidTr="0090580A">
              <w:trPr>
                <w:trHeight w:val="319"/>
                <w:jc w:val="center"/>
              </w:trPr>
              <w:tc>
                <w:tcPr>
                  <w:tcW w:w="2206" w:type="dxa"/>
                  <w:shd w:val="clear" w:color="auto" w:fill="auto"/>
                  <w:tcMar>
                    <w:top w:w="0" w:type="dxa"/>
                    <w:left w:w="10" w:type="dxa"/>
                    <w:bottom w:w="0" w:type="dxa"/>
                    <w:right w:w="10" w:type="dxa"/>
                  </w:tcMar>
                  <w:hideMark/>
                </w:tcPr>
                <w:p w14:paraId="601A581C" w14:textId="77777777" w:rsidR="00C64482" w:rsidRPr="009908CF" w:rsidRDefault="00C64482" w:rsidP="00174F45">
                  <w:pPr>
                    <w:rPr>
                      <w:rFonts w:eastAsia="Times New Roman"/>
                      <w:sz w:val="20"/>
                      <w:szCs w:val="20"/>
                      <w:lang w:eastAsia="es-CL"/>
                    </w:rPr>
                  </w:pPr>
                  <w:r w:rsidRPr="009908CF">
                    <w:rPr>
                      <w:rFonts w:eastAsia="Times New Roman" w:cs="Arial"/>
                      <w:sz w:val="20"/>
                      <w:szCs w:val="20"/>
                      <w:lang w:eastAsia="es-CL"/>
                    </w:rPr>
                    <w:t>Fecha de publicación</w:t>
                  </w:r>
                </w:p>
              </w:tc>
              <w:tc>
                <w:tcPr>
                  <w:tcW w:w="6326" w:type="dxa"/>
                  <w:shd w:val="clear" w:color="auto" w:fill="auto"/>
                  <w:tcMar>
                    <w:top w:w="0" w:type="dxa"/>
                    <w:left w:w="10" w:type="dxa"/>
                    <w:bottom w:w="0" w:type="dxa"/>
                    <w:right w:w="10" w:type="dxa"/>
                  </w:tcMar>
                  <w:hideMark/>
                </w:tcPr>
                <w:p w14:paraId="6DB30BCD" w14:textId="77777777" w:rsidR="00C64482" w:rsidRPr="009908CF" w:rsidRDefault="00C64482" w:rsidP="00174F45">
                  <w:pPr>
                    <w:rPr>
                      <w:rFonts w:eastAsia="Times New Roman"/>
                      <w:sz w:val="20"/>
                      <w:szCs w:val="20"/>
                      <w:lang w:eastAsia="es-CL"/>
                    </w:rPr>
                  </w:pPr>
                  <w:r w:rsidRPr="009908CF">
                    <w:rPr>
                      <w:rFonts w:eastAsia="Times New Roman" w:cs="Arial"/>
                      <w:sz w:val="20"/>
                      <w:szCs w:val="20"/>
                      <w:lang w:eastAsia="es-CL"/>
                    </w:rPr>
                    <w:t>15 de junio de 1978</w:t>
                  </w:r>
                </w:p>
              </w:tc>
            </w:tr>
            <w:tr w:rsidR="00C64482" w:rsidRPr="009908CF" w14:paraId="5BFD917C" w14:textId="77777777" w:rsidTr="0090580A">
              <w:trPr>
                <w:trHeight w:val="319"/>
                <w:jc w:val="center"/>
              </w:trPr>
              <w:tc>
                <w:tcPr>
                  <w:tcW w:w="2206" w:type="dxa"/>
                  <w:shd w:val="clear" w:color="auto" w:fill="auto"/>
                  <w:tcMar>
                    <w:top w:w="0" w:type="dxa"/>
                    <w:left w:w="10" w:type="dxa"/>
                    <w:bottom w:w="0" w:type="dxa"/>
                    <w:right w:w="10" w:type="dxa"/>
                  </w:tcMar>
                </w:tcPr>
                <w:p w14:paraId="67F3FE33" w14:textId="7432F51C" w:rsidR="00C64482" w:rsidRPr="009908CF" w:rsidRDefault="00C64482" w:rsidP="00174F45">
                  <w:pPr>
                    <w:rPr>
                      <w:rFonts w:eastAsia="Times New Roman" w:cs="Arial"/>
                      <w:sz w:val="20"/>
                      <w:szCs w:val="20"/>
                      <w:lang w:eastAsia="es-CL"/>
                    </w:rPr>
                  </w:pPr>
                  <w:r w:rsidRPr="009908CF">
                    <w:rPr>
                      <w:rFonts w:eastAsia="Times New Roman" w:cs="Arial"/>
                      <w:sz w:val="20"/>
                      <w:szCs w:val="20"/>
                      <w:lang w:eastAsia="es-CL"/>
                    </w:rPr>
                    <w:t>Ministerio</w:t>
                  </w:r>
                </w:p>
              </w:tc>
              <w:tc>
                <w:tcPr>
                  <w:tcW w:w="6326" w:type="dxa"/>
                  <w:shd w:val="clear" w:color="auto" w:fill="auto"/>
                  <w:tcMar>
                    <w:top w:w="0" w:type="dxa"/>
                    <w:left w:w="10" w:type="dxa"/>
                    <w:bottom w:w="0" w:type="dxa"/>
                    <w:right w:w="10" w:type="dxa"/>
                  </w:tcMar>
                </w:tcPr>
                <w:p w14:paraId="166BD860" w14:textId="61F22F07" w:rsidR="00C64482" w:rsidRPr="009908CF" w:rsidRDefault="00C64482" w:rsidP="00174F45">
                  <w:pPr>
                    <w:rPr>
                      <w:rFonts w:eastAsia="Times New Roman" w:cs="Arial"/>
                      <w:sz w:val="20"/>
                      <w:szCs w:val="20"/>
                      <w:lang w:eastAsia="es-CL"/>
                    </w:rPr>
                  </w:pPr>
                  <w:r w:rsidRPr="009908CF">
                    <w:rPr>
                      <w:rFonts w:eastAsia="Times New Roman" w:cs="Arial"/>
                      <w:sz w:val="20"/>
                      <w:szCs w:val="20"/>
                      <w:lang w:eastAsia="es-CL"/>
                    </w:rPr>
                    <w:t>Obras Públicas</w:t>
                  </w:r>
                </w:p>
              </w:tc>
            </w:tr>
          </w:tbl>
          <w:p w14:paraId="256C5A1A" w14:textId="5932B9A2" w:rsidR="00DF1D0E" w:rsidRPr="009908CF" w:rsidRDefault="00DF1D0E" w:rsidP="00DF1D0E">
            <w:pPr>
              <w:rPr>
                <w:rFonts w:eastAsia="Times New Roman"/>
                <w:lang w:eastAsia="es-CL"/>
              </w:rPr>
            </w:pPr>
            <w:r w:rsidRPr="009908CF">
              <w:rPr>
                <w:rFonts w:eastAsia="Times New Roman" w:cs="Arial"/>
                <w:i/>
                <w:iCs/>
                <w:lang w:eastAsia="es-CL"/>
              </w:rPr>
              <w:t>Materia</w:t>
            </w:r>
          </w:p>
          <w:p w14:paraId="48C95410" w14:textId="7A1E49F7" w:rsidR="00DF1D0E" w:rsidRPr="009908CF" w:rsidRDefault="00DF1D0E" w:rsidP="00DF1D0E">
            <w:pPr>
              <w:rPr>
                <w:rFonts w:eastAsia="Times New Roman"/>
                <w:lang w:eastAsia="es-CL"/>
              </w:rPr>
            </w:pPr>
            <w:r w:rsidRPr="009908CF">
              <w:rPr>
                <w:rFonts w:eastAsia="Times New Roman" w:cs="Arial"/>
                <w:lang w:eastAsia="es-CL"/>
              </w:rPr>
              <w:t>La presente norma de calidad tiene por objeto proteger y preservar la calidad de las aguas de la degradación producida por la contaminación con residuos de cualquier tipo u origen</w:t>
            </w:r>
            <w:r w:rsidR="000309B5">
              <w:rPr>
                <w:rFonts w:eastAsia="Times New Roman" w:cs="Arial"/>
                <w:lang w:eastAsia="es-CL"/>
              </w:rPr>
              <w:t xml:space="preserve">”. </w:t>
            </w:r>
            <w:r>
              <w:rPr>
                <w:rFonts w:eastAsia="Times New Roman" w:cs="Arial"/>
                <w:lang w:eastAsia="es-CL"/>
              </w:rPr>
              <w:t>[…]</w:t>
            </w:r>
          </w:p>
          <w:p w14:paraId="43DF1C03" w14:textId="4E2BDF2E" w:rsidR="00DF1D0E" w:rsidRPr="009908CF" w:rsidRDefault="00DF1D0E" w:rsidP="00DF1D0E">
            <w:pPr>
              <w:rPr>
                <w:rFonts w:eastAsia="Times New Roman"/>
                <w:lang w:eastAsia="es-CL"/>
              </w:rPr>
            </w:pPr>
            <w:r>
              <w:rPr>
                <w:rFonts w:eastAsia="Times New Roman" w:cs="Arial"/>
                <w:i/>
                <w:iCs/>
                <w:lang w:eastAsia="es-CL"/>
              </w:rPr>
              <w:t>“</w:t>
            </w:r>
            <w:r w:rsidRPr="009908CF">
              <w:rPr>
                <w:rFonts w:eastAsia="Times New Roman" w:cs="Arial"/>
                <w:i/>
                <w:iCs/>
                <w:lang w:eastAsia="es-CL"/>
              </w:rPr>
              <w:t>Cumplimiento</w:t>
            </w:r>
          </w:p>
          <w:p w14:paraId="77C4023C" w14:textId="783D836E" w:rsidR="00DF1D0E" w:rsidRPr="00FF7B0E" w:rsidRDefault="00DF1D0E" w:rsidP="00174F45">
            <w:pPr>
              <w:rPr>
                <w:i/>
              </w:rPr>
            </w:pPr>
            <w:r w:rsidRPr="009908CF">
              <w:rPr>
                <w:rFonts w:eastAsia="Times New Roman" w:cs="Arial"/>
                <w:lang w:eastAsia="es-CL"/>
              </w:rPr>
              <w:t>No se generarán residuos líquidos que puedan degradar la calidad de las aguas superficiales o subterráneas en el área de influencia del proyecto</w:t>
            </w:r>
            <w:r>
              <w:rPr>
                <w:rFonts w:eastAsia="Times New Roman" w:cs="Arial"/>
                <w:lang w:eastAsia="es-CL"/>
              </w:rPr>
              <w:t>”</w:t>
            </w:r>
            <w:r w:rsidRPr="00FF7B0E">
              <w:rPr>
                <w:i/>
              </w:rPr>
              <w:t>.</w:t>
            </w:r>
          </w:p>
          <w:p w14:paraId="3596BA3F" w14:textId="77777777" w:rsidR="00DF1D0E" w:rsidRPr="00FF7B0E" w:rsidRDefault="00DF1D0E" w:rsidP="00174F45">
            <w:pPr>
              <w:rPr>
                <w:rFonts w:eastAsia="Times New Roman"/>
                <w:b/>
                <w:bCs/>
                <w:color w:val="000000"/>
                <w:lang w:eastAsia="es-CL"/>
              </w:rPr>
            </w:pPr>
          </w:p>
        </w:tc>
      </w:tr>
      <w:tr w:rsidR="00DF1D0E" w:rsidRPr="00FF7B0E" w14:paraId="2803FE0F" w14:textId="77777777" w:rsidTr="00174F45">
        <w:trPr>
          <w:trHeight w:val="627"/>
        </w:trPr>
        <w:tc>
          <w:tcPr>
            <w:tcW w:w="5000" w:type="pct"/>
            <w:gridSpan w:val="2"/>
          </w:tcPr>
          <w:p w14:paraId="29DFC7CA" w14:textId="6970189F" w:rsidR="00DF1D0E" w:rsidRDefault="00DF1D0E" w:rsidP="00174F45">
            <w:pPr>
              <w:pStyle w:val="Ttulo1"/>
              <w:numPr>
                <w:ilvl w:val="0"/>
                <w:numId w:val="0"/>
              </w:numPr>
              <w:ind w:left="432" w:hanging="432"/>
              <w:jc w:val="both"/>
              <w:outlineLvl w:val="0"/>
              <w:rPr>
                <w:rFonts w:eastAsia="Times New Roman"/>
                <w:color w:val="000000"/>
                <w:sz w:val="20"/>
                <w:lang w:eastAsia="es-CL"/>
              </w:rPr>
            </w:pPr>
            <w:r w:rsidRPr="00FF7B0E">
              <w:rPr>
                <w:rFonts w:eastAsia="Times New Roman"/>
                <w:bCs/>
                <w:color w:val="000000"/>
                <w:sz w:val="20"/>
                <w:lang w:eastAsia="es-CL"/>
              </w:rPr>
              <w:lastRenderedPageBreak/>
              <w:t>Hecho(s) constatado(s) durante la fiscalización</w:t>
            </w:r>
            <w:r w:rsidR="00687F14">
              <w:rPr>
                <w:rFonts w:eastAsia="Times New Roman"/>
                <w:bCs/>
                <w:color w:val="000000"/>
                <w:sz w:val="20"/>
                <w:lang w:eastAsia="es-CL"/>
              </w:rPr>
              <w:t xml:space="preserve"> del 2015</w:t>
            </w:r>
            <w:r w:rsidRPr="00FF7B0E">
              <w:rPr>
                <w:rFonts w:eastAsia="Times New Roman"/>
                <w:color w:val="000000"/>
                <w:sz w:val="20"/>
                <w:lang w:eastAsia="es-CL"/>
              </w:rPr>
              <w:t xml:space="preserve">: </w:t>
            </w:r>
          </w:p>
          <w:p w14:paraId="5DA6F774" w14:textId="643C8788" w:rsidR="003C7319" w:rsidRDefault="0062015F" w:rsidP="0062015F">
            <w:pPr>
              <w:pStyle w:val="Prrafodelista"/>
              <w:numPr>
                <w:ilvl w:val="0"/>
                <w:numId w:val="37"/>
              </w:numPr>
              <w:ind w:left="360"/>
            </w:pPr>
            <w:r>
              <w:t xml:space="preserve">Se constata </w:t>
            </w:r>
            <w:r w:rsidR="003C7319">
              <w:t>que en el sector de la descarga del estero Botrolhue, el cauce no lleva agua, lo que provoca una descarga casi en seco de la PTAS de Labranza.</w:t>
            </w:r>
          </w:p>
          <w:p w14:paraId="0D214C8D" w14:textId="65378FC6" w:rsidR="0062015F" w:rsidRDefault="003C7319" w:rsidP="0062015F">
            <w:pPr>
              <w:pStyle w:val="Prrafodelista"/>
              <w:numPr>
                <w:ilvl w:val="0"/>
                <w:numId w:val="37"/>
              </w:numPr>
              <w:ind w:left="360"/>
            </w:pPr>
            <w:r>
              <w:t xml:space="preserve">Se constata </w:t>
            </w:r>
            <w:r w:rsidR="0062015F" w:rsidRPr="0062015F">
              <w:t xml:space="preserve">el estancamiento del efluente de la PTAS Labranza, </w:t>
            </w:r>
            <w:r>
              <w:t xml:space="preserve">lo que provoca </w:t>
            </w:r>
            <w:r w:rsidR="0062015F" w:rsidRPr="0062015F">
              <w:t>una gran cantidad de espumas, aguas de color café, con alta turbiedad, presencia de materiales solidos flotantes y se perciben olores ca</w:t>
            </w:r>
            <w:r w:rsidR="00F036A8">
              <w:t>racterísticos a aguas servidas (ver videos en Anexo 11).</w:t>
            </w:r>
          </w:p>
          <w:p w14:paraId="5882FD66" w14:textId="1378B9B5" w:rsidR="00F036A8" w:rsidRPr="00F036A8" w:rsidRDefault="0062015F" w:rsidP="00F036A8">
            <w:pPr>
              <w:pStyle w:val="Prrafodelista"/>
              <w:numPr>
                <w:ilvl w:val="0"/>
                <w:numId w:val="37"/>
              </w:numPr>
              <w:ind w:left="360"/>
            </w:pPr>
            <w:r w:rsidRPr="0062015F">
              <w:t>El estancamiento del efluente a que se hace referencia, se encuentra localizada en las siguientes coordenadas UTM, Datum WGS84 para Huso 18S, 5.706.296 m N; 693.944 m E</w:t>
            </w:r>
            <w:r>
              <w:t>.</w:t>
            </w:r>
            <w:r w:rsidR="00DC2D5D">
              <w:t xml:space="preserve"> Ver figura </w:t>
            </w:r>
            <w:r w:rsidR="00FF46F2">
              <w:t>10</w:t>
            </w:r>
            <w:r w:rsidR="00DC2D5D">
              <w:t>.</w:t>
            </w:r>
          </w:p>
          <w:p w14:paraId="1D305BB0" w14:textId="30C2AABF" w:rsidR="00687F14" w:rsidRPr="00526710" w:rsidRDefault="00687F14" w:rsidP="00687F14">
            <w:pPr>
              <w:pStyle w:val="Prrafodelista"/>
              <w:numPr>
                <w:ilvl w:val="0"/>
                <w:numId w:val="37"/>
              </w:numPr>
              <w:ind w:left="360"/>
              <w:rPr>
                <w:sz w:val="22"/>
              </w:rPr>
            </w:pPr>
            <w:r w:rsidRPr="00526710">
              <w:t>Se realizaron</w:t>
            </w:r>
            <w:r w:rsidR="00FA7142">
              <w:t xml:space="preserve"> mediciones </w:t>
            </w:r>
            <w:r w:rsidRPr="00526710">
              <w:t xml:space="preserve">en cinco estaciones </w:t>
            </w:r>
            <w:r w:rsidR="00CC5B07">
              <w:t xml:space="preserve">(descripción de las estaciones en el punto 4.3.4 del presente informe) </w:t>
            </w:r>
            <w:r w:rsidR="00FA7142">
              <w:t xml:space="preserve">para medir </w:t>
            </w:r>
            <w:r w:rsidRPr="00526710">
              <w:t>calidad de agua en el estero Botrolhue. La elección de estaciones de mediciones fue limitada, debido a que el curso natural del estero Botrolhue se ve interrumpido en su totalidad en algunos tramos</w:t>
            </w:r>
            <w:r w:rsidR="00AB3EB0">
              <w:t xml:space="preserve"> por falta de agua</w:t>
            </w:r>
            <w:r w:rsidRPr="00526710">
              <w:t xml:space="preserve">, como se observó en los sectores del Puente Trañi </w:t>
            </w:r>
            <w:r w:rsidR="00DC2D5D">
              <w:t xml:space="preserve">Trañi y Puente Sur (ver figura </w:t>
            </w:r>
            <w:r w:rsidR="00FF46F2">
              <w:t>11</w:t>
            </w:r>
            <w:r w:rsidRPr="00526710">
              <w:t>), en dichos sectores el estero se encontraba seco.</w:t>
            </w:r>
          </w:p>
          <w:p w14:paraId="7E0E05EF" w14:textId="3ECA0B32" w:rsidR="00687F14" w:rsidRDefault="00687F14" w:rsidP="00687F14">
            <w:pPr>
              <w:pStyle w:val="Prrafodelista"/>
              <w:numPr>
                <w:ilvl w:val="0"/>
                <w:numId w:val="37"/>
              </w:numPr>
              <w:ind w:left="360"/>
            </w:pPr>
            <w:r w:rsidRPr="003E52A2">
              <w:t xml:space="preserve">En la estación 3, se observó un caudal mínimo del estero Botrolhue, el cual aumenta considerablemente con el aporte del efluente de la PTAS Labranza, por lo mismo las mediciones de las estaciones 4 y 5 fueron realizadas en un estero conformado en su mayoría por las aguas provenientes del efluente de la PTAS Labranza. Resultado de lo anterior, es que los promedios de las mediciones de los parámetros – Conductividad Eléctrica y Turbiedad – evidencian diferencias en la calidad de las aguas (altos valores de CE y Turbiedad) del estero Botrolhue en el sector de descarga de la PTAS Labranza (Estaciones 4 y 5) en comparación a los valores registrados aguas arriba de la descarga que fueron menores en los parámetros mencionados. </w:t>
            </w:r>
            <w:r w:rsidR="00CF1110">
              <w:t>Ver tabla 3.</w:t>
            </w:r>
          </w:p>
          <w:p w14:paraId="5F3A34CD" w14:textId="47240811" w:rsidR="00687F14" w:rsidRDefault="00687F14" w:rsidP="00687F14">
            <w:pPr>
              <w:pStyle w:val="Prrafodelista"/>
              <w:numPr>
                <w:ilvl w:val="0"/>
                <w:numId w:val="37"/>
              </w:numPr>
              <w:ind w:left="360"/>
            </w:pPr>
            <w:r>
              <w:lastRenderedPageBreak/>
              <w:t xml:space="preserve">Se realizan </w:t>
            </w:r>
            <w:r w:rsidRPr="0062015F">
              <w:t>mediciones calidad de las aguas Estero Botrolhue, Temuco. Las mediciones fueron efectuadas con Sonda Multiparametros Hanna, Modelo HI9829 por funcionarios de la Superintendencia del Medio Ambiente.</w:t>
            </w:r>
          </w:p>
          <w:p w14:paraId="63B05C3A" w14:textId="77777777" w:rsidR="0062015F" w:rsidRDefault="0062015F" w:rsidP="0062015F"/>
          <w:p w14:paraId="36EF5441" w14:textId="1DA3ECB7" w:rsidR="009A2496" w:rsidRPr="00006988" w:rsidRDefault="009A2496" w:rsidP="009A2496">
            <w:pPr>
              <w:jc w:val="center"/>
            </w:pPr>
            <w:r w:rsidRPr="00006988">
              <w:t>Tabl</w:t>
            </w:r>
            <w:r w:rsidR="00DC2D5D">
              <w:t>a 3</w:t>
            </w:r>
            <w:r w:rsidRPr="00006988">
              <w:t>. Resultados promedios (50 mediciones</w:t>
            </w:r>
            <w:r>
              <w:t xml:space="preserve"> registradas cada 5 segundos) de cada estación</w:t>
            </w:r>
            <w:r w:rsidR="00AB3EB0">
              <w:t xml:space="preserve"> (</w:t>
            </w:r>
            <w:r w:rsidR="00CC5B07">
              <w:t>E</w:t>
            </w:r>
            <w:r w:rsidR="00AB3EB0">
              <w:t xml:space="preserve">staciones  E4 y E5 corresponden a aguas </w:t>
            </w:r>
            <w:r w:rsidR="00CC5B07">
              <w:t>a</w:t>
            </w:r>
            <w:r w:rsidR="00AB3EB0">
              <w:t>bajo de la descarga</w:t>
            </w:r>
            <w:r w:rsidR="00CC5B07">
              <w:t>).</w:t>
            </w:r>
          </w:p>
          <w:tbl>
            <w:tblPr>
              <w:tblW w:w="7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1240"/>
              <w:gridCol w:w="1240"/>
              <w:gridCol w:w="1240"/>
              <w:gridCol w:w="1240"/>
              <w:gridCol w:w="1240"/>
            </w:tblGrid>
            <w:tr w:rsidR="009A2496" w:rsidRPr="00006988" w14:paraId="0A14CB54" w14:textId="77777777" w:rsidTr="00174F45">
              <w:trPr>
                <w:trHeight w:val="288"/>
                <w:jc w:val="center"/>
              </w:trPr>
              <w:tc>
                <w:tcPr>
                  <w:tcW w:w="1240" w:type="dxa"/>
                  <w:shd w:val="clear" w:color="auto" w:fill="D9D9D9" w:themeFill="background1" w:themeFillShade="D9"/>
                  <w:noWrap/>
                  <w:vAlign w:val="bottom"/>
                  <w:hideMark/>
                </w:tcPr>
                <w:p w14:paraId="1680160F" w14:textId="77777777" w:rsidR="009A2496" w:rsidRPr="00006988" w:rsidRDefault="009A2496" w:rsidP="00174F45">
                  <w:pPr>
                    <w:rPr>
                      <w:b/>
                      <w:color w:val="000000"/>
                      <w:sz w:val="16"/>
                      <w:szCs w:val="20"/>
                    </w:rPr>
                  </w:pPr>
                  <w:r w:rsidRPr="00006988">
                    <w:rPr>
                      <w:b/>
                      <w:color w:val="000000"/>
                      <w:sz w:val="16"/>
                      <w:szCs w:val="20"/>
                    </w:rPr>
                    <w:t>Estación</w:t>
                  </w:r>
                </w:p>
              </w:tc>
              <w:tc>
                <w:tcPr>
                  <w:tcW w:w="1240" w:type="dxa"/>
                  <w:shd w:val="clear" w:color="auto" w:fill="D9D9D9" w:themeFill="background1" w:themeFillShade="D9"/>
                  <w:noWrap/>
                  <w:vAlign w:val="bottom"/>
                  <w:hideMark/>
                </w:tcPr>
                <w:p w14:paraId="4ADB0C20" w14:textId="77777777" w:rsidR="009A2496" w:rsidRPr="00006988" w:rsidRDefault="009A2496" w:rsidP="00174F45">
                  <w:pPr>
                    <w:jc w:val="center"/>
                    <w:rPr>
                      <w:b/>
                      <w:color w:val="000000"/>
                      <w:sz w:val="16"/>
                      <w:szCs w:val="20"/>
                    </w:rPr>
                  </w:pPr>
                  <w:r w:rsidRPr="00006988">
                    <w:rPr>
                      <w:b/>
                      <w:color w:val="000000"/>
                      <w:sz w:val="16"/>
                      <w:szCs w:val="20"/>
                    </w:rPr>
                    <w:t>E1</w:t>
                  </w:r>
                </w:p>
              </w:tc>
              <w:tc>
                <w:tcPr>
                  <w:tcW w:w="1240" w:type="dxa"/>
                  <w:shd w:val="clear" w:color="auto" w:fill="D9D9D9" w:themeFill="background1" w:themeFillShade="D9"/>
                  <w:noWrap/>
                  <w:vAlign w:val="bottom"/>
                  <w:hideMark/>
                </w:tcPr>
                <w:p w14:paraId="506CF6D3" w14:textId="77777777" w:rsidR="009A2496" w:rsidRPr="00006988" w:rsidRDefault="009A2496" w:rsidP="00174F45">
                  <w:pPr>
                    <w:jc w:val="center"/>
                    <w:rPr>
                      <w:b/>
                      <w:color w:val="000000"/>
                      <w:sz w:val="16"/>
                      <w:szCs w:val="20"/>
                    </w:rPr>
                  </w:pPr>
                  <w:r w:rsidRPr="00006988">
                    <w:rPr>
                      <w:b/>
                      <w:color w:val="000000"/>
                      <w:sz w:val="16"/>
                      <w:szCs w:val="20"/>
                    </w:rPr>
                    <w:t>E2</w:t>
                  </w:r>
                </w:p>
              </w:tc>
              <w:tc>
                <w:tcPr>
                  <w:tcW w:w="1240" w:type="dxa"/>
                  <w:shd w:val="clear" w:color="auto" w:fill="D9D9D9" w:themeFill="background1" w:themeFillShade="D9"/>
                  <w:noWrap/>
                  <w:vAlign w:val="bottom"/>
                  <w:hideMark/>
                </w:tcPr>
                <w:p w14:paraId="7F45D643" w14:textId="77777777" w:rsidR="009A2496" w:rsidRPr="00006988" w:rsidRDefault="009A2496" w:rsidP="00174F45">
                  <w:pPr>
                    <w:jc w:val="center"/>
                    <w:rPr>
                      <w:b/>
                      <w:color w:val="000000"/>
                      <w:sz w:val="16"/>
                      <w:szCs w:val="20"/>
                    </w:rPr>
                  </w:pPr>
                  <w:r w:rsidRPr="00006988">
                    <w:rPr>
                      <w:b/>
                      <w:color w:val="000000"/>
                      <w:sz w:val="16"/>
                      <w:szCs w:val="20"/>
                    </w:rPr>
                    <w:t>E3</w:t>
                  </w:r>
                </w:p>
              </w:tc>
              <w:tc>
                <w:tcPr>
                  <w:tcW w:w="1240" w:type="dxa"/>
                  <w:shd w:val="clear" w:color="auto" w:fill="D9D9D9" w:themeFill="background1" w:themeFillShade="D9"/>
                  <w:noWrap/>
                  <w:vAlign w:val="bottom"/>
                  <w:hideMark/>
                </w:tcPr>
                <w:p w14:paraId="3539D1D6" w14:textId="77777777" w:rsidR="009A2496" w:rsidRPr="00006988" w:rsidRDefault="009A2496" w:rsidP="00174F45">
                  <w:pPr>
                    <w:jc w:val="center"/>
                    <w:rPr>
                      <w:b/>
                      <w:color w:val="000000"/>
                      <w:sz w:val="16"/>
                      <w:szCs w:val="20"/>
                    </w:rPr>
                  </w:pPr>
                  <w:r w:rsidRPr="00006988">
                    <w:rPr>
                      <w:b/>
                      <w:color w:val="000000"/>
                      <w:sz w:val="16"/>
                      <w:szCs w:val="20"/>
                    </w:rPr>
                    <w:t>E4</w:t>
                  </w:r>
                </w:p>
              </w:tc>
              <w:tc>
                <w:tcPr>
                  <w:tcW w:w="1240" w:type="dxa"/>
                  <w:shd w:val="clear" w:color="auto" w:fill="D9D9D9" w:themeFill="background1" w:themeFillShade="D9"/>
                  <w:noWrap/>
                  <w:vAlign w:val="bottom"/>
                  <w:hideMark/>
                </w:tcPr>
                <w:p w14:paraId="0633BE36" w14:textId="77777777" w:rsidR="009A2496" w:rsidRPr="00006988" w:rsidRDefault="009A2496" w:rsidP="00174F45">
                  <w:pPr>
                    <w:jc w:val="center"/>
                    <w:rPr>
                      <w:b/>
                      <w:color w:val="000000"/>
                      <w:sz w:val="16"/>
                      <w:szCs w:val="20"/>
                    </w:rPr>
                  </w:pPr>
                  <w:r w:rsidRPr="00006988">
                    <w:rPr>
                      <w:b/>
                      <w:color w:val="000000"/>
                      <w:sz w:val="16"/>
                      <w:szCs w:val="20"/>
                    </w:rPr>
                    <w:t>E5</w:t>
                  </w:r>
                </w:p>
              </w:tc>
            </w:tr>
            <w:tr w:rsidR="009A2496" w:rsidRPr="00006988" w14:paraId="6DC10992" w14:textId="77777777" w:rsidTr="00174F45">
              <w:trPr>
                <w:trHeight w:val="288"/>
                <w:jc w:val="center"/>
              </w:trPr>
              <w:tc>
                <w:tcPr>
                  <w:tcW w:w="1240" w:type="dxa"/>
                  <w:shd w:val="clear" w:color="auto" w:fill="auto"/>
                  <w:noWrap/>
                  <w:vAlign w:val="bottom"/>
                  <w:hideMark/>
                </w:tcPr>
                <w:p w14:paraId="5AC90159" w14:textId="77777777" w:rsidR="009A2496" w:rsidRPr="00006988" w:rsidRDefault="009A2496" w:rsidP="00174F45">
                  <w:pPr>
                    <w:rPr>
                      <w:rFonts w:cs="Arial"/>
                      <w:sz w:val="16"/>
                      <w:szCs w:val="20"/>
                    </w:rPr>
                  </w:pPr>
                  <w:r w:rsidRPr="00006988">
                    <w:rPr>
                      <w:rFonts w:cs="Arial"/>
                      <w:sz w:val="16"/>
                      <w:szCs w:val="20"/>
                    </w:rPr>
                    <w:t>Temp.[°C]</w:t>
                  </w:r>
                </w:p>
              </w:tc>
              <w:tc>
                <w:tcPr>
                  <w:tcW w:w="1240" w:type="dxa"/>
                  <w:shd w:val="clear" w:color="auto" w:fill="auto"/>
                  <w:noWrap/>
                  <w:vAlign w:val="bottom"/>
                  <w:hideMark/>
                </w:tcPr>
                <w:p w14:paraId="6C459722" w14:textId="77777777" w:rsidR="009A2496" w:rsidRPr="00006988" w:rsidRDefault="009A2496" w:rsidP="00174F45">
                  <w:pPr>
                    <w:jc w:val="center"/>
                    <w:rPr>
                      <w:color w:val="000000"/>
                      <w:sz w:val="16"/>
                      <w:szCs w:val="20"/>
                    </w:rPr>
                  </w:pPr>
                  <w:r w:rsidRPr="00006988">
                    <w:rPr>
                      <w:color w:val="000000"/>
                      <w:sz w:val="16"/>
                      <w:szCs w:val="20"/>
                    </w:rPr>
                    <w:t>20,7</w:t>
                  </w:r>
                </w:p>
              </w:tc>
              <w:tc>
                <w:tcPr>
                  <w:tcW w:w="1240" w:type="dxa"/>
                  <w:shd w:val="clear" w:color="auto" w:fill="auto"/>
                  <w:noWrap/>
                  <w:vAlign w:val="bottom"/>
                  <w:hideMark/>
                </w:tcPr>
                <w:p w14:paraId="44C3F175" w14:textId="77777777" w:rsidR="009A2496" w:rsidRPr="00006988" w:rsidRDefault="009A2496" w:rsidP="00174F45">
                  <w:pPr>
                    <w:jc w:val="center"/>
                    <w:rPr>
                      <w:color w:val="000000"/>
                      <w:sz w:val="16"/>
                      <w:szCs w:val="20"/>
                    </w:rPr>
                  </w:pPr>
                  <w:r w:rsidRPr="00006988">
                    <w:rPr>
                      <w:color w:val="000000"/>
                      <w:sz w:val="16"/>
                      <w:szCs w:val="20"/>
                    </w:rPr>
                    <w:t>20,9</w:t>
                  </w:r>
                </w:p>
              </w:tc>
              <w:tc>
                <w:tcPr>
                  <w:tcW w:w="1240" w:type="dxa"/>
                  <w:shd w:val="clear" w:color="auto" w:fill="auto"/>
                  <w:noWrap/>
                  <w:vAlign w:val="bottom"/>
                  <w:hideMark/>
                </w:tcPr>
                <w:p w14:paraId="2C12E3F5" w14:textId="77777777" w:rsidR="009A2496" w:rsidRPr="00006988" w:rsidRDefault="009A2496" w:rsidP="00174F45">
                  <w:pPr>
                    <w:jc w:val="center"/>
                    <w:rPr>
                      <w:color w:val="000000"/>
                      <w:sz w:val="16"/>
                      <w:szCs w:val="20"/>
                    </w:rPr>
                  </w:pPr>
                  <w:r w:rsidRPr="00006988">
                    <w:rPr>
                      <w:color w:val="000000"/>
                      <w:sz w:val="16"/>
                      <w:szCs w:val="20"/>
                    </w:rPr>
                    <w:t>28,3</w:t>
                  </w:r>
                </w:p>
              </w:tc>
              <w:tc>
                <w:tcPr>
                  <w:tcW w:w="1240" w:type="dxa"/>
                  <w:shd w:val="clear" w:color="auto" w:fill="auto"/>
                  <w:noWrap/>
                  <w:vAlign w:val="bottom"/>
                  <w:hideMark/>
                </w:tcPr>
                <w:p w14:paraId="6BBFE84C" w14:textId="77777777" w:rsidR="009A2496" w:rsidRPr="00006988" w:rsidRDefault="009A2496" w:rsidP="00174F45">
                  <w:pPr>
                    <w:jc w:val="center"/>
                    <w:rPr>
                      <w:color w:val="000000"/>
                      <w:sz w:val="16"/>
                      <w:szCs w:val="20"/>
                    </w:rPr>
                  </w:pPr>
                  <w:r w:rsidRPr="00006988">
                    <w:rPr>
                      <w:color w:val="000000"/>
                      <w:sz w:val="16"/>
                      <w:szCs w:val="20"/>
                    </w:rPr>
                    <w:t>21,6</w:t>
                  </w:r>
                </w:p>
              </w:tc>
              <w:tc>
                <w:tcPr>
                  <w:tcW w:w="1240" w:type="dxa"/>
                  <w:shd w:val="clear" w:color="auto" w:fill="auto"/>
                  <w:noWrap/>
                  <w:vAlign w:val="bottom"/>
                  <w:hideMark/>
                </w:tcPr>
                <w:p w14:paraId="3C3F9196" w14:textId="77777777" w:rsidR="009A2496" w:rsidRPr="00006988" w:rsidRDefault="009A2496" w:rsidP="00174F45">
                  <w:pPr>
                    <w:jc w:val="center"/>
                    <w:rPr>
                      <w:color w:val="000000"/>
                      <w:sz w:val="16"/>
                      <w:szCs w:val="20"/>
                    </w:rPr>
                  </w:pPr>
                  <w:r w:rsidRPr="00006988">
                    <w:rPr>
                      <w:color w:val="000000"/>
                      <w:sz w:val="16"/>
                      <w:szCs w:val="20"/>
                    </w:rPr>
                    <w:t>24,2</w:t>
                  </w:r>
                </w:p>
              </w:tc>
            </w:tr>
            <w:tr w:rsidR="009A2496" w:rsidRPr="00006988" w14:paraId="726AD1EB" w14:textId="77777777" w:rsidTr="00174F45">
              <w:trPr>
                <w:trHeight w:val="288"/>
                <w:jc w:val="center"/>
              </w:trPr>
              <w:tc>
                <w:tcPr>
                  <w:tcW w:w="1240" w:type="dxa"/>
                  <w:shd w:val="clear" w:color="auto" w:fill="auto"/>
                  <w:noWrap/>
                  <w:vAlign w:val="bottom"/>
                  <w:hideMark/>
                </w:tcPr>
                <w:p w14:paraId="21991D54" w14:textId="77777777" w:rsidR="009A2496" w:rsidRPr="00006988" w:rsidRDefault="009A2496" w:rsidP="00174F45">
                  <w:pPr>
                    <w:rPr>
                      <w:rFonts w:cs="Arial"/>
                      <w:sz w:val="16"/>
                      <w:szCs w:val="20"/>
                    </w:rPr>
                  </w:pPr>
                  <w:r w:rsidRPr="00006988">
                    <w:rPr>
                      <w:rFonts w:cs="Arial"/>
                      <w:sz w:val="16"/>
                      <w:szCs w:val="20"/>
                    </w:rPr>
                    <w:t xml:space="preserve">pH </w:t>
                  </w:r>
                </w:p>
              </w:tc>
              <w:tc>
                <w:tcPr>
                  <w:tcW w:w="1240" w:type="dxa"/>
                  <w:shd w:val="clear" w:color="auto" w:fill="auto"/>
                  <w:noWrap/>
                  <w:vAlign w:val="bottom"/>
                  <w:hideMark/>
                </w:tcPr>
                <w:p w14:paraId="0A06D997" w14:textId="77777777" w:rsidR="009A2496" w:rsidRPr="00006988" w:rsidRDefault="009A2496" w:rsidP="00174F45">
                  <w:pPr>
                    <w:jc w:val="center"/>
                    <w:rPr>
                      <w:color w:val="000000"/>
                      <w:sz w:val="16"/>
                      <w:szCs w:val="20"/>
                    </w:rPr>
                  </w:pPr>
                  <w:r w:rsidRPr="00006988">
                    <w:rPr>
                      <w:color w:val="000000"/>
                      <w:sz w:val="16"/>
                      <w:szCs w:val="20"/>
                    </w:rPr>
                    <w:t>8,3</w:t>
                  </w:r>
                </w:p>
              </w:tc>
              <w:tc>
                <w:tcPr>
                  <w:tcW w:w="1240" w:type="dxa"/>
                  <w:shd w:val="clear" w:color="auto" w:fill="auto"/>
                  <w:noWrap/>
                  <w:vAlign w:val="bottom"/>
                  <w:hideMark/>
                </w:tcPr>
                <w:p w14:paraId="43D62091" w14:textId="77777777" w:rsidR="009A2496" w:rsidRPr="00006988" w:rsidRDefault="009A2496" w:rsidP="00174F45">
                  <w:pPr>
                    <w:jc w:val="center"/>
                    <w:rPr>
                      <w:color w:val="000000"/>
                      <w:sz w:val="16"/>
                      <w:szCs w:val="20"/>
                    </w:rPr>
                  </w:pPr>
                  <w:r w:rsidRPr="00006988">
                    <w:rPr>
                      <w:color w:val="000000"/>
                      <w:sz w:val="16"/>
                      <w:szCs w:val="20"/>
                    </w:rPr>
                    <w:t>8,6</w:t>
                  </w:r>
                </w:p>
              </w:tc>
              <w:tc>
                <w:tcPr>
                  <w:tcW w:w="1240" w:type="dxa"/>
                  <w:shd w:val="clear" w:color="auto" w:fill="auto"/>
                  <w:noWrap/>
                  <w:vAlign w:val="bottom"/>
                  <w:hideMark/>
                </w:tcPr>
                <w:p w14:paraId="08AC22B0" w14:textId="77777777" w:rsidR="009A2496" w:rsidRPr="00006988" w:rsidRDefault="009A2496" w:rsidP="00174F45">
                  <w:pPr>
                    <w:jc w:val="center"/>
                    <w:rPr>
                      <w:color w:val="000000"/>
                      <w:sz w:val="16"/>
                      <w:szCs w:val="20"/>
                    </w:rPr>
                  </w:pPr>
                  <w:r w:rsidRPr="00006988">
                    <w:rPr>
                      <w:color w:val="000000"/>
                      <w:sz w:val="16"/>
                      <w:szCs w:val="20"/>
                    </w:rPr>
                    <w:t>9,4</w:t>
                  </w:r>
                </w:p>
              </w:tc>
              <w:tc>
                <w:tcPr>
                  <w:tcW w:w="1240" w:type="dxa"/>
                  <w:shd w:val="clear" w:color="auto" w:fill="auto"/>
                  <w:noWrap/>
                  <w:vAlign w:val="bottom"/>
                  <w:hideMark/>
                </w:tcPr>
                <w:p w14:paraId="4EBB5C67" w14:textId="77777777" w:rsidR="009A2496" w:rsidRPr="00006988" w:rsidRDefault="009A2496" w:rsidP="00174F45">
                  <w:pPr>
                    <w:jc w:val="center"/>
                    <w:rPr>
                      <w:color w:val="000000"/>
                      <w:sz w:val="16"/>
                      <w:szCs w:val="20"/>
                    </w:rPr>
                  </w:pPr>
                  <w:r w:rsidRPr="00006988">
                    <w:rPr>
                      <w:color w:val="000000"/>
                      <w:sz w:val="16"/>
                      <w:szCs w:val="20"/>
                    </w:rPr>
                    <w:t>7,2</w:t>
                  </w:r>
                </w:p>
              </w:tc>
              <w:tc>
                <w:tcPr>
                  <w:tcW w:w="1240" w:type="dxa"/>
                  <w:shd w:val="clear" w:color="auto" w:fill="auto"/>
                  <w:noWrap/>
                  <w:vAlign w:val="bottom"/>
                  <w:hideMark/>
                </w:tcPr>
                <w:p w14:paraId="04D4CA8A" w14:textId="77777777" w:rsidR="009A2496" w:rsidRPr="00006988" w:rsidRDefault="009A2496" w:rsidP="00174F45">
                  <w:pPr>
                    <w:jc w:val="center"/>
                    <w:rPr>
                      <w:color w:val="000000"/>
                      <w:sz w:val="16"/>
                      <w:szCs w:val="20"/>
                    </w:rPr>
                  </w:pPr>
                  <w:r w:rsidRPr="00006988">
                    <w:rPr>
                      <w:color w:val="000000"/>
                      <w:sz w:val="16"/>
                      <w:szCs w:val="20"/>
                    </w:rPr>
                    <w:t>7,2</w:t>
                  </w:r>
                </w:p>
              </w:tc>
            </w:tr>
            <w:tr w:rsidR="009A2496" w:rsidRPr="00006988" w14:paraId="306E0E50" w14:textId="77777777" w:rsidTr="00174F45">
              <w:trPr>
                <w:trHeight w:val="288"/>
                <w:jc w:val="center"/>
              </w:trPr>
              <w:tc>
                <w:tcPr>
                  <w:tcW w:w="1240" w:type="dxa"/>
                  <w:shd w:val="clear" w:color="auto" w:fill="auto"/>
                  <w:noWrap/>
                  <w:vAlign w:val="bottom"/>
                  <w:hideMark/>
                </w:tcPr>
                <w:p w14:paraId="070410A5" w14:textId="77777777" w:rsidR="009A2496" w:rsidRPr="00006988" w:rsidRDefault="009A2496" w:rsidP="00174F45">
                  <w:pPr>
                    <w:rPr>
                      <w:rFonts w:cs="Arial"/>
                      <w:sz w:val="16"/>
                      <w:szCs w:val="20"/>
                    </w:rPr>
                  </w:pPr>
                  <w:r w:rsidRPr="00006988">
                    <w:rPr>
                      <w:rFonts w:cs="Arial"/>
                      <w:sz w:val="16"/>
                      <w:szCs w:val="20"/>
                    </w:rPr>
                    <w:t>EC[µS/cm]</w:t>
                  </w:r>
                </w:p>
              </w:tc>
              <w:tc>
                <w:tcPr>
                  <w:tcW w:w="1240" w:type="dxa"/>
                  <w:shd w:val="clear" w:color="auto" w:fill="auto"/>
                  <w:noWrap/>
                  <w:vAlign w:val="bottom"/>
                  <w:hideMark/>
                </w:tcPr>
                <w:p w14:paraId="41FF4F8D" w14:textId="77777777" w:rsidR="009A2496" w:rsidRPr="00006988" w:rsidRDefault="009A2496" w:rsidP="00174F45">
                  <w:pPr>
                    <w:jc w:val="center"/>
                    <w:rPr>
                      <w:color w:val="000000"/>
                      <w:sz w:val="16"/>
                      <w:szCs w:val="20"/>
                    </w:rPr>
                  </w:pPr>
                  <w:r w:rsidRPr="00006988">
                    <w:rPr>
                      <w:color w:val="000000"/>
                      <w:sz w:val="16"/>
                      <w:szCs w:val="20"/>
                    </w:rPr>
                    <w:t>233,9</w:t>
                  </w:r>
                </w:p>
              </w:tc>
              <w:tc>
                <w:tcPr>
                  <w:tcW w:w="1240" w:type="dxa"/>
                  <w:shd w:val="clear" w:color="auto" w:fill="auto"/>
                  <w:noWrap/>
                  <w:vAlign w:val="bottom"/>
                  <w:hideMark/>
                </w:tcPr>
                <w:p w14:paraId="7A9BA43E" w14:textId="77777777" w:rsidR="009A2496" w:rsidRPr="00006988" w:rsidRDefault="009A2496" w:rsidP="00174F45">
                  <w:pPr>
                    <w:jc w:val="center"/>
                    <w:rPr>
                      <w:color w:val="000000"/>
                      <w:sz w:val="16"/>
                      <w:szCs w:val="20"/>
                    </w:rPr>
                  </w:pPr>
                  <w:r w:rsidRPr="00006988">
                    <w:rPr>
                      <w:color w:val="000000"/>
                      <w:sz w:val="16"/>
                      <w:szCs w:val="20"/>
                    </w:rPr>
                    <w:t>171,3</w:t>
                  </w:r>
                </w:p>
              </w:tc>
              <w:tc>
                <w:tcPr>
                  <w:tcW w:w="1240" w:type="dxa"/>
                  <w:shd w:val="clear" w:color="auto" w:fill="auto"/>
                  <w:noWrap/>
                  <w:vAlign w:val="bottom"/>
                  <w:hideMark/>
                </w:tcPr>
                <w:p w14:paraId="3FF8DE6D" w14:textId="77777777" w:rsidR="009A2496" w:rsidRPr="00006988" w:rsidRDefault="009A2496" w:rsidP="00174F45">
                  <w:pPr>
                    <w:jc w:val="center"/>
                    <w:rPr>
                      <w:color w:val="000000"/>
                      <w:sz w:val="16"/>
                      <w:szCs w:val="20"/>
                    </w:rPr>
                  </w:pPr>
                  <w:r w:rsidRPr="00006988">
                    <w:rPr>
                      <w:color w:val="000000"/>
                      <w:sz w:val="16"/>
                      <w:szCs w:val="20"/>
                    </w:rPr>
                    <w:t>158,4</w:t>
                  </w:r>
                </w:p>
              </w:tc>
              <w:tc>
                <w:tcPr>
                  <w:tcW w:w="1240" w:type="dxa"/>
                  <w:shd w:val="clear" w:color="auto" w:fill="auto"/>
                  <w:noWrap/>
                  <w:vAlign w:val="bottom"/>
                  <w:hideMark/>
                </w:tcPr>
                <w:p w14:paraId="4979D7D6" w14:textId="77777777" w:rsidR="009A2496" w:rsidRPr="00006988" w:rsidRDefault="009A2496" w:rsidP="00174F45">
                  <w:pPr>
                    <w:jc w:val="center"/>
                    <w:rPr>
                      <w:color w:val="000000"/>
                      <w:sz w:val="16"/>
                      <w:szCs w:val="20"/>
                    </w:rPr>
                  </w:pPr>
                  <w:r w:rsidRPr="00006988">
                    <w:rPr>
                      <w:color w:val="000000"/>
                      <w:sz w:val="16"/>
                      <w:szCs w:val="20"/>
                    </w:rPr>
                    <w:t>916,5</w:t>
                  </w:r>
                </w:p>
              </w:tc>
              <w:tc>
                <w:tcPr>
                  <w:tcW w:w="1240" w:type="dxa"/>
                  <w:shd w:val="clear" w:color="auto" w:fill="auto"/>
                  <w:noWrap/>
                  <w:vAlign w:val="bottom"/>
                  <w:hideMark/>
                </w:tcPr>
                <w:p w14:paraId="6259F738" w14:textId="77777777" w:rsidR="009A2496" w:rsidRPr="00006988" w:rsidRDefault="009A2496" w:rsidP="00174F45">
                  <w:pPr>
                    <w:jc w:val="center"/>
                    <w:rPr>
                      <w:color w:val="000000"/>
                      <w:sz w:val="16"/>
                      <w:szCs w:val="20"/>
                    </w:rPr>
                  </w:pPr>
                  <w:r w:rsidRPr="00006988">
                    <w:rPr>
                      <w:color w:val="000000"/>
                      <w:sz w:val="16"/>
                      <w:szCs w:val="20"/>
                    </w:rPr>
                    <w:t>924,5</w:t>
                  </w:r>
                </w:p>
              </w:tc>
            </w:tr>
            <w:tr w:rsidR="009A2496" w:rsidRPr="00006988" w14:paraId="7EE60577" w14:textId="77777777" w:rsidTr="00174F45">
              <w:trPr>
                <w:trHeight w:val="288"/>
                <w:jc w:val="center"/>
              </w:trPr>
              <w:tc>
                <w:tcPr>
                  <w:tcW w:w="1240" w:type="dxa"/>
                  <w:shd w:val="clear" w:color="auto" w:fill="auto"/>
                  <w:noWrap/>
                  <w:vAlign w:val="bottom"/>
                  <w:hideMark/>
                </w:tcPr>
                <w:p w14:paraId="0927ED48" w14:textId="77777777" w:rsidR="009A2496" w:rsidRPr="00006988" w:rsidRDefault="009A2496" w:rsidP="00174F45">
                  <w:pPr>
                    <w:rPr>
                      <w:rFonts w:cs="Arial"/>
                      <w:sz w:val="16"/>
                      <w:szCs w:val="20"/>
                    </w:rPr>
                  </w:pPr>
                  <w:r w:rsidRPr="00006988">
                    <w:rPr>
                      <w:rFonts w:cs="Arial"/>
                      <w:sz w:val="16"/>
                      <w:szCs w:val="20"/>
                    </w:rPr>
                    <w:t>Turb.[FNU]</w:t>
                  </w:r>
                </w:p>
              </w:tc>
              <w:tc>
                <w:tcPr>
                  <w:tcW w:w="1240" w:type="dxa"/>
                  <w:shd w:val="clear" w:color="auto" w:fill="auto"/>
                  <w:noWrap/>
                  <w:vAlign w:val="bottom"/>
                  <w:hideMark/>
                </w:tcPr>
                <w:p w14:paraId="5BC68AF1" w14:textId="77777777" w:rsidR="009A2496" w:rsidRPr="00006988" w:rsidRDefault="009A2496" w:rsidP="00174F45">
                  <w:pPr>
                    <w:jc w:val="center"/>
                    <w:rPr>
                      <w:color w:val="000000"/>
                      <w:sz w:val="16"/>
                      <w:szCs w:val="20"/>
                    </w:rPr>
                  </w:pPr>
                  <w:r w:rsidRPr="00006988">
                    <w:rPr>
                      <w:color w:val="000000"/>
                      <w:sz w:val="16"/>
                      <w:szCs w:val="20"/>
                    </w:rPr>
                    <w:t>24,2</w:t>
                  </w:r>
                </w:p>
              </w:tc>
              <w:tc>
                <w:tcPr>
                  <w:tcW w:w="1240" w:type="dxa"/>
                  <w:shd w:val="clear" w:color="auto" w:fill="auto"/>
                  <w:noWrap/>
                  <w:vAlign w:val="bottom"/>
                  <w:hideMark/>
                </w:tcPr>
                <w:p w14:paraId="6ACD2AB2" w14:textId="77777777" w:rsidR="009A2496" w:rsidRPr="00006988" w:rsidRDefault="009A2496" w:rsidP="00174F45">
                  <w:pPr>
                    <w:jc w:val="center"/>
                    <w:rPr>
                      <w:color w:val="000000"/>
                      <w:sz w:val="16"/>
                      <w:szCs w:val="20"/>
                    </w:rPr>
                  </w:pPr>
                  <w:r w:rsidRPr="00006988">
                    <w:rPr>
                      <w:color w:val="000000"/>
                      <w:sz w:val="16"/>
                      <w:szCs w:val="20"/>
                    </w:rPr>
                    <w:t>4,2</w:t>
                  </w:r>
                </w:p>
              </w:tc>
              <w:tc>
                <w:tcPr>
                  <w:tcW w:w="1240" w:type="dxa"/>
                  <w:shd w:val="clear" w:color="auto" w:fill="auto"/>
                  <w:noWrap/>
                  <w:vAlign w:val="bottom"/>
                  <w:hideMark/>
                </w:tcPr>
                <w:p w14:paraId="5BEBE520" w14:textId="77777777" w:rsidR="009A2496" w:rsidRPr="00006988" w:rsidRDefault="009A2496" w:rsidP="00174F45">
                  <w:pPr>
                    <w:jc w:val="center"/>
                    <w:rPr>
                      <w:color w:val="000000"/>
                      <w:sz w:val="16"/>
                      <w:szCs w:val="20"/>
                    </w:rPr>
                  </w:pPr>
                  <w:r w:rsidRPr="00006988">
                    <w:rPr>
                      <w:color w:val="000000"/>
                      <w:sz w:val="16"/>
                      <w:szCs w:val="20"/>
                    </w:rPr>
                    <w:t>10,7</w:t>
                  </w:r>
                </w:p>
              </w:tc>
              <w:tc>
                <w:tcPr>
                  <w:tcW w:w="1240" w:type="dxa"/>
                  <w:shd w:val="clear" w:color="auto" w:fill="auto"/>
                  <w:noWrap/>
                  <w:vAlign w:val="bottom"/>
                  <w:hideMark/>
                </w:tcPr>
                <w:p w14:paraId="03C1DD36" w14:textId="77777777" w:rsidR="009A2496" w:rsidRPr="00006988" w:rsidRDefault="009A2496" w:rsidP="00174F45">
                  <w:pPr>
                    <w:jc w:val="center"/>
                    <w:rPr>
                      <w:color w:val="000000"/>
                      <w:sz w:val="16"/>
                      <w:szCs w:val="20"/>
                    </w:rPr>
                  </w:pPr>
                  <w:r w:rsidRPr="00006988">
                    <w:rPr>
                      <w:color w:val="000000"/>
                      <w:sz w:val="16"/>
                      <w:szCs w:val="20"/>
                    </w:rPr>
                    <w:t>67,5</w:t>
                  </w:r>
                </w:p>
              </w:tc>
              <w:tc>
                <w:tcPr>
                  <w:tcW w:w="1240" w:type="dxa"/>
                  <w:shd w:val="clear" w:color="auto" w:fill="auto"/>
                  <w:noWrap/>
                  <w:vAlign w:val="bottom"/>
                  <w:hideMark/>
                </w:tcPr>
                <w:p w14:paraId="3F501943" w14:textId="77777777" w:rsidR="009A2496" w:rsidRPr="00006988" w:rsidRDefault="009A2496" w:rsidP="00174F45">
                  <w:pPr>
                    <w:jc w:val="center"/>
                    <w:rPr>
                      <w:color w:val="000000"/>
                      <w:sz w:val="16"/>
                      <w:szCs w:val="20"/>
                    </w:rPr>
                  </w:pPr>
                  <w:r w:rsidRPr="00006988">
                    <w:rPr>
                      <w:color w:val="000000"/>
                      <w:sz w:val="16"/>
                      <w:szCs w:val="20"/>
                    </w:rPr>
                    <w:t>49,1</w:t>
                  </w:r>
                </w:p>
              </w:tc>
            </w:tr>
          </w:tbl>
          <w:p w14:paraId="596C962C" w14:textId="77777777" w:rsidR="009A2496" w:rsidRPr="00006988" w:rsidRDefault="009A2496" w:rsidP="009A2496"/>
          <w:p w14:paraId="0D2037C5" w14:textId="4F9F86A5" w:rsidR="009A2496" w:rsidRPr="009A2496" w:rsidRDefault="009A2496" w:rsidP="009A2496">
            <w:pPr>
              <w:pStyle w:val="Prrafodelista"/>
              <w:numPr>
                <w:ilvl w:val="0"/>
                <w:numId w:val="25"/>
              </w:numPr>
            </w:pPr>
            <w:r w:rsidRPr="009A2496">
              <w:rPr>
                <w:b/>
              </w:rPr>
              <w:t>Temperatura.</w:t>
            </w:r>
            <w:r w:rsidRPr="009A2496">
              <w:t xml:space="preserve"> Las mediciones promedio de la temperatura por cada estación, registraron un valor mínimo de 20,7 °C en la Estación 1. Por otro lado, la temperatura máxima promedio fue de 28,3 °C en la Estación 3 (Figura </w:t>
            </w:r>
            <w:r w:rsidR="00B64489">
              <w:t>6</w:t>
            </w:r>
            <w:r w:rsidRPr="009A2496">
              <w:t>), este último registro puede ser explicado por el estancamiento de las aguas y la baja profundidad del cauce del estero Botrolhue, situación similar ocurre con la Estación 5 aguas abajo de la descarga. Respecto a la temperatura registrada en la Estación 4 (21,6 °C), esta se encuentra influenciada directamente por la descarga del efluente de la PTAS, además en este sector se centra la acumulación del efluente por lo que aument</w:t>
            </w:r>
            <w:r w:rsidR="00D6246C">
              <w:t>a</w:t>
            </w:r>
            <w:r w:rsidRPr="009A2496">
              <w:t xml:space="preserve"> la profundidad del estero en este tramo. </w:t>
            </w:r>
          </w:p>
          <w:p w14:paraId="28084940" w14:textId="77777777" w:rsidR="009A2496" w:rsidRPr="009A2496" w:rsidRDefault="009A2496" w:rsidP="009A2496">
            <w:pPr>
              <w:rPr>
                <w:sz w:val="18"/>
              </w:rPr>
            </w:pPr>
          </w:p>
          <w:p w14:paraId="60EED711" w14:textId="77777777" w:rsidR="009A2496" w:rsidRPr="00006988" w:rsidRDefault="009A2496" w:rsidP="009A2496">
            <w:pPr>
              <w:jc w:val="center"/>
            </w:pPr>
            <w:r w:rsidRPr="00006988">
              <w:rPr>
                <w:noProof/>
                <w:lang w:eastAsia="es-CL"/>
              </w:rPr>
              <w:drawing>
                <wp:inline distT="0" distB="0" distL="0" distR="0" wp14:anchorId="659A6670" wp14:editId="331DD942">
                  <wp:extent cx="3801534" cy="1803400"/>
                  <wp:effectExtent l="0" t="0" r="27940" b="25400"/>
                  <wp:docPr id="324" name="Gráfico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5BD9791" w14:textId="67195F31" w:rsidR="009A2496" w:rsidRPr="00006988" w:rsidRDefault="009A2496" w:rsidP="009A2496">
            <w:pPr>
              <w:jc w:val="center"/>
            </w:pPr>
            <w:r w:rsidRPr="00006988">
              <w:t xml:space="preserve">Figura </w:t>
            </w:r>
            <w:r w:rsidR="00B64489">
              <w:t>6</w:t>
            </w:r>
            <w:r w:rsidRPr="00006988">
              <w:t>. Resultados promedios de Temperatura en estero Botrolhue.</w:t>
            </w:r>
          </w:p>
          <w:p w14:paraId="156C8133" w14:textId="77777777" w:rsidR="009A2496" w:rsidRPr="00006988" w:rsidRDefault="009A2496" w:rsidP="009A2496"/>
          <w:p w14:paraId="7EA54E1A" w14:textId="155A04A5" w:rsidR="009A2496" w:rsidRPr="0090580A" w:rsidRDefault="009A2496" w:rsidP="0090580A">
            <w:pPr>
              <w:pStyle w:val="Prrafodelista"/>
              <w:numPr>
                <w:ilvl w:val="0"/>
                <w:numId w:val="25"/>
              </w:numPr>
            </w:pPr>
            <w:r w:rsidRPr="0090580A">
              <w:rPr>
                <w:b/>
              </w:rPr>
              <w:t xml:space="preserve">pH. </w:t>
            </w:r>
            <w:r w:rsidRPr="0090580A">
              <w:t xml:space="preserve">En la Estación 3, se registra el promedio máximo de pH que alcanza un 9,4, lo que excede a lo señalado en la tabla </w:t>
            </w:r>
            <w:r w:rsidR="00C84B06">
              <w:t xml:space="preserve">3 </w:t>
            </w:r>
            <w:r w:rsidRPr="0090580A">
              <w:t xml:space="preserve">de la NCH 1.333, que define como requisito para </w:t>
            </w:r>
            <w:r w:rsidR="00C84B06">
              <w:t xml:space="preserve">uso recreacional con contacto directo el pH entre 6,5 a 8,3, y también excede el valor de la tabla 4 de la misma norma para aguas destinadas a la </w:t>
            </w:r>
            <w:r w:rsidRPr="0090580A">
              <w:t xml:space="preserve">vida acuática que </w:t>
            </w:r>
            <w:r w:rsidR="004A378E">
              <w:t>establece</w:t>
            </w:r>
            <w:r w:rsidR="00C84B06">
              <w:t xml:space="preserve"> que </w:t>
            </w:r>
            <w:r w:rsidRPr="0090580A">
              <w:t>el pH del agua se de</w:t>
            </w:r>
            <w:r w:rsidR="00B64489">
              <w:t>be encontrar en un rango de 6-9 (figura 7).</w:t>
            </w:r>
          </w:p>
          <w:p w14:paraId="26B22DB6" w14:textId="77777777" w:rsidR="009A2496" w:rsidRPr="00006988" w:rsidRDefault="009A2496" w:rsidP="009A2496">
            <w:r w:rsidRPr="00006988">
              <w:t xml:space="preserve"> </w:t>
            </w:r>
          </w:p>
          <w:p w14:paraId="1C90791C" w14:textId="77777777" w:rsidR="009A2496" w:rsidRPr="00006988" w:rsidRDefault="009A2496" w:rsidP="009A2496">
            <w:pPr>
              <w:jc w:val="center"/>
            </w:pPr>
            <w:r w:rsidRPr="00006988">
              <w:rPr>
                <w:noProof/>
                <w:lang w:eastAsia="es-CL"/>
              </w:rPr>
              <w:lastRenderedPageBreak/>
              <w:drawing>
                <wp:inline distT="0" distB="0" distL="0" distR="0" wp14:anchorId="3D332645" wp14:editId="46BF644A">
                  <wp:extent cx="3741420" cy="1783080"/>
                  <wp:effectExtent l="0" t="0" r="11430" b="26670"/>
                  <wp:docPr id="325" name="Gráfico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82E06A" w14:textId="20B8C4C1" w:rsidR="009A2496" w:rsidRDefault="009A2496" w:rsidP="009A2496">
            <w:pPr>
              <w:jc w:val="center"/>
            </w:pPr>
            <w:r>
              <w:t xml:space="preserve">Figura </w:t>
            </w:r>
            <w:r w:rsidR="00CF1110">
              <w:t>7</w:t>
            </w:r>
            <w:r w:rsidRPr="00006988">
              <w:t>. Resultados promedios de pH en estero Botrolhue.</w:t>
            </w:r>
          </w:p>
          <w:p w14:paraId="186D8D0B" w14:textId="77777777" w:rsidR="00B64489" w:rsidRPr="00006988" w:rsidRDefault="00B64489" w:rsidP="009A2496">
            <w:pPr>
              <w:jc w:val="center"/>
            </w:pPr>
          </w:p>
          <w:p w14:paraId="50E83A05" w14:textId="47EBEF4B" w:rsidR="009A2496" w:rsidRPr="0090580A" w:rsidRDefault="009A2496" w:rsidP="0090580A">
            <w:pPr>
              <w:pStyle w:val="Prrafodelista"/>
              <w:numPr>
                <w:ilvl w:val="0"/>
                <w:numId w:val="25"/>
              </w:numPr>
            </w:pPr>
            <w:r w:rsidRPr="0090580A">
              <w:rPr>
                <w:b/>
              </w:rPr>
              <w:t xml:space="preserve">Conductividad Eléctrica (CE). </w:t>
            </w:r>
            <w:r w:rsidRPr="0090580A">
              <w:t xml:space="preserve">Como </w:t>
            </w:r>
            <w:r w:rsidR="00B64489">
              <w:t xml:space="preserve">se puede apreciar en la figura </w:t>
            </w:r>
            <w:r w:rsidR="00FF46F2">
              <w:t>8</w:t>
            </w:r>
            <w:r w:rsidRPr="0090580A">
              <w:t>,</w:t>
            </w:r>
            <w:r w:rsidR="00F16CED">
              <w:t xml:space="preserve"> que las mediciones en las</w:t>
            </w:r>
            <w:r w:rsidRPr="0090580A">
              <w:t xml:space="preserve"> estaciones 4 y 5 (aguas abajo de la descarga de la PTAS Labranza)</w:t>
            </w:r>
            <w:r w:rsidR="00F16CED">
              <w:t xml:space="preserve"> presentan valores por sobre los 900 </w:t>
            </w:r>
            <w:r w:rsidR="00F16CED" w:rsidRPr="0090580A">
              <w:t>µS/cm</w:t>
            </w:r>
            <w:r w:rsidR="00F16CED">
              <w:t xml:space="preserve">, y tomando como </w:t>
            </w:r>
            <w:r w:rsidRPr="0090580A">
              <w:t>referencia en la NCH 1.333, tabla 2 uso de riego, señala que para una concentración entre 750 y 1500 µS/cm, el Agua que puede tener efectos perjudiciales en cultivos sensibles.</w:t>
            </w:r>
          </w:p>
          <w:p w14:paraId="7806A0DD" w14:textId="77777777" w:rsidR="009A2496" w:rsidRPr="00006988" w:rsidRDefault="009A2496" w:rsidP="009A2496">
            <w:pPr>
              <w:rPr>
                <w:b/>
              </w:rPr>
            </w:pPr>
          </w:p>
          <w:p w14:paraId="31563054" w14:textId="77777777" w:rsidR="009A2496" w:rsidRPr="00006988" w:rsidRDefault="009A2496" w:rsidP="009A2496">
            <w:pPr>
              <w:jc w:val="center"/>
            </w:pPr>
            <w:r w:rsidRPr="00006988">
              <w:rPr>
                <w:noProof/>
                <w:lang w:eastAsia="es-CL"/>
              </w:rPr>
              <w:drawing>
                <wp:inline distT="0" distB="0" distL="0" distR="0" wp14:anchorId="0C99EB7A" wp14:editId="7C45D26E">
                  <wp:extent cx="4069080" cy="2247900"/>
                  <wp:effectExtent l="0" t="0" r="26670" b="19050"/>
                  <wp:docPr id="326" name="Gráfico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288CB86" w14:textId="00AFCAD8" w:rsidR="009A2496" w:rsidRPr="00006988" w:rsidRDefault="009A2496" w:rsidP="009A2496">
            <w:pPr>
              <w:jc w:val="center"/>
            </w:pPr>
            <w:r w:rsidRPr="00006988">
              <w:t xml:space="preserve">Figura </w:t>
            </w:r>
            <w:r w:rsidR="00CF1110">
              <w:t>8</w:t>
            </w:r>
            <w:r w:rsidRPr="00006988">
              <w:t>. Resultados promedios de Conductividad Eléctrica en estero Botrolhue.</w:t>
            </w:r>
          </w:p>
          <w:p w14:paraId="64F4B8AE" w14:textId="77777777" w:rsidR="009A2496" w:rsidRPr="00006988" w:rsidRDefault="009A2496" w:rsidP="009A2496">
            <w:pPr>
              <w:rPr>
                <w:b/>
              </w:rPr>
            </w:pPr>
          </w:p>
          <w:p w14:paraId="1B5DE5B9" w14:textId="6A5BAB8F" w:rsidR="009A2496" w:rsidRPr="004820B9" w:rsidRDefault="009A2496" w:rsidP="004820B9">
            <w:pPr>
              <w:pStyle w:val="Prrafodelista"/>
              <w:numPr>
                <w:ilvl w:val="0"/>
                <w:numId w:val="25"/>
              </w:numPr>
            </w:pPr>
            <w:r w:rsidRPr="0090580A">
              <w:rPr>
                <w:b/>
              </w:rPr>
              <w:t>Turbiedad</w:t>
            </w:r>
            <w:r w:rsidRPr="0090580A">
              <w:t xml:space="preserve">. Al igual que en los resultados de la conductividad, en la figura </w:t>
            </w:r>
            <w:r w:rsidR="00F16CED">
              <w:t>9</w:t>
            </w:r>
            <w:r w:rsidRPr="0090580A">
              <w:t xml:space="preserve"> se muestra un aumento en los valores promedios de turbiedad en las estaciones 4 y 5 presentando valores de aprox. el doble de los obtenidos en las otros estaciones, ubicadas aguas arriba de la descarga.</w:t>
            </w:r>
            <w:r w:rsidR="004820B9">
              <w:t xml:space="preserve"> Los resultados de las mediciones de turbiedad se encuentra por debajo del límite señalado en la tabla 3 de la NCH 1.333, que indica un límite de 50 unidades de escala de sílice, lo que es igual a 384 FNU.</w:t>
            </w:r>
          </w:p>
          <w:p w14:paraId="7C429D01" w14:textId="77777777" w:rsidR="009A2496" w:rsidRPr="00006988" w:rsidRDefault="009A2496" w:rsidP="009A2496">
            <w:pPr>
              <w:rPr>
                <w:sz w:val="22"/>
              </w:rPr>
            </w:pPr>
          </w:p>
          <w:p w14:paraId="228E356A" w14:textId="77777777" w:rsidR="009A2496" w:rsidRPr="00006988" w:rsidRDefault="009A2496" w:rsidP="009A2496">
            <w:pPr>
              <w:jc w:val="center"/>
            </w:pPr>
            <w:r w:rsidRPr="00006988">
              <w:rPr>
                <w:noProof/>
                <w:lang w:eastAsia="es-CL"/>
              </w:rPr>
              <w:drawing>
                <wp:inline distT="0" distB="0" distL="0" distR="0" wp14:anchorId="6A54DDCC" wp14:editId="584E0125">
                  <wp:extent cx="4053840" cy="2453640"/>
                  <wp:effectExtent l="0" t="0" r="22860" b="22860"/>
                  <wp:docPr id="327" name="Gráfico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4A3D556" w14:textId="6CF8F79C" w:rsidR="009A2496" w:rsidRPr="00006988" w:rsidRDefault="009A2496" w:rsidP="009A2496">
            <w:pPr>
              <w:jc w:val="center"/>
            </w:pPr>
            <w:r w:rsidRPr="00006988">
              <w:t xml:space="preserve">Figura </w:t>
            </w:r>
            <w:r w:rsidR="00CF1110">
              <w:t>9</w:t>
            </w:r>
            <w:r>
              <w:t>.</w:t>
            </w:r>
            <w:r w:rsidRPr="00006988">
              <w:t xml:space="preserve"> Resultados promedios de Turbiedad en estero Botrolhue.</w:t>
            </w:r>
          </w:p>
          <w:p w14:paraId="5C3C1610" w14:textId="77777777" w:rsidR="009A2496" w:rsidRPr="00006988" w:rsidRDefault="009A2496" w:rsidP="009A2496">
            <w:pPr>
              <w:jc w:val="center"/>
            </w:pPr>
          </w:p>
          <w:p w14:paraId="08274B24" w14:textId="77777777" w:rsidR="009A2496" w:rsidRPr="00006988" w:rsidRDefault="009A2496" w:rsidP="009A2496">
            <w:pPr>
              <w:jc w:val="center"/>
            </w:pPr>
          </w:p>
          <w:p w14:paraId="11A2A797" w14:textId="77777777" w:rsidR="00DF1D0E" w:rsidRPr="00FF7B0E" w:rsidRDefault="00DF1D0E" w:rsidP="00CF1110">
            <w:pPr>
              <w:pStyle w:val="Prrafodelista"/>
              <w:ind w:left="360"/>
            </w:pPr>
          </w:p>
        </w:tc>
      </w:tr>
    </w:tbl>
    <w:p w14:paraId="56FB4049" w14:textId="4C0854FD" w:rsidR="00EB5074" w:rsidRDefault="00EB5074" w:rsidP="00227103"/>
    <w:p w14:paraId="7FDE191E" w14:textId="77777777" w:rsidR="00EB5074" w:rsidRDefault="00EB5074" w:rsidP="00227103"/>
    <w:p w14:paraId="0A086B93" w14:textId="3B37AB44" w:rsidR="0090580A" w:rsidRDefault="0090580A" w:rsidP="00227103"/>
    <w:p w14:paraId="61B2309A" w14:textId="77777777" w:rsidR="0090580A" w:rsidRDefault="0090580A" w:rsidP="00227103"/>
    <w:p w14:paraId="0BFF76F7" w14:textId="77777777" w:rsidR="0090580A" w:rsidRDefault="0090580A" w:rsidP="00227103"/>
    <w:p w14:paraId="62838E3C" w14:textId="77777777" w:rsidR="0090580A" w:rsidRDefault="0090580A" w:rsidP="00227103"/>
    <w:p w14:paraId="6BF48FF3" w14:textId="77777777" w:rsidR="0090580A" w:rsidRDefault="0090580A" w:rsidP="00227103"/>
    <w:p w14:paraId="20435CA8" w14:textId="77777777" w:rsidR="0090580A" w:rsidRDefault="0090580A" w:rsidP="00227103"/>
    <w:p w14:paraId="00139337" w14:textId="77777777" w:rsidR="0090580A" w:rsidRDefault="0090580A" w:rsidP="00227103"/>
    <w:p w14:paraId="0676839F" w14:textId="77777777" w:rsidR="00EB5074" w:rsidRDefault="00EB5074" w:rsidP="00227103"/>
    <w:p w14:paraId="0BA417A6" w14:textId="77777777" w:rsidR="00EB5074" w:rsidRDefault="00EB5074" w:rsidP="00227103"/>
    <w:p w14:paraId="312BE737" w14:textId="77777777" w:rsidR="00EB5074" w:rsidRDefault="00EB5074" w:rsidP="00227103"/>
    <w:p w14:paraId="075CA255" w14:textId="77777777" w:rsidR="00B72C22" w:rsidRDefault="00B72C22" w:rsidP="00227103"/>
    <w:p w14:paraId="07CC52D3" w14:textId="77777777" w:rsidR="00B72C22" w:rsidRDefault="00B72C22" w:rsidP="00227103"/>
    <w:p w14:paraId="4492281E" w14:textId="77777777" w:rsidR="00B72C22" w:rsidRDefault="00B72C22" w:rsidP="00227103"/>
    <w:p w14:paraId="3619DAF8" w14:textId="77777777" w:rsidR="00B72C22" w:rsidRDefault="00B72C22" w:rsidP="00227103"/>
    <w:tbl>
      <w:tblPr>
        <w:tblW w:w="13712" w:type="dxa"/>
        <w:jc w:val="center"/>
        <w:tblLayout w:type="fixed"/>
        <w:tblCellMar>
          <w:left w:w="70" w:type="dxa"/>
          <w:right w:w="70" w:type="dxa"/>
        </w:tblCellMar>
        <w:tblLook w:val="04A0" w:firstRow="1" w:lastRow="0" w:firstColumn="1" w:lastColumn="0" w:noHBand="0" w:noVBand="1"/>
      </w:tblPr>
      <w:tblGrid>
        <w:gridCol w:w="3333"/>
        <w:gridCol w:w="1700"/>
        <w:gridCol w:w="1843"/>
        <w:gridCol w:w="3543"/>
        <w:gridCol w:w="115"/>
        <w:gridCol w:w="1585"/>
        <w:gridCol w:w="1593"/>
      </w:tblGrid>
      <w:tr w:rsidR="005C3F4E" w:rsidRPr="0025129B" w14:paraId="70D86851" w14:textId="77777777" w:rsidTr="00DC2D5D">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E56ECD" w14:textId="77777777" w:rsidR="005C3F4E" w:rsidRPr="0025129B" w:rsidRDefault="005C3F4E" w:rsidP="00174F4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C5B07" w:rsidRPr="0025129B" w14:paraId="531EE58A" w14:textId="77777777" w:rsidTr="00CC5B07">
        <w:trPr>
          <w:trHeight w:val="398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12509C2D" w14:textId="77777777" w:rsidR="00CC5B07" w:rsidRDefault="00CC5B07" w:rsidP="00174F45">
            <w:pPr>
              <w:jc w:val="center"/>
              <w:rPr>
                <w:rFonts w:eastAsia="Times New Roman"/>
                <w:b/>
                <w:bCs/>
                <w:color w:val="000000"/>
                <w:sz w:val="20"/>
                <w:szCs w:val="20"/>
                <w:lang w:eastAsia="es-CL"/>
              </w:rPr>
            </w:pPr>
          </w:p>
          <w:p w14:paraId="3984343A" w14:textId="4D7E9633" w:rsidR="00CC5B07" w:rsidRDefault="00613254" w:rsidP="00174F45">
            <w:pPr>
              <w:jc w:val="center"/>
              <w:rPr>
                <w:rFonts w:eastAsia="Times New Roman"/>
                <w:b/>
                <w:bCs/>
                <w:color w:val="000000"/>
                <w:sz w:val="20"/>
                <w:szCs w:val="20"/>
                <w:lang w:eastAsia="es-CL"/>
              </w:rPr>
            </w:pPr>
            <w:r>
              <w:rPr>
                <w:rFonts w:ascii="Arial" w:hAnsi="Arial" w:cs="Arial"/>
                <w:noProof/>
                <w:lang w:eastAsia="es-CL"/>
              </w:rPr>
              <mc:AlternateContent>
                <mc:Choice Requires="wps">
                  <w:drawing>
                    <wp:anchor distT="0" distB="0" distL="114300" distR="114300" simplePos="0" relativeHeight="251729920" behindDoc="0" locked="0" layoutInCell="1" allowOverlap="1" wp14:anchorId="2F41C336" wp14:editId="47A8828B">
                      <wp:simplePos x="0" y="0"/>
                      <wp:positionH relativeFrom="column">
                        <wp:posOffset>2676525</wp:posOffset>
                      </wp:positionH>
                      <wp:positionV relativeFrom="paragraph">
                        <wp:posOffset>1249045</wp:posOffset>
                      </wp:positionV>
                      <wp:extent cx="2131060" cy="889000"/>
                      <wp:effectExtent l="0" t="152400" r="0" b="0"/>
                      <wp:wrapNone/>
                      <wp:docPr id="321" name="321 Arco"/>
                      <wp:cNvGraphicFramePr/>
                      <a:graphic xmlns:a="http://schemas.openxmlformats.org/drawingml/2006/main">
                        <a:graphicData uri="http://schemas.microsoft.com/office/word/2010/wordprocessingShape">
                          <wps:wsp>
                            <wps:cNvSpPr/>
                            <wps:spPr>
                              <a:xfrm rot="20223535">
                                <a:off x="0" y="0"/>
                                <a:ext cx="2131060" cy="889000"/>
                              </a:xfrm>
                              <a:prstGeom prst="arc">
                                <a:avLst>
                                  <a:gd name="adj1" fmla="val 12334088"/>
                                  <a:gd name="adj2" fmla="val 21066833"/>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21 Arco" o:spid="_x0000_s1026" style="position:absolute;margin-left:210.75pt;margin-top:98.35pt;width:167.8pt;height:70pt;rotation:-1503467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1060,88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" path="m365271,109471nsc576261,32726,851171,-6300,1130579,829v419742,10710,785125,123404,932708,287674l1065530,444500,365271,109471xem365271,109471nfc576261,32726,851171,-6300,1130579,829v419742,10710,785125,123404,932708,287674e" filled="f" strokecolor="red" strokeweight="1.5pt">
                      <v:path arrowok="t" o:connecttype="custom" o:connectlocs="365271,109471;1130579,829;2063287,288503" o:connectangles="0,0,0"/>
                    </v:shape>
                  </w:pict>
                </mc:Fallback>
              </mc:AlternateContent>
            </w:r>
            <w:r w:rsidRPr="00AB4182">
              <w:rPr>
                <w:rFonts w:eastAsia="Times New Roman"/>
                <w:b/>
                <w:bCs/>
                <w:noProof/>
                <w:color w:val="000000"/>
                <w:sz w:val="20"/>
                <w:szCs w:val="20"/>
                <w:lang w:eastAsia="es-CL"/>
              </w:rPr>
              <mc:AlternateContent>
                <mc:Choice Requires="wps">
                  <w:drawing>
                    <wp:anchor distT="0" distB="0" distL="114300" distR="114300" simplePos="0" relativeHeight="251730944" behindDoc="0" locked="0" layoutInCell="1" allowOverlap="1" wp14:anchorId="18F0EF51" wp14:editId="1FBB8423">
                      <wp:simplePos x="0" y="0"/>
                      <wp:positionH relativeFrom="column">
                        <wp:posOffset>2287905</wp:posOffset>
                      </wp:positionH>
                      <wp:positionV relativeFrom="paragraph">
                        <wp:posOffset>754380</wp:posOffset>
                      </wp:positionV>
                      <wp:extent cx="2202180" cy="251460"/>
                      <wp:effectExtent l="0" t="0" r="26670" b="15240"/>
                      <wp:wrapNone/>
                      <wp:docPr id="3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251460"/>
                              </a:xfrm>
                              <a:prstGeom prst="rect">
                                <a:avLst/>
                              </a:prstGeom>
                              <a:solidFill>
                                <a:srgbClr val="FFFFFF"/>
                              </a:solidFill>
                              <a:ln w="9525">
                                <a:solidFill>
                                  <a:srgbClr val="000000"/>
                                </a:solidFill>
                                <a:miter lim="800000"/>
                                <a:headEnd/>
                                <a:tailEnd/>
                              </a:ln>
                            </wps:spPr>
                            <wps:txbx>
                              <w:txbxContent>
                                <w:p w14:paraId="55179CFA" w14:textId="0645DB74" w:rsidR="00BF547B" w:rsidRDefault="00BF547B">
                                  <w:r w:rsidRPr="00403F0F">
                                    <w:rPr>
                                      <w:sz w:val="20"/>
                                    </w:rPr>
                                    <w:t>Sector de estancamiento del efluente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80.15pt;margin-top:59.4pt;width:173.4pt;height:19.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">
                      <v:textbox>
                        <w:txbxContent>
                          <w:p w14:paraId="55179CFA" w14:textId="0645DB74" w:rsidR="00BF547B" w:rsidRDefault="00BF547B">
                            <w:r w:rsidRPr="00403F0F">
                              <w:rPr>
                                <w:sz w:val="20"/>
                              </w:rPr>
                              <w:t>Sector de estancamiento del efluente</w:t>
                            </w:r>
                          </w:p>
                        </w:txbxContent>
                      </v:textbox>
                    </v:shape>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732992" behindDoc="0" locked="0" layoutInCell="1" allowOverlap="1" wp14:anchorId="2C61A97F" wp14:editId="07E484C3">
                      <wp:simplePos x="0" y="0"/>
                      <wp:positionH relativeFrom="column">
                        <wp:posOffset>4481195</wp:posOffset>
                      </wp:positionH>
                      <wp:positionV relativeFrom="paragraph">
                        <wp:posOffset>515620</wp:posOffset>
                      </wp:positionV>
                      <wp:extent cx="937260" cy="784860"/>
                      <wp:effectExtent l="38100" t="0" r="34290" b="53340"/>
                      <wp:wrapNone/>
                      <wp:docPr id="328" name="328 Conector recto de flecha"/>
                      <wp:cNvGraphicFramePr/>
                      <a:graphic xmlns:a="http://schemas.openxmlformats.org/drawingml/2006/main">
                        <a:graphicData uri="http://schemas.microsoft.com/office/word/2010/wordprocessingShape">
                          <wps:wsp>
                            <wps:cNvCnPr/>
                            <wps:spPr>
                              <a:xfrm flipH="1">
                                <a:off x="0" y="0"/>
                                <a:ext cx="937260" cy="78486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28 Conector recto de flecha" o:spid="_x0000_s1026" type="#_x0000_t32" style="position:absolute;margin-left:352.85pt;margin-top:40.6pt;width:73.8pt;height:61.8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" strokecolor="red">
                      <v:stroke endarrow="open"/>
                    </v:shape>
                  </w:pict>
                </mc:Fallback>
              </mc:AlternateContent>
            </w:r>
            <w:r w:rsidRPr="00AB4182">
              <w:rPr>
                <w:rFonts w:eastAsia="Times New Roman"/>
                <w:b/>
                <w:bCs/>
                <w:noProof/>
                <w:color w:val="000000"/>
                <w:sz w:val="20"/>
                <w:szCs w:val="20"/>
                <w:lang w:eastAsia="es-CL"/>
              </w:rPr>
              <mc:AlternateContent>
                <mc:Choice Requires="wps">
                  <w:drawing>
                    <wp:anchor distT="0" distB="0" distL="114300" distR="114300" simplePos="0" relativeHeight="251731968" behindDoc="0" locked="0" layoutInCell="1" allowOverlap="1" wp14:anchorId="13E3660E" wp14:editId="0C54FD32">
                      <wp:simplePos x="0" y="0"/>
                      <wp:positionH relativeFrom="column">
                        <wp:posOffset>4779010</wp:posOffset>
                      </wp:positionH>
                      <wp:positionV relativeFrom="paragraph">
                        <wp:posOffset>280035</wp:posOffset>
                      </wp:positionV>
                      <wp:extent cx="1402080" cy="236220"/>
                      <wp:effectExtent l="0" t="0" r="26670" b="11430"/>
                      <wp:wrapNone/>
                      <wp:docPr id="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236220"/>
                              </a:xfrm>
                              <a:prstGeom prst="rect">
                                <a:avLst/>
                              </a:prstGeom>
                              <a:solidFill>
                                <a:srgbClr val="FFFFFF"/>
                              </a:solidFill>
                              <a:ln w="9525">
                                <a:solidFill>
                                  <a:srgbClr val="000000"/>
                                </a:solidFill>
                                <a:miter lim="800000"/>
                                <a:headEnd/>
                                <a:tailEnd/>
                              </a:ln>
                            </wps:spPr>
                            <wps:txbx>
                              <w:txbxContent>
                                <w:p w14:paraId="26A853BB" w14:textId="0BCD9025" w:rsidR="00BF547B" w:rsidRPr="00AB4182" w:rsidRDefault="00BF547B">
                                  <w:pPr>
                                    <w:rPr>
                                      <w:sz w:val="20"/>
                                    </w:rPr>
                                  </w:pPr>
                                  <w:r w:rsidRPr="00AB4182">
                                    <w:rPr>
                                      <w:sz w:val="20"/>
                                    </w:rPr>
                                    <w:t>Ducto de descarga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76.3pt;margin-top:22.05pt;width:110.4pt;height:18.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">
                      <v:textbox>
                        <w:txbxContent>
                          <w:p w14:paraId="26A853BB" w14:textId="0BCD9025" w:rsidR="00BF547B" w:rsidRPr="00AB4182" w:rsidRDefault="00BF547B">
                            <w:pPr>
                              <w:rPr>
                                <w:sz w:val="20"/>
                              </w:rPr>
                            </w:pPr>
                            <w:r w:rsidRPr="00AB4182">
                              <w:rPr>
                                <w:sz w:val="20"/>
                              </w:rPr>
                              <w:t>Ducto de descarga</w:t>
                            </w:r>
                          </w:p>
                        </w:txbxContent>
                      </v:textbox>
                    </v:shape>
                  </w:pict>
                </mc:Fallback>
              </mc:AlternateContent>
            </w:r>
            <w:r w:rsidR="00CC5B07" w:rsidRPr="006A60CC">
              <w:rPr>
                <w:rFonts w:ascii="Arial" w:hAnsi="Arial" w:cs="Arial"/>
                <w:noProof/>
                <w:lang w:eastAsia="es-CL"/>
              </w:rPr>
              <w:drawing>
                <wp:inline distT="0" distB="0" distL="0" distR="0" wp14:anchorId="7F548CDD" wp14:editId="15D29B7D">
                  <wp:extent cx="6883200" cy="4068000"/>
                  <wp:effectExtent l="0" t="0" r="0" b="8890"/>
                  <wp:docPr id="1" name="Imagen 1" descr="C:\Users\diego.maldonado\Desktop\Labr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maldonado\Desktop\Labranz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83200" cy="4068000"/>
                          </a:xfrm>
                          <a:prstGeom prst="rect">
                            <a:avLst/>
                          </a:prstGeom>
                          <a:noFill/>
                          <a:ln>
                            <a:noFill/>
                          </a:ln>
                        </pic:spPr>
                      </pic:pic>
                    </a:graphicData>
                  </a:graphic>
                </wp:inline>
              </w:drawing>
            </w:r>
          </w:p>
          <w:p w14:paraId="143512CC" w14:textId="367EA8A8" w:rsidR="00CC5B07" w:rsidRPr="0025129B" w:rsidRDefault="00CC5B07" w:rsidP="00AB4182">
            <w:pPr>
              <w:jc w:val="center"/>
              <w:rPr>
                <w:rFonts w:eastAsia="Times New Roman"/>
                <w:b/>
                <w:bCs/>
                <w:color w:val="000000"/>
                <w:sz w:val="20"/>
                <w:szCs w:val="20"/>
                <w:lang w:eastAsia="es-CL"/>
              </w:rPr>
            </w:pPr>
          </w:p>
        </w:tc>
      </w:tr>
      <w:tr w:rsidR="00CC5B07" w:rsidRPr="0025129B" w14:paraId="2C9CAC85" w14:textId="77777777" w:rsidTr="00CC5B07">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559412A8" w14:textId="3F05F63F" w:rsidR="00CC5B07" w:rsidRPr="00DC2D5D" w:rsidRDefault="00CC5B07" w:rsidP="00174F45">
            <w:pPr>
              <w:jc w:val="center"/>
              <w:rPr>
                <w:rFonts w:eastAsia="Times New Roman"/>
                <w:bCs/>
                <w:color w:val="000000"/>
                <w:sz w:val="20"/>
                <w:szCs w:val="20"/>
                <w:lang w:eastAsia="es-CL"/>
              </w:rPr>
            </w:pPr>
            <w:r w:rsidRPr="004820B9">
              <w:rPr>
                <w:b/>
                <w:sz w:val="18"/>
              </w:rPr>
              <w:t>Figura 10.</w:t>
            </w:r>
            <w:r>
              <w:rPr>
                <w:sz w:val="18"/>
              </w:rPr>
              <w:t xml:space="preserve"> Imagen satelital en donde se muestra la zona de estancamiento del efluente de la PTAS Labranza.</w:t>
            </w:r>
          </w:p>
        </w:tc>
      </w:tr>
      <w:tr w:rsidR="00CC5B07" w:rsidRPr="0025129B" w14:paraId="4D6FAF44" w14:textId="77777777" w:rsidTr="00CC5B07">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26A4EB09" w14:textId="20DFAF3A" w:rsidR="00CC5B07" w:rsidRDefault="00613254" w:rsidP="00174F45">
            <w:pPr>
              <w:jc w:val="center"/>
              <w:rPr>
                <w:b/>
                <w:sz w:val="18"/>
              </w:rPr>
            </w:pPr>
            <w:r>
              <w:rPr>
                <w:b/>
                <w:noProof/>
                <w:sz w:val="18"/>
                <w:lang w:eastAsia="es-CL"/>
              </w:rPr>
              <w:lastRenderedPageBreak/>
              <mc:AlternateContent>
                <mc:Choice Requires="wps">
                  <w:drawing>
                    <wp:anchor distT="0" distB="0" distL="114300" distR="114300" simplePos="0" relativeHeight="251735040" behindDoc="0" locked="0" layoutInCell="1" allowOverlap="1" wp14:anchorId="4051F526" wp14:editId="39D79E9F">
                      <wp:simplePos x="0" y="0"/>
                      <wp:positionH relativeFrom="column">
                        <wp:posOffset>1977390</wp:posOffset>
                      </wp:positionH>
                      <wp:positionV relativeFrom="paragraph">
                        <wp:posOffset>2435860</wp:posOffset>
                      </wp:positionV>
                      <wp:extent cx="266700" cy="655320"/>
                      <wp:effectExtent l="0" t="0" r="19050" b="30480"/>
                      <wp:wrapNone/>
                      <wp:docPr id="338" name="338 Conector recto"/>
                      <wp:cNvGraphicFramePr/>
                      <a:graphic xmlns:a="http://schemas.openxmlformats.org/drawingml/2006/main">
                        <a:graphicData uri="http://schemas.microsoft.com/office/word/2010/wordprocessingShape">
                          <wps:wsp>
                            <wps:cNvCnPr/>
                            <wps:spPr>
                              <a:xfrm>
                                <a:off x="0" y="0"/>
                                <a:ext cx="266700" cy="65532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338 Conector recto"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155.7pt,191.8pt" to="176.7pt,2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" strokecolor="black [3213]" strokeweight="1pt">
                      <v:stroke dashstyle="dash"/>
                    </v:line>
                  </w:pict>
                </mc:Fallback>
              </mc:AlternateContent>
            </w:r>
            <w:r>
              <w:rPr>
                <w:b/>
                <w:noProof/>
                <w:sz w:val="18"/>
                <w:lang w:eastAsia="es-CL"/>
              </w:rPr>
              <mc:AlternateContent>
                <mc:Choice Requires="wps">
                  <w:drawing>
                    <wp:anchor distT="0" distB="0" distL="114300" distR="114300" simplePos="0" relativeHeight="251734016" behindDoc="0" locked="0" layoutInCell="1" allowOverlap="1" wp14:anchorId="1FFEF2F8" wp14:editId="4D605668">
                      <wp:simplePos x="0" y="0"/>
                      <wp:positionH relativeFrom="column">
                        <wp:posOffset>2781935</wp:posOffset>
                      </wp:positionH>
                      <wp:positionV relativeFrom="paragraph">
                        <wp:posOffset>2210435</wp:posOffset>
                      </wp:positionV>
                      <wp:extent cx="3604260" cy="883920"/>
                      <wp:effectExtent l="0" t="0" r="15240" b="30480"/>
                      <wp:wrapNone/>
                      <wp:docPr id="334" name="334 Conector recto"/>
                      <wp:cNvGraphicFramePr/>
                      <a:graphic xmlns:a="http://schemas.openxmlformats.org/drawingml/2006/main">
                        <a:graphicData uri="http://schemas.microsoft.com/office/word/2010/wordprocessingShape">
                          <wps:wsp>
                            <wps:cNvCnPr/>
                            <wps:spPr>
                              <a:xfrm>
                                <a:off x="0" y="0"/>
                                <a:ext cx="3604260" cy="88392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334 Conector recto"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05pt,174.05pt" to="502.85pt,2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" strokecolor="black [3213]" strokeweight="1pt">
                      <v:stroke dashstyle="dash"/>
                    </v:line>
                  </w:pict>
                </mc:Fallback>
              </mc:AlternateContent>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b/>
                <w:noProof/>
                <w:sz w:val="18"/>
                <w:lang w:eastAsia="es-CL"/>
              </w:rPr>
              <w:drawing>
                <wp:inline distT="0" distB="0" distL="0" distR="0" wp14:anchorId="664D196E" wp14:editId="22113083">
                  <wp:extent cx="5230800" cy="3092400"/>
                  <wp:effectExtent l="0" t="0" r="8255" b="0"/>
                  <wp:docPr id="337" name="Imagen 337" descr="C:\Users\diego.maldonado\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ego.maldonado\Desktop\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0800" cy="3092400"/>
                          </a:xfrm>
                          <a:prstGeom prst="rect">
                            <a:avLst/>
                          </a:prstGeom>
                          <a:noFill/>
                          <a:ln>
                            <a:noFill/>
                          </a:ln>
                        </pic:spPr>
                      </pic:pic>
                    </a:graphicData>
                  </a:graphic>
                </wp:inline>
              </w:drawing>
            </w:r>
          </w:p>
          <w:p w14:paraId="7CBFC33B" w14:textId="182E231D" w:rsidR="00613254" w:rsidRDefault="00613254" w:rsidP="00174F45">
            <w:pPr>
              <w:jc w:val="center"/>
              <w:rPr>
                <w:b/>
                <w:sz w:val="18"/>
              </w:rPr>
            </w:pPr>
            <w:r>
              <w:rPr>
                <w:b/>
                <w:noProof/>
                <w:sz w:val="18"/>
                <w:lang w:eastAsia="es-CL"/>
              </w:rPr>
              <w:drawing>
                <wp:inline distT="0" distB="0" distL="0" distR="0" wp14:anchorId="3441835D" wp14:editId="50595C47">
                  <wp:extent cx="4129200" cy="2440800"/>
                  <wp:effectExtent l="0" t="0" r="5080" b="0"/>
                  <wp:docPr id="333" name="Imagen 333" descr="C:\Users\diego.maldonad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ego.maldonado\Desktop\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29200" cy="2440800"/>
                          </a:xfrm>
                          <a:prstGeom prst="rect">
                            <a:avLst/>
                          </a:prstGeom>
                          <a:noFill/>
                          <a:ln>
                            <a:noFill/>
                          </a:ln>
                        </pic:spPr>
                      </pic:pic>
                    </a:graphicData>
                  </a:graphic>
                </wp:inline>
              </w:drawing>
            </w:r>
          </w:p>
          <w:p w14:paraId="4C254909" w14:textId="77CA3099" w:rsidR="00613254" w:rsidRPr="004820B9" w:rsidRDefault="00613254" w:rsidP="00174F45">
            <w:pPr>
              <w:jc w:val="center"/>
              <w:rPr>
                <w:b/>
                <w:sz w:val="18"/>
              </w:rPr>
            </w:pPr>
          </w:p>
        </w:tc>
      </w:tr>
      <w:tr w:rsidR="00CC5B07" w:rsidRPr="0025129B" w14:paraId="2CD90F96" w14:textId="77777777" w:rsidTr="0061325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4E54F8C9" w14:textId="2E849401" w:rsidR="00CC5B07" w:rsidRPr="004820B9" w:rsidRDefault="00CC5B07" w:rsidP="00174F45">
            <w:pPr>
              <w:jc w:val="center"/>
              <w:rPr>
                <w:b/>
                <w:sz w:val="18"/>
              </w:rPr>
            </w:pPr>
            <w:r w:rsidRPr="004820B9">
              <w:rPr>
                <w:b/>
                <w:sz w:val="18"/>
              </w:rPr>
              <w:t>Figura 11.</w:t>
            </w:r>
            <w:r>
              <w:rPr>
                <w:sz w:val="18"/>
              </w:rPr>
              <w:t xml:space="preserve"> Estaciones en donde se realizaron mediciones de calidad de aguas en el estero Botrolhue.</w:t>
            </w:r>
          </w:p>
        </w:tc>
      </w:tr>
      <w:tr w:rsidR="005C3F4E" w:rsidRPr="0025129B" w14:paraId="4E8F7E74" w14:textId="77777777" w:rsidTr="00613254">
        <w:trPr>
          <w:trHeight w:val="2805"/>
          <w:jc w:val="center"/>
        </w:trPr>
        <w:tc>
          <w:tcPr>
            <w:tcW w:w="2507"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6CDF5" w14:textId="2C5609D3" w:rsidR="005C3F4E" w:rsidRPr="0025129B" w:rsidRDefault="00526710" w:rsidP="00174F45">
            <w:pPr>
              <w:jc w:val="center"/>
              <w:rPr>
                <w:rFonts w:eastAsia="Times New Roman"/>
                <w:color w:val="000000"/>
                <w:sz w:val="20"/>
                <w:szCs w:val="20"/>
                <w:lang w:eastAsia="es-CL"/>
              </w:rPr>
            </w:pPr>
            <w:r>
              <w:rPr>
                <w:noProof/>
                <w:sz w:val="20"/>
                <w:szCs w:val="20"/>
                <w:lang w:eastAsia="es-CL"/>
              </w:rPr>
              <w:lastRenderedPageBreak/>
              <w:drawing>
                <wp:inline distT="0" distB="0" distL="0" distR="0" wp14:anchorId="7BC3B984" wp14:editId="07D86EAD">
                  <wp:extent cx="3258000" cy="1832400"/>
                  <wp:effectExtent l="0" t="0" r="0" b="0"/>
                  <wp:docPr id="26" name="Imagen 26" descr="C:\Users\diego.maldonado\Desktop\Inspección PTAS Labranza 06.01.15\Fotos_06.01.15\DSC0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maldonado\Desktop\Inspección PTAS Labranza 06.01.15\Fotos_06.01.15\DSC017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58000" cy="1832400"/>
                          </a:xfrm>
                          <a:prstGeom prst="rect">
                            <a:avLst/>
                          </a:prstGeom>
                          <a:noFill/>
                          <a:ln>
                            <a:noFill/>
                          </a:ln>
                        </pic:spPr>
                      </pic:pic>
                    </a:graphicData>
                  </a:graphic>
                </wp:inline>
              </w:drawing>
            </w:r>
          </w:p>
        </w:tc>
        <w:tc>
          <w:tcPr>
            <w:tcW w:w="2493"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80473" w14:textId="47D9EE48" w:rsidR="005C3F4E" w:rsidRPr="0025129B" w:rsidRDefault="00526710" w:rsidP="00174F45">
            <w:pPr>
              <w:jc w:val="center"/>
              <w:rPr>
                <w:rFonts w:eastAsia="Times New Roman"/>
                <w:color w:val="000000"/>
                <w:sz w:val="20"/>
                <w:szCs w:val="20"/>
                <w:lang w:eastAsia="es-CL"/>
              </w:rPr>
            </w:pPr>
            <w:r>
              <w:rPr>
                <w:noProof/>
                <w:sz w:val="20"/>
                <w:szCs w:val="20"/>
                <w:lang w:eastAsia="es-CL"/>
              </w:rPr>
              <w:drawing>
                <wp:inline distT="0" distB="0" distL="0" distR="0" wp14:anchorId="0E971F3E" wp14:editId="602B2D6F">
                  <wp:extent cx="3258000" cy="1832400"/>
                  <wp:effectExtent l="0" t="0" r="0" b="0"/>
                  <wp:docPr id="27" name="Imagen 27" descr="C:\Users\diego.maldonado\Desktop\Inspección PTAS Labranza 06.01.15\Fotos_06.01.15\DSC01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ego.maldonado\Desktop\Inspección PTAS Labranza 06.01.15\Fotos_06.01.15\DSC0176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58000" cy="1832400"/>
                          </a:xfrm>
                          <a:prstGeom prst="rect">
                            <a:avLst/>
                          </a:prstGeom>
                          <a:noFill/>
                          <a:ln>
                            <a:noFill/>
                          </a:ln>
                        </pic:spPr>
                      </pic:pic>
                    </a:graphicData>
                  </a:graphic>
                </wp:inline>
              </w:drawing>
            </w:r>
          </w:p>
        </w:tc>
      </w:tr>
      <w:tr w:rsidR="00DC2D5D" w:rsidRPr="0025129B" w14:paraId="052D7339" w14:textId="77777777" w:rsidTr="00613254">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71F2F756" w14:textId="46248934" w:rsidR="005C3F4E" w:rsidRPr="0025129B" w:rsidRDefault="005C3F4E" w:rsidP="00174F45">
            <w:pPr>
              <w:pStyle w:val="Epgrafe"/>
              <w:rPr>
                <w:rFonts w:eastAsia="Times New Roman"/>
                <w:color w:val="000000"/>
                <w:lang w:eastAsia="es-CL"/>
              </w:rPr>
            </w:pPr>
            <w:r w:rsidRPr="0025129B">
              <w:t xml:space="preserve">Fotografía </w:t>
            </w:r>
            <w:r w:rsidR="00526710">
              <w:t>9</w:t>
            </w:r>
            <w:r w:rsidR="00AB7218">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79E39" w14:textId="408B904F" w:rsidR="005C3F4E" w:rsidRPr="0025129B" w:rsidRDefault="005C3F4E" w:rsidP="0052671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526710">
              <w:rPr>
                <w:rFonts w:eastAsia="Times New Roman"/>
                <w:color w:val="000000"/>
                <w:sz w:val="18"/>
                <w:szCs w:val="18"/>
                <w:lang w:eastAsia="es-CL"/>
              </w:rPr>
              <w:t>06/01/2015</w:t>
            </w:r>
          </w:p>
        </w:tc>
        <w:tc>
          <w:tcPr>
            <w:tcW w:w="1334" w:type="pct"/>
            <w:gridSpan w:val="2"/>
            <w:tcBorders>
              <w:top w:val="single" w:sz="4" w:space="0" w:color="auto"/>
              <w:left w:val="nil"/>
              <w:bottom w:val="single" w:sz="4" w:space="0" w:color="auto"/>
              <w:right w:val="nil"/>
            </w:tcBorders>
            <w:shd w:val="clear" w:color="auto" w:fill="auto"/>
            <w:noWrap/>
            <w:vAlign w:val="center"/>
            <w:hideMark/>
          </w:tcPr>
          <w:p w14:paraId="6C4DAD79" w14:textId="02B066BD" w:rsidR="005C3F4E" w:rsidRPr="0025129B" w:rsidRDefault="005C3F4E" w:rsidP="00174F45">
            <w:pPr>
              <w:pStyle w:val="Epgrafe"/>
            </w:pPr>
            <w:r w:rsidRPr="0025129B">
              <w:t xml:space="preserve">Fotografía </w:t>
            </w:r>
            <w:r w:rsidR="00526710">
              <w:t>10</w:t>
            </w:r>
            <w:r w:rsidR="00AB7218">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04E0B5" w14:textId="613C3527" w:rsidR="005C3F4E" w:rsidRPr="0025129B" w:rsidRDefault="005C3F4E" w:rsidP="00174F4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00526710">
              <w:rPr>
                <w:rFonts w:eastAsia="Times New Roman"/>
                <w:color w:val="000000"/>
                <w:sz w:val="18"/>
                <w:szCs w:val="18"/>
                <w:lang w:eastAsia="es-CL"/>
              </w:rPr>
              <w:t>06/01/2015</w:t>
            </w:r>
          </w:p>
        </w:tc>
      </w:tr>
      <w:tr w:rsidR="00DC2D5D" w:rsidRPr="0025129B" w14:paraId="2B5432BB" w14:textId="77777777" w:rsidTr="00CF111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AA01BD" w14:textId="306E56BB" w:rsidR="005C3F4E" w:rsidRPr="0025129B" w:rsidRDefault="005C3F4E" w:rsidP="00174F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526710" w:rsidRPr="00526710">
              <w:rPr>
                <w:rFonts w:eastAsia="Times New Roman"/>
                <w:color w:val="000000"/>
                <w:sz w:val="18"/>
                <w:szCs w:val="18"/>
                <w:lang w:eastAsia="es-CL"/>
              </w:rPr>
              <w:t>WGS84-H18S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8263C49" w14:textId="77777777" w:rsidR="00526710" w:rsidRDefault="005C3F4E" w:rsidP="00174F4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041173B3" w14:textId="2B63A4B5" w:rsidR="005C3F4E" w:rsidRPr="0025129B" w:rsidRDefault="005C3F4E" w:rsidP="00174F45">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526710">
              <w:rPr>
                <w:rFonts w:eastAsia="Times New Roman"/>
                <w:color w:val="000000"/>
                <w:sz w:val="18"/>
                <w:szCs w:val="18"/>
                <w:lang w:eastAsia="es-CL"/>
              </w:rPr>
              <w:t>5.709.626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B4364AC" w14:textId="77777777" w:rsidR="00526710" w:rsidRDefault="005C3F4E" w:rsidP="00174F4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C904ACF" w14:textId="635F43DD" w:rsidR="005C3F4E" w:rsidRPr="0025129B" w:rsidRDefault="005C3F4E" w:rsidP="00174F45">
            <w:pPr>
              <w:jc w:val="left"/>
              <w:rPr>
                <w:rFonts w:eastAsia="Times New Roman"/>
                <w:b/>
                <w:color w:val="000000"/>
                <w:sz w:val="18"/>
                <w:szCs w:val="18"/>
                <w:lang w:eastAsia="es-CL"/>
              </w:rPr>
            </w:pPr>
            <w:r>
              <w:rPr>
                <w:rFonts w:eastAsia="Times New Roman"/>
                <w:b/>
                <w:color w:val="000000"/>
                <w:sz w:val="18"/>
                <w:szCs w:val="18"/>
                <w:lang w:eastAsia="es-CL"/>
              </w:rPr>
              <w:t xml:space="preserve"> </w:t>
            </w:r>
            <w:r w:rsidR="00526710">
              <w:rPr>
                <w:rFonts w:eastAsia="Times New Roman"/>
                <w:color w:val="000000"/>
                <w:sz w:val="18"/>
                <w:szCs w:val="18"/>
                <w:lang w:eastAsia="es-CL"/>
              </w:rPr>
              <w:t>703.535 m</w:t>
            </w:r>
          </w:p>
        </w:tc>
        <w:tc>
          <w:tcPr>
            <w:tcW w:w="133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692A431" w14:textId="388FB1D0" w:rsidR="005C3F4E" w:rsidRPr="0025129B" w:rsidRDefault="005C3F4E" w:rsidP="00174F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526710" w:rsidRPr="00526710">
              <w:rPr>
                <w:rFonts w:eastAsia="Times New Roman"/>
                <w:color w:val="000000"/>
                <w:sz w:val="18"/>
                <w:szCs w:val="18"/>
                <w:lang w:eastAsia="es-CL"/>
              </w:rPr>
              <w:t>WGS84-H18S</w:t>
            </w:r>
          </w:p>
        </w:tc>
        <w:tc>
          <w:tcPr>
            <w:tcW w:w="578" w:type="pct"/>
            <w:tcBorders>
              <w:top w:val="single" w:sz="4" w:space="0" w:color="auto"/>
              <w:left w:val="nil"/>
              <w:bottom w:val="single" w:sz="4" w:space="0" w:color="auto"/>
              <w:right w:val="single" w:sz="4" w:space="0" w:color="000000"/>
            </w:tcBorders>
            <w:shd w:val="clear" w:color="auto" w:fill="auto"/>
            <w:noWrap/>
            <w:vAlign w:val="center"/>
            <w:hideMark/>
          </w:tcPr>
          <w:p w14:paraId="0993CDEA" w14:textId="77777777" w:rsidR="005C3F4E" w:rsidRDefault="005C3F4E" w:rsidP="007F1F1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2B1C019" w14:textId="09AD4846" w:rsidR="007F1F16" w:rsidRPr="007F1F16" w:rsidRDefault="007F1F16" w:rsidP="007F1F16">
            <w:pPr>
              <w:jc w:val="left"/>
              <w:rPr>
                <w:rFonts w:eastAsia="Times New Roman"/>
                <w:color w:val="000000"/>
                <w:sz w:val="18"/>
                <w:szCs w:val="18"/>
                <w:lang w:eastAsia="es-CL"/>
              </w:rPr>
            </w:pPr>
            <w:r w:rsidRPr="007F1F16">
              <w:rPr>
                <w:rFonts w:eastAsia="Times New Roman"/>
                <w:color w:val="000000"/>
                <w:sz w:val="18"/>
                <w:szCs w:val="18"/>
                <w:lang w:eastAsia="es-CL"/>
              </w:rPr>
              <w:t>5.706.818</w:t>
            </w:r>
            <w:r>
              <w:rPr>
                <w:rFonts w:eastAsia="Times New Roman"/>
                <w:color w:val="000000"/>
                <w:sz w:val="18"/>
                <w:szCs w:val="18"/>
                <w:lang w:eastAsia="es-CL"/>
              </w:rPr>
              <w:t xml:space="preserve"> m</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064F38EB" w14:textId="77777777" w:rsidR="007F1F16" w:rsidRDefault="005C3F4E" w:rsidP="00174F4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8233FD1" w14:textId="57BA4DBD" w:rsidR="005C3F4E" w:rsidRPr="0025129B" w:rsidRDefault="005C3F4E" w:rsidP="00174F45">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7F1F16">
              <w:rPr>
                <w:rFonts w:eastAsia="Times New Roman"/>
                <w:color w:val="000000"/>
                <w:sz w:val="18"/>
                <w:szCs w:val="18"/>
                <w:lang w:eastAsia="es-CL"/>
              </w:rPr>
              <w:t>694.036 m</w:t>
            </w:r>
          </w:p>
        </w:tc>
      </w:tr>
      <w:tr w:rsidR="00DC2D5D" w:rsidRPr="0025129B" w14:paraId="41FB038D" w14:textId="77777777" w:rsidTr="00DC2D5D">
        <w:trPr>
          <w:trHeight w:val="555"/>
          <w:jc w:val="center"/>
        </w:trPr>
        <w:tc>
          <w:tcPr>
            <w:tcW w:w="2507" w:type="pct"/>
            <w:gridSpan w:val="3"/>
            <w:tcBorders>
              <w:top w:val="single" w:sz="4" w:space="0" w:color="auto"/>
              <w:left w:val="single" w:sz="4" w:space="0" w:color="auto"/>
              <w:bottom w:val="single" w:sz="4" w:space="0" w:color="auto"/>
              <w:right w:val="single" w:sz="4" w:space="0" w:color="auto"/>
            </w:tcBorders>
            <w:shd w:val="clear" w:color="auto" w:fill="auto"/>
            <w:hideMark/>
          </w:tcPr>
          <w:p w14:paraId="582B08CC" w14:textId="21EF136D" w:rsidR="005C3F4E" w:rsidRDefault="005C3F4E" w:rsidP="00174F4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7F1F16">
              <w:rPr>
                <w:rFonts w:eastAsia="Times New Roman"/>
                <w:color w:val="000000"/>
                <w:sz w:val="18"/>
                <w:szCs w:val="18"/>
                <w:lang w:eastAsia="es-CL"/>
              </w:rPr>
              <w:t xml:space="preserve">Fotografía de la realización de mediciones de calidad de aguas en la Estación 1 del estero Botrolhue. </w:t>
            </w:r>
          </w:p>
          <w:p w14:paraId="05FD6449" w14:textId="77777777" w:rsidR="005C3F4E" w:rsidRPr="0025129B" w:rsidRDefault="005C3F4E" w:rsidP="00174F45">
            <w:pPr>
              <w:rPr>
                <w:rFonts w:eastAsia="Times New Roman"/>
                <w:b/>
                <w:color w:val="000000"/>
                <w:sz w:val="18"/>
                <w:szCs w:val="18"/>
                <w:lang w:eastAsia="es-CL"/>
              </w:rPr>
            </w:pPr>
          </w:p>
        </w:tc>
        <w:tc>
          <w:tcPr>
            <w:tcW w:w="2493" w:type="pct"/>
            <w:gridSpan w:val="4"/>
            <w:tcBorders>
              <w:top w:val="single" w:sz="4" w:space="0" w:color="auto"/>
              <w:left w:val="single" w:sz="4" w:space="0" w:color="auto"/>
              <w:bottom w:val="single" w:sz="4" w:space="0" w:color="auto"/>
              <w:right w:val="single" w:sz="4" w:space="0" w:color="auto"/>
            </w:tcBorders>
            <w:shd w:val="clear" w:color="auto" w:fill="auto"/>
            <w:hideMark/>
          </w:tcPr>
          <w:p w14:paraId="59F909D5" w14:textId="5EA8DD78" w:rsidR="005C3F4E" w:rsidRPr="0025129B" w:rsidRDefault="005C3F4E" w:rsidP="007F1F1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25709A" w:rsidRPr="0025129B">
              <w:rPr>
                <w:rFonts w:eastAsia="Times New Roman"/>
                <w:b/>
                <w:color w:val="000000"/>
                <w:sz w:val="18"/>
                <w:szCs w:val="18"/>
                <w:lang w:eastAsia="es-CL"/>
              </w:rPr>
              <w:t>:</w:t>
            </w:r>
            <w:r w:rsidR="0025709A" w:rsidRPr="0025129B">
              <w:rPr>
                <w:rFonts w:eastAsia="Times New Roman"/>
                <w:color w:val="000000"/>
                <w:sz w:val="18"/>
                <w:szCs w:val="18"/>
                <w:lang w:eastAsia="es-CL"/>
              </w:rPr>
              <w:t xml:space="preserve"> </w:t>
            </w:r>
            <w:r w:rsidR="007F1F16">
              <w:rPr>
                <w:rFonts w:eastAsia="Times New Roman"/>
                <w:color w:val="000000"/>
                <w:sz w:val="18"/>
                <w:szCs w:val="18"/>
                <w:lang w:eastAsia="es-CL"/>
              </w:rPr>
              <w:t>M</w:t>
            </w:r>
            <w:r w:rsidR="007F1F16" w:rsidRPr="007F1F16">
              <w:rPr>
                <w:rFonts w:eastAsia="Times New Roman"/>
                <w:color w:val="000000"/>
                <w:sz w:val="18"/>
                <w:szCs w:val="18"/>
                <w:lang w:eastAsia="es-CL"/>
              </w:rPr>
              <w:t xml:space="preserve">ediciones en la Estación 3, </w:t>
            </w:r>
            <w:r w:rsidR="00AB7218">
              <w:rPr>
                <w:rFonts w:eastAsia="Times New Roman"/>
                <w:color w:val="000000"/>
                <w:sz w:val="18"/>
                <w:szCs w:val="18"/>
                <w:lang w:eastAsia="es-CL"/>
              </w:rPr>
              <w:t xml:space="preserve">sector del estero Botrolhue ubicado a unos 100 m </w:t>
            </w:r>
            <w:r w:rsidR="007F1F16" w:rsidRPr="007F1F16">
              <w:rPr>
                <w:rFonts w:eastAsia="Times New Roman"/>
                <w:color w:val="000000"/>
                <w:sz w:val="18"/>
                <w:szCs w:val="18"/>
                <w:lang w:eastAsia="es-CL"/>
              </w:rPr>
              <w:t>aguas arriba de la descarga de la PTAS Labranza.</w:t>
            </w:r>
          </w:p>
        </w:tc>
      </w:tr>
      <w:tr w:rsidR="00526710" w:rsidRPr="0025129B" w14:paraId="034351C5" w14:textId="77777777" w:rsidTr="00DC2D5D">
        <w:trPr>
          <w:trHeight w:val="2805"/>
          <w:jc w:val="center"/>
        </w:trPr>
        <w:tc>
          <w:tcPr>
            <w:tcW w:w="2507" w:type="pct"/>
            <w:gridSpan w:val="3"/>
            <w:tcBorders>
              <w:top w:val="single" w:sz="4" w:space="0" w:color="auto"/>
              <w:left w:val="single" w:sz="4" w:space="0" w:color="auto"/>
              <w:right w:val="single" w:sz="4" w:space="0" w:color="auto"/>
            </w:tcBorders>
            <w:shd w:val="clear" w:color="auto" w:fill="auto"/>
            <w:noWrap/>
            <w:vAlign w:val="center"/>
            <w:hideMark/>
          </w:tcPr>
          <w:p w14:paraId="2093BA0C" w14:textId="070E14FE" w:rsidR="00526710" w:rsidRPr="0025129B" w:rsidRDefault="007F1F16" w:rsidP="000D6196">
            <w:pPr>
              <w:jc w:val="center"/>
              <w:rPr>
                <w:rFonts w:eastAsia="Times New Roman"/>
                <w:color w:val="000000"/>
                <w:sz w:val="20"/>
                <w:szCs w:val="20"/>
                <w:lang w:eastAsia="es-CL"/>
              </w:rPr>
            </w:pPr>
            <w:r w:rsidRPr="007F1F16">
              <w:rPr>
                <w:rFonts w:eastAsia="Times New Roman"/>
                <w:noProof/>
                <w:color w:val="FF0000"/>
                <w:sz w:val="20"/>
                <w:szCs w:val="20"/>
                <w:lang w:eastAsia="es-CL"/>
              </w:rPr>
              <mc:AlternateContent>
                <mc:Choice Requires="wps">
                  <w:drawing>
                    <wp:anchor distT="0" distB="0" distL="114300" distR="114300" simplePos="0" relativeHeight="251717632" behindDoc="0" locked="0" layoutInCell="1" allowOverlap="1" wp14:anchorId="42481097" wp14:editId="035EF8B8">
                      <wp:simplePos x="0" y="0"/>
                      <wp:positionH relativeFrom="column">
                        <wp:posOffset>1314450</wp:posOffset>
                      </wp:positionH>
                      <wp:positionV relativeFrom="paragraph">
                        <wp:posOffset>281940</wp:posOffset>
                      </wp:positionV>
                      <wp:extent cx="746760" cy="400050"/>
                      <wp:effectExtent l="0" t="0" r="53340" b="57150"/>
                      <wp:wrapNone/>
                      <wp:docPr id="314" name="314 Conector recto de flecha"/>
                      <wp:cNvGraphicFramePr/>
                      <a:graphic xmlns:a="http://schemas.openxmlformats.org/drawingml/2006/main">
                        <a:graphicData uri="http://schemas.microsoft.com/office/word/2010/wordprocessingShape">
                          <wps:wsp>
                            <wps:cNvCnPr/>
                            <wps:spPr>
                              <a:xfrm>
                                <a:off x="0" y="0"/>
                                <a:ext cx="746760" cy="4000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A7E5318" id="314 Conector recto de flecha" o:spid="_x0000_s1026" type="#_x0000_t32" style="position:absolute;margin-left:103.5pt;margin-top:22.2pt;width:58.8pt;height:31.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" strokecolor="red">
                      <v:stroke endarrow="open"/>
                    </v:shape>
                  </w:pict>
                </mc:Fallback>
              </mc:AlternateContent>
            </w:r>
            <w:r w:rsidRPr="007F1F16">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47289412" wp14:editId="6AD031B8">
                      <wp:simplePos x="0" y="0"/>
                      <wp:positionH relativeFrom="column">
                        <wp:posOffset>637540</wp:posOffset>
                      </wp:positionH>
                      <wp:positionV relativeFrom="paragraph">
                        <wp:posOffset>27940</wp:posOffset>
                      </wp:positionV>
                      <wp:extent cx="1615440" cy="1403985"/>
                      <wp:effectExtent l="0" t="0" r="22860" b="11430"/>
                      <wp:wrapNone/>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440" cy="1403985"/>
                              </a:xfrm>
                              <a:prstGeom prst="rect">
                                <a:avLst/>
                              </a:prstGeom>
                              <a:solidFill>
                                <a:srgbClr val="FFFFFF"/>
                              </a:solidFill>
                              <a:ln w="9525">
                                <a:solidFill>
                                  <a:srgbClr val="000000"/>
                                </a:solidFill>
                                <a:miter lim="800000"/>
                                <a:headEnd/>
                                <a:tailEnd/>
                              </a:ln>
                            </wps:spPr>
                            <wps:txbx>
                              <w:txbxContent>
                                <w:p w14:paraId="515F3441" w14:textId="5BF961E1" w:rsidR="00BF547B" w:rsidRPr="007F1F16" w:rsidRDefault="00BF547B">
                                  <w:pPr>
                                    <w:rPr>
                                      <w:sz w:val="20"/>
                                    </w:rPr>
                                  </w:pPr>
                                  <w:r w:rsidRPr="007F1F16">
                                    <w:rPr>
                                      <w:sz w:val="20"/>
                                    </w:rPr>
                                    <w:t>Descarga PTAS Labranza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50.2pt;margin-top:2.2pt;width:127.2pt;height:110.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">
                      <v:textbox style="mso-fit-shape-to-text:t">
                        <w:txbxContent>
                          <w:p w14:paraId="515F3441" w14:textId="5BF961E1" w:rsidR="00BF547B" w:rsidRPr="007F1F16" w:rsidRDefault="00BF547B">
                            <w:pPr>
                              <w:rPr>
                                <w:sz w:val="20"/>
                              </w:rPr>
                            </w:pPr>
                            <w:r w:rsidRPr="007F1F16">
                              <w:rPr>
                                <w:sz w:val="20"/>
                              </w:rPr>
                              <w:t>Descarga PTAS Labranza</w:t>
                            </w:r>
                          </w:p>
                        </w:txbxContent>
                      </v:textbox>
                    </v:shape>
                  </w:pict>
                </mc:Fallback>
              </mc:AlternateContent>
            </w:r>
            <w:r w:rsidR="00526710">
              <w:rPr>
                <w:noProof/>
                <w:sz w:val="20"/>
                <w:szCs w:val="20"/>
                <w:lang w:eastAsia="es-CL"/>
              </w:rPr>
              <w:drawing>
                <wp:inline distT="0" distB="0" distL="0" distR="0" wp14:anchorId="305B6BD9" wp14:editId="7F229AC2">
                  <wp:extent cx="3258000" cy="1832400"/>
                  <wp:effectExtent l="0" t="0" r="0" b="0"/>
                  <wp:docPr id="28" name="Imagen 28" descr="C:\Users\diego.maldonado\Desktop\Inspección PTAS Labranza 06.01.15\Fotos_06.01.15\DSC0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ego.maldonado\Desktop\Inspección PTAS Labranza 06.01.15\Fotos_06.01.15\DSC0178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58000" cy="1832400"/>
                          </a:xfrm>
                          <a:prstGeom prst="rect">
                            <a:avLst/>
                          </a:prstGeom>
                          <a:noFill/>
                          <a:ln>
                            <a:noFill/>
                          </a:ln>
                        </pic:spPr>
                      </pic:pic>
                    </a:graphicData>
                  </a:graphic>
                </wp:inline>
              </w:drawing>
            </w:r>
          </w:p>
        </w:tc>
        <w:tc>
          <w:tcPr>
            <w:tcW w:w="2493" w:type="pct"/>
            <w:gridSpan w:val="4"/>
            <w:tcBorders>
              <w:top w:val="single" w:sz="4" w:space="0" w:color="auto"/>
              <w:left w:val="single" w:sz="4" w:space="0" w:color="auto"/>
              <w:right w:val="single" w:sz="4" w:space="0" w:color="auto"/>
            </w:tcBorders>
            <w:shd w:val="clear" w:color="auto" w:fill="auto"/>
            <w:noWrap/>
            <w:vAlign w:val="center"/>
            <w:hideMark/>
          </w:tcPr>
          <w:p w14:paraId="5E552397" w14:textId="5C96C96C" w:rsidR="00526710" w:rsidRPr="0025129B" w:rsidRDefault="00526710" w:rsidP="000D6196">
            <w:pPr>
              <w:jc w:val="center"/>
              <w:rPr>
                <w:rFonts w:eastAsia="Times New Roman"/>
                <w:color w:val="000000"/>
                <w:sz w:val="20"/>
                <w:szCs w:val="20"/>
                <w:lang w:eastAsia="es-CL"/>
              </w:rPr>
            </w:pPr>
            <w:r>
              <w:rPr>
                <w:noProof/>
                <w:sz w:val="20"/>
                <w:szCs w:val="20"/>
                <w:lang w:eastAsia="es-CL"/>
              </w:rPr>
              <w:drawing>
                <wp:inline distT="0" distB="0" distL="0" distR="0" wp14:anchorId="1FBA2335" wp14:editId="740B45F5">
                  <wp:extent cx="3258000" cy="1832400"/>
                  <wp:effectExtent l="0" t="0" r="0" b="0"/>
                  <wp:docPr id="300" name="Imagen 300" descr="C:\Users\diego.maldonado\Desktop\Inspección PTAS Labranza 06.01.15\Fotos_06.01.15\DSC0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ego.maldonado\Desktop\Inspección PTAS Labranza 06.01.15\Fotos_06.01.15\DSC0178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58000" cy="1832400"/>
                          </a:xfrm>
                          <a:prstGeom prst="rect">
                            <a:avLst/>
                          </a:prstGeom>
                          <a:noFill/>
                          <a:ln>
                            <a:noFill/>
                          </a:ln>
                        </pic:spPr>
                      </pic:pic>
                    </a:graphicData>
                  </a:graphic>
                </wp:inline>
              </w:drawing>
            </w:r>
          </w:p>
        </w:tc>
      </w:tr>
      <w:tr w:rsidR="00DC2D5D" w:rsidRPr="0025129B" w14:paraId="7D77670D" w14:textId="77777777" w:rsidTr="00CF111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48A493FC" w14:textId="7EEB1412" w:rsidR="00526710" w:rsidRPr="0025129B" w:rsidRDefault="00526710" w:rsidP="000D6196">
            <w:pPr>
              <w:pStyle w:val="Epgrafe"/>
              <w:rPr>
                <w:rFonts w:eastAsia="Times New Roman"/>
                <w:color w:val="000000"/>
                <w:lang w:eastAsia="es-CL"/>
              </w:rPr>
            </w:pPr>
            <w:r w:rsidRPr="0025129B">
              <w:t xml:space="preserve">Fotografía </w:t>
            </w:r>
            <w:r>
              <w:t>11</w:t>
            </w:r>
            <w:r w:rsidR="00AB7218">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E04D6" w14:textId="0DC1645E" w:rsidR="00526710" w:rsidRPr="0025129B" w:rsidRDefault="00526710" w:rsidP="000D619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06/01/2015</w:t>
            </w:r>
          </w:p>
        </w:tc>
        <w:tc>
          <w:tcPr>
            <w:tcW w:w="1292" w:type="pct"/>
            <w:tcBorders>
              <w:top w:val="single" w:sz="4" w:space="0" w:color="auto"/>
              <w:left w:val="nil"/>
              <w:bottom w:val="single" w:sz="4" w:space="0" w:color="auto"/>
              <w:right w:val="nil"/>
            </w:tcBorders>
            <w:shd w:val="clear" w:color="auto" w:fill="auto"/>
            <w:noWrap/>
            <w:vAlign w:val="center"/>
            <w:hideMark/>
          </w:tcPr>
          <w:p w14:paraId="369C71DD" w14:textId="446201C7" w:rsidR="00526710" w:rsidRPr="0025129B" w:rsidRDefault="00526710" w:rsidP="000D6196">
            <w:pPr>
              <w:pStyle w:val="Epgrafe"/>
            </w:pPr>
            <w:r w:rsidRPr="0025129B">
              <w:t xml:space="preserve">Fotografía </w:t>
            </w:r>
            <w:r>
              <w:t>12</w:t>
            </w:r>
            <w:r w:rsidR="00AB7218">
              <w:t>.</w:t>
            </w:r>
          </w:p>
        </w:tc>
        <w:tc>
          <w:tcPr>
            <w:tcW w:w="120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C90952" w14:textId="1E1F0C44" w:rsidR="00526710" w:rsidRPr="0025129B" w:rsidRDefault="00526710" w:rsidP="000D619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Pr>
                <w:rFonts w:eastAsia="Times New Roman"/>
                <w:color w:val="000000"/>
                <w:sz w:val="18"/>
                <w:szCs w:val="18"/>
                <w:lang w:eastAsia="es-CL"/>
              </w:rPr>
              <w:t>06/01/2015</w:t>
            </w:r>
          </w:p>
        </w:tc>
      </w:tr>
      <w:tr w:rsidR="00DC2D5D" w:rsidRPr="0025129B" w14:paraId="37A28523" w14:textId="77777777" w:rsidTr="00CF1110">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B95CE0" w14:textId="1F646D56" w:rsidR="00526710" w:rsidRPr="0025129B" w:rsidRDefault="00526710" w:rsidP="004820B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526710">
              <w:rPr>
                <w:rFonts w:eastAsia="Times New Roman"/>
                <w:color w:val="000000"/>
                <w:sz w:val="18"/>
                <w:szCs w:val="18"/>
                <w:lang w:eastAsia="es-CL"/>
              </w:rPr>
              <w:t>WGS84-H18S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036C417" w14:textId="77777777" w:rsidR="00526710" w:rsidRDefault="00526710" w:rsidP="00AB721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A2CE0A8" w14:textId="6BA36B75" w:rsidR="00AB7218" w:rsidRPr="00AB7218" w:rsidRDefault="00AB7218" w:rsidP="00AB7218">
            <w:pPr>
              <w:jc w:val="left"/>
              <w:rPr>
                <w:rFonts w:eastAsia="Times New Roman"/>
                <w:color w:val="000000"/>
                <w:sz w:val="18"/>
                <w:szCs w:val="18"/>
                <w:lang w:eastAsia="es-CL"/>
              </w:rPr>
            </w:pPr>
            <w:r w:rsidRPr="00AB7218">
              <w:rPr>
                <w:rFonts w:eastAsia="Times New Roman"/>
                <w:color w:val="000000"/>
                <w:sz w:val="18"/>
                <w:szCs w:val="18"/>
                <w:lang w:eastAsia="es-CL"/>
              </w:rPr>
              <w:t>5.706.296 m</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3C25382A" w14:textId="77777777" w:rsidR="00526710" w:rsidRDefault="00526710" w:rsidP="00AB721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p w14:paraId="16B35A5C" w14:textId="431DDC90" w:rsidR="00AB7218" w:rsidRPr="0025129B" w:rsidRDefault="00AB7218" w:rsidP="00AB7218">
            <w:pPr>
              <w:jc w:val="left"/>
              <w:rPr>
                <w:rFonts w:eastAsia="Times New Roman"/>
                <w:b/>
                <w:color w:val="000000"/>
                <w:sz w:val="18"/>
                <w:szCs w:val="18"/>
                <w:lang w:eastAsia="es-CL"/>
              </w:rPr>
            </w:pPr>
            <w:r>
              <w:rPr>
                <w:rFonts w:eastAsia="Times New Roman"/>
                <w:color w:val="000000"/>
                <w:sz w:val="18"/>
                <w:szCs w:val="18"/>
                <w:lang w:eastAsia="es-CL"/>
              </w:rPr>
              <w:t>693.944 m</w:t>
            </w:r>
          </w:p>
        </w:tc>
        <w:tc>
          <w:tcPr>
            <w:tcW w:w="1292" w:type="pct"/>
            <w:tcBorders>
              <w:top w:val="single" w:sz="4" w:space="0" w:color="auto"/>
              <w:left w:val="nil"/>
              <w:bottom w:val="single" w:sz="4" w:space="0" w:color="auto"/>
              <w:right w:val="single" w:sz="4" w:space="0" w:color="000000"/>
            </w:tcBorders>
            <w:shd w:val="clear" w:color="auto" w:fill="auto"/>
            <w:noWrap/>
            <w:vAlign w:val="center"/>
            <w:hideMark/>
          </w:tcPr>
          <w:p w14:paraId="799E4047" w14:textId="26799850" w:rsidR="00526710" w:rsidRPr="0025129B" w:rsidRDefault="00526710" w:rsidP="000D619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526710">
              <w:rPr>
                <w:rFonts w:eastAsia="Times New Roman"/>
                <w:color w:val="000000"/>
                <w:sz w:val="18"/>
                <w:szCs w:val="18"/>
                <w:lang w:eastAsia="es-CL"/>
              </w:rPr>
              <w:t>WGS84-H18S</w:t>
            </w:r>
          </w:p>
        </w:tc>
        <w:tc>
          <w:tcPr>
            <w:tcW w:w="62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A47AD4F" w14:textId="77777777" w:rsidR="00526710" w:rsidRDefault="00526710" w:rsidP="000D619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714E139" w14:textId="2AD0B526" w:rsidR="00AB7218" w:rsidRPr="0025129B" w:rsidRDefault="00AB7218" w:rsidP="000D6196">
            <w:pPr>
              <w:jc w:val="left"/>
              <w:rPr>
                <w:rFonts w:eastAsia="Times New Roman"/>
                <w:b/>
                <w:color w:val="000000"/>
                <w:sz w:val="18"/>
                <w:szCs w:val="18"/>
                <w:lang w:eastAsia="es-CL"/>
              </w:rPr>
            </w:pPr>
            <w:r>
              <w:rPr>
                <w:rFonts w:eastAsia="Times New Roman"/>
                <w:color w:val="000000"/>
                <w:sz w:val="18"/>
                <w:szCs w:val="18"/>
                <w:lang w:eastAsia="es-CL"/>
              </w:rPr>
              <w:t>5.706.277 m</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6D290876" w14:textId="77777777" w:rsidR="00AB7218" w:rsidRDefault="00526710" w:rsidP="000D619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7112419" w14:textId="3E7C1D6A" w:rsidR="00526710" w:rsidRPr="00AB7218" w:rsidRDefault="00AB7218" w:rsidP="000D6196">
            <w:pPr>
              <w:jc w:val="left"/>
              <w:rPr>
                <w:rFonts w:eastAsia="Times New Roman"/>
                <w:color w:val="000000"/>
                <w:sz w:val="18"/>
                <w:szCs w:val="18"/>
                <w:lang w:eastAsia="es-CL"/>
              </w:rPr>
            </w:pPr>
            <w:r w:rsidRPr="00AB7218">
              <w:rPr>
                <w:rFonts w:eastAsia="Times New Roman"/>
                <w:color w:val="000000"/>
                <w:sz w:val="18"/>
                <w:szCs w:val="18"/>
                <w:lang w:eastAsia="es-CL"/>
              </w:rPr>
              <w:t>693.812</w:t>
            </w:r>
            <w:r w:rsidR="00526710" w:rsidRPr="00AB7218">
              <w:rPr>
                <w:rFonts w:eastAsia="Times New Roman"/>
                <w:color w:val="000000"/>
                <w:sz w:val="18"/>
                <w:szCs w:val="18"/>
                <w:lang w:eastAsia="es-CL"/>
              </w:rPr>
              <w:t xml:space="preserve"> </w:t>
            </w:r>
            <w:r>
              <w:rPr>
                <w:rFonts w:eastAsia="Times New Roman"/>
                <w:color w:val="000000"/>
                <w:sz w:val="18"/>
                <w:szCs w:val="18"/>
                <w:lang w:eastAsia="es-CL"/>
              </w:rPr>
              <w:t>m</w:t>
            </w:r>
          </w:p>
        </w:tc>
      </w:tr>
      <w:tr w:rsidR="00526710" w:rsidRPr="0025129B" w14:paraId="1E3EAB2D" w14:textId="77777777" w:rsidTr="00DC2D5D">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3EEA3C" w14:textId="372F2F27" w:rsidR="00526710" w:rsidRPr="0025129B" w:rsidRDefault="00526710" w:rsidP="007F1F16">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AB7218">
              <w:rPr>
                <w:rFonts w:eastAsia="Times New Roman"/>
                <w:color w:val="000000"/>
                <w:sz w:val="18"/>
                <w:szCs w:val="18"/>
                <w:lang w:eastAsia="es-CL"/>
              </w:rPr>
              <w:t>En la fotografía se observa el sector de descarga de la PTAS Labranza en el cual se puede apreciar el aspecto de las aguas turbias y de color café, además de la presencia de espumas.</w:t>
            </w:r>
          </w:p>
        </w:tc>
        <w:tc>
          <w:tcPr>
            <w:tcW w:w="2493"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397B66F" w14:textId="62AB694C" w:rsidR="00526710" w:rsidRPr="0025129B" w:rsidRDefault="00526710" w:rsidP="00AB7218">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AB7218">
              <w:rPr>
                <w:rFonts w:eastAsia="Times New Roman"/>
                <w:color w:val="000000"/>
                <w:sz w:val="18"/>
                <w:szCs w:val="18"/>
                <w:lang w:eastAsia="es-CL"/>
              </w:rPr>
              <w:t>Estación 5, Sector del estero Botrolhue ubicado a 130 m aprox</w:t>
            </w:r>
            <w:r w:rsidR="002171DE">
              <w:rPr>
                <w:rFonts w:eastAsia="Times New Roman"/>
                <w:color w:val="000000"/>
                <w:sz w:val="18"/>
                <w:szCs w:val="18"/>
                <w:lang w:eastAsia="es-CL"/>
              </w:rPr>
              <w:t>.</w:t>
            </w:r>
            <w:r w:rsidR="00AB7218">
              <w:rPr>
                <w:rFonts w:eastAsia="Times New Roman"/>
                <w:color w:val="000000"/>
                <w:sz w:val="18"/>
                <w:szCs w:val="18"/>
                <w:lang w:eastAsia="es-CL"/>
              </w:rPr>
              <w:t xml:space="preserve"> de la descarga. Se puede apreciar la presencia de espumas en el agua.</w:t>
            </w:r>
          </w:p>
        </w:tc>
      </w:tr>
    </w:tbl>
    <w:p w14:paraId="1DE6B0B1" w14:textId="77777777" w:rsidR="00B72C22" w:rsidRDefault="00B72C22" w:rsidP="00227103"/>
    <w:p w14:paraId="268F531C" w14:textId="77777777" w:rsidR="00663089" w:rsidRDefault="00663089" w:rsidP="00227103"/>
    <w:p w14:paraId="2085D35A" w14:textId="53C5A4C9" w:rsidR="00FF7B0E" w:rsidRDefault="00FF7B0E" w:rsidP="00C958D0">
      <w:pPr>
        <w:pStyle w:val="Ttulo2"/>
      </w:pPr>
      <w:bookmarkStart w:id="143" w:name="_Toc409193631"/>
      <w:r>
        <w:lastRenderedPageBreak/>
        <w:t>Estado de obras de nueva PTAS.</w:t>
      </w:r>
      <w:bookmarkEnd w:id="143"/>
    </w:p>
    <w:bookmarkEnd w:id="106"/>
    <w:bookmarkEnd w:id="107"/>
    <w:bookmarkEnd w:id="108"/>
    <w:bookmarkEnd w:id="109"/>
    <w:bookmarkEnd w:id="110"/>
    <w:p w14:paraId="017A62F4" w14:textId="77777777" w:rsidR="00A74310" w:rsidRDefault="00A74310">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55627E" w:rsidRPr="00FF7B0E" w14:paraId="067E7264" w14:textId="77777777" w:rsidTr="00823D10">
        <w:trPr>
          <w:trHeight w:val="142"/>
        </w:trPr>
        <w:tc>
          <w:tcPr>
            <w:tcW w:w="1389" w:type="pct"/>
          </w:tcPr>
          <w:p w14:paraId="5DBE0745" w14:textId="068F8644" w:rsidR="0055627E" w:rsidRPr="00FF7B0E" w:rsidRDefault="0055627E" w:rsidP="00227103">
            <w:r w:rsidRPr="00FF7B0E">
              <w:rPr>
                <w:rFonts w:eastAsia="Times New Roman"/>
                <w:b/>
                <w:bCs/>
                <w:color w:val="000000"/>
                <w:lang w:eastAsia="es-CL"/>
              </w:rPr>
              <w:t>Número de Hecho Constatado</w:t>
            </w:r>
            <w:r w:rsidRPr="00FF7B0E">
              <w:rPr>
                <w:rFonts w:eastAsia="Times New Roman"/>
                <w:color w:val="000000"/>
                <w:lang w:eastAsia="es-CL"/>
              </w:rPr>
              <w:t xml:space="preserve">: </w:t>
            </w:r>
            <w:r w:rsidR="00F036A8">
              <w:rPr>
                <w:b/>
              </w:rPr>
              <w:t>7</w:t>
            </w:r>
          </w:p>
        </w:tc>
        <w:tc>
          <w:tcPr>
            <w:tcW w:w="3611" w:type="pct"/>
          </w:tcPr>
          <w:p w14:paraId="5E29D933" w14:textId="611ECFC1" w:rsidR="0055627E" w:rsidRPr="00FF7B0E" w:rsidRDefault="0055627E" w:rsidP="00227103">
            <w:r w:rsidRPr="00FF7B0E">
              <w:rPr>
                <w:rFonts w:eastAsia="Times New Roman"/>
                <w:b/>
                <w:bCs/>
                <w:color w:val="000000"/>
                <w:lang w:eastAsia="es-CL"/>
              </w:rPr>
              <w:t>Estación</w:t>
            </w:r>
            <w:r w:rsidRPr="00FF7B0E">
              <w:rPr>
                <w:rFonts w:eastAsia="Times New Roman"/>
                <w:color w:val="000000"/>
                <w:lang w:eastAsia="es-CL"/>
              </w:rPr>
              <w:t>:</w:t>
            </w:r>
            <w:r w:rsidR="00FF7B0E">
              <w:rPr>
                <w:rFonts w:eastAsia="Times New Roman"/>
                <w:color w:val="000000"/>
                <w:lang w:eastAsia="es-CL"/>
              </w:rPr>
              <w:t xml:space="preserve"> </w:t>
            </w:r>
            <w:r w:rsidR="00175F5B">
              <w:rPr>
                <w:rFonts w:eastAsia="Times New Roman"/>
                <w:color w:val="000000"/>
                <w:lang w:eastAsia="es-CL"/>
              </w:rPr>
              <w:t>5</w:t>
            </w:r>
            <w:r w:rsidR="00A8709C">
              <w:rPr>
                <w:rFonts w:eastAsia="Times New Roman"/>
                <w:color w:val="000000"/>
                <w:lang w:eastAsia="es-CL"/>
              </w:rPr>
              <w:t xml:space="preserve"> y </w:t>
            </w:r>
            <w:r w:rsidR="00020E5F">
              <w:rPr>
                <w:rFonts w:eastAsia="Times New Roman"/>
                <w:color w:val="000000"/>
                <w:lang w:eastAsia="es-CL"/>
              </w:rPr>
              <w:t>E7.</w:t>
            </w:r>
          </w:p>
        </w:tc>
      </w:tr>
      <w:tr w:rsidR="0055627E" w:rsidRPr="00FF7B0E" w14:paraId="5DBE22D7" w14:textId="77777777" w:rsidTr="00823D10">
        <w:trPr>
          <w:trHeight w:val="400"/>
        </w:trPr>
        <w:tc>
          <w:tcPr>
            <w:tcW w:w="5000" w:type="pct"/>
            <w:gridSpan w:val="2"/>
            <w:tcBorders>
              <w:bottom w:val="single" w:sz="4" w:space="0" w:color="auto"/>
            </w:tcBorders>
          </w:tcPr>
          <w:p w14:paraId="1BAA0062" w14:textId="6D4103AA" w:rsidR="0055627E" w:rsidRPr="00FF7B0E" w:rsidRDefault="0055627E" w:rsidP="00227103">
            <w:pPr>
              <w:rPr>
                <w:rFonts w:eastAsia="Times New Roman"/>
                <w:b/>
                <w:color w:val="000000"/>
                <w:lang w:eastAsia="es-CL"/>
              </w:rPr>
            </w:pPr>
            <w:r w:rsidRPr="00FF7B0E">
              <w:rPr>
                <w:rFonts w:eastAsia="Times New Roman"/>
                <w:b/>
                <w:bCs/>
                <w:color w:val="000000"/>
                <w:lang w:eastAsia="es-CL"/>
              </w:rPr>
              <w:t>Exigencia</w:t>
            </w:r>
            <w:r w:rsidRPr="00FF7B0E">
              <w:rPr>
                <w:rFonts w:eastAsia="Times New Roman"/>
                <w:b/>
                <w:color w:val="000000"/>
                <w:lang w:eastAsia="es-CL"/>
              </w:rPr>
              <w:t xml:space="preserve">: </w:t>
            </w:r>
          </w:p>
          <w:p w14:paraId="63DD7B34" w14:textId="6F794EA3" w:rsidR="00DF1D0E" w:rsidRPr="00FF7B0E" w:rsidRDefault="0055627E" w:rsidP="00DF1D0E">
            <w:pPr>
              <w:rPr>
                <w:i/>
              </w:rPr>
            </w:pPr>
            <w:r w:rsidRPr="00FF7B0E">
              <w:rPr>
                <w:rFonts w:eastAsia="Times New Roman"/>
                <w:b/>
                <w:color w:val="000000"/>
                <w:lang w:eastAsia="es-CL"/>
              </w:rPr>
              <w:t>RCA N°</w:t>
            </w:r>
            <w:r w:rsidR="003D7705">
              <w:rPr>
                <w:rFonts w:eastAsia="Times New Roman"/>
                <w:b/>
                <w:color w:val="000000"/>
                <w:lang w:eastAsia="es-CL"/>
              </w:rPr>
              <w:t xml:space="preserve"> 127/2007, Considerando 3:</w:t>
            </w:r>
          </w:p>
          <w:p w14:paraId="73CAEE83" w14:textId="3B1BD71A" w:rsidR="003D7705" w:rsidRPr="003D7705" w:rsidRDefault="0055627E" w:rsidP="003D7705">
            <w:pPr>
              <w:rPr>
                <w:i/>
              </w:rPr>
            </w:pPr>
            <w:r w:rsidRPr="00FF7B0E">
              <w:rPr>
                <w:i/>
              </w:rPr>
              <w:t>”</w:t>
            </w:r>
            <w:r w:rsidR="003D7705">
              <w:t>3</w:t>
            </w:r>
            <w:r w:rsidR="003D7705" w:rsidRPr="003D7705">
              <w:rPr>
                <w:i/>
              </w:rPr>
              <w:t>. Que, según los antecedentes señalados en la Declaración de Impacto Ambiental respectiva, el proyecto "Incorporación Proyecto Inmobiliario El Carmen al Sistema Sanitario de ESSSI S.A. " consiste en:</w:t>
            </w:r>
            <w:r w:rsidR="003D7705">
              <w:rPr>
                <w:i/>
              </w:rPr>
              <w:t xml:space="preserve"> […]</w:t>
            </w:r>
          </w:p>
          <w:p w14:paraId="354A4C5F" w14:textId="6F90655A" w:rsidR="0055627E" w:rsidRDefault="003D7705" w:rsidP="003D7705">
            <w:pPr>
              <w:rPr>
                <w:i/>
              </w:rPr>
            </w:pPr>
            <w:r>
              <w:rPr>
                <w:i/>
              </w:rPr>
              <w:t>“</w:t>
            </w:r>
            <w:r w:rsidRPr="003D7705">
              <w:rPr>
                <w:i/>
              </w:rPr>
              <w:t>Se hace presente durante la evaluación que la red de alcantarillado y la planta de tratamiento de aguas servidas existentes en Labranza se encuentran previstas hasta el año 2015, y para atender una población máxima d</w:t>
            </w:r>
            <w:r>
              <w:rPr>
                <w:i/>
              </w:rPr>
              <w:t>e 29.287 habitantes a dicho año”.</w:t>
            </w:r>
          </w:p>
          <w:p w14:paraId="118D1A92" w14:textId="77777777" w:rsidR="003D7705" w:rsidRDefault="003D7705" w:rsidP="003D7705">
            <w:pPr>
              <w:rPr>
                <w:i/>
              </w:rPr>
            </w:pPr>
          </w:p>
          <w:p w14:paraId="7C803BCE" w14:textId="1CF5C9AF" w:rsidR="003D7705" w:rsidRPr="00FF7B0E" w:rsidRDefault="003D7705" w:rsidP="003D7705">
            <w:pPr>
              <w:rPr>
                <w:i/>
              </w:rPr>
            </w:pPr>
            <w:r w:rsidRPr="00FF7B0E">
              <w:rPr>
                <w:rFonts w:eastAsia="Times New Roman"/>
                <w:b/>
                <w:color w:val="000000"/>
                <w:lang w:eastAsia="es-CL"/>
              </w:rPr>
              <w:t>RCA N°</w:t>
            </w:r>
            <w:r>
              <w:rPr>
                <w:rFonts w:eastAsia="Times New Roman"/>
                <w:b/>
                <w:color w:val="000000"/>
                <w:lang w:eastAsia="es-CL"/>
              </w:rPr>
              <w:t xml:space="preserve"> 272/2009, Considerando 3.1:</w:t>
            </w:r>
          </w:p>
          <w:p w14:paraId="680BB3D0" w14:textId="049F97A6" w:rsidR="003D7705" w:rsidRPr="003D7705" w:rsidRDefault="003D7705" w:rsidP="003D7705">
            <w:pPr>
              <w:rPr>
                <w:i/>
              </w:rPr>
            </w:pPr>
            <w:r>
              <w:rPr>
                <w:i/>
              </w:rPr>
              <w:t>“</w:t>
            </w:r>
            <w:r w:rsidRPr="003D7705">
              <w:rPr>
                <w:i/>
              </w:rPr>
              <w:t>3. Que, según los antecedentes señalados en la Declaración de Impacto Ambiental respectiva, el proyecto "Traslado de la Planta de Tratamiento de Aguas Servidas, Labranza, ESSSI S.A." consiste en la implementación de una nueva planta de tratamiento de aguas servidas para la localidad de Labranza a partir del traslado de las instalaciones existentes y aprobadas por las Res. COREMA N° 159/00, N° 21/01 y N° 71/09.</w:t>
            </w:r>
          </w:p>
          <w:p w14:paraId="23FE135F" w14:textId="77777777" w:rsidR="003D7705" w:rsidRPr="003D7705" w:rsidRDefault="003D7705" w:rsidP="003D7705">
            <w:pPr>
              <w:rPr>
                <w:i/>
              </w:rPr>
            </w:pPr>
            <w:r w:rsidRPr="003D7705">
              <w:rPr>
                <w:i/>
              </w:rPr>
              <w:t>3.1. Descripción del proyecto</w:t>
            </w:r>
          </w:p>
          <w:p w14:paraId="7AE1CC93" w14:textId="798978AB" w:rsidR="003D7705" w:rsidRPr="003D7705" w:rsidRDefault="003D7705" w:rsidP="003D7705">
            <w:pPr>
              <w:rPr>
                <w:i/>
              </w:rPr>
            </w:pPr>
            <w:r w:rsidRPr="003D7705">
              <w:rPr>
                <w:i/>
              </w:rPr>
              <w:t xml:space="preserve">Empresa de Servicios Sanitarios San Isidro (ESSSI) ha proyectado el traslado del sistema implementado y operando de tratamiento y disposición de aguas servidas para la localidad de Labranza. </w:t>
            </w:r>
          </w:p>
          <w:p w14:paraId="43721478" w14:textId="77777777" w:rsidR="003D7705" w:rsidRPr="003D7705" w:rsidRDefault="003D7705" w:rsidP="003D7705">
            <w:pPr>
              <w:rPr>
                <w:i/>
              </w:rPr>
            </w:pPr>
            <w:r w:rsidRPr="003D7705">
              <w:rPr>
                <w:i/>
              </w:rPr>
              <w:t>La nueva planta entrará en operación y dejará fuera de servicio a la planta existente, cuando la población atendida de Labranza alcance los 30.000 habitantes.</w:t>
            </w:r>
          </w:p>
          <w:p w14:paraId="22D44288" w14:textId="250CC979" w:rsidR="003D7705" w:rsidRPr="003D7705" w:rsidRDefault="003D7705" w:rsidP="003D7705">
            <w:pPr>
              <w:rPr>
                <w:i/>
              </w:rPr>
            </w:pPr>
            <w:r w:rsidRPr="003D7705">
              <w:rPr>
                <w:i/>
              </w:rPr>
              <w:t>La nueva planta de tratamiento de aguas servidas se desarrollará en etapas y la construcción de la misma se prevé de manera modular para asimilar los incrementos futuros de la demanda de tratamiento en primera instancia, y para dar mayor flexibilidad operativa a la planta.</w:t>
            </w:r>
          </w:p>
          <w:p w14:paraId="31BA66AC" w14:textId="048E7276" w:rsidR="003D7705" w:rsidRDefault="003D7705" w:rsidP="003D7705">
            <w:pPr>
              <w:rPr>
                <w:i/>
              </w:rPr>
            </w:pPr>
            <w:r w:rsidRPr="003D7705">
              <w:rPr>
                <w:i/>
              </w:rPr>
              <w:t>Para la nueva planta tendrá una capacidad máxima de 100.000 habitantes atendidos y se implementará en tres etapas la primera de 40.000 habitantes, la segunda incrementa a 70.000 habitantes y la final con una población atendida máxima</w:t>
            </w:r>
            <w:r>
              <w:rPr>
                <w:i/>
              </w:rPr>
              <w:t xml:space="preserve"> de 100.000 habitantes”.</w:t>
            </w:r>
          </w:p>
          <w:p w14:paraId="1C470EFA" w14:textId="77777777" w:rsidR="003D7705" w:rsidRDefault="003D7705" w:rsidP="003D7705">
            <w:pPr>
              <w:rPr>
                <w:i/>
              </w:rPr>
            </w:pPr>
          </w:p>
          <w:p w14:paraId="0982AA77" w14:textId="44996C64" w:rsidR="003D7705" w:rsidRPr="00FF7B0E" w:rsidRDefault="003D7705" w:rsidP="003D7705">
            <w:pPr>
              <w:rPr>
                <w:i/>
              </w:rPr>
            </w:pPr>
            <w:r w:rsidRPr="00FF7B0E">
              <w:rPr>
                <w:rFonts w:eastAsia="Times New Roman"/>
                <w:b/>
                <w:color w:val="000000"/>
                <w:lang w:eastAsia="es-CL"/>
              </w:rPr>
              <w:t>RCA N°</w:t>
            </w:r>
            <w:r>
              <w:rPr>
                <w:rFonts w:eastAsia="Times New Roman"/>
                <w:b/>
                <w:color w:val="000000"/>
                <w:lang w:eastAsia="es-CL"/>
              </w:rPr>
              <w:t xml:space="preserve"> 272/2009, Considerando 3.</w:t>
            </w:r>
            <w:r w:rsidR="00B22A56">
              <w:rPr>
                <w:rFonts w:eastAsia="Times New Roman"/>
                <w:b/>
                <w:color w:val="000000"/>
                <w:lang w:eastAsia="es-CL"/>
              </w:rPr>
              <w:t>2</w:t>
            </w:r>
            <w:r>
              <w:rPr>
                <w:rFonts w:eastAsia="Times New Roman"/>
                <w:b/>
                <w:color w:val="000000"/>
                <w:lang w:eastAsia="es-CL"/>
              </w:rPr>
              <w:t>:</w:t>
            </w:r>
          </w:p>
          <w:p w14:paraId="0A0D663C" w14:textId="60C880CC" w:rsidR="003D7705" w:rsidRPr="003D7705" w:rsidRDefault="003D7705" w:rsidP="003D7705">
            <w:pPr>
              <w:rPr>
                <w:rFonts w:eastAsia="Times New Roman"/>
                <w:i/>
                <w:lang w:eastAsia="es-CL"/>
              </w:rPr>
            </w:pPr>
            <w:r>
              <w:rPr>
                <w:rFonts w:eastAsia="Times New Roman" w:cs="Arial"/>
                <w:i/>
                <w:lang w:eastAsia="es-CL"/>
              </w:rPr>
              <w:t>“</w:t>
            </w:r>
            <w:r w:rsidRPr="003D7705">
              <w:rPr>
                <w:rFonts w:eastAsia="Times New Roman" w:cs="Arial"/>
                <w:i/>
                <w:lang w:eastAsia="es-CL"/>
              </w:rPr>
              <w:t>3.2. Antecedentes Técnicos asociados al Traslado y Ampliación de la Planta de Tratamiento de Aguas Servidas de Labranza.</w:t>
            </w:r>
          </w:p>
          <w:p w14:paraId="0E0EA6B9" w14:textId="77777777" w:rsidR="003D7705" w:rsidRPr="003D7705" w:rsidRDefault="003D7705" w:rsidP="003D7705">
            <w:pPr>
              <w:rPr>
                <w:rFonts w:eastAsia="Times New Roman"/>
                <w:i/>
                <w:lang w:eastAsia="es-CL"/>
              </w:rPr>
            </w:pPr>
            <w:r w:rsidRPr="003D7705">
              <w:rPr>
                <w:rFonts w:eastAsia="Times New Roman" w:cs="Arial"/>
                <w:i/>
                <w:lang w:eastAsia="es-CL"/>
              </w:rPr>
              <w:t>La nueva planta entrará en operación y dejará fuera de servicio a la planta existente, cuando la población atendida de Labranza alcance los 30.000 habitantes.</w:t>
            </w:r>
          </w:p>
          <w:p w14:paraId="300039D0" w14:textId="77777777" w:rsidR="003D7705" w:rsidRPr="003D7705" w:rsidRDefault="003D7705" w:rsidP="003D7705">
            <w:pPr>
              <w:rPr>
                <w:rFonts w:eastAsia="Times New Roman"/>
                <w:i/>
                <w:lang w:eastAsia="es-CL"/>
              </w:rPr>
            </w:pPr>
            <w:r w:rsidRPr="003D7705">
              <w:rPr>
                <w:rFonts w:eastAsia="Times New Roman" w:cs="Arial"/>
                <w:i/>
                <w:lang w:eastAsia="es-CL"/>
              </w:rPr>
              <w:t>Para la nueva planta tendrá módulos de ampliación que permitirán llegar a una capacidad máxima de 100.000 habitantes atendidos. Los módulos de ampliación serán en tres etapas la primera o inicial será de 40.000 habitantes, la segunda incrementa a 70.000 habitantes y la final llegará a una población atendida máxima de 100.000 habitantes.</w:t>
            </w:r>
          </w:p>
          <w:p w14:paraId="618A7093" w14:textId="77777777" w:rsidR="003D7705" w:rsidRPr="003D7705" w:rsidRDefault="003D7705" w:rsidP="003D7705">
            <w:pPr>
              <w:rPr>
                <w:rFonts w:eastAsia="Times New Roman"/>
                <w:i/>
                <w:lang w:eastAsia="es-CL"/>
              </w:rPr>
            </w:pPr>
            <w:r w:rsidRPr="003D7705">
              <w:rPr>
                <w:rFonts w:eastAsia="Times New Roman" w:cs="Arial"/>
                <w:i/>
                <w:lang w:eastAsia="es-CL"/>
              </w:rPr>
              <w:t>Cronograma de las etapas que comprende el proyecto:</w:t>
            </w:r>
          </w:p>
          <w:p w14:paraId="170DA3AD" w14:textId="77777777" w:rsidR="003D7705" w:rsidRPr="003D7705" w:rsidRDefault="003D7705" w:rsidP="003D7705">
            <w:pPr>
              <w:rPr>
                <w:rFonts w:eastAsia="Times New Roman"/>
                <w:lang w:eastAsia="es-CL"/>
              </w:rPr>
            </w:pPr>
            <w:r w:rsidRPr="003D7705">
              <w:rPr>
                <w:rFonts w:eastAsia="Times New Roman" w:cs="Arial"/>
                <w:lang w:eastAsia="es-CL"/>
              </w:rPr>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8"/>
              <w:gridCol w:w="2638"/>
              <w:gridCol w:w="2582"/>
            </w:tblGrid>
            <w:tr w:rsidR="003D7705" w:rsidRPr="003D7705" w14:paraId="5D26D4A0" w14:textId="77777777" w:rsidTr="00823D10">
              <w:trPr>
                <w:jc w:val="center"/>
              </w:trPr>
              <w:tc>
                <w:tcPr>
                  <w:tcW w:w="3348" w:type="dxa"/>
                  <w:shd w:val="clear" w:color="auto" w:fill="auto"/>
                  <w:tcMar>
                    <w:top w:w="0" w:type="dxa"/>
                    <w:left w:w="108" w:type="dxa"/>
                    <w:bottom w:w="0" w:type="dxa"/>
                    <w:right w:w="108" w:type="dxa"/>
                  </w:tcMar>
                  <w:hideMark/>
                </w:tcPr>
                <w:p w14:paraId="014CE963"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Actividad</w:t>
                  </w:r>
                </w:p>
              </w:tc>
              <w:tc>
                <w:tcPr>
                  <w:tcW w:w="2638" w:type="dxa"/>
                  <w:shd w:val="clear" w:color="auto" w:fill="auto"/>
                  <w:tcMar>
                    <w:top w:w="0" w:type="dxa"/>
                    <w:left w:w="108" w:type="dxa"/>
                    <w:bottom w:w="0" w:type="dxa"/>
                    <w:right w:w="108" w:type="dxa"/>
                  </w:tcMar>
                  <w:hideMark/>
                </w:tcPr>
                <w:p w14:paraId="7EA21DA7"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Inicio</w:t>
                  </w:r>
                </w:p>
              </w:tc>
              <w:tc>
                <w:tcPr>
                  <w:tcW w:w="2582" w:type="dxa"/>
                  <w:shd w:val="clear" w:color="auto" w:fill="auto"/>
                  <w:tcMar>
                    <w:top w:w="0" w:type="dxa"/>
                    <w:left w:w="108" w:type="dxa"/>
                    <w:bottom w:w="0" w:type="dxa"/>
                    <w:right w:w="108" w:type="dxa"/>
                  </w:tcMar>
                  <w:hideMark/>
                </w:tcPr>
                <w:p w14:paraId="2C5893B2"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Término</w:t>
                  </w:r>
                </w:p>
              </w:tc>
            </w:tr>
            <w:tr w:rsidR="003D7705" w:rsidRPr="003D7705" w14:paraId="46B3CD82" w14:textId="77777777" w:rsidTr="00823D10">
              <w:trPr>
                <w:jc w:val="center"/>
              </w:trPr>
              <w:tc>
                <w:tcPr>
                  <w:tcW w:w="3348" w:type="dxa"/>
                  <w:shd w:val="clear" w:color="auto" w:fill="auto"/>
                  <w:tcMar>
                    <w:top w:w="0" w:type="dxa"/>
                    <w:left w:w="108" w:type="dxa"/>
                    <w:bottom w:w="0" w:type="dxa"/>
                    <w:right w:w="108" w:type="dxa"/>
                  </w:tcMar>
                  <w:hideMark/>
                </w:tcPr>
                <w:p w14:paraId="35B7EA79"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Levantamiento de Información</w:t>
                  </w:r>
                </w:p>
              </w:tc>
              <w:tc>
                <w:tcPr>
                  <w:tcW w:w="2638" w:type="dxa"/>
                  <w:shd w:val="clear" w:color="auto" w:fill="auto"/>
                  <w:tcMar>
                    <w:top w:w="0" w:type="dxa"/>
                    <w:left w:w="108" w:type="dxa"/>
                    <w:bottom w:w="0" w:type="dxa"/>
                    <w:right w:w="108" w:type="dxa"/>
                  </w:tcMar>
                  <w:vAlign w:val="center"/>
                  <w:hideMark/>
                </w:tcPr>
                <w:p w14:paraId="6BAAF075"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Octubre 2008</w:t>
                  </w:r>
                </w:p>
              </w:tc>
              <w:tc>
                <w:tcPr>
                  <w:tcW w:w="2582" w:type="dxa"/>
                  <w:shd w:val="clear" w:color="auto" w:fill="auto"/>
                  <w:tcMar>
                    <w:top w:w="0" w:type="dxa"/>
                    <w:left w:w="108" w:type="dxa"/>
                    <w:bottom w:w="0" w:type="dxa"/>
                    <w:right w:w="108" w:type="dxa"/>
                  </w:tcMar>
                  <w:hideMark/>
                </w:tcPr>
                <w:p w14:paraId="17D7A3CE" w14:textId="77777777" w:rsidR="003D7705" w:rsidRPr="003D7705" w:rsidRDefault="003D7705" w:rsidP="000D6196">
                  <w:pPr>
                    <w:ind w:left="708" w:hanging="708"/>
                    <w:jc w:val="center"/>
                    <w:rPr>
                      <w:rFonts w:eastAsia="Times New Roman"/>
                      <w:sz w:val="20"/>
                      <w:szCs w:val="20"/>
                      <w:lang w:eastAsia="es-CL"/>
                    </w:rPr>
                  </w:pPr>
                  <w:r w:rsidRPr="003D7705">
                    <w:rPr>
                      <w:rFonts w:eastAsia="Times New Roman" w:cs="Arial"/>
                      <w:sz w:val="20"/>
                      <w:szCs w:val="20"/>
                      <w:lang w:eastAsia="es-CL"/>
                    </w:rPr>
                    <w:t>Diciembre 2008</w:t>
                  </w:r>
                </w:p>
              </w:tc>
            </w:tr>
            <w:tr w:rsidR="003D7705" w:rsidRPr="003D7705" w14:paraId="744CD59E" w14:textId="77777777" w:rsidTr="00823D10">
              <w:trPr>
                <w:jc w:val="center"/>
              </w:trPr>
              <w:tc>
                <w:tcPr>
                  <w:tcW w:w="3348" w:type="dxa"/>
                  <w:shd w:val="clear" w:color="auto" w:fill="auto"/>
                  <w:tcMar>
                    <w:top w:w="0" w:type="dxa"/>
                    <w:left w:w="108" w:type="dxa"/>
                    <w:bottom w:w="0" w:type="dxa"/>
                    <w:right w:w="108" w:type="dxa"/>
                  </w:tcMar>
                  <w:hideMark/>
                </w:tcPr>
                <w:p w14:paraId="7ADFCC7D"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Etapa de Construcción</w:t>
                  </w:r>
                </w:p>
              </w:tc>
              <w:tc>
                <w:tcPr>
                  <w:tcW w:w="2638" w:type="dxa"/>
                  <w:shd w:val="clear" w:color="auto" w:fill="auto"/>
                  <w:tcMar>
                    <w:top w:w="0" w:type="dxa"/>
                    <w:left w:w="108" w:type="dxa"/>
                    <w:bottom w:w="0" w:type="dxa"/>
                    <w:right w:w="108" w:type="dxa"/>
                  </w:tcMar>
                  <w:vAlign w:val="center"/>
                  <w:hideMark/>
                </w:tcPr>
                <w:p w14:paraId="76B4D68F"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Una vez obtenida la RCA</w:t>
                  </w:r>
                </w:p>
              </w:tc>
              <w:tc>
                <w:tcPr>
                  <w:tcW w:w="2582" w:type="dxa"/>
                  <w:shd w:val="clear" w:color="auto" w:fill="auto"/>
                  <w:tcMar>
                    <w:top w:w="0" w:type="dxa"/>
                    <w:left w:w="108" w:type="dxa"/>
                    <w:bottom w:w="0" w:type="dxa"/>
                    <w:right w:w="108" w:type="dxa"/>
                  </w:tcMar>
                  <w:hideMark/>
                </w:tcPr>
                <w:p w14:paraId="12983598"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Octubre 2010</w:t>
                  </w:r>
                </w:p>
              </w:tc>
            </w:tr>
            <w:tr w:rsidR="003D7705" w:rsidRPr="003D7705" w14:paraId="67213EB0" w14:textId="77777777" w:rsidTr="00823D10">
              <w:trPr>
                <w:jc w:val="center"/>
              </w:trPr>
              <w:tc>
                <w:tcPr>
                  <w:tcW w:w="3348" w:type="dxa"/>
                  <w:shd w:val="clear" w:color="auto" w:fill="auto"/>
                  <w:tcMar>
                    <w:top w:w="0" w:type="dxa"/>
                    <w:left w:w="108" w:type="dxa"/>
                    <w:bottom w:w="0" w:type="dxa"/>
                    <w:right w:w="108" w:type="dxa"/>
                  </w:tcMar>
                  <w:hideMark/>
                </w:tcPr>
                <w:p w14:paraId="42AC0097"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Marcha Blanca</w:t>
                  </w:r>
                </w:p>
              </w:tc>
              <w:tc>
                <w:tcPr>
                  <w:tcW w:w="2638" w:type="dxa"/>
                  <w:shd w:val="clear" w:color="auto" w:fill="auto"/>
                  <w:tcMar>
                    <w:top w:w="0" w:type="dxa"/>
                    <w:left w:w="108" w:type="dxa"/>
                    <w:bottom w:w="0" w:type="dxa"/>
                    <w:right w:w="108" w:type="dxa"/>
                  </w:tcMar>
                  <w:vAlign w:val="center"/>
                  <w:hideMark/>
                </w:tcPr>
                <w:p w14:paraId="5B9F73CD"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Noviembre 2010</w:t>
                  </w:r>
                </w:p>
              </w:tc>
              <w:tc>
                <w:tcPr>
                  <w:tcW w:w="2582" w:type="dxa"/>
                  <w:shd w:val="clear" w:color="auto" w:fill="auto"/>
                  <w:tcMar>
                    <w:top w:w="0" w:type="dxa"/>
                    <w:left w:w="108" w:type="dxa"/>
                    <w:bottom w:w="0" w:type="dxa"/>
                    <w:right w:w="108" w:type="dxa"/>
                  </w:tcMar>
                  <w:hideMark/>
                </w:tcPr>
                <w:p w14:paraId="0F2A5C3D"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Diciembre 2010</w:t>
                  </w:r>
                </w:p>
              </w:tc>
            </w:tr>
            <w:tr w:rsidR="003D7705" w:rsidRPr="003D7705" w14:paraId="0D1BA0EC" w14:textId="77777777" w:rsidTr="00823D10">
              <w:trPr>
                <w:jc w:val="center"/>
              </w:trPr>
              <w:tc>
                <w:tcPr>
                  <w:tcW w:w="3348" w:type="dxa"/>
                  <w:shd w:val="clear" w:color="auto" w:fill="auto"/>
                  <w:tcMar>
                    <w:top w:w="0" w:type="dxa"/>
                    <w:left w:w="108" w:type="dxa"/>
                    <w:bottom w:w="0" w:type="dxa"/>
                    <w:right w:w="108" w:type="dxa"/>
                  </w:tcMar>
                  <w:hideMark/>
                </w:tcPr>
                <w:p w14:paraId="016EDE6D"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Etapa de Operación</w:t>
                  </w:r>
                </w:p>
              </w:tc>
              <w:tc>
                <w:tcPr>
                  <w:tcW w:w="2638" w:type="dxa"/>
                  <w:shd w:val="clear" w:color="auto" w:fill="auto"/>
                  <w:tcMar>
                    <w:top w:w="0" w:type="dxa"/>
                    <w:left w:w="108" w:type="dxa"/>
                    <w:bottom w:w="0" w:type="dxa"/>
                    <w:right w:w="108" w:type="dxa"/>
                  </w:tcMar>
                  <w:vAlign w:val="center"/>
                  <w:hideMark/>
                </w:tcPr>
                <w:p w14:paraId="1557B213"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Enero 2011</w:t>
                  </w:r>
                </w:p>
              </w:tc>
              <w:tc>
                <w:tcPr>
                  <w:tcW w:w="2582" w:type="dxa"/>
                  <w:shd w:val="clear" w:color="auto" w:fill="auto"/>
                  <w:tcMar>
                    <w:top w:w="0" w:type="dxa"/>
                    <w:left w:w="108" w:type="dxa"/>
                    <w:bottom w:w="0" w:type="dxa"/>
                    <w:right w:w="108" w:type="dxa"/>
                  </w:tcMar>
                  <w:hideMark/>
                </w:tcPr>
                <w:p w14:paraId="60573867"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Indefinido</w:t>
                  </w:r>
                </w:p>
              </w:tc>
            </w:tr>
            <w:tr w:rsidR="003D7705" w:rsidRPr="003D7705" w14:paraId="1764BE00" w14:textId="77777777" w:rsidTr="00823D10">
              <w:trPr>
                <w:jc w:val="center"/>
              </w:trPr>
              <w:tc>
                <w:tcPr>
                  <w:tcW w:w="3348" w:type="dxa"/>
                  <w:shd w:val="clear" w:color="auto" w:fill="auto"/>
                  <w:tcMar>
                    <w:top w:w="0" w:type="dxa"/>
                    <w:left w:w="108" w:type="dxa"/>
                    <w:bottom w:w="0" w:type="dxa"/>
                    <w:right w:w="108" w:type="dxa"/>
                  </w:tcMar>
                  <w:hideMark/>
                </w:tcPr>
                <w:p w14:paraId="77F94344"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Etapa de Abandono</w:t>
                  </w:r>
                </w:p>
              </w:tc>
              <w:tc>
                <w:tcPr>
                  <w:tcW w:w="5220" w:type="dxa"/>
                  <w:gridSpan w:val="2"/>
                  <w:shd w:val="clear" w:color="auto" w:fill="auto"/>
                  <w:tcMar>
                    <w:top w:w="0" w:type="dxa"/>
                    <w:left w:w="108" w:type="dxa"/>
                    <w:bottom w:w="0" w:type="dxa"/>
                    <w:right w:w="108" w:type="dxa"/>
                  </w:tcMar>
                  <w:hideMark/>
                </w:tcPr>
                <w:p w14:paraId="3096771F" w14:textId="77777777" w:rsidR="003D7705" w:rsidRPr="003D7705" w:rsidRDefault="003D7705" w:rsidP="000D6196">
                  <w:pPr>
                    <w:jc w:val="center"/>
                    <w:rPr>
                      <w:rFonts w:eastAsia="Times New Roman"/>
                      <w:sz w:val="20"/>
                      <w:szCs w:val="20"/>
                      <w:lang w:eastAsia="es-CL"/>
                    </w:rPr>
                  </w:pPr>
                  <w:r w:rsidRPr="003D7705">
                    <w:rPr>
                      <w:rFonts w:eastAsia="Times New Roman" w:cs="Arial"/>
                      <w:sz w:val="20"/>
                      <w:szCs w:val="20"/>
                      <w:lang w:eastAsia="es-CL"/>
                    </w:rPr>
                    <w:t>No se considera etapa de abandono</w:t>
                  </w:r>
                </w:p>
              </w:tc>
            </w:tr>
          </w:tbl>
          <w:p w14:paraId="0ED9C265" w14:textId="77777777" w:rsidR="003D7705" w:rsidRPr="003D7705" w:rsidRDefault="003D7705" w:rsidP="003D7705">
            <w:pPr>
              <w:rPr>
                <w:rFonts w:eastAsia="Times New Roman"/>
                <w:lang w:eastAsia="es-CL"/>
              </w:rPr>
            </w:pPr>
            <w:r w:rsidRPr="003D7705">
              <w:rPr>
                <w:rFonts w:eastAsia="Times New Roman" w:cs="Arial"/>
                <w:lang w:eastAsia="es-CL"/>
              </w:rPr>
              <w:t> </w:t>
            </w:r>
          </w:p>
          <w:p w14:paraId="53035F9A" w14:textId="77777777" w:rsidR="003D7705" w:rsidRPr="003D7705" w:rsidRDefault="003D7705" w:rsidP="003D7705">
            <w:pPr>
              <w:rPr>
                <w:rFonts w:eastAsia="Times New Roman"/>
                <w:lang w:eastAsia="es-CL"/>
              </w:rPr>
            </w:pPr>
            <w:r w:rsidRPr="003D7705">
              <w:rPr>
                <w:rFonts w:eastAsia="Times New Roman" w:cs="Arial"/>
                <w:lang w:eastAsia="es-CL"/>
              </w:rPr>
              <w:lastRenderedPageBreak/>
              <w:t> </w:t>
            </w:r>
          </w:p>
          <w:p w14:paraId="437778A7" w14:textId="77777777" w:rsidR="003D7705" w:rsidRPr="003D7705" w:rsidRDefault="003D7705" w:rsidP="003D7705">
            <w:pPr>
              <w:rPr>
                <w:rFonts w:eastAsia="Times New Roman"/>
                <w:i/>
                <w:lang w:eastAsia="es-CL"/>
              </w:rPr>
            </w:pPr>
            <w:r w:rsidRPr="003D7705">
              <w:rPr>
                <w:rFonts w:eastAsia="Times New Roman" w:cs="Arial"/>
                <w:i/>
                <w:lang w:eastAsia="es-CL"/>
              </w:rPr>
              <w:t>Detalle de actualización de caudales medios y máximos asociados a la comuna de Labranza</w:t>
            </w:r>
          </w:p>
          <w:p w14:paraId="595C731C" w14:textId="77777777" w:rsidR="003D7705" w:rsidRPr="003D7705" w:rsidRDefault="003D7705" w:rsidP="003D7705">
            <w:pPr>
              <w:rPr>
                <w:rFonts w:eastAsia="Times New Roman"/>
                <w:lang w:eastAsia="es-CL"/>
              </w:rPr>
            </w:pPr>
            <w:r w:rsidRPr="003D7705">
              <w:rPr>
                <w:rFonts w:eastAsia="Times New Roman" w:cs="Arial"/>
                <w:lang w:eastAsia="es-CL"/>
              </w:rPr>
              <w: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5"/>
              <w:gridCol w:w="1837"/>
              <w:gridCol w:w="1695"/>
              <w:gridCol w:w="1554"/>
              <w:gridCol w:w="1554"/>
              <w:gridCol w:w="1836"/>
              <w:gridCol w:w="1836"/>
              <w:gridCol w:w="1695"/>
            </w:tblGrid>
            <w:tr w:rsidR="003D7705" w:rsidRPr="003D7705" w14:paraId="3EB315B7" w14:textId="77777777" w:rsidTr="00823D10">
              <w:trPr>
                <w:trHeight w:val="255"/>
              </w:trPr>
              <w:tc>
                <w:tcPr>
                  <w:tcW w:w="550" w:type="pct"/>
                  <w:shd w:val="clear" w:color="auto" w:fill="auto"/>
                  <w:tcMar>
                    <w:top w:w="0" w:type="dxa"/>
                    <w:left w:w="70" w:type="dxa"/>
                    <w:bottom w:w="0" w:type="dxa"/>
                    <w:right w:w="70" w:type="dxa"/>
                  </w:tcMar>
                  <w:hideMark/>
                </w:tcPr>
                <w:p w14:paraId="4AB8EE36"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Año</w:t>
                  </w:r>
                </w:p>
              </w:tc>
              <w:tc>
                <w:tcPr>
                  <w:tcW w:w="650" w:type="pct"/>
                  <w:shd w:val="clear" w:color="auto" w:fill="auto"/>
                  <w:tcMar>
                    <w:top w:w="0" w:type="dxa"/>
                    <w:left w:w="70" w:type="dxa"/>
                    <w:bottom w:w="0" w:type="dxa"/>
                    <w:right w:w="70" w:type="dxa"/>
                  </w:tcMar>
                  <w:hideMark/>
                </w:tcPr>
                <w:p w14:paraId="33975CD1" w14:textId="63DBA93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 xml:space="preserve">Pobl. </w:t>
                  </w:r>
                  <w:r w:rsidR="000D6196" w:rsidRPr="003D7705">
                    <w:rPr>
                      <w:rFonts w:eastAsia="Times New Roman" w:cs="Arial"/>
                      <w:sz w:val="20"/>
                      <w:szCs w:val="20"/>
                      <w:lang w:eastAsia="es-CL"/>
                    </w:rPr>
                    <w:t>H</w:t>
                  </w:r>
                  <w:r w:rsidRPr="003D7705">
                    <w:rPr>
                      <w:rFonts w:eastAsia="Times New Roman" w:cs="Arial"/>
                      <w:sz w:val="20"/>
                      <w:szCs w:val="20"/>
                      <w:lang w:eastAsia="es-CL"/>
                    </w:rPr>
                    <w:t>ab</w:t>
                  </w:r>
                </w:p>
              </w:tc>
              <w:tc>
                <w:tcPr>
                  <w:tcW w:w="600" w:type="pct"/>
                  <w:shd w:val="clear" w:color="auto" w:fill="auto"/>
                  <w:tcMar>
                    <w:top w:w="0" w:type="dxa"/>
                    <w:left w:w="70" w:type="dxa"/>
                    <w:bottom w:w="0" w:type="dxa"/>
                    <w:right w:w="70" w:type="dxa"/>
                  </w:tcMar>
                  <w:hideMark/>
                </w:tcPr>
                <w:p w14:paraId="50D0978A"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Cobert. %</w:t>
                  </w:r>
                </w:p>
              </w:tc>
              <w:tc>
                <w:tcPr>
                  <w:tcW w:w="550" w:type="pct"/>
                  <w:shd w:val="clear" w:color="auto" w:fill="auto"/>
                  <w:tcMar>
                    <w:top w:w="0" w:type="dxa"/>
                    <w:left w:w="70" w:type="dxa"/>
                    <w:bottom w:w="0" w:type="dxa"/>
                    <w:right w:w="70" w:type="dxa"/>
                  </w:tcMar>
                  <w:hideMark/>
                </w:tcPr>
                <w:p w14:paraId="6D526C43"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Pobl. Servida hab</w:t>
                  </w:r>
                </w:p>
              </w:tc>
              <w:tc>
                <w:tcPr>
                  <w:tcW w:w="550" w:type="pct"/>
                  <w:shd w:val="clear" w:color="auto" w:fill="auto"/>
                  <w:tcMar>
                    <w:top w:w="0" w:type="dxa"/>
                    <w:left w:w="70" w:type="dxa"/>
                    <w:bottom w:w="0" w:type="dxa"/>
                    <w:right w:w="70" w:type="dxa"/>
                  </w:tcMar>
                  <w:hideMark/>
                </w:tcPr>
                <w:p w14:paraId="0E102C19"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Dotac. L/h/d</w:t>
                  </w:r>
                </w:p>
              </w:tc>
              <w:tc>
                <w:tcPr>
                  <w:tcW w:w="650" w:type="pct"/>
                  <w:shd w:val="clear" w:color="auto" w:fill="auto"/>
                  <w:tcMar>
                    <w:top w:w="0" w:type="dxa"/>
                    <w:left w:w="70" w:type="dxa"/>
                    <w:bottom w:w="0" w:type="dxa"/>
                    <w:right w:w="70" w:type="dxa"/>
                  </w:tcMar>
                  <w:hideMark/>
                </w:tcPr>
                <w:p w14:paraId="1D7861D3"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Qm AS L/s</w:t>
                  </w:r>
                </w:p>
              </w:tc>
              <w:tc>
                <w:tcPr>
                  <w:tcW w:w="650" w:type="pct"/>
                  <w:shd w:val="clear" w:color="auto" w:fill="auto"/>
                  <w:tcMar>
                    <w:top w:w="0" w:type="dxa"/>
                    <w:left w:w="70" w:type="dxa"/>
                    <w:bottom w:w="0" w:type="dxa"/>
                    <w:right w:w="70" w:type="dxa"/>
                  </w:tcMar>
                  <w:hideMark/>
                </w:tcPr>
                <w:p w14:paraId="2E4D8B9C"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Qmáx horario L/s</w:t>
                  </w:r>
                </w:p>
              </w:tc>
              <w:tc>
                <w:tcPr>
                  <w:tcW w:w="600" w:type="pct"/>
                  <w:shd w:val="clear" w:color="auto" w:fill="auto"/>
                  <w:tcMar>
                    <w:top w:w="0" w:type="dxa"/>
                    <w:left w:w="70" w:type="dxa"/>
                    <w:bottom w:w="0" w:type="dxa"/>
                    <w:right w:w="70" w:type="dxa"/>
                  </w:tcMar>
                  <w:hideMark/>
                </w:tcPr>
                <w:p w14:paraId="6FF19CBC"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val="pt-BR" w:eastAsia="es-CL"/>
                    </w:rPr>
                    <w:t>Q máx. diario</w:t>
                  </w:r>
                </w:p>
                <w:p w14:paraId="2316D9ED"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val="pt-BR" w:eastAsia="es-CL"/>
                    </w:rPr>
                    <w:t>L/s</w:t>
                  </w:r>
                </w:p>
              </w:tc>
            </w:tr>
            <w:tr w:rsidR="003D7705" w:rsidRPr="003D7705" w14:paraId="6067F29B" w14:textId="77777777" w:rsidTr="00823D10">
              <w:trPr>
                <w:trHeight w:val="255"/>
              </w:trPr>
              <w:tc>
                <w:tcPr>
                  <w:tcW w:w="550" w:type="pct"/>
                  <w:shd w:val="clear" w:color="auto" w:fill="auto"/>
                  <w:tcMar>
                    <w:top w:w="0" w:type="dxa"/>
                    <w:left w:w="70" w:type="dxa"/>
                    <w:bottom w:w="0" w:type="dxa"/>
                    <w:right w:w="70" w:type="dxa"/>
                  </w:tcMar>
                  <w:hideMark/>
                </w:tcPr>
                <w:p w14:paraId="7754E54B"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2010</w:t>
                  </w:r>
                </w:p>
              </w:tc>
              <w:tc>
                <w:tcPr>
                  <w:tcW w:w="650" w:type="pct"/>
                  <w:shd w:val="clear" w:color="auto" w:fill="auto"/>
                  <w:tcMar>
                    <w:top w:w="0" w:type="dxa"/>
                    <w:left w:w="70" w:type="dxa"/>
                    <w:bottom w:w="0" w:type="dxa"/>
                    <w:right w:w="70" w:type="dxa"/>
                  </w:tcMar>
                  <w:hideMark/>
                </w:tcPr>
                <w:p w14:paraId="0EED69F5"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29.469</w:t>
                  </w:r>
                </w:p>
              </w:tc>
              <w:tc>
                <w:tcPr>
                  <w:tcW w:w="600" w:type="pct"/>
                  <w:shd w:val="clear" w:color="auto" w:fill="auto"/>
                  <w:tcMar>
                    <w:top w:w="0" w:type="dxa"/>
                    <w:left w:w="70" w:type="dxa"/>
                    <w:bottom w:w="0" w:type="dxa"/>
                    <w:right w:w="70" w:type="dxa"/>
                  </w:tcMar>
                  <w:hideMark/>
                </w:tcPr>
                <w:p w14:paraId="45068B49"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100</w:t>
                  </w:r>
                </w:p>
              </w:tc>
              <w:tc>
                <w:tcPr>
                  <w:tcW w:w="550" w:type="pct"/>
                  <w:shd w:val="clear" w:color="auto" w:fill="auto"/>
                  <w:tcMar>
                    <w:top w:w="0" w:type="dxa"/>
                    <w:left w:w="70" w:type="dxa"/>
                    <w:bottom w:w="0" w:type="dxa"/>
                    <w:right w:w="70" w:type="dxa"/>
                  </w:tcMar>
                  <w:hideMark/>
                </w:tcPr>
                <w:p w14:paraId="271A3A99"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29.469</w:t>
                  </w:r>
                </w:p>
              </w:tc>
              <w:tc>
                <w:tcPr>
                  <w:tcW w:w="550" w:type="pct"/>
                  <w:shd w:val="clear" w:color="auto" w:fill="auto"/>
                  <w:tcMar>
                    <w:top w:w="0" w:type="dxa"/>
                    <w:left w:w="70" w:type="dxa"/>
                    <w:bottom w:w="0" w:type="dxa"/>
                    <w:right w:w="70" w:type="dxa"/>
                  </w:tcMar>
                  <w:hideMark/>
                </w:tcPr>
                <w:p w14:paraId="3446D992"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150</w:t>
                  </w:r>
                </w:p>
              </w:tc>
              <w:tc>
                <w:tcPr>
                  <w:tcW w:w="650" w:type="pct"/>
                  <w:shd w:val="clear" w:color="auto" w:fill="auto"/>
                  <w:tcMar>
                    <w:top w:w="0" w:type="dxa"/>
                    <w:left w:w="70" w:type="dxa"/>
                    <w:bottom w:w="0" w:type="dxa"/>
                    <w:right w:w="70" w:type="dxa"/>
                  </w:tcMar>
                  <w:hideMark/>
                </w:tcPr>
                <w:p w14:paraId="1D1595A6"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43,5</w:t>
                  </w:r>
                </w:p>
              </w:tc>
              <w:tc>
                <w:tcPr>
                  <w:tcW w:w="650" w:type="pct"/>
                  <w:shd w:val="clear" w:color="auto" w:fill="auto"/>
                  <w:tcMar>
                    <w:top w:w="0" w:type="dxa"/>
                    <w:left w:w="70" w:type="dxa"/>
                    <w:bottom w:w="0" w:type="dxa"/>
                    <w:right w:w="70" w:type="dxa"/>
                  </w:tcMar>
                  <w:hideMark/>
                </w:tcPr>
                <w:p w14:paraId="601AD273"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108,1</w:t>
                  </w:r>
                </w:p>
              </w:tc>
              <w:tc>
                <w:tcPr>
                  <w:tcW w:w="600" w:type="pct"/>
                  <w:shd w:val="clear" w:color="auto" w:fill="auto"/>
                  <w:tcMar>
                    <w:top w:w="0" w:type="dxa"/>
                    <w:left w:w="70" w:type="dxa"/>
                    <w:bottom w:w="0" w:type="dxa"/>
                    <w:right w:w="70" w:type="dxa"/>
                  </w:tcMar>
                  <w:hideMark/>
                </w:tcPr>
                <w:p w14:paraId="00087B1F"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58,7</w:t>
                  </w:r>
                </w:p>
              </w:tc>
            </w:tr>
            <w:tr w:rsidR="003D7705" w:rsidRPr="003D7705" w14:paraId="1A6705E7" w14:textId="77777777" w:rsidTr="00823D10">
              <w:trPr>
                <w:trHeight w:val="255"/>
              </w:trPr>
              <w:tc>
                <w:tcPr>
                  <w:tcW w:w="550" w:type="pct"/>
                  <w:shd w:val="clear" w:color="auto" w:fill="auto"/>
                  <w:tcMar>
                    <w:top w:w="0" w:type="dxa"/>
                    <w:left w:w="70" w:type="dxa"/>
                    <w:bottom w:w="0" w:type="dxa"/>
                    <w:right w:w="70" w:type="dxa"/>
                  </w:tcMar>
                  <w:hideMark/>
                </w:tcPr>
                <w:p w14:paraId="0ED313CE"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2016</w:t>
                  </w:r>
                </w:p>
              </w:tc>
              <w:tc>
                <w:tcPr>
                  <w:tcW w:w="650" w:type="pct"/>
                  <w:shd w:val="clear" w:color="auto" w:fill="auto"/>
                  <w:tcMar>
                    <w:top w:w="0" w:type="dxa"/>
                    <w:left w:w="70" w:type="dxa"/>
                    <w:bottom w:w="0" w:type="dxa"/>
                    <w:right w:w="70" w:type="dxa"/>
                  </w:tcMar>
                  <w:hideMark/>
                </w:tcPr>
                <w:p w14:paraId="52AB91BD"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57.882</w:t>
                  </w:r>
                </w:p>
              </w:tc>
              <w:tc>
                <w:tcPr>
                  <w:tcW w:w="600" w:type="pct"/>
                  <w:shd w:val="clear" w:color="auto" w:fill="auto"/>
                  <w:tcMar>
                    <w:top w:w="0" w:type="dxa"/>
                    <w:left w:w="70" w:type="dxa"/>
                    <w:bottom w:w="0" w:type="dxa"/>
                    <w:right w:w="70" w:type="dxa"/>
                  </w:tcMar>
                  <w:hideMark/>
                </w:tcPr>
                <w:p w14:paraId="1B02D994"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100</w:t>
                  </w:r>
                </w:p>
              </w:tc>
              <w:tc>
                <w:tcPr>
                  <w:tcW w:w="550" w:type="pct"/>
                  <w:shd w:val="clear" w:color="auto" w:fill="auto"/>
                  <w:tcMar>
                    <w:top w:w="0" w:type="dxa"/>
                    <w:left w:w="70" w:type="dxa"/>
                    <w:bottom w:w="0" w:type="dxa"/>
                    <w:right w:w="70" w:type="dxa"/>
                  </w:tcMar>
                  <w:hideMark/>
                </w:tcPr>
                <w:p w14:paraId="5761B50B"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57.882</w:t>
                  </w:r>
                </w:p>
              </w:tc>
              <w:tc>
                <w:tcPr>
                  <w:tcW w:w="550" w:type="pct"/>
                  <w:shd w:val="clear" w:color="auto" w:fill="auto"/>
                  <w:tcMar>
                    <w:top w:w="0" w:type="dxa"/>
                    <w:left w:w="70" w:type="dxa"/>
                    <w:bottom w:w="0" w:type="dxa"/>
                    <w:right w:w="70" w:type="dxa"/>
                  </w:tcMar>
                  <w:hideMark/>
                </w:tcPr>
                <w:p w14:paraId="5A6B3C43"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150</w:t>
                  </w:r>
                </w:p>
              </w:tc>
              <w:tc>
                <w:tcPr>
                  <w:tcW w:w="650" w:type="pct"/>
                  <w:shd w:val="clear" w:color="auto" w:fill="auto"/>
                  <w:tcMar>
                    <w:top w:w="0" w:type="dxa"/>
                    <w:left w:w="70" w:type="dxa"/>
                    <w:bottom w:w="0" w:type="dxa"/>
                    <w:right w:w="70" w:type="dxa"/>
                  </w:tcMar>
                  <w:hideMark/>
                </w:tcPr>
                <w:p w14:paraId="5EF3CB4D"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85,4</w:t>
                  </w:r>
                </w:p>
              </w:tc>
              <w:tc>
                <w:tcPr>
                  <w:tcW w:w="650" w:type="pct"/>
                  <w:shd w:val="clear" w:color="auto" w:fill="auto"/>
                  <w:tcMar>
                    <w:top w:w="0" w:type="dxa"/>
                    <w:left w:w="70" w:type="dxa"/>
                    <w:bottom w:w="0" w:type="dxa"/>
                    <w:right w:w="70" w:type="dxa"/>
                  </w:tcMar>
                  <w:hideMark/>
                </w:tcPr>
                <w:p w14:paraId="49CB3791"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188,4</w:t>
                  </w:r>
                </w:p>
              </w:tc>
              <w:tc>
                <w:tcPr>
                  <w:tcW w:w="600" w:type="pct"/>
                  <w:shd w:val="clear" w:color="auto" w:fill="auto"/>
                  <w:tcMar>
                    <w:top w:w="0" w:type="dxa"/>
                    <w:left w:w="70" w:type="dxa"/>
                    <w:bottom w:w="0" w:type="dxa"/>
                    <w:right w:w="70" w:type="dxa"/>
                  </w:tcMar>
                  <w:hideMark/>
                </w:tcPr>
                <w:p w14:paraId="141F936A"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115,3</w:t>
                  </w:r>
                </w:p>
              </w:tc>
            </w:tr>
            <w:tr w:rsidR="003D7705" w:rsidRPr="003D7705" w14:paraId="1EE9D880" w14:textId="77777777" w:rsidTr="00823D10">
              <w:trPr>
                <w:trHeight w:val="255"/>
              </w:trPr>
              <w:tc>
                <w:tcPr>
                  <w:tcW w:w="550" w:type="pct"/>
                  <w:shd w:val="clear" w:color="auto" w:fill="auto"/>
                  <w:tcMar>
                    <w:top w:w="0" w:type="dxa"/>
                    <w:left w:w="70" w:type="dxa"/>
                    <w:bottom w:w="0" w:type="dxa"/>
                    <w:right w:w="70" w:type="dxa"/>
                  </w:tcMar>
                  <w:hideMark/>
                </w:tcPr>
                <w:p w14:paraId="7D5A31D3"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2021</w:t>
                  </w:r>
                </w:p>
              </w:tc>
              <w:tc>
                <w:tcPr>
                  <w:tcW w:w="650" w:type="pct"/>
                  <w:shd w:val="clear" w:color="auto" w:fill="auto"/>
                  <w:tcMar>
                    <w:top w:w="0" w:type="dxa"/>
                    <w:left w:w="70" w:type="dxa"/>
                    <w:bottom w:w="0" w:type="dxa"/>
                    <w:right w:w="70" w:type="dxa"/>
                  </w:tcMar>
                  <w:hideMark/>
                </w:tcPr>
                <w:p w14:paraId="083673BA"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93.992</w:t>
                  </w:r>
                </w:p>
              </w:tc>
              <w:tc>
                <w:tcPr>
                  <w:tcW w:w="600" w:type="pct"/>
                  <w:shd w:val="clear" w:color="auto" w:fill="auto"/>
                  <w:tcMar>
                    <w:top w:w="0" w:type="dxa"/>
                    <w:left w:w="70" w:type="dxa"/>
                    <w:bottom w:w="0" w:type="dxa"/>
                    <w:right w:w="70" w:type="dxa"/>
                  </w:tcMar>
                  <w:hideMark/>
                </w:tcPr>
                <w:p w14:paraId="2C0254A7"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100</w:t>
                  </w:r>
                </w:p>
              </w:tc>
              <w:tc>
                <w:tcPr>
                  <w:tcW w:w="550" w:type="pct"/>
                  <w:shd w:val="clear" w:color="auto" w:fill="auto"/>
                  <w:tcMar>
                    <w:top w:w="0" w:type="dxa"/>
                    <w:left w:w="70" w:type="dxa"/>
                    <w:bottom w:w="0" w:type="dxa"/>
                    <w:right w:w="70" w:type="dxa"/>
                  </w:tcMar>
                  <w:hideMark/>
                </w:tcPr>
                <w:p w14:paraId="70765957"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93.992</w:t>
                  </w:r>
                </w:p>
              </w:tc>
              <w:tc>
                <w:tcPr>
                  <w:tcW w:w="550" w:type="pct"/>
                  <w:shd w:val="clear" w:color="auto" w:fill="auto"/>
                  <w:tcMar>
                    <w:top w:w="0" w:type="dxa"/>
                    <w:left w:w="70" w:type="dxa"/>
                    <w:bottom w:w="0" w:type="dxa"/>
                    <w:right w:w="70" w:type="dxa"/>
                  </w:tcMar>
                  <w:hideMark/>
                </w:tcPr>
                <w:p w14:paraId="074E542C"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150</w:t>
                  </w:r>
                </w:p>
              </w:tc>
              <w:tc>
                <w:tcPr>
                  <w:tcW w:w="650" w:type="pct"/>
                  <w:shd w:val="clear" w:color="auto" w:fill="auto"/>
                  <w:tcMar>
                    <w:top w:w="0" w:type="dxa"/>
                    <w:left w:w="70" w:type="dxa"/>
                    <w:bottom w:w="0" w:type="dxa"/>
                    <w:right w:w="70" w:type="dxa"/>
                  </w:tcMar>
                  <w:hideMark/>
                </w:tcPr>
                <w:p w14:paraId="62FFCF4F"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138,7</w:t>
                  </w:r>
                </w:p>
              </w:tc>
              <w:tc>
                <w:tcPr>
                  <w:tcW w:w="650" w:type="pct"/>
                  <w:shd w:val="clear" w:color="auto" w:fill="auto"/>
                  <w:tcMar>
                    <w:top w:w="0" w:type="dxa"/>
                    <w:left w:w="70" w:type="dxa"/>
                    <w:bottom w:w="0" w:type="dxa"/>
                    <w:right w:w="70" w:type="dxa"/>
                  </w:tcMar>
                  <w:hideMark/>
                </w:tcPr>
                <w:p w14:paraId="0AC0F3CD"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280,5</w:t>
                  </w:r>
                </w:p>
              </w:tc>
              <w:tc>
                <w:tcPr>
                  <w:tcW w:w="600" w:type="pct"/>
                  <w:shd w:val="clear" w:color="auto" w:fill="auto"/>
                  <w:tcMar>
                    <w:top w:w="0" w:type="dxa"/>
                    <w:left w:w="70" w:type="dxa"/>
                    <w:bottom w:w="0" w:type="dxa"/>
                    <w:right w:w="70" w:type="dxa"/>
                  </w:tcMar>
                  <w:hideMark/>
                </w:tcPr>
                <w:p w14:paraId="2755BABE" w14:textId="77777777" w:rsidR="003D7705" w:rsidRPr="003D7705" w:rsidRDefault="003D7705" w:rsidP="000D6196">
                  <w:pPr>
                    <w:rPr>
                      <w:rFonts w:eastAsia="Times New Roman"/>
                      <w:sz w:val="20"/>
                      <w:szCs w:val="20"/>
                      <w:lang w:eastAsia="es-CL"/>
                    </w:rPr>
                  </w:pPr>
                  <w:r w:rsidRPr="003D7705">
                    <w:rPr>
                      <w:rFonts w:eastAsia="Times New Roman" w:cs="Arial"/>
                      <w:sz w:val="20"/>
                      <w:szCs w:val="20"/>
                      <w:lang w:eastAsia="es-CL"/>
                    </w:rPr>
                    <w:t>187,3</w:t>
                  </w:r>
                </w:p>
              </w:tc>
            </w:tr>
          </w:tbl>
          <w:p w14:paraId="0C23794D" w14:textId="5B0BFE09" w:rsidR="003D7705" w:rsidRPr="00D00F63" w:rsidRDefault="003D7705" w:rsidP="003D7705">
            <w:pPr>
              <w:rPr>
                <w:rFonts w:ascii="Times New Roman" w:eastAsia="Times New Roman" w:hAnsi="Times New Roman"/>
                <w:sz w:val="24"/>
                <w:szCs w:val="24"/>
                <w:lang w:eastAsia="es-CL"/>
              </w:rPr>
            </w:pPr>
            <w:r>
              <w:rPr>
                <w:rFonts w:ascii="Arial" w:eastAsia="Times New Roman" w:hAnsi="Arial" w:cs="Arial"/>
                <w:sz w:val="18"/>
                <w:szCs w:val="18"/>
                <w:lang w:eastAsia="es-CL"/>
              </w:rPr>
              <w:t>“.</w:t>
            </w:r>
            <w:r w:rsidRPr="00D00F63">
              <w:rPr>
                <w:rFonts w:ascii="Arial" w:eastAsia="Times New Roman" w:hAnsi="Arial" w:cs="Arial"/>
                <w:sz w:val="18"/>
                <w:szCs w:val="18"/>
                <w:lang w:eastAsia="es-CL"/>
              </w:rPr>
              <w:t> </w:t>
            </w:r>
          </w:p>
          <w:p w14:paraId="5DBEE925" w14:textId="77777777" w:rsidR="0055627E" w:rsidRDefault="0055627E" w:rsidP="00227103">
            <w:pPr>
              <w:rPr>
                <w:rFonts w:eastAsia="Times New Roman"/>
                <w:b/>
                <w:bCs/>
                <w:color w:val="000000"/>
                <w:lang w:eastAsia="es-CL"/>
              </w:rPr>
            </w:pPr>
          </w:p>
          <w:p w14:paraId="7B0DE7BF" w14:textId="4AF66305" w:rsidR="006F4FE9" w:rsidRPr="00FF7B0E" w:rsidRDefault="006F4FE9" w:rsidP="006F4FE9">
            <w:pPr>
              <w:rPr>
                <w:i/>
              </w:rPr>
            </w:pPr>
            <w:r>
              <w:rPr>
                <w:rFonts w:eastAsia="Times New Roman"/>
                <w:b/>
                <w:color w:val="000000"/>
                <w:lang w:eastAsia="es-CL"/>
              </w:rPr>
              <w:t>ICE</w:t>
            </w:r>
            <w:r w:rsidR="00823D10">
              <w:rPr>
                <w:rFonts w:eastAsia="Times New Roman"/>
                <w:b/>
                <w:color w:val="000000"/>
                <w:lang w:eastAsia="es-CL"/>
              </w:rPr>
              <w:t xml:space="preserve"> Capítulo I, punto 1.2</w:t>
            </w:r>
            <w:r>
              <w:rPr>
                <w:rFonts w:eastAsia="Times New Roman"/>
                <w:b/>
                <w:color w:val="000000"/>
                <w:lang w:eastAsia="es-CL"/>
              </w:rPr>
              <w:t xml:space="preserve">, </w:t>
            </w:r>
            <w:r w:rsidRPr="00FF7B0E">
              <w:rPr>
                <w:rFonts w:eastAsia="Times New Roman"/>
                <w:b/>
                <w:color w:val="000000"/>
                <w:lang w:eastAsia="es-CL"/>
              </w:rPr>
              <w:t>RCA N°</w:t>
            </w:r>
            <w:r>
              <w:rPr>
                <w:rFonts w:eastAsia="Times New Roman"/>
                <w:b/>
                <w:color w:val="000000"/>
                <w:lang w:eastAsia="es-CL"/>
              </w:rPr>
              <w:t xml:space="preserve"> 272/2009, Considerando 3.1:</w:t>
            </w:r>
          </w:p>
          <w:p w14:paraId="649674DB" w14:textId="77777777" w:rsidR="006F4FE9" w:rsidRDefault="006F4FE9" w:rsidP="00227103">
            <w:pPr>
              <w:rPr>
                <w:rFonts w:eastAsia="Times New Roman"/>
                <w:b/>
                <w:bCs/>
                <w:color w:val="000000"/>
                <w:lang w:eastAsia="es-CL"/>
              </w:rPr>
            </w:pPr>
          </w:p>
          <w:p w14:paraId="4A24F916" w14:textId="154F1012" w:rsidR="00823D10" w:rsidRPr="00FF4E56" w:rsidRDefault="00823D10" w:rsidP="00FF4E56">
            <w:pPr>
              <w:shd w:val="clear" w:color="auto" w:fill="FFFFFF"/>
              <w:rPr>
                <w:rFonts w:eastAsia="Times New Roman"/>
                <w:i/>
                <w:color w:val="000000"/>
                <w:lang w:eastAsia="es-CL"/>
              </w:rPr>
            </w:pPr>
            <w:r w:rsidRPr="00FF4E56">
              <w:rPr>
                <w:rFonts w:eastAsia="Times New Roman" w:cs="Arial"/>
                <w:bCs/>
                <w:i/>
                <w:color w:val="000000"/>
                <w:lang w:val="es-ES" w:eastAsia="es-CL"/>
              </w:rPr>
              <w:t>“1.2. Ubicación</w:t>
            </w:r>
          </w:p>
          <w:p w14:paraId="07748DA6" w14:textId="77777777" w:rsidR="00823D10" w:rsidRPr="00FF4E56" w:rsidRDefault="00823D10" w:rsidP="00FF4E56">
            <w:pPr>
              <w:shd w:val="clear" w:color="auto" w:fill="FFFFFF"/>
              <w:rPr>
                <w:rFonts w:eastAsia="Times New Roman"/>
                <w:i/>
                <w:color w:val="000000"/>
                <w:lang w:eastAsia="es-CL"/>
              </w:rPr>
            </w:pPr>
            <w:r w:rsidRPr="00FF4E56">
              <w:rPr>
                <w:rFonts w:eastAsia="Times New Roman" w:cs="Arial"/>
                <w:i/>
                <w:color w:val="000000"/>
                <w:lang w:val="es-ES" w:eastAsia="es-CL"/>
              </w:rPr>
              <w:t>El proyecto se ejecutará en la Región de la Araucanía, en la provincia de Cautín, comuna de Temuco, específicamente en El proyecto se emplazará a 2 kilómetros de la localidad de Labranza y a 15 kilómetros al oeste de Temuco por la Ruta S-30, comuna de Temuco, Provincia de Cautín.</w:t>
            </w:r>
          </w:p>
          <w:p w14:paraId="1D6AC5D1" w14:textId="77777777" w:rsidR="00823D10" w:rsidRPr="00FF4E56" w:rsidRDefault="00823D10" w:rsidP="00FF4E56">
            <w:pPr>
              <w:shd w:val="clear" w:color="auto" w:fill="FFFFFF"/>
              <w:rPr>
                <w:rFonts w:eastAsia="Times New Roman"/>
                <w:i/>
                <w:color w:val="000000"/>
                <w:lang w:eastAsia="es-CL"/>
              </w:rPr>
            </w:pPr>
            <w:r w:rsidRPr="00FF4E56">
              <w:rPr>
                <w:rFonts w:eastAsia="Times New Roman" w:cs="Arial"/>
                <w:i/>
                <w:color w:val="000000"/>
                <w:lang w:val="es-ES" w:eastAsia="es-CL"/>
              </w:rPr>
              <w:t> </w:t>
            </w:r>
          </w:p>
          <w:p w14:paraId="2433925B" w14:textId="77777777" w:rsidR="00823D10" w:rsidRPr="00FF4E56" w:rsidRDefault="00823D10" w:rsidP="00FF4E56">
            <w:pPr>
              <w:shd w:val="clear" w:color="auto" w:fill="FFFFFF"/>
              <w:rPr>
                <w:rFonts w:eastAsia="Times New Roman"/>
                <w:i/>
                <w:color w:val="000000"/>
                <w:lang w:eastAsia="es-CL"/>
              </w:rPr>
            </w:pPr>
            <w:r w:rsidRPr="00FF4E56">
              <w:rPr>
                <w:rFonts w:eastAsia="Times New Roman" w:cs="Arial"/>
                <w:i/>
                <w:color w:val="000000"/>
                <w:lang w:val="es-ES" w:eastAsia="es-CL"/>
              </w:rPr>
              <w:t>Sus coordenadas son:</w:t>
            </w:r>
          </w:p>
          <w:p w14:paraId="1040D73C" w14:textId="7D6B2154" w:rsidR="00F24363" w:rsidRPr="00823D10" w:rsidRDefault="00F24363" w:rsidP="00823D10">
            <w:pPr>
              <w:jc w:val="center"/>
              <w:rPr>
                <w:rFonts w:eastAsia="Times New Roman"/>
                <w:bCs/>
                <w:color w:val="000000"/>
                <w:lang w:eastAsia="es-CL"/>
              </w:rPr>
            </w:pPr>
          </w:p>
          <w:tbl>
            <w:tblPr>
              <w:tblStyle w:val="Tablaconcuadrcula"/>
              <w:tblW w:w="0" w:type="auto"/>
              <w:jc w:val="center"/>
              <w:tblLook w:val="04A0" w:firstRow="1" w:lastRow="0" w:firstColumn="1" w:lastColumn="0" w:noHBand="0" w:noVBand="1"/>
            </w:tblPr>
            <w:tblGrid>
              <w:gridCol w:w="1179"/>
              <w:gridCol w:w="1078"/>
            </w:tblGrid>
            <w:tr w:rsidR="00823D10" w14:paraId="202FB6F8" w14:textId="77777777" w:rsidTr="00823D10">
              <w:trPr>
                <w:jc w:val="center"/>
              </w:trPr>
              <w:tc>
                <w:tcPr>
                  <w:tcW w:w="0" w:type="auto"/>
                  <w:vAlign w:val="center"/>
                </w:tcPr>
                <w:p w14:paraId="3C46FF66" w14:textId="7A749B59" w:rsidR="00823D10" w:rsidRDefault="00823D10" w:rsidP="00823D10">
                  <w:pPr>
                    <w:jc w:val="center"/>
                    <w:rPr>
                      <w:rFonts w:eastAsia="Times New Roman"/>
                      <w:b/>
                      <w:bCs/>
                      <w:color w:val="000000"/>
                      <w:lang w:eastAsia="es-CL"/>
                    </w:rPr>
                  </w:pPr>
                  <w:r w:rsidRPr="00823D10">
                    <w:rPr>
                      <w:rFonts w:eastAsia="Times New Roman" w:cs="Arial"/>
                      <w:b/>
                      <w:bCs/>
                      <w:lang w:val="es-ES" w:eastAsia="es-CL"/>
                    </w:rPr>
                    <w:t>Norte</w:t>
                  </w:r>
                </w:p>
              </w:tc>
              <w:tc>
                <w:tcPr>
                  <w:tcW w:w="0" w:type="auto"/>
                  <w:vAlign w:val="center"/>
                </w:tcPr>
                <w:p w14:paraId="0AC0C419" w14:textId="6678AD2D" w:rsidR="00823D10" w:rsidRDefault="00823D10" w:rsidP="00823D10">
                  <w:pPr>
                    <w:jc w:val="center"/>
                    <w:rPr>
                      <w:rFonts w:eastAsia="Times New Roman"/>
                      <w:b/>
                      <w:bCs/>
                      <w:color w:val="000000"/>
                      <w:lang w:eastAsia="es-CL"/>
                    </w:rPr>
                  </w:pPr>
                  <w:r w:rsidRPr="00823D10">
                    <w:rPr>
                      <w:rFonts w:eastAsia="Times New Roman" w:cs="Arial"/>
                      <w:b/>
                      <w:bCs/>
                      <w:lang w:val="es-ES" w:eastAsia="es-CL"/>
                    </w:rPr>
                    <w:t>Este</w:t>
                  </w:r>
                </w:p>
              </w:tc>
            </w:tr>
            <w:tr w:rsidR="00823D10" w14:paraId="7F60D0CC" w14:textId="77777777" w:rsidTr="00823D10">
              <w:trPr>
                <w:jc w:val="center"/>
              </w:trPr>
              <w:tc>
                <w:tcPr>
                  <w:tcW w:w="0" w:type="auto"/>
                  <w:vAlign w:val="center"/>
                </w:tcPr>
                <w:p w14:paraId="618B114C" w14:textId="3E987D53" w:rsidR="00823D10" w:rsidRDefault="00823D10" w:rsidP="00823D10">
                  <w:pPr>
                    <w:jc w:val="center"/>
                    <w:rPr>
                      <w:rFonts w:eastAsia="Times New Roman"/>
                      <w:b/>
                      <w:bCs/>
                      <w:color w:val="000000"/>
                      <w:lang w:eastAsia="es-CL"/>
                    </w:rPr>
                  </w:pPr>
                  <w:r w:rsidRPr="00823D10">
                    <w:rPr>
                      <w:rFonts w:eastAsia="Times New Roman" w:cs="Arial"/>
                      <w:lang w:val="es-ES" w:eastAsia="es-CL"/>
                    </w:rPr>
                    <w:t>5705557.84</w:t>
                  </w:r>
                </w:p>
              </w:tc>
              <w:tc>
                <w:tcPr>
                  <w:tcW w:w="0" w:type="auto"/>
                  <w:vAlign w:val="center"/>
                </w:tcPr>
                <w:p w14:paraId="2F237C35" w14:textId="7B0CBB28" w:rsidR="00823D10" w:rsidRDefault="00823D10" w:rsidP="00823D10">
                  <w:pPr>
                    <w:jc w:val="center"/>
                    <w:rPr>
                      <w:rFonts w:eastAsia="Times New Roman"/>
                      <w:b/>
                      <w:bCs/>
                      <w:color w:val="000000"/>
                      <w:lang w:eastAsia="es-CL"/>
                    </w:rPr>
                  </w:pPr>
                  <w:r w:rsidRPr="00823D10">
                    <w:rPr>
                      <w:rFonts w:eastAsia="Times New Roman" w:cs="Arial"/>
                      <w:lang w:val="es-ES" w:eastAsia="es-CL"/>
                    </w:rPr>
                    <w:t>693599.01</w:t>
                  </w:r>
                </w:p>
              </w:tc>
            </w:tr>
            <w:tr w:rsidR="00823D10" w14:paraId="4ED9DE09" w14:textId="77777777" w:rsidTr="00823D10">
              <w:trPr>
                <w:jc w:val="center"/>
              </w:trPr>
              <w:tc>
                <w:tcPr>
                  <w:tcW w:w="0" w:type="auto"/>
                  <w:vAlign w:val="center"/>
                </w:tcPr>
                <w:p w14:paraId="40371041" w14:textId="3274DDDA" w:rsidR="00823D10" w:rsidRDefault="00823D10" w:rsidP="00823D10">
                  <w:pPr>
                    <w:jc w:val="center"/>
                    <w:rPr>
                      <w:rFonts w:eastAsia="Times New Roman"/>
                      <w:b/>
                      <w:bCs/>
                      <w:color w:val="000000"/>
                      <w:lang w:eastAsia="es-CL"/>
                    </w:rPr>
                  </w:pPr>
                  <w:r w:rsidRPr="00823D10">
                    <w:rPr>
                      <w:rFonts w:eastAsia="Times New Roman" w:cs="Arial"/>
                      <w:lang w:val="es-ES" w:eastAsia="es-CL"/>
                    </w:rPr>
                    <w:t>5705563.51</w:t>
                  </w:r>
                </w:p>
              </w:tc>
              <w:tc>
                <w:tcPr>
                  <w:tcW w:w="0" w:type="auto"/>
                  <w:vAlign w:val="center"/>
                </w:tcPr>
                <w:p w14:paraId="1B7767E8" w14:textId="486FB276" w:rsidR="00823D10" w:rsidRDefault="00823D10" w:rsidP="00823D10">
                  <w:pPr>
                    <w:jc w:val="center"/>
                    <w:rPr>
                      <w:rFonts w:eastAsia="Times New Roman"/>
                      <w:b/>
                      <w:bCs/>
                      <w:color w:val="000000"/>
                      <w:lang w:eastAsia="es-CL"/>
                    </w:rPr>
                  </w:pPr>
                  <w:r w:rsidRPr="00823D10">
                    <w:rPr>
                      <w:rFonts w:eastAsia="Times New Roman" w:cs="Arial"/>
                      <w:lang w:val="es-ES" w:eastAsia="es-CL"/>
                    </w:rPr>
                    <w:t>693456.58</w:t>
                  </w:r>
                </w:p>
              </w:tc>
            </w:tr>
            <w:tr w:rsidR="00823D10" w14:paraId="47B47C9D" w14:textId="77777777" w:rsidTr="00823D10">
              <w:trPr>
                <w:jc w:val="center"/>
              </w:trPr>
              <w:tc>
                <w:tcPr>
                  <w:tcW w:w="0" w:type="auto"/>
                  <w:vAlign w:val="center"/>
                </w:tcPr>
                <w:p w14:paraId="1727E64C" w14:textId="001E308A" w:rsidR="00823D10" w:rsidRDefault="00823D10" w:rsidP="00823D10">
                  <w:pPr>
                    <w:jc w:val="center"/>
                    <w:rPr>
                      <w:rFonts w:eastAsia="Times New Roman"/>
                      <w:b/>
                      <w:bCs/>
                      <w:color w:val="000000"/>
                      <w:lang w:eastAsia="es-CL"/>
                    </w:rPr>
                  </w:pPr>
                  <w:r w:rsidRPr="00823D10">
                    <w:rPr>
                      <w:rFonts w:eastAsia="Times New Roman" w:cs="Arial"/>
                      <w:lang w:val="es-ES" w:eastAsia="es-CL"/>
                    </w:rPr>
                    <w:t>5705489.77</w:t>
                  </w:r>
                </w:p>
              </w:tc>
              <w:tc>
                <w:tcPr>
                  <w:tcW w:w="0" w:type="auto"/>
                  <w:vAlign w:val="center"/>
                </w:tcPr>
                <w:p w14:paraId="70BAC214" w14:textId="2138BF2E" w:rsidR="00823D10" w:rsidRDefault="00823D10" w:rsidP="00823D10">
                  <w:pPr>
                    <w:jc w:val="center"/>
                    <w:rPr>
                      <w:rFonts w:eastAsia="Times New Roman"/>
                      <w:b/>
                      <w:bCs/>
                      <w:color w:val="000000"/>
                      <w:lang w:eastAsia="es-CL"/>
                    </w:rPr>
                  </w:pPr>
                  <w:r w:rsidRPr="00823D10">
                    <w:rPr>
                      <w:rFonts w:eastAsia="Times New Roman" w:cs="Arial"/>
                      <w:lang w:val="es-ES" w:eastAsia="es-CL"/>
                    </w:rPr>
                    <w:t>693452.42</w:t>
                  </w:r>
                </w:p>
              </w:tc>
            </w:tr>
            <w:tr w:rsidR="00823D10" w14:paraId="724CED59" w14:textId="77777777" w:rsidTr="00823D10">
              <w:trPr>
                <w:jc w:val="center"/>
              </w:trPr>
              <w:tc>
                <w:tcPr>
                  <w:tcW w:w="0" w:type="auto"/>
                  <w:vAlign w:val="center"/>
                </w:tcPr>
                <w:p w14:paraId="721D7CE8" w14:textId="190AFF29" w:rsidR="00823D10" w:rsidRDefault="00823D10" w:rsidP="00823D10">
                  <w:pPr>
                    <w:jc w:val="center"/>
                    <w:rPr>
                      <w:rFonts w:eastAsia="Times New Roman"/>
                      <w:b/>
                      <w:bCs/>
                      <w:color w:val="000000"/>
                      <w:lang w:eastAsia="es-CL"/>
                    </w:rPr>
                  </w:pPr>
                  <w:r w:rsidRPr="00823D10">
                    <w:rPr>
                      <w:rFonts w:eastAsia="Times New Roman" w:cs="Arial"/>
                      <w:lang w:val="es-ES" w:eastAsia="es-CL"/>
                    </w:rPr>
                    <w:t>5705482.88</w:t>
                  </w:r>
                </w:p>
              </w:tc>
              <w:tc>
                <w:tcPr>
                  <w:tcW w:w="0" w:type="auto"/>
                  <w:vAlign w:val="center"/>
                </w:tcPr>
                <w:p w14:paraId="704DC35E" w14:textId="55EB99A4" w:rsidR="00823D10" w:rsidRDefault="00823D10" w:rsidP="00823D10">
                  <w:pPr>
                    <w:jc w:val="center"/>
                    <w:rPr>
                      <w:rFonts w:eastAsia="Times New Roman"/>
                      <w:b/>
                      <w:bCs/>
                      <w:color w:val="000000"/>
                      <w:lang w:eastAsia="es-CL"/>
                    </w:rPr>
                  </w:pPr>
                  <w:r w:rsidRPr="00823D10">
                    <w:rPr>
                      <w:rFonts w:eastAsia="Times New Roman" w:cs="Arial"/>
                      <w:lang w:val="es-ES" w:eastAsia="es-CL"/>
                    </w:rPr>
                    <w:t>693606.00</w:t>
                  </w:r>
                </w:p>
              </w:tc>
            </w:tr>
            <w:tr w:rsidR="00823D10" w14:paraId="7293781E" w14:textId="77777777" w:rsidTr="00823D10">
              <w:trPr>
                <w:jc w:val="center"/>
              </w:trPr>
              <w:tc>
                <w:tcPr>
                  <w:tcW w:w="0" w:type="auto"/>
                  <w:vAlign w:val="center"/>
                </w:tcPr>
                <w:p w14:paraId="0C3A6772" w14:textId="4A7208F0" w:rsidR="00823D10" w:rsidRDefault="00823D10" w:rsidP="00823D10">
                  <w:pPr>
                    <w:jc w:val="center"/>
                    <w:rPr>
                      <w:rFonts w:eastAsia="Times New Roman"/>
                      <w:b/>
                      <w:bCs/>
                      <w:color w:val="000000"/>
                      <w:lang w:eastAsia="es-CL"/>
                    </w:rPr>
                  </w:pPr>
                  <w:r w:rsidRPr="00823D10">
                    <w:rPr>
                      <w:rFonts w:eastAsia="Times New Roman" w:cs="Arial"/>
                      <w:lang w:val="es-ES" w:eastAsia="es-CL"/>
                    </w:rPr>
                    <w:t>5705369</w:t>
                  </w:r>
                </w:p>
              </w:tc>
              <w:tc>
                <w:tcPr>
                  <w:tcW w:w="0" w:type="auto"/>
                  <w:vAlign w:val="center"/>
                </w:tcPr>
                <w:p w14:paraId="379F3A7C" w14:textId="13CDA94B" w:rsidR="00823D10" w:rsidRDefault="00823D10" w:rsidP="00823D10">
                  <w:pPr>
                    <w:jc w:val="center"/>
                    <w:rPr>
                      <w:rFonts w:eastAsia="Times New Roman"/>
                      <w:b/>
                      <w:bCs/>
                      <w:color w:val="000000"/>
                      <w:lang w:eastAsia="es-CL"/>
                    </w:rPr>
                  </w:pPr>
                  <w:r w:rsidRPr="00823D10">
                    <w:rPr>
                      <w:rFonts w:eastAsia="Times New Roman" w:cs="Arial"/>
                      <w:lang w:val="es-ES" w:eastAsia="es-CL"/>
                    </w:rPr>
                    <w:t>693530</w:t>
                  </w:r>
                </w:p>
              </w:tc>
            </w:tr>
          </w:tbl>
          <w:p w14:paraId="35E882FB" w14:textId="7EDD297D" w:rsidR="00F24363" w:rsidRPr="00663089" w:rsidRDefault="00823D10" w:rsidP="00823D10">
            <w:pPr>
              <w:jc w:val="center"/>
              <w:rPr>
                <w:rFonts w:eastAsia="Times New Roman"/>
                <w:bCs/>
                <w:i/>
                <w:color w:val="000000"/>
                <w:lang w:eastAsia="es-CL"/>
              </w:rPr>
            </w:pPr>
            <w:r w:rsidRPr="00663089">
              <w:rPr>
                <w:rFonts w:eastAsia="Times New Roman"/>
                <w:bCs/>
                <w:i/>
                <w:color w:val="000000"/>
                <w:lang w:eastAsia="es-CL"/>
              </w:rPr>
              <w:t>“.</w:t>
            </w:r>
          </w:p>
          <w:p w14:paraId="0CDE0737" w14:textId="77777777" w:rsidR="00663089" w:rsidRPr="00FF7B0E" w:rsidRDefault="00663089" w:rsidP="00663089">
            <w:pPr>
              <w:rPr>
                <w:i/>
              </w:rPr>
            </w:pPr>
            <w:r w:rsidRPr="00FF7B0E">
              <w:rPr>
                <w:rFonts w:eastAsia="Times New Roman"/>
                <w:b/>
                <w:color w:val="000000"/>
                <w:lang w:eastAsia="es-CL"/>
              </w:rPr>
              <w:t>RCA N°</w:t>
            </w:r>
            <w:r>
              <w:rPr>
                <w:rFonts w:eastAsia="Times New Roman"/>
                <w:b/>
                <w:color w:val="000000"/>
                <w:lang w:eastAsia="es-CL"/>
              </w:rPr>
              <w:t xml:space="preserve"> 272/2009, Considerando 3.2:</w:t>
            </w:r>
          </w:p>
          <w:p w14:paraId="620B90AE" w14:textId="7D9F198F" w:rsidR="00663089" w:rsidRPr="00663089" w:rsidRDefault="00663089" w:rsidP="00663089">
            <w:pPr>
              <w:rPr>
                <w:rFonts w:eastAsia="Times New Roman"/>
                <w:bCs/>
                <w:i/>
                <w:color w:val="000000"/>
                <w:lang w:eastAsia="es-CL"/>
              </w:rPr>
            </w:pPr>
            <w:r>
              <w:rPr>
                <w:rFonts w:eastAsia="Times New Roman"/>
                <w:bCs/>
                <w:i/>
                <w:color w:val="000000"/>
                <w:lang w:eastAsia="es-CL"/>
              </w:rPr>
              <w:t>“</w:t>
            </w:r>
            <w:r w:rsidRPr="00663089">
              <w:rPr>
                <w:rFonts w:eastAsia="Times New Roman"/>
                <w:bCs/>
                <w:i/>
                <w:color w:val="000000"/>
                <w:lang w:eastAsia="es-CL"/>
              </w:rPr>
              <w:t>7. Que, en el proceso de evaluación del proyecto, el cual consta en el expediente respectivo, el titular se ha comprometido voluntariamente a lo siguiente:</w:t>
            </w:r>
          </w:p>
          <w:p w14:paraId="7E60AC47" w14:textId="3F1CF57B" w:rsidR="00823D10" w:rsidRPr="00FF7B0E" w:rsidRDefault="00663089" w:rsidP="00663089">
            <w:pPr>
              <w:rPr>
                <w:rFonts w:eastAsia="Times New Roman"/>
                <w:b/>
                <w:bCs/>
                <w:color w:val="000000"/>
                <w:lang w:eastAsia="es-CL"/>
              </w:rPr>
            </w:pPr>
            <w:r w:rsidRPr="00663089">
              <w:rPr>
                <w:rFonts w:eastAsia="Times New Roman"/>
                <w:bCs/>
                <w:i/>
                <w:color w:val="000000"/>
                <w:lang w:eastAsia="es-CL"/>
              </w:rPr>
              <w:t>7.1. La recuperación ambiental del sector donde se emplazara la nueva planta de tratamiento, con vegetación a</w:t>
            </w:r>
            <w:r>
              <w:rPr>
                <w:rFonts w:eastAsia="Times New Roman"/>
                <w:bCs/>
                <w:i/>
                <w:color w:val="000000"/>
                <w:lang w:eastAsia="es-CL"/>
              </w:rPr>
              <w:t>decuada para este tipo de suelo”.</w:t>
            </w:r>
          </w:p>
        </w:tc>
      </w:tr>
      <w:tr w:rsidR="0055627E" w:rsidRPr="00FF7B0E" w14:paraId="6338B71D" w14:textId="77777777" w:rsidTr="00823D10">
        <w:trPr>
          <w:trHeight w:val="337"/>
        </w:trPr>
        <w:tc>
          <w:tcPr>
            <w:tcW w:w="5000" w:type="pct"/>
            <w:gridSpan w:val="2"/>
          </w:tcPr>
          <w:p w14:paraId="037AF4EF" w14:textId="7CE74C93" w:rsidR="00FF7B0E" w:rsidRPr="00FF7B0E" w:rsidRDefault="00FF7B0E" w:rsidP="00FF7B0E">
            <w:pPr>
              <w:rPr>
                <w:b/>
              </w:rPr>
            </w:pPr>
            <w:r w:rsidRPr="00FF7B0E">
              <w:rPr>
                <w:b/>
              </w:rPr>
              <w:lastRenderedPageBreak/>
              <w:t xml:space="preserve">Documentación entregada: </w:t>
            </w:r>
          </w:p>
          <w:p w14:paraId="3413F694" w14:textId="4D0E5F13" w:rsidR="0055627E" w:rsidRDefault="00BC0FFA" w:rsidP="006923AF">
            <w:pPr>
              <w:pStyle w:val="Prrafodelista"/>
              <w:numPr>
                <w:ilvl w:val="0"/>
                <w:numId w:val="25"/>
              </w:numPr>
              <w:ind w:left="360"/>
              <w:jc w:val="left"/>
              <w:rPr>
                <w:rFonts w:eastAsia="Times New Roman"/>
                <w:color w:val="000000"/>
                <w:lang w:eastAsia="es-CL"/>
              </w:rPr>
            </w:pPr>
            <w:r>
              <w:rPr>
                <w:rFonts w:eastAsia="Times New Roman"/>
                <w:color w:val="000000"/>
                <w:lang w:eastAsia="es-CL"/>
              </w:rPr>
              <w:t>Cronograma</w:t>
            </w:r>
            <w:r w:rsidR="006923AF">
              <w:rPr>
                <w:rFonts w:eastAsia="Times New Roman"/>
                <w:color w:val="000000"/>
                <w:lang w:eastAsia="es-CL"/>
              </w:rPr>
              <w:t xml:space="preserve"> de construcción y operación </w:t>
            </w:r>
            <w:r w:rsidR="00F036A8">
              <w:rPr>
                <w:rFonts w:eastAsia="Times New Roman"/>
                <w:color w:val="000000"/>
                <w:lang w:eastAsia="es-CL"/>
              </w:rPr>
              <w:t>de nueva PTAS Labranza (Anexo 12</w:t>
            </w:r>
            <w:r w:rsidR="006923AF">
              <w:rPr>
                <w:rFonts w:eastAsia="Times New Roman"/>
                <w:color w:val="000000"/>
                <w:lang w:eastAsia="es-CL"/>
              </w:rPr>
              <w:t>).</w:t>
            </w:r>
          </w:p>
          <w:p w14:paraId="70A0FD3F" w14:textId="23BD886E" w:rsidR="002171DE" w:rsidRDefault="002171DE" w:rsidP="006923AF">
            <w:pPr>
              <w:pStyle w:val="Prrafodelista"/>
              <w:numPr>
                <w:ilvl w:val="0"/>
                <w:numId w:val="25"/>
              </w:numPr>
              <w:ind w:left="360"/>
              <w:jc w:val="left"/>
              <w:rPr>
                <w:rFonts w:eastAsia="Times New Roman"/>
                <w:color w:val="000000"/>
                <w:lang w:eastAsia="es-CL"/>
              </w:rPr>
            </w:pPr>
            <w:r>
              <w:rPr>
                <w:rFonts w:eastAsia="Times New Roman"/>
                <w:color w:val="000000"/>
                <w:lang w:eastAsia="es-CL"/>
              </w:rPr>
              <w:t>Información sobre población atendida entregada por la empresa sanitaria (Anexo 13).</w:t>
            </w:r>
          </w:p>
          <w:p w14:paraId="63EF0251" w14:textId="0BB0819F" w:rsidR="00BC0FFA" w:rsidRPr="00BC0FFA" w:rsidRDefault="00BC0FFA" w:rsidP="006923AF">
            <w:pPr>
              <w:pStyle w:val="Prrafodelista"/>
              <w:jc w:val="left"/>
              <w:rPr>
                <w:rFonts w:eastAsia="Times New Roman"/>
                <w:color w:val="000000"/>
                <w:lang w:eastAsia="es-CL"/>
              </w:rPr>
            </w:pPr>
          </w:p>
        </w:tc>
      </w:tr>
      <w:tr w:rsidR="0055627E" w:rsidRPr="00FF7B0E" w14:paraId="22DF0926" w14:textId="77777777" w:rsidTr="00823D10">
        <w:trPr>
          <w:trHeight w:val="627"/>
        </w:trPr>
        <w:tc>
          <w:tcPr>
            <w:tcW w:w="5000" w:type="pct"/>
            <w:gridSpan w:val="2"/>
          </w:tcPr>
          <w:p w14:paraId="2565D7DB" w14:textId="404C5A1E" w:rsidR="0053098D" w:rsidRDefault="0053098D" w:rsidP="0053098D">
            <w:pPr>
              <w:pStyle w:val="Ttulo1"/>
              <w:numPr>
                <w:ilvl w:val="0"/>
                <w:numId w:val="0"/>
              </w:numPr>
              <w:ind w:left="432" w:hanging="432"/>
              <w:jc w:val="both"/>
              <w:outlineLvl w:val="0"/>
              <w:rPr>
                <w:rFonts w:eastAsia="Times New Roman"/>
                <w:color w:val="000000"/>
                <w:sz w:val="20"/>
                <w:lang w:eastAsia="es-CL"/>
              </w:rPr>
            </w:pPr>
            <w:bookmarkStart w:id="144" w:name="_Toc409193632"/>
            <w:bookmarkStart w:id="145" w:name="_Toc389524626"/>
            <w:r w:rsidRPr="00FF7B0E">
              <w:rPr>
                <w:rFonts w:eastAsia="Times New Roman"/>
                <w:bCs/>
                <w:color w:val="000000"/>
                <w:sz w:val="20"/>
                <w:lang w:eastAsia="es-CL"/>
              </w:rPr>
              <w:t>Hecho(s) constatado(s) durante la fiscalización</w:t>
            </w:r>
            <w:r w:rsidRPr="00FF7B0E">
              <w:rPr>
                <w:rFonts w:eastAsia="Times New Roman"/>
                <w:color w:val="000000"/>
                <w:sz w:val="20"/>
                <w:lang w:eastAsia="es-CL"/>
              </w:rPr>
              <w:t>:</w:t>
            </w:r>
            <w:bookmarkEnd w:id="144"/>
            <w:r w:rsidRPr="00FF7B0E">
              <w:rPr>
                <w:rFonts w:eastAsia="Times New Roman"/>
                <w:color w:val="000000"/>
                <w:sz w:val="20"/>
                <w:lang w:eastAsia="es-CL"/>
              </w:rPr>
              <w:t xml:space="preserve"> </w:t>
            </w:r>
          </w:p>
          <w:p w14:paraId="47FD2C6B" w14:textId="46993553" w:rsidR="00D94067" w:rsidRPr="00D94067" w:rsidRDefault="0025709A" w:rsidP="00D94067">
            <w:pPr>
              <w:rPr>
                <w:lang w:eastAsia="es-CL"/>
              </w:rPr>
            </w:pPr>
            <w:r>
              <w:rPr>
                <w:lang w:eastAsia="es-CL"/>
              </w:rPr>
              <w:t>Inspección</w:t>
            </w:r>
            <w:r w:rsidR="00D94067">
              <w:rPr>
                <w:lang w:eastAsia="es-CL"/>
              </w:rPr>
              <w:t xml:space="preserve"> del día 30.09.2014.</w:t>
            </w:r>
          </w:p>
          <w:bookmarkEnd w:id="145"/>
          <w:p w14:paraId="27D6298B" w14:textId="4C9646DE" w:rsidR="00D94067" w:rsidRDefault="00D94067" w:rsidP="0062015F">
            <w:pPr>
              <w:pStyle w:val="Prrafodelista"/>
              <w:numPr>
                <w:ilvl w:val="0"/>
                <w:numId w:val="39"/>
              </w:numPr>
              <w:ind w:left="360"/>
            </w:pPr>
            <w:r>
              <w:t>Se c</w:t>
            </w:r>
            <w:r w:rsidR="00BC0FFA" w:rsidRPr="006923AF">
              <w:t>onstata</w:t>
            </w:r>
            <w:r>
              <w:t xml:space="preserve"> </w:t>
            </w:r>
            <w:r w:rsidR="005766E7">
              <w:t xml:space="preserve">que se ha dado inicio a </w:t>
            </w:r>
            <w:r>
              <w:t>la construcción de la nueva PTAS Labranza</w:t>
            </w:r>
            <w:r w:rsidR="005766E7">
              <w:t>. S</w:t>
            </w:r>
            <w:r>
              <w:t xml:space="preserve">e observa la </w:t>
            </w:r>
            <w:r w:rsidRPr="006923AF">
              <w:t xml:space="preserve">ejecución </w:t>
            </w:r>
            <w:r>
              <w:t xml:space="preserve">de </w:t>
            </w:r>
            <w:r w:rsidRPr="006923AF">
              <w:t>un reactor en estructura metálica, ubicado en coordenadas UTM Datum WGS 84 E 693</w:t>
            </w:r>
            <w:r>
              <w:t>.</w:t>
            </w:r>
            <w:r w:rsidRPr="006923AF">
              <w:t>712 y N 5</w:t>
            </w:r>
            <w:r>
              <w:t>.</w:t>
            </w:r>
            <w:r w:rsidRPr="006923AF">
              <w:t>705</w:t>
            </w:r>
            <w:r>
              <w:t>.</w:t>
            </w:r>
            <w:r w:rsidRPr="006923AF">
              <w:t xml:space="preserve">683 y el armado de enfierradura de un clarificador </w:t>
            </w:r>
            <w:r w:rsidR="00FF4E56">
              <w:t>(</w:t>
            </w:r>
            <w:r w:rsidRPr="006923AF">
              <w:t>UTM 693</w:t>
            </w:r>
            <w:r>
              <w:t>.</w:t>
            </w:r>
            <w:r w:rsidRPr="006923AF">
              <w:t>696 E y 5</w:t>
            </w:r>
            <w:r>
              <w:t>.</w:t>
            </w:r>
            <w:r w:rsidRPr="006923AF">
              <w:t>705</w:t>
            </w:r>
            <w:r>
              <w:t>.</w:t>
            </w:r>
            <w:r w:rsidRPr="006923AF">
              <w:t>687 N</w:t>
            </w:r>
            <w:r w:rsidR="00FF4E56">
              <w:t>). La información sobre las unidades en construcción fue</w:t>
            </w:r>
            <w:r w:rsidRPr="006923AF">
              <w:t xml:space="preserve"> </w:t>
            </w:r>
            <w:r w:rsidR="005766E7">
              <w:t>a</w:t>
            </w:r>
            <w:r w:rsidR="00FF4E56">
              <w:t>portada</w:t>
            </w:r>
            <w:r w:rsidRPr="006923AF">
              <w:t xml:space="preserve"> por el jefe de operaciones Sr. Marcos Manqueñir Rivera</w:t>
            </w:r>
            <w:r w:rsidR="004711F1">
              <w:t xml:space="preserve"> de </w:t>
            </w:r>
            <w:r w:rsidR="00663089">
              <w:t xml:space="preserve">la empresa sanitaria </w:t>
            </w:r>
            <w:r w:rsidR="00D51033">
              <w:t>San Isidro</w:t>
            </w:r>
            <w:r w:rsidR="00663089">
              <w:t xml:space="preserve"> S.A</w:t>
            </w:r>
            <w:r w:rsidR="00D51033">
              <w:t>.</w:t>
            </w:r>
          </w:p>
          <w:p w14:paraId="72C15679" w14:textId="77777777" w:rsidR="00D94067" w:rsidRDefault="00D94067" w:rsidP="0062015F">
            <w:pPr>
              <w:pStyle w:val="Prrafodelista"/>
              <w:numPr>
                <w:ilvl w:val="0"/>
                <w:numId w:val="39"/>
              </w:numPr>
              <w:ind w:left="360"/>
            </w:pPr>
            <w:r>
              <w:t>S</w:t>
            </w:r>
            <w:r w:rsidRPr="006923AF">
              <w:t xml:space="preserve">egún lo informado por el jefe de obra Sr. Carlos Castro S. </w:t>
            </w:r>
            <w:r>
              <w:t>la etapa de construcción comenzó el día 15 de abril del 2014.</w:t>
            </w:r>
          </w:p>
          <w:p w14:paraId="17A74B48" w14:textId="1B7D711D" w:rsidR="00BC0FFA" w:rsidRPr="006923AF" w:rsidRDefault="00BC0FFA" w:rsidP="0062015F">
            <w:pPr>
              <w:pStyle w:val="Prrafodelista"/>
              <w:numPr>
                <w:ilvl w:val="0"/>
                <w:numId w:val="39"/>
              </w:numPr>
              <w:ind w:left="360"/>
            </w:pPr>
            <w:r w:rsidRPr="006923AF">
              <w:lastRenderedPageBreak/>
              <w:t xml:space="preserve">Se observó además, </w:t>
            </w:r>
            <w:r w:rsidR="00D94067">
              <w:t xml:space="preserve">la </w:t>
            </w:r>
            <w:r w:rsidRPr="006923AF">
              <w:t xml:space="preserve">relocalización de </w:t>
            </w:r>
            <w:r w:rsidR="0025709A" w:rsidRPr="006923AF">
              <w:t>árboles</w:t>
            </w:r>
            <w:r w:rsidRPr="006923AF">
              <w:t xml:space="preserve"> </w:t>
            </w:r>
            <w:r w:rsidR="00A86931">
              <w:t xml:space="preserve">exóticos </w:t>
            </w:r>
            <w:r w:rsidRPr="006923AF">
              <w:t xml:space="preserve">del área de construcción de reactor y clarificador a otro sector aledaño. Esta relocalización está materializada en dos sectores de aproximadamente 25 a 30 árboles </w:t>
            </w:r>
            <w:r w:rsidR="00A86931">
              <w:t xml:space="preserve">exóticos (principalmente aromos) </w:t>
            </w:r>
            <w:r w:rsidRPr="006923AF">
              <w:t>cada uno, el porcentaje de éxito de la relocalización alcanza un 75 % en promedio</w:t>
            </w:r>
            <w:r w:rsidR="00663089">
              <w:t>, de acuerdo a lo informado por los funcionarios de CONAF que componen el equipo fiscalizador.</w:t>
            </w:r>
          </w:p>
          <w:p w14:paraId="20A74F2D" w14:textId="29314E17" w:rsidR="00D94067" w:rsidRDefault="00D94067" w:rsidP="00227103">
            <w:r>
              <w:t>Inspección del día 06.01.2015.</w:t>
            </w:r>
          </w:p>
          <w:p w14:paraId="638DA065" w14:textId="6CBB6438" w:rsidR="00D94067" w:rsidRDefault="00433672" w:rsidP="0062015F">
            <w:pPr>
              <w:pStyle w:val="Prrafodelista"/>
              <w:numPr>
                <w:ilvl w:val="0"/>
                <w:numId w:val="39"/>
              </w:numPr>
              <w:ind w:left="360"/>
            </w:pPr>
            <w:r>
              <w:t xml:space="preserve">Se constata a unos 600 m. </w:t>
            </w:r>
            <w:r w:rsidR="00985325">
              <w:t xml:space="preserve">aprox. </w:t>
            </w:r>
            <w:r>
              <w:t>en dirección sur</w:t>
            </w:r>
            <w:r w:rsidR="00985325">
              <w:t>o</w:t>
            </w:r>
            <w:r>
              <w:t>este de la PTAS Labranza, la construcción de la nueva PTAS.</w:t>
            </w:r>
          </w:p>
          <w:p w14:paraId="4B4F2CF0" w14:textId="7D4F6C60" w:rsidR="00D94067" w:rsidRDefault="00433672" w:rsidP="0062015F">
            <w:pPr>
              <w:pStyle w:val="Prrafodelista"/>
              <w:numPr>
                <w:ilvl w:val="0"/>
                <w:numId w:val="39"/>
              </w:numPr>
              <w:ind w:left="360"/>
            </w:pPr>
            <w:r>
              <w:t>Se observan labores de construcción en un clarificador y reactor</w:t>
            </w:r>
            <w:r w:rsidR="00613254">
              <w:t>.</w:t>
            </w:r>
          </w:p>
          <w:p w14:paraId="69418A82" w14:textId="6206E926" w:rsidR="00823D10" w:rsidRDefault="00823D10" w:rsidP="0062015F">
            <w:pPr>
              <w:pStyle w:val="Prrafodelista"/>
              <w:numPr>
                <w:ilvl w:val="0"/>
                <w:numId w:val="39"/>
              </w:numPr>
              <w:ind w:left="360"/>
            </w:pPr>
            <w:r>
              <w:t xml:space="preserve">Se </w:t>
            </w:r>
            <w:r w:rsidR="002171DE">
              <w:t>georreferencia</w:t>
            </w:r>
            <w:r>
              <w:t xml:space="preserve"> el acceso al recinto en donde se ejecutan las obras de la nueva PTAS Labranza, el cual se ubica en las coordenadas UTM WGS84, Huso 18S, 5.705.668 m N y 693.785 m E. </w:t>
            </w:r>
          </w:p>
          <w:p w14:paraId="377BE2C2" w14:textId="77777777" w:rsidR="00D94067" w:rsidRDefault="00D94067" w:rsidP="00227103"/>
          <w:p w14:paraId="692025AB" w14:textId="77777777" w:rsidR="0055627E" w:rsidRPr="00FF7B0E" w:rsidRDefault="0053098D" w:rsidP="0053098D">
            <w:pPr>
              <w:pStyle w:val="Ttulo1"/>
              <w:numPr>
                <w:ilvl w:val="0"/>
                <w:numId w:val="0"/>
              </w:numPr>
              <w:ind w:left="432" w:hanging="432"/>
              <w:jc w:val="both"/>
              <w:outlineLvl w:val="0"/>
              <w:rPr>
                <w:sz w:val="20"/>
              </w:rPr>
            </w:pPr>
            <w:bookmarkStart w:id="146" w:name="_Toc409193633"/>
            <w:r w:rsidRPr="00FF7B0E">
              <w:rPr>
                <w:sz w:val="20"/>
              </w:rPr>
              <w:t>Resultado examen de Información:</w:t>
            </w:r>
            <w:bookmarkEnd w:id="146"/>
          </w:p>
          <w:p w14:paraId="49307B0D" w14:textId="3B3713ED" w:rsidR="00823D10" w:rsidRDefault="00823D10" w:rsidP="005710EB">
            <w:pPr>
              <w:pStyle w:val="Prrafodelista"/>
              <w:numPr>
                <w:ilvl w:val="0"/>
                <w:numId w:val="39"/>
              </w:numPr>
              <w:ind w:left="360"/>
            </w:pPr>
            <w:r>
              <w:t xml:space="preserve">De acuerdo a la revisión de los antecedentes presentados </w:t>
            </w:r>
            <w:r w:rsidR="00B64489">
              <w:t xml:space="preserve">sobre la ubicación la nueva PTAS </w:t>
            </w:r>
            <w:r>
              <w:t>durante la evaluación ambiental del proyecto</w:t>
            </w:r>
            <w:r w:rsidR="00B64489">
              <w:t xml:space="preserve"> </w:t>
            </w:r>
            <w:r>
              <w:t xml:space="preserve">"Traslado de la Planta de Tratamiento de Aguas Servidas, Labranza, ESSSI S.A." aprobado mediante la RCA N° 272/2009, </w:t>
            </w:r>
            <w:r w:rsidR="00B64489">
              <w:t xml:space="preserve">la localización constatada tanto en la </w:t>
            </w:r>
            <w:r w:rsidR="002171DE">
              <w:t>inspección</w:t>
            </w:r>
            <w:r w:rsidR="00B64489">
              <w:t xml:space="preserve"> del 30.09.2014, como la del 06.01.2015, no coincide con los antecedentes p</w:t>
            </w:r>
            <w:r w:rsidR="002651BC">
              <w:t>resentados por el titular. Ver Figuras</w:t>
            </w:r>
            <w:r w:rsidR="00B64489">
              <w:t xml:space="preserve"> 11 y 12.</w:t>
            </w:r>
          </w:p>
          <w:p w14:paraId="050BF742" w14:textId="64475C7A" w:rsidR="000D6196" w:rsidRDefault="000D6196" w:rsidP="005710EB">
            <w:pPr>
              <w:pStyle w:val="Prrafodelista"/>
              <w:numPr>
                <w:ilvl w:val="0"/>
                <w:numId w:val="39"/>
              </w:numPr>
              <w:ind w:left="360"/>
            </w:pPr>
            <w:r>
              <w:t>Según el cronograma presentado por el titular (Anexo 1</w:t>
            </w:r>
            <w:r w:rsidR="002171DE">
              <w:t>2</w:t>
            </w:r>
            <w:r>
              <w:t>) las obras de construcción comenzaron en abril del 2014 y terminará el día 13 de marzo del 2015 con la entrega de las obras de la nueva PTAS. Sin embargo, en la RCA N° 71/2009 señala que la nueva PTAS comenzaría a operar en el enero del año 2011. Además, en la RCA N° 127/2007 ya se proyectaba que para el año 2015 la población atendida alcanzaría los 29</w:t>
            </w:r>
            <w:r w:rsidR="00985325">
              <w:t>.287 habitantes.</w:t>
            </w:r>
          </w:p>
          <w:p w14:paraId="509C9A7A" w14:textId="1A5B21AD" w:rsidR="0053098D" w:rsidRPr="00FF7B0E" w:rsidRDefault="00DD6648" w:rsidP="005710EB">
            <w:pPr>
              <w:pStyle w:val="Prrafodelista"/>
              <w:numPr>
                <w:ilvl w:val="0"/>
                <w:numId w:val="39"/>
              </w:numPr>
              <w:ind w:left="360"/>
            </w:pPr>
            <w:r>
              <w:t xml:space="preserve">El titular informa con fecha 06 de octubre del 2014 (Anexo 13) que la cantidad de clientes conectados a la red de alcantarillo es de 8.295 al 30 de septiembre del mismo año. De acuerdo a los registros de cobertura de la Superintendencia de Servicios Sanitarios del año 2013 (Anexo 14), el </w:t>
            </w:r>
            <w:r w:rsidR="00B25A54">
              <w:t>número</w:t>
            </w:r>
            <w:r>
              <w:t xml:space="preserve"> de </w:t>
            </w:r>
            <w:r w:rsidR="00B25A54">
              <w:t>clientes</w:t>
            </w:r>
            <w:r>
              <w:t xml:space="preserve"> residenciales </w:t>
            </w:r>
            <w:r w:rsidR="006F1BB8">
              <w:t xml:space="preserve">(hogares) </w:t>
            </w:r>
            <w:r>
              <w:t>con alcantarillado alcanza a 8.376, con la población urbana saneada con alcantarillado de 19.938 habitantes, alcanzando una cobertura de alcantarillado de un 91% par</w:t>
            </w:r>
            <w:r w:rsidR="006F1BB8">
              <w:t>a la localidad de Labranza, considerando una población urbana estimada de 21.900 personas.</w:t>
            </w:r>
          </w:p>
        </w:tc>
      </w:tr>
    </w:tbl>
    <w:p w14:paraId="6FC5ABE9" w14:textId="77777777" w:rsidR="0055627E" w:rsidRPr="0025129B" w:rsidRDefault="0055627E">
      <w:pPr>
        <w:jc w:val="left"/>
        <w:rPr>
          <w:rFonts w:cstheme="minorHAnsi"/>
          <w:b/>
          <w:sz w:val="14"/>
          <w:szCs w:val="24"/>
        </w:rPr>
        <w:sectPr w:rsidR="0055627E" w:rsidRPr="0025129B" w:rsidSect="0026472D">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723"/>
        <w:gridCol w:w="1610"/>
        <w:gridCol w:w="2084"/>
        <w:gridCol w:w="3861"/>
        <w:gridCol w:w="1805"/>
        <w:gridCol w:w="1629"/>
      </w:tblGrid>
      <w:tr w:rsidR="00433672" w:rsidRPr="0025129B" w14:paraId="189BBCBC" w14:textId="77777777" w:rsidTr="00174F4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195341" w14:textId="77777777" w:rsidR="00433672" w:rsidRPr="0025129B" w:rsidRDefault="00433672" w:rsidP="00174F4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157B9" w:rsidRPr="0025129B" w14:paraId="4CA5E4F9" w14:textId="77777777" w:rsidTr="00985325">
        <w:trPr>
          <w:trHeight w:val="2805"/>
          <w:jc w:val="center"/>
        </w:trPr>
        <w:tc>
          <w:tcPr>
            <w:tcW w:w="2340" w:type="pct"/>
            <w:gridSpan w:val="3"/>
            <w:tcBorders>
              <w:top w:val="nil"/>
              <w:left w:val="single" w:sz="4" w:space="0" w:color="auto"/>
              <w:right w:val="single" w:sz="4" w:space="0" w:color="auto"/>
            </w:tcBorders>
            <w:shd w:val="clear" w:color="auto" w:fill="auto"/>
            <w:noWrap/>
            <w:vAlign w:val="center"/>
            <w:hideMark/>
          </w:tcPr>
          <w:p w14:paraId="29A42AA6" w14:textId="49C9FB06" w:rsidR="00433672" w:rsidRPr="0025129B" w:rsidRDefault="004A00B6" w:rsidP="00174F45">
            <w:pPr>
              <w:jc w:val="center"/>
              <w:rPr>
                <w:rFonts w:eastAsia="Times New Roman"/>
                <w:color w:val="000000"/>
                <w:sz w:val="20"/>
                <w:szCs w:val="20"/>
                <w:lang w:eastAsia="es-CL"/>
              </w:rPr>
            </w:pPr>
            <w:r w:rsidRPr="00A8709C">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3ED1AF78" wp14:editId="0DC1AFF6">
                      <wp:simplePos x="0" y="0"/>
                      <wp:positionH relativeFrom="column">
                        <wp:posOffset>1219835</wp:posOffset>
                      </wp:positionH>
                      <wp:positionV relativeFrom="paragraph">
                        <wp:posOffset>69215</wp:posOffset>
                      </wp:positionV>
                      <wp:extent cx="845820" cy="266700"/>
                      <wp:effectExtent l="0" t="0" r="11430" b="19050"/>
                      <wp:wrapNone/>
                      <wp:docPr id="3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266700"/>
                              </a:xfrm>
                              <a:prstGeom prst="rect">
                                <a:avLst/>
                              </a:prstGeom>
                              <a:solidFill>
                                <a:srgbClr val="FFFFFF"/>
                              </a:solidFill>
                              <a:ln w="9525">
                                <a:solidFill>
                                  <a:srgbClr val="000000"/>
                                </a:solidFill>
                                <a:miter lim="800000"/>
                                <a:headEnd/>
                                <a:tailEnd/>
                              </a:ln>
                            </wps:spPr>
                            <wps:txbx>
                              <w:txbxContent>
                                <w:p w14:paraId="2A22D9DF" w14:textId="7510F848" w:rsidR="00BF547B" w:rsidRPr="00A8709C" w:rsidRDefault="00BF547B" w:rsidP="00433672">
                                  <w:pPr>
                                    <w:rPr>
                                      <w:sz w:val="20"/>
                                    </w:rPr>
                                  </w:pPr>
                                  <w:r>
                                    <w:rPr>
                                      <w:sz w:val="20"/>
                                    </w:rPr>
                                    <w:t>Clarificador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96.05pt;margin-top:5.45pt;width:66.6pt;height:2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">
                      <v:textbox>
                        <w:txbxContent>
                          <w:p w14:paraId="2A22D9DF" w14:textId="7510F848" w:rsidR="00BF547B" w:rsidRPr="00A8709C" w:rsidRDefault="00BF547B" w:rsidP="00433672">
                            <w:pPr>
                              <w:rPr>
                                <w:sz w:val="20"/>
                              </w:rPr>
                            </w:pPr>
                            <w:r>
                              <w:rPr>
                                <w:sz w:val="20"/>
                              </w:rPr>
                              <w:t>Clarificador</w:t>
                            </w:r>
                          </w:p>
                        </w:txbxContent>
                      </v:textbox>
                    </v:shape>
                  </w:pict>
                </mc:Fallback>
              </mc:AlternateContent>
            </w:r>
            <w:r w:rsidR="00433672">
              <w:rPr>
                <w:rFonts w:eastAsia="Times New Roman"/>
                <w:noProof/>
                <w:color w:val="000000"/>
                <w:sz w:val="20"/>
                <w:szCs w:val="20"/>
                <w:lang w:eastAsia="es-CL"/>
              </w:rPr>
              <w:drawing>
                <wp:inline distT="0" distB="0" distL="0" distR="0" wp14:anchorId="196020DB" wp14:editId="5FA19166">
                  <wp:extent cx="3898800" cy="2192400"/>
                  <wp:effectExtent l="0" t="0" r="6985" b="0"/>
                  <wp:docPr id="316" name="Imagen 316" descr="C:\SUPERINTENDENCIA MA\SMA 2014\08_AGOSTO_2014\PTAS Labranza\Fotos Labranza\Fotos informe\IMG_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UPERINTENDENCIA MA\SMA 2014\08_AGOSTO_2014\PTAS Labranza\Fotos Labranza\Fotos informe\IMG_460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98800" cy="2192400"/>
                          </a:xfrm>
                          <a:prstGeom prst="rect">
                            <a:avLst/>
                          </a:prstGeom>
                          <a:noFill/>
                          <a:ln>
                            <a:noFill/>
                          </a:ln>
                        </pic:spPr>
                      </pic:pic>
                    </a:graphicData>
                  </a:graphic>
                </wp:inline>
              </w:drawing>
            </w:r>
            <w:r w:rsidR="00433672">
              <w:rPr>
                <w:rFonts w:eastAsia="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5F4E41BF" wp14:editId="64AFDEE8">
                      <wp:simplePos x="0" y="0"/>
                      <wp:positionH relativeFrom="column">
                        <wp:posOffset>1802977</wp:posOffset>
                      </wp:positionH>
                      <wp:positionV relativeFrom="paragraph">
                        <wp:posOffset>338243</wp:posOffset>
                      </wp:positionV>
                      <wp:extent cx="211666" cy="1363134"/>
                      <wp:effectExtent l="0" t="0" r="74295" b="66040"/>
                      <wp:wrapNone/>
                      <wp:docPr id="310" name="310 Conector recto de flecha"/>
                      <wp:cNvGraphicFramePr/>
                      <a:graphic xmlns:a="http://schemas.openxmlformats.org/drawingml/2006/main">
                        <a:graphicData uri="http://schemas.microsoft.com/office/word/2010/wordprocessingShape">
                          <wps:wsp>
                            <wps:cNvCnPr/>
                            <wps:spPr>
                              <a:xfrm>
                                <a:off x="0" y="0"/>
                                <a:ext cx="211666" cy="136313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D1F28C2" id="310 Conector recto de flecha" o:spid="_x0000_s1026" type="#_x0000_t32" style="position:absolute;margin-left:141.95pt;margin-top:26.65pt;width:16.65pt;height:107.3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" strokecolor="red">
                      <v:stroke endarrow="open"/>
                    </v:shape>
                  </w:pict>
                </mc:Fallback>
              </mc:AlternateContent>
            </w:r>
          </w:p>
        </w:tc>
        <w:tc>
          <w:tcPr>
            <w:tcW w:w="2660" w:type="pct"/>
            <w:gridSpan w:val="3"/>
            <w:tcBorders>
              <w:top w:val="nil"/>
              <w:left w:val="single" w:sz="4" w:space="0" w:color="auto"/>
              <w:right w:val="single" w:sz="4" w:space="0" w:color="auto"/>
            </w:tcBorders>
            <w:shd w:val="clear" w:color="auto" w:fill="auto"/>
            <w:noWrap/>
            <w:vAlign w:val="center"/>
            <w:hideMark/>
          </w:tcPr>
          <w:p w14:paraId="1A04FE8B" w14:textId="1ACF1EF9" w:rsidR="00433672" w:rsidRPr="0025129B" w:rsidRDefault="00663089" w:rsidP="00174F4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7FD9B40D" wp14:editId="77CF4F67">
                      <wp:simplePos x="0" y="0"/>
                      <wp:positionH relativeFrom="column">
                        <wp:posOffset>747395</wp:posOffset>
                      </wp:positionH>
                      <wp:positionV relativeFrom="paragraph">
                        <wp:posOffset>318770</wp:posOffset>
                      </wp:positionV>
                      <wp:extent cx="372110" cy="820420"/>
                      <wp:effectExtent l="0" t="0" r="66040" b="55880"/>
                      <wp:wrapNone/>
                      <wp:docPr id="312" name="312 Conector recto de flecha"/>
                      <wp:cNvGraphicFramePr/>
                      <a:graphic xmlns:a="http://schemas.openxmlformats.org/drawingml/2006/main">
                        <a:graphicData uri="http://schemas.microsoft.com/office/word/2010/wordprocessingShape">
                          <wps:wsp>
                            <wps:cNvCnPr/>
                            <wps:spPr>
                              <a:xfrm>
                                <a:off x="0" y="0"/>
                                <a:ext cx="372110" cy="82042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2 Conector recto de flecha" o:spid="_x0000_s1026" type="#_x0000_t32" style="position:absolute;margin-left:58.85pt;margin-top:25.1pt;width:29.3pt;height:6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" strokecolor="red">
                      <v:stroke endarrow="open"/>
                    </v:shape>
                  </w:pict>
                </mc:Fallback>
              </mc:AlternateContent>
            </w:r>
            <w:r w:rsidR="004A00B6" w:rsidRPr="00A8709C">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0E2621D1" wp14:editId="5B842840">
                      <wp:simplePos x="0" y="0"/>
                      <wp:positionH relativeFrom="column">
                        <wp:posOffset>407035</wp:posOffset>
                      </wp:positionH>
                      <wp:positionV relativeFrom="paragraph">
                        <wp:posOffset>92075</wp:posOffset>
                      </wp:positionV>
                      <wp:extent cx="815340" cy="236220"/>
                      <wp:effectExtent l="0" t="0" r="22860" b="11430"/>
                      <wp:wrapNone/>
                      <wp:docPr id="3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340" cy="236220"/>
                              </a:xfrm>
                              <a:prstGeom prst="rect">
                                <a:avLst/>
                              </a:prstGeom>
                              <a:solidFill>
                                <a:srgbClr val="FFFFFF"/>
                              </a:solidFill>
                              <a:ln w="9525">
                                <a:solidFill>
                                  <a:srgbClr val="000000"/>
                                </a:solidFill>
                                <a:miter lim="800000"/>
                                <a:headEnd/>
                                <a:tailEnd/>
                              </a:ln>
                            </wps:spPr>
                            <wps:txbx>
                              <w:txbxContent>
                                <w:p w14:paraId="0B9220D1" w14:textId="394E22E2" w:rsidR="00BF547B" w:rsidRPr="00A8709C" w:rsidRDefault="00BF547B" w:rsidP="00433672">
                                  <w:pPr>
                                    <w:rPr>
                                      <w:sz w:val="20"/>
                                    </w:rPr>
                                  </w:pPr>
                                  <w:r>
                                    <w:rPr>
                                      <w:sz w:val="20"/>
                                    </w:rPr>
                                    <w:t>Clarificador</w:t>
                                  </w:r>
                                  <w:r w:rsidRPr="00A8709C">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2.05pt;margin-top:7.25pt;width:64.2pt;height:18.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">
                      <v:textbox>
                        <w:txbxContent>
                          <w:p w14:paraId="0B9220D1" w14:textId="394E22E2" w:rsidR="00BF547B" w:rsidRPr="00A8709C" w:rsidRDefault="00BF547B" w:rsidP="00433672">
                            <w:pPr>
                              <w:rPr>
                                <w:sz w:val="20"/>
                              </w:rPr>
                            </w:pPr>
                            <w:r>
                              <w:rPr>
                                <w:sz w:val="20"/>
                              </w:rPr>
                              <w:t>Clarificador</w:t>
                            </w:r>
                            <w:r w:rsidRPr="00A8709C">
                              <w:rPr>
                                <w:sz w:val="20"/>
                              </w:rPr>
                              <w:t xml:space="preserve"> </w:t>
                            </w:r>
                          </w:p>
                        </w:txbxContent>
                      </v:textbox>
                    </v:shape>
                  </w:pict>
                </mc:Fallback>
              </mc:AlternateContent>
            </w:r>
            <w:r w:rsidR="00B157B9">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5A54B16E" wp14:editId="29AC3D1D">
                      <wp:simplePos x="0" y="0"/>
                      <wp:positionH relativeFrom="column">
                        <wp:posOffset>3125047</wp:posOffset>
                      </wp:positionH>
                      <wp:positionV relativeFrom="paragraph">
                        <wp:posOffset>405765</wp:posOffset>
                      </wp:positionV>
                      <wp:extent cx="143933" cy="828463"/>
                      <wp:effectExtent l="76200" t="0" r="27940" b="48260"/>
                      <wp:wrapNone/>
                      <wp:docPr id="319" name="319 Conector recto de flecha"/>
                      <wp:cNvGraphicFramePr/>
                      <a:graphic xmlns:a="http://schemas.openxmlformats.org/drawingml/2006/main">
                        <a:graphicData uri="http://schemas.microsoft.com/office/word/2010/wordprocessingShape">
                          <wps:wsp>
                            <wps:cNvCnPr/>
                            <wps:spPr>
                              <a:xfrm flipH="1">
                                <a:off x="0" y="0"/>
                                <a:ext cx="143933" cy="828463"/>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F31CDA6" id="319 Conector recto de flecha" o:spid="_x0000_s1026" type="#_x0000_t32" style="position:absolute;margin-left:246.05pt;margin-top:31.95pt;width:11.35pt;height:65.25pt;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" strokecolor="red">
                      <v:stroke endarrow="open"/>
                    </v:shape>
                  </w:pict>
                </mc:Fallback>
              </mc:AlternateContent>
            </w:r>
            <w:r w:rsidR="00433672" w:rsidRPr="00433672">
              <w:rPr>
                <w:rFonts w:eastAsia="Times New Roman"/>
                <w:noProof/>
                <w:color w:val="000000"/>
                <w:sz w:val="20"/>
                <w:szCs w:val="20"/>
                <w:lang w:eastAsia="es-CL"/>
              </w:rPr>
              <mc:AlternateContent>
                <mc:Choice Requires="wps">
                  <w:drawing>
                    <wp:anchor distT="0" distB="0" distL="114300" distR="114300" simplePos="0" relativeHeight="251713536" behindDoc="0" locked="0" layoutInCell="1" allowOverlap="1" wp14:anchorId="1EAB8579" wp14:editId="16E3F2ED">
                      <wp:simplePos x="0" y="0"/>
                      <wp:positionH relativeFrom="column">
                        <wp:posOffset>2616835</wp:posOffset>
                      </wp:positionH>
                      <wp:positionV relativeFrom="paragraph">
                        <wp:posOffset>137160</wp:posOffset>
                      </wp:positionV>
                      <wp:extent cx="1346200" cy="1403985"/>
                      <wp:effectExtent l="0" t="0" r="25400" b="11430"/>
                      <wp:wrapNone/>
                      <wp:docPr id="3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1403985"/>
                              </a:xfrm>
                              <a:prstGeom prst="rect">
                                <a:avLst/>
                              </a:prstGeom>
                              <a:solidFill>
                                <a:srgbClr val="FFFFFF"/>
                              </a:solidFill>
                              <a:ln w="9525">
                                <a:solidFill>
                                  <a:srgbClr val="000000"/>
                                </a:solidFill>
                                <a:miter lim="800000"/>
                                <a:headEnd/>
                                <a:tailEnd/>
                              </a:ln>
                            </wps:spPr>
                            <wps:txbx>
                              <w:txbxContent>
                                <w:p w14:paraId="7DB92A52" w14:textId="27D48CEE" w:rsidR="00BF547B" w:rsidRPr="00433672" w:rsidRDefault="00BF547B">
                                  <w:pPr>
                                    <w:rPr>
                                      <w:sz w:val="20"/>
                                    </w:rPr>
                                  </w:pPr>
                                  <w:r w:rsidRPr="00433672">
                                    <w:rPr>
                                      <w:sz w:val="20"/>
                                    </w:rPr>
                                    <w:t>Instalación de faena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06.05pt;margin-top:10.8pt;width:106pt;height:110.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">
                      <v:textbox style="mso-fit-shape-to-text:t">
                        <w:txbxContent>
                          <w:p w14:paraId="7DB92A52" w14:textId="27D48CEE" w:rsidR="00BF547B" w:rsidRPr="00433672" w:rsidRDefault="00BF547B">
                            <w:pPr>
                              <w:rPr>
                                <w:sz w:val="20"/>
                              </w:rPr>
                            </w:pPr>
                            <w:r w:rsidRPr="00433672">
                              <w:rPr>
                                <w:sz w:val="20"/>
                              </w:rPr>
                              <w:t>Instalación de faena</w:t>
                            </w:r>
                          </w:p>
                        </w:txbxContent>
                      </v:textbox>
                    </v:shape>
                  </w:pict>
                </mc:Fallback>
              </mc:AlternateContent>
            </w:r>
            <w:r w:rsidR="00433672">
              <w:rPr>
                <w:rFonts w:eastAsia="Times New Roman"/>
                <w:noProof/>
                <w:color w:val="000000"/>
                <w:sz w:val="20"/>
                <w:szCs w:val="20"/>
                <w:lang w:eastAsia="es-CL"/>
              </w:rPr>
              <w:drawing>
                <wp:inline distT="0" distB="0" distL="0" distR="0" wp14:anchorId="661B43C9" wp14:editId="229595D3">
                  <wp:extent cx="3837600" cy="2160000"/>
                  <wp:effectExtent l="0" t="0" r="0" b="0"/>
                  <wp:docPr id="317" name="Imagen 317" descr="C:\SUPERINTENDENCIA MA\SMA 2014\08_AGOSTO_2014\PTAS Labranza\Fotos Labranza\Fotos informe\DSC0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UPERINTENDENCIA MA\SMA 2014\08_AGOSTO_2014\PTAS Labranza\Fotos Labranza\Fotos informe\DSC0180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37600" cy="2160000"/>
                          </a:xfrm>
                          <a:prstGeom prst="rect">
                            <a:avLst/>
                          </a:prstGeom>
                          <a:noFill/>
                          <a:ln>
                            <a:noFill/>
                          </a:ln>
                        </pic:spPr>
                      </pic:pic>
                    </a:graphicData>
                  </a:graphic>
                </wp:inline>
              </w:drawing>
            </w:r>
          </w:p>
        </w:tc>
      </w:tr>
      <w:tr w:rsidR="005710EB" w:rsidRPr="0025129B" w14:paraId="20FEBCCE" w14:textId="77777777" w:rsidTr="00985325">
        <w:trPr>
          <w:trHeight w:val="300"/>
          <w:jc w:val="center"/>
        </w:trPr>
        <w:tc>
          <w:tcPr>
            <w:tcW w:w="993" w:type="pct"/>
            <w:tcBorders>
              <w:top w:val="single" w:sz="4" w:space="0" w:color="auto"/>
              <w:left w:val="single" w:sz="4" w:space="0" w:color="auto"/>
              <w:bottom w:val="single" w:sz="4" w:space="0" w:color="auto"/>
              <w:right w:val="nil"/>
            </w:tcBorders>
            <w:shd w:val="clear" w:color="auto" w:fill="auto"/>
            <w:noWrap/>
            <w:vAlign w:val="center"/>
            <w:hideMark/>
          </w:tcPr>
          <w:p w14:paraId="134E136E" w14:textId="4C25CD9D" w:rsidR="00433672" w:rsidRPr="0025129B" w:rsidRDefault="00433672" w:rsidP="00174F45">
            <w:pPr>
              <w:pStyle w:val="Epgrafe"/>
              <w:rPr>
                <w:rFonts w:eastAsia="Times New Roman"/>
                <w:color w:val="000000"/>
                <w:lang w:eastAsia="es-CL"/>
              </w:rPr>
            </w:pPr>
            <w:r w:rsidRPr="0025129B">
              <w:t xml:space="preserve">Fotografía </w:t>
            </w:r>
            <w:r w:rsidR="004A00B6">
              <w:t>13.</w:t>
            </w:r>
          </w:p>
        </w:tc>
        <w:tc>
          <w:tcPr>
            <w:tcW w:w="134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4C16D0" w14:textId="77777777" w:rsidR="00433672" w:rsidRPr="0025129B" w:rsidRDefault="00433672" w:rsidP="00174F4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BC30B5">
              <w:rPr>
                <w:rFonts w:eastAsia="Times New Roman"/>
                <w:color w:val="000000"/>
                <w:sz w:val="18"/>
                <w:szCs w:val="18"/>
                <w:lang w:eastAsia="es-CL"/>
              </w:rPr>
              <w:t>30/09/2014</w:t>
            </w:r>
          </w:p>
        </w:tc>
        <w:tc>
          <w:tcPr>
            <w:tcW w:w="1408" w:type="pct"/>
            <w:tcBorders>
              <w:top w:val="single" w:sz="4" w:space="0" w:color="auto"/>
              <w:left w:val="nil"/>
              <w:bottom w:val="single" w:sz="4" w:space="0" w:color="auto"/>
              <w:right w:val="nil"/>
            </w:tcBorders>
            <w:shd w:val="clear" w:color="auto" w:fill="auto"/>
            <w:noWrap/>
            <w:vAlign w:val="center"/>
            <w:hideMark/>
          </w:tcPr>
          <w:p w14:paraId="4313F7B6" w14:textId="6700A0A9" w:rsidR="00433672" w:rsidRPr="0025129B" w:rsidRDefault="00433672" w:rsidP="00174F45">
            <w:pPr>
              <w:pStyle w:val="Epgrafe"/>
            </w:pPr>
            <w:r w:rsidRPr="0025129B">
              <w:t xml:space="preserve">Fotografía </w:t>
            </w:r>
            <w:r w:rsidR="004A00B6">
              <w:t>14.</w:t>
            </w:r>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12EC43" w14:textId="5ED860D4" w:rsidR="00433672" w:rsidRPr="0025129B" w:rsidRDefault="00433672" w:rsidP="00B157B9">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00B157B9">
              <w:rPr>
                <w:rFonts w:eastAsia="Times New Roman"/>
                <w:color w:val="000000"/>
                <w:sz w:val="18"/>
                <w:szCs w:val="18"/>
                <w:lang w:eastAsia="es-CL"/>
              </w:rPr>
              <w:t>06</w:t>
            </w:r>
            <w:r w:rsidRPr="00B157B9">
              <w:rPr>
                <w:rFonts w:eastAsia="Times New Roman"/>
                <w:color w:val="000000"/>
                <w:sz w:val="18"/>
                <w:szCs w:val="18"/>
                <w:lang w:eastAsia="es-CL"/>
              </w:rPr>
              <w:t>/0</w:t>
            </w:r>
            <w:r w:rsidR="00B157B9" w:rsidRPr="00B157B9">
              <w:rPr>
                <w:rFonts w:eastAsia="Times New Roman"/>
                <w:color w:val="000000"/>
                <w:sz w:val="18"/>
                <w:szCs w:val="18"/>
                <w:lang w:eastAsia="es-CL"/>
              </w:rPr>
              <w:t>1</w:t>
            </w:r>
            <w:r w:rsidRPr="00B157B9">
              <w:rPr>
                <w:rFonts w:eastAsia="Times New Roman"/>
                <w:color w:val="000000"/>
                <w:sz w:val="18"/>
                <w:szCs w:val="18"/>
                <w:lang w:eastAsia="es-CL"/>
              </w:rPr>
              <w:t>/201</w:t>
            </w:r>
            <w:r w:rsidR="00B157B9">
              <w:rPr>
                <w:rFonts w:eastAsia="Times New Roman"/>
                <w:color w:val="000000"/>
                <w:sz w:val="18"/>
                <w:szCs w:val="18"/>
                <w:lang w:eastAsia="es-CL"/>
              </w:rPr>
              <w:t>5</w:t>
            </w:r>
          </w:p>
        </w:tc>
      </w:tr>
      <w:tr w:rsidR="005710EB" w:rsidRPr="0025129B" w14:paraId="13BA4BF7" w14:textId="77777777" w:rsidTr="00985325">
        <w:trPr>
          <w:trHeight w:val="300"/>
          <w:jc w:val="center"/>
        </w:trPr>
        <w:tc>
          <w:tcPr>
            <w:tcW w:w="99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9DE50E" w14:textId="77777777" w:rsidR="00433672" w:rsidRPr="0025129B" w:rsidRDefault="00433672" w:rsidP="00174F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Pr>
                <w:rFonts w:eastAsia="Times New Roman"/>
                <w:b/>
                <w:color w:val="000000"/>
                <w:sz w:val="18"/>
                <w:szCs w:val="18"/>
                <w:lang w:eastAsia="es-CL"/>
              </w:rPr>
              <w:t>-</w:t>
            </w:r>
          </w:p>
        </w:tc>
        <w:tc>
          <w:tcPr>
            <w:tcW w:w="587" w:type="pct"/>
            <w:tcBorders>
              <w:top w:val="single" w:sz="4" w:space="0" w:color="auto"/>
              <w:left w:val="nil"/>
              <w:bottom w:val="single" w:sz="4" w:space="0" w:color="auto"/>
              <w:right w:val="single" w:sz="4" w:space="0" w:color="000000"/>
            </w:tcBorders>
            <w:shd w:val="clear" w:color="auto" w:fill="auto"/>
            <w:noWrap/>
            <w:vAlign w:val="center"/>
            <w:hideMark/>
          </w:tcPr>
          <w:p w14:paraId="083FBE25" w14:textId="77777777" w:rsidR="004A00B6" w:rsidRDefault="00433672" w:rsidP="00174F4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157B9" w:rsidRPr="00B157B9">
              <w:rPr>
                <w:rFonts w:eastAsia="Times New Roman"/>
                <w:color w:val="000000"/>
                <w:sz w:val="18"/>
                <w:szCs w:val="18"/>
                <w:lang w:eastAsia="es-CL"/>
              </w:rPr>
              <w:t xml:space="preserve"> </w:t>
            </w:r>
          </w:p>
          <w:p w14:paraId="2F692919" w14:textId="106E418C" w:rsidR="00433672" w:rsidRPr="0025129B" w:rsidRDefault="00B157B9" w:rsidP="00174F45">
            <w:pPr>
              <w:jc w:val="left"/>
              <w:rPr>
                <w:rFonts w:eastAsia="Times New Roman"/>
                <w:b/>
                <w:color w:val="000000"/>
                <w:sz w:val="18"/>
                <w:szCs w:val="18"/>
                <w:lang w:eastAsia="es-CL"/>
              </w:rPr>
            </w:pPr>
            <w:r w:rsidRPr="00B157B9">
              <w:rPr>
                <w:rFonts w:eastAsia="Times New Roman"/>
                <w:color w:val="000000"/>
                <w:sz w:val="18"/>
                <w:szCs w:val="18"/>
                <w:lang w:eastAsia="es-CL"/>
              </w:rPr>
              <w:t>5.705.687</w:t>
            </w:r>
            <w:r>
              <w:rPr>
                <w:rFonts w:eastAsia="Times New Roman"/>
                <w:color w:val="000000"/>
                <w:sz w:val="18"/>
                <w:szCs w:val="18"/>
                <w:lang w:eastAsia="es-CL"/>
              </w:rPr>
              <w:t xml:space="preserve"> m</w:t>
            </w:r>
          </w:p>
        </w:tc>
        <w:tc>
          <w:tcPr>
            <w:tcW w:w="760" w:type="pct"/>
            <w:tcBorders>
              <w:top w:val="single" w:sz="4" w:space="0" w:color="auto"/>
              <w:left w:val="nil"/>
              <w:bottom w:val="single" w:sz="4" w:space="0" w:color="auto"/>
              <w:right w:val="single" w:sz="4" w:space="0" w:color="000000"/>
            </w:tcBorders>
            <w:shd w:val="clear" w:color="auto" w:fill="auto"/>
            <w:noWrap/>
            <w:vAlign w:val="center"/>
            <w:hideMark/>
          </w:tcPr>
          <w:p w14:paraId="70D562DC" w14:textId="77777777" w:rsidR="004A00B6" w:rsidRDefault="00433672" w:rsidP="00174F4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p w14:paraId="705A63D8" w14:textId="453E8B4E" w:rsidR="00433672" w:rsidRPr="0025129B" w:rsidRDefault="00B157B9" w:rsidP="00174F45">
            <w:pPr>
              <w:jc w:val="left"/>
              <w:rPr>
                <w:rFonts w:eastAsia="Times New Roman"/>
                <w:b/>
                <w:color w:val="000000"/>
                <w:sz w:val="18"/>
                <w:szCs w:val="18"/>
                <w:lang w:eastAsia="es-CL"/>
              </w:rPr>
            </w:pPr>
            <w:r w:rsidRPr="00B157B9">
              <w:rPr>
                <w:rFonts w:eastAsia="Times New Roman"/>
                <w:color w:val="000000"/>
                <w:sz w:val="18"/>
                <w:szCs w:val="18"/>
                <w:lang w:eastAsia="es-CL"/>
              </w:rPr>
              <w:t>693.696</w:t>
            </w:r>
            <w:r>
              <w:rPr>
                <w:rFonts w:eastAsia="Times New Roman"/>
                <w:color w:val="000000"/>
                <w:sz w:val="18"/>
                <w:szCs w:val="18"/>
                <w:lang w:eastAsia="es-CL"/>
              </w:rPr>
              <w:t xml:space="preserve"> m</w:t>
            </w:r>
          </w:p>
        </w:tc>
        <w:tc>
          <w:tcPr>
            <w:tcW w:w="1408" w:type="pct"/>
            <w:tcBorders>
              <w:top w:val="single" w:sz="4" w:space="0" w:color="auto"/>
              <w:left w:val="nil"/>
              <w:bottom w:val="single" w:sz="4" w:space="0" w:color="auto"/>
              <w:right w:val="single" w:sz="4" w:space="0" w:color="000000"/>
            </w:tcBorders>
            <w:shd w:val="clear" w:color="auto" w:fill="auto"/>
            <w:noWrap/>
            <w:vAlign w:val="center"/>
            <w:hideMark/>
          </w:tcPr>
          <w:p w14:paraId="56B54569" w14:textId="46560F3F" w:rsidR="00433672" w:rsidRPr="0025129B" w:rsidRDefault="00433672" w:rsidP="00174F4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4A00B6" w:rsidRPr="00526710">
              <w:rPr>
                <w:rFonts w:eastAsia="Times New Roman"/>
                <w:color w:val="000000"/>
                <w:sz w:val="18"/>
                <w:szCs w:val="18"/>
                <w:lang w:eastAsia="es-CL"/>
              </w:rPr>
              <w:t>WGS84-H18S</w:t>
            </w:r>
          </w:p>
        </w:tc>
        <w:tc>
          <w:tcPr>
            <w:tcW w:w="658" w:type="pct"/>
            <w:tcBorders>
              <w:top w:val="single" w:sz="4" w:space="0" w:color="auto"/>
              <w:left w:val="nil"/>
              <w:bottom w:val="single" w:sz="4" w:space="0" w:color="auto"/>
              <w:right w:val="single" w:sz="4" w:space="0" w:color="000000"/>
            </w:tcBorders>
            <w:shd w:val="clear" w:color="auto" w:fill="auto"/>
            <w:noWrap/>
            <w:vAlign w:val="center"/>
            <w:hideMark/>
          </w:tcPr>
          <w:p w14:paraId="363B4AB9" w14:textId="77777777" w:rsidR="00433672" w:rsidRDefault="00433672" w:rsidP="004A00B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334B539" w14:textId="59F4326F" w:rsidR="004A00B6" w:rsidRPr="004A00B6" w:rsidRDefault="004A00B6" w:rsidP="004A00B6">
            <w:pPr>
              <w:jc w:val="left"/>
              <w:rPr>
                <w:rFonts w:eastAsia="Times New Roman"/>
                <w:color w:val="000000"/>
                <w:sz w:val="18"/>
                <w:szCs w:val="18"/>
                <w:lang w:eastAsia="es-CL"/>
              </w:rPr>
            </w:pPr>
            <w:r w:rsidRPr="004A00B6">
              <w:rPr>
                <w:rFonts w:eastAsia="Times New Roman"/>
                <w:color w:val="000000"/>
                <w:sz w:val="18"/>
                <w:szCs w:val="18"/>
                <w:lang w:eastAsia="es-CL"/>
              </w:rPr>
              <w:t>5.705.668 m</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0F5CD891" w14:textId="77777777" w:rsidR="004A00B6" w:rsidRDefault="00433672" w:rsidP="004A00B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18190AA6" w14:textId="7DC3C1F1" w:rsidR="00433672" w:rsidRPr="0025129B" w:rsidRDefault="00433672" w:rsidP="004A00B6">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4A00B6">
              <w:rPr>
                <w:rFonts w:eastAsia="Times New Roman"/>
                <w:color w:val="000000"/>
                <w:sz w:val="18"/>
                <w:szCs w:val="18"/>
                <w:lang w:eastAsia="es-CL"/>
              </w:rPr>
              <w:t>693.785 m</w:t>
            </w:r>
          </w:p>
        </w:tc>
      </w:tr>
      <w:tr w:rsidR="00B157B9" w:rsidRPr="0025129B" w14:paraId="227AE274" w14:textId="77777777" w:rsidTr="006F1BB8">
        <w:trPr>
          <w:trHeight w:val="562"/>
          <w:jc w:val="center"/>
        </w:trPr>
        <w:tc>
          <w:tcPr>
            <w:tcW w:w="234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9D256D6" w14:textId="35279981" w:rsidR="00433672" w:rsidRPr="0025129B" w:rsidRDefault="00433672" w:rsidP="006F1BB8">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25709A" w:rsidRPr="0025129B">
              <w:rPr>
                <w:rFonts w:eastAsia="Times New Roman"/>
                <w:b/>
                <w:color w:val="000000"/>
                <w:sz w:val="18"/>
                <w:szCs w:val="18"/>
                <w:lang w:eastAsia="es-CL"/>
              </w:rPr>
              <w:t>:</w:t>
            </w:r>
            <w:r w:rsidR="0025709A" w:rsidRPr="0025129B">
              <w:rPr>
                <w:rFonts w:eastAsia="Times New Roman"/>
                <w:color w:val="000000"/>
                <w:sz w:val="18"/>
                <w:szCs w:val="18"/>
                <w:lang w:eastAsia="es-CL"/>
              </w:rPr>
              <w:t xml:space="preserve"> </w:t>
            </w:r>
            <w:r w:rsidR="0025709A">
              <w:rPr>
                <w:rFonts w:eastAsia="Times New Roman"/>
                <w:color w:val="000000"/>
                <w:sz w:val="18"/>
                <w:szCs w:val="18"/>
                <w:lang w:eastAsia="es-CL"/>
              </w:rPr>
              <w:t>Trabajos</w:t>
            </w:r>
            <w:r w:rsidR="00B157B9">
              <w:rPr>
                <w:rFonts w:eastAsia="Times New Roman"/>
                <w:color w:val="000000"/>
                <w:sz w:val="18"/>
                <w:szCs w:val="18"/>
                <w:lang w:eastAsia="es-CL"/>
              </w:rPr>
              <w:t xml:space="preserve"> de enfierradura en clarificador de nueva PTAS.</w:t>
            </w:r>
            <w:r w:rsidR="00B157B9" w:rsidRPr="00B157B9">
              <w:rPr>
                <w:rFonts w:eastAsia="Times New Roman"/>
                <w:color w:val="000000"/>
                <w:sz w:val="18"/>
                <w:szCs w:val="18"/>
                <w:lang w:eastAsia="es-CL"/>
              </w:rPr>
              <w:t xml:space="preserve"> </w:t>
            </w:r>
          </w:p>
        </w:tc>
        <w:tc>
          <w:tcPr>
            <w:tcW w:w="266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55A40F5" w14:textId="486232F1" w:rsidR="00433672" w:rsidRPr="0025129B" w:rsidRDefault="00433672" w:rsidP="00B157B9">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0025709A" w:rsidRPr="0025129B">
              <w:rPr>
                <w:rFonts w:eastAsia="Times New Roman"/>
                <w:b/>
                <w:color w:val="000000"/>
                <w:sz w:val="18"/>
                <w:szCs w:val="18"/>
                <w:lang w:eastAsia="es-CL"/>
              </w:rPr>
              <w:t>:</w:t>
            </w:r>
            <w:r w:rsidR="0025709A" w:rsidRPr="0025129B">
              <w:rPr>
                <w:rFonts w:eastAsia="Times New Roman"/>
                <w:color w:val="000000"/>
                <w:sz w:val="18"/>
                <w:szCs w:val="18"/>
                <w:lang w:eastAsia="es-CL"/>
              </w:rPr>
              <w:t xml:space="preserve"> </w:t>
            </w:r>
            <w:r w:rsidR="0025709A">
              <w:rPr>
                <w:rFonts w:eastAsia="Times New Roman"/>
                <w:color w:val="000000"/>
                <w:sz w:val="18"/>
                <w:szCs w:val="18"/>
                <w:lang w:eastAsia="es-CL"/>
              </w:rPr>
              <w:t>Se</w:t>
            </w:r>
            <w:r>
              <w:rPr>
                <w:rFonts w:eastAsia="Times New Roman"/>
                <w:color w:val="000000"/>
                <w:sz w:val="18"/>
                <w:szCs w:val="18"/>
                <w:lang w:eastAsia="es-CL"/>
              </w:rPr>
              <w:t xml:space="preserve"> observa </w:t>
            </w:r>
            <w:r w:rsidR="00B157B9">
              <w:rPr>
                <w:rFonts w:eastAsia="Times New Roman"/>
                <w:color w:val="000000"/>
                <w:sz w:val="18"/>
                <w:szCs w:val="18"/>
                <w:lang w:eastAsia="es-CL"/>
              </w:rPr>
              <w:t xml:space="preserve">la instalación de faena en la nueva </w:t>
            </w:r>
            <w:r>
              <w:rPr>
                <w:rFonts w:eastAsia="Times New Roman"/>
                <w:color w:val="000000"/>
                <w:sz w:val="18"/>
                <w:szCs w:val="18"/>
                <w:lang w:eastAsia="es-CL"/>
              </w:rPr>
              <w:t>PTAS Labranza.</w:t>
            </w:r>
            <w:r w:rsidRPr="0025129B">
              <w:rPr>
                <w:rFonts w:eastAsia="Times New Roman"/>
                <w:b/>
                <w:color w:val="000000"/>
                <w:sz w:val="18"/>
                <w:szCs w:val="18"/>
                <w:lang w:eastAsia="es-CL"/>
              </w:rPr>
              <w:t xml:space="preserve"> </w:t>
            </w:r>
          </w:p>
        </w:tc>
      </w:tr>
      <w:tr w:rsidR="006F4FE9" w:rsidRPr="0025129B" w14:paraId="3D98ACBA" w14:textId="77777777" w:rsidTr="00985325">
        <w:trPr>
          <w:trHeight w:val="2805"/>
          <w:jc w:val="center"/>
        </w:trPr>
        <w:tc>
          <w:tcPr>
            <w:tcW w:w="234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88983" w14:textId="7FEED937" w:rsidR="006F4FE9" w:rsidRPr="0025129B" w:rsidRDefault="006F4FE9" w:rsidP="000D6196">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18057F80" wp14:editId="47C2AEFF">
                  <wp:extent cx="3880800" cy="2876400"/>
                  <wp:effectExtent l="0" t="0" r="5715" b="63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80800" cy="2876400"/>
                          </a:xfrm>
                          <a:prstGeom prst="rect">
                            <a:avLst/>
                          </a:prstGeom>
                          <a:noFill/>
                          <a:ln>
                            <a:noFill/>
                          </a:ln>
                        </pic:spPr>
                      </pic:pic>
                    </a:graphicData>
                  </a:graphic>
                </wp:inline>
              </w:drawing>
            </w:r>
          </w:p>
        </w:tc>
        <w:tc>
          <w:tcPr>
            <w:tcW w:w="266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040F4" w14:textId="6FDE9317" w:rsidR="006F4FE9" w:rsidRPr="0025129B" w:rsidRDefault="006F4FE9" w:rsidP="000D619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339BA2A" wp14:editId="328F3412">
                  <wp:extent cx="4543200" cy="2685600"/>
                  <wp:effectExtent l="0" t="0" r="0" b="635"/>
                  <wp:docPr id="335" name="Imagen 335" descr="C:\Users\diego.maldonado\Desktop\Nueva P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ego.maldonado\Desktop\Nueva PTA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43200" cy="2685600"/>
                          </a:xfrm>
                          <a:prstGeom prst="rect">
                            <a:avLst/>
                          </a:prstGeom>
                          <a:noFill/>
                          <a:ln>
                            <a:noFill/>
                          </a:ln>
                        </pic:spPr>
                      </pic:pic>
                    </a:graphicData>
                  </a:graphic>
                </wp:inline>
              </w:drawing>
            </w:r>
          </w:p>
        </w:tc>
      </w:tr>
      <w:tr w:rsidR="004820B9" w:rsidRPr="0025129B" w14:paraId="1779F426" w14:textId="77777777" w:rsidTr="005710EB">
        <w:trPr>
          <w:trHeight w:val="408"/>
          <w:jc w:val="center"/>
        </w:trPr>
        <w:tc>
          <w:tcPr>
            <w:tcW w:w="2340" w:type="pct"/>
            <w:gridSpan w:val="3"/>
            <w:tcBorders>
              <w:top w:val="single" w:sz="4" w:space="0" w:color="auto"/>
              <w:left w:val="single" w:sz="4" w:space="0" w:color="auto"/>
              <w:right w:val="single" w:sz="4" w:space="0" w:color="000000"/>
            </w:tcBorders>
            <w:shd w:val="clear" w:color="auto" w:fill="auto"/>
            <w:noWrap/>
            <w:vAlign w:val="center"/>
            <w:hideMark/>
          </w:tcPr>
          <w:p w14:paraId="6D949F2A" w14:textId="3ABF2CA4" w:rsidR="004820B9" w:rsidRPr="0025129B" w:rsidRDefault="004820B9" w:rsidP="005710EB">
            <w:pPr>
              <w:pStyle w:val="Epgrafe"/>
              <w:rPr>
                <w:rFonts w:eastAsia="Times New Roman"/>
                <w:b w:val="0"/>
                <w:color w:val="000000"/>
                <w:szCs w:val="18"/>
                <w:lang w:eastAsia="es-CL"/>
              </w:rPr>
            </w:pPr>
            <w:r>
              <w:t xml:space="preserve">Figura 12. </w:t>
            </w:r>
            <w:r w:rsidR="005710EB">
              <w:rPr>
                <w:b w:val="0"/>
              </w:rPr>
              <w:t>Instalació</w:t>
            </w:r>
            <w:r w:rsidRPr="004820B9">
              <w:rPr>
                <w:b w:val="0"/>
              </w:rPr>
              <w:t>n de nueva PTAS según DIA de RCA 272/2009.</w:t>
            </w:r>
          </w:p>
        </w:tc>
        <w:tc>
          <w:tcPr>
            <w:tcW w:w="2660" w:type="pct"/>
            <w:gridSpan w:val="3"/>
            <w:tcBorders>
              <w:top w:val="single" w:sz="4" w:space="0" w:color="auto"/>
              <w:left w:val="single" w:sz="4" w:space="0" w:color="000000"/>
              <w:right w:val="single" w:sz="4" w:space="0" w:color="000000"/>
            </w:tcBorders>
            <w:shd w:val="clear" w:color="auto" w:fill="auto"/>
            <w:noWrap/>
            <w:vAlign w:val="center"/>
            <w:hideMark/>
          </w:tcPr>
          <w:p w14:paraId="393DF276" w14:textId="77777777" w:rsidR="005710EB" w:rsidRDefault="004820B9" w:rsidP="004820B9">
            <w:pPr>
              <w:pStyle w:val="Epgrafe"/>
              <w:rPr>
                <w:b w:val="0"/>
              </w:rPr>
            </w:pPr>
            <w:r>
              <w:t xml:space="preserve">Figura 13. </w:t>
            </w:r>
            <w:r w:rsidRPr="005710EB">
              <w:rPr>
                <w:b w:val="0"/>
              </w:rPr>
              <w:t xml:space="preserve">Ubicación de los </w:t>
            </w:r>
            <w:r w:rsidR="005710EB">
              <w:rPr>
                <w:b w:val="0"/>
              </w:rPr>
              <w:t>vértices de la nueva PTAS y puntos georreferenciados en terreno.</w:t>
            </w:r>
          </w:p>
          <w:p w14:paraId="32483730" w14:textId="188B6380" w:rsidR="004820B9" w:rsidRPr="0025129B" w:rsidRDefault="005710EB" w:rsidP="004820B9">
            <w:pPr>
              <w:pStyle w:val="Epgrafe"/>
              <w:rPr>
                <w:rFonts w:eastAsia="Times New Roman"/>
                <w:b w:val="0"/>
                <w:color w:val="000000"/>
                <w:szCs w:val="18"/>
                <w:lang w:eastAsia="es-CL"/>
              </w:rPr>
            </w:pPr>
            <w:r>
              <w:rPr>
                <w:b w:val="0"/>
              </w:rPr>
              <w:t xml:space="preserve"> </w:t>
            </w:r>
            <w:r w:rsidR="004820B9" w:rsidRPr="005710EB">
              <w:rPr>
                <w:rFonts w:eastAsia="Times New Roman"/>
                <w:b w:val="0"/>
                <w:color w:val="000000"/>
                <w:szCs w:val="18"/>
                <w:lang w:eastAsia="es-CL"/>
              </w:rPr>
              <w:t>Elaboración Enero 2015</w:t>
            </w:r>
          </w:p>
        </w:tc>
      </w:tr>
      <w:tr w:rsidR="006F4FE9" w:rsidRPr="0025129B" w14:paraId="6C9E1EE9" w14:textId="77777777" w:rsidTr="00985325">
        <w:trPr>
          <w:trHeight w:val="787"/>
          <w:jc w:val="center"/>
        </w:trPr>
        <w:tc>
          <w:tcPr>
            <w:tcW w:w="234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5CDFD1" w14:textId="4B38B16B" w:rsidR="006F4FE9" w:rsidRPr="0025129B" w:rsidRDefault="006F4FE9" w:rsidP="006F1BB8">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B64489">
              <w:rPr>
                <w:rFonts w:eastAsia="Times New Roman"/>
                <w:color w:val="000000"/>
                <w:sz w:val="18"/>
                <w:szCs w:val="18"/>
                <w:lang w:eastAsia="es-CL"/>
              </w:rPr>
              <w:t xml:space="preserve">Imagen presentada en la DIA del proyecto </w:t>
            </w:r>
            <w:r w:rsidR="00B64489" w:rsidRPr="00B64489">
              <w:rPr>
                <w:rFonts w:eastAsia="Times New Roman"/>
                <w:color w:val="000000"/>
                <w:sz w:val="18"/>
                <w:szCs w:val="18"/>
                <w:lang w:eastAsia="es-CL"/>
              </w:rPr>
              <w:t>"Traslado de la Planta de Tratamiento de Aguas Servidas, Labranza, ESSSI S.A."</w:t>
            </w:r>
            <w:r w:rsidR="00B64489">
              <w:rPr>
                <w:rFonts w:eastAsia="Times New Roman"/>
                <w:color w:val="000000"/>
                <w:sz w:val="18"/>
                <w:szCs w:val="18"/>
                <w:lang w:eastAsia="es-CL"/>
              </w:rPr>
              <w:t xml:space="preserve"> para representar la ubicación del proyecto, en el recuadro rojo se ubicaría la nueva PTAS.</w:t>
            </w:r>
            <w:r w:rsidR="005834F1">
              <w:rPr>
                <w:rFonts w:eastAsia="Times New Roman"/>
                <w:color w:val="000000"/>
                <w:sz w:val="18"/>
                <w:szCs w:val="18"/>
                <w:lang w:eastAsia="es-CL"/>
              </w:rPr>
              <w:t xml:space="preserve"> </w:t>
            </w:r>
          </w:p>
        </w:tc>
        <w:tc>
          <w:tcPr>
            <w:tcW w:w="266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40345EA" w14:textId="360CE420" w:rsidR="006F4FE9" w:rsidRPr="0025129B" w:rsidRDefault="006F4FE9" w:rsidP="004820B9">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B64489">
              <w:rPr>
                <w:rFonts w:eastAsia="Times New Roman"/>
                <w:color w:val="000000"/>
                <w:sz w:val="18"/>
                <w:szCs w:val="18"/>
                <w:lang w:eastAsia="es-CL"/>
              </w:rPr>
              <w:t xml:space="preserve">Representación de los </w:t>
            </w:r>
            <w:r w:rsidR="00663089">
              <w:rPr>
                <w:rFonts w:eastAsia="Times New Roman"/>
                <w:color w:val="000000"/>
                <w:sz w:val="18"/>
                <w:szCs w:val="18"/>
                <w:lang w:eastAsia="es-CL"/>
              </w:rPr>
              <w:t xml:space="preserve">vértices </w:t>
            </w:r>
            <w:r w:rsidR="00B64489">
              <w:rPr>
                <w:rFonts w:eastAsia="Times New Roman"/>
                <w:color w:val="000000"/>
                <w:sz w:val="18"/>
                <w:szCs w:val="18"/>
                <w:lang w:eastAsia="es-CL"/>
              </w:rPr>
              <w:t>(P1 al P5) que fueron señalados por el titular durante la evaluación ambiental</w:t>
            </w:r>
            <w:r w:rsidR="005710EB">
              <w:rPr>
                <w:rFonts w:eastAsia="Times New Roman"/>
                <w:color w:val="000000"/>
                <w:sz w:val="18"/>
                <w:szCs w:val="18"/>
                <w:lang w:eastAsia="es-CL"/>
              </w:rPr>
              <w:t xml:space="preserve"> del 2009</w:t>
            </w:r>
            <w:r w:rsidR="00B64489">
              <w:rPr>
                <w:rFonts w:eastAsia="Times New Roman"/>
                <w:color w:val="000000"/>
                <w:sz w:val="18"/>
                <w:szCs w:val="18"/>
                <w:lang w:eastAsia="es-CL"/>
              </w:rPr>
              <w:t xml:space="preserve">, </w:t>
            </w:r>
            <w:r w:rsidR="00570D1E">
              <w:rPr>
                <w:rFonts w:eastAsia="Times New Roman"/>
                <w:color w:val="000000"/>
                <w:sz w:val="18"/>
                <w:szCs w:val="18"/>
                <w:lang w:eastAsia="es-CL"/>
              </w:rPr>
              <w:t xml:space="preserve">en comparación con los puntos </w:t>
            </w:r>
            <w:r w:rsidR="002171DE">
              <w:rPr>
                <w:rFonts w:eastAsia="Times New Roman"/>
                <w:color w:val="000000"/>
                <w:sz w:val="18"/>
                <w:szCs w:val="18"/>
                <w:lang w:eastAsia="es-CL"/>
              </w:rPr>
              <w:t>georreferenciados</w:t>
            </w:r>
            <w:r w:rsidR="00570D1E">
              <w:rPr>
                <w:rFonts w:eastAsia="Times New Roman"/>
                <w:color w:val="000000"/>
                <w:sz w:val="18"/>
                <w:szCs w:val="18"/>
                <w:lang w:eastAsia="es-CL"/>
              </w:rPr>
              <w:t xml:space="preserve"> en terreno en las </w:t>
            </w:r>
            <w:r w:rsidR="002171DE">
              <w:rPr>
                <w:rFonts w:eastAsia="Times New Roman"/>
                <w:color w:val="000000"/>
                <w:sz w:val="18"/>
                <w:szCs w:val="18"/>
                <w:lang w:eastAsia="es-CL"/>
              </w:rPr>
              <w:t>inspecciones</w:t>
            </w:r>
            <w:r w:rsidR="00570D1E">
              <w:rPr>
                <w:rFonts w:eastAsia="Times New Roman"/>
                <w:color w:val="000000"/>
                <w:sz w:val="18"/>
                <w:szCs w:val="18"/>
                <w:lang w:eastAsia="es-CL"/>
              </w:rPr>
              <w:t xml:space="preserve"> del 30.09.2014 Punto Reactor y Clarificador y el 06.01.2015 (Nueva PTAS).</w:t>
            </w:r>
            <w:r w:rsidRPr="0025129B">
              <w:rPr>
                <w:rFonts w:eastAsia="Times New Roman"/>
                <w:b/>
                <w:color w:val="000000"/>
                <w:sz w:val="18"/>
                <w:szCs w:val="18"/>
                <w:lang w:eastAsia="es-CL"/>
              </w:rPr>
              <w:t xml:space="preserve"> </w:t>
            </w:r>
          </w:p>
        </w:tc>
      </w:tr>
    </w:tbl>
    <w:p w14:paraId="6F527C47" w14:textId="77777777" w:rsidR="00A70F8F" w:rsidRPr="0025129B" w:rsidRDefault="00A70F8F">
      <w:pPr>
        <w:jc w:val="left"/>
        <w:sectPr w:rsidR="00A70F8F" w:rsidRPr="0025129B" w:rsidSect="0026472D">
          <w:pgSz w:w="15840" w:h="12240" w:orient="landscape"/>
          <w:pgMar w:top="1134" w:right="1134" w:bottom="1134" w:left="1134" w:header="709" w:footer="709" w:gutter="0"/>
          <w:cols w:space="708"/>
          <w:docGrid w:linePitch="360"/>
        </w:sectPr>
      </w:pPr>
    </w:p>
    <w:p w14:paraId="6F527C6C" w14:textId="77777777" w:rsidR="00571F24" w:rsidRDefault="007C7490" w:rsidP="00C958D0">
      <w:pPr>
        <w:pStyle w:val="Ttulo1"/>
      </w:pPr>
      <w:bookmarkStart w:id="147" w:name="_Toc353998131"/>
      <w:bookmarkStart w:id="148" w:name="_Toc353998204"/>
      <w:bookmarkStart w:id="149" w:name="_Toc352840403"/>
      <w:bookmarkStart w:id="150" w:name="_Toc352841463"/>
      <w:bookmarkStart w:id="151" w:name="_Toc409193638"/>
      <w:bookmarkEnd w:id="147"/>
      <w:bookmarkEnd w:id="148"/>
      <w:r w:rsidRPr="0025129B">
        <w:lastRenderedPageBreak/>
        <w:t>OTROS HECHOS.</w:t>
      </w:r>
      <w:bookmarkEnd w:id="149"/>
      <w:bookmarkEnd w:id="150"/>
      <w:bookmarkEnd w:id="151"/>
    </w:p>
    <w:p w14:paraId="0015C489" w14:textId="77777777" w:rsidR="00663089" w:rsidRPr="00663089" w:rsidRDefault="00663089" w:rsidP="00663089"/>
    <w:tbl>
      <w:tblPr>
        <w:tblW w:w="13712" w:type="dxa"/>
        <w:jc w:val="center"/>
        <w:tblCellMar>
          <w:left w:w="70" w:type="dxa"/>
          <w:right w:w="70" w:type="dxa"/>
        </w:tblCellMar>
        <w:tblLook w:val="04A0" w:firstRow="1" w:lastRow="0" w:firstColumn="1" w:lastColumn="0" w:noHBand="0" w:noVBand="1"/>
      </w:tblPr>
      <w:tblGrid>
        <w:gridCol w:w="3567"/>
        <w:gridCol w:w="1712"/>
        <w:gridCol w:w="1601"/>
        <w:gridCol w:w="3561"/>
        <w:gridCol w:w="1712"/>
        <w:gridCol w:w="1559"/>
      </w:tblGrid>
      <w:tr w:rsidR="00B417C3" w:rsidRPr="0025129B" w14:paraId="6F527C70" w14:textId="77777777" w:rsidTr="00AD3176">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27C6F" w14:textId="560B19C8" w:rsidR="00B417C3" w:rsidRPr="0025129B" w:rsidRDefault="00B417C3" w:rsidP="00A0340E">
            <w:pPr>
              <w:jc w:val="left"/>
              <w:rPr>
                <w:rFonts w:eastAsia="Times New Roman"/>
                <w:b/>
                <w:bCs/>
                <w:color w:val="000000"/>
                <w:sz w:val="20"/>
                <w:szCs w:val="20"/>
                <w:lang w:eastAsia="es-CL"/>
              </w:rPr>
            </w:pPr>
            <w:r w:rsidRPr="0025129B">
              <w:rPr>
                <w:rFonts w:eastAsia="Times New Roman"/>
                <w:b/>
                <w:bCs/>
                <w:color w:val="000000"/>
                <w:sz w:val="20"/>
                <w:szCs w:val="20"/>
                <w:lang w:eastAsia="es-CL"/>
              </w:rPr>
              <w:t>Otros Hecho N°</w:t>
            </w:r>
            <w:r w:rsidR="00B22A56">
              <w:rPr>
                <w:rFonts w:eastAsia="Times New Roman"/>
                <w:b/>
                <w:bCs/>
                <w:color w:val="000000"/>
                <w:sz w:val="20"/>
                <w:szCs w:val="20"/>
                <w:lang w:eastAsia="es-CL"/>
              </w:rPr>
              <w:t xml:space="preserve"> 8</w:t>
            </w:r>
          </w:p>
        </w:tc>
      </w:tr>
      <w:tr w:rsidR="00B417C3" w:rsidRPr="0025129B" w14:paraId="6F527C73" w14:textId="77777777" w:rsidTr="00AD3176">
        <w:trPr>
          <w:trHeight w:val="1686"/>
          <w:jc w:val="center"/>
        </w:trPr>
        <w:tc>
          <w:tcPr>
            <w:tcW w:w="5000" w:type="pct"/>
            <w:gridSpan w:val="6"/>
            <w:tcBorders>
              <w:top w:val="single" w:sz="4" w:space="0" w:color="auto"/>
              <w:left w:val="single" w:sz="4" w:space="0" w:color="auto"/>
              <w:right w:val="single" w:sz="4" w:space="0" w:color="auto"/>
            </w:tcBorders>
            <w:shd w:val="clear" w:color="auto" w:fill="auto"/>
            <w:noWrap/>
            <w:hideMark/>
          </w:tcPr>
          <w:p w14:paraId="6F527C71"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EEBE58A" w14:textId="77777777" w:rsidR="00B417C3" w:rsidRPr="00B64D89" w:rsidRDefault="00526710" w:rsidP="00B64D89">
            <w:pPr>
              <w:pStyle w:val="Prrafodelista"/>
              <w:numPr>
                <w:ilvl w:val="0"/>
                <w:numId w:val="44"/>
              </w:numPr>
              <w:ind w:left="360"/>
              <w:rPr>
                <w:rFonts w:eastAsia="Times New Roman"/>
                <w:color w:val="000000"/>
                <w:sz w:val="20"/>
                <w:szCs w:val="20"/>
                <w:lang w:eastAsia="es-CL"/>
              </w:rPr>
            </w:pPr>
            <w:r w:rsidRPr="00B64D89">
              <w:rPr>
                <w:rFonts w:eastAsia="Times New Roman"/>
                <w:color w:val="000000"/>
                <w:sz w:val="20"/>
                <w:szCs w:val="20"/>
                <w:lang w:eastAsia="es-CL"/>
              </w:rPr>
              <w:t>Recorrido el estero Botrolhue aguas arriba de la descarga, se constataron dos obstrucciones del cauce que impiden el libre escurrimiento de las aguas (sectores puente Trañi Trañi y puente Ruta 1 Sur) lo que concuerda con lo observado en terreno en el lugar de la descarga en donde se evidencia un caudal mínimo (evidenciándose algunos tramos secos) del estero.</w:t>
            </w:r>
          </w:p>
          <w:p w14:paraId="6F527C72" w14:textId="14127B94" w:rsidR="00B64D89" w:rsidRPr="00B64D89" w:rsidRDefault="00B64D89" w:rsidP="00A86931">
            <w:pPr>
              <w:pStyle w:val="Prrafodelista"/>
              <w:numPr>
                <w:ilvl w:val="0"/>
                <w:numId w:val="44"/>
              </w:numPr>
              <w:ind w:left="360"/>
              <w:rPr>
                <w:rFonts w:eastAsia="Times New Roman"/>
                <w:color w:val="000000"/>
                <w:sz w:val="20"/>
                <w:szCs w:val="20"/>
                <w:lang w:eastAsia="es-CL"/>
              </w:rPr>
            </w:pPr>
            <w:r w:rsidRPr="00B64D89">
              <w:rPr>
                <w:rFonts w:eastAsia="Times New Roman"/>
                <w:color w:val="000000"/>
                <w:sz w:val="20"/>
                <w:szCs w:val="20"/>
                <w:lang w:eastAsia="es-CL"/>
              </w:rPr>
              <w:t>Lo anterior fue informado a la Dirección General de Aguas de la Región de La Araucanía, median</w:t>
            </w:r>
            <w:r w:rsidR="000A69EB">
              <w:rPr>
                <w:rFonts w:eastAsia="Times New Roman"/>
                <w:color w:val="000000"/>
                <w:sz w:val="20"/>
                <w:szCs w:val="20"/>
                <w:lang w:eastAsia="es-CL"/>
              </w:rPr>
              <w:t xml:space="preserve">te el Oficio </w:t>
            </w:r>
            <w:r w:rsidR="00E2492B">
              <w:rPr>
                <w:rFonts w:eastAsia="Times New Roman"/>
                <w:color w:val="000000"/>
                <w:sz w:val="20"/>
                <w:szCs w:val="20"/>
                <w:lang w:eastAsia="es-CL"/>
              </w:rPr>
              <w:t xml:space="preserve">MZS </w:t>
            </w:r>
            <w:r w:rsidR="000A69EB">
              <w:rPr>
                <w:rFonts w:eastAsia="Times New Roman"/>
                <w:color w:val="000000"/>
                <w:sz w:val="20"/>
                <w:szCs w:val="20"/>
                <w:lang w:eastAsia="es-CL"/>
              </w:rPr>
              <w:t xml:space="preserve">N° </w:t>
            </w:r>
            <w:r w:rsidR="00E2492B">
              <w:rPr>
                <w:rFonts w:eastAsia="Times New Roman"/>
                <w:color w:val="000000"/>
                <w:sz w:val="20"/>
                <w:szCs w:val="20"/>
                <w:lang w:eastAsia="es-CL"/>
              </w:rPr>
              <w:t>9</w:t>
            </w:r>
            <w:r w:rsidR="000A69EB">
              <w:rPr>
                <w:rFonts w:eastAsia="Times New Roman"/>
                <w:color w:val="000000"/>
                <w:sz w:val="20"/>
                <w:szCs w:val="20"/>
                <w:lang w:eastAsia="es-CL"/>
              </w:rPr>
              <w:t xml:space="preserve">/2015 de la SMA </w:t>
            </w:r>
            <w:r w:rsidR="00B22A56">
              <w:rPr>
                <w:rFonts w:eastAsia="Times New Roman"/>
                <w:color w:val="000000"/>
                <w:sz w:val="20"/>
                <w:szCs w:val="20"/>
                <w:lang w:eastAsia="es-CL"/>
              </w:rPr>
              <w:t xml:space="preserve">(Anexo 15) </w:t>
            </w:r>
            <w:r w:rsidR="000A69EB">
              <w:rPr>
                <w:rFonts w:eastAsia="Times New Roman"/>
                <w:color w:val="000000"/>
                <w:sz w:val="20"/>
                <w:szCs w:val="20"/>
                <w:lang w:eastAsia="es-CL"/>
              </w:rPr>
              <w:t>para su fiscalización sectorial.</w:t>
            </w:r>
            <w:r w:rsidR="00A86931">
              <w:rPr>
                <w:rFonts w:eastAsia="Times New Roman"/>
                <w:color w:val="000000"/>
                <w:sz w:val="20"/>
                <w:szCs w:val="20"/>
                <w:lang w:eastAsia="es-CL"/>
              </w:rPr>
              <w:t xml:space="preserve"> </w:t>
            </w:r>
            <w:r w:rsidR="004A378E">
              <w:rPr>
                <w:rFonts w:eastAsia="Times New Roman"/>
                <w:color w:val="000000"/>
                <w:sz w:val="20"/>
                <w:szCs w:val="20"/>
                <w:lang w:eastAsia="es-CL"/>
              </w:rPr>
              <w:t>Adicionalmente</w:t>
            </w:r>
            <w:r w:rsidR="00A86931">
              <w:rPr>
                <w:rFonts w:eastAsia="Times New Roman"/>
                <w:color w:val="000000"/>
                <w:sz w:val="20"/>
                <w:szCs w:val="20"/>
                <w:lang w:eastAsia="es-CL"/>
              </w:rPr>
              <w:t xml:space="preserve"> mediante el Oficio MZS N° 94/2015 de la SMA (Anexo 16) se aportan nuevos antecedentes a la DGA sobre este mismo hecho.</w:t>
            </w:r>
          </w:p>
        </w:tc>
      </w:tr>
      <w:tr w:rsidR="00AD3176" w:rsidRPr="0025129B" w14:paraId="341B3C9E" w14:textId="77777777" w:rsidTr="000D619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B33593" w14:textId="77777777" w:rsidR="00AD3176" w:rsidRPr="0025129B" w:rsidRDefault="00AD3176" w:rsidP="000D619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D3176" w:rsidRPr="0025129B" w14:paraId="377D9E30" w14:textId="77777777" w:rsidTr="00663089">
        <w:trPr>
          <w:trHeight w:val="2805"/>
          <w:jc w:val="center"/>
        </w:trPr>
        <w:tc>
          <w:tcPr>
            <w:tcW w:w="2509" w:type="pct"/>
            <w:gridSpan w:val="3"/>
            <w:tcBorders>
              <w:top w:val="nil"/>
              <w:left w:val="single" w:sz="4" w:space="0" w:color="auto"/>
              <w:right w:val="single" w:sz="4" w:space="0" w:color="auto"/>
            </w:tcBorders>
            <w:shd w:val="clear" w:color="auto" w:fill="auto"/>
            <w:noWrap/>
            <w:vAlign w:val="center"/>
            <w:hideMark/>
          </w:tcPr>
          <w:p w14:paraId="13F148AD" w14:textId="59EAD5B9" w:rsidR="00AD3176" w:rsidRPr="0025129B" w:rsidRDefault="00AD3176" w:rsidP="000D6196">
            <w:pPr>
              <w:jc w:val="center"/>
              <w:rPr>
                <w:rFonts w:eastAsia="Times New Roman"/>
                <w:color w:val="000000"/>
                <w:sz w:val="20"/>
                <w:szCs w:val="20"/>
                <w:lang w:eastAsia="es-CL"/>
              </w:rPr>
            </w:pPr>
            <w:r>
              <w:rPr>
                <w:noProof/>
                <w:sz w:val="20"/>
                <w:szCs w:val="20"/>
                <w:lang w:eastAsia="es-CL"/>
              </w:rPr>
              <w:drawing>
                <wp:inline distT="0" distB="0" distL="0" distR="0" wp14:anchorId="21161039" wp14:editId="5EE2292C">
                  <wp:extent cx="4262400" cy="2397600"/>
                  <wp:effectExtent l="0" t="0" r="5080" b="3175"/>
                  <wp:docPr id="349" name="Imagen 349" descr="C:\Users\diego.maldonado\Desktop\Inspección PTAS Labranza 06.01.15\Fotos_06.01.15\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ego.maldonado\Desktop\Inspección PTAS Labranza 06.01.15\Fotos_06.01.15\DSC0175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62400" cy="2397600"/>
                          </a:xfrm>
                          <a:prstGeom prst="rect">
                            <a:avLst/>
                          </a:prstGeom>
                          <a:noFill/>
                          <a:ln>
                            <a:noFill/>
                          </a:ln>
                        </pic:spPr>
                      </pic:pic>
                    </a:graphicData>
                  </a:graphic>
                </wp:inline>
              </w:drawing>
            </w:r>
          </w:p>
        </w:tc>
        <w:tc>
          <w:tcPr>
            <w:tcW w:w="2491" w:type="pct"/>
            <w:gridSpan w:val="3"/>
            <w:tcBorders>
              <w:top w:val="nil"/>
              <w:left w:val="single" w:sz="4" w:space="0" w:color="auto"/>
              <w:right w:val="single" w:sz="4" w:space="0" w:color="auto"/>
            </w:tcBorders>
            <w:shd w:val="clear" w:color="auto" w:fill="auto"/>
            <w:noWrap/>
            <w:vAlign w:val="center"/>
            <w:hideMark/>
          </w:tcPr>
          <w:p w14:paraId="2A7DCF12" w14:textId="776153CA" w:rsidR="00AD3176" w:rsidRPr="0025129B" w:rsidRDefault="00AD3176" w:rsidP="000D619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A61C21F" wp14:editId="6571EEC7">
                  <wp:extent cx="4262400" cy="2397600"/>
                  <wp:effectExtent l="0" t="0" r="5080" b="3175"/>
                  <wp:docPr id="350" name="Imagen 350" descr="C:\SUPERINTENDENCIA MA\SMA 2014\08_AGOSTO_2014\PTAS Labranza\Inspección PTAS Labranza 06.01.15\Fotos_06.01.15\DSC0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UPERINTENDENCIA MA\SMA 2014\08_AGOSTO_2014\PTAS Labranza\Inspección PTAS Labranza 06.01.15\Fotos_06.01.15\DSC0172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62400" cy="2397600"/>
                          </a:xfrm>
                          <a:prstGeom prst="rect">
                            <a:avLst/>
                          </a:prstGeom>
                          <a:noFill/>
                          <a:ln>
                            <a:noFill/>
                          </a:ln>
                        </pic:spPr>
                      </pic:pic>
                    </a:graphicData>
                  </a:graphic>
                </wp:inline>
              </w:drawing>
            </w:r>
          </w:p>
        </w:tc>
      </w:tr>
      <w:tr w:rsidR="00AD3176" w:rsidRPr="0025129B" w14:paraId="01499642" w14:textId="77777777" w:rsidTr="00663089">
        <w:trPr>
          <w:trHeight w:val="300"/>
          <w:jc w:val="center"/>
        </w:trPr>
        <w:tc>
          <w:tcPr>
            <w:tcW w:w="1317" w:type="pct"/>
            <w:tcBorders>
              <w:top w:val="single" w:sz="4" w:space="0" w:color="auto"/>
              <w:left w:val="single" w:sz="4" w:space="0" w:color="auto"/>
              <w:bottom w:val="single" w:sz="4" w:space="0" w:color="auto"/>
              <w:right w:val="nil"/>
            </w:tcBorders>
            <w:shd w:val="clear" w:color="auto" w:fill="auto"/>
            <w:noWrap/>
            <w:vAlign w:val="center"/>
            <w:hideMark/>
          </w:tcPr>
          <w:p w14:paraId="692A5733" w14:textId="7D464503" w:rsidR="00AD3176" w:rsidRPr="0025129B" w:rsidRDefault="00AD3176" w:rsidP="000D6196">
            <w:pPr>
              <w:pStyle w:val="Epgrafe"/>
              <w:rPr>
                <w:rFonts w:eastAsia="Times New Roman"/>
                <w:color w:val="000000"/>
                <w:lang w:eastAsia="es-CL"/>
              </w:rPr>
            </w:pPr>
            <w:r w:rsidRPr="0025129B">
              <w:t xml:space="preserve">Fotografía </w:t>
            </w:r>
            <w:r w:rsidR="00F036A8">
              <w:t>15.</w:t>
            </w:r>
          </w:p>
        </w:tc>
        <w:tc>
          <w:tcPr>
            <w:tcW w:w="11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602F79" w14:textId="626332A6" w:rsidR="00AD3176" w:rsidRPr="0025129B" w:rsidRDefault="00AD3176" w:rsidP="00F036A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036A8">
              <w:rPr>
                <w:rFonts w:eastAsia="Times New Roman"/>
                <w:color w:val="000000"/>
                <w:sz w:val="18"/>
                <w:szCs w:val="18"/>
                <w:lang w:eastAsia="es-CL"/>
              </w:rPr>
              <w:t>06</w:t>
            </w:r>
            <w:r w:rsidRPr="00BC30B5">
              <w:rPr>
                <w:rFonts w:eastAsia="Times New Roman"/>
                <w:color w:val="000000"/>
                <w:sz w:val="18"/>
                <w:szCs w:val="18"/>
                <w:lang w:eastAsia="es-CL"/>
              </w:rPr>
              <w:t>/0</w:t>
            </w:r>
            <w:r w:rsidR="00F036A8">
              <w:rPr>
                <w:rFonts w:eastAsia="Times New Roman"/>
                <w:color w:val="000000"/>
                <w:sz w:val="18"/>
                <w:szCs w:val="18"/>
                <w:lang w:eastAsia="es-CL"/>
              </w:rPr>
              <w:t>1</w:t>
            </w:r>
            <w:r w:rsidRPr="00BC30B5">
              <w:rPr>
                <w:rFonts w:eastAsia="Times New Roman"/>
                <w:color w:val="000000"/>
                <w:sz w:val="18"/>
                <w:szCs w:val="18"/>
                <w:lang w:eastAsia="es-CL"/>
              </w:rPr>
              <w:t>/201</w:t>
            </w:r>
            <w:r w:rsidR="00F036A8">
              <w:rPr>
                <w:rFonts w:eastAsia="Times New Roman"/>
                <w:color w:val="000000"/>
                <w:sz w:val="18"/>
                <w:szCs w:val="18"/>
                <w:lang w:eastAsia="es-CL"/>
              </w:rPr>
              <w:t>5</w:t>
            </w:r>
          </w:p>
        </w:tc>
        <w:tc>
          <w:tcPr>
            <w:tcW w:w="1315" w:type="pct"/>
            <w:tcBorders>
              <w:top w:val="single" w:sz="4" w:space="0" w:color="auto"/>
              <w:left w:val="nil"/>
              <w:bottom w:val="single" w:sz="4" w:space="0" w:color="auto"/>
              <w:right w:val="nil"/>
            </w:tcBorders>
            <w:shd w:val="clear" w:color="auto" w:fill="auto"/>
            <w:noWrap/>
            <w:vAlign w:val="center"/>
            <w:hideMark/>
          </w:tcPr>
          <w:p w14:paraId="3D09F6AB" w14:textId="4A6EFBBD" w:rsidR="00AD3176" w:rsidRPr="0025129B" w:rsidRDefault="00AD3176" w:rsidP="000D6196">
            <w:pPr>
              <w:pStyle w:val="Epgrafe"/>
            </w:pPr>
            <w:r w:rsidRPr="0025129B">
              <w:t xml:space="preserve">Fotografía </w:t>
            </w:r>
            <w:r w:rsidR="00F036A8">
              <w:t>16.</w:t>
            </w:r>
          </w:p>
        </w:tc>
        <w:tc>
          <w:tcPr>
            <w:tcW w:w="11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48E36D" w14:textId="71362267" w:rsidR="00AD3176" w:rsidRPr="0025129B" w:rsidRDefault="00AD3176" w:rsidP="000D619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Pr>
                <w:rFonts w:eastAsia="Times New Roman"/>
                <w:b/>
                <w:color w:val="000000"/>
                <w:sz w:val="18"/>
                <w:szCs w:val="18"/>
                <w:lang w:eastAsia="es-CL"/>
              </w:rPr>
              <w:t xml:space="preserve"> </w:t>
            </w:r>
            <w:r w:rsidR="00F036A8">
              <w:rPr>
                <w:rFonts w:eastAsia="Times New Roman"/>
                <w:color w:val="000000"/>
                <w:sz w:val="18"/>
                <w:szCs w:val="18"/>
                <w:lang w:eastAsia="es-CL"/>
              </w:rPr>
              <w:t>06</w:t>
            </w:r>
            <w:r w:rsidR="00F036A8" w:rsidRPr="00BC30B5">
              <w:rPr>
                <w:rFonts w:eastAsia="Times New Roman"/>
                <w:color w:val="000000"/>
                <w:sz w:val="18"/>
                <w:szCs w:val="18"/>
                <w:lang w:eastAsia="es-CL"/>
              </w:rPr>
              <w:t>/0</w:t>
            </w:r>
            <w:r w:rsidR="00F036A8">
              <w:rPr>
                <w:rFonts w:eastAsia="Times New Roman"/>
                <w:color w:val="000000"/>
                <w:sz w:val="18"/>
                <w:szCs w:val="18"/>
                <w:lang w:eastAsia="es-CL"/>
              </w:rPr>
              <w:t>1</w:t>
            </w:r>
            <w:r w:rsidR="00F036A8" w:rsidRPr="00BC30B5">
              <w:rPr>
                <w:rFonts w:eastAsia="Times New Roman"/>
                <w:color w:val="000000"/>
                <w:sz w:val="18"/>
                <w:szCs w:val="18"/>
                <w:lang w:eastAsia="es-CL"/>
              </w:rPr>
              <w:t>/201</w:t>
            </w:r>
            <w:r w:rsidR="00F036A8">
              <w:rPr>
                <w:rFonts w:eastAsia="Times New Roman"/>
                <w:color w:val="000000"/>
                <w:sz w:val="18"/>
                <w:szCs w:val="18"/>
                <w:lang w:eastAsia="es-CL"/>
              </w:rPr>
              <w:t>5</w:t>
            </w:r>
          </w:p>
        </w:tc>
      </w:tr>
      <w:tr w:rsidR="00AD3176" w:rsidRPr="0025129B" w14:paraId="783E34A8" w14:textId="77777777" w:rsidTr="00663089">
        <w:trPr>
          <w:trHeight w:val="300"/>
          <w:jc w:val="center"/>
        </w:trPr>
        <w:tc>
          <w:tcPr>
            <w:tcW w:w="13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16044A" w14:textId="642EFA49" w:rsidR="00AD3176" w:rsidRPr="0025129B" w:rsidRDefault="00AD3176" w:rsidP="000D619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F036A8" w:rsidRPr="00F036A8">
              <w:rPr>
                <w:rFonts w:eastAsia="Times New Roman"/>
                <w:color w:val="000000"/>
                <w:sz w:val="18"/>
                <w:szCs w:val="18"/>
                <w:lang w:eastAsia="es-CL"/>
              </w:rPr>
              <w:t>WGS84, H18S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2A9E02BA" w14:textId="77777777" w:rsidR="00F036A8" w:rsidRDefault="00AD3176" w:rsidP="000D619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AAF926F" w14:textId="4A4FE568" w:rsidR="00AD3176" w:rsidRPr="0025129B" w:rsidRDefault="00F036A8" w:rsidP="000D6196">
            <w:pPr>
              <w:jc w:val="left"/>
              <w:rPr>
                <w:rFonts w:eastAsia="Times New Roman"/>
                <w:b/>
                <w:color w:val="000000"/>
                <w:sz w:val="18"/>
                <w:szCs w:val="18"/>
                <w:lang w:eastAsia="es-CL"/>
              </w:rPr>
            </w:pPr>
            <w:r w:rsidRPr="00F036A8">
              <w:rPr>
                <w:rFonts w:eastAsia="Times New Roman"/>
                <w:color w:val="000000"/>
                <w:sz w:val="18"/>
                <w:szCs w:val="18"/>
                <w:lang w:eastAsia="es-CL"/>
              </w:rPr>
              <w:t>5.706.765</w:t>
            </w:r>
            <w:r>
              <w:rPr>
                <w:rFonts w:eastAsia="Times New Roman"/>
                <w:color w:val="000000"/>
                <w:sz w:val="18"/>
                <w:szCs w:val="18"/>
                <w:lang w:eastAsia="es-CL"/>
              </w:rPr>
              <w:t xml:space="preserve"> m</w:t>
            </w:r>
          </w:p>
        </w:tc>
        <w:tc>
          <w:tcPr>
            <w:tcW w:w="575" w:type="pct"/>
            <w:tcBorders>
              <w:top w:val="single" w:sz="4" w:space="0" w:color="auto"/>
              <w:left w:val="nil"/>
              <w:bottom w:val="single" w:sz="4" w:space="0" w:color="auto"/>
              <w:right w:val="single" w:sz="4" w:space="0" w:color="000000"/>
            </w:tcBorders>
            <w:shd w:val="clear" w:color="auto" w:fill="auto"/>
            <w:noWrap/>
            <w:vAlign w:val="center"/>
            <w:hideMark/>
          </w:tcPr>
          <w:p w14:paraId="1F6BBA61" w14:textId="77777777" w:rsidR="00F036A8" w:rsidRDefault="00AD3176" w:rsidP="000D619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C915B75" w14:textId="76209348" w:rsidR="00AD3176" w:rsidRPr="00F036A8" w:rsidRDefault="00AD3176" w:rsidP="00F036A8">
            <w:pPr>
              <w:jc w:val="left"/>
              <w:rPr>
                <w:rFonts w:eastAsia="Times New Roman"/>
                <w:color w:val="000000"/>
                <w:sz w:val="18"/>
                <w:szCs w:val="18"/>
                <w:lang w:eastAsia="es-CL"/>
              </w:rPr>
            </w:pPr>
            <w:r w:rsidRPr="00F036A8">
              <w:rPr>
                <w:rFonts w:eastAsia="Times New Roman"/>
                <w:color w:val="000000"/>
                <w:sz w:val="18"/>
                <w:szCs w:val="18"/>
                <w:lang w:eastAsia="es-CL"/>
              </w:rPr>
              <w:t xml:space="preserve"> </w:t>
            </w:r>
            <w:r w:rsidR="00F036A8" w:rsidRPr="00F036A8">
              <w:rPr>
                <w:rFonts w:eastAsia="Times New Roman"/>
                <w:color w:val="000000"/>
                <w:sz w:val="18"/>
                <w:szCs w:val="18"/>
                <w:lang w:eastAsia="es-CL"/>
              </w:rPr>
              <w:t>695.583</w:t>
            </w:r>
            <w:r w:rsidR="00F036A8">
              <w:rPr>
                <w:rFonts w:eastAsia="Times New Roman"/>
                <w:color w:val="000000"/>
                <w:sz w:val="18"/>
                <w:szCs w:val="18"/>
                <w:lang w:eastAsia="es-CL"/>
              </w:rPr>
              <w:t xml:space="preserve"> m</w:t>
            </w:r>
          </w:p>
        </w:tc>
        <w:tc>
          <w:tcPr>
            <w:tcW w:w="1315" w:type="pct"/>
            <w:tcBorders>
              <w:top w:val="single" w:sz="4" w:space="0" w:color="auto"/>
              <w:left w:val="nil"/>
              <w:bottom w:val="single" w:sz="4" w:space="0" w:color="auto"/>
              <w:right w:val="single" w:sz="4" w:space="0" w:color="000000"/>
            </w:tcBorders>
            <w:shd w:val="clear" w:color="auto" w:fill="auto"/>
            <w:noWrap/>
            <w:vAlign w:val="center"/>
            <w:hideMark/>
          </w:tcPr>
          <w:p w14:paraId="3F6E54A5" w14:textId="4F8B35DB" w:rsidR="00AD3176" w:rsidRPr="0025129B" w:rsidRDefault="00AD3176" w:rsidP="000D619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00F036A8" w:rsidRPr="00F036A8">
              <w:rPr>
                <w:rFonts w:eastAsia="Times New Roman"/>
                <w:color w:val="000000"/>
                <w:sz w:val="18"/>
                <w:szCs w:val="18"/>
                <w:lang w:eastAsia="es-CL"/>
              </w:rPr>
              <w:t>WGS84, H18S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06B2202D" w14:textId="3D3A670E" w:rsidR="00AD3176" w:rsidRPr="0025129B" w:rsidRDefault="00AD3176" w:rsidP="00CD0883">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00F036A8" w:rsidRPr="00F036A8">
              <w:rPr>
                <w:rFonts w:eastAsia="Times New Roman"/>
                <w:b/>
                <w:color w:val="000000"/>
                <w:sz w:val="18"/>
                <w:szCs w:val="18"/>
                <w:lang w:eastAsia="es-CL"/>
              </w:rPr>
              <w:t xml:space="preserve"> </w:t>
            </w:r>
            <w:r w:rsidR="00F036A8" w:rsidRPr="00F036A8">
              <w:rPr>
                <w:rFonts w:eastAsia="Times New Roman"/>
                <w:color w:val="000000"/>
                <w:sz w:val="18"/>
                <w:szCs w:val="18"/>
                <w:lang w:eastAsia="es-CL"/>
              </w:rPr>
              <w:t>5.707.639</w:t>
            </w:r>
            <w:r w:rsidR="00F036A8">
              <w:rPr>
                <w:rFonts w:eastAsia="Times New Roman"/>
                <w:color w:val="000000"/>
                <w:sz w:val="18"/>
                <w:szCs w:val="18"/>
                <w:lang w:eastAsia="es-CL"/>
              </w:rPr>
              <w:t xml:space="preserve"> m</w:t>
            </w:r>
          </w:p>
        </w:tc>
        <w:tc>
          <w:tcPr>
            <w:tcW w:w="560" w:type="pct"/>
            <w:tcBorders>
              <w:top w:val="single" w:sz="4" w:space="0" w:color="auto"/>
              <w:left w:val="nil"/>
              <w:bottom w:val="single" w:sz="4" w:space="0" w:color="auto"/>
              <w:right w:val="single" w:sz="4" w:space="0" w:color="000000"/>
            </w:tcBorders>
            <w:shd w:val="clear" w:color="auto" w:fill="auto"/>
            <w:noWrap/>
            <w:vAlign w:val="center"/>
            <w:hideMark/>
          </w:tcPr>
          <w:p w14:paraId="7A8916D7" w14:textId="3383E6D8" w:rsidR="00AD3176" w:rsidRPr="0025129B" w:rsidRDefault="00AD3176" w:rsidP="000D619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036A8" w:rsidRPr="00F036A8">
              <w:rPr>
                <w:rFonts w:eastAsia="Times New Roman"/>
                <w:color w:val="000000"/>
                <w:sz w:val="18"/>
                <w:szCs w:val="18"/>
                <w:lang w:eastAsia="es-CL"/>
              </w:rPr>
              <w:t>699.659</w:t>
            </w:r>
            <w:r w:rsidR="00F036A8">
              <w:rPr>
                <w:rFonts w:eastAsia="Times New Roman"/>
                <w:color w:val="000000"/>
                <w:sz w:val="18"/>
                <w:szCs w:val="18"/>
                <w:lang w:eastAsia="es-CL"/>
              </w:rPr>
              <w:t xml:space="preserve"> m</w:t>
            </w:r>
          </w:p>
        </w:tc>
      </w:tr>
      <w:tr w:rsidR="00AD3176" w:rsidRPr="0025129B" w14:paraId="0C18A62C" w14:textId="77777777" w:rsidTr="00663089">
        <w:trPr>
          <w:trHeight w:val="827"/>
          <w:jc w:val="center"/>
        </w:trPr>
        <w:tc>
          <w:tcPr>
            <w:tcW w:w="250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AC4A41" w14:textId="47CEF416" w:rsidR="00AD3176" w:rsidRPr="0025129B" w:rsidRDefault="00AD3176" w:rsidP="00B64D89">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AD3176">
              <w:rPr>
                <w:rFonts w:eastAsia="Times New Roman"/>
                <w:color w:val="000000"/>
                <w:sz w:val="18"/>
                <w:szCs w:val="18"/>
                <w:lang w:eastAsia="es-CL"/>
              </w:rPr>
              <w:t>Fotografía de</w:t>
            </w:r>
            <w:r w:rsidR="002171DE">
              <w:rPr>
                <w:rFonts w:eastAsia="Times New Roman"/>
                <w:color w:val="000000"/>
                <w:sz w:val="18"/>
                <w:szCs w:val="18"/>
                <w:lang w:eastAsia="es-CL"/>
              </w:rPr>
              <w:t>l estero Botrolhue</w:t>
            </w:r>
            <w:r w:rsidR="00B64D89">
              <w:rPr>
                <w:rFonts w:eastAsia="Times New Roman"/>
                <w:color w:val="000000"/>
                <w:sz w:val="18"/>
                <w:szCs w:val="18"/>
                <w:lang w:eastAsia="es-CL"/>
              </w:rPr>
              <w:t xml:space="preserve"> debajo del puente 1 Sur de Labranza. Se puede apreciar </w:t>
            </w:r>
            <w:r w:rsidRPr="00AD3176">
              <w:rPr>
                <w:rFonts w:eastAsia="Times New Roman"/>
                <w:color w:val="000000"/>
                <w:sz w:val="18"/>
                <w:szCs w:val="18"/>
                <w:lang w:eastAsia="es-CL"/>
              </w:rPr>
              <w:t>la obstrucción</w:t>
            </w:r>
            <w:r w:rsidR="00B64D89">
              <w:rPr>
                <w:rFonts w:eastAsia="Times New Roman"/>
                <w:color w:val="000000"/>
                <w:sz w:val="18"/>
                <w:szCs w:val="18"/>
                <w:lang w:eastAsia="es-CL"/>
              </w:rPr>
              <w:t xml:space="preserve"> total</w:t>
            </w:r>
            <w:r w:rsidRPr="00AD3176">
              <w:rPr>
                <w:rFonts w:eastAsia="Times New Roman"/>
                <w:color w:val="000000"/>
                <w:sz w:val="18"/>
                <w:szCs w:val="18"/>
                <w:lang w:eastAsia="es-CL"/>
              </w:rPr>
              <w:t xml:space="preserve"> del cauce </w:t>
            </w:r>
            <w:r w:rsidR="00B64D89">
              <w:rPr>
                <w:rFonts w:eastAsia="Times New Roman"/>
                <w:color w:val="000000"/>
                <w:sz w:val="18"/>
                <w:szCs w:val="18"/>
                <w:lang w:eastAsia="es-CL"/>
              </w:rPr>
              <w:t>en este sector.</w:t>
            </w:r>
            <w:r w:rsidRPr="00AD3176">
              <w:rPr>
                <w:rFonts w:eastAsia="Times New Roman"/>
                <w:color w:val="000000"/>
                <w:sz w:val="18"/>
                <w:szCs w:val="18"/>
                <w:lang w:eastAsia="es-CL"/>
              </w:rPr>
              <w:t xml:space="preserve"> </w:t>
            </w:r>
          </w:p>
        </w:tc>
        <w:tc>
          <w:tcPr>
            <w:tcW w:w="249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A96871" w14:textId="2F72B73A" w:rsidR="00AD3176" w:rsidRPr="0025129B" w:rsidRDefault="00AD3176" w:rsidP="00B64D89">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B64D89">
              <w:rPr>
                <w:rFonts w:eastAsia="Times New Roman"/>
                <w:color w:val="000000"/>
                <w:sz w:val="18"/>
                <w:szCs w:val="18"/>
                <w:lang w:eastAsia="es-CL"/>
              </w:rPr>
              <w:t xml:space="preserve">Se observa el nulo caudal del </w:t>
            </w:r>
            <w:r>
              <w:rPr>
                <w:rFonts w:eastAsia="Times New Roman"/>
                <w:color w:val="000000"/>
                <w:sz w:val="18"/>
                <w:szCs w:val="18"/>
                <w:lang w:eastAsia="es-CL"/>
              </w:rPr>
              <w:t xml:space="preserve">estero Botrolhue en el sector </w:t>
            </w:r>
            <w:r w:rsidR="00B64D89">
              <w:rPr>
                <w:rFonts w:eastAsia="Times New Roman"/>
                <w:color w:val="000000"/>
                <w:sz w:val="18"/>
                <w:szCs w:val="18"/>
                <w:lang w:eastAsia="es-CL"/>
              </w:rPr>
              <w:t>del puente Trañi Trañi.</w:t>
            </w:r>
          </w:p>
        </w:tc>
      </w:tr>
    </w:tbl>
    <w:p w14:paraId="6F527C83" w14:textId="77777777" w:rsidR="003410F3" w:rsidRDefault="003410F3" w:rsidP="00893A4E">
      <w:pPr>
        <w:pStyle w:val="Prrafodelista"/>
        <w:ind w:left="0"/>
        <w:rPr>
          <w:rFonts w:cstheme="minorHAnsi"/>
          <w:b/>
          <w:sz w:val="14"/>
          <w:szCs w:val="24"/>
        </w:rPr>
      </w:pPr>
    </w:p>
    <w:p w14:paraId="2B16AC75" w14:textId="77777777" w:rsidR="00FE061D" w:rsidRDefault="00FE061D" w:rsidP="00893A4E">
      <w:pPr>
        <w:pStyle w:val="Prrafodelista"/>
        <w:ind w:left="0"/>
        <w:rPr>
          <w:rFonts w:cstheme="minorHAnsi"/>
          <w:b/>
          <w:sz w:val="14"/>
          <w:szCs w:val="24"/>
        </w:rPr>
      </w:pPr>
    </w:p>
    <w:p w14:paraId="1FE2C685" w14:textId="77777777" w:rsidR="00FE061D" w:rsidRDefault="00FE061D" w:rsidP="00893A4E">
      <w:pPr>
        <w:pStyle w:val="Prrafodelista"/>
        <w:ind w:left="0"/>
        <w:rPr>
          <w:rFonts w:cstheme="minorHAnsi"/>
          <w:b/>
          <w:sz w:val="14"/>
          <w:szCs w:val="24"/>
        </w:rPr>
      </w:pPr>
    </w:p>
    <w:p w14:paraId="59E690C4" w14:textId="77777777" w:rsidR="00FE061D" w:rsidRDefault="00FE061D" w:rsidP="00893A4E">
      <w:pPr>
        <w:pStyle w:val="Prrafodelista"/>
        <w:ind w:left="0"/>
        <w:rPr>
          <w:rFonts w:cstheme="minorHAnsi"/>
          <w:b/>
          <w:sz w:val="14"/>
          <w:szCs w:val="24"/>
        </w:rPr>
      </w:pPr>
    </w:p>
    <w:p w14:paraId="7D4C8EBC" w14:textId="77777777" w:rsidR="00FE061D" w:rsidRDefault="00FE061D" w:rsidP="00893A4E">
      <w:pPr>
        <w:pStyle w:val="Prrafodelista"/>
        <w:ind w:left="0"/>
        <w:rPr>
          <w:rFonts w:cstheme="minorHAnsi"/>
          <w:b/>
          <w:sz w:val="14"/>
          <w:szCs w:val="24"/>
        </w:rPr>
      </w:pPr>
    </w:p>
    <w:p w14:paraId="7D0CB2D6" w14:textId="77777777" w:rsidR="00FE061D" w:rsidRDefault="00FE061D"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3712"/>
      </w:tblGrid>
      <w:tr w:rsidR="00FE061D" w:rsidRPr="0025129B" w14:paraId="2955C1B9" w14:textId="77777777" w:rsidTr="00FE061D">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05125" w14:textId="1E9B75EA" w:rsidR="00FE061D" w:rsidRPr="0025129B" w:rsidRDefault="00FE061D" w:rsidP="008D523F">
            <w:pPr>
              <w:jc w:val="left"/>
              <w:rPr>
                <w:rFonts w:eastAsia="Times New Roman"/>
                <w:b/>
                <w:bCs/>
                <w:color w:val="000000"/>
                <w:sz w:val="20"/>
                <w:szCs w:val="20"/>
                <w:lang w:eastAsia="es-CL"/>
              </w:rPr>
            </w:pPr>
            <w:r w:rsidRPr="0025129B">
              <w:rPr>
                <w:rFonts w:eastAsia="Times New Roman"/>
                <w:b/>
                <w:bCs/>
                <w:color w:val="000000"/>
                <w:sz w:val="20"/>
                <w:szCs w:val="20"/>
                <w:lang w:eastAsia="es-CL"/>
              </w:rPr>
              <w:lastRenderedPageBreak/>
              <w:t>Otros Hecho N°</w:t>
            </w:r>
            <w:r>
              <w:rPr>
                <w:rFonts w:eastAsia="Times New Roman"/>
                <w:b/>
                <w:bCs/>
                <w:color w:val="000000"/>
                <w:sz w:val="20"/>
                <w:szCs w:val="20"/>
                <w:lang w:eastAsia="es-CL"/>
              </w:rPr>
              <w:t xml:space="preserve"> 9</w:t>
            </w:r>
          </w:p>
        </w:tc>
      </w:tr>
      <w:tr w:rsidR="00FE061D" w:rsidRPr="0025129B" w14:paraId="5B2606EE" w14:textId="77777777" w:rsidTr="00FE061D">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59F5A268" w14:textId="77777777" w:rsidR="00FE061D" w:rsidRPr="0025129B" w:rsidRDefault="00FE061D" w:rsidP="008D523F">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09995A33" w14:textId="7A374EED" w:rsidR="00FE061D" w:rsidRPr="00FE061D" w:rsidRDefault="00FE061D" w:rsidP="00C4691A">
            <w:pPr>
              <w:rPr>
                <w:rFonts w:eastAsia="Times New Roman"/>
                <w:color w:val="000000"/>
                <w:sz w:val="20"/>
                <w:szCs w:val="20"/>
                <w:lang w:eastAsia="es-CL"/>
              </w:rPr>
            </w:pPr>
            <w:r w:rsidRPr="00FE061D">
              <w:rPr>
                <w:rFonts w:eastAsia="Times New Roman"/>
                <w:color w:val="000000"/>
                <w:sz w:val="20"/>
                <w:szCs w:val="20"/>
                <w:lang w:eastAsia="es-CL"/>
              </w:rPr>
              <w:t>Revisado el sistema implementado por la SMA para el reporte electrónico de seguimientos ambientales establecido en la Resolución Exenta N° 844/2012 SMA, se constata que a la fecha del presente informe (</w:t>
            </w:r>
            <w:r w:rsidR="00C4691A">
              <w:rPr>
                <w:rFonts w:eastAsia="Times New Roman"/>
                <w:color w:val="000000"/>
                <w:sz w:val="20"/>
                <w:szCs w:val="20"/>
                <w:lang w:eastAsia="es-CL"/>
              </w:rPr>
              <w:t xml:space="preserve">11 de </w:t>
            </w:r>
            <w:r w:rsidRPr="00FE061D">
              <w:rPr>
                <w:rFonts w:eastAsia="Times New Roman"/>
                <w:color w:val="000000"/>
                <w:sz w:val="20"/>
                <w:szCs w:val="20"/>
                <w:lang w:eastAsia="es-CL"/>
              </w:rPr>
              <w:t>Febrero del 2015), no se han reportado por parte del titular, documentos vinculados al seguimiento ambiental de las distintas RCA asociadas al proyecto “PTAS Labranza”</w:t>
            </w:r>
            <w:r w:rsidR="00C4691A">
              <w:rPr>
                <w:rFonts w:eastAsia="Times New Roman"/>
                <w:color w:val="000000"/>
                <w:sz w:val="20"/>
                <w:szCs w:val="20"/>
                <w:lang w:eastAsia="es-CL"/>
              </w:rPr>
              <w:t>.</w:t>
            </w:r>
          </w:p>
        </w:tc>
      </w:tr>
    </w:tbl>
    <w:p w14:paraId="6B35B533" w14:textId="77777777" w:rsidR="00FE061D" w:rsidRDefault="00FE061D" w:rsidP="00893A4E">
      <w:pPr>
        <w:pStyle w:val="Prrafodelista"/>
        <w:ind w:left="0"/>
        <w:rPr>
          <w:rFonts w:cstheme="minorHAnsi"/>
          <w:b/>
          <w:sz w:val="14"/>
          <w:szCs w:val="24"/>
        </w:rPr>
      </w:pPr>
    </w:p>
    <w:p w14:paraId="0675504E" w14:textId="77777777" w:rsidR="00FE061D" w:rsidRDefault="00FE061D" w:rsidP="00893A4E">
      <w:pPr>
        <w:pStyle w:val="Prrafodelista"/>
        <w:ind w:left="0"/>
        <w:rPr>
          <w:rFonts w:cstheme="minorHAnsi"/>
          <w:b/>
          <w:sz w:val="14"/>
          <w:szCs w:val="24"/>
        </w:rPr>
      </w:pPr>
    </w:p>
    <w:p w14:paraId="5D966DAB" w14:textId="77777777" w:rsidR="00FE061D" w:rsidRDefault="00FE061D" w:rsidP="00893A4E">
      <w:pPr>
        <w:pStyle w:val="Prrafodelista"/>
        <w:ind w:left="0"/>
        <w:rPr>
          <w:rFonts w:cstheme="minorHAnsi"/>
          <w:b/>
          <w:sz w:val="14"/>
          <w:szCs w:val="24"/>
        </w:rPr>
      </w:pPr>
    </w:p>
    <w:p w14:paraId="6EFA0ED6" w14:textId="77777777" w:rsidR="00FE061D" w:rsidRDefault="00FE061D" w:rsidP="00893A4E">
      <w:pPr>
        <w:pStyle w:val="Prrafodelista"/>
        <w:ind w:left="0"/>
        <w:rPr>
          <w:rFonts w:cstheme="minorHAnsi"/>
          <w:b/>
          <w:sz w:val="14"/>
          <w:szCs w:val="24"/>
        </w:rPr>
      </w:pPr>
    </w:p>
    <w:p w14:paraId="0A182028" w14:textId="77777777" w:rsidR="00FE061D" w:rsidRDefault="00FE061D" w:rsidP="00893A4E">
      <w:pPr>
        <w:pStyle w:val="Prrafodelista"/>
        <w:ind w:left="0"/>
        <w:rPr>
          <w:rFonts w:cstheme="minorHAnsi"/>
          <w:b/>
          <w:sz w:val="14"/>
          <w:szCs w:val="24"/>
        </w:rPr>
      </w:pPr>
    </w:p>
    <w:p w14:paraId="5A964E1C" w14:textId="77777777" w:rsidR="00FE061D" w:rsidRDefault="00FE061D" w:rsidP="00893A4E">
      <w:pPr>
        <w:pStyle w:val="Prrafodelista"/>
        <w:ind w:left="0"/>
        <w:rPr>
          <w:rFonts w:cstheme="minorHAnsi"/>
          <w:b/>
          <w:sz w:val="14"/>
          <w:szCs w:val="24"/>
        </w:rPr>
      </w:pPr>
    </w:p>
    <w:p w14:paraId="533F6F1F" w14:textId="77777777" w:rsidR="00FE061D" w:rsidRDefault="00FE061D" w:rsidP="00893A4E">
      <w:pPr>
        <w:pStyle w:val="Prrafodelista"/>
        <w:ind w:left="0"/>
        <w:rPr>
          <w:rFonts w:cstheme="minorHAnsi"/>
          <w:b/>
          <w:sz w:val="14"/>
          <w:szCs w:val="24"/>
        </w:rPr>
      </w:pPr>
    </w:p>
    <w:p w14:paraId="4396E821" w14:textId="77777777" w:rsidR="00FE061D" w:rsidRDefault="00FE061D" w:rsidP="00893A4E">
      <w:pPr>
        <w:pStyle w:val="Prrafodelista"/>
        <w:ind w:left="0"/>
        <w:rPr>
          <w:rFonts w:cstheme="minorHAnsi"/>
          <w:b/>
          <w:sz w:val="14"/>
          <w:szCs w:val="24"/>
        </w:rPr>
      </w:pPr>
    </w:p>
    <w:p w14:paraId="0F541B19" w14:textId="77777777" w:rsidR="00FE061D" w:rsidRPr="0025129B" w:rsidRDefault="00FE061D" w:rsidP="00893A4E">
      <w:pPr>
        <w:pStyle w:val="Prrafodelista"/>
        <w:ind w:left="0"/>
        <w:rPr>
          <w:rFonts w:cstheme="minorHAnsi"/>
          <w:b/>
          <w:sz w:val="14"/>
          <w:szCs w:val="24"/>
        </w:rPr>
        <w:sectPr w:rsidR="00FE061D" w:rsidRPr="0025129B" w:rsidSect="0026472D">
          <w:pgSz w:w="15840" w:h="12240" w:orient="landscape"/>
          <w:pgMar w:top="1134" w:right="1134" w:bottom="1134" w:left="1134" w:header="709" w:footer="709" w:gutter="0"/>
          <w:cols w:space="708"/>
          <w:docGrid w:linePitch="360"/>
        </w:sectPr>
      </w:pPr>
    </w:p>
    <w:p w14:paraId="6F527C84" w14:textId="77777777" w:rsidR="007015BE" w:rsidRPr="0025129B" w:rsidRDefault="007015BE" w:rsidP="00C958D0">
      <w:pPr>
        <w:pStyle w:val="Ttulo1"/>
      </w:pPr>
      <w:bookmarkStart w:id="152" w:name="_Toc352840404"/>
      <w:bookmarkStart w:id="153" w:name="_Toc352841464"/>
      <w:bookmarkStart w:id="154" w:name="_Toc409193640"/>
      <w:r w:rsidRPr="0025129B">
        <w:lastRenderedPageBreak/>
        <w:t>CONCLUSIONES.</w:t>
      </w:r>
      <w:bookmarkEnd w:id="152"/>
      <w:bookmarkEnd w:id="153"/>
      <w:bookmarkEnd w:id="154"/>
    </w:p>
    <w:p w14:paraId="6F527C85" w14:textId="77777777" w:rsidR="00CE010E" w:rsidRPr="0025129B" w:rsidRDefault="00CE010E" w:rsidP="00893A4E">
      <w:pPr>
        <w:pStyle w:val="Prrafodelista"/>
        <w:ind w:left="0"/>
        <w:rPr>
          <w:rFonts w:cstheme="minorHAnsi"/>
          <w:b/>
          <w:sz w:val="14"/>
          <w:szCs w:val="24"/>
        </w:rPr>
      </w:pPr>
    </w:p>
    <w:p w14:paraId="6F527C87" w14:textId="36DBCF10" w:rsidR="00F36F7C" w:rsidRDefault="00F36F7C" w:rsidP="00694B31">
      <w:pPr>
        <w:rPr>
          <w:rFonts w:cstheme="minorHAnsi"/>
          <w:sz w:val="20"/>
          <w:szCs w:val="20"/>
        </w:rPr>
      </w:pPr>
      <w:r w:rsidRPr="0025129B">
        <w:rPr>
          <w:rFonts w:cstheme="minorHAnsi"/>
          <w:sz w:val="20"/>
          <w:szCs w:val="20"/>
        </w:rPr>
        <w:t xml:space="preserve">La actividad de fiscalización ambiental realizada, consideró la verificación de las exigencias asociadas a </w:t>
      </w:r>
      <w:r w:rsidR="00697519">
        <w:rPr>
          <w:rFonts w:cstheme="minorHAnsi"/>
          <w:sz w:val="20"/>
          <w:szCs w:val="20"/>
        </w:rPr>
        <w:t xml:space="preserve">las </w:t>
      </w:r>
      <w:r w:rsidR="00697519" w:rsidRPr="009B2E84">
        <w:rPr>
          <w:rFonts w:cstheme="minorHAnsi"/>
          <w:sz w:val="20"/>
          <w:szCs w:val="20"/>
        </w:rPr>
        <w:t>RCAs N° 159/2000; 21/2001; 127/2007; 71/2009 y 272/20</w:t>
      </w:r>
      <w:r w:rsidR="00697519">
        <w:rPr>
          <w:rFonts w:cstheme="minorHAnsi"/>
          <w:sz w:val="20"/>
          <w:szCs w:val="20"/>
        </w:rPr>
        <w:t>09.</w:t>
      </w:r>
    </w:p>
    <w:p w14:paraId="2A544F73" w14:textId="77777777" w:rsidR="00697519" w:rsidRPr="0025129B" w:rsidRDefault="00697519" w:rsidP="00694B31">
      <w:pPr>
        <w:rPr>
          <w:rFonts w:cstheme="minorHAnsi"/>
          <w:sz w:val="20"/>
          <w:szCs w:val="20"/>
        </w:rPr>
      </w:pPr>
    </w:p>
    <w:p w14:paraId="6F527C88" w14:textId="54FD4CCD" w:rsidR="00F36F7C" w:rsidRPr="0025129B" w:rsidRDefault="00F36F7C" w:rsidP="00694B31">
      <w:pPr>
        <w:rPr>
          <w:rFonts w:cstheme="minorHAnsi"/>
          <w:sz w:val="20"/>
          <w:szCs w:val="20"/>
        </w:rPr>
      </w:pPr>
      <w:r w:rsidRPr="0025129B">
        <w:rPr>
          <w:rFonts w:cstheme="minorHAnsi"/>
          <w:sz w:val="20"/>
          <w:szCs w:val="20"/>
        </w:rPr>
        <w:t xml:space="preserve">Del total de exigencias verificadas, se identificaron </w:t>
      </w:r>
      <w:r w:rsidR="00AD3176">
        <w:rPr>
          <w:rFonts w:cstheme="minorHAnsi"/>
          <w:sz w:val="20"/>
          <w:szCs w:val="20"/>
        </w:rPr>
        <w:t>las siguientes no conformidades:</w:t>
      </w:r>
    </w:p>
    <w:p w14:paraId="6F527C89"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241"/>
        <w:gridCol w:w="2126"/>
        <w:gridCol w:w="5813"/>
        <w:gridCol w:w="4608"/>
      </w:tblGrid>
      <w:tr w:rsidR="0025709A" w:rsidRPr="0025129B" w14:paraId="6F527C8E" w14:textId="77777777" w:rsidTr="000E202E">
        <w:trPr>
          <w:trHeight w:val="395"/>
          <w:tblHeader/>
          <w:jc w:val="center"/>
        </w:trPr>
        <w:tc>
          <w:tcPr>
            <w:tcW w:w="450" w:type="pct"/>
            <w:shd w:val="clear" w:color="auto" w:fill="D9D9D9" w:themeFill="background1" w:themeFillShade="D9"/>
          </w:tcPr>
          <w:p w14:paraId="6F527C8A" w14:textId="77777777" w:rsidR="0025709A" w:rsidRPr="0025129B" w:rsidRDefault="0025709A" w:rsidP="007015BE">
            <w:pPr>
              <w:jc w:val="center"/>
              <w:rPr>
                <w:rFonts w:cstheme="minorHAnsi"/>
                <w:b/>
              </w:rPr>
            </w:pPr>
            <w:r w:rsidRPr="0025129B">
              <w:rPr>
                <w:rFonts w:cstheme="minorHAnsi"/>
                <w:b/>
              </w:rPr>
              <w:t>N° Hecho Constatado</w:t>
            </w:r>
          </w:p>
        </w:tc>
        <w:tc>
          <w:tcPr>
            <w:tcW w:w="771" w:type="pct"/>
            <w:shd w:val="clear" w:color="auto" w:fill="D9D9D9" w:themeFill="background1" w:themeFillShade="D9"/>
            <w:vAlign w:val="center"/>
          </w:tcPr>
          <w:p w14:paraId="6F527C8B" w14:textId="67B496C3" w:rsidR="0025709A" w:rsidRPr="0025129B" w:rsidRDefault="0025709A" w:rsidP="0091285E">
            <w:pPr>
              <w:jc w:val="center"/>
              <w:rPr>
                <w:rFonts w:cstheme="minorHAnsi"/>
                <w:b/>
                <w:color w:val="A6A6A6" w:themeColor="background1" w:themeShade="A6"/>
              </w:rPr>
            </w:pPr>
            <w:r w:rsidRPr="0025129B">
              <w:rPr>
                <w:rFonts w:cstheme="minorHAnsi"/>
                <w:b/>
              </w:rPr>
              <w:t>Materia Específica Objet</w:t>
            </w:r>
            <w:r w:rsidR="000E202E">
              <w:rPr>
                <w:rFonts w:cstheme="minorHAnsi"/>
                <w:b/>
              </w:rPr>
              <w:t>o de la Fiscalización Ambiental</w:t>
            </w:r>
          </w:p>
        </w:tc>
        <w:tc>
          <w:tcPr>
            <w:tcW w:w="2108" w:type="pct"/>
            <w:shd w:val="clear" w:color="auto" w:fill="D9D9D9" w:themeFill="background1" w:themeFillShade="D9"/>
            <w:vAlign w:val="center"/>
          </w:tcPr>
          <w:p w14:paraId="6F527C8C" w14:textId="17392E98" w:rsidR="0025709A" w:rsidRPr="0025129B" w:rsidRDefault="0025709A" w:rsidP="007015BE">
            <w:pPr>
              <w:jc w:val="center"/>
              <w:rPr>
                <w:rFonts w:cstheme="minorHAnsi"/>
                <w:b/>
              </w:rPr>
            </w:pPr>
            <w:r w:rsidRPr="0025129B">
              <w:rPr>
                <w:rFonts w:cstheme="minorHAnsi"/>
                <w:b/>
              </w:rPr>
              <w:t>Exigencia Asociada</w:t>
            </w:r>
          </w:p>
        </w:tc>
        <w:tc>
          <w:tcPr>
            <w:tcW w:w="1671" w:type="pct"/>
            <w:shd w:val="clear" w:color="auto" w:fill="D9D9D9" w:themeFill="background1" w:themeFillShade="D9"/>
            <w:vAlign w:val="center"/>
          </w:tcPr>
          <w:p w14:paraId="6F527C8D" w14:textId="77777777" w:rsidR="0025709A" w:rsidRPr="0025129B" w:rsidRDefault="0025709A" w:rsidP="007015BE">
            <w:pPr>
              <w:jc w:val="center"/>
              <w:rPr>
                <w:rFonts w:cstheme="minorHAnsi"/>
                <w:b/>
              </w:rPr>
            </w:pPr>
            <w:r w:rsidRPr="0025129B">
              <w:rPr>
                <w:rFonts w:cstheme="minorHAnsi"/>
                <w:b/>
                <w:szCs w:val="22"/>
              </w:rPr>
              <w:t>Descripción de la No Conformidad</w:t>
            </w:r>
          </w:p>
        </w:tc>
      </w:tr>
      <w:tr w:rsidR="0025709A" w:rsidRPr="0025129B" w14:paraId="6F527C93" w14:textId="77777777" w:rsidTr="000E202E">
        <w:trPr>
          <w:jc w:val="center"/>
        </w:trPr>
        <w:tc>
          <w:tcPr>
            <w:tcW w:w="450" w:type="pct"/>
            <w:vAlign w:val="center"/>
          </w:tcPr>
          <w:p w14:paraId="6F527C8F" w14:textId="69ABCD16" w:rsidR="0025709A" w:rsidRPr="0025129B" w:rsidRDefault="0025709A"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71" w:type="pct"/>
            <w:vAlign w:val="center"/>
          </w:tcPr>
          <w:p w14:paraId="6F527C90" w14:textId="018BC25B" w:rsidR="0025709A" w:rsidRPr="0025129B" w:rsidRDefault="0025709A" w:rsidP="00F36F7C">
            <w:pPr>
              <w:widowControl w:val="0"/>
              <w:overflowPunct w:val="0"/>
              <w:autoSpaceDE w:val="0"/>
              <w:autoSpaceDN w:val="0"/>
              <w:adjustRightInd w:val="0"/>
              <w:spacing w:after="120" w:line="285" w:lineRule="auto"/>
              <w:jc w:val="center"/>
              <w:rPr>
                <w:rFonts w:cstheme="minorHAnsi"/>
                <w:iCs/>
              </w:rPr>
            </w:pPr>
            <w:r>
              <w:rPr>
                <w:rFonts w:cstheme="minorHAnsi"/>
                <w:iCs/>
              </w:rPr>
              <w:t>Calidad del efluente</w:t>
            </w:r>
          </w:p>
        </w:tc>
        <w:tc>
          <w:tcPr>
            <w:tcW w:w="2108" w:type="pct"/>
            <w:vAlign w:val="center"/>
          </w:tcPr>
          <w:p w14:paraId="101E3081" w14:textId="3F082226" w:rsidR="0025709A" w:rsidRDefault="0025709A" w:rsidP="0025709A">
            <w:pPr>
              <w:rPr>
                <w:rFonts w:eastAsia="Times New Roman"/>
                <w:b/>
                <w:color w:val="000000"/>
                <w:lang w:eastAsia="es-CL"/>
              </w:rPr>
            </w:pPr>
            <w:r w:rsidRPr="00FF7B0E">
              <w:rPr>
                <w:rFonts w:eastAsia="Times New Roman"/>
                <w:b/>
                <w:color w:val="000000"/>
                <w:lang w:eastAsia="es-CL"/>
              </w:rPr>
              <w:t xml:space="preserve">RCA N° </w:t>
            </w:r>
            <w:r>
              <w:rPr>
                <w:rFonts w:eastAsia="Times New Roman"/>
                <w:b/>
                <w:color w:val="000000"/>
                <w:lang w:eastAsia="es-CL"/>
              </w:rPr>
              <w:t>71</w:t>
            </w:r>
            <w:r w:rsidRPr="00FF7B0E">
              <w:rPr>
                <w:rFonts w:eastAsia="Times New Roman"/>
                <w:b/>
                <w:color w:val="000000"/>
                <w:lang w:eastAsia="es-CL"/>
              </w:rPr>
              <w:t>/2009, Considerando 3.</w:t>
            </w:r>
            <w:r w:rsidR="00B22A56">
              <w:rPr>
                <w:rFonts w:eastAsia="Times New Roman"/>
                <w:b/>
                <w:color w:val="000000"/>
                <w:lang w:eastAsia="es-CL"/>
              </w:rPr>
              <w:t>4</w:t>
            </w:r>
            <w:r w:rsidRPr="00FF7B0E">
              <w:rPr>
                <w:rFonts w:eastAsia="Times New Roman"/>
                <w:b/>
                <w:color w:val="000000"/>
                <w:lang w:eastAsia="es-CL"/>
              </w:rPr>
              <w:t>:</w:t>
            </w:r>
          </w:p>
          <w:p w14:paraId="7137860C" w14:textId="77777777" w:rsidR="0025709A" w:rsidRPr="00B72C22" w:rsidRDefault="0025709A" w:rsidP="0025709A">
            <w:pPr>
              <w:rPr>
                <w:i/>
              </w:rPr>
            </w:pPr>
            <w:r w:rsidRPr="00FF7B0E">
              <w:rPr>
                <w:i/>
              </w:rPr>
              <w:t>“</w:t>
            </w:r>
            <w:r w:rsidRPr="00B72C22">
              <w:rPr>
                <w:i/>
              </w:rPr>
              <w:t>Control del Cloro Libre Residual.</w:t>
            </w:r>
          </w:p>
          <w:p w14:paraId="7A1E7B9C" w14:textId="77777777" w:rsidR="0025709A" w:rsidRPr="00B72C22" w:rsidRDefault="0025709A" w:rsidP="0025709A">
            <w:pPr>
              <w:rPr>
                <w:i/>
              </w:rPr>
            </w:pPr>
            <w:r w:rsidRPr="00B72C22">
              <w:rPr>
                <w:i/>
              </w:rPr>
              <w:t xml:space="preserve">El hipoclorito de calcio se aplica en la tubería de entrada a la cámara de contacto y el control de la dosificación se efectúa según los resultados de cloro residual obtenidos en el efluente. </w:t>
            </w:r>
          </w:p>
          <w:p w14:paraId="7E78F63F" w14:textId="77777777" w:rsidR="0025709A" w:rsidRDefault="0025709A" w:rsidP="0025709A">
            <w:pPr>
              <w:rPr>
                <w:i/>
              </w:rPr>
            </w:pPr>
            <w:r w:rsidRPr="00B72C22">
              <w:rPr>
                <w:i/>
              </w:rPr>
              <w:t>El cloro residual se controlará en el vertedero de salida tres veces al día, 08:30 hrs, 14:30 hrs y 18:00 hrs y la dosis se ajusta de tal manera de obtener cloro li</w:t>
            </w:r>
            <w:r>
              <w:rPr>
                <w:i/>
              </w:rPr>
              <w:t>bre residual entre 0,2 y 0,5 ppm</w:t>
            </w:r>
            <w:r w:rsidRPr="00FF7B0E">
              <w:rPr>
                <w:i/>
              </w:rPr>
              <w:t>”.</w:t>
            </w:r>
          </w:p>
          <w:p w14:paraId="6F527C91" w14:textId="01803D24" w:rsidR="0025709A" w:rsidRPr="0025129B" w:rsidRDefault="0025709A" w:rsidP="00F36F7C">
            <w:pPr>
              <w:widowControl w:val="0"/>
              <w:overflowPunct w:val="0"/>
              <w:autoSpaceDE w:val="0"/>
              <w:autoSpaceDN w:val="0"/>
              <w:adjustRightInd w:val="0"/>
              <w:spacing w:after="120"/>
              <w:rPr>
                <w:rFonts w:cstheme="minorHAnsi"/>
              </w:rPr>
            </w:pPr>
          </w:p>
        </w:tc>
        <w:tc>
          <w:tcPr>
            <w:tcW w:w="1671" w:type="pct"/>
            <w:vAlign w:val="center"/>
          </w:tcPr>
          <w:p w14:paraId="6F527C92" w14:textId="7A7A00E9" w:rsidR="0025709A" w:rsidRPr="0025129B" w:rsidRDefault="0025709A" w:rsidP="0025709A">
            <w:pPr>
              <w:widowControl w:val="0"/>
              <w:overflowPunct w:val="0"/>
              <w:autoSpaceDE w:val="0"/>
              <w:autoSpaceDN w:val="0"/>
              <w:adjustRightInd w:val="0"/>
              <w:spacing w:after="120"/>
              <w:rPr>
                <w:rFonts w:cstheme="minorHAnsi"/>
              </w:rPr>
            </w:pPr>
            <w:r>
              <w:rPr>
                <w:rFonts w:cstheme="minorHAnsi"/>
              </w:rPr>
              <w:t>Resultado de la medición de cloro libre residual del efluente efectuada durante la inspección fue de 0,54 ppm, superando lo establecido en la RCA N° 71/2009 (0,5 ppm).</w:t>
            </w:r>
            <w:r>
              <w:t xml:space="preserve"> Además, revisadas las </w:t>
            </w:r>
            <w:r w:rsidRPr="0025709A">
              <w:rPr>
                <w:rFonts w:cstheme="minorHAnsi"/>
              </w:rPr>
              <w:t xml:space="preserve">mediciones registradas en el periodo comprendido entre el día 01.07.2014 y 30.09.2014, </w:t>
            </w:r>
            <w:r>
              <w:rPr>
                <w:rFonts w:cstheme="minorHAnsi"/>
              </w:rPr>
              <w:t xml:space="preserve">se registraron </w:t>
            </w:r>
            <w:r w:rsidRPr="0025709A">
              <w:rPr>
                <w:rFonts w:cstheme="minorHAnsi"/>
              </w:rPr>
              <w:t xml:space="preserve">en 13 mediciones </w:t>
            </w:r>
            <w:r>
              <w:rPr>
                <w:rFonts w:cstheme="minorHAnsi"/>
              </w:rPr>
              <w:t>la superación de 0,5 ppm de cloro libre residual.</w:t>
            </w:r>
          </w:p>
        </w:tc>
      </w:tr>
      <w:tr w:rsidR="0025709A" w:rsidRPr="0025129B" w14:paraId="6F527C9D" w14:textId="77777777" w:rsidTr="000E202E">
        <w:trPr>
          <w:jc w:val="center"/>
        </w:trPr>
        <w:tc>
          <w:tcPr>
            <w:tcW w:w="450" w:type="pct"/>
            <w:vAlign w:val="center"/>
          </w:tcPr>
          <w:p w14:paraId="6F527C99" w14:textId="3612ED4A" w:rsidR="0025709A" w:rsidRPr="0025129B" w:rsidRDefault="00B22A56" w:rsidP="00F36F7C">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771" w:type="pct"/>
            <w:vAlign w:val="center"/>
          </w:tcPr>
          <w:p w14:paraId="6F527C9A" w14:textId="77E12B4A" w:rsidR="0025709A" w:rsidRPr="0025129B" w:rsidRDefault="00B22A56" w:rsidP="00F36F7C">
            <w:pPr>
              <w:widowControl w:val="0"/>
              <w:overflowPunct w:val="0"/>
              <w:autoSpaceDE w:val="0"/>
              <w:autoSpaceDN w:val="0"/>
              <w:adjustRightInd w:val="0"/>
              <w:spacing w:after="120" w:line="285" w:lineRule="auto"/>
              <w:jc w:val="center"/>
              <w:rPr>
                <w:rFonts w:cstheme="minorHAnsi"/>
                <w:iCs/>
              </w:rPr>
            </w:pPr>
            <w:r>
              <w:rPr>
                <w:rFonts w:cstheme="minorHAnsi"/>
                <w:iCs/>
              </w:rPr>
              <w:t>Afectación al cuerpo receptor</w:t>
            </w:r>
          </w:p>
        </w:tc>
        <w:tc>
          <w:tcPr>
            <w:tcW w:w="2108" w:type="pct"/>
            <w:vAlign w:val="center"/>
          </w:tcPr>
          <w:p w14:paraId="0D44CEDB" w14:textId="39784BBD" w:rsidR="0002615A" w:rsidRPr="00FF7B0E" w:rsidRDefault="00020E5F" w:rsidP="0002615A">
            <w:pPr>
              <w:rPr>
                <w:rFonts w:eastAsia="Times New Roman"/>
                <w:b/>
                <w:color w:val="000000"/>
                <w:lang w:eastAsia="es-CL"/>
              </w:rPr>
            </w:pPr>
            <w:r>
              <w:rPr>
                <w:rFonts w:eastAsia="Times New Roman"/>
                <w:b/>
                <w:color w:val="000000"/>
                <w:lang w:eastAsia="es-CL"/>
              </w:rPr>
              <w:t xml:space="preserve">Adenda 1, respuesta 14, </w:t>
            </w:r>
            <w:r w:rsidR="0002615A" w:rsidRPr="00FF7B0E">
              <w:rPr>
                <w:rFonts w:eastAsia="Times New Roman"/>
                <w:b/>
                <w:color w:val="000000"/>
                <w:lang w:eastAsia="es-CL"/>
              </w:rPr>
              <w:t xml:space="preserve">RCA N° </w:t>
            </w:r>
            <w:r w:rsidR="00C4691A">
              <w:rPr>
                <w:rFonts w:eastAsia="Times New Roman"/>
                <w:b/>
                <w:color w:val="000000"/>
                <w:lang w:eastAsia="es-CL"/>
              </w:rPr>
              <w:t>21/</w:t>
            </w:r>
            <w:r w:rsidR="0002615A" w:rsidRPr="00FF7B0E">
              <w:rPr>
                <w:rFonts w:eastAsia="Times New Roman"/>
                <w:b/>
                <w:color w:val="000000"/>
                <w:lang w:eastAsia="es-CL"/>
              </w:rPr>
              <w:t>200</w:t>
            </w:r>
            <w:r w:rsidR="00C4691A">
              <w:rPr>
                <w:rFonts w:eastAsia="Times New Roman"/>
                <w:b/>
                <w:color w:val="000000"/>
                <w:lang w:eastAsia="es-CL"/>
              </w:rPr>
              <w:t>1</w:t>
            </w:r>
            <w:r>
              <w:rPr>
                <w:rFonts w:eastAsia="Times New Roman"/>
                <w:b/>
                <w:color w:val="000000"/>
                <w:lang w:eastAsia="es-CL"/>
              </w:rPr>
              <w:t>.</w:t>
            </w:r>
          </w:p>
          <w:p w14:paraId="4CDBF105" w14:textId="690A9668" w:rsidR="00020E5F" w:rsidRPr="00907406" w:rsidRDefault="0002615A" w:rsidP="00020E5F">
            <w:pPr>
              <w:rPr>
                <w:rFonts w:eastAsia="Times New Roman"/>
                <w:i/>
                <w:color w:val="000000"/>
                <w:lang w:eastAsia="es-CL"/>
              </w:rPr>
            </w:pPr>
            <w:r w:rsidRPr="00FF7B0E">
              <w:rPr>
                <w:i/>
              </w:rPr>
              <w:t>“</w:t>
            </w:r>
            <w:r w:rsidR="00020E5F" w:rsidRPr="00907406">
              <w:rPr>
                <w:rFonts w:eastAsia="Times New Roman"/>
                <w:i/>
                <w:color w:val="000000"/>
                <w:lang w:eastAsia="es-CL"/>
              </w:rPr>
              <w:t xml:space="preserve">R.14- No se estima necesaria la construcción de este cerco perimetral y ni siquiera es fundamental la medida propuesta en la DIA, donde ya se mencionó que la planta de tratamiento de Labranza se ha proyectado atendiendo a las regulaciones de la normativa vigente, para que su efluente final, al descargar en el Estero del mismo nombre; cumpla con los parámetros establecidos para descargas a cursos superficiales sin </w:t>
            </w:r>
            <w:r w:rsidR="0045414E" w:rsidRPr="00907406">
              <w:rPr>
                <w:rFonts w:eastAsia="Times New Roman"/>
                <w:i/>
                <w:color w:val="000000"/>
                <w:lang w:eastAsia="es-CL"/>
              </w:rPr>
              <w:t>dilución.</w:t>
            </w:r>
          </w:p>
          <w:p w14:paraId="2CBA321F" w14:textId="77777777" w:rsidR="00020E5F" w:rsidRPr="00907406" w:rsidRDefault="00020E5F" w:rsidP="00020E5F">
            <w:pPr>
              <w:rPr>
                <w:rFonts w:eastAsia="Times New Roman"/>
                <w:i/>
                <w:color w:val="000000"/>
                <w:lang w:eastAsia="es-CL"/>
              </w:rPr>
            </w:pPr>
            <w:r w:rsidRPr="00907406">
              <w:rPr>
                <w:rFonts w:eastAsia="Times New Roman"/>
                <w:i/>
                <w:color w:val="000000"/>
                <w:lang w:eastAsia="es-CL"/>
              </w:rPr>
              <w:t>Cumpliéndose lo anterior se obtiene, así mismo, una calidad del agua en el efluente, que cumple con los requisitos bacteriológicos (contenido de coliformes fecales, menor o igual a 1000 coliformes fecales/lOO ml), o con las condiciones de salinidad en base a las características de conductividad específica, o con el límite admitido para la concentración de sólidos disueltos totales; que establece la NCH 1333 para riego e incluso, recreación con contacto directo donde, igualmente, se fijan límites para las concentraciones máximas de elementos químicos y/o PH, claridad, sólidos flotantes visibles y espumas no naturales y se prescribe la ausencia de substancias que produzcan olor o sabor inconvenientes, etc .</w:t>
            </w:r>
          </w:p>
          <w:p w14:paraId="7E2198EA" w14:textId="62624E86" w:rsidR="00020E5F" w:rsidRPr="00363BF1" w:rsidRDefault="00020E5F" w:rsidP="00020E5F">
            <w:pPr>
              <w:rPr>
                <w:rFonts w:eastAsia="Times New Roman"/>
                <w:i/>
                <w:color w:val="000000"/>
                <w:lang w:eastAsia="es-CL"/>
              </w:rPr>
            </w:pPr>
            <w:r w:rsidRPr="00363BF1">
              <w:rPr>
                <w:rFonts w:eastAsia="Times New Roman"/>
                <w:i/>
                <w:color w:val="000000"/>
                <w:lang w:eastAsia="es-CL"/>
              </w:rPr>
              <w:lastRenderedPageBreak/>
              <w:t xml:space="preserve">Por todo lo anterior puede afirmarse que el agua vertida no debe causar ningún efecto desfavorable en el cauce del estero, aún en el caso de que en éste no se produzca el escurrimiento natural, durante algún período del </w:t>
            </w:r>
            <w:r w:rsidR="0045414E" w:rsidRPr="00363BF1">
              <w:rPr>
                <w:rFonts w:eastAsia="Times New Roman"/>
                <w:i/>
                <w:color w:val="000000"/>
                <w:lang w:eastAsia="es-CL"/>
              </w:rPr>
              <w:t>verano.</w:t>
            </w:r>
          </w:p>
          <w:p w14:paraId="6F527C9B" w14:textId="27D4A17E" w:rsidR="0025709A" w:rsidRPr="0025129B" w:rsidRDefault="00020E5F" w:rsidP="00C4691A">
            <w:pPr>
              <w:rPr>
                <w:rFonts w:cstheme="minorHAnsi"/>
              </w:rPr>
            </w:pPr>
            <w:r w:rsidRPr="00907406">
              <w:rPr>
                <w:rFonts w:eastAsia="Times New Roman"/>
                <w:i/>
                <w:color w:val="000000"/>
                <w:lang w:eastAsia="es-CL"/>
              </w:rPr>
              <w:t>Aguas abajo de la descarga planificada, se da el caso de algún agricultor que utiliza el agua del estero para el riego de cerezos y dicha práctica no tiene por qué suspenderse después de que la planta entre en funcionamiento. En cuanto a la presencia de animales, no es necesario tomar medida alguna, ya que puede afirmarse que el efluente de la planta tiene una calidad físico-química y bacteriológica, similar a la de cualquier curso superficial de agua (ver Anexo N°3)</w:t>
            </w:r>
            <w:r w:rsidR="0045414E">
              <w:rPr>
                <w:rFonts w:eastAsia="Times New Roman"/>
                <w:i/>
                <w:color w:val="000000"/>
                <w:lang w:eastAsia="es-CL"/>
              </w:rPr>
              <w:t>”</w:t>
            </w:r>
            <w:r w:rsidR="0045414E" w:rsidRPr="00907406">
              <w:rPr>
                <w:rFonts w:eastAsia="Times New Roman"/>
                <w:i/>
                <w:color w:val="000000"/>
                <w:lang w:eastAsia="es-CL"/>
              </w:rPr>
              <w:t>.</w:t>
            </w:r>
          </w:p>
        </w:tc>
        <w:tc>
          <w:tcPr>
            <w:tcW w:w="1671" w:type="pct"/>
            <w:vAlign w:val="center"/>
          </w:tcPr>
          <w:p w14:paraId="593A666E" w14:textId="77777777" w:rsidR="005834F1" w:rsidRDefault="000E202E" w:rsidP="000E202E">
            <w:pPr>
              <w:widowControl w:val="0"/>
              <w:overflowPunct w:val="0"/>
              <w:autoSpaceDE w:val="0"/>
              <w:autoSpaceDN w:val="0"/>
              <w:adjustRightInd w:val="0"/>
              <w:spacing w:after="120"/>
              <w:rPr>
                <w:rFonts w:cstheme="minorHAnsi"/>
              </w:rPr>
            </w:pPr>
            <w:r w:rsidRPr="000E202E">
              <w:rPr>
                <w:rFonts w:cstheme="minorHAnsi"/>
              </w:rPr>
              <w:lastRenderedPageBreak/>
              <w:t xml:space="preserve">Se constata en el sector de descarga de la PTAS en el estero Botrolhue el estancamiento del efluente de la PTAS Labranza, producto de la descarga casi en seco. </w:t>
            </w:r>
          </w:p>
          <w:p w14:paraId="43CE4DC8" w14:textId="30787B54" w:rsidR="0025709A" w:rsidRDefault="000E202E" w:rsidP="000E202E">
            <w:pPr>
              <w:widowControl w:val="0"/>
              <w:overflowPunct w:val="0"/>
              <w:autoSpaceDE w:val="0"/>
              <w:autoSpaceDN w:val="0"/>
              <w:adjustRightInd w:val="0"/>
              <w:spacing w:after="120"/>
              <w:rPr>
                <w:rFonts w:cstheme="minorHAnsi"/>
              </w:rPr>
            </w:pPr>
            <w:r w:rsidRPr="000E202E">
              <w:rPr>
                <w:rFonts w:cstheme="minorHAnsi"/>
              </w:rPr>
              <w:t>Además se evidencia en las aguas de este sector</w:t>
            </w:r>
            <w:r>
              <w:rPr>
                <w:rFonts w:cstheme="minorHAnsi"/>
              </w:rPr>
              <w:t xml:space="preserve"> hasta unos 200 m aguas abajo de la descarga, </w:t>
            </w:r>
            <w:r w:rsidRPr="000E202E">
              <w:rPr>
                <w:rFonts w:cstheme="minorHAnsi"/>
              </w:rPr>
              <w:t>una gran cantidad de espumas, aguas de color café, con alta turbiedad, presencia de materiales solidos flotantes y se perciben olores característicos a aguas servidas</w:t>
            </w:r>
            <w:r w:rsidR="00C4691A">
              <w:rPr>
                <w:rFonts w:cstheme="minorHAnsi"/>
              </w:rPr>
              <w:t>.</w:t>
            </w:r>
          </w:p>
          <w:p w14:paraId="6F527C9C" w14:textId="1C8948BB" w:rsidR="00C4691A" w:rsidRPr="0025129B" w:rsidRDefault="00C4691A" w:rsidP="00C4691A">
            <w:pPr>
              <w:widowControl w:val="0"/>
              <w:overflowPunct w:val="0"/>
              <w:autoSpaceDE w:val="0"/>
              <w:autoSpaceDN w:val="0"/>
              <w:adjustRightInd w:val="0"/>
              <w:spacing w:after="120"/>
              <w:rPr>
                <w:rFonts w:cstheme="minorHAnsi"/>
              </w:rPr>
            </w:pPr>
            <w:r>
              <w:rPr>
                <w:rFonts w:cstheme="minorHAnsi"/>
              </w:rPr>
              <w:t xml:space="preserve">Los resultados de las mediciones de calidad de las aguas en el sector de descarga, indican valores de pH superiores a los señalados en </w:t>
            </w:r>
            <w:r w:rsidR="004A378E">
              <w:rPr>
                <w:rFonts w:cstheme="minorHAnsi"/>
              </w:rPr>
              <w:t>las tablas</w:t>
            </w:r>
            <w:r>
              <w:rPr>
                <w:rFonts w:cstheme="minorHAnsi"/>
              </w:rPr>
              <w:t xml:space="preserve"> 3 y 4 de la NCh 1.333. </w:t>
            </w:r>
            <w:r w:rsidR="004A378E">
              <w:rPr>
                <w:rFonts w:cstheme="minorHAnsi"/>
              </w:rPr>
              <w:t>También</w:t>
            </w:r>
            <w:r>
              <w:rPr>
                <w:rFonts w:cstheme="minorHAnsi"/>
              </w:rPr>
              <w:t>, en el caso de la conductividad los resultados señalan que se puede</w:t>
            </w:r>
            <w:r w:rsidRPr="00C4691A">
              <w:rPr>
                <w:rFonts w:cstheme="minorHAnsi"/>
              </w:rPr>
              <w:t xml:space="preserve"> tener efectos perjudiciales en cultivos sensibles</w:t>
            </w:r>
            <w:r>
              <w:rPr>
                <w:rFonts w:cstheme="minorHAnsi"/>
              </w:rPr>
              <w:t>, según la tabla 2 de la NCh 1.333.</w:t>
            </w:r>
          </w:p>
        </w:tc>
      </w:tr>
      <w:tr w:rsidR="0025709A" w:rsidRPr="0025129B" w14:paraId="6F527CA2" w14:textId="77777777" w:rsidTr="000E202E">
        <w:trPr>
          <w:jc w:val="center"/>
        </w:trPr>
        <w:tc>
          <w:tcPr>
            <w:tcW w:w="450" w:type="pct"/>
            <w:vAlign w:val="center"/>
          </w:tcPr>
          <w:p w14:paraId="6F527C9E" w14:textId="5C8AD935" w:rsidR="0025709A" w:rsidRPr="0025129B" w:rsidRDefault="00B22A56"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7</w:t>
            </w:r>
          </w:p>
        </w:tc>
        <w:tc>
          <w:tcPr>
            <w:tcW w:w="771" w:type="pct"/>
            <w:vAlign w:val="center"/>
          </w:tcPr>
          <w:p w14:paraId="6F527C9F" w14:textId="40D15592" w:rsidR="0025709A" w:rsidRPr="0025129B" w:rsidRDefault="00B22A56" w:rsidP="00F36F7C">
            <w:pPr>
              <w:widowControl w:val="0"/>
              <w:overflowPunct w:val="0"/>
              <w:autoSpaceDE w:val="0"/>
              <w:autoSpaceDN w:val="0"/>
              <w:adjustRightInd w:val="0"/>
              <w:spacing w:after="120" w:line="285" w:lineRule="auto"/>
              <w:jc w:val="center"/>
              <w:rPr>
                <w:rFonts w:cstheme="minorHAnsi"/>
                <w:iCs/>
              </w:rPr>
            </w:pPr>
            <w:r>
              <w:rPr>
                <w:rFonts w:cstheme="minorHAnsi"/>
                <w:iCs/>
              </w:rPr>
              <w:t>Estado de obras nueva PTAS</w:t>
            </w:r>
          </w:p>
        </w:tc>
        <w:tc>
          <w:tcPr>
            <w:tcW w:w="2108" w:type="pct"/>
            <w:vAlign w:val="center"/>
          </w:tcPr>
          <w:p w14:paraId="12CB014D" w14:textId="77777777" w:rsidR="000E202E" w:rsidRPr="00FF7B0E" w:rsidRDefault="000E202E" w:rsidP="000E202E">
            <w:pPr>
              <w:rPr>
                <w:i/>
              </w:rPr>
            </w:pPr>
            <w:r w:rsidRPr="00FF7B0E">
              <w:rPr>
                <w:rFonts w:eastAsia="Times New Roman"/>
                <w:b/>
                <w:color w:val="000000"/>
                <w:lang w:eastAsia="es-CL"/>
              </w:rPr>
              <w:t>RCA N°</w:t>
            </w:r>
            <w:r>
              <w:rPr>
                <w:rFonts w:eastAsia="Times New Roman"/>
                <w:b/>
                <w:color w:val="000000"/>
                <w:lang w:eastAsia="es-CL"/>
              </w:rPr>
              <w:t xml:space="preserve"> 272/2009, Considerando 3.2:</w:t>
            </w:r>
          </w:p>
          <w:p w14:paraId="10FDB547" w14:textId="77777777" w:rsidR="000E202E" w:rsidRPr="003D7705" w:rsidRDefault="000E202E" w:rsidP="000E202E">
            <w:pPr>
              <w:rPr>
                <w:rFonts w:eastAsia="Times New Roman"/>
                <w:i/>
                <w:lang w:eastAsia="es-CL"/>
              </w:rPr>
            </w:pPr>
            <w:r>
              <w:rPr>
                <w:rFonts w:eastAsia="Times New Roman" w:cs="Arial"/>
                <w:i/>
                <w:lang w:eastAsia="es-CL"/>
              </w:rPr>
              <w:t>“</w:t>
            </w:r>
            <w:r w:rsidRPr="003D7705">
              <w:rPr>
                <w:rFonts w:eastAsia="Times New Roman" w:cs="Arial"/>
                <w:i/>
                <w:lang w:eastAsia="es-CL"/>
              </w:rPr>
              <w:t>3.2. Antecedentes Técnicos asociados al Traslado y Ampliación de la Planta de Tratamiento de Aguas Servidas de Labranza.</w:t>
            </w:r>
          </w:p>
          <w:p w14:paraId="70201126" w14:textId="77777777" w:rsidR="000E202E" w:rsidRPr="003D7705" w:rsidRDefault="000E202E" w:rsidP="000E202E">
            <w:pPr>
              <w:rPr>
                <w:rFonts w:eastAsia="Times New Roman"/>
                <w:i/>
                <w:lang w:eastAsia="es-CL"/>
              </w:rPr>
            </w:pPr>
            <w:r w:rsidRPr="003D7705">
              <w:rPr>
                <w:rFonts w:eastAsia="Times New Roman" w:cs="Arial"/>
                <w:i/>
                <w:lang w:eastAsia="es-CL"/>
              </w:rPr>
              <w:t>La nueva planta entrará en operación y dejará fuera de servicio a la planta existente, cuando la población atendida de Labranza alcance los 30.000 habitantes.</w:t>
            </w:r>
          </w:p>
          <w:p w14:paraId="193ECD07" w14:textId="77777777" w:rsidR="000E202E" w:rsidRPr="003D7705" w:rsidRDefault="000E202E" w:rsidP="000E202E">
            <w:pPr>
              <w:rPr>
                <w:rFonts w:eastAsia="Times New Roman"/>
                <w:i/>
                <w:lang w:eastAsia="es-CL"/>
              </w:rPr>
            </w:pPr>
            <w:r w:rsidRPr="003D7705">
              <w:rPr>
                <w:rFonts w:eastAsia="Times New Roman" w:cs="Arial"/>
                <w:i/>
                <w:lang w:eastAsia="es-CL"/>
              </w:rPr>
              <w:t>Para la nueva planta tendrá módulos de ampliación que permitirán llegar a una capacidad máxima de 100.000 habitantes atendidos. Los módulos de ampliación serán en tres etapas la primera o inicial será de 40.000 habitantes, la segunda incrementa a 70.000 habitantes y la final llegará a una población atendida máxima de 100.000 habitantes.</w:t>
            </w:r>
          </w:p>
          <w:p w14:paraId="194C4084" w14:textId="77777777" w:rsidR="000E202E" w:rsidRPr="003D7705" w:rsidRDefault="000E202E" w:rsidP="000E202E">
            <w:pPr>
              <w:rPr>
                <w:rFonts w:eastAsia="Times New Roman"/>
                <w:i/>
                <w:lang w:eastAsia="es-CL"/>
              </w:rPr>
            </w:pPr>
            <w:r w:rsidRPr="003D7705">
              <w:rPr>
                <w:rFonts w:eastAsia="Times New Roman" w:cs="Arial"/>
                <w:i/>
                <w:lang w:eastAsia="es-CL"/>
              </w:rPr>
              <w:t>Cronograma de las etapas que comprende el proyecto: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00"/>
              <w:gridCol w:w="1726"/>
              <w:gridCol w:w="1661"/>
            </w:tblGrid>
            <w:tr w:rsidR="000E202E" w:rsidRPr="003D7705" w14:paraId="11248D48" w14:textId="77777777" w:rsidTr="000E202E">
              <w:trPr>
                <w:jc w:val="center"/>
              </w:trPr>
              <w:tc>
                <w:tcPr>
                  <w:tcW w:w="2200" w:type="dxa"/>
                  <w:shd w:val="clear" w:color="auto" w:fill="auto"/>
                  <w:tcMar>
                    <w:top w:w="0" w:type="dxa"/>
                    <w:left w:w="108" w:type="dxa"/>
                    <w:bottom w:w="0" w:type="dxa"/>
                    <w:right w:w="108" w:type="dxa"/>
                  </w:tcMar>
                  <w:hideMark/>
                </w:tcPr>
                <w:p w14:paraId="30025FDE" w14:textId="6277EB50" w:rsidR="000E202E" w:rsidRPr="003D7705" w:rsidRDefault="000E202E" w:rsidP="008307EC">
                  <w:pPr>
                    <w:jc w:val="center"/>
                    <w:rPr>
                      <w:rFonts w:eastAsia="Times New Roman"/>
                      <w:sz w:val="20"/>
                      <w:szCs w:val="20"/>
                      <w:lang w:eastAsia="es-CL"/>
                    </w:rPr>
                  </w:pPr>
                  <w:r w:rsidRPr="003D7705">
                    <w:rPr>
                      <w:rFonts w:eastAsia="Times New Roman" w:cs="Arial"/>
                      <w:lang w:eastAsia="es-CL"/>
                    </w:rPr>
                    <w:t> </w:t>
                  </w:r>
                  <w:r w:rsidRPr="003D7705">
                    <w:rPr>
                      <w:rFonts w:eastAsia="Times New Roman" w:cs="Arial"/>
                      <w:sz w:val="20"/>
                      <w:szCs w:val="20"/>
                      <w:lang w:eastAsia="es-CL"/>
                    </w:rPr>
                    <w:t>Actividad</w:t>
                  </w:r>
                </w:p>
              </w:tc>
              <w:tc>
                <w:tcPr>
                  <w:tcW w:w="1726" w:type="dxa"/>
                  <w:shd w:val="clear" w:color="auto" w:fill="auto"/>
                  <w:tcMar>
                    <w:top w:w="0" w:type="dxa"/>
                    <w:left w:w="108" w:type="dxa"/>
                    <w:bottom w:w="0" w:type="dxa"/>
                    <w:right w:w="108" w:type="dxa"/>
                  </w:tcMar>
                  <w:hideMark/>
                </w:tcPr>
                <w:p w14:paraId="662494F9"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Inicio</w:t>
                  </w:r>
                </w:p>
              </w:tc>
              <w:tc>
                <w:tcPr>
                  <w:tcW w:w="1661" w:type="dxa"/>
                  <w:shd w:val="clear" w:color="auto" w:fill="auto"/>
                  <w:tcMar>
                    <w:top w:w="0" w:type="dxa"/>
                    <w:left w:w="108" w:type="dxa"/>
                    <w:bottom w:w="0" w:type="dxa"/>
                    <w:right w:w="108" w:type="dxa"/>
                  </w:tcMar>
                  <w:hideMark/>
                </w:tcPr>
                <w:p w14:paraId="2473FFAE"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Término</w:t>
                  </w:r>
                </w:p>
              </w:tc>
            </w:tr>
            <w:tr w:rsidR="000E202E" w:rsidRPr="003D7705" w14:paraId="200403A9" w14:textId="77777777" w:rsidTr="000E202E">
              <w:trPr>
                <w:jc w:val="center"/>
              </w:trPr>
              <w:tc>
                <w:tcPr>
                  <w:tcW w:w="2200" w:type="dxa"/>
                  <w:shd w:val="clear" w:color="auto" w:fill="auto"/>
                  <w:tcMar>
                    <w:top w:w="0" w:type="dxa"/>
                    <w:left w:w="108" w:type="dxa"/>
                    <w:bottom w:w="0" w:type="dxa"/>
                    <w:right w:w="108" w:type="dxa"/>
                  </w:tcMar>
                  <w:hideMark/>
                </w:tcPr>
                <w:p w14:paraId="424CB92E" w14:textId="77777777" w:rsidR="000E202E" w:rsidRPr="003D7705" w:rsidRDefault="000E202E" w:rsidP="008307EC">
                  <w:pPr>
                    <w:rPr>
                      <w:rFonts w:eastAsia="Times New Roman"/>
                      <w:sz w:val="20"/>
                      <w:szCs w:val="20"/>
                      <w:lang w:eastAsia="es-CL"/>
                    </w:rPr>
                  </w:pPr>
                  <w:r w:rsidRPr="003D7705">
                    <w:rPr>
                      <w:rFonts w:eastAsia="Times New Roman" w:cs="Arial"/>
                      <w:sz w:val="20"/>
                      <w:szCs w:val="20"/>
                      <w:lang w:eastAsia="es-CL"/>
                    </w:rPr>
                    <w:t>Levantamiento de Información</w:t>
                  </w:r>
                </w:p>
              </w:tc>
              <w:tc>
                <w:tcPr>
                  <w:tcW w:w="1726" w:type="dxa"/>
                  <w:shd w:val="clear" w:color="auto" w:fill="auto"/>
                  <w:tcMar>
                    <w:top w:w="0" w:type="dxa"/>
                    <w:left w:w="108" w:type="dxa"/>
                    <w:bottom w:w="0" w:type="dxa"/>
                    <w:right w:w="108" w:type="dxa"/>
                  </w:tcMar>
                  <w:vAlign w:val="center"/>
                  <w:hideMark/>
                </w:tcPr>
                <w:p w14:paraId="1468F221"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Octubre 2008</w:t>
                  </w:r>
                </w:p>
              </w:tc>
              <w:tc>
                <w:tcPr>
                  <w:tcW w:w="1661" w:type="dxa"/>
                  <w:shd w:val="clear" w:color="auto" w:fill="auto"/>
                  <w:tcMar>
                    <w:top w:w="0" w:type="dxa"/>
                    <w:left w:w="108" w:type="dxa"/>
                    <w:bottom w:w="0" w:type="dxa"/>
                    <w:right w:w="108" w:type="dxa"/>
                  </w:tcMar>
                  <w:hideMark/>
                </w:tcPr>
                <w:p w14:paraId="191D9C5B" w14:textId="77777777" w:rsidR="000E202E" w:rsidRPr="003D7705" w:rsidRDefault="000E202E" w:rsidP="008307EC">
                  <w:pPr>
                    <w:ind w:left="708" w:hanging="708"/>
                    <w:jc w:val="center"/>
                    <w:rPr>
                      <w:rFonts w:eastAsia="Times New Roman"/>
                      <w:sz w:val="20"/>
                      <w:szCs w:val="20"/>
                      <w:lang w:eastAsia="es-CL"/>
                    </w:rPr>
                  </w:pPr>
                  <w:r w:rsidRPr="003D7705">
                    <w:rPr>
                      <w:rFonts w:eastAsia="Times New Roman" w:cs="Arial"/>
                      <w:sz w:val="20"/>
                      <w:szCs w:val="20"/>
                      <w:lang w:eastAsia="es-CL"/>
                    </w:rPr>
                    <w:t>Diciembre 2008</w:t>
                  </w:r>
                </w:p>
              </w:tc>
            </w:tr>
            <w:tr w:rsidR="000E202E" w:rsidRPr="003D7705" w14:paraId="31AC1E28" w14:textId="77777777" w:rsidTr="000E202E">
              <w:trPr>
                <w:jc w:val="center"/>
              </w:trPr>
              <w:tc>
                <w:tcPr>
                  <w:tcW w:w="2200" w:type="dxa"/>
                  <w:shd w:val="clear" w:color="auto" w:fill="auto"/>
                  <w:tcMar>
                    <w:top w:w="0" w:type="dxa"/>
                    <w:left w:w="108" w:type="dxa"/>
                    <w:bottom w:w="0" w:type="dxa"/>
                    <w:right w:w="108" w:type="dxa"/>
                  </w:tcMar>
                  <w:hideMark/>
                </w:tcPr>
                <w:p w14:paraId="550D3180" w14:textId="77777777" w:rsidR="000E202E" w:rsidRPr="003D7705" w:rsidRDefault="000E202E" w:rsidP="008307EC">
                  <w:pPr>
                    <w:rPr>
                      <w:rFonts w:eastAsia="Times New Roman"/>
                      <w:sz w:val="20"/>
                      <w:szCs w:val="20"/>
                      <w:lang w:eastAsia="es-CL"/>
                    </w:rPr>
                  </w:pPr>
                  <w:r w:rsidRPr="003D7705">
                    <w:rPr>
                      <w:rFonts w:eastAsia="Times New Roman" w:cs="Arial"/>
                      <w:sz w:val="20"/>
                      <w:szCs w:val="20"/>
                      <w:lang w:eastAsia="es-CL"/>
                    </w:rPr>
                    <w:t>Etapa de Construcción</w:t>
                  </w:r>
                </w:p>
              </w:tc>
              <w:tc>
                <w:tcPr>
                  <w:tcW w:w="1726" w:type="dxa"/>
                  <w:shd w:val="clear" w:color="auto" w:fill="auto"/>
                  <w:tcMar>
                    <w:top w:w="0" w:type="dxa"/>
                    <w:left w:w="108" w:type="dxa"/>
                    <w:bottom w:w="0" w:type="dxa"/>
                    <w:right w:w="108" w:type="dxa"/>
                  </w:tcMar>
                  <w:vAlign w:val="center"/>
                  <w:hideMark/>
                </w:tcPr>
                <w:p w14:paraId="7630E3CC"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Una vez obtenida la RCA</w:t>
                  </w:r>
                </w:p>
              </w:tc>
              <w:tc>
                <w:tcPr>
                  <w:tcW w:w="1661" w:type="dxa"/>
                  <w:shd w:val="clear" w:color="auto" w:fill="auto"/>
                  <w:tcMar>
                    <w:top w:w="0" w:type="dxa"/>
                    <w:left w:w="108" w:type="dxa"/>
                    <w:bottom w:w="0" w:type="dxa"/>
                    <w:right w:w="108" w:type="dxa"/>
                  </w:tcMar>
                  <w:hideMark/>
                </w:tcPr>
                <w:p w14:paraId="4CA00351"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Octubre 2010</w:t>
                  </w:r>
                </w:p>
              </w:tc>
            </w:tr>
            <w:tr w:rsidR="000E202E" w:rsidRPr="003D7705" w14:paraId="5F6742EB" w14:textId="77777777" w:rsidTr="000E202E">
              <w:trPr>
                <w:jc w:val="center"/>
              </w:trPr>
              <w:tc>
                <w:tcPr>
                  <w:tcW w:w="2200" w:type="dxa"/>
                  <w:shd w:val="clear" w:color="auto" w:fill="auto"/>
                  <w:tcMar>
                    <w:top w:w="0" w:type="dxa"/>
                    <w:left w:w="108" w:type="dxa"/>
                    <w:bottom w:w="0" w:type="dxa"/>
                    <w:right w:w="108" w:type="dxa"/>
                  </w:tcMar>
                  <w:hideMark/>
                </w:tcPr>
                <w:p w14:paraId="330DB54E" w14:textId="77777777" w:rsidR="000E202E" w:rsidRPr="003D7705" w:rsidRDefault="000E202E" w:rsidP="008307EC">
                  <w:pPr>
                    <w:rPr>
                      <w:rFonts w:eastAsia="Times New Roman"/>
                      <w:sz w:val="20"/>
                      <w:szCs w:val="20"/>
                      <w:lang w:eastAsia="es-CL"/>
                    </w:rPr>
                  </w:pPr>
                  <w:r w:rsidRPr="003D7705">
                    <w:rPr>
                      <w:rFonts w:eastAsia="Times New Roman" w:cs="Arial"/>
                      <w:sz w:val="20"/>
                      <w:szCs w:val="20"/>
                      <w:lang w:eastAsia="es-CL"/>
                    </w:rPr>
                    <w:t>Marcha Blanca</w:t>
                  </w:r>
                </w:p>
              </w:tc>
              <w:tc>
                <w:tcPr>
                  <w:tcW w:w="1726" w:type="dxa"/>
                  <w:shd w:val="clear" w:color="auto" w:fill="auto"/>
                  <w:tcMar>
                    <w:top w:w="0" w:type="dxa"/>
                    <w:left w:w="108" w:type="dxa"/>
                    <w:bottom w:w="0" w:type="dxa"/>
                    <w:right w:w="108" w:type="dxa"/>
                  </w:tcMar>
                  <w:vAlign w:val="center"/>
                  <w:hideMark/>
                </w:tcPr>
                <w:p w14:paraId="2FF143D5"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Noviembre 2010</w:t>
                  </w:r>
                </w:p>
              </w:tc>
              <w:tc>
                <w:tcPr>
                  <w:tcW w:w="1661" w:type="dxa"/>
                  <w:shd w:val="clear" w:color="auto" w:fill="auto"/>
                  <w:tcMar>
                    <w:top w:w="0" w:type="dxa"/>
                    <w:left w:w="108" w:type="dxa"/>
                    <w:bottom w:w="0" w:type="dxa"/>
                    <w:right w:w="108" w:type="dxa"/>
                  </w:tcMar>
                  <w:hideMark/>
                </w:tcPr>
                <w:p w14:paraId="55C41BB1"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Diciembre 2010</w:t>
                  </w:r>
                </w:p>
              </w:tc>
            </w:tr>
            <w:tr w:rsidR="000E202E" w:rsidRPr="003D7705" w14:paraId="33E76081" w14:textId="77777777" w:rsidTr="000E202E">
              <w:trPr>
                <w:jc w:val="center"/>
              </w:trPr>
              <w:tc>
                <w:tcPr>
                  <w:tcW w:w="2200" w:type="dxa"/>
                  <w:shd w:val="clear" w:color="auto" w:fill="auto"/>
                  <w:tcMar>
                    <w:top w:w="0" w:type="dxa"/>
                    <w:left w:w="108" w:type="dxa"/>
                    <w:bottom w:w="0" w:type="dxa"/>
                    <w:right w:w="108" w:type="dxa"/>
                  </w:tcMar>
                  <w:hideMark/>
                </w:tcPr>
                <w:p w14:paraId="177F279C" w14:textId="77777777" w:rsidR="000E202E" w:rsidRPr="003D7705" w:rsidRDefault="000E202E" w:rsidP="008307EC">
                  <w:pPr>
                    <w:rPr>
                      <w:rFonts w:eastAsia="Times New Roman"/>
                      <w:sz w:val="20"/>
                      <w:szCs w:val="20"/>
                      <w:lang w:eastAsia="es-CL"/>
                    </w:rPr>
                  </w:pPr>
                  <w:r w:rsidRPr="003D7705">
                    <w:rPr>
                      <w:rFonts w:eastAsia="Times New Roman" w:cs="Arial"/>
                      <w:sz w:val="20"/>
                      <w:szCs w:val="20"/>
                      <w:lang w:eastAsia="es-CL"/>
                    </w:rPr>
                    <w:t>Etapa de Operación</w:t>
                  </w:r>
                </w:p>
              </w:tc>
              <w:tc>
                <w:tcPr>
                  <w:tcW w:w="1726" w:type="dxa"/>
                  <w:shd w:val="clear" w:color="auto" w:fill="auto"/>
                  <w:tcMar>
                    <w:top w:w="0" w:type="dxa"/>
                    <w:left w:w="108" w:type="dxa"/>
                    <w:bottom w:w="0" w:type="dxa"/>
                    <w:right w:w="108" w:type="dxa"/>
                  </w:tcMar>
                  <w:vAlign w:val="center"/>
                  <w:hideMark/>
                </w:tcPr>
                <w:p w14:paraId="041F5747"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Enero 2011</w:t>
                  </w:r>
                </w:p>
              </w:tc>
              <w:tc>
                <w:tcPr>
                  <w:tcW w:w="1661" w:type="dxa"/>
                  <w:shd w:val="clear" w:color="auto" w:fill="auto"/>
                  <w:tcMar>
                    <w:top w:w="0" w:type="dxa"/>
                    <w:left w:w="108" w:type="dxa"/>
                    <w:bottom w:w="0" w:type="dxa"/>
                    <w:right w:w="108" w:type="dxa"/>
                  </w:tcMar>
                  <w:hideMark/>
                </w:tcPr>
                <w:p w14:paraId="4163FCD5"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Indefinido</w:t>
                  </w:r>
                </w:p>
              </w:tc>
            </w:tr>
            <w:tr w:rsidR="000E202E" w:rsidRPr="003D7705" w14:paraId="431D7B0F" w14:textId="77777777" w:rsidTr="000E202E">
              <w:trPr>
                <w:jc w:val="center"/>
              </w:trPr>
              <w:tc>
                <w:tcPr>
                  <w:tcW w:w="2200" w:type="dxa"/>
                  <w:shd w:val="clear" w:color="auto" w:fill="auto"/>
                  <w:tcMar>
                    <w:top w:w="0" w:type="dxa"/>
                    <w:left w:w="108" w:type="dxa"/>
                    <w:bottom w:w="0" w:type="dxa"/>
                    <w:right w:w="108" w:type="dxa"/>
                  </w:tcMar>
                  <w:hideMark/>
                </w:tcPr>
                <w:p w14:paraId="4E6E08A2" w14:textId="77777777" w:rsidR="000E202E" w:rsidRPr="003D7705" w:rsidRDefault="000E202E" w:rsidP="008307EC">
                  <w:pPr>
                    <w:rPr>
                      <w:rFonts w:eastAsia="Times New Roman"/>
                      <w:sz w:val="20"/>
                      <w:szCs w:val="20"/>
                      <w:lang w:eastAsia="es-CL"/>
                    </w:rPr>
                  </w:pPr>
                  <w:r w:rsidRPr="003D7705">
                    <w:rPr>
                      <w:rFonts w:eastAsia="Times New Roman" w:cs="Arial"/>
                      <w:sz w:val="20"/>
                      <w:szCs w:val="20"/>
                      <w:lang w:eastAsia="es-CL"/>
                    </w:rPr>
                    <w:t>Etapa de Abandono</w:t>
                  </w:r>
                </w:p>
              </w:tc>
              <w:tc>
                <w:tcPr>
                  <w:tcW w:w="3387" w:type="dxa"/>
                  <w:gridSpan w:val="2"/>
                  <w:shd w:val="clear" w:color="auto" w:fill="auto"/>
                  <w:tcMar>
                    <w:top w:w="0" w:type="dxa"/>
                    <w:left w:w="108" w:type="dxa"/>
                    <w:bottom w:w="0" w:type="dxa"/>
                    <w:right w:w="108" w:type="dxa"/>
                  </w:tcMar>
                  <w:hideMark/>
                </w:tcPr>
                <w:p w14:paraId="6E4E0B89" w14:textId="77777777" w:rsidR="000E202E" w:rsidRPr="003D7705" w:rsidRDefault="000E202E" w:rsidP="008307EC">
                  <w:pPr>
                    <w:jc w:val="center"/>
                    <w:rPr>
                      <w:rFonts w:eastAsia="Times New Roman"/>
                      <w:sz w:val="20"/>
                      <w:szCs w:val="20"/>
                      <w:lang w:eastAsia="es-CL"/>
                    </w:rPr>
                  </w:pPr>
                  <w:r w:rsidRPr="003D7705">
                    <w:rPr>
                      <w:rFonts w:eastAsia="Times New Roman" w:cs="Arial"/>
                      <w:sz w:val="20"/>
                      <w:szCs w:val="20"/>
                      <w:lang w:eastAsia="es-CL"/>
                    </w:rPr>
                    <w:t>No se considera etapa de abandono</w:t>
                  </w:r>
                </w:p>
              </w:tc>
            </w:tr>
          </w:tbl>
          <w:p w14:paraId="6F527CA0" w14:textId="2A063CDA" w:rsidR="00AB7844" w:rsidRPr="0025129B" w:rsidRDefault="00AB7844" w:rsidP="00F36F7C">
            <w:pPr>
              <w:rPr>
                <w:rFonts w:cstheme="minorHAnsi"/>
              </w:rPr>
            </w:pPr>
          </w:p>
        </w:tc>
        <w:tc>
          <w:tcPr>
            <w:tcW w:w="1671" w:type="pct"/>
            <w:vAlign w:val="center"/>
          </w:tcPr>
          <w:p w14:paraId="7F5A237F" w14:textId="77777777" w:rsidR="005834F1" w:rsidRDefault="005834F1" w:rsidP="00F36F7C">
            <w:pPr>
              <w:widowControl w:val="0"/>
              <w:overflowPunct w:val="0"/>
              <w:autoSpaceDE w:val="0"/>
              <w:autoSpaceDN w:val="0"/>
              <w:adjustRightInd w:val="0"/>
              <w:spacing w:after="120"/>
              <w:rPr>
                <w:rFonts w:cstheme="minorHAnsi"/>
              </w:rPr>
            </w:pPr>
            <w:r>
              <w:rPr>
                <w:rFonts w:cstheme="minorHAnsi"/>
              </w:rPr>
              <w:t>Incumplimiento del plazo fijado en la RCA 272/2009 para la reubicación de la PTAS.</w:t>
            </w:r>
          </w:p>
          <w:p w14:paraId="50591F80" w14:textId="1920188A" w:rsidR="0025709A" w:rsidRDefault="00D84C41" w:rsidP="00F36F7C">
            <w:pPr>
              <w:widowControl w:val="0"/>
              <w:overflowPunct w:val="0"/>
              <w:autoSpaceDE w:val="0"/>
              <w:autoSpaceDN w:val="0"/>
              <w:adjustRightInd w:val="0"/>
              <w:spacing w:after="120"/>
              <w:rPr>
                <w:rFonts w:cstheme="minorHAnsi"/>
              </w:rPr>
            </w:pPr>
            <w:r>
              <w:rPr>
                <w:rFonts w:cstheme="minorHAnsi"/>
              </w:rPr>
              <w:t>De acuerdo al cronograma presentado por el titular la etapa de construcción de la nueva PTAS comenzó en abril del 2014 y esta se entregaría en abril del 2015, por lo que no se ajusta a los plazos establecidos en la RCA N° 272/2009.</w:t>
            </w:r>
          </w:p>
          <w:p w14:paraId="2899E47C" w14:textId="6F8773D1" w:rsidR="00D84C41" w:rsidRDefault="00D84C41" w:rsidP="00F36F7C">
            <w:pPr>
              <w:widowControl w:val="0"/>
              <w:overflowPunct w:val="0"/>
              <w:autoSpaceDE w:val="0"/>
              <w:autoSpaceDN w:val="0"/>
              <w:adjustRightInd w:val="0"/>
              <w:spacing w:after="120"/>
              <w:rPr>
                <w:rFonts w:cstheme="minorHAnsi"/>
              </w:rPr>
            </w:pPr>
            <w:r>
              <w:rPr>
                <w:rFonts w:cstheme="minorHAnsi"/>
              </w:rPr>
              <w:t xml:space="preserve">Por otra parte, </w:t>
            </w:r>
            <w:r w:rsidR="00AB7844">
              <w:rPr>
                <w:rFonts w:cstheme="minorHAnsi"/>
              </w:rPr>
              <w:t>la localización de las obras de la nueva PTAS, no concuerda con la ubicación de la PTAS señalada en la RCA N° 272/2009.</w:t>
            </w:r>
          </w:p>
          <w:p w14:paraId="6F527CA1" w14:textId="2061507A" w:rsidR="00D84C41" w:rsidRPr="0025129B" w:rsidRDefault="00D84C41" w:rsidP="00F36F7C">
            <w:pPr>
              <w:widowControl w:val="0"/>
              <w:overflowPunct w:val="0"/>
              <w:autoSpaceDE w:val="0"/>
              <w:autoSpaceDN w:val="0"/>
              <w:adjustRightInd w:val="0"/>
              <w:spacing w:after="120"/>
              <w:rPr>
                <w:rFonts w:cstheme="minorHAnsi"/>
              </w:rPr>
            </w:pPr>
          </w:p>
        </w:tc>
      </w:tr>
      <w:tr w:rsidR="00C4691A" w:rsidRPr="0025129B" w14:paraId="024BCA27" w14:textId="77777777" w:rsidTr="00E37C03">
        <w:trPr>
          <w:trHeight w:val="1123"/>
          <w:jc w:val="center"/>
        </w:trPr>
        <w:tc>
          <w:tcPr>
            <w:tcW w:w="450" w:type="pct"/>
            <w:vAlign w:val="center"/>
          </w:tcPr>
          <w:p w14:paraId="1F1DFDAB" w14:textId="4010B646" w:rsidR="00C4691A" w:rsidRDefault="00C4691A"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9</w:t>
            </w:r>
          </w:p>
        </w:tc>
        <w:tc>
          <w:tcPr>
            <w:tcW w:w="771" w:type="pct"/>
            <w:vAlign w:val="center"/>
          </w:tcPr>
          <w:p w14:paraId="5C995120" w14:textId="27E2D33B" w:rsidR="00C4691A" w:rsidRDefault="00C4691A" w:rsidP="00F36F7C">
            <w:pPr>
              <w:widowControl w:val="0"/>
              <w:overflowPunct w:val="0"/>
              <w:autoSpaceDE w:val="0"/>
              <w:autoSpaceDN w:val="0"/>
              <w:adjustRightInd w:val="0"/>
              <w:spacing w:after="120" w:line="285" w:lineRule="auto"/>
              <w:jc w:val="center"/>
              <w:rPr>
                <w:rFonts w:cstheme="minorHAnsi"/>
                <w:iCs/>
              </w:rPr>
            </w:pPr>
            <w:r>
              <w:rPr>
                <w:rFonts w:cstheme="minorHAnsi"/>
                <w:iCs/>
              </w:rPr>
              <w:t>Otros hechos</w:t>
            </w:r>
          </w:p>
        </w:tc>
        <w:tc>
          <w:tcPr>
            <w:tcW w:w="2108" w:type="pct"/>
            <w:vAlign w:val="center"/>
          </w:tcPr>
          <w:p w14:paraId="00CA27D3" w14:textId="2A76D5C4" w:rsidR="00C4691A" w:rsidRPr="00E37C03" w:rsidRDefault="00E37C03" w:rsidP="00E37C03">
            <w:pPr>
              <w:rPr>
                <w:rFonts w:eastAsia="Times New Roman"/>
                <w:color w:val="000000"/>
                <w:lang w:eastAsia="es-CL"/>
              </w:rPr>
            </w:pPr>
            <w:r w:rsidRPr="00E37C03">
              <w:rPr>
                <w:rFonts w:eastAsia="Times New Roman"/>
                <w:b/>
                <w:color w:val="000000"/>
                <w:lang w:eastAsia="es-CL"/>
              </w:rPr>
              <w:t>Resolución Exenta N° 844/2012 SMA</w:t>
            </w:r>
            <w:r w:rsidRPr="00E37C03">
              <w:rPr>
                <w:rFonts w:eastAsia="Times New Roman"/>
                <w:color w:val="000000"/>
                <w:lang w:eastAsia="es-CL"/>
              </w:rPr>
              <w:t xml:space="preserve">, que </w:t>
            </w:r>
            <w:r w:rsidR="00C4691A" w:rsidRPr="00E37C03">
              <w:rPr>
                <w:rFonts w:eastAsia="Times New Roman"/>
                <w:color w:val="000000"/>
                <w:lang w:eastAsia="es-CL"/>
              </w:rPr>
              <w:t>Dicta e instruye normas de carácter general sobre la</w:t>
            </w:r>
            <w:r w:rsidRPr="00E37C03">
              <w:rPr>
                <w:rFonts w:eastAsia="Times New Roman"/>
                <w:color w:val="000000"/>
                <w:lang w:eastAsia="es-CL"/>
              </w:rPr>
              <w:t xml:space="preserve"> </w:t>
            </w:r>
            <w:r w:rsidR="00C4691A" w:rsidRPr="00E37C03">
              <w:rPr>
                <w:rFonts w:eastAsia="Times New Roman"/>
                <w:color w:val="000000"/>
                <w:lang w:eastAsia="es-CL"/>
              </w:rPr>
              <w:t>remisión de los antecedentes respecto de las condiciones,</w:t>
            </w:r>
            <w:r w:rsidRPr="00E37C03">
              <w:rPr>
                <w:rFonts w:eastAsia="Times New Roman"/>
                <w:color w:val="000000"/>
                <w:lang w:eastAsia="es-CL"/>
              </w:rPr>
              <w:t xml:space="preserve"> </w:t>
            </w:r>
            <w:r w:rsidR="00C4691A" w:rsidRPr="00E37C03">
              <w:rPr>
                <w:rFonts w:eastAsia="Times New Roman"/>
                <w:color w:val="000000"/>
                <w:lang w:eastAsia="es-CL"/>
              </w:rPr>
              <w:t>compromisos y medidas establecidas en las Resoluciones de</w:t>
            </w:r>
            <w:r w:rsidRPr="00E37C03">
              <w:rPr>
                <w:rFonts w:eastAsia="Times New Roman"/>
                <w:color w:val="000000"/>
                <w:lang w:eastAsia="es-CL"/>
              </w:rPr>
              <w:t xml:space="preserve"> </w:t>
            </w:r>
            <w:r w:rsidR="00C4691A" w:rsidRPr="00E37C03">
              <w:rPr>
                <w:rFonts w:eastAsia="Times New Roman"/>
                <w:color w:val="000000"/>
                <w:lang w:eastAsia="es-CL"/>
              </w:rPr>
              <w:t>Calificación Ambiental.</w:t>
            </w:r>
          </w:p>
        </w:tc>
        <w:tc>
          <w:tcPr>
            <w:tcW w:w="1671" w:type="pct"/>
            <w:vAlign w:val="center"/>
          </w:tcPr>
          <w:p w14:paraId="66666C0B" w14:textId="287740F2" w:rsidR="00C4691A" w:rsidRDefault="00E37C03" w:rsidP="00F36F7C">
            <w:pPr>
              <w:widowControl w:val="0"/>
              <w:overflowPunct w:val="0"/>
              <w:autoSpaceDE w:val="0"/>
              <w:autoSpaceDN w:val="0"/>
              <w:adjustRightInd w:val="0"/>
              <w:spacing w:after="120"/>
              <w:rPr>
                <w:rFonts w:cstheme="minorHAnsi"/>
              </w:rPr>
            </w:pPr>
            <w:r>
              <w:rPr>
                <w:rFonts w:cstheme="minorHAnsi"/>
              </w:rPr>
              <w:t>El titular a la fecha del presente informe no presenta los antecedentes de Seguimiento Ambiental comprometidos en las distintas RCA asociadas a la PTAS Labranza.</w:t>
            </w:r>
          </w:p>
        </w:tc>
      </w:tr>
    </w:tbl>
    <w:p w14:paraId="6F527CA6" w14:textId="061A60C6" w:rsidR="00F36F7C" w:rsidRPr="0025129B" w:rsidRDefault="00AD3176" w:rsidP="00AD3176">
      <w:pPr>
        <w:pStyle w:val="Prrafodelista"/>
        <w:ind w:left="0"/>
        <w:rPr>
          <w:rFonts w:cstheme="minorHAnsi"/>
          <w:b/>
          <w:sz w:val="14"/>
          <w:szCs w:val="24"/>
        </w:rPr>
      </w:pPr>
      <w:r w:rsidRPr="0025129B">
        <w:rPr>
          <w:rFonts w:cstheme="minorHAnsi"/>
          <w:b/>
          <w:sz w:val="14"/>
          <w:szCs w:val="24"/>
        </w:rPr>
        <w:t xml:space="preserve"> </w:t>
      </w:r>
    </w:p>
    <w:p w14:paraId="6F527CA7" w14:textId="77777777" w:rsidR="00F36F7C" w:rsidRPr="0025129B" w:rsidRDefault="00F36F7C" w:rsidP="00893A4E">
      <w:pPr>
        <w:pStyle w:val="Prrafodelista"/>
        <w:ind w:left="0"/>
        <w:rPr>
          <w:rFonts w:cstheme="minorHAnsi"/>
          <w:b/>
          <w:sz w:val="14"/>
          <w:szCs w:val="24"/>
        </w:rPr>
      </w:pPr>
    </w:p>
    <w:p w14:paraId="6F527CA8" w14:textId="77777777" w:rsidR="00F36F7C" w:rsidRPr="0025129B" w:rsidRDefault="00F36F7C" w:rsidP="00893A4E">
      <w:pPr>
        <w:pStyle w:val="Prrafodelista"/>
        <w:ind w:left="0"/>
        <w:rPr>
          <w:rFonts w:cstheme="minorHAnsi"/>
          <w:b/>
          <w:sz w:val="14"/>
          <w:szCs w:val="24"/>
        </w:rPr>
        <w:sectPr w:rsidR="00F36F7C" w:rsidRPr="0025129B" w:rsidSect="0026472D">
          <w:pgSz w:w="15840" w:h="12240" w:orient="landscape"/>
          <w:pgMar w:top="1134" w:right="1134" w:bottom="1134" w:left="1134" w:header="709" w:footer="709" w:gutter="0"/>
          <w:cols w:space="708"/>
          <w:docGrid w:linePitch="360"/>
        </w:sectPr>
      </w:pPr>
    </w:p>
    <w:p w14:paraId="6F527CA9" w14:textId="77777777" w:rsidR="003C0E2F" w:rsidRPr="0025129B" w:rsidRDefault="003C0E2F" w:rsidP="00C958D0">
      <w:pPr>
        <w:pStyle w:val="Ttulo1"/>
      </w:pPr>
      <w:bookmarkStart w:id="155" w:name="_Toc352840405"/>
      <w:bookmarkStart w:id="156" w:name="_Toc352841465"/>
      <w:bookmarkStart w:id="157" w:name="_Toc409193641"/>
      <w:r w:rsidRPr="0025129B">
        <w:lastRenderedPageBreak/>
        <w:t>ANEXO</w:t>
      </w:r>
      <w:r w:rsidR="00CF68E5" w:rsidRPr="0025129B">
        <w:t>S</w:t>
      </w:r>
      <w:r w:rsidRPr="0025129B">
        <w:t>.</w:t>
      </w:r>
      <w:bookmarkEnd w:id="155"/>
      <w:bookmarkEnd w:id="156"/>
      <w:bookmarkEnd w:id="157"/>
    </w:p>
    <w:p w14:paraId="6F527CAA" w14:textId="77777777" w:rsidR="00677332" w:rsidRPr="0025129B" w:rsidRDefault="00677332" w:rsidP="003C0E2F">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694B31" w:rsidRPr="0025129B" w14:paraId="6F527CAF" w14:textId="77777777" w:rsidTr="00E349AF">
        <w:trPr>
          <w:trHeight w:val="286"/>
          <w:jc w:val="center"/>
        </w:trPr>
        <w:tc>
          <w:tcPr>
            <w:tcW w:w="1038" w:type="pct"/>
            <w:shd w:val="clear" w:color="auto" w:fill="D9D9D9" w:themeFill="background1" w:themeFillShade="D9"/>
          </w:tcPr>
          <w:p w14:paraId="6F527CAD" w14:textId="77777777" w:rsidR="00694B31" w:rsidRPr="0025129B" w:rsidRDefault="00694B31" w:rsidP="00694B31">
            <w:pPr>
              <w:rPr>
                <w:rFonts w:cstheme="minorHAnsi"/>
                <w:b/>
              </w:rPr>
            </w:pPr>
            <w:r w:rsidRPr="0025129B">
              <w:rPr>
                <w:rFonts w:cstheme="minorHAnsi"/>
                <w:b/>
              </w:rPr>
              <w:t>N° Anexo</w:t>
            </w:r>
          </w:p>
        </w:tc>
        <w:tc>
          <w:tcPr>
            <w:tcW w:w="3962" w:type="pct"/>
            <w:shd w:val="clear" w:color="auto" w:fill="D9D9D9" w:themeFill="background1" w:themeFillShade="D9"/>
          </w:tcPr>
          <w:p w14:paraId="6F527CAE" w14:textId="77777777" w:rsidR="00694B31" w:rsidRPr="0025129B" w:rsidRDefault="00694B31" w:rsidP="00694B31">
            <w:pPr>
              <w:rPr>
                <w:rFonts w:cstheme="minorHAnsi"/>
                <w:b/>
              </w:rPr>
            </w:pPr>
            <w:r w:rsidRPr="0025129B">
              <w:rPr>
                <w:rFonts w:cstheme="minorHAnsi"/>
                <w:b/>
              </w:rPr>
              <w:t>Nombre Anexo</w:t>
            </w:r>
          </w:p>
        </w:tc>
      </w:tr>
      <w:tr w:rsidR="00694B31" w:rsidRPr="0025129B" w14:paraId="6F527CB2" w14:textId="77777777" w:rsidTr="00E349AF">
        <w:trPr>
          <w:trHeight w:val="286"/>
          <w:jc w:val="center"/>
        </w:trPr>
        <w:tc>
          <w:tcPr>
            <w:tcW w:w="1038" w:type="pct"/>
            <w:vAlign w:val="center"/>
          </w:tcPr>
          <w:p w14:paraId="6F527CB0" w14:textId="77777777" w:rsidR="00694B31" w:rsidRPr="0025129B" w:rsidRDefault="00694B31" w:rsidP="00694B31">
            <w:pPr>
              <w:jc w:val="center"/>
              <w:rPr>
                <w:rFonts w:cstheme="minorHAnsi"/>
              </w:rPr>
            </w:pPr>
            <w:r w:rsidRPr="0025129B">
              <w:rPr>
                <w:rFonts w:cstheme="minorHAnsi"/>
              </w:rPr>
              <w:t>1</w:t>
            </w:r>
          </w:p>
        </w:tc>
        <w:tc>
          <w:tcPr>
            <w:tcW w:w="3962" w:type="pct"/>
            <w:vAlign w:val="center"/>
          </w:tcPr>
          <w:p w14:paraId="6F527CB1" w14:textId="2E309BB3" w:rsidR="00694B31" w:rsidRPr="0025129B" w:rsidRDefault="00EA4923" w:rsidP="00694B31">
            <w:pPr>
              <w:rPr>
                <w:rFonts w:cstheme="minorHAnsi"/>
              </w:rPr>
            </w:pPr>
            <w:r>
              <w:rPr>
                <w:rFonts w:cstheme="minorHAnsi"/>
              </w:rPr>
              <w:t>Acta de inspección ambiental del 30.09.2014.</w:t>
            </w:r>
          </w:p>
        </w:tc>
      </w:tr>
      <w:tr w:rsidR="00A4331B" w:rsidRPr="0025129B" w14:paraId="6F527CB5" w14:textId="77777777" w:rsidTr="00E349AF">
        <w:trPr>
          <w:trHeight w:val="264"/>
          <w:jc w:val="center"/>
        </w:trPr>
        <w:tc>
          <w:tcPr>
            <w:tcW w:w="1038" w:type="pct"/>
            <w:vAlign w:val="center"/>
          </w:tcPr>
          <w:p w14:paraId="6F527CB3" w14:textId="7AC7EED5" w:rsidR="00A4331B" w:rsidRPr="0025129B" w:rsidRDefault="00A4331B" w:rsidP="00694B31">
            <w:pPr>
              <w:jc w:val="center"/>
              <w:rPr>
                <w:rFonts w:cstheme="minorHAnsi"/>
              </w:rPr>
            </w:pPr>
            <w:r>
              <w:rPr>
                <w:rFonts w:cstheme="minorHAnsi"/>
              </w:rPr>
              <w:t>2</w:t>
            </w:r>
          </w:p>
        </w:tc>
        <w:tc>
          <w:tcPr>
            <w:tcW w:w="3962" w:type="pct"/>
            <w:vAlign w:val="center"/>
          </w:tcPr>
          <w:p w14:paraId="6F527CB4" w14:textId="50174ED4" w:rsidR="00A4331B" w:rsidRPr="0025129B" w:rsidRDefault="00A4331B" w:rsidP="00694B31">
            <w:pPr>
              <w:rPr>
                <w:rFonts w:cstheme="minorHAnsi"/>
              </w:rPr>
            </w:pPr>
            <w:r>
              <w:rPr>
                <w:rFonts w:cstheme="minorHAnsi"/>
              </w:rPr>
              <w:t>Acta de inspección ambiental del 30.09.2014.</w:t>
            </w:r>
          </w:p>
        </w:tc>
      </w:tr>
      <w:tr w:rsidR="00A4331B" w:rsidRPr="0025129B" w14:paraId="6F527CB8" w14:textId="77777777" w:rsidTr="00E349AF">
        <w:trPr>
          <w:trHeight w:val="286"/>
          <w:jc w:val="center"/>
        </w:trPr>
        <w:tc>
          <w:tcPr>
            <w:tcW w:w="1038" w:type="pct"/>
            <w:vAlign w:val="center"/>
          </w:tcPr>
          <w:p w14:paraId="6F527CB6" w14:textId="632259F0" w:rsidR="00A4331B" w:rsidRPr="0025129B" w:rsidRDefault="00A4331B" w:rsidP="00694B31">
            <w:pPr>
              <w:jc w:val="center"/>
              <w:rPr>
                <w:rFonts w:cstheme="minorHAnsi"/>
              </w:rPr>
            </w:pPr>
            <w:r>
              <w:rPr>
                <w:rFonts w:cstheme="minorHAnsi"/>
              </w:rPr>
              <w:t>3</w:t>
            </w:r>
          </w:p>
        </w:tc>
        <w:tc>
          <w:tcPr>
            <w:tcW w:w="3962" w:type="pct"/>
            <w:vAlign w:val="center"/>
          </w:tcPr>
          <w:p w14:paraId="6F527CB7" w14:textId="2937EB44" w:rsidR="00A4331B" w:rsidRPr="0025129B" w:rsidRDefault="00A4331B" w:rsidP="00694B31">
            <w:pPr>
              <w:rPr>
                <w:rFonts w:cstheme="minorHAnsi"/>
              </w:rPr>
            </w:pPr>
            <w:r>
              <w:rPr>
                <w:rFonts w:cstheme="minorHAnsi"/>
              </w:rPr>
              <w:t>Resolución Exenta N° 41/20.01.2015 SMA.</w:t>
            </w:r>
          </w:p>
        </w:tc>
      </w:tr>
      <w:tr w:rsidR="00A4331B" w:rsidRPr="0025129B" w14:paraId="6F527CBB" w14:textId="77777777" w:rsidTr="00E349AF">
        <w:trPr>
          <w:trHeight w:val="286"/>
          <w:jc w:val="center"/>
        </w:trPr>
        <w:tc>
          <w:tcPr>
            <w:tcW w:w="1038" w:type="pct"/>
            <w:vAlign w:val="center"/>
          </w:tcPr>
          <w:p w14:paraId="6F527CB9" w14:textId="37E13011" w:rsidR="00A4331B" w:rsidRPr="0025129B" w:rsidRDefault="00A4331B" w:rsidP="00694B31">
            <w:pPr>
              <w:jc w:val="center"/>
              <w:rPr>
                <w:rFonts w:cstheme="minorHAnsi"/>
              </w:rPr>
            </w:pPr>
            <w:r>
              <w:rPr>
                <w:rFonts w:cstheme="minorHAnsi"/>
              </w:rPr>
              <w:t>4</w:t>
            </w:r>
          </w:p>
        </w:tc>
        <w:tc>
          <w:tcPr>
            <w:tcW w:w="3962" w:type="pct"/>
            <w:vAlign w:val="center"/>
          </w:tcPr>
          <w:p w14:paraId="6F527CBA" w14:textId="6D3112B5" w:rsidR="00A4331B" w:rsidRPr="0025129B" w:rsidRDefault="00A4331B" w:rsidP="00694B31">
            <w:pPr>
              <w:rPr>
                <w:rFonts w:cstheme="minorHAnsi"/>
              </w:rPr>
            </w:pPr>
            <w:r>
              <w:rPr>
                <w:rFonts w:cstheme="minorHAnsi"/>
              </w:rPr>
              <w:t>Registro de mediciones de cloro libre residual del efluente, 2014.</w:t>
            </w:r>
          </w:p>
        </w:tc>
      </w:tr>
      <w:tr w:rsidR="00A4331B" w:rsidRPr="0025129B" w14:paraId="366FD194" w14:textId="77777777" w:rsidTr="00E349AF">
        <w:trPr>
          <w:trHeight w:val="286"/>
          <w:jc w:val="center"/>
        </w:trPr>
        <w:tc>
          <w:tcPr>
            <w:tcW w:w="1038" w:type="pct"/>
            <w:vAlign w:val="center"/>
          </w:tcPr>
          <w:p w14:paraId="2156831B" w14:textId="54FDDAE2" w:rsidR="00A4331B" w:rsidRPr="0025129B" w:rsidRDefault="00A4331B" w:rsidP="00694B31">
            <w:pPr>
              <w:jc w:val="center"/>
              <w:rPr>
                <w:rFonts w:cstheme="minorHAnsi"/>
              </w:rPr>
            </w:pPr>
            <w:r>
              <w:rPr>
                <w:rFonts w:cstheme="minorHAnsi"/>
              </w:rPr>
              <w:t>5</w:t>
            </w:r>
          </w:p>
        </w:tc>
        <w:tc>
          <w:tcPr>
            <w:tcW w:w="3962" w:type="pct"/>
            <w:vAlign w:val="center"/>
          </w:tcPr>
          <w:p w14:paraId="0EF05EC1" w14:textId="0EA7AE28" w:rsidR="00A4331B" w:rsidRPr="0025129B" w:rsidRDefault="00A4331B" w:rsidP="00694B31">
            <w:pPr>
              <w:rPr>
                <w:rFonts w:cstheme="minorHAnsi"/>
              </w:rPr>
            </w:pPr>
            <w:r w:rsidRPr="00800D4B">
              <w:rPr>
                <w:rFonts w:cstheme="minorHAnsi"/>
              </w:rPr>
              <w:t xml:space="preserve">Resultados de autocontrol del efluente entre </w:t>
            </w:r>
            <w:r>
              <w:rPr>
                <w:rFonts w:cstheme="minorHAnsi"/>
              </w:rPr>
              <w:t>Enero y Julio del 2014.</w:t>
            </w:r>
          </w:p>
        </w:tc>
      </w:tr>
      <w:tr w:rsidR="003826D0" w:rsidRPr="0025129B" w14:paraId="41B1519E" w14:textId="77777777" w:rsidTr="00E349AF">
        <w:trPr>
          <w:trHeight w:val="286"/>
          <w:jc w:val="center"/>
        </w:trPr>
        <w:tc>
          <w:tcPr>
            <w:tcW w:w="1038" w:type="pct"/>
            <w:vAlign w:val="center"/>
          </w:tcPr>
          <w:p w14:paraId="7F682648" w14:textId="1D6688DA" w:rsidR="003826D0" w:rsidRDefault="003826D0" w:rsidP="00694B31">
            <w:pPr>
              <w:jc w:val="center"/>
              <w:rPr>
                <w:rFonts w:cstheme="minorHAnsi"/>
              </w:rPr>
            </w:pPr>
            <w:r>
              <w:rPr>
                <w:rFonts w:cstheme="minorHAnsi"/>
              </w:rPr>
              <w:t>6</w:t>
            </w:r>
          </w:p>
        </w:tc>
        <w:tc>
          <w:tcPr>
            <w:tcW w:w="3962" w:type="pct"/>
            <w:vAlign w:val="center"/>
          </w:tcPr>
          <w:p w14:paraId="59919942" w14:textId="76A46FEB" w:rsidR="003826D0" w:rsidRPr="00800D4B" w:rsidRDefault="003826D0" w:rsidP="00694B31">
            <w:pPr>
              <w:rPr>
                <w:rFonts w:cstheme="minorHAnsi"/>
              </w:rPr>
            </w:pPr>
            <w:r w:rsidRPr="00800D4B">
              <w:rPr>
                <w:rFonts w:cstheme="minorHAnsi"/>
              </w:rPr>
              <w:t>Resultados de autocontrol del efluente entre Junio y Noviembre del 201</w:t>
            </w:r>
            <w:r>
              <w:rPr>
                <w:rFonts w:cstheme="minorHAnsi"/>
              </w:rPr>
              <w:t>4.</w:t>
            </w:r>
          </w:p>
        </w:tc>
      </w:tr>
      <w:tr w:rsidR="00A4331B" w:rsidRPr="0025129B" w14:paraId="3C8D0986" w14:textId="77777777" w:rsidTr="00E349AF">
        <w:trPr>
          <w:trHeight w:val="286"/>
          <w:jc w:val="center"/>
        </w:trPr>
        <w:tc>
          <w:tcPr>
            <w:tcW w:w="1038" w:type="pct"/>
            <w:vAlign w:val="center"/>
          </w:tcPr>
          <w:p w14:paraId="6CB195D4" w14:textId="0F827FB1" w:rsidR="00A4331B" w:rsidRPr="0025129B" w:rsidRDefault="00A4331B" w:rsidP="00694B31">
            <w:pPr>
              <w:jc w:val="center"/>
              <w:rPr>
                <w:rFonts w:cstheme="minorHAnsi"/>
              </w:rPr>
            </w:pPr>
            <w:r>
              <w:rPr>
                <w:rFonts w:cstheme="minorHAnsi"/>
              </w:rPr>
              <w:t>7</w:t>
            </w:r>
          </w:p>
        </w:tc>
        <w:tc>
          <w:tcPr>
            <w:tcW w:w="3962" w:type="pct"/>
            <w:vAlign w:val="center"/>
          </w:tcPr>
          <w:p w14:paraId="73CDE311" w14:textId="019CDE0E" w:rsidR="00A4331B" w:rsidRPr="0025129B" w:rsidRDefault="003826D0" w:rsidP="00694B31">
            <w:pPr>
              <w:rPr>
                <w:rFonts w:cstheme="minorHAnsi"/>
              </w:rPr>
            </w:pPr>
            <w:r>
              <w:rPr>
                <w:rFonts w:cstheme="minorHAnsi"/>
              </w:rPr>
              <w:t>Oficio MZS N° 95/2015 SMA.</w:t>
            </w:r>
          </w:p>
        </w:tc>
      </w:tr>
      <w:tr w:rsidR="00A4331B" w:rsidRPr="0025129B" w14:paraId="0A9FCC68" w14:textId="77777777" w:rsidTr="00E349AF">
        <w:trPr>
          <w:trHeight w:val="286"/>
          <w:jc w:val="center"/>
        </w:trPr>
        <w:tc>
          <w:tcPr>
            <w:tcW w:w="1038" w:type="pct"/>
            <w:vAlign w:val="center"/>
          </w:tcPr>
          <w:p w14:paraId="3801E59B" w14:textId="624EA1FB" w:rsidR="00A4331B" w:rsidRDefault="00A4331B" w:rsidP="00694B31">
            <w:pPr>
              <w:jc w:val="center"/>
              <w:rPr>
                <w:rFonts w:cstheme="minorHAnsi"/>
              </w:rPr>
            </w:pPr>
            <w:r>
              <w:rPr>
                <w:rFonts w:cstheme="minorHAnsi"/>
              </w:rPr>
              <w:t>8</w:t>
            </w:r>
          </w:p>
        </w:tc>
        <w:tc>
          <w:tcPr>
            <w:tcW w:w="3962" w:type="pct"/>
            <w:vAlign w:val="center"/>
          </w:tcPr>
          <w:p w14:paraId="3BD23749" w14:textId="234F3CB5" w:rsidR="00A4331B" w:rsidRPr="0025129B" w:rsidRDefault="00A4331B" w:rsidP="00175F5B">
            <w:pPr>
              <w:rPr>
                <w:rFonts w:cstheme="minorHAnsi"/>
              </w:rPr>
            </w:pPr>
            <w:r w:rsidRPr="00175F5B">
              <w:rPr>
                <w:rFonts w:cstheme="minorHAnsi"/>
              </w:rPr>
              <w:t>Registros de retiros de lodos En</w:t>
            </w:r>
            <w:r>
              <w:rPr>
                <w:rFonts w:cstheme="minorHAnsi"/>
              </w:rPr>
              <w:t>ero a Octubre del 2014.</w:t>
            </w:r>
          </w:p>
        </w:tc>
      </w:tr>
      <w:tr w:rsidR="00A4331B" w:rsidRPr="0025129B" w14:paraId="29804974" w14:textId="77777777" w:rsidTr="00E349AF">
        <w:trPr>
          <w:trHeight w:val="286"/>
          <w:jc w:val="center"/>
        </w:trPr>
        <w:tc>
          <w:tcPr>
            <w:tcW w:w="1038" w:type="pct"/>
            <w:vAlign w:val="center"/>
          </w:tcPr>
          <w:p w14:paraId="42FDE7C5" w14:textId="7DA90DF2" w:rsidR="00A4331B" w:rsidRDefault="00A4331B" w:rsidP="00694B31">
            <w:pPr>
              <w:jc w:val="center"/>
              <w:rPr>
                <w:rFonts w:cstheme="minorHAnsi"/>
              </w:rPr>
            </w:pPr>
            <w:r>
              <w:rPr>
                <w:rFonts w:cstheme="minorHAnsi"/>
              </w:rPr>
              <w:t>9</w:t>
            </w:r>
          </w:p>
        </w:tc>
        <w:tc>
          <w:tcPr>
            <w:tcW w:w="3962" w:type="pct"/>
            <w:vAlign w:val="center"/>
          </w:tcPr>
          <w:p w14:paraId="21B14A68" w14:textId="18371C31" w:rsidR="00A4331B" w:rsidRPr="0025129B" w:rsidRDefault="00A4331B" w:rsidP="00694B31">
            <w:pPr>
              <w:rPr>
                <w:rFonts w:cstheme="minorHAnsi"/>
              </w:rPr>
            </w:pPr>
            <w:r w:rsidRPr="00175F5B">
              <w:rPr>
                <w:rFonts w:cstheme="minorHAnsi"/>
              </w:rPr>
              <w:t>Resoluciones sanitarias de empresas de transporte y el</w:t>
            </w:r>
            <w:r>
              <w:rPr>
                <w:rFonts w:cstheme="minorHAnsi"/>
              </w:rPr>
              <w:t>iminación de residuos.</w:t>
            </w:r>
          </w:p>
        </w:tc>
      </w:tr>
      <w:tr w:rsidR="00A4331B" w:rsidRPr="0025129B" w14:paraId="6DAFBDFE" w14:textId="77777777" w:rsidTr="00E349AF">
        <w:trPr>
          <w:trHeight w:val="286"/>
          <w:jc w:val="center"/>
        </w:trPr>
        <w:tc>
          <w:tcPr>
            <w:tcW w:w="1038" w:type="pct"/>
            <w:vAlign w:val="center"/>
          </w:tcPr>
          <w:p w14:paraId="23341847" w14:textId="5988EF1B" w:rsidR="00A4331B" w:rsidRDefault="00A4331B" w:rsidP="00694B31">
            <w:pPr>
              <w:jc w:val="center"/>
              <w:rPr>
                <w:rFonts w:cstheme="minorHAnsi"/>
              </w:rPr>
            </w:pPr>
            <w:r>
              <w:rPr>
                <w:rFonts w:cstheme="minorHAnsi"/>
              </w:rPr>
              <w:t>10</w:t>
            </w:r>
          </w:p>
        </w:tc>
        <w:tc>
          <w:tcPr>
            <w:tcW w:w="3962" w:type="pct"/>
            <w:vAlign w:val="center"/>
          </w:tcPr>
          <w:p w14:paraId="20942081" w14:textId="6ABA581E" w:rsidR="00A4331B" w:rsidRPr="0025129B" w:rsidRDefault="00A4331B" w:rsidP="006923AF">
            <w:pPr>
              <w:rPr>
                <w:rFonts w:cstheme="minorHAnsi"/>
              </w:rPr>
            </w:pPr>
            <w:r>
              <w:rPr>
                <w:rFonts w:eastAsia="Times New Roman"/>
                <w:color w:val="000000"/>
                <w:lang w:eastAsia="es-CL"/>
              </w:rPr>
              <w:t>Monitoreo del cuerpo receptor desde enero a noviembre del 2014</w:t>
            </w:r>
          </w:p>
        </w:tc>
      </w:tr>
      <w:tr w:rsidR="00A4331B" w:rsidRPr="0025129B" w14:paraId="6801F684" w14:textId="77777777" w:rsidTr="00E349AF">
        <w:trPr>
          <w:trHeight w:val="286"/>
          <w:jc w:val="center"/>
        </w:trPr>
        <w:tc>
          <w:tcPr>
            <w:tcW w:w="1038" w:type="pct"/>
            <w:vAlign w:val="center"/>
          </w:tcPr>
          <w:p w14:paraId="051CF676" w14:textId="7549B1C0" w:rsidR="00A4331B" w:rsidRDefault="00A4331B" w:rsidP="00694B31">
            <w:pPr>
              <w:jc w:val="center"/>
              <w:rPr>
                <w:rFonts w:cstheme="minorHAnsi"/>
              </w:rPr>
            </w:pPr>
            <w:r>
              <w:rPr>
                <w:rFonts w:cstheme="minorHAnsi"/>
              </w:rPr>
              <w:t>11</w:t>
            </w:r>
          </w:p>
        </w:tc>
        <w:tc>
          <w:tcPr>
            <w:tcW w:w="3962" w:type="pct"/>
            <w:vAlign w:val="center"/>
          </w:tcPr>
          <w:p w14:paraId="4327C6C9" w14:textId="1E29C059" w:rsidR="00A4331B" w:rsidRPr="0025129B" w:rsidRDefault="00A4331B" w:rsidP="00694B31">
            <w:pPr>
              <w:rPr>
                <w:rFonts w:cstheme="minorHAnsi"/>
              </w:rPr>
            </w:pPr>
            <w:r>
              <w:rPr>
                <w:rFonts w:cstheme="minorHAnsi"/>
              </w:rPr>
              <w:t>Videos de descarga de efluente de la PTAS en estero Botrolhue 06.01.2015.</w:t>
            </w:r>
          </w:p>
        </w:tc>
      </w:tr>
      <w:tr w:rsidR="00A4331B" w:rsidRPr="0025129B" w14:paraId="5013E2B2" w14:textId="77777777" w:rsidTr="00E349AF">
        <w:trPr>
          <w:trHeight w:val="286"/>
          <w:jc w:val="center"/>
        </w:trPr>
        <w:tc>
          <w:tcPr>
            <w:tcW w:w="1038" w:type="pct"/>
            <w:vAlign w:val="center"/>
          </w:tcPr>
          <w:p w14:paraId="35DFF450" w14:textId="25ECB363" w:rsidR="00A4331B" w:rsidRDefault="00A4331B" w:rsidP="00694B31">
            <w:pPr>
              <w:jc w:val="center"/>
              <w:rPr>
                <w:rFonts w:cstheme="minorHAnsi"/>
              </w:rPr>
            </w:pPr>
            <w:r>
              <w:rPr>
                <w:rFonts w:cstheme="minorHAnsi"/>
              </w:rPr>
              <w:t>12</w:t>
            </w:r>
          </w:p>
        </w:tc>
        <w:tc>
          <w:tcPr>
            <w:tcW w:w="3962" w:type="pct"/>
            <w:vAlign w:val="center"/>
          </w:tcPr>
          <w:p w14:paraId="6BAC67B8" w14:textId="2F42468D" w:rsidR="00A4331B" w:rsidRPr="0025129B" w:rsidRDefault="00A4331B" w:rsidP="00694B31">
            <w:pPr>
              <w:rPr>
                <w:rFonts w:cstheme="minorHAnsi"/>
              </w:rPr>
            </w:pPr>
            <w:r w:rsidRPr="006923AF">
              <w:rPr>
                <w:rFonts w:cstheme="minorHAnsi"/>
              </w:rPr>
              <w:t>Cronograma de construcción y operación de nueva PTAS Labranza</w:t>
            </w:r>
            <w:r>
              <w:rPr>
                <w:rFonts w:cstheme="minorHAnsi"/>
              </w:rPr>
              <w:t>.</w:t>
            </w:r>
          </w:p>
        </w:tc>
      </w:tr>
      <w:tr w:rsidR="00A4331B" w:rsidRPr="0025129B" w14:paraId="527E859A" w14:textId="77777777" w:rsidTr="00E349AF">
        <w:trPr>
          <w:trHeight w:val="286"/>
          <w:jc w:val="center"/>
        </w:trPr>
        <w:tc>
          <w:tcPr>
            <w:tcW w:w="1038" w:type="pct"/>
            <w:vAlign w:val="center"/>
          </w:tcPr>
          <w:p w14:paraId="1268460F" w14:textId="04AAA5F3" w:rsidR="00A4331B" w:rsidRDefault="00A4331B" w:rsidP="00694B31">
            <w:pPr>
              <w:jc w:val="center"/>
              <w:rPr>
                <w:rFonts w:cstheme="minorHAnsi"/>
              </w:rPr>
            </w:pPr>
            <w:r>
              <w:rPr>
                <w:rFonts w:cstheme="minorHAnsi"/>
              </w:rPr>
              <w:t>13</w:t>
            </w:r>
          </w:p>
        </w:tc>
        <w:tc>
          <w:tcPr>
            <w:tcW w:w="3962" w:type="pct"/>
            <w:vAlign w:val="center"/>
          </w:tcPr>
          <w:p w14:paraId="45546A4A" w14:textId="1C995F06" w:rsidR="00A4331B" w:rsidRPr="0025129B" w:rsidRDefault="00A4331B" w:rsidP="00694B31">
            <w:pPr>
              <w:rPr>
                <w:rFonts w:cstheme="minorHAnsi"/>
              </w:rPr>
            </w:pPr>
            <w:r>
              <w:rPr>
                <w:rFonts w:cstheme="minorHAnsi"/>
              </w:rPr>
              <w:t>Población atendida según titular.</w:t>
            </w:r>
          </w:p>
        </w:tc>
      </w:tr>
      <w:tr w:rsidR="00A4331B" w:rsidRPr="0025129B" w14:paraId="3EE263B3" w14:textId="77777777" w:rsidTr="00E349AF">
        <w:trPr>
          <w:trHeight w:val="286"/>
          <w:jc w:val="center"/>
        </w:trPr>
        <w:tc>
          <w:tcPr>
            <w:tcW w:w="1038" w:type="pct"/>
            <w:vAlign w:val="center"/>
          </w:tcPr>
          <w:p w14:paraId="024A73EF" w14:textId="21AD0B9C" w:rsidR="00A4331B" w:rsidRDefault="00A4331B" w:rsidP="00694B31">
            <w:pPr>
              <w:jc w:val="center"/>
              <w:rPr>
                <w:rFonts w:cstheme="minorHAnsi"/>
              </w:rPr>
            </w:pPr>
            <w:r>
              <w:rPr>
                <w:rFonts w:cstheme="minorHAnsi"/>
              </w:rPr>
              <w:t>14</w:t>
            </w:r>
          </w:p>
        </w:tc>
        <w:tc>
          <w:tcPr>
            <w:tcW w:w="3962" w:type="pct"/>
            <w:vAlign w:val="center"/>
          </w:tcPr>
          <w:p w14:paraId="7D4E460D" w14:textId="06ED6D17" w:rsidR="00A4331B" w:rsidRPr="0025129B" w:rsidRDefault="00A4331B" w:rsidP="00694B31">
            <w:pPr>
              <w:rPr>
                <w:rFonts w:cstheme="minorHAnsi"/>
              </w:rPr>
            </w:pPr>
            <w:r>
              <w:rPr>
                <w:rFonts w:cstheme="minorHAnsi"/>
              </w:rPr>
              <w:t>Coberturas de aguas servidas SISS.</w:t>
            </w:r>
          </w:p>
        </w:tc>
      </w:tr>
      <w:tr w:rsidR="00A4331B" w:rsidRPr="0025129B" w14:paraId="40CDA0CD" w14:textId="77777777" w:rsidTr="00E349AF">
        <w:trPr>
          <w:trHeight w:val="286"/>
          <w:jc w:val="center"/>
        </w:trPr>
        <w:tc>
          <w:tcPr>
            <w:tcW w:w="1038" w:type="pct"/>
            <w:vAlign w:val="center"/>
          </w:tcPr>
          <w:p w14:paraId="0F1C2177" w14:textId="2B9EB490" w:rsidR="00A4331B" w:rsidRDefault="00A4331B" w:rsidP="00694B31">
            <w:pPr>
              <w:jc w:val="center"/>
              <w:rPr>
                <w:rFonts w:cstheme="minorHAnsi"/>
              </w:rPr>
            </w:pPr>
            <w:r>
              <w:rPr>
                <w:rFonts w:cstheme="minorHAnsi"/>
              </w:rPr>
              <w:t>15</w:t>
            </w:r>
          </w:p>
        </w:tc>
        <w:tc>
          <w:tcPr>
            <w:tcW w:w="3962" w:type="pct"/>
            <w:vAlign w:val="center"/>
          </w:tcPr>
          <w:p w14:paraId="453C9930" w14:textId="79FF5DCE" w:rsidR="00A4331B" w:rsidRPr="0025129B" w:rsidRDefault="00A4331B" w:rsidP="00694B31">
            <w:pPr>
              <w:rPr>
                <w:rFonts w:cstheme="minorHAnsi"/>
              </w:rPr>
            </w:pPr>
            <w:r>
              <w:rPr>
                <w:rFonts w:cstheme="minorHAnsi"/>
              </w:rPr>
              <w:t xml:space="preserve">Oficio </w:t>
            </w:r>
            <w:r w:rsidR="003826D0">
              <w:rPr>
                <w:rFonts w:cstheme="minorHAnsi"/>
              </w:rPr>
              <w:t xml:space="preserve">MZS </w:t>
            </w:r>
            <w:r>
              <w:rPr>
                <w:rFonts w:cstheme="minorHAnsi"/>
              </w:rPr>
              <w:t>N° 9/2015 SMA.</w:t>
            </w:r>
          </w:p>
        </w:tc>
      </w:tr>
      <w:tr w:rsidR="00E37C03" w:rsidRPr="0025129B" w14:paraId="6657EEC2" w14:textId="77777777" w:rsidTr="00E349AF">
        <w:trPr>
          <w:trHeight w:val="286"/>
          <w:jc w:val="center"/>
        </w:trPr>
        <w:tc>
          <w:tcPr>
            <w:tcW w:w="1038" w:type="pct"/>
            <w:vAlign w:val="center"/>
          </w:tcPr>
          <w:p w14:paraId="002CC2A3" w14:textId="566F6F47" w:rsidR="00E37C03" w:rsidRDefault="00E37C03" w:rsidP="00694B31">
            <w:pPr>
              <w:jc w:val="center"/>
              <w:rPr>
                <w:rFonts w:cstheme="minorHAnsi"/>
              </w:rPr>
            </w:pPr>
            <w:r>
              <w:rPr>
                <w:rFonts w:cstheme="minorHAnsi"/>
              </w:rPr>
              <w:t>16</w:t>
            </w:r>
          </w:p>
        </w:tc>
        <w:tc>
          <w:tcPr>
            <w:tcW w:w="3962" w:type="pct"/>
            <w:vAlign w:val="center"/>
          </w:tcPr>
          <w:p w14:paraId="503397EB" w14:textId="54BE93CF" w:rsidR="00E37C03" w:rsidRDefault="00E37C03" w:rsidP="00694B31">
            <w:pPr>
              <w:rPr>
                <w:rFonts w:cstheme="minorHAnsi"/>
              </w:rPr>
            </w:pPr>
            <w:r>
              <w:rPr>
                <w:rFonts w:cstheme="minorHAnsi"/>
              </w:rPr>
              <w:t xml:space="preserve">Oficio </w:t>
            </w:r>
            <w:r w:rsidR="003826D0">
              <w:rPr>
                <w:rFonts w:cstheme="minorHAnsi"/>
              </w:rPr>
              <w:t xml:space="preserve">MZS </w:t>
            </w:r>
            <w:r>
              <w:rPr>
                <w:rFonts w:cstheme="minorHAnsi"/>
              </w:rPr>
              <w:t>N° 94/2015 SMA.</w:t>
            </w:r>
          </w:p>
        </w:tc>
      </w:tr>
      <w:tr w:rsidR="003826D0" w:rsidRPr="0025129B" w14:paraId="305704FB" w14:textId="77777777" w:rsidTr="00E349AF">
        <w:trPr>
          <w:trHeight w:val="286"/>
          <w:jc w:val="center"/>
        </w:trPr>
        <w:tc>
          <w:tcPr>
            <w:tcW w:w="1038" w:type="pct"/>
            <w:vAlign w:val="center"/>
          </w:tcPr>
          <w:p w14:paraId="57050652" w14:textId="1566E448" w:rsidR="003826D0" w:rsidRDefault="003826D0" w:rsidP="00694B31">
            <w:pPr>
              <w:jc w:val="center"/>
              <w:rPr>
                <w:rFonts w:cstheme="minorHAnsi"/>
              </w:rPr>
            </w:pPr>
            <w:r>
              <w:rPr>
                <w:rFonts w:cstheme="minorHAnsi"/>
              </w:rPr>
              <w:t>17</w:t>
            </w:r>
          </w:p>
        </w:tc>
        <w:tc>
          <w:tcPr>
            <w:tcW w:w="3962" w:type="pct"/>
            <w:vAlign w:val="center"/>
          </w:tcPr>
          <w:p w14:paraId="76D04E41" w14:textId="7DEA5077" w:rsidR="003826D0" w:rsidRDefault="003826D0" w:rsidP="00694B31">
            <w:pPr>
              <w:rPr>
                <w:rFonts w:cstheme="minorHAnsi"/>
              </w:rPr>
            </w:pPr>
            <w:r>
              <w:rPr>
                <w:rFonts w:cstheme="minorHAnsi"/>
              </w:rPr>
              <w:t>Listado de documentos solicitados y entregados.</w:t>
            </w:r>
          </w:p>
        </w:tc>
      </w:tr>
    </w:tbl>
    <w:p w14:paraId="6F527CBC" w14:textId="77777777" w:rsidR="00694B31" w:rsidRPr="0025129B" w:rsidRDefault="00694B31" w:rsidP="00355B73">
      <w:pPr>
        <w:rPr>
          <w:sz w:val="20"/>
          <w:szCs w:val="20"/>
        </w:rPr>
        <w:sectPr w:rsidR="00694B31" w:rsidRPr="0025129B" w:rsidSect="0026472D">
          <w:pgSz w:w="12240" w:h="15840"/>
          <w:pgMar w:top="1134" w:right="1134" w:bottom="1134" w:left="1134" w:header="709" w:footer="709" w:gutter="0"/>
          <w:cols w:space="708"/>
          <w:docGrid w:linePitch="360"/>
        </w:sectPr>
      </w:pPr>
    </w:p>
    <w:p w14:paraId="6F527CC0" w14:textId="51DF486D" w:rsidR="003C0E2F" w:rsidRPr="0025129B" w:rsidRDefault="00CE505A" w:rsidP="00694B31">
      <w:pPr>
        <w:pStyle w:val="Ttulo2"/>
        <w:numPr>
          <w:ilvl w:val="0"/>
          <w:numId w:val="0"/>
        </w:numPr>
        <w:ind w:left="576" w:hanging="576"/>
        <w:jc w:val="center"/>
        <w:rPr>
          <w:sz w:val="22"/>
          <w:szCs w:val="22"/>
        </w:rPr>
      </w:pPr>
      <w:bookmarkStart w:id="158" w:name="_Toc352840407"/>
      <w:bookmarkStart w:id="159" w:name="_Toc352841467"/>
      <w:bookmarkStart w:id="160" w:name="_Toc353998137"/>
      <w:bookmarkStart w:id="161" w:name="_Toc353998211"/>
      <w:bookmarkStart w:id="162" w:name="_Toc382383563"/>
      <w:bookmarkStart w:id="163" w:name="_Toc382472384"/>
      <w:bookmarkStart w:id="164" w:name="_Toc409193642"/>
      <w:r w:rsidRPr="0025129B">
        <w:rPr>
          <w:sz w:val="22"/>
          <w:szCs w:val="22"/>
        </w:rPr>
        <w:lastRenderedPageBreak/>
        <w:t>A</w:t>
      </w:r>
      <w:r w:rsidR="00694B31" w:rsidRPr="0025129B">
        <w:rPr>
          <w:sz w:val="22"/>
          <w:szCs w:val="22"/>
        </w:rPr>
        <w:t>NEXO</w:t>
      </w:r>
      <w:r w:rsidRPr="0025129B">
        <w:rPr>
          <w:sz w:val="22"/>
          <w:szCs w:val="22"/>
        </w:rPr>
        <w:t xml:space="preserve"> </w:t>
      </w:r>
      <w:r w:rsidRPr="0025129B">
        <w:rPr>
          <w:sz w:val="22"/>
          <w:szCs w:val="22"/>
        </w:rPr>
        <w:fldChar w:fldCharType="begin"/>
      </w:r>
      <w:r w:rsidRPr="0025129B">
        <w:rPr>
          <w:sz w:val="22"/>
          <w:szCs w:val="22"/>
        </w:rPr>
        <w:instrText xml:space="preserve"> SEQ Anexo \* ARABIC </w:instrText>
      </w:r>
      <w:r w:rsidRPr="0025129B">
        <w:rPr>
          <w:sz w:val="22"/>
          <w:szCs w:val="22"/>
        </w:rPr>
        <w:fldChar w:fldCharType="separate"/>
      </w:r>
      <w:r w:rsidR="0045414E">
        <w:rPr>
          <w:noProof/>
          <w:sz w:val="22"/>
          <w:szCs w:val="22"/>
        </w:rPr>
        <w:t>1</w:t>
      </w:r>
      <w:r w:rsidRPr="0025129B">
        <w:rPr>
          <w:sz w:val="22"/>
          <w:szCs w:val="22"/>
        </w:rPr>
        <w:fldChar w:fldCharType="end"/>
      </w:r>
      <w:r w:rsidR="003826D0">
        <w:rPr>
          <w:sz w:val="22"/>
          <w:szCs w:val="22"/>
        </w:rPr>
        <w:t>7</w:t>
      </w:r>
      <w:r w:rsidRPr="0025129B">
        <w:rPr>
          <w:sz w:val="22"/>
          <w:szCs w:val="22"/>
        </w:rPr>
        <w:t>.</w:t>
      </w:r>
      <w:r w:rsidR="003C0E2F" w:rsidRPr="0025129B">
        <w:rPr>
          <w:sz w:val="22"/>
          <w:szCs w:val="22"/>
        </w:rPr>
        <w:t xml:space="preserve"> Documentación solicitada y entregada.</w:t>
      </w:r>
      <w:bookmarkEnd w:id="158"/>
      <w:bookmarkEnd w:id="159"/>
      <w:bookmarkEnd w:id="160"/>
      <w:bookmarkEnd w:id="161"/>
      <w:bookmarkEnd w:id="162"/>
      <w:bookmarkEnd w:id="163"/>
      <w:bookmarkEnd w:id="164"/>
    </w:p>
    <w:p w14:paraId="6F527CC1"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4479"/>
        <w:gridCol w:w="1371"/>
        <w:gridCol w:w="1257"/>
        <w:gridCol w:w="2661"/>
      </w:tblGrid>
      <w:tr w:rsidR="00AF4041" w:rsidRPr="0025129B" w14:paraId="6F527CC7" w14:textId="77777777" w:rsidTr="00E2492B">
        <w:trPr>
          <w:trHeight w:val="395"/>
        </w:trPr>
        <w:tc>
          <w:tcPr>
            <w:tcW w:w="206" w:type="pct"/>
            <w:shd w:val="clear" w:color="auto" w:fill="D9D9D9" w:themeFill="background1" w:themeFillShade="D9"/>
            <w:vAlign w:val="center"/>
          </w:tcPr>
          <w:p w14:paraId="6F527CC2" w14:textId="77777777" w:rsidR="00D1782B" w:rsidRPr="0025129B" w:rsidRDefault="00D1782B" w:rsidP="00D2315A">
            <w:pPr>
              <w:jc w:val="center"/>
              <w:rPr>
                <w:rFonts w:cstheme="minorHAnsi"/>
                <w:b/>
                <w:color w:val="A6A6A6" w:themeColor="background1" w:themeShade="A6"/>
              </w:rPr>
            </w:pPr>
            <w:r w:rsidRPr="0025129B">
              <w:rPr>
                <w:rFonts w:cstheme="minorHAnsi"/>
                <w:b/>
              </w:rPr>
              <w:t>N°</w:t>
            </w:r>
          </w:p>
        </w:tc>
        <w:tc>
          <w:tcPr>
            <w:tcW w:w="2198" w:type="pct"/>
            <w:shd w:val="clear" w:color="auto" w:fill="D9D9D9" w:themeFill="background1" w:themeFillShade="D9"/>
            <w:vAlign w:val="center"/>
          </w:tcPr>
          <w:p w14:paraId="6F527CC3" w14:textId="77777777" w:rsidR="00D1782B" w:rsidRPr="0025129B" w:rsidRDefault="00D1782B" w:rsidP="00D2315A">
            <w:pPr>
              <w:jc w:val="center"/>
              <w:rPr>
                <w:rFonts w:cstheme="minorHAnsi"/>
                <w:b/>
              </w:rPr>
            </w:pPr>
            <w:r w:rsidRPr="0025129B">
              <w:rPr>
                <w:rFonts w:cstheme="minorHAnsi"/>
                <w:b/>
              </w:rPr>
              <w:t>Documento solicitado</w:t>
            </w:r>
          </w:p>
        </w:tc>
        <w:tc>
          <w:tcPr>
            <w:tcW w:w="673" w:type="pct"/>
            <w:shd w:val="clear" w:color="auto" w:fill="D9D9D9" w:themeFill="background1" w:themeFillShade="D9"/>
            <w:vAlign w:val="center"/>
          </w:tcPr>
          <w:p w14:paraId="6F527CC4" w14:textId="77777777" w:rsidR="00D1782B" w:rsidRPr="0025129B" w:rsidRDefault="00D1782B" w:rsidP="00D2315A">
            <w:pPr>
              <w:jc w:val="center"/>
              <w:rPr>
                <w:rFonts w:cstheme="minorHAnsi"/>
                <w:b/>
              </w:rPr>
            </w:pPr>
            <w:r w:rsidRPr="0025129B">
              <w:rPr>
                <w:rFonts w:cstheme="minorHAnsi"/>
                <w:b/>
              </w:rPr>
              <w:t>Plazo de entrega</w:t>
            </w:r>
          </w:p>
        </w:tc>
        <w:tc>
          <w:tcPr>
            <w:tcW w:w="617" w:type="pct"/>
            <w:shd w:val="clear" w:color="auto" w:fill="D9D9D9" w:themeFill="background1" w:themeFillShade="D9"/>
            <w:vAlign w:val="center"/>
          </w:tcPr>
          <w:p w14:paraId="6F527CC5" w14:textId="77777777" w:rsidR="00D1782B" w:rsidRPr="0025129B" w:rsidRDefault="00D1782B" w:rsidP="00D2315A">
            <w:pPr>
              <w:jc w:val="center"/>
              <w:rPr>
                <w:rFonts w:cstheme="minorHAnsi"/>
                <w:b/>
              </w:rPr>
            </w:pPr>
            <w:r w:rsidRPr="0025129B">
              <w:rPr>
                <w:rFonts w:cstheme="minorHAnsi"/>
                <w:b/>
              </w:rPr>
              <w:t>Fecha entrega</w:t>
            </w:r>
          </w:p>
        </w:tc>
        <w:tc>
          <w:tcPr>
            <w:tcW w:w="1306" w:type="pct"/>
            <w:shd w:val="clear" w:color="auto" w:fill="D9D9D9" w:themeFill="background1" w:themeFillShade="D9"/>
            <w:vAlign w:val="center"/>
          </w:tcPr>
          <w:p w14:paraId="6F527CC6" w14:textId="77777777" w:rsidR="00D1782B" w:rsidRPr="0025129B" w:rsidRDefault="00D1782B" w:rsidP="00D2315A">
            <w:pPr>
              <w:jc w:val="center"/>
              <w:rPr>
                <w:rFonts w:cstheme="minorHAnsi"/>
                <w:b/>
              </w:rPr>
            </w:pPr>
            <w:r w:rsidRPr="0025129B">
              <w:rPr>
                <w:rFonts w:cstheme="minorHAnsi"/>
                <w:b/>
              </w:rPr>
              <w:t>Observaciones</w:t>
            </w:r>
          </w:p>
        </w:tc>
      </w:tr>
      <w:tr w:rsidR="00985325" w:rsidRPr="0025129B" w14:paraId="6F527CCD" w14:textId="77777777" w:rsidTr="00E2492B">
        <w:tc>
          <w:tcPr>
            <w:tcW w:w="206" w:type="pct"/>
          </w:tcPr>
          <w:p w14:paraId="6F527CC8" w14:textId="4709F8F6" w:rsidR="00985325" w:rsidRPr="0025129B" w:rsidRDefault="00985325"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2198" w:type="pct"/>
          </w:tcPr>
          <w:p w14:paraId="6F527CC9" w14:textId="2D5E9602" w:rsidR="00985325" w:rsidRPr="0025129B" w:rsidRDefault="00985325" w:rsidP="00697519">
            <w:pPr>
              <w:widowControl w:val="0"/>
              <w:overflowPunct w:val="0"/>
              <w:autoSpaceDE w:val="0"/>
              <w:autoSpaceDN w:val="0"/>
              <w:adjustRightInd w:val="0"/>
              <w:rPr>
                <w:rFonts w:eastAsia="Times New Roman" w:cs="Century Gothic"/>
                <w:b/>
                <w:iCs/>
                <w:kern w:val="28"/>
                <w:lang w:eastAsia="es-CL"/>
              </w:rPr>
            </w:pPr>
            <w:r w:rsidRPr="00CB21F1">
              <w:t>Antecedentes de Población total atendidas, planos de redes, planes de expansión</w:t>
            </w:r>
            <w:r w:rsidR="00397FCA">
              <w:t>.</w:t>
            </w:r>
          </w:p>
        </w:tc>
        <w:tc>
          <w:tcPr>
            <w:tcW w:w="673" w:type="pct"/>
            <w:vMerge w:val="restart"/>
          </w:tcPr>
          <w:p w14:paraId="6F527CCA" w14:textId="6C00B446" w:rsidR="00985325" w:rsidRPr="00985325" w:rsidRDefault="00985325" w:rsidP="00697519">
            <w:pPr>
              <w:rPr>
                <w:rFonts w:cstheme="minorHAnsi"/>
              </w:rPr>
            </w:pPr>
            <w:r w:rsidRPr="00985325">
              <w:rPr>
                <w:rFonts w:cstheme="minorHAnsi"/>
              </w:rPr>
              <w:t>07.09.2014</w:t>
            </w:r>
          </w:p>
        </w:tc>
        <w:tc>
          <w:tcPr>
            <w:tcW w:w="617" w:type="pct"/>
            <w:vMerge w:val="restart"/>
          </w:tcPr>
          <w:p w14:paraId="6F527CCB" w14:textId="7210CBE6" w:rsidR="00985325" w:rsidRPr="00985325" w:rsidRDefault="00985325" w:rsidP="00697519">
            <w:pPr>
              <w:widowControl w:val="0"/>
              <w:overflowPunct w:val="0"/>
              <w:autoSpaceDE w:val="0"/>
              <w:autoSpaceDN w:val="0"/>
              <w:adjustRightInd w:val="0"/>
              <w:spacing w:after="120"/>
              <w:rPr>
                <w:rFonts w:cstheme="minorHAnsi"/>
              </w:rPr>
            </w:pPr>
            <w:r w:rsidRPr="00985325">
              <w:rPr>
                <w:rFonts w:cstheme="minorHAnsi"/>
              </w:rPr>
              <w:t>07.09.2014</w:t>
            </w:r>
          </w:p>
        </w:tc>
        <w:tc>
          <w:tcPr>
            <w:tcW w:w="1306" w:type="pct"/>
          </w:tcPr>
          <w:p w14:paraId="6F527CCC" w14:textId="75E15176" w:rsidR="00985325" w:rsidRPr="00985325" w:rsidRDefault="00397FCA" w:rsidP="00B22A56">
            <w:pPr>
              <w:widowControl w:val="0"/>
              <w:overflowPunct w:val="0"/>
              <w:autoSpaceDE w:val="0"/>
              <w:autoSpaceDN w:val="0"/>
              <w:adjustRightInd w:val="0"/>
              <w:spacing w:after="120"/>
              <w:rPr>
                <w:rFonts w:cstheme="minorHAnsi"/>
              </w:rPr>
            </w:pPr>
            <w:r>
              <w:rPr>
                <w:rFonts w:cstheme="minorHAnsi"/>
              </w:rPr>
              <w:t xml:space="preserve">Presentado y analizado en el punto </w:t>
            </w:r>
            <w:r w:rsidR="00B22A56">
              <w:rPr>
                <w:rFonts w:cstheme="minorHAnsi"/>
              </w:rPr>
              <w:t>5.4</w:t>
            </w:r>
            <w:r>
              <w:rPr>
                <w:rFonts w:cstheme="minorHAnsi"/>
              </w:rPr>
              <w:t xml:space="preserve"> del presente informe.</w:t>
            </w:r>
          </w:p>
        </w:tc>
      </w:tr>
      <w:tr w:rsidR="00397FCA" w:rsidRPr="0025129B" w14:paraId="6F527CD3" w14:textId="77777777" w:rsidTr="00E2492B">
        <w:tc>
          <w:tcPr>
            <w:tcW w:w="206" w:type="pct"/>
          </w:tcPr>
          <w:p w14:paraId="6F527CCE" w14:textId="64A0CD2E" w:rsidR="00397FCA" w:rsidRPr="0025129B" w:rsidRDefault="00397FCA"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2198" w:type="pct"/>
          </w:tcPr>
          <w:p w14:paraId="6F527CCF" w14:textId="5A23C1DB" w:rsidR="00397FCA" w:rsidRPr="0025129B" w:rsidRDefault="00397FCA" w:rsidP="00697519">
            <w:pPr>
              <w:widowControl w:val="0"/>
              <w:overflowPunct w:val="0"/>
              <w:autoSpaceDE w:val="0"/>
              <w:autoSpaceDN w:val="0"/>
              <w:adjustRightInd w:val="0"/>
              <w:rPr>
                <w:rFonts w:eastAsia="Times New Roman" w:cs="Century Gothic"/>
                <w:iCs/>
                <w:kern w:val="28"/>
                <w:lang w:eastAsia="es-CL"/>
              </w:rPr>
            </w:pPr>
            <w:r>
              <w:t>Resultado de Monitoreo</w:t>
            </w:r>
            <w:r w:rsidRPr="00CB21F1">
              <w:t xml:space="preserve"> de cumplimiento D</w:t>
            </w:r>
            <w:r w:rsidR="00B22A56">
              <w:t>.</w:t>
            </w:r>
            <w:r w:rsidRPr="00CB21F1">
              <w:t>S</w:t>
            </w:r>
            <w:r w:rsidR="00B22A56">
              <w:t>.</w:t>
            </w:r>
            <w:r w:rsidRPr="00CB21F1">
              <w:t xml:space="preserve"> 90, de los últimos 6 meses</w:t>
            </w:r>
            <w:r>
              <w:t>.</w:t>
            </w:r>
          </w:p>
        </w:tc>
        <w:tc>
          <w:tcPr>
            <w:tcW w:w="673" w:type="pct"/>
            <w:vMerge/>
          </w:tcPr>
          <w:p w14:paraId="6F527CD0" w14:textId="77777777" w:rsidR="00397FCA" w:rsidRPr="00985325" w:rsidRDefault="00397FCA" w:rsidP="00697519">
            <w:pPr>
              <w:rPr>
                <w:rFonts w:cstheme="minorHAnsi"/>
              </w:rPr>
            </w:pPr>
          </w:p>
        </w:tc>
        <w:tc>
          <w:tcPr>
            <w:tcW w:w="617" w:type="pct"/>
            <w:vMerge/>
          </w:tcPr>
          <w:p w14:paraId="6F527CD1" w14:textId="77777777" w:rsidR="00397FCA" w:rsidRPr="00985325" w:rsidRDefault="00397FCA" w:rsidP="00697519">
            <w:pPr>
              <w:widowControl w:val="0"/>
              <w:overflowPunct w:val="0"/>
              <w:autoSpaceDE w:val="0"/>
              <w:autoSpaceDN w:val="0"/>
              <w:adjustRightInd w:val="0"/>
              <w:spacing w:after="120"/>
              <w:rPr>
                <w:rFonts w:cstheme="minorHAnsi"/>
              </w:rPr>
            </w:pPr>
          </w:p>
        </w:tc>
        <w:tc>
          <w:tcPr>
            <w:tcW w:w="1306" w:type="pct"/>
          </w:tcPr>
          <w:p w14:paraId="6F527CD2" w14:textId="6D039E75" w:rsidR="00397FCA" w:rsidRPr="00985325" w:rsidRDefault="00397FCA" w:rsidP="00B22A56">
            <w:pPr>
              <w:widowControl w:val="0"/>
              <w:overflowPunct w:val="0"/>
              <w:autoSpaceDE w:val="0"/>
              <w:autoSpaceDN w:val="0"/>
              <w:adjustRightInd w:val="0"/>
              <w:spacing w:after="120"/>
              <w:rPr>
                <w:rFonts w:cstheme="minorHAnsi"/>
              </w:rPr>
            </w:pPr>
            <w:r w:rsidRPr="00B6289A">
              <w:rPr>
                <w:rFonts w:cstheme="minorHAnsi"/>
              </w:rPr>
              <w:t xml:space="preserve">Presentado y analizado en el punto </w:t>
            </w:r>
            <w:r w:rsidR="00B22A56">
              <w:rPr>
                <w:rFonts w:cstheme="minorHAnsi"/>
              </w:rPr>
              <w:t>5.1</w:t>
            </w:r>
            <w:r w:rsidRPr="00B6289A">
              <w:rPr>
                <w:rFonts w:cstheme="minorHAnsi"/>
              </w:rPr>
              <w:t xml:space="preserve"> del presente informe.</w:t>
            </w:r>
          </w:p>
        </w:tc>
      </w:tr>
      <w:tr w:rsidR="00397FCA" w:rsidRPr="0025129B" w14:paraId="6F527CD9" w14:textId="77777777" w:rsidTr="00E2492B">
        <w:tc>
          <w:tcPr>
            <w:tcW w:w="206" w:type="pct"/>
          </w:tcPr>
          <w:p w14:paraId="6F527CD4" w14:textId="07EC596C" w:rsidR="00397FCA" w:rsidRPr="0025129B" w:rsidRDefault="00397FCA"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2198" w:type="pct"/>
          </w:tcPr>
          <w:p w14:paraId="6F527CD5" w14:textId="3CB24CD6" w:rsidR="00397FCA" w:rsidRPr="0025129B" w:rsidRDefault="00397FCA" w:rsidP="00697519">
            <w:pPr>
              <w:widowControl w:val="0"/>
              <w:overflowPunct w:val="0"/>
              <w:autoSpaceDE w:val="0"/>
              <w:autoSpaceDN w:val="0"/>
              <w:adjustRightInd w:val="0"/>
              <w:rPr>
                <w:rFonts w:eastAsia="Times New Roman" w:cs="Century Gothic"/>
                <w:b/>
                <w:iCs/>
                <w:kern w:val="28"/>
                <w:lang w:eastAsia="es-CL"/>
              </w:rPr>
            </w:pPr>
            <w:r w:rsidRPr="00CB21F1">
              <w:t>Resultado de</w:t>
            </w:r>
            <w:r>
              <w:t xml:space="preserve"> monitoreo de cuerpo receptor NC</w:t>
            </w:r>
            <w:r w:rsidRPr="00CB21F1">
              <w:t>h NI 1333, periodo 2014</w:t>
            </w:r>
            <w:r>
              <w:t>.</w:t>
            </w:r>
          </w:p>
        </w:tc>
        <w:tc>
          <w:tcPr>
            <w:tcW w:w="673" w:type="pct"/>
            <w:vMerge/>
          </w:tcPr>
          <w:p w14:paraId="6F527CD6" w14:textId="77777777" w:rsidR="00397FCA" w:rsidRPr="00985325" w:rsidRDefault="00397FCA" w:rsidP="00697519">
            <w:pPr>
              <w:rPr>
                <w:rFonts w:cstheme="minorHAnsi"/>
              </w:rPr>
            </w:pPr>
          </w:p>
        </w:tc>
        <w:tc>
          <w:tcPr>
            <w:tcW w:w="617" w:type="pct"/>
            <w:vMerge/>
          </w:tcPr>
          <w:p w14:paraId="6F527CD7" w14:textId="77777777" w:rsidR="00397FCA" w:rsidRPr="00985325" w:rsidRDefault="00397FCA" w:rsidP="00697519">
            <w:pPr>
              <w:widowControl w:val="0"/>
              <w:overflowPunct w:val="0"/>
              <w:autoSpaceDE w:val="0"/>
              <w:autoSpaceDN w:val="0"/>
              <w:adjustRightInd w:val="0"/>
              <w:spacing w:after="120"/>
              <w:rPr>
                <w:rFonts w:cstheme="minorHAnsi"/>
              </w:rPr>
            </w:pPr>
          </w:p>
        </w:tc>
        <w:tc>
          <w:tcPr>
            <w:tcW w:w="1306" w:type="pct"/>
          </w:tcPr>
          <w:p w14:paraId="6F527CD8" w14:textId="1FB92C49" w:rsidR="00397FCA" w:rsidRPr="00985325" w:rsidRDefault="00397FCA" w:rsidP="00B22A56">
            <w:pPr>
              <w:widowControl w:val="0"/>
              <w:overflowPunct w:val="0"/>
              <w:autoSpaceDE w:val="0"/>
              <w:autoSpaceDN w:val="0"/>
              <w:adjustRightInd w:val="0"/>
              <w:spacing w:after="120"/>
              <w:rPr>
                <w:rFonts w:cstheme="minorHAnsi"/>
              </w:rPr>
            </w:pPr>
            <w:r w:rsidRPr="00B6289A">
              <w:rPr>
                <w:rFonts w:cstheme="minorHAnsi"/>
              </w:rPr>
              <w:t xml:space="preserve">Presentado y analizado en el punto </w:t>
            </w:r>
            <w:r w:rsidR="00B22A56">
              <w:rPr>
                <w:rFonts w:cstheme="minorHAnsi"/>
              </w:rPr>
              <w:t>5.3</w:t>
            </w:r>
            <w:r w:rsidRPr="00B6289A">
              <w:rPr>
                <w:rFonts w:cstheme="minorHAnsi"/>
              </w:rPr>
              <w:t xml:space="preserve"> del presente informe.</w:t>
            </w:r>
          </w:p>
        </w:tc>
      </w:tr>
      <w:tr w:rsidR="00397FCA" w:rsidRPr="0025129B" w14:paraId="6F527CDF" w14:textId="77777777" w:rsidTr="00E2492B">
        <w:tc>
          <w:tcPr>
            <w:tcW w:w="206" w:type="pct"/>
          </w:tcPr>
          <w:p w14:paraId="6F527CDA" w14:textId="112F3371" w:rsidR="00397FCA" w:rsidRPr="0025129B" w:rsidRDefault="00397FCA"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2198" w:type="pct"/>
          </w:tcPr>
          <w:p w14:paraId="6F527CDB" w14:textId="049A548B" w:rsidR="00397FCA" w:rsidRPr="0025129B" w:rsidRDefault="00397FCA" w:rsidP="00697519">
            <w:pPr>
              <w:widowControl w:val="0"/>
              <w:overflowPunct w:val="0"/>
              <w:autoSpaceDE w:val="0"/>
              <w:autoSpaceDN w:val="0"/>
              <w:adjustRightInd w:val="0"/>
              <w:rPr>
                <w:rFonts w:eastAsia="Times New Roman" w:cs="Century Gothic"/>
                <w:b/>
                <w:iCs/>
                <w:kern w:val="28"/>
                <w:lang w:eastAsia="es-CL"/>
              </w:rPr>
            </w:pPr>
            <w:r w:rsidRPr="00CB21F1">
              <w:t>Registro de retiro de lodos y su disposición final, autorización de relleno sanitario autorizado, resolución de autorización de empresa de transporte.</w:t>
            </w:r>
          </w:p>
        </w:tc>
        <w:tc>
          <w:tcPr>
            <w:tcW w:w="673" w:type="pct"/>
            <w:vMerge/>
          </w:tcPr>
          <w:p w14:paraId="6F527CDC" w14:textId="77777777" w:rsidR="00397FCA" w:rsidRPr="00985325" w:rsidRDefault="00397FCA" w:rsidP="00697519">
            <w:pPr>
              <w:rPr>
                <w:rFonts w:cstheme="minorHAnsi"/>
              </w:rPr>
            </w:pPr>
          </w:p>
        </w:tc>
        <w:tc>
          <w:tcPr>
            <w:tcW w:w="617" w:type="pct"/>
            <w:vMerge/>
          </w:tcPr>
          <w:p w14:paraId="6F527CDD" w14:textId="77777777" w:rsidR="00397FCA" w:rsidRPr="00985325" w:rsidRDefault="00397FCA" w:rsidP="00697519">
            <w:pPr>
              <w:widowControl w:val="0"/>
              <w:overflowPunct w:val="0"/>
              <w:autoSpaceDE w:val="0"/>
              <w:autoSpaceDN w:val="0"/>
              <w:adjustRightInd w:val="0"/>
              <w:spacing w:after="120"/>
              <w:rPr>
                <w:rFonts w:cstheme="minorHAnsi"/>
              </w:rPr>
            </w:pPr>
          </w:p>
        </w:tc>
        <w:tc>
          <w:tcPr>
            <w:tcW w:w="1306" w:type="pct"/>
          </w:tcPr>
          <w:p w14:paraId="6F527CDE" w14:textId="0DB43F4F" w:rsidR="00397FCA" w:rsidRPr="00985325" w:rsidRDefault="00397FCA" w:rsidP="00B22A56">
            <w:pPr>
              <w:widowControl w:val="0"/>
              <w:overflowPunct w:val="0"/>
              <w:autoSpaceDE w:val="0"/>
              <w:autoSpaceDN w:val="0"/>
              <w:adjustRightInd w:val="0"/>
              <w:spacing w:after="120"/>
              <w:rPr>
                <w:rFonts w:cstheme="minorHAnsi"/>
              </w:rPr>
            </w:pPr>
            <w:r w:rsidRPr="00B6289A">
              <w:rPr>
                <w:rFonts w:cstheme="minorHAnsi"/>
              </w:rPr>
              <w:t xml:space="preserve">Presentado y analizado en el punto </w:t>
            </w:r>
            <w:r w:rsidR="00B22A56">
              <w:rPr>
                <w:rFonts w:cstheme="minorHAnsi"/>
              </w:rPr>
              <w:t>5.1</w:t>
            </w:r>
            <w:r w:rsidRPr="00B6289A">
              <w:rPr>
                <w:rFonts w:cstheme="minorHAnsi"/>
              </w:rPr>
              <w:t xml:space="preserve"> del presente informe.</w:t>
            </w:r>
          </w:p>
        </w:tc>
      </w:tr>
      <w:tr w:rsidR="00397FCA" w:rsidRPr="0025129B" w14:paraId="6F527CE5" w14:textId="77777777" w:rsidTr="00E2492B">
        <w:tc>
          <w:tcPr>
            <w:tcW w:w="206" w:type="pct"/>
          </w:tcPr>
          <w:p w14:paraId="6F527CE0" w14:textId="5AD53A29" w:rsidR="00397FCA" w:rsidRPr="0025129B" w:rsidRDefault="00397FCA"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2198" w:type="pct"/>
          </w:tcPr>
          <w:p w14:paraId="6F527CE1" w14:textId="1F3A8556" w:rsidR="00397FCA" w:rsidRPr="0025129B" w:rsidRDefault="00397FCA" w:rsidP="00697519">
            <w:pPr>
              <w:widowControl w:val="0"/>
              <w:overflowPunct w:val="0"/>
              <w:autoSpaceDE w:val="0"/>
              <w:autoSpaceDN w:val="0"/>
              <w:adjustRightInd w:val="0"/>
              <w:rPr>
                <w:rFonts w:eastAsia="Times New Roman" w:cs="Century Gothic"/>
                <w:b/>
                <w:iCs/>
                <w:kern w:val="28"/>
                <w:lang w:eastAsia="es-CL"/>
              </w:rPr>
            </w:pPr>
            <w:r w:rsidRPr="00CB21F1">
              <w:t>Registro de cloro residual tomado en cámara de muestreo (vertedero)</w:t>
            </w:r>
            <w:r>
              <w:t>.</w:t>
            </w:r>
          </w:p>
        </w:tc>
        <w:tc>
          <w:tcPr>
            <w:tcW w:w="673" w:type="pct"/>
            <w:vMerge/>
          </w:tcPr>
          <w:p w14:paraId="6F527CE2" w14:textId="77777777" w:rsidR="00397FCA" w:rsidRPr="00985325" w:rsidRDefault="00397FCA" w:rsidP="00697519">
            <w:pPr>
              <w:rPr>
                <w:rFonts w:cstheme="minorHAnsi"/>
              </w:rPr>
            </w:pPr>
          </w:p>
        </w:tc>
        <w:tc>
          <w:tcPr>
            <w:tcW w:w="617" w:type="pct"/>
            <w:vMerge/>
          </w:tcPr>
          <w:p w14:paraId="6F527CE3" w14:textId="77777777" w:rsidR="00397FCA" w:rsidRPr="00985325" w:rsidRDefault="00397FCA" w:rsidP="00697519">
            <w:pPr>
              <w:widowControl w:val="0"/>
              <w:overflowPunct w:val="0"/>
              <w:autoSpaceDE w:val="0"/>
              <w:autoSpaceDN w:val="0"/>
              <w:adjustRightInd w:val="0"/>
              <w:spacing w:after="120"/>
              <w:rPr>
                <w:rFonts w:cstheme="minorHAnsi"/>
              </w:rPr>
            </w:pPr>
          </w:p>
        </w:tc>
        <w:tc>
          <w:tcPr>
            <w:tcW w:w="1306" w:type="pct"/>
          </w:tcPr>
          <w:p w14:paraId="6F527CE4" w14:textId="51441A2B" w:rsidR="00397FCA" w:rsidRPr="00985325" w:rsidRDefault="00397FCA" w:rsidP="00B22A56">
            <w:pPr>
              <w:widowControl w:val="0"/>
              <w:overflowPunct w:val="0"/>
              <w:autoSpaceDE w:val="0"/>
              <w:autoSpaceDN w:val="0"/>
              <w:adjustRightInd w:val="0"/>
              <w:spacing w:after="120"/>
              <w:rPr>
                <w:rFonts w:cstheme="minorHAnsi"/>
              </w:rPr>
            </w:pPr>
            <w:r w:rsidRPr="00B6289A">
              <w:rPr>
                <w:rFonts w:cstheme="minorHAnsi"/>
              </w:rPr>
              <w:t xml:space="preserve">Presentado y analizado en el punto </w:t>
            </w:r>
            <w:r w:rsidR="00B22A56">
              <w:rPr>
                <w:rFonts w:cstheme="minorHAnsi"/>
              </w:rPr>
              <w:t>5.1</w:t>
            </w:r>
            <w:r w:rsidRPr="00B6289A">
              <w:rPr>
                <w:rFonts w:cstheme="minorHAnsi"/>
              </w:rPr>
              <w:t xml:space="preserve"> del presente informe.</w:t>
            </w:r>
          </w:p>
        </w:tc>
      </w:tr>
      <w:tr w:rsidR="00397FCA" w:rsidRPr="0025129B" w14:paraId="6F527CEB" w14:textId="77777777" w:rsidTr="00E2492B">
        <w:tc>
          <w:tcPr>
            <w:tcW w:w="206" w:type="pct"/>
          </w:tcPr>
          <w:p w14:paraId="6F527CE6" w14:textId="41251501" w:rsidR="00397FCA" w:rsidRPr="0025129B" w:rsidRDefault="00397FCA"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2198" w:type="pct"/>
          </w:tcPr>
          <w:p w14:paraId="6F527CE7" w14:textId="2BA82977" w:rsidR="00397FCA" w:rsidRPr="0025129B" w:rsidRDefault="00397FCA" w:rsidP="00697519">
            <w:pPr>
              <w:widowControl w:val="0"/>
              <w:overflowPunct w:val="0"/>
              <w:autoSpaceDE w:val="0"/>
              <w:autoSpaceDN w:val="0"/>
              <w:adjustRightInd w:val="0"/>
              <w:rPr>
                <w:rFonts w:eastAsia="Times New Roman" w:cstheme="minorHAnsi"/>
                <w:b/>
                <w:iCs/>
                <w:kern w:val="28"/>
                <w:lang w:eastAsia="es-CL"/>
              </w:rPr>
            </w:pPr>
            <w:r w:rsidRPr="00CB21F1">
              <w:t>Plan de contingencia de peligros y evaluación de riesgos ante episodios críticos.</w:t>
            </w:r>
          </w:p>
        </w:tc>
        <w:tc>
          <w:tcPr>
            <w:tcW w:w="673" w:type="pct"/>
            <w:vMerge/>
          </w:tcPr>
          <w:p w14:paraId="6F527CE8" w14:textId="77777777" w:rsidR="00397FCA" w:rsidRPr="00985325" w:rsidRDefault="00397FCA" w:rsidP="00697519">
            <w:pPr>
              <w:rPr>
                <w:rFonts w:cstheme="minorHAnsi"/>
              </w:rPr>
            </w:pPr>
          </w:p>
        </w:tc>
        <w:tc>
          <w:tcPr>
            <w:tcW w:w="617" w:type="pct"/>
            <w:vMerge/>
          </w:tcPr>
          <w:p w14:paraId="6F527CE9" w14:textId="77777777" w:rsidR="00397FCA" w:rsidRPr="00985325" w:rsidRDefault="00397FCA" w:rsidP="00697519">
            <w:pPr>
              <w:widowControl w:val="0"/>
              <w:overflowPunct w:val="0"/>
              <w:autoSpaceDE w:val="0"/>
              <w:autoSpaceDN w:val="0"/>
              <w:adjustRightInd w:val="0"/>
              <w:spacing w:after="120"/>
              <w:rPr>
                <w:rFonts w:cstheme="minorHAnsi"/>
              </w:rPr>
            </w:pPr>
          </w:p>
        </w:tc>
        <w:tc>
          <w:tcPr>
            <w:tcW w:w="1306" w:type="pct"/>
          </w:tcPr>
          <w:p w14:paraId="6F527CEA" w14:textId="4C8089A8" w:rsidR="00397FCA" w:rsidRPr="00985325" w:rsidRDefault="00397FCA" w:rsidP="00B22A56">
            <w:pPr>
              <w:widowControl w:val="0"/>
              <w:overflowPunct w:val="0"/>
              <w:autoSpaceDE w:val="0"/>
              <w:autoSpaceDN w:val="0"/>
              <w:adjustRightInd w:val="0"/>
              <w:spacing w:after="120"/>
              <w:rPr>
                <w:rFonts w:cstheme="minorHAnsi"/>
              </w:rPr>
            </w:pPr>
            <w:r w:rsidRPr="00B6289A">
              <w:rPr>
                <w:rFonts w:cstheme="minorHAnsi"/>
              </w:rPr>
              <w:t xml:space="preserve">Presentado y </w:t>
            </w:r>
            <w:r w:rsidR="00B22A56">
              <w:rPr>
                <w:rFonts w:cstheme="minorHAnsi"/>
              </w:rPr>
              <w:t xml:space="preserve">no </w:t>
            </w:r>
            <w:r w:rsidRPr="00B6289A">
              <w:rPr>
                <w:rFonts w:cstheme="minorHAnsi"/>
              </w:rPr>
              <w:t>analizado en</w:t>
            </w:r>
            <w:r w:rsidR="00B22A56">
              <w:rPr>
                <w:rFonts w:cstheme="minorHAnsi"/>
              </w:rPr>
              <w:t xml:space="preserve"> el</w:t>
            </w:r>
            <w:r w:rsidRPr="00B6289A">
              <w:rPr>
                <w:rFonts w:cstheme="minorHAnsi"/>
              </w:rPr>
              <w:t xml:space="preserve"> presente informe.</w:t>
            </w:r>
          </w:p>
        </w:tc>
      </w:tr>
      <w:tr w:rsidR="00397FCA" w:rsidRPr="0025129B" w14:paraId="6F527CF1" w14:textId="77777777" w:rsidTr="00E2492B">
        <w:tc>
          <w:tcPr>
            <w:tcW w:w="206" w:type="pct"/>
          </w:tcPr>
          <w:p w14:paraId="6F527CEC" w14:textId="46A3A699" w:rsidR="00397FCA" w:rsidRPr="0025129B" w:rsidRDefault="00397FCA"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2198" w:type="pct"/>
          </w:tcPr>
          <w:p w14:paraId="6F527CED" w14:textId="2319F4AF" w:rsidR="00397FCA" w:rsidRPr="0025129B" w:rsidRDefault="00397FCA" w:rsidP="00697519">
            <w:pPr>
              <w:widowControl w:val="0"/>
              <w:overflowPunct w:val="0"/>
              <w:autoSpaceDE w:val="0"/>
              <w:autoSpaceDN w:val="0"/>
              <w:adjustRightInd w:val="0"/>
              <w:rPr>
                <w:rFonts w:eastAsia="Times New Roman" w:cs="Century Gothic"/>
                <w:b/>
                <w:iCs/>
                <w:kern w:val="28"/>
                <w:lang w:eastAsia="es-CL"/>
              </w:rPr>
            </w:pPr>
            <w:r w:rsidRPr="00CB21F1">
              <w:t>Registro de programa de control de plagas realizado por empresa autorizada</w:t>
            </w:r>
            <w:r>
              <w:t>.</w:t>
            </w:r>
          </w:p>
        </w:tc>
        <w:tc>
          <w:tcPr>
            <w:tcW w:w="673" w:type="pct"/>
            <w:vMerge/>
          </w:tcPr>
          <w:p w14:paraId="6F527CEE" w14:textId="77777777" w:rsidR="00397FCA" w:rsidRPr="00985325" w:rsidRDefault="00397FCA" w:rsidP="00697519">
            <w:pPr>
              <w:rPr>
                <w:rFonts w:cstheme="minorHAnsi"/>
              </w:rPr>
            </w:pPr>
          </w:p>
        </w:tc>
        <w:tc>
          <w:tcPr>
            <w:tcW w:w="617" w:type="pct"/>
            <w:vMerge/>
          </w:tcPr>
          <w:p w14:paraId="6F527CEF" w14:textId="77777777" w:rsidR="00397FCA" w:rsidRPr="00985325" w:rsidRDefault="00397FCA" w:rsidP="00697519">
            <w:pPr>
              <w:widowControl w:val="0"/>
              <w:overflowPunct w:val="0"/>
              <w:autoSpaceDE w:val="0"/>
              <w:autoSpaceDN w:val="0"/>
              <w:adjustRightInd w:val="0"/>
              <w:spacing w:after="120"/>
              <w:rPr>
                <w:rFonts w:cstheme="minorHAnsi"/>
              </w:rPr>
            </w:pPr>
          </w:p>
        </w:tc>
        <w:tc>
          <w:tcPr>
            <w:tcW w:w="1306" w:type="pct"/>
          </w:tcPr>
          <w:p w14:paraId="6F527CF0" w14:textId="7A2DBD8E" w:rsidR="00397FCA" w:rsidRPr="00985325" w:rsidRDefault="00B22A56" w:rsidP="00697519">
            <w:pPr>
              <w:widowControl w:val="0"/>
              <w:overflowPunct w:val="0"/>
              <w:autoSpaceDE w:val="0"/>
              <w:autoSpaceDN w:val="0"/>
              <w:adjustRightInd w:val="0"/>
              <w:spacing w:after="120"/>
              <w:rPr>
                <w:rFonts w:cstheme="minorHAnsi"/>
                <w:b/>
              </w:rPr>
            </w:pPr>
            <w:r w:rsidRPr="00B6289A">
              <w:rPr>
                <w:rFonts w:cstheme="minorHAnsi"/>
              </w:rPr>
              <w:t xml:space="preserve">Presentado y </w:t>
            </w:r>
            <w:r>
              <w:rPr>
                <w:rFonts w:cstheme="minorHAnsi"/>
              </w:rPr>
              <w:t xml:space="preserve">no </w:t>
            </w:r>
            <w:r w:rsidRPr="00B6289A">
              <w:rPr>
                <w:rFonts w:cstheme="minorHAnsi"/>
              </w:rPr>
              <w:t>analizado en</w:t>
            </w:r>
            <w:r>
              <w:rPr>
                <w:rFonts w:cstheme="minorHAnsi"/>
              </w:rPr>
              <w:t xml:space="preserve"> el</w:t>
            </w:r>
            <w:r w:rsidRPr="00B6289A">
              <w:rPr>
                <w:rFonts w:cstheme="minorHAnsi"/>
              </w:rPr>
              <w:t xml:space="preserve"> presente informe.</w:t>
            </w:r>
          </w:p>
        </w:tc>
      </w:tr>
      <w:tr w:rsidR="00B22A56" w:rsidRPr="0025129B" w14:paraId="6F527CF7" w14:textId="77777777" w:rsidTr="00E2492B">
        <w:tc>
          <w:tcPr>
            <w:tcW w:w="206" w:type="pct"/>
          </w:tcPr>
          <w:p w14:paraId="6F527CF2" w14:textId="0F3B1041" w:rsidR="00B22A56" w:rsidRPr="0025129B" w:rsidRDefault="00B22A56"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2198" w:type="pct"/>
          </w:tcPr>
          <w:p w14:paraId="6F527CF3" w14:textId="35CC9925" w:rsidR="00B22A56" w:rsidRPr="0025129B" w:rsidRDefault="00B22A56" w:rsidP="00697519">
            <w:pPr>
              <w:widowControl w:val="0"/>
              <w:overflowPunct w:val="0"/>
              <w:autoSpaceDE w:val="0"/>
              <w:autoSpaceDN w:val="0"/>
              <w:adjustRightInd w:val="0"/>
              <w:rPr>
                <w:rFonts w:cstheme="minorHAnsi"/>
              </w:rPr>
            </w:pPr>
            <w:r w:rsidRPr="00CB21F1">
              <w:t>Informe sanitario de instalación de faenas</w:t>
            </w:r>
            <w:r>
              <w:t>.</w:t>
            </w:r>
          </w:p>
        </w:tc>
        <w:tc>
          <w:tcPr>
            <w:tcW w:w="673" w:type="pct"/>
            <w:vMerge/>
          </w:tcPr>
          <w:p w14:paraId="6F527CF4" w14:textId="77777777" w:rsidR="00B22A56" w:rsidRPr="00985325" w:rsidRDefault="00B22A56" w:rsidP="00697519">
            <w:pPr>
              <w:rPr>
                <w:rFonts w:cstheme="minorHAnsi"/>
              </w:rPr>
            </w:pPr>
          </w:p>
        </w:tc>
        <w:tc>
          <w:tcPr>
            <w:tcW w:w="617" w:type="pct"/>
            <w:vMerge/>
          </w:tcPr>
          <w:p w14:paraId="6F527CF5" w14:textId="77777777" w:rsidR="00B22A56" w:rsidRPr="00985325" w:rsidRDefault="00B22A56" w:rsidP="00697519">
            <w:pPr>
              <w:widowControl w:val="0"/>
              <w:overflowPunct w:val="0"/>
              <w:autoSpaceDE w:val="0"/>
              <w:autoSpaceDN w:val="0"/>
              <w:adjustRightInd w:val="0"/>
              <w:spacing w:after="120"/>
              <w:rPr>
                <w:rFonts w:cstheme="minorHAnsi"/>
              </w:rPr>
            </w:pPr>
          </w:p>
        </w:tc>
        <w:tc>
          <w:tcPr>
            <w:tcW w:w="1306" w:type="pct"/>
          </w:tcPr>
          <w:p w14:paraId="6F527CF6" w14:textId="47CDF462" w:rsidR="00B22A56" w:rsidRPr="00985325" w:rsidRDefault="00B22A56" w:rsidP="00697519">
            <w:pPr>
              <w:widowControl w:val="0"/>
              <w:overflowPunct w:val="0"/>
              <w:autoSpaceDE w:val="0"/>
              <w:autoSpaceDN w:val="0"/>
              <w:adjustRightInd w:val="0"/>
              <w:spacing w:after="120"/>
              <w:rPr>
                <w:rFonts w:cstheme="minorHAnsi"/>
              </w:rPr>
            </w:pPr>
            <w:r w:rsidRPr="00BF5A2B">
              <w:rPr>
                <w:rFonts w:cstheme="minorHAnsi"/>
              </w:rPr>
              <w:t>Presentado y no analizado en el presente informe.</w:t>
            </w:r>
          </w:p>
        </w:tc>
      </w:tr>
      <w:tr w:rsidR="00B22A56" w:rsidRPr="0025129B" w14:paraId="6F527CFD" w14:textId="77777777" w:rsidTr="00E2492B">
        <w:tc>
          <w:tcPr>
            <w:tcW w:w="206" w:type="pct"/>
          </w:tcPr>
          <w:p w14:paraId="6F527CF8" w14:textId="67EB4AD4" w:rsidR="00B22A56" w:rsidRPr="0025129B" w:rsidRDefault="00B22A56"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2198" w:type="pct"/>
          </w:tcPr>
          <w:p w14:paraId="6F527CF9" w14:textId="05933897" w:rsidR="00B22A56" w:rsidRPr="0025129B" w:rsidRDefault="00B22A56" w:rsidP="00697519">
            <w:pPr>
              <w:widowControl w:val="0"/>
              <w:overflowPunct w:val="0"/>
              <w:autoSpaceDE w:val="0"/>
              <w:autoSpaceDN w:val="0"/>
              <w:adjustRightInd w:val="0"/>
              <w:rPr>
                <w:rFonts w:cstheme="minorHAnsi"/>
              </w:rPr>
            </w:pPr>
            <w:r w:rsidRPr="00CB21F1">
              <w:t>Registro de cloro residual del agua para consumo humano de los trabajadores, en la instalación de faenas.</w:t>
            </w:r>
          </w:p>
        </w:tc>
        <w:tc>
          <w:tcPr>
            <w:tcW w:w="673" w:type="pct"/>
            <w:vMerge/>
          </w:tcPr>
          <w:p w14:paraId="6F527CFA" w14:textId="77777777" w:rsidR="00B22A56" w:rsidRPr="00985325" w:rsidRDefault="00B22A56" w:rsidP="00697519">
            <w:pPr>
              <w:rPr>
                <w:rFonts w:cstheme="minorHAnsi"/>
              </w:rPr>
            </w:pPr>
          </w:p>
        </w:tc>
        <w:tc>
          <w:tcPr>
            <w:tcW w:w="617" w:type="pct"/>
            <w:vMerge/>
          </w:tcPr>
          <w:p w14:paraId="6F527CFB" w14:textId="77777777" w:rsidR="00B22A56" w:rsidRPr="00985325" w:rsidRDefault="00B22A56" w:rsidP="00697519">
            <w:pPr>
              <w:widowControl w:val="0"/>
              <w:overflowPunct w:val="0"/>
              <w:autoSpaceDE w:val="0"/>
              <w:autoSpaceDN w:val="0"/>
              <w:adjustRightInd w:val="0"/>
              <w:spacing w:after="120"/>
              <w:rPr>
                <w:rFonts w:cstheme="minorHAnsi"/>
              </w:rPr>
            </w:pPr>
          </w:p>
        </w:tc>
        <w:tc>
          <w:tcPr>
            <w:tcW w:w="1306" w:type="pct"/>
          </w:tcPr>
          <w:p w14:paraId="6F527CFC" w14:textId="432540EC" w:rsidR="00B22A56" w:rsidRPr="00985325" w:rsidRDefault="00B22A56" w:rsidP="00697519">
            <w:pPr>
              <w:widowControl w:val="0"/>
              <w:overflowPunct w:val="0"/>
              <w:autoSpaceDE w:val="0"/>
              <w:autoSpaceDN w:val="0"/>
              <w:adjustRightInd w:val="0"/>
              <w:spacing w:after="120"/>
              <w:rPr>
                <w:rFonts w:cstheme="minorHAnsi"/>
              </w:rPr>
            </w:pPr>
            <w:r w:rsidRPr="00BF5A2B">
              <w:rPr>
                <w:rFonts w:cstheme="minorHAnsi"/>
              </w:rPr>
              <w:t>Presentado y no analizado en el presente informe.</w:t>
            </w:r>
          </w:p>
        </w:tc>
      </w:tr>
      <w:tr w:rsidR="00E2492B" w:rsidRPr="0025129B" w14:paraId="2A3D6760" w14:textId="77777777" w:rsidTr="00E2492B">
        <w:tc>
          <w:tcPr>
            <w:tcW w:w="206" w:type="pct"/>
          </w:tcPr>
          <w:p w14:paraId="34B8A414" w14:textId="10B38819" w:rsidR="00E2492B" w:rsidRDefault="00E2492B"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2198" w:type="pct"/>
          </w:tcPr>
          <w:p w14:paraId="2A7B6D08" w14:textId="4C3D8D08" w:rsidR="00E2492B" w:rsidRPr="00CB21F1" w:rsidRDefault="00E2492B" w:rsidP="00697519">
            <w:pPr>
              <w:widowControl w:val="0"/>
              <w:overflowPunct w:val="0"/>
              <w:autoSpaceDE w:val="0"/>
              <w:autoSpaceDN w:val="0"/>
              <w:adjustRightInd w:val="0"/>
            </w:pPr>
            <w:r>
              <w:t>Resultados de autocontrol de Riles de los últimos seis meses.</w:t>
            </w:r>
          </w:p>
        </w:tc>
        <w:tc>
          <w:tcPr>
            <w:tcW w:w="673" w:type="pct"/>
            <w:vMerge w:val="restart"/>
          </w:tcPr>
          <w:p w14:paraId="5C12969C" w14:textId="1FBDA3C7" w:rsidR="00E2492B" w:rsidRPr="00985325" w:rsidRDefault="00E2492B" w:rsidP="00697519">
            <w:pPr>
              <w:rPr>
                <w:rFonts w:cstheme="minorHAnsi"/>
              </w:rPr>
            </w:pPr>
            <w:r>
              <w:rPr>
                <w:rFonts w:cstheme="minorHAnsi"/>
              </w:rPr>
              <w:t>13-01-2015</w:t>
            </w:r>
          </w:p>
        </w:tc>
        <w:tc>
          <w:tcPr>
            <w:tcW w:w="617" w:type="pct"/>
            <w:vMerge w:val="restart"/>
          </w:tcPr>
          <w:p w14:paraId="5028BC2F" w14:textId="4492F0F8" w:rsidR="00E2492B" w:rsidRPr="00985325" w:rsidRDefault="00E2492B" w:rsidP="00697519">
            <w:pPr>
              <w:widowControl w:val="0"/>
              <w:overflowPunct w:val="0"/>
              <w:autoSpaceDE w:val="0"/>
              <w:autoSpaceDN w:val="0"/>
              <w:adjustRightInd w:val="0"/>
              <w:spacing w:after="120"/>
              <w:rPr>
                <w:rFonts w:cstheme="minorHAnsi"/>
              </w:rPr>
            </w:pPr>
            <w:r>
              <w:rPr>
                <w:rFonts w:cstheme="minorHAnsi"/>
              </w:rPr>
              <w:t>12-01-2015</w:t>
            </w:r>
          </w:p>
        </w:tc>
        <w:tc>
          <w:tcPr>
            <w:tcW w:w="1306" w:type="pct"/>
          </w:tcPr>
          <w:p w14:paraId="45C824ED" w14:textId="67C2F3BA" w:rsidR="00E2492B" w:rsidRPr="00985325" w:rsidRDefault="00E2492B" w:rsidP="00B22A56">
            <w:pPr>
              <w:widowControl w:val="0"/>
              <w:overflowPunct w:val="0"/>
              <w:autoSpaceDE w:val="0"/>
              <w:autoSpaceDN w:val="0"/>
              <w:adjustRightInd w:val="0"/>
              <w:spacing w:after="120"/>
              <w:rPr>
                <w:rFonts w:cstheme="minorHAnsi"/>
              </w:rPr>
            </w:pPr>
            <w:r w:rsidRPr="00B6289A">
              <w:rPr>
                <w:rFonts w:cstheme="minorHAnsi"/>
              </w:rPr>
              <w:t xml:space="preserve">Presentado y analizado en el punto </w:t>
            </w:r>
            <w:r w:rsidR="00B22A56">
              <w:rPr>
                <w:rFonts w:cstheme="minorHAnsi"/>
              </w:rPr>
              <w:t>5.1</w:t>
            </w:r>
            <w:r w:rsidRPr="00B6289A">
              <w:rPr>
                <w:rFonts w:cstheme="minorHAnsi"/>
              </w:rPr>
              <w:t xml:space="preserve"> del presente informe.</w:t>
            </w:r>
          </w:p>
        </w:tc>
      </w:tr>
      <w:tr w:rsidR="00E2492B" w:rsidRPr="0025129B" w14:paraId="373305C6" w14:textId="77777777" w:rsidTr="00E2492B">
        <w:tc>
          <w:tcPr>
            <w:tcW w:w="206" w:type="pct"/>
          </w:tcPr>
          <w:p w14:paraId="7DC8CE12" w14:textId="5278DFBA" w:rsidR="00E2492B" w:rsidRDefault="00E2492B" w:rsidP="00D1782B">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2198" w:type="pct"/>
          </w:tcPr>
          <w:p w14:paraId="1B969209" w14:textId="70585B2C" w:rsidR="00E2492B" w:rsidRPr="00CB21F1" w:rsidRDefault="00E2492B" w:rsidP="00697519">
            <w:pPr>
              <w:widowControl w:val="0"/>
              <w:overflowPunct w:val="0"/>
              <w:autoSpaceDE w:val="0"/>
              <w:autoSpaceDN w:val="0"/>
              <w:adjustRightInd w:val="0"/>
            </w:pPr>
            <w:r>
              <w:t>Resultados del monitoreo del cuerpo receptor del año 2014.</w:t>
            </w:r>
          </w:p>
        </w:tc>
        <w:tc>
          <w:tcPr>
            <w:tcW w:w="673" w:type="pct"/>
            <w:vMerge/>
          </w:tcPr>
          <w:p w14:paraId="7A6D22BB" w14:textId="77777777" w:rsidR="00E2492B" w:rsidRPr="00985325" w:rsidRDefault="00E2492B" w:rsidP="00697519">
            <w:pPr>
              <w:rPr>
                <w:rFonts w:cstheme="minorHAnsi"/>
              </w:rPr>
            </w:pPr>
          </w:p>
        </w:tc>
        <w:tc>
          <w:tcPr>
            <w:tcW w:w="617" w:type="pct"/>
            <w:vMerge/>
          </w:tcPr>
          <w:p w14:paraId="47DA5A5E" w14:textId="77777777" w:rsidR="00E2492B" w:rsidRPr="00985325" w:rsidRDefault="00E2492B" w:rsidP="00697519">
            <w:pPr>
              <w:widowControl w:val="0"/>
              <w:overflowPunct w:val="0"/>
              <w:autoSpaceDE w:val="0"/>
              <w:autoSpaceDN w:val="0"/>
              <w:adjustRightInd w:val="0"/>
              <w:spacing w:after="120"/>
              <w:rPr>
                <w:rFonts w:cstheme="minorHAnsi"/>
              </w:rPr>
            </w:pPr>
          </w:p>
        </w:tc>
        <w:tc>
          <w:tcPr>
            <w:tcW w:w="1306" w:type="pct"/>
          </w:tcPr>
          <w:p w14:paraId="1EC99A59" w14:textId="39C6ABEF" w:rsidR="00E2492B" w:rsidRPr="00985325" w:rsidRDefault="00E2492B" w:rsidP="00B22A56">
            <w:pPr>
              <w:widowControl w:val="0"/>
              <w:overflowPunct w:val="0"/>
              <w:autoSpaceDE w:val="0"/>
              <w:autoSpaceDN w:val="0"/>
              <w:adjustRightInd w:val="0"/>
              <w:spacing w:after="120"/>
              <w:rPr>
                <w:rFonts w:cstheme="minorHAnsi"/>
              </w:rPr>
            </w:pPr>
            <w:r w:rsidRPr="00B6289A">
              <w:rPr>
                <w:rFonts w:cstheme="minorHAnsi"/>
              </w:rPr>
              <w:t xml:space="preserve">Presentado y analizado en el punto </w:t>
            </w:r>
            <w:r w:rsidR="00B22A56">
              <w:rPr>
                <w:rFonts w:cstheme="minorHAnsi"/>
              </w:rPr>
              <w:t>5.3</w:t>
            </w:r>
            <w:r w:rsidRPr="00B6289A">
              <w:rPr>
                <w:rFonts w:cstheme="minorHAnsi"/>
              </w:rPr>
              <w:t xml:space="preserve"> del presente informe.</w:t>
            </w:r>
          </w:p>
        </w:tc>
      </w:tr>
      <w:tr w:rsidR="00E2492B" w:rsidRPr="0025129B" w14:paraId="4C23EC92" w14:textId="77777777" w:rsidTr="00E2492B">
        <w:tc>
          <w:tcPr>
            <w:tcW w:w="206" w:type="pct"/>
          </w:tcPr>
          <w:p w14:paraId="70916C9D" w14:textId="022BC8B4" w:rsidR="00E2492B" w:rsidRDefault="00E2492B" w:rsidP="00D1782B">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2198" w:type="pct"/>
          </w:tcPr>
          <w:p w14:paraId="1600B53B" w14:textId="5233DD5E" w:rsidR="00E2492B" w:rsidRPr="00CB21F1" w:rsidRDefault="00E2492B" w:rsidP="00697519">
            <w:pPr>
              <w:widowControl w:val="0"/>
              <w:overflowPunct w:val="0"/>
              <w:autoSpaceDE w:val="0"/>
              <w:autoSpaceDN w:val="0"/>
              <w:adjustRightInd w:val="0"/>
            </w:pPr>
            <w:r>
              <w:t>Presentar cronograma de obras de la nueva PTAS Labranza.</w:t>
            </w:r>
          </w:p>
        </w:tc>
        <w:tc>
          <w:tcPr>
            <w:tcW w:w="673" w:type="pct"/>
            <w:vMerge/>
          </w:tcPr>
          <w:p w14:paraId="34354504" w14:textId="77777777" w:rsidR="00E2492B" w:rsidRPr="00985325" w:rsidRDefault="00E2492B" w:rsidP="00697519">
            <w:pPr>
              <w:rPr>
                <w:rFonts w:cstheme="minorHAnsi"/>
              </w:rPr>
            </w:pPr>
          </w:p>
        </w:tc>
        <w:tc>
          <w:tcPr>
            <w:tcW w:w="617" w:type="pct"/>
            <w:vMerge/>
          </w:tcPr>
          <w:p w14:paraId="7AA58736" w14:textId="77777777" w:rsidR="00E2492B" w:rsidRPr="00985325" w:rsidRDefault="00E2492B" w:rsidP="00697519">
            <w:pPr>
              <w:widowControl w:val="0"/>
              <w:overflowPunct w:val="0"/>
              <w:autoSpaceDE w:val="0"/>
              <w:autoSpaceDN w:val="0"/>
              <w:adjustRightInd w:val="0"/>
              <w:spacing w:after="120"/>
              <w:rPr>
                <w:rFonts w:cstheme="minorHAnsi"/>
              </w:rPr>
            </w:pPr>
          </w:p>
        </w:tc>
        <w:tc>
          <w:tcPr>
            <w:tcW w:w="1306" w:type="pct"/>
          </w:tcPr>
          <w:p w14:paraId="3B411DE0" w14:textId="132A7FA0" w:rsidR="00E2492B" w:rsidRPr="00985325" w:rsidRDefault="00E2492B" w:rsidP="0002615A">
            <w:pPr>
              <w:widowControl w:val="0"/>
              <w:overflowPunct w:val="0"/>
              <w:autoSpaceDE w:val="0"/>
              <w:autoSpaceDN w:val="0"/>
              <w:adjustRightInd w:val="0"/>
              <w:spacing w:after="120"/>
              <w:rPr>
                <w:rFonts w:cstheme="minorHAnsi"/>
              </w:rPr>
            </w:pPr>
            <w:r w:rsidRPr="00B6289A">
              <w:rPr>
                <w:rFonts w:cstheme="minorHAnsi"/>
              </w:rPr>
              <w:t xml:space="preserve">Presentado y analizado en el punto </w:t>
            </w:r>
            <w:r w:rsidR="0002615A">
              <w:rPr>
                <w:rFonts w:cstheme="minorHAnsi"/>
              </w:rPr>
              <w:t>5.4</w:t>
            </w:r>
            <w:r w:rsidRPr="00B6289A">
              <w:rPr>
                <w:rFonts w:cstheme="minorHAnsi"/>
              </w:rPr>
              <w:t xml:space="preserve"> del presente informe.</w:t>
            </w:r>
          </w:p>
        </w:tc>
      </w:tr>
      <w:tr w:rsidR="00E2492B" w:rsidRPr="0025129B" w14:paraId="71D6934C" w14:textId="77777777" w:rsidTr="00E2492B">
        <w:tc>
          <w:tcPr>
            <w:tcW w:w="206" w:type="pct"/>
          </w:tcPr>
          <w:p w14:paraId="0F9BACD6" w14:textId="64BF449B" w:rsidR="00E2492B" w:rsidRDefault="00E2492B" w:rsidP="00D1782B">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2198" w:type="pct"/>
          </w:tcPr>
          <w:p w14:paraId="62423F91" w14:textId="0E72E349" w:rsidR="00E2492B" w:rsidRPr="00CB21F1" w:rsidRDefault="00E2492B" w:rsidP="00697519">
            <w:pPr>
              <w:widowControl w:val="0"/>
              <w:overflowPunct w:val="0"/>
              <w:autoSpaceDE w:val="0"/>
              <w:autoSpaceDN w:val="0"/>
              <w:adjustRightInd w:val="0"/>
            </w:pPr>
            <w:r>
              <w:t>Presentar Resolución de la Dirección General de Aguas que determina el caudal de dilución.</w:t>
            </w:r>
          </w:p>
        </w:tc>
        <w:tc>
          <w:tcPr>
            <w:tcW w:w="673" w:type="pct"/>
            <w:vMerge/>
          </w:tcPr>
          <w:p w14:paraId="228D95DD" w14:textId="77777777" w:rsidR="00E2492B" w:rsidRPr="00985325" w:rsidRDefault="00E2492B" w:rsidP="00697519">
            <w:pPr>
              <w:rPr>
                <w:rFonts w:cstheme="minorHAnsi"/>
              </w:rPr>
            </w:pPr>
          </w:p>
        </w:tc>
        <w:tc>
          <w:tcPr>
            <w:tcW w:w="617" w:type="pct"/>
            <w:vMerge/>
          </w:tcPr>
          <w:p w14:paraId="2CBB0040" w14:textId="77777777" w:rsidR="00E2492B" w:rsidRPr="00985325" w:rsidRDefault="00E2492B" w:rsidP="00697519">
            <w:pPr>
              <w:widowControl w:val="0"/>
              <w:overflowPunct w:val="0"/>
              <w:autoSpaceDE w:val="0"/>
              <w:autoSpaceDN w:val="0"/>
              <w:adjustRightInd w:val="0"/>
              <w:spacing w:after="120"/>
              <w:rPr>
                <w:rFonts w:cstheme="minorHAnsi"/>
              </w:rPr>
            </w:pPr>
          </w:p>
        </w:tc>
        <w:tc>
          <w:tcPr>
            <w:tcW w:w="1306" w:type="pct"/>
          </w:tcPr>
          <w:p w14:paraId="1D055D3C" w14:textId="1B18795F" w:rsidR="00E2492B" w:rsidRPr="00985325" w:rsidRDefault="00E2492B" w:rsidP="00697519">
            <w:pPr>
              <w:widowControl w:val="0"/>
              <w:overflowPunct w:val="0"/>
              <w:autoSpaceDE w:val="0"/>
              <w:autoSpaceDN w:val="0"/>
              <w:adjustRightInd w:val="0"/>
              <w:spacing w:after="120"/>
              <w:rPr>
                <w:rFonts w:cstheme="minorHAnsi"/>
              </w:rPr>
            </w:pPr>
            <w:r>
              <w:rPr>
                <w:rFonts w:cstheme="minorHAnsi"/>
              </w:rPr>
              <w:t>No presentado, no aplica al proyecto.</w:t>
            </w:r>
          </w:p>
        </w:tc>
      </w:tr>
      <w:tr w:rsidR="00E2492B" w:rsidRPr="0025129B" w14:paraId="76D4CA02" w14:textId="77777777" w:rsidTr="00E2492B">
        <w:tc>
          <w:tcPr>
            <w:tcW w:w="206" w:type="pct"/>
          </w:tcPr>
          <w:p w14:paraId="582B4D94" w14:textId="5C5697A0" w:rsidR="00E2492B" w:rsidRDefault="00E2492B" w:rsidP="00D1782B">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2198" w:type="pct"/>
          </w:tcPr>
          <w:p w14:paraId="104C1956" w14:textId="7A81A8EB" w:rsidR="00E2492B" w:rsidRPr="00CB21F1" w:rsidRDefault="00E2492B" w:rsidP="00697519">
            <w:pPr>
              <w:widowControl w:val="0"/>
              <w:overflowPunct w:val="0"/>
              <w:autoSpaceDE w:val="0"/>
              <w:autoSpaceDN w:val="0"/>
              <w:adjustRightInd w:val="0"/>
            </w:pPr>
            <w:r>
              <w:t>Presentar Resolución de Monitoreo del efluente emitida por la Superintendencia de Servicios Sanitarios.</w:t>
            </w:r>
          </w:p>
        </w:tc>
        <w:tc>
          <w:tcPr>
            <w:tcW w:w="673" w:type="pct"/>
            <w:vMerge/>
          </w:tcPr>
          <w:p w14:paraId="5274A14D" w14:textId="77777777" w:rsidR="00E2492B" w:rsidRPr="00985325" w:rsidRDefault="00E2492B" w:rsidP="00697519">
            <w:pPr>
              <w:rPr>
                <w:rFonts w:cstheme="minorHAnsi"/>
              </w:rPr>
            </w:pPr>
          </w:p>
        </w:tc>
        <w:tc>
          <w:tcPr>
            <w:tcW w:w="617" w:type="pct"/>
            <w:vMerge/>
          </w:tcPr>
          <w:p w14:paraId="5F5CF57E" w14:textId="77777777" w:rsidR="00E2492B" w:rsidRPr="00985325" w:rsidRDefault="00E2492B" w:rsidP="00697519">
            <w:pPr>
              <w:widowControl w:val="0"/>
              <w:overflowPunct w:val="0"/>
              <w:autoSpaceDE w:val="0"/>
              <w:autoSpaceDN w:val="0"/>
              <w:adjustRightInd w:val="0"/>
              <w:spacing w:after="120"/>
              <w:rPr>
                <w:rFonts w:cstheme="minorHAnsi"/>
              </w:rPr>
            </w:pPr>
          </w:p>
        </w:tc>
        <w:tc>
          <w:tcPr>
            <w:tcW w:w="1306" w:type="pct"/>
          </w:tcPr>
          <w:p w14:paraId="0C42B98B" w14:textId="656093AB" w:rsidR="00E2492B" w:rsidRPr="00985325" w:rsidRDefault="00E2492B" w:rsidP="00697519">
            <w:pPr>
              <w:widowControl w:val="0"/>
              <w:overflowPunct w:val="0"/>
              <w:autoSpaceDE w:val="0"/>
              <w:autoSpaceDN w:val="0"/>
              <w:adjustRightInd w:val="0"/>
              <w:spacing w:after="120"/>
              <w:rPr>
                <w:rFonts w:cstheme="minorHAnsi"/>
              </w:rPr>
            </w:pPr>
            <w:r>
              <w:rPr>
                <w:rFonts w:cstheme="minorHAnsi"/>
              </w:rPr>
              <w:t>No presentada, solo se adjuntó un extracto de la norma de emisión.</w:t>
            </w:r>
          </w:p>
        </w:tc>
      </w:tr>
    </w:tbl>
    <w:p w14:paraId="6F527D22" w14:textId="1C16B484" w:rsidR="0099058E" w:rsidRDefault="0099058E" w:rsidP="00BC0FFA">
      <w:pPr>
        <w:rPr>
          <w:sz w:val="20"/>
          <w:szCs w:val="20"/>
        </w:rPr>
      </w:pPr>
    </w:p>
    <w:p w14:paraId="051BE36E" w14:textId="77777777" w:rsidR="00397FCA" w:rsidRDefault="00397FCA" w:rsidP="00BC0FFA">
      <w:pPr>
        <w:rPr>
          <w:sz w:val="20"/>
          <w:szCs w:val="20"/>
        </w:rPr>
      </w:pPr>
    </w:p>
    <w:sectPr w:rsidR="00397FCA" w:rsidSect="0026472D">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84965EC" w15:done="0"/>
  <w15:commentEx w15:paraId="50115256" w15:done="0"/>
  <w15:commentEx w15:paraId="116B7DD4" w15:done="0"/>
  <w15:commentEx w15:paraId="260F5C65" w15:done="0"/>
  <w15:commentEx w15:paraId="793D5E01" w15:done="0"/>
  <w15:commentEx w15:paraId="3311F8DD" w15:done="0"/>
  <w15:commentEx w15:paraId="5CFC3BE0" w15:done="0"/>
  <w15:commentEx w15:paraId="63B0DCCA" w15:done="0"/>
  <w15:commentEx w15:paraId="45450E0F" w15:done="0"/>
  <w15:commentEx w15:paraId="7A83BAA7" w15:done="0"/>
  <w15:commentEx w15:paraId="06AFC47E" w15:done="0"/>
  <w15:commentEx w15:paraId="21EBA59C" w15:done="0"/>
  <w15:commentEx w15:paraId="52E0D8D3" w15:done="0"/>
  <w15:commentEx w15:paraId="047A27F2" w15:done="0"/>
  <w15:commentEx w15:paraId="634704A2" w15:done="0"/>
  <w15:commentEx w15:paraId="1776A091" w15:done="0"/>
  <w15:commentEx w15:paraId="7A9AB21E" w15:done="0"/>
  <w15:commentEx w15:paraId="05735B98" w15:done="0"/>
  <w15:commentEx w15:paraId="6DDF9CB0" w15:done="0"/>
  <w15:commentEx w15:paraId="28C95CB0" w15:done="0"/>
  <w15:commentEx w15:paraId="22CBD811" w15:done="0"/>
  <w15:commentEx w15:paraId="62D32A81" w15:done="0"/>
  <w15:commentEx w15:paraId="6E7B522F" w15:done="0"/>
  <w15:commentEx w15:paraId="41ACA5AB" w15:done="0"/>
  <w15:commentEx w15:paraId="02BE3CA9" w15:done="0"/>
  <w15:commentEx w15:paraId="3023D3E6" w15:done="0"/>
  <w15:commentEx w15:paraId="51E9C894" w15:done="0"/>
  <w15:commentEx w15:paraId="2A464BD6" w15:done="0"/>
  <w15:commentEx w15:paraId="53D26162" w15:done="0"/>
  <w15:commentEx w15:paraId="0B5018BA" w15:done="0"/>
  <w15:commentEx w15:paraId="05F9A150" w15:done="0"/>
  <w15:commentEx w15:paraId="6A038BA2" w15:done="0"/>
  <w15:commentEx w15:paraId="60E45E70" w15:done="0"/>
  <w15:commentEx w15:paraId="1E3359F2" w15:done="0"/>
  <w15:commentEx w15:paraId="7BAB1B1E" w15:done="0"/>
  <w15:commentEx w15:paraId="35FD3A24" w15:done="0"/>
  <w15:commentEx w15:paraId="580C0203" w15:done="0"/>
  <w15:commentEx w15:paraId="5AA3C2FE" w15:done="0"/>
  <w15:commentEx w15:paraId="6177B4A2" w15:done="0"/>
  <w15:commentEx w15:paraId="555E5C05" w15:done="0"/>
  <w15:commentEx w15:paraId="766226F6" w15:done="0"/>
  <w15:commentEx w15:paraId="4D928A16" w15:done="0"/>
  <w15:commentEx w15:paraId="2C8A392A" w15:done="0"/>
  <w15:commentEx w15:paraId="2794D701" w15:done="0"/>
  <w15:commentEx w15:paraId="4B044C48" w15:done="0"/>
  <w15:commentEx w15:paraId="14FA2668" w15:done="0"/>
  <w15:commentEx w15:paraId="0450918A" w15:done="0"/>
  <w15:commentEx w15:paraId="4F36CE7E" w15:done="0"/>
  <w15:commentEx w15:paraId="33F2B145" w15:done="0"/>
  <w15:commentEx w15:paraId="4261484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59BB19" w14:textId="77777777" w:rsidR="000C3A1E" w:rsidRDefault="000C3A1E" w:rsidP="00870FF2">
      <w:r>
        <w:separator/>
      </w:r>
    </w:p>
    <w:p w14:paraId="046BA825" w14:textId="77777777" w:rsidR="000C3A1E" w:rsidRDefault="000C3A1E" w:rsidP="00870FF2"/>
    <w:p w14:paraId="311E42CC" w14:textId="77777777" w:rsidR="000C3A1E" w:rsidRDefault="000C3A1E"/>
  </w:endnote>
  <w:endnote w:type="continuationSeparator" w:id="0">
    <w:p w14:paraId="1029FA67" w14:textId="77777777" w:rsidR="000C3A1E" w:rsidRDefault="000C3A1E" w:rsidP="00870FF2">
      <w:r>
        <w:continuationSeparator/>
      </w:r>
    </w:p>
    <w:p w14:paraId="3577FB0A" w14:textId="77777777" w:rsidR="000C3A1E" w:rsidRDefault="000C3A1E" w:rsidP="00870FF2"/>
    <w:p w14:paraId="56E67C42" w14:textId="77777777" w:rsidR="000C3A1E" w:rsidRDefault="000C3A1E"/>
  </w:endnote>
  <w:endnote w:type="continuationNotice" w:id="1">
    <w:p w14:paraId="3C089CB3" w14:textId="77777777" w:rsidR="000C3A1E" w:rsidRDefault="000C3A1E"/>
    <w:p w14:paraId="31705CEA" w14:textId="77777777" w:rsidR="000C3A1E" w:rsidRDefault="000C3A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Content>
      <w:p w14:paraId="6F527D4D" w14:textId="77777777" w:rsidR="00BF547B" w:rsidRDefault="00BF547B">
        <w:pPr>
          <w:pStyle w:val="Piedepgina"/>
          <w:jc w:val="right"/>
        </w:pPr>
        <w:r w:rsidRPr="004E5529">
          <w:fldChar w:fldCharType="begin"/>
        </w:r>
        <w:r w:rsidRPr="004E5529">
          <w:instrText>PAGE   \* MERGEFORMAT</w:instrText>
        </w:r>
        <w:r w:rsidRPr="004E5529">
          <w:fldChar w:fldCharType="separate"/>
        </w:r>
        <w:r w:rsidR="005B6BC9" w:rsidRPr="005B6BC9">
          <w:rPr>
            <w:noProof/>
            <w:lang w:val="es-ES"/>
          </w:rPr>
          <w:t>43</w:t>
        </w:r>
        <w:r w:rsidRPr="004E5529">
          <w:fldChar w:fldCharType="end"/>
        </w:r>
      </w:p>
    </w:sdtContent>
  </w:sdt>
  <w:p w14:paraId="6F527D4E" w14:textId="77777777" w:rsidR="00BF547B" w:rsidRPr="00411E4F" w:rsidRDefault="00BF547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BF547B" w:rsidRPr="00411E4F" w:rsidRDefault="00BF547B"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BF547B" w:rsidRDefault="00BF547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2" w14:textId="77777777" w:rsidR="00BF547B" w:rsidRDefault="00BF547B" w:rsidP="00870FF2">
    <w:pPr>
      <w:pStyle w:val="Piedepgina"/>
    </w:pPr>
  </w:p>
  <w:p w14:paraId="6F527D53" w14:textId="77777777" w:rsidR="00BF547B" w:rsidRDefault="00BF547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6D72DB" w14:textId="77777777" w:rsidR="000C3A1E" w:rsidRDefault="000C3A1E" w:rsidP="00870FF2">
      <w:r>
        <w:separator/>
      </w:r>
    </w:p>
    <w:p w14:paraId="4CDC1001" w14:textId="77777777" w:rsidR="000C3A1E" w:rsidRDefault="000C3A1E" w:rsidP="00870FF2"/>
    <w:p w14:paraId="315EC50A" w14:textId="77777777" w:rsidR="000C3A1E" w:rsidRDefault="000C3A1E"/>
  </w:footnote>
  <w:footnote w:type="continuationSeparator" w:id="0">
    <w:p w14:paraId="44CCC7FE" w14:textId="77777777" w:rsidR="000C3A1E" w:rsidRDefault="000C3A1E" w:rsidP="00870FF2">
      <w:r>
        <w:continuationSeparator/>
      </w:r>
    </w:p>
    <w:p w14:paraId="7F213E66" w14:textId="77777777" w:rsidR="000C3A1E" w:rsidRDefault="000C3A1E" w:rsidP="00870FF2"/>
    <w:p w14:paraId="3963DB2C" w14:textId="77777777" w:rsidR="000C3A1E" w:rsidRDefault="000C3A1E"/>
  </w:footnote>
  <w:footnote w:type="continuationNotice" w:id="1">
    <w:p w14:paraId="7F2FC64E" w14:textId="77777777" w:rsidR="000C3A1E" w:rsidRDefault="000C3A1E"/>
    <w:p w14:paraId="66D7A821" w14:textId="77777777" w:rsidR="000C3A1E" w:rsidRDefault="000C3A1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1" w14:textId="77777777" w:rsidR="00BF547B" w:rsidRDefault="00BF547B"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290" name="Imagen 290"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1779E"/>
    <w:multiLevelType w:val="hybridMultilevel"/>
    <w:tmpl w:val="EBA6FCD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DC32F98"/>
    <w:multiLevelType w:val="hybridMultilevel"/>
    <w:tmpl w:val="CE8A1E22"/>
    <w:lvl w:ilvl="0" w:tplc="6DFA7C3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EC4375F"/>
    <w:multiLevelType w:val="hybridMultilevel"/>
    <w:tmpl w:val="3356DAD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C812E10"/>
    <w:multiLevelType w:val="hybridMultilevel"/>
    <w:tmpl w:val="981AC1A6"/>
    <w:lvl w:ilvl="0" w:tplc="81449D40">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CE251C3"/>
    <w:multiLevelType w:val="hybridMultilevel"/>
    <w:tmpl w:val="E70C4154"/>
    <w:lvl w:ilvl="0" w:tplc="E3BE9E52">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4784609"/>
    <w:multiLevelType w:val="hybridMultilevel"/>
    <w:tmpl w:val="25DA8B9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4C377C1"/>
    <w:multiLevelType w:val="hybridMultilevel"/>
    <w:tmpl w:val="D23611F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6B65362"/>
    <w:multiLevelType w:val="hybridMultilevel"/>
    <w:tmpl w:val="61FA14F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7063BCB"/>
    <w:multiLevelType w:val="hybridMultilevel"/>
    <w:tmpl w:val="AD4A8FC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CA15DD0"/>
    <w:multiLevelType w:val="hybridMultilevel"/>
    <w:tmpl w:val="60EA83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4236133"/>
    <w:multiLevelType w:val="hybridMultilevel"/>
    <w:tmpl w:val="2D08D3F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4612A58"/>
    <w:multiLevelType w:val="hybridMultilevel"/>
    <w:tmpl w:val="37F28EF0"/>
    <w:lvl w:ilvl="0" w:tplc="340A0019">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4DB05EB"/>
    <w:multiLevelType w:val="hybridMultilevel"/>
    <w:tmpl w:val="38660D8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8584A81"/>
    <w:multiLevelType w:val="hybridMultilevel"/>
    <w:tmpl w:val="EE1C6AC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9CD1E21"/>
    <w:multiLevelType w:val="hybridMultilevel"/>
    <w:tmpl w:val="6CE8766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DE713E2"/>
    <w:multiLevelType w:val="multilevel"/>
    <w:tmpl w:val="CF3CE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D4541F"/>
    <w:multiLevelType w:val="hybridMultilevel"/>
    <w:tmpl w:val="8972853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6FA21D5"/>
    <w:multiLevelType w:val="hybridMultilevel"/>
    <w:tmpl w:val="644880F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48B63B93"/>
    <w:multiLevelType w:val="hybridMultilevel"/>
    <w:tmpl w:val="7A8CAB10"/>
    <w:lvl w:ilvl="0" w:tplc="340A0019">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7">
    <w:nsid w:val="4B2B7941"/>
    <w:multiLevelType w:val="hybridMultilevel"/>
    <w:tmpl w:val="C38A28C8"/>
    <w:lvl w:ilvl="0" w:tplc="0A1A06F0">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C5D44E4"/>
    <w:multiLevelType w:val="hybridMultilevel"/>
    <w:tmpl w:val="3010417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4EF306C3"/>
    <w:multiLevelType w:val="hybridMultilevel"/>
    <w:tmpl w:val="17B4C99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39C5AF0"/>
    <w:multiLevelType w:val="hybridMultilevel"/>
    <w:tmpl w:val="0482272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nsid w:val="55197552"/>
    <w:multiLevelType w:val="hybridMultilevel"/>
    <w:tmpl w:val="3852FDAE"/>
    <w:lvl w:ilvl="0" w:tplc="1444ECD0">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5E52486E"/>
    <w:multiLevelType w:val="hybridMultilevel"/>
    <w:tmpl w:val="FDC40B5C"/>
    <w:lvl w:ilvl="0" w:tplc="1F0219EE">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60D22DB6"/>
    <w:multiLevelType w:val="hybridMultilevel"/>
    <w:tmpl w:val="D430CE0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2A46E55"/>
    <w:multiLevelType w:val="hybridMultilevel"/>
    <w:tmpl w:val="5890052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68EB4748"/>
    <w:multiLevelType w:val="hybridMultilevel"/>
    <w:tmpl w:val="D1761DE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69CE639C"/>
    <w:multiLevelType w:val="hybridMultilevel"/>
    <w:tmpl w:val="BC1E48AC"/>
    <w:lvl w:ilvl="0" w:tplc="8012AD96">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6A131A61"/>
    <w:multiLevelType w:val="hybridMultilevel"/>
    <w:tmpl w:val="CDF60228"/>
    <w:lvl w:ilvl="0" w:tplc="D5ACB42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77971CC3"/>
    <w:multiLevelType w:val="hybridMultilevel"/>
    <w:tmpl w:val="2DF4486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7825747B"/>
    <w:multiLevelType w:val="hybridMultilevel"/>
    <w:tmpl w:val="BC1E48AC"/>
    <w:lvl w:ilvl="0" w:tplc="8012AD96">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8">
    <w:nsid w:val="7AF604C7"/>
    <w:multiLevelType w:val="hybridMultilevel"/>
    <w:tmpl w:val="0A7EC3A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nsid w:val="7B454988"/>
    <w:multiLevelType w:val="hybridMultilevel"/>
    <w:tmpl w:val="34CCD9B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0"/>
  </w:num>
  <w:num w:numId="2">
    <w:abstractNumId w:val="25"/>
  </w:num>
  <w:num w:numId="3">
    <w:abstractNumId w:val="32"/>
  </w:num>
  <w:num w:numId="4">
    <w:abstractNumId w:val="50"/>
  </w:num>
  <w:num w:numId="5">
    <w:abstractNumId w:val="39"/>
  </w:num>
  <w:num w:numId="6">
    <w:abstractNumId w:val="47"/>
  </w:num>
  <w:num w:numId="7">
    <w:abstractNumId w:val="34"/>
  </w:num>
  <w:num w:numId="8">
    <w:abstractNumId w:val="6"/>
  </w:num>
  <w:num w:numId="9">
    <w:abstractNumId w:val="25"/>
  </w:num>
  <w:num w:numId="10">
    <w:abstractNumId w:val="25"/>
  </w:num>
  <w:num w:numId="11">
    <w:abstractNumId w:val="25"/>
  </w:num>
  <w:num w:numId="12">
    <w:abstractNumId w:val="22"/>
  </w:num>
  <w:num w:numId="13">
    <w:abstractNumId w:val="13"/>
  </w:num>
  <w:num w:numId="14">
    <w:abstractNumId w:val="4"/>
  </w:num>
  <w:num w:numId="15">
    <w:abstractNumId w:val="44"/>
  </w:num>
  <w:num w:numId="16">
    <w:abstractNumId w:val="23"/>
  </w:num>
  <w:num w:numId="17">
    <w:abstractNumId w:val="40"/>
  </w:num>
  <w:num w:numId="18">
    <w:abstractNumId w:val="38"/>
  </w:num>
  <w:num w:numId="19">
    <w:abstractNumId w:val="5"/>
  </w:num>
  <w:num w:numId="20">
    <w:abstractNumId w:val="3"/>
  </w:num>
  <w:num w:numId="21">
    <w:abstractNumId w:val="17"/>
  </w:num>
  <w:num w:numId="22">
    <w:abstractNumId w:val="27"/>
  </w:num>
  <w:num w:numId="23">
    <w:abstractNumId w:val="37"/>
  </w:num>
  <w:num w:numId="24">
    <w:abstractNumId w:val="10"/>
  </w:num>
  <w:num w:numId="25">
    <w:abstractNumId w:val="35"/>
  </w:num>
  <w:num w:numId="26">
    <w:abstractNumId w:val="1"/>
  </w:num>
  <w:num w:numId="27">
    <w:abstractNumId w:val="46"/>
  </w:num>
  <w:num w:numId="28">
    <w:abstractNumId w:val="29"/>
  </w:num>
  <w:num w:numId="29">
    <w:abstractNumId w:val="2"/>
  </w:num>
  <w:num w:numId="30">
    <w:abstractNumId w:val="28"/>
  </w:num>
  <w:num w:numId="31">
    <w:abstractNumId w:val="26"/>
  </w:num>
  <w:num w:numId="32">
    <w:abstractNumId w:val="8"/>
  </w:num>
  <w:num w:numId="33">
    <w:abstractNumId w:val="42"/>
  </w:num>
  <w:num w:numId="34">
    <w:abstractNumId w:val="41"/>
  </w:num>
  <w:num w:numId="35">
    <w:abstractNumId w:val="21"/>
  </w:num>
  <w:num w:numId="36">
    <w:abstractNumId w:val="18"/>
  </w:num>
  <w:num w:numId="37">
    <w:abstractNumId w:val="15"/>
  </w:num>
  <w:num w:numId="38">
    <w:abstractNumId w:val="11"/>
  </w:num>
  <w:num w:numId="39">
    <w:abstractNumId w:val="19"/>
  </w:num>
  <w:num w:numId="40">
    <w:abstractNumId w:val="31"/>
  </w:num>
  <w:num w:numId="41">
    <w:abstractNumId w:val="20"/>
  </w:num>
  <w:num w:numId="42">
    <w:abstractNumId w:val="24"/>
  </w:num>
  <w:num w:numId="43">
    <w:abstractNumId w:val="12"/>
  </w:num>
  <w:num w:numId="44">
    <w:abstractNumId w:val="48"/>
  </w:num>
  <w:num w:numId="45">
    <w:abstractNumId w:val="0"/>
  </w:num>
  <w:num w:numId="46">
    <w:abstractNumId w:val="14"/>
  </w:num>
  <w:num w:numId="47">
    <w:abstractNumId w:val="49"/>
  </w:num>
  <w:num w:numId="48">
    <w:abstractNumId w:val="36"/>
  </w:num>
  <w:num w:numId="49">
    <w:abstractNumId w:val="9"/>
  </w:num>
  <w:num w:numId="50">
    <w:abstractNumId w:val="33"/>
  </w:num>
  <w:num w:numId="51">
    <w:abstractNumId w:val="43"/>
  </w:num>
  <w:num w:numId="52">
    <w:abstractNumId w:val="16"/>
  </w:num>
  <w:num w:numId="53">
    <w:abstractNumId w:val="45"/>
  </w:num>
  <w:num w:numId="54">
    <w:abstractNumId w:val="7"/>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celo Guzmán Sepúlveda">
    <w15:presenceInfo w15:providerId="AD" w15:userId="S-1-5-21-3284860813-3422782453-1684473521-16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F36"/>
    <w:rsid w:val="00010951"/>
    <w:rsid w:val="000111CD"/>
    <w:rsid w:val="00011B43"/>
    <w:rsid w:val="00012236"/>
    <w:rsid w:val="0001223F"/>
    <w:rsid w:val="00012AA2"/>
    <w:rsid w:val="00012EFD"/>
    <w:rsid w:val="000143C8"/>
    <w:rsid w:val="00015199"/>
    <w:rsid w:val="000151C7"/>
    <w:rsid w:val="000165D1"/>
    <w:rsid w:val="00016950"/>
    <w:rsid w:val="00017014"/>
    <w:rsid w:val="00017147"/>
    <w:rsid w:val="0001781A"/>
    <w:rsid w:val="000179CE"/>
    <w:rsid w:val="0002008E"/>
    <w:rsid w:val="0002019C"/>
    <w:rsid w:val="000201D0"/>
    <w:rsid w:val="000201ED"/>
    <w:rsid w:val="000209B6"/>
    <w:rsid w:val="00020E5F"/>
    <w:rsid w:val="00021B10"/>
    <w:rsid w:val="00022D91"/>
    <w:rsid w:val="00024A72"/>
    <w:rsid w:val="00024ECF"/>
    <w:rsid w:val="000254B9"/>
    <w:rsid w:val="00025B2E"/>
    <w:rsid w:val="00025CB5"/>
    <w:rsid w:val="00025D19"/>
    <w:rsid w:val="0002615A"/>
    <w:rsid w:val="000261BD"/>
    <w:rsid w:val="00026898"/>
    <w:rsid w:val="00026918"/>
    <w:rsid w:val="0003074D"/>
    <w:rsid w:val="000309B5"/>
    <w:rsid w:val="00030FFA"/>
    <w:rsid w:val="000314CF"/>
    <w:rsid w:val="00031CDC"/>
    <w:rsid w:val="00032BC7"/>
    <w:rsid w:val="00032CEC"/>
    <w:rsid w:val="00032D4D"/>
    <w:rsid w:val="00032DB0"/>
    <w:rsid w:val="00034017"/>
    <w:rsid w:val="0003408B"/>
    <w:rsid w:val="00035709"/>
    <w:rsid w:val="0003599B"/>
    <w:rsid w:val="00035E71"/>
    <w:rsid w:val="000361F7"/>
    <w:rsid w:val="00036314"/>
    <w:rsid w:val="00036D37"/>
    <w:rsid w:val="000378D0"/>
    <w:rsid w:val="00037D08"/>
    <w:rsid w:val="00037F70"/>
    <w:rsid w:val="00040F4E"/>
    <w:rsid w:val="00041FA4"/>
    <w:rsid w:val="00042CA6"/>
    <w:rsid w:val="00043318"/>
    <w:rsid w:val="0004340C"/>
    <w:rsid w:val="00043B71"/>
    <w:rsid w:val="00044B58"/>
    <w:rsid w:val="00044ED6"/>
    <w:rsid w:val="00045DA2"/>
    <w:rsid w:val="000463A5"/>
    <w:rsid w:val="0004795B"/>
    <w:rsid w:val="00047D2A"/>
    <w:rsid w:val="00050D4E"/>
    <w:rsid w:val="000532FE"/>
    <w:rsid w:val="000534A8"/>
    <w:rsid w:val="00053B98"/>
    <w:rsid w:val="00053FAE"/>
    <w:rsid w:val="0005403F"/>
    <w:rsid w:val="000542ED"/>
    <w:rsid w:val="00054C2A"/>
    <w:rsid w:val="00054F6E"/>
    <w:rsid w:val="00055CA3"/>
    <w:rsid w:val="00055E3E"/>
    <w:rsid w:val="00055E6D"/>
    <w:rsid w:val="000563EB"/>
    <w:rsid w:val="00056D41"/>
    <w:rsid w:val="00056D80"/>
    <w:rsid w:val="000570D6"/>
    <w:rsid w:val="000572EE"/>
    <w:rsid w:val="00057509"/>
    <w:rsid w:val="00060CEE"/>
    <w:rsid w:val="000613BF"/>
    <w:rsid w:val="000624CE"/>
    <w:rsid w:val="000643D4"/>
    <w:rsid w:val="000644EA"/>
    <w:rsid w:val="0006599F"/>
    <w:rsid w:val="00065C85"/>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575"/>
    <w:rsid w:val="00083A21"/>
    <w:rsid w:val="00083B96"/>
    <w:rsid w:val="00084320"/>
    <w:rsid w:val="00085CB7"/>
    <w:rsid w:val="00086DEF"/>
    <w:rsid w:val="00087118"/>
    <w:rsid w:val="00087258"/>
    <w:rsid w:val="00090EEC"/>
    <w:rsid w:val="0009113B"/>
    <w:rsid w:val="00091159"/>
    <w:rsid w:val="000914A4"/>
    <w:rsid w:val="00091C81"/>
    <w:rsid w:val="00091D16"/>
    <w:rsid w:val="000927D0"/>
    <w:rsid w:val="00092FAB"/>
    <w:rsid w:val="0009302D"/>
    <w:rsid w:val="000932E2"/>
    <w:rsid w:val="00093700"/>
    <w:rsid w:val="00094E56"/>
    <w:rsid w:val="000959D8"/>
    <w:rsid w:val="00095A4A"/>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9EB"/>
    <w:rsid w:val="000A6BEE"/>
    <w:rsid w:val="000A7307"/>
    <w:rsid w:val="000A7B10"/>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10B"/>
    <w:rsid w:val="000C0369"/>
    <w:rsid w:val="000C052E"/>
    <w:rsid w:val="000C07FD"/>
    <w:rsid w:val="000C128D"/>
    <w:rsid w:val="000C2348"/>
    <w:rsid w:val="000C2811"/>
    <w:rsid w:val="000C33AE"/>
    <w:rsid w:val="000C3A1E"/>
    <w:rsid w:val="000C5064"/>
    <w:rsid w:val="000C63A4"/>
    <w:rsid w:val="000C76C0"/>
    <w:rsid w:val="000D03DA"/>
    <w:rsid w:val="000D079E"/>
    <w:rsid w:val="000D1CFD"/>
    <w:rsid w:val="000D259C"/>
    <w:rsid w:val="000D3D2A"/>
    <w:rsid w:val="000D4297"/>
    <w:rsid w:val="000D5DA4"/>
    <w:rsid w:val="000D6196"/>
    <w:rsid w:val="000D6468"/>
    <w:rsid w:val="000D6F8D"/>
    <w:rsid w:val="000D703E"/>
    <w:rsid w:val="000D7453"/>
    <w:rsid w:val="000E0232"/>
    <w:rsid w:val="000E0ADA"/>
    <w:rsid w:val="000E0AF3"/>
    <w:rsid w:val="000E0B34"/>
    <w:rsid w:val="000E1CC4"/>
    <w:rsid w:val="000E202E"/>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BB4"/>
    <w:rsid w:val="000F7CAB"/>
    <w:rsid w:val="0010059B"/>
    <w:rsid w:val="00100AA4"/>
    <w:rsid w:val="00101474"/>
    <w:rsid w:val="00101E3C"/>
    <w:rsid w:val="0010359D"/>
    <w:rsid w:val="00103B5C"/>
    <w:rsid w:val="001046C2"/>
    <w:rsid w:val="001051A0"/>
    <w:rsid w:val="00105331"/>
    <w:rsid w:val="0010657A"/>
    <w:rsid w:val="001066B9"/>
    <w:rsid w:val="00106E74"/>
    <w:rsid w:val="00106EC8"/>
    <w:rsid w:val="00106F43"/>
    <w:rsid w:val="00106F74"/>
    <w:rsid w:val="0010707C"/>
    <w:rsid w:val="001078C3"/>
    <w:rsid w:val="0011126A"/>
    <w:rsid w:val="0011210B"/>
    <w:rsid w:val="00112F5A"/>
    <w:rsid w:val="00114819"/>
    <w:rsid w:val="00114CDD"/>
    <w:rsid w:val="00114F6F"/>
    <w:rsid w:val="001157D9"/>
    <w:rsid w:val="001173C8"/>
    <w:rsid w:val="00117C44"/>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4F45"/>
    <w:rsid w:val="00175895"/>
    <w:rsid w:val="00175F5B"/>
    <w:rsid w:val="001762A9"/>
    <w:rsid w:val="001775C6"/>
    <w:rsid w:val="001779AA"/>
    <w:rsid w:val="00177BAA"/>
    <w:rsid w:val="00180229"/>
    <w:rsid w:val="0018023D"/>
    <w:rsid w:val="001806E7"/>
    <w:rsid w:val="00184138"/>
    <w:rsid w:val="00184755"/>
    <w:rsid w:val="00186447"/>
    <w:rsid w:val="001879F6"/>
    <w:rsid w:val="0019037C"/>
    <w:rsid w:val="001905F9"/>
    <w:rsid w:val="001913B4"/>
    <w:rsid w:val="00191BC7"/>
    <w:rsid w:val="001929B1"/>
    <w:rsid w:val="001929F6"/>
    <w:rsid w:val="00193576"/>
    <w:rsid w:val="00193926"/>
    <w:rsid w:val="001941E2"/>
    <w:rsid w:val="0019441D"/>
    <w:rsid w:val="00194AA0"/>
    <w:rsid w:val="00194EC6"/>
    <w:rsid w:val="001955C8"/>
    <w:rsid w:val="001958DF"/>
    <w:rsid w:val="0019607E"/>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CCE"/>
    <w:rsid w:val="001C21EB"/>
    <w:rsid w:val="001C3AF7"/>
    <w:rsid w:val="001C4159"/>
    <w:rsid w:val="001C450E"/>
    <w:rsid w:val="001C4985"/>
    <w:rsid w:val="001C55A8"/>
    <w:rsid w:val="001C73A6"/>
    <w:rsid w:val="001C7ADB"/>
    <w:rsid w:val="001C7B50"/>
    <w:rsid w:val="001D0E57"/>
    <w:rsid w:val="001D1220"/>
    <w:rsid w:val="001D1C40"/>
    <w:rsid w:val="001D3055"/>
    <w:rsid w:val="001D4382"/>
    <w:rsid w:val="001D4892"/>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2440"/>
    <w:rsid w:val="001F2527"/>
    <w:rsid w:val="001F29C4"/>
    <w:rsid w:val="001F2C82"/>
    <w:rsid w:val="001F2D03"/>
    <w:rsid w:val="001F30D1"/>
    <w:rsid w:val="001F3214"/>
    <w:rsid w:val="001F4C6D"/>
    <w:rsid w:val="001F510B"/>
    <w:rsid w:val="001F5C4D"/>
    <w:rsid w:val="001F61FF"/>
    <w:rsid w:val="001F693A"/>
    <w:rsid w:val="001F6E88"/>
    <w:rsid w:val="001F6F6B"/>
    <w:rsid w:val="0020034A"/>
    <w:rsid w:val="00201037"/>
    <w:rsid w:val="00201F5E"/>
    <w:rsid w:val="002023A9"/>
    <w:rsid w:val="00202A97"/>
    <w:rsid w:val="00202C10"/>
    <w:rsid w:val="00203904"/>
    <w:rsid w:val="002041E0"/>
    <w:rsid w:val="00205F3E"/>
    <w:rsid w:val="00206810"/>
    <w:rsid w:val="0020745E"/>
    <w:rsid w:val="002075BD"/>
    <w:rsid w:val="002101DD"/>
    <w:rsid w:val="00210DC6"/>
    <w:rsid w:val="00211110"/>
    <w:rsid w:val="00211207"/>
    <w:rsid w:val="00213626"/>
    <w:rsid w:val="00213FEE"/>
    <w:rsid w:val="002142CA"/>
    <w:rsid w:val="00215AFD"/>
    <w:rsid w:val="00216CA8"/>
    <w:rsid w:val="00216F4B"/>
    <w:rsid w:val="002171DE"/>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7103"/>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A28"/>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3DDF"/>
    <w:rsid w:val="00255BCB"/>
    <w:rsid w:val="00255D3F"/>
    <w:rsid w:val="0025629B"/>
    <w:rsid w:val="0025679A"/>
    <w:rsid w:val="00256CEC"/>
    <w:rsid w:val="0025709A"/>
    <w:rsid w:val="00257FDA"/>
    <w:rsid w:val="00260F3B"/>
    <w:rsid w:val="002610B0"/>
    <w:rsid w:val="00261EC8"/>
    <w:rsid w:val="00262345"/>
    <w:rsid w:val="0026265A"/>
    <w:rsid w:val="00262705"/>
    <w:rsid w:val="002628E3"/>
    <w:rsid w:val="0026472D"/>
    <w:rsid w:val="002651BC"/>
    <w:rsid w:val="00265340"/>
    <w:rsid w:val="002663EA"/>
    <w:rsid w:val="002667BF"/>
    <w:rsid w:val="00270321"/>
    <w:rsid w:val="002706FF"/>
    <w:rsid w:val="00272050"/>
    <w:rsid w:val="00273D9D"/>
    <w:rsid w:val="00273FC0"/>
    <w:rsid w:val="00274084"/>
    <w:rsid w:val="00274331"/>
    <w:rsid w:val="00275382"/>
    <w:rsid w:val="002754B3"/>
    <w:rsid w:val="00275782"/>
    <w:rsid w:val="00275CF6"/>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5CF"/>
    <w:rsid w:val="00285DFE"/>
    <w:rsid w:val="00285EBE"/>
    <w:rsid w:val="00286E65"/>
    <w:rsid w:val="00290008"/>
    <w:rsid w:val="00290C4F"/>
    <w:rsid w:val="002911A5"/>
    <w:rsid w:val="00291C23"/>
    <w:rsid w:val="00293341"/>
    <w:rsid w:val="0029336A"/>
    <w:rsid w:val="00293F3C"/>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EA5"/>
    <w:rsid w:val="002A7F02"/>
    <w:rsid w:val="002B0541"/>
    <w:rsid w:val="002B0A57"/>
    <w:rsid w:val="002B15D6"/>
    <w:rsid w:val="002B1940"/>
    <w:rsid w:val="002B1ACE"/>
    <w:rsid w:val="002B237A"/>
    <w:rsid w:val="002B38EB"/>
    <w:rsid w:val="002B39D3"/>
    <w:rsid w:val="002B3D93"/>
    <w:rsid w:val="002B43F8"/>
    <w:rsid w:val="002B4962"/>
    <w:rsid w:val="002B4F26"/>
    <w:rsid w:val="002B6CF4"/>
    <w:rsid w:val="002B70DE"/>
    <w:rsid w:val="002B721F"/>
    <w:rsid w:val="002B745D"/>
    <w:rsid w:val="002B78CB"/>
    <w:rsid w:val="002C104B"/>
    <w:rsid w:val="002C12FB"/>
    <w:rsid w:val="002C149B"/>
    <w:rsid w:val="002C2080"/>
    <w:rsid w:val="002C2317"/>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3001D8"/>
    <w:rsid w:val="003001F1"/>
    <w:rsid w:val="003015AF"/>
    <w:rsid w:val="00301A56"/>
    <w:rsid w:val="00301D14"/>
    <w:rsid w:val="00301DCD"/>
    <w:rsid w:val="00302A6A"/>
    <w:rsid w:val="00303666"/>
    <w:rsid w:val="003037FD"/>
    <w:rsid w:val="00304586"/>
    <w:rsid w:val="00304EE3"/>
    <w:rsid w:val="00305BFA"/>
    <w:rsid w:val="0030651D"/>
    <w:rsid w:val="003078D8"/>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1539"/>
    <w:rsid w:val="00322B23"/>
    <w:rsid w:val="00323004"/>
    <w:rsid w:val="003230C2"/>
    <w:rsid w:val="00326669"/>
    <w:rsid w:val="003276C8"/>
    <w:rsid w:val="00327B7F"/>
    <w:rsid w:val="00327E47"/>
    <w:rsid w:val="00327E68"/>
    <w:rsid w:val="00327FA9"/>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10F3"/>
    <w:rsid w:val="0034110B"/>
    <w:rsid w:val="0034154F"/>
    <w:rsid w:val="00341A61"/>
    <w:rsid w:val="00341ACD"/>
    <w:rsid w:val="00341B09"/>
    <w:rsid w:val="00341CF8"/>
    <w:rsid w:val="00341E30"/>
    <w:rsid w:val="00343AE1"/>
    <w:rsid w:val="003440E5"/>
    <w:rsid w:val="0034592D"/>
    <w:rsid w:val="00345CB7"/>
    <w:rsid w:val="00345DA7"/>
    <w:rsid w:val="003469F6"/>
    <w:rsid w:val="00347146"/>
    <w:rsid w:val="0035002F"/>
    <w:rsid w:val="003506F5"/>
    <w:rsid w:val="00351985"/>
    <w:rsid w:val="0035202D"/>
    <w:rsid w:val="00352193"/>
    <w:rsid w:val="003528FA"/>
    <w:rsid w:val="00353892"/>
    <w:rsid w:val="003538D7"/>
    <w:rsid w:val="00353D48"/>
    <w:rsid w:val="00355B73"/>
    <w:rsid w:val="003564D0"/>
    <w:rsid w:val="00356891"/>
    <w:rsid w:val="00356F1D"/>
    <w:rsid w:val="00357B3F"/>
    <w:rsid w:val="00360205"/>
    <w:rsid w:val="003608D4"/>
    <w:rsid w:val="00360A74"/>
    <w:rsid w:val="003618B3"/>
    <w:rsid w:val="0036257B"/>
    <w:rsid w:val="003639D0"/>
    <w:rsid w:val="00363BF1"/>
    <w:rsid w:val="003653BC"/>
    <w:rsid w:val="003653EF"/>
    <w:rsid w:val="00365780"/>
    <w:rsid w:val="00365929"/>
    <w:rsid w:val="003659C7"/>
    <w:rsid w:val="00365E48"/>
    <w:rsid w:val="00365F91"/>
    <w:rsid w:val="003661A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6D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FCA"/>
    <w:rsid w:val="003A0DCD"/>
    <w:rsid w:val="003A14ED"/>
    <w:rsid w:val="003A15A0"/>
    <w:rsid w:val="003A1E28"/>
    <w:rsid w:val="003A231D"/>
    <w:rsid w:val="003A29C8"/>
    <w:rsid w:val="003A3080"/>
    <w:rsid w:val="003A3B4F"/>
    <w:rsid w:val="003A526C"/>
    <w:rsid w:val="003A617E"/>
    <w:rsid w:val="003A68E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6B1"/>
    <w:rsid w:val="003C5651"/>
    <w:rsid w:val="003C5CBD"/>
    <w:rsid w:val="003C5D8E"/>
    <w:rsid w:val="003C67ED"/>
    <w:rsid w:val="003C7228"/>
    <w:rsid w:val="003C72DE"/>
    <w:rsid w:val="003C7319"/>
    <w:rsid w:val="003C73D6"/>
    <w:rsid w:val="003C7576"/>
    <w:rsid w:val="003C7CE4"/>
    <w:rsid w:val="003C7FBD"/>
    <w:rsid w:val="003D0187"/>
    <w:rsid w:val="003D08F7"/>
    <w:rsid w:val="003D157A"/>
    <w:rsid w:val="003D16AF"/>
    <w:rsid w:val="003D24B7"/>
    <w:rsid w:val="003D28C1"/>
    <w:rsid w:val="003D3E6E"/>
    <w:rsid w:val="003D448D"/>
    <w:rsid w:val="003D44DA"/>
    <w:rsid w:val="003D4D60"/>
    <w:rsid w:val="003D64E2"/>
    <w:rsid w:val="003D6833"/>
    <w:rsid w:val="003D69F3"/>
    <w:rsid w:val="003D70F8"/>
    <w:rsid w:val="003D75A1"/>
    <w:rsid w:val="003D7705"/>
    <w:rsid w:val="003E087A"/>
    <w:rsid w:val="003E22AE"/>
    <w:rsid w:val="003E253C"/>
    <w:rsid w:val="003E2784"/>
    <w:rsid w:val="003E2A86"/>
    <w:rsid w:val="003E33BE"/>
    <w:rsid w:val="003E3C4D"/>
    <w:rsid w:val="003E3CD8"/>
    <w:rsid w:val="003E3E42"/>
    <w:rsid w:val="003E4013"/>
    <w:rsid w:val="003E405A"/>
    <w:rsid w:val="003E452C"/>
    <w:rsid w:val="003E52A2"/>
    <w:rsid w:val="003E52FB"/>
    <w:rsid w:val="003E5948"/>
    <w:rsid w:val="003E5B75"/>
    <w:rsid w:val="003E677C"/>
    <w:rsid w:val="003E7370"/>
    <w:rsid w:val="003E73E7"/>
    <w:rsid w:val="003E7DFA"/>
    <w:rsid w:val="003F0CD0"/>
    <w:rsid w:val="003F2503"/>
    <w:rsid w:val="003F29F5"/>
    <w:rsid w:val="003F2A1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501E"/>
    <w:rsid w:val="00405128"/>
    <w:rsid w:val="004055ED"/>
    <w:rsid w:val="00405BF1"/>
    <w:rsid w:val="00406C7D"/>
    <w:rsid w:val="00407008"/>
    <w:rsid w:val="00407778"/>
    <w:rsid w:val="00410B2C"/>
    <w:rsid w:val="00410E97"/>
    <w:rsid w:val="00411E4F"/>
    <w:rsid w:val="00412AF1"/>
    <w:rsid w:val="00413732"/>
    <w:rsid w:val="00413B60"/>
    <w:rsid w:val="00413EC4"/>
    <w:rsid w:val="004142EF"/>
    <w:rsid w:val="004144D0"/>
    <w:rsid w:val="004155AC"/>
    <w:rsid w:val="004155C8"/>
    <w:rsid w:val="0041627E"/>
    <w:rsid w:val="00417062"/>
    <w:rsid w:val="004210EA"/>
    <w:rsid w:val="00421B7F"/>
    <w:rsid w:val="00421FA9"/>
    <w:rsid w:val="004227AB"/>
    <w:rsid w:val="00422CF6"/>
    <w:rsid w:val="00423337"/>
    <w:rsid w:val="0042374D"/>
    <w:rsid w:val="00423A56"/>
    <w:rsid w:val="00423AEA"/>
    <w:rsid w:val="00424D1C"/>
    <w:rsid w:val="00425361"/>
    <w:rsid w:val="00426952"/>
    <w:rsid w:val="0042727C"/>
    <w:rsid w:val="00430040"/>
    <w:rsid w:val="00430271"/>
    <w:rsid w:val="00430772"/>
    <w:rsid w:val="00430B42"/>
    <w:rsid w:val="00430BF8"/>
    <w:rsid w:val="00431E10"/>
    <w:rsid w:val="004322D7"/>
    <w:rsid w:val="00433672"/>
    <w:rsid w:val="004343C5"/>
    <w:rsid w:val="00434883"/>
    <w:rsid w:val="004349E8"/>
    <w:rsid w:val="00435985"/>
    <w:rsid w:val="00435D7F"/>
    <w:rsid w:val="00435F87"/>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19D"/>
    <w:rsid w:val="0045092A"/>
    <w:rsid w:val="0045093A"/>
    <w:rsid w:val="00450B79"/>
    <w:rsid w:val="00451D48"/>
    <w:rsid w:val="00452486"/>
    <w:rsid w:val="0045292B"/>
    <w:rsid w:val="00452BD8"/>
    <w:rsid w:val="00453471"/>
    <w:rsid w:val="00453DF7"/>
    <w:rsid w:val="0045414E"/>
    <w:rsid w:val="00454853"/>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1F1"/>
    <w:rsid w:val="0047130A"/>
    <w:rsid w:val="00474868"/>
    <w:rsid w:val="0047548F"/>
    <w:rsid w:val="00475A32"/>
    <w:rsid w:val="00476725"/>
    <w:rsid w:val="004772E3"/>
    <w:rsid w:val="0048056A"/>
    <w:rsid w:val="004808D3"/>
    <w:rsid w:val="00480C33"/>
    <w:rsid w:val="00481401"/>
    <w:rsid w:val="004820B9"/>
    <w:rsid w:val="00482C11"/>
    <w:rsid w:val="00483B2C"/>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0B6"/>
    <w:rsid w:val="004A034C"/>
    <w:rsid w:val="004A0B4B"/>
    <w:rsid w:val="004A0BCE"/>
    <w:rsid w:val="004A17B4"/>
    <w:rsid w:val="004A18FC"/>
    <w:rsid w:val="004A26F7"/>
    <w:rsid w:val="004A33DC"/>
    <w:rsid w:val="004A378E"/>
    <w:rsid w:val="004A3B87"/>
    <w:rsid w:val="004A3E38"/>
    <w:rsid w:val="004A462A"/>
    <w:rsid w:val="004A636C"/>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B7A4A"/>
    <w:rsid w:val="004B7F5A"/>
    <w:rsid w:val="004C0B67"/>
    <w:rsid w:val="004C0C1E"/>
    <w:rsid w:val="004C19B4"/>
    <w:rsid w:val="004C2673"/>
    <w:rsid w:val="004C3272"/>
    <w:rsid w:val="004C3542"/>
    <w:rsid w:val="004C4105"/>
    <w:rsid w:val="004C4432"/>
    <w:rsid w:val="004C4C3D"/>
    <w:rsid w:val="004C4F88"/>
    <w:rsid w:val="004C5519"/>
    <w:rsid w:val="004C643F"/>
    <w:rsid w:val="004C6DD6"/>
    <w:rsid w:val="004C743C"/>
    <w:rsid w:val="004C7C79"/>
    <w:rsid w:val="004C7CCD"/>
    <w:rsid w:val="004D0BF8"/>
    <w:rsid w:val="004D1812"/>
    <w:rsid w:val="004D1C20"/>
    <w:rsid w:val="004D2283"/>
    <w:rsid w:val="004D2832"/>
    <w:rsid w:val="004D37E2"/>
    <w:rsid w:val="004D3E8B"/>
    <w:rsid w:val="004D446D"/>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45B"/>
    <w:rsid w:val="004E5529"/>
    <w:rsid w:val="004E583C"/>
    <w:rsid w:val="004E59A5"/>
    <w:rsid w:val="004E659A"/>
    <w:rsid w:val="004E74FC"/>
    <w:rsid w:val="004E7807"/>
    <w:rsid w:val="004F0276"/>
    <w:rsid w:val="004F074C"/>
    <w:rsid w:val="004F0FF0"/>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C8B"/>
    <w:rsid w:val="00515A65"/>
    <w:rsid w:val="00516E42"/>
    <w:rsid w:val="005212B3"/>
    <w:rsid w:val="00521E18"/>
    <w:rsid w:val="00522616"/>
    <w:rsid w:val="00522CBC"/>
    <w:rsid w:val="00522EB1"/>
    <w:rsid w:val="005236BD"/>
    <w:rsid w:val="00523C18"/>
    <w:rsid w:val="00523DB2"/>
    <w:rsid w:val="00524A42"/>
    <w:rsid w:val="00525CD9"/>
    <w:rsid w:val="00525FA6"/>
    <w:rsid w:val="0052658E"/>
    <w:rsid w:val="00526710"/>
    <w:rsid w:val="00527851"/>
    <w:rsid w:val="005279FE"/>
    <w:rsid w:val="00530545"/>
    <w:rsid w:val="005307F6"/>
    <w:rsid w:val="0053098D"/>
    <w:rsid w:val="00530BFB"/>
    <w:rsid w:val="00532107"/>
    <w:rsid w:val="00532381"/>
    <w:rsid w:val="005325B1"/>
    <w:rsid w:val="00533637"/>
    <w:rsid w:val="00534223"/>
    <w:rsid w:val="005366A4"/>
    <w:rsid w:val="00536EF5"/>
    <w:rsid w:val="00537821"/>
    <w:rsid w:val="00537885"/>
    <w:rsid w:val="00540978"/>
    <w:rsid w:val="00542757"/>
    <w:rsid w:val="005430E2"/>
    <w:rsid w:val="00544322"/>
    <w:rsid w:val="00544A49"/>
    <w:rsid w:val="005456D6"/>
    <w:rsid w:val="00545BA6"/>
    <w:rsid w:val="005461B1"/>
    <w:rsid w:val="00546E2F"/>
    <w:rsid w:val="0054784C"/>
    <w:rsid w:val="0055048E"/>
    <w:rsid w:val="00551662"/>
    <w:rsid w:val="00551817"/>
    <w:rsid w:val="00551901"/>
    <w:rsid w:val="00551E33"/>
    <w:rsid w:val="005521FF"/>
    <w:rsid w:val="0055272F"/>
    <w:rsid w:val="00553469"/>
    <w:rsid w:val="00553D2C"/>
    <w:rsid w:val="00553E0A"/>
    <w:rsid w:val="0055627E"/>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0D1E"/>
    <w:rsid w:val="005710EB"/>
    <w:rsid w:val="0057110E"/>
    <w:rsid w:val="00571A79"/>
    <w:rsid w:val="00571CB4"/>
    <w:rsid w:val="00571F24"/>
    <w:rsid w:val="005730AA"/>
    <w:rsid w:val="00573427"/>
    <w:rsid w:val="0057395B"/>
    <w:rsid w:val="00574144"/>
    <w:rsid w:val="005745FB"/>
    <w:rsid w:val="005749E1"/>
    <w:rsid w:val="00574B15"/>
    <w:rsid w:val="00575467"/>
    <w:rsid w:val="00576283"/>
    <w:rsid w:val="005766E7"/>
    <w:rsid w:val="00576D82"/>
    <w:rsid w:val="00576ED0"/>
    <w:rsid w:val="005774DD"/>
    <w:rsid w:val="00577AFB"/>
    <w:rsid w:val="00577DF0"/>
    <w:rsid w:val="00580036"/>
    <w:rsid w:val="005804AE"/>
    <w:rsid w:val="00580798"/>
    <w:rsid w:val="00580A96"/>
    <w:rsid w:val="0058124E"/>
    <w:rsid w:val="005814A8"/>
    <w:rsid w:val="00582DBD"/>
    <w:rsid w:val="00583124"/>
    <w:rsid w:val="005834F1"/>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20F3"/>
    <w:rsid w:val="005932E9"/>
    <w:rsid w:val="005941AE"/>
    <w:rsid w:val="005958F6"/>
    <w:rsid w:val="00595C0A"/>
    <w:rsid w:val="00595FAB"/>
    <w:rsid w:val="00596346"/>
    <w:rsid w:val="00596DB6"/>
    <w:rsid w:val="005A00CD"/>
    <w:rsid w:val="005A046E"/>
    <w:rsid w:val="005A0753"/>
    <w:rsid w:val="005A19DF"/>
    <w:rsid w:val="005A3194"/>
    <w:rsid w:val="005A36D8"/>
    <w:rsid w:val="005A4A73"/>
    <w:rsid w:val="005A5169"/>
    <w:rsid w:val="005A6BE1"/>
    <w:rsid w:val="005A707B"/>
    <w:rsid w:val="005A7B47"/>
    <w:rsid w:val="005B070B"/>
    <w:rsid w:val="005B0A3E"/>
    <w:rsid w:val="005B1122"/>
    <w:rsid w:val="005B309A"/>
    <w:rsid w:val="005B39A7"/>
    <w:rsid w:val="005B5515"/>
    <w:rsid w:val="005B5632"/>
    <w:rsid w:val="005B6BC9"/>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3F4E"/>
    <w:rsid w:val="005C4BF1"/>
    <w:rsid w:val="005C5A92"/>
    <w:rsid w:val="005C71AA"/>
    <w:rsid w:val="005C7820"/>
    <w:rsid w:val="005C7B1F"/>
    <w:rsid w:val="005D0362"/>
    <w:rsid w:val="005D1342"/>
    <w:rsid w:val="005D13E6"/>
    <w:rsid w:val="005D1EDE"/>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04"/>
    <w:rsid w:val="005E795F"/>
    <w:rsid w:val="005F165A"/>
    <w:rsid w:val="005F1C45"/>
    <w:rsid w:val="005F1D40"/>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4474"/>
    <w:rsid w:val="006044DA"/>
    <w:rsid w:val="0060607F"/>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254"/>
    <w:rsid w:val="006139D9"/>
    <w:rsid w:val="006145EF"/>
    <w:rsid w:val="006156B8"/>
    <w:rsid w:val="00615757"/>
    <w:rsid w:val="006157FE"/>
    <w:rsid w:val="00616A6B"/>
    <w:rsid w:val="006173F1"/>
    <w:rsid w:val="0062015F"/>
    <w:rsid w:val="00620382"/>
    <w:rsid w:val="00620768"/>
    <w:rsid w:val="00620857"/>
    <w:rsid w:val="0062270E"/>
    <w:rsid w:val="00622A41"/>
    <w:rsid w:val="00622DC1"/>
    <w:rsid w:val="0062316E"/>
    <w:rsid w:val="006231A5"/>
    <w:rsid w:val="00623394"/>
    <w:rsid w:val="00624559"/>
    <w:rsid w:val="00624861"/>
    <w:rsid w:val="00624C7F"/>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2529"/>
    <w:rsid w:val="00642600"/>
    <w:rsid w:val="0064325B"/>
    <w:rsid w:val="0064367E"/>
    <w:rsid w:val="006451DA"/>
    <w:rsid w:val="00645824"/>
    <w:rsid w:val="00646222"/>
    <w:rsid w:val="006502AD"/>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08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33E"/>
    <w:rsid w:val="006717EE"/>
    <w:rsid w:val="00671A79"/>
    <w:rsid w:val="0067245E"/>
    <w:rsid w:val="00672569"/>
    <w:rsid w:val="0067295E"/>
    <w:rsid w:val="006729AB"/>
    <w:rsid w:val="006745B4"/>
    <w:rsid w:val="0067540E"/>
    <w:rsid w:val="0067615C"/>
    <w:rsid w:val="00676A0A"/>
    <w:rsid w:val="00677332"/>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87A1D"/>
    <w:rsid w:val="00687F14"/>
    <w:rsid w:val="00690718"/>
    <w:rsid w:val="00690EE4"/>
    <w:rsid w:val="00691394"/>
    <w:rsid w:val="0069152D"/>
    <w:rsid w:val="006923AF"/>
    <w:rsid w:val="006925CE"/>
    <w:rsid w:val="006931B2"/>
    <w:rsid w:val="006931D8"/>
    <w:rsid w:val="00693DC6"/>
    <w:rsid w:val="00693DED"/>
    <w:rsid w:val="0069426F"/>
    <w:rsid w:val="006946B5"/>
    <w:rsid w:val="00694B31"/>
    <w:rsid w:val="00694F27"/>
    <w:rsid w:val="00695DCE"/>
    <w:rsid w:val="00696921"/>
    <w:rsid w:val="00696EB7"/>
    <w:rsid w:val="00697171"/>
    <w:rsid w:val="00697519"/>
    <w:rsid w:val="00697654"/>
    <w:rsid w:val="00697B17"/>
    <w:rsid w:val="006A0C26"/>
    <w:rsid w:val="006A0D3B"/>
    <w:rsid w:val="006A2724"/>
    <w:rsid w:val="006A344E"/>
    <w:rsid w:val="006A3702"/>
    <w:rsid w:val="006A3D75"/>
    <w:rsid w:val="006A53BB"/>
    <w:rsid w:val="006A6500"/>
    <w:rsid w:val="006A7B3F"/>
    <w:rsid w:val="006B1328"/>
    <w:rsid w:val="006B1B2C"/>
    <w:rsid w:val="006B1CFF"/>
    <w:rsid w:val="006B2783"/>
    <w:rsid w:val="006B27B8"/>
    <w:rsid w:val="006B2A2F"/>
    <w:rsid w:val="006B32DE"/>
    <w:rsid w:val="006B35F4"/>
    <w:rsid w:val="006B367A"/>
    <w:rsid w:val="006B4FA6"/>
    <w:rsid w:val="006B4FB2"/>
    <w:rsid w:val="006B56DA"/>
    <w:rsid w:val="006B5946"/>
    <w:rsid w:val="006B6AB0"/>
    <w:rsid w:val="006B6C7E"/>
    <w:rsid w:val="006B6D00"/>
    <w:rsid w:val="006B79F9"/>
    <w:rsid w:val="006B7CF0"/>
    <w:rsid w:val="006C1A14"/>
    <w:rsid w:val="006C2C03"/>
    <w:rsid w:val="006C300B"/>
    <w:rsid w:val="006C3A04"/>
    <w:rsid w:val="006C48DD"/>
    <w:rsid w:val="006C4D3C"/>
    <w:rsid w:val="006C4F34"/>
    <w:rsid w:val="006C5A75"/>
    <w:rsid w:val="006C5B13"/>
    <w:rsid w:val="006C5FB6"/>
    <w:rsid w:val="006C6129"/>
    <w:rsid w:val="006C63B8"/>
    <w:rsid w:val="006C6860"/>
    <w:rsid w:val="006C7088"/>
    <w:rsid w:val="006C733E"/>
    <w:rsid w:val="006C7F52"/>
    <w:rsid w:val="006D07A6"/>
    <w:rsid w:val="006D0D49"/>
    <w:rsid w:val="006D224E"/>
    <w:rsid w:val="006D2E9C"/>
    <w:rsid w:val="006D3D70"/>
    <w:rsid w:val="006D4238"/>
    <w:rsid w:val="006D49A2"/>
    <w:rsid w:val="006D5B98"/>
    <w:rsid w:val="006D5CC9"/>
    <w:rsid w:val="006D673F"/>
    <w:rsid w:val="006D7104"/>
    <w:rsid w:val="006E02D5"/>
    <w:rsid w:val="006E145A"/>
    <w:rsid w:val="006E16B8"/>
    <w:rsid w:val="006E2AF7"/>
    <w:rsid w:val="006E7463"/>
    <w:rsid w:val="006E76D9"/>
    <w:rsid w:val="006E7BD2"/>
    <w:rsid w:val="006F19B0"/>
    <w:rsid w:val="006F1BB8"/>
    <w:rsid w:val="006F2916"/>
    <w:rsid w:val="006F4936"/>
    <w:rsid w:val="006F4974"/>
    <w:rsid w:val="006F4FE9"/>
    <w:rsid w:val="006F6CAC"/>
    <w:rsid w:val="00700554"/>
    <w:rsid w:val="00700BEE"/>
    <w:rsid w:val="00700FFA"/>
    <w:rsid w:val="007015BE"/>
    <w:rsid w:val="00701801"/>
    <w:rsid w:val="00701906"/>
    <w:rsid w:val="00701A88"/>
    <w:rsid w:val="007027DC"/>
    <w:rsid w:val="00703ACB"/>
    <w:rsid w:val="00703BF4"/>
    <w:rsid w:val="0070405D"/>
    <w:rsid w:val="00705869"/>
    <w:rsid w:val="00705BBA"/>
    <w:rsid w:val="00706101"/>
    <w:rsid w:val="007064B8"/>
    <w:rsid w:val="00707679"/>
    <w:rsid w:val="00707B4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ED7"/>
    <w:rsid w:val="00733F81"/>
    <w:rsid w:val="007351EE"/>
    <w:rsid w:val="00735419"/>
    <w:rsid w:val="00735A8A"/>
    <w:rsid w:val="00736349"/>
    <w:rsid w:val="00737753"/>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F21"/>
    <w:rsid w:val="007533F9"/>
    <w:rsid w:val="00754962"/>
    <w:rsid w:val="0075527A"/>
    <w:rsid w:val="00755E8F"/>
    <w:rsid w:val="007570CB"/>
    <w:rsid w:val="0075729F"/>
    <w:rsid w:val="00760457"/>
    <w:rsid w:val="00760531"/>
    <w:rsid w:val="00761BE8"/>
    <w:rsid w:val="00761F0D"/>
    <w:rsid w:val="00761F40"/>
    <w:rsid w:val="00762039"/>
    <w:rsid w:val="007648A1"/>
    <w:rsid w:val="0076498E"/>
    <w:rsid w:val="0076510F"/>
    <w:rsid w:val="00765327"/>
    <w:rsid w:val="00765FAC"/>
    <w:rsid w:val="00766258"/>
    <w:rsid w:val="007662C6"/>
    <w:rsid w:val="007669D5"/>
    <w:rsid w:val="00766A85"/>
    <w:rsid w:val="0076727E"/>
    <w:rsid w:val="00767346"/>
    <w:rsid w:val="0076760B"/>
    <w:rsid w:val="00767C2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428"/>
    <w:rsid w:val="00783AB2"/>
    <w:rsid w:val="00783B82"/>
    <w:rsid w:val="00784368"/>
    <w:rsid w:val="0078470F"/>
    <w:rsid w:val="00784C3B"/>
    <w:rsid w:val="007850B6"/>
    <w:rsid w:val="007853AF"/>
    <w:rsid w:val="00785462"/>
    <w:rsid w:val="00785A9C"/>
    <w:rsid w:val="00786A25"/>
    <w:rsid w:val="00790629"/>
    <w:rsid w:val="00791465"/>
    <w:rsid w:val="00792D32"/>
    <w:rsid w:val="007934D0"/>
    <w:rsid w:val="00793B1F"/>
    <w:rsid w:val="00793F34"/>
    <w:rsid w:val="007946A1"/>
    <w:rsid w:val="00794AB0"/>
    <w:rsid w:val="00794FE7"/>
    <w:rsid w:val="007951D2"/>
    <w:rsid w:val="007966D5"/>
    <w:rsid w:val="007968A4"/>
    <w:rsid w:val="00796AD5"/>
    <w:rsid w:val="00796C3C"/>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E52"/>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22B"/>
    <w:rsid w:val="007C6521"/>
    <w:rsid w:val="007C65DD"/>
    <w:rsid w:val="007C6958"/>
    <w:rsid w:val="007C6C2B"/>
    <w:rsid w:val="007C6CB4"/>
    <w:rsid w:val="007C7490"/>
    <w:rsid w:val="007C79D3"/>
    <w:rsid w:val="007D0E03"/>
    <w:rsid w:val="007D11D4"/>
    <w:rsid w:val="007D213B"/>
    <w:rsid w:val="007D256A"/>
    <w:rsid w:val="007D2D6A"/>
    <w:rsid w:val="007D2F2F"/>
    <w:rsid w:val="007D3E26"/>
    <w:rsid w:val="007D4288"/>
    <w:rsid w:val="007D42BA"/>
    <w:rsid w:val="007D4A9B"/>
    <w:rsid w:val="007D639C"/>
    <w:rsid w:val="007D6A09"/>
    <w:rsid w:val="007D6D61"/>
    <w:rsid w:val="007D6D8A"/>
    <w:rsid w:val="007D703D"/>
    <w:rsid w:val="007D77D5"/>
    <w:rsid w:val="007D7CB5"/>
    <w:rsid w:val="007E252B"/>
    <w:rsid w:val="007E37BA"/>
    <w:rsid w:val="007E4EAB"/>
    <w:rsid w:val="007E6664"/>
    <w:rsid w:val="007E698F"/>
    <w:rsid w:val="007E6EBD"/>
    <w:rsid w:val="007E7C90"/>
    <w:rsid w:val="007E7D76"/>
    <w:rsid w:val="007E7F84"/>
    <w:rsid w:val="007E7FA2"/>
    <w:rsid w:val="007F1F16"/>
    <w:rsid w:val="007F2A76"/>
    <w:rsid w:val="007F3505"/>
    <w:rsid w:val="007F35DA"/>
    <w:rsid w:val="007F3D9D"/>
    <w:rsid w:val="007F4E95"/>
    <w:rsid w:val="007F58CB"/>
    <w:rsid w:val="007F59BF"/>
    <w:rsid w:val="007F59D0"/>
    <w:rsid w:val="007F5AA1"/>
    <w:rsid w:val="007F5AD0"/>
    <w:rsid w:val="007F5D9D"/>
    <w:rsid w:val="007F6210"/>
    <w:rsid w:val="007F623B"/>
    <w:rsid w:val="007F6685"/>
    <w:rsid w:val="007F69D8"/>
    <w:rsid w:val="007F766C"/>
    <w:rsid w:val="00800D4B"/>
    <w:rsid w:val="00801D5A"/>
    <w:rsid w:val="00801E75"/>
    <w:rsid w:val="008030B9"/>
    <w:rsid w:val="0080350B"/>
    <w:rsid w:val="00803E5C"/>
    <w:rsid w:val="00804B8A"/>
    <w:rsid w:val="008053A4"/>
    <w:rsid w:val="00805682"/>
    <w:rsid w:val="00805C4A"/>
    <w:rsid w:val="00805F3E"/>
    <w:rsid w:val="008064D5"/>
    <w:rsid w:val="0080660F"/>
    <w:rsid w:val="008069E9"/>
    <w:rsid w:val="00806BF5"/>
    <w:rsid w:val="008070DA"/>
    <w:rsid w:val="00807B71"/>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D10"/>
    <w:rsid w:val="00823EA7"/>
    <w:rsid w:val="0082492D"/>
    <w:rsid w:val="00826DB9"/>
    <w:rsid w:val="00827D10"/>
    <w:rsid w:val="00830361"/>
    <w:rsid w:val="0083056C"/>
    <w:rsid w:val="008307EC"/>
    <w:rsid w:val="00831E8A"/>
    <w:rsid w:val="00831F05"/>
    <w:rsid w:val="00833225"/>
    <w:rsid w:val="00833532"/>
    <w:rsid w:val="00834C85"/>
    <w:rsid w:val="00835E6B"/>
    <w:rsid w:val="00836848"/>
    <w:rsid w:val="0083799E"/>
    <w:rsid w:val="0084123C"/>
    <w:rsid w:val="00842C4E"/>
    <w:rsid w:val="00844132"/>
    <w:rsid w:val="00844837"/>
    <w:rsid w:val="0084528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963"/>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40F"/>
    <w:rsid w:val="00876696"/>
    <w:rsid w:val="008768B5"/>
    <w:rsid w:val="0087691F"/>
    <w:rsid w:val="00876A69"/>
    <w:rsid w:val="008816F2"/>
    <w:rsid w:val="00882292"/>
    <w:rsid w:val="0088303A"/>
    <w:rsid w:val="0088305A"/>
    <w:rsid w:val="008836D2"/>
    <w:rsid w:val="00883778"/>
    <w:rsid w:val="008837DB"/>
    <w:rsid w:val="0088480B"/>
    <w:rsid w:val="00884A4F"/>
    <w:rsid w:val="0088519E"/>
    <w:rsid w:val="0088597A"/>
    <w:rsid w:val="00885B91"/>
    <w:rsid w:val="00886702"/>
    <w:rsid w:val="00886D47"/>
    <w:rsid w:val="0088752C"/>
    <w:rsid w:val="00891AD8"/>
    <w:rsid w:val="00892186"/>
    <w:rsid w:val="008921EB"/>
    <w:rsid w:val="00892629"/>
    <w:rsid w:val="00893521"/>
    <w:rsid w:val="00893A4E"/>
    <w:rsid w:val="008945AC"/>
    <w:rsid w:val="00894C7E"/>
    <w:rsid w:val="00894CDD"/>
    <w:rsid w:val="00894DA5"/>
    <w:rsid w:val="008953F0"/>
    <w:rsid w:val="008959EC"/>
    <w:rsid w:val="008962A0"/>
    <w:rsid w:val="00896576"/>
    <w:rsid w:val="00896604"/>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764"/>
    <w:rsid w:val="008C69E5"/>
    <w:rsid w:val="008C7A84"/>
    <w:rsid w:val="008D004D"/>
    <w:rsid w:val="008D0465"/>
    <w:rsid w:val="008D12A1"/>
    <w:rsid w:val="008D14E8"/>
    <w:rsid w:val="008D188D"/>
    <w:rsid w:val="008D523F"/>
    <w:rsid w:val="008D5521"/>
    <w:rsid w:val="008D5A2A"/>
    <w:rsid w:val="008D7DE9"/>
    <w:rsid w:val="008E05D7"/>
    <w:rsid w:val="008E1670"/>
    <w:rsid w:val="008E1747"/>
    <w:rsid w:val="008E2AAC"/>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8E0"/>
    <w:rsid w:val="009009EB"/>
    <w:rsid w:val="00901F47"/>
    <w:rsid w:val="0090252F"/>
    <w:rsid w:val="00902969"/>
    <w:rsid w:val="00902FB6"/>
    <w:rsid w:val="009031EC"/>
    <w:rsid w:val="00903909"/>
    <w:rsid w:val="00904793"/>
    <w:rsid w:val="009049CA"/>
    <w:rsid w:val="00904ED6"/>
    <w:rsid w:val="009055C7"/>
    <w:rsid w:val="0090580A"/>
    <w:rsid w:val="00905A2B"/>
    <w:rsid w:val="00905C7E"/>
    <w:rsid w:val="00906386"/>
    <w:rsid w:val="00906E52"/>
    <w:rsid w:val="00907280"/>
    <w:rsid w:val="00907406"/>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857"/>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44E"/>
    <w:rsid w:val="00945D84"/>
    <w:rsid w:val="00945E33"/>
    <w:rsid w:val="00945F0D"/>
    <w:rsid w:val="009463AB"/>
    <w:rsid w:val="00946463"/>
    <w:rsid w:val="00946A3C"/>
    <w:rsid w:val="00946F38"/>
    <w:rsid w:val="00947052"/>
    <w:rsid w:val="00947CDE"/>
    <w:rsid w:val="00947E0F"/>
    <w:rsid w:val="00950A96"/>
    <w:rsid w:val="00951B2F"/>
    <w:rsid w:val="009524F3"/>
    <w:rsid w:val="00953453"/>
    <w:rsid w:val="0095362A"/>
    <w:rsid w:val="00953634"/>
    <w:rsid w:val="00953C51"/>
    <w:rsid w:val="00954454"/>
    <w:rsid w:val="00955724"/>
    <w:rsid w:val="0095619B"/>
    <w:rsid w:val="00956365"/>
    <w:rsid w:val="00956C23"/>
    <w:rsid w:val="009578F3"/>
    <w:rsid w:val="00960216"/>
    <w:rsid w:val="009604F6"/>
    <w:rsid w:val="0096071F"/>
    <w:rsid w:val="00961031"/>
    <w:rsid w:val="009612C8"/>
    <w:rsid w:val="00962135"/>
    <w:rsid w:val="00963323"/>
    <w:rsid w:val="0096428C"/>
    <w:rsid w:val="00964A97"/>
    <w:rsid w:val="00964F01"/>
    <w:rsid w:val="00967134"/>
    <w:rsid w:val="009674D0"/>
    <w:rsid w:val="009700B5"/>
    <w:rsid w:val="0097096B"/>
    <w:rsid w:val="00970BB4"/>
    <w:rsid w:val="00970D41"/>
    <w:rsid w:val="009717A5"/>
    <w:rsid w:val="00972374"/>
    <w:rsid w:val="00972887"/>
    <w:rsid w:val="00972E0C"/>
    <w:rsid w:val="00973490"/>
    <w:rsid w:val="0097351F"/>
    <w:rsid w:val="0097354C"/>
    <w:rsid w:val="00973B40"/>
    <w:rsid w:val="009742AE"/>
    <w:rsid w:val="00974953"/>
    <w:rsid w:val="00974A4E"/>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325"/>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FB"/>
    <w:rsid w:val="009958EF"/>
    <w:rsid w:val="00996448"/>
    <w:rsid w:val="00997B98"/>
    <w:rsid w:val="009A1344"/>
    <w:rsid w:val="009A1BC1"/>
    <w:rsid w:val="009A1CAD"/>
    <w:rsid w:val="009A229D"/>
    <w:rsid w:val="009A2496"/>
    <w:rsid w:val="009A2C3E"/>
    <w:rsid w:val="009A2CF1"/>
    <w:rsid w:val="009A361F"/>
    <w:rsid w:val="009A3D79"/>
    <w:rsid w:val="009A468A"/>
    <w:rsid w:val="009A5C0A"/>
    <w:rsid w:val="009A5CBA"/>
    <w:rsid w:val="009A6259"/>
    <w:rsid w:val="009A65D7"/>
    <w:rsid w:val="009A69E3"/>
    <w:rsid w:val="009A6C5D"/>
    <w:rsid w:val="009A6DA0"/>
    <w:rsid w:val="009A7A51"/>
    <w:rsid w:val="009B0594"/>
    <w:rsid w:val="009B0824"/>
    <w:rsid w:val="009B0D07"/>
    <w:rsid w:val="009B0F6F"/>
    <w:rsid w:val="009B2E84"/>
    <w:rsid w:val="009B5943"/>
    <w:rsid w:val="009B65ED"/>
    <w:rsid w:val="009B68F1"/>
    <w:rsid w:val="009B6BC9"/>
    <w:rsid w:val="009B76F0"/>
    <w:rsid w:val="009C016D"/>
    <w:rsid w:val="009C0300"/>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36A5"/>
    <w:rsid w:val="009D4C53"/>
    <w:rsid w:val="009D4D3C"/>
    <w:rsid w:val="009D600F"/>
    <w:rsid w:val="009D622F"/>
    <w:rsid w:val="009D68DF"/>
    <w:rsid w:val="009D6EB5"/>
    <w:rsid w:val="009E0D6A"/>
    <w:rsid w:val="009E166B"/>
    <w:rsid w:val="009E1906"/>
    <w:rsid w:val="009E2D14"/>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173"/>
    <w:rsid w:val="009F3CF6"/>
    <w:rsid w:val="009F5946"/>
    <w:rsid w:val="009F5B94"/>
    <w:rsid w:val="009F5DB6"/>
    <w:rsid w:val="009F7A6E"/>
    <w:rsid w:val="009F7B8C"/>
    <w:rsid w:val="009F7E49"/>
    <w:rsid w:val="00A00D33"/>
    <w:rsid w:val="00A02130"/>
    <w:rsid w:val="00A021FF"/>
    <w:rsid w:val="00A0340E"/>
    <w:rsid w:val="00A03AD6"/>
    <w:rsid w:val="00A03D28"/>
    <w:rsid w:val="00A03E27"/>
    <w:rsid w:val="00A0533C"/>
    <w:rsid w:val="00A058BC"/>
    <w:rsid w:val="00A05A96"/>
    <w:rsid w:val="00A062E1"/>
    <w:rsid w:val="00A063F8"/>
    <w:rsid w:val="00A06A02"/>
    <w:rsid w:val="00A10812"/>
    <w:rsid w:val="00A123AA"/>
    <w:rsid w:val="00A126FA"/>
    <w:rsid w:val="00A13713"/>
    <w:rsid w:val="00A137D3"/>
    <w:rsid w:val="00A1554F"/>
    <w:rsid w:val="00A15B20"/>
    <w:rsid w:val="00A16E8F"/>
    <w:rsid w:val="00A1701D"/>
    <w:rsid w:val="00A20507"/>
    <w:rsid w:val="00A20BD7"/>
    <w:rsid w:val="00A21157"/>
    <w:rsid w:val="00A217DE"/>
    <w:rsid w:val="00A22AEF"/>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31B"/>
    <w:rsid w:val="00A43C65"/>
    <w:rsid w:val="00A443AE"/>
    <w:rsid w:val="00A44B8A"/>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3881"/>
    <w:rsid w:val="00A74310"/>
    <w:rsid w:val="00A755F7"/>
    <w:rsid w:val="00A7572E"/>
    <w:rsid w:val="00A75789"/>
    <w:rsid w:val="00A764D6"/>
    <w:rsid w:val="00A7676D"/>
    <w:rsid w:val="00A767F5"/>
    <w:rsid w:val="00A768C0"/>
    <w:rsid w:val="00A8192B"/>
    <w:rsid w:val="00A823C2"/>
    <w:rsid w:val="00A830EB"/>
    <w:rsid w:val="00A8353A"/>
    <w:rsid w:val="00A83BB7"/>
    <w:rsid w:val="00A83D8B"/>
    <w:rsid w:val="00A84B82"/>
    <w:rsid w:val="00A86792"/>
    <w:rsid w:val="00A86931"/>
    <w:rsid w:val="00A8709C"/>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3EB0"/>
    <w:rsid w:val="00AB4182"/>
    <w:rsid w:val="00AB51EC"/>
    <w:rsid w:val="00AB5E6C"/>
    <w:rsid w:val="00AB60F4"/>
    <w:rsid w:val="00AB711F"/>
    <w:rsid w:val="00AB7218"/>
    <w:rsid w:val="00AB77BD"/>
    <w:rsid w:val="00AB7844"/>
    <w:rsid w:val="00AB7C65"/>
    <w:rsid w:val="00AB7D21"/>
    <w:rsid w:val="00AC0243"/>
    <w:rsid w:val="00AC061F"/>
    <w:rsid w:val="00AC1CFA"/>
    <w:rsid w:val="00AC2103"/>
    <w:rsid w:val="00AC28DD"/>
    <w:rsid w:val="00AC3602"/>
    <w:rsid w:val="00AC3887"/>
    <w:rsid w:val="00AC48B5"/>
    <w:rsid w:val="00AC4B53"/>
    <w:rsid w:val="00AC5F18"/>
    <w:rsid w:val="00AC67FF"/>
    <w:rsid w:val="00AC69B7"/>
    <w:rsid w:val="00AC6A1D"/>
    <w:rsid w:val="00AC74E8"/>
    <w:rsid w:val="00AD0173"/>
    <w:rsid w:val="00AD02E0"/>
    <w:rsid w:val="00AD0C36"/>
    <w:rsid w:val="00AD1552"/>
    <w:rsid w:val="00AD190F"/>
    <w:rsid w:val="00AD2572"/>
    <w:rsid w:val="00AD2644"/>
    <w:rsid w:val="00AD27E5"/>
    <w:rsid w:val="00AD3176"/>
    <w:rsid w:val="00AD3AA8"/>
    <w:rsid w:val="00AD3B93"/>
    <w:rsid w:val="00AD4ECA"/>
    <w:rsid w:val="00AD5AC1"/>
    <w:rsid w:val="00AD624F"/>
    <w:rsid w:val="00AE0A15"/>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7B9"/>
    <w:rsid w:val="00B15D50"/>
    <w:rsid w:val="00B1722C"/>
    <w:rsid w:val="00B172D9"/>
    <w:rsid w:val="00B173F7"/>
    <w:rsid w:val="00B175A0"/>
    <w:rsid w:val="00B17E47"/>
    <w:rsid w:val="00B213A4"/>
    <w:rsid w:val="00B21D89"/>
    <w:rsid w:val="00B21DB3"/>
    <w:rsid w:val="00B22A56"/>
    <w:rsid w:val="00B239A7"/>
    <w:rsid w:val="00B23A82"/>
    <w:rsid w:val="00B23D9D"/>
    <w:rsid w:val="00B23F58"/>
    <w:rsid w:val="00B245DB"/>
    <w:rsid w:val="00B24B40"/>
    <w:rsid w:val="00B25211"/>
    <w:rsid w:val="00B25995"/>
    <w:rsid w:val="00B25A54"/>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2044"/>
    <w:rsid w:val="00B4206A"/>
    <w:rsid w:val="00B421C6"/>
    <w:rsid w:val="00B42446"/>
    <w:rsid w:val="00B42B0E"/>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3F5"/>
    <w:rsid w:val="00B559A3"/>
    <w:rsid w:val="00B55C4E"/>
    <w:rsid w:val="00B55DD0"/>
    <w:rsid w:val="00B560F1"/>
    <w:rsid w:val="00B56F0A"/>
    <w:rsid w:val="00B5753B"/>
    <w:rsid w:val="00B61F3C"/>
    <w:rsid w:val="00B61FA1"/>
    <w:rsid w:val="00B627F5"/>
    <w:rsid w:val="00B6360B"/>
    <w:rsid w:val="00B63D7B"/>
    <w:rsid w:val="00B63F3D"/>
    <w:rsid w:val="00B63FD3"/>
    <w:rsid w:val="00B64407"/>
    <w:rsid w:val="00B64489"/>
    <w:rsid w:val="00B64910"/>
    <w:rsid w:val="00B64D89"/>
    <w:rsid w:val="00B6557E"/>
    <w:rsid w:val="00B65D57"/>
    <w:rsid w:val="00B668BA"/>
    <w:rsid w:val="00B67463"/>
    <w:rsid w:val="00B702B7"/>
    <w:rsid w:val="00B70AED"/>
    <w:rsid w:val="00B70B8C"/>
    <w:rsid w:val="00B70BC3"/>
    <w:rsid w:val="00B71A3A"/>
    <w:rsid w:val="00B72C22"/>
    <w:rsid w:val="00B734AF"/>
    <w:rsid w:val="00B73B23"/>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87E2C"/>
    <w:rsid w:val="00B907C8"/>
    <w:rsid w:val="00B90EC4"/>
    <w:rsid w:val="00B91847"/>
    <w:rsid w:val="00B919EC"/>
    <w:rsid w:val="00B929EC"/>
    <w:rsid w:val="00B94C7A"/>
    <w:rsid w:val="00B950E2"/>
    <w:rsid w:val="00B9732F"/>
    <w:rsid w:val="00B9783C"/>
    <w:rsid w:val="00BA0FDE"/>
    <w:rsid w:val="00BA1D2C"/>
    <w:rsid w:val="00BA292C"/>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0FFA"/>
    <w:rsid w:val="00BC19A0"/>
    <w:rsid w:val="00BC1BC6"/>
    <w:rsid w:val="00BC2D9F"/>
    <w:rsid w:val="00BC30B5"/>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550"/>
    <w:rsid w:val="00BE7985"/>
    <w:rsid w:val="00BF0C97"/>
    <w:rsid w:val="00BF1AE9"/>
    <w:rsid w:val="00BF1CCA"/>
    <w:rsid w:val="00BF21A9"/>
    <w:rsid w:val="00BF2245"/>
    <w:rsid w:val="00BF255F"/>
    <w:rsid w:val="00BF2CB3"/>
    <w:rsid w:val="00BF33CB"/>
    <w:rsid w:val="00BF4957"/>
    <w:rsid w:val="00BF53BB"/>
    <w:rsid w:val="00BF547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41B"/>
    <w:rsid w:val="00C0631E"/>
    <w:rsid w:val="00C06C92"/>
    <w:rsid w:val="00C07655"/>
    <w:rsid w:val="00C076D8"/>
    <w:rsid w:val="00C07EBA"/>
    <w:rsid w:val="00C11035"/>
    <w:rsid w:val="00C11CA9"/>
    <w:rsid w:val="00C11DAE"/>
    <w:rsid w:val="00C11E1E"/>
    <w:rsid w:val="00C12ADF"/>
    <w:rsid w:val="00C12E77"/>
    <w:rsid w:val="00C134DE"/>
    <w:rsid w:val="00C148DE"/>
    <w:rsid w:val="00C1538E"/>
    <w:rsid w:val="00C1544B"/>
    <w:rsid w:val="00C17BC0"/>
    <w:rsid w:val="00C17DEC"/>
    <w:rsid w:val="00C203CA"/>
    <w:rsid w:val="00C2061C"/>
    <w:rsid w:val="00C20F9D"/>
    <w:rsid w:val="00C21754"/>
    <w:rsid w:val="00C21F50"/>
    <w:rsid w:val="00C22876"/>
    <w:rsid w:val="00C228D0"/>
    <w:rsid w:val="00C22EAD"/>
    <w:rsid w:val="00C23BB5"/>
    <w:rsid w:val="00C25E42"/>
    <w:rsid w:val="00C25F27"/>
    <w:rsid w:val="00C2799E"/>
    <w:rsid w:val="00C27ED2"/>
    <w:rsid w:val="00C30833"/>
    <w:rsid w:val="00C30F00"/>
    <w:rsid w:val="00C31811"/>
    <w:rsid w:val="00C320CD"/>
    <w:rsid w:val="00C3257A"/>
    <w:rsid w:val="00C32BF8"/>
    <w:rsid w:val="00C32C7E"/>
    <w:rsid w:val="00C33030"/>
    <w:rsid w:val="00C333F3"/>
    <w:rsid w:val="00C33ACA"/>
    <w:rsid w:val="00C34838"/>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7AD"/>
    <w:rsid w:val="00C4691A"/>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41C"/>
    <w:rsid w:val="00C63CBA"/>
    <w:rsid w:val="00C6404C"/>
    <w:rsid w:val="00C64482"/>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B06"/>
    <w:rsid w:val="00C84C69"/>
    <w:rsid w:val="00C854E4"/>
    <w:rsid w:val="00C85545"/>
    <w:rsid w:val="00C8580D"/>
    <w:rsid w:val="00C85B56"/>
    <w:rsid w:val="00C86752"/>
    <w:rsid w:val="00C86D0B"/>
    <w:rsid w:val="00C871C7"/>
    <w:rsid w:val="00C87F07"/>
    <w:rsid w:val="00C87FC8"/>
    <w:rsid w:val="00C9098B"/>
    <w:rsid w:val="00C90F84"/>
    <w:rsid w:val="00C91525"/>
    <w:rsid w:val="00C91BD0"/>
    <w:rsid w:val="00C931BB"/>
    <w:rsid w:val="00C9351C"/>
    <w:rsid w:val="00C93811"/>
    <w:rsid w:val="00C94191"/>
    <w:rsid w:val="00C9467D"/>
    <w:rsid w:val="00C94689"/>
    <w:rsid w:val="00C94C39"/>
    <w:rsid w:val="00C94C56"/>
    <w:rsid w:val="00C94F11"/>
    <w:rsid w:val="00C95046"/>
    <w:rsid w:val="00C95504"/>
    <w:rsid w:val="00C958D0"/>
    <w:rsid w:val="00C95BB4"/>
    <w:rsid w:val="00C96065"/>
    <w:rsid w:val="00C96448"/>
    <w:rsid w:val="00C96A58"/>
    <w:rsid w:val="00C974A1"/>
    <w:rsid w:val="00C97715"/>
    <w:rsid w:val="00CA0510"/>
    <w:rsid w:val="00CA0FB0"/>
    <w:rsid w:val="00CA11D5"/>
    <w:rsid w:val="00CA279C"/>
    <w:rsid w:val="00CA3F78"/>
    <w:rsid w:val="00CA44D2"/>
    <w:rsid w:val="00CA525A"/>
    <w:rsid w:val="00CA53FD"/>
    <w:rsid w:val="00CA5C09"/>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912"/>
    <w:rsid w:val="00CB6A41"/>
    <w:rsid w:val="00CB6C25"/>
    <w:rsid w:val="00CC076B"/>
    <w:rsid w:val="00CC0F95"/>
    <w:rsid w:val="00CC1273"/>
    <w:rsid w:val="00CC30A3"/>
    <w:rsid w:val="00CC390A"/>
    <w:rsid w:val="00CC39FE"/>
    <w:rsid w:val="00CC3A4F"/>
    <w:rsid w:val="00CC47B6"/>
    <w:rsid w:val="00CC4D97"/>
    <w:rsid w:val="00CC5B07"/>
    <w:rsid w:val="00CC5E4B"/>
    <w:rsid w:val="00CC5E66"/>
    <w:rsid w:val="00CC5F87"/>
    <w:rsid w:val="00CD0883"/>
    <w:rsid w:val="00CD1295"/>
    <w:rsid w:val="00CD263C"/>
    <w:rsid w:val="00CD3006"/>
    <w:rsid w:val="00CD3244"/>
    <w:rsid w:val="00CD3643"/>
    <w:rsid w:val="00CD3E54"/>
    <w:rsid w:val="00CD4CBC"/>
    <w:rsid w:val="00CD558A"/>
    <w:rsid w:val="00CD6491"/>
    <w:rsid w:val="00CD66DE"/>
    <w:rsid w:val="00CD6E57"/>
    <w:rsid w:val="00CD74F1"/>
    <w:rsid w:val="00CD7E0B"/>
    <w:rsid w:val="00CE010E"/>
    <w:rsid w:val="00CE08BD"/>
    <w:rsid w:val="00CE18B2"/>
    <w:rsid w:val="00CE29A9"/>
    <w:rsid w:val="00CE3BBB"/>
    <w:rsid w:val="00CE4A93"/>
    <w:rsid w:val="00CE4AD5"/>
    <w:rsid w:val="00CE505A"/>
    <w:rsid w:val="00CE5380"/>
    <w:rsid w:val="00CE5E8F"/>
    <w:rsid w:val="00CE6369"/>
    <w:rsid w:val="00CE63CD"/>
    <w:rsid w:val="00CE7C7A"/>
    <w:rsid w:val="00CF0863"/>
    <w:rsid w:val="00CF1110"/>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40DC"/>
    <w:rsid w:val="00D24A4F"/>
    <w:rsid w:val="00D25326"/>
    <w:rsid w:val="00D25333"/>
    <w:rsid w:val="00D25FEC"/>
    <w:rsid w:val="00D26767"/>
    <w:rsid w:val="00D279C6"/>
    <w:rsid w:val="00D27F7A"/>
    <w:rsid w:val="00D30623"/>
    <w:rsid w:val="00D31243"/>
    <w:rsid w:val="00D33105"/>
    <w:rsid w:val="00D33859"/>
    <w:rsid w:val="00D34F14"/>
    <w:rsid w:val="00D35A1A"/>
    <w:rsid w:val="00D37352"/>
    <w:rsid w:val="00D377D7"/>
    <w:rsid w:val="00D42111"/>
    <w:rsid w:val="00D43010"/>
    <w:rsid w:val="00D4329E"/>
    <w:rsid w:val="00D433DB"/>
    <w:rsid w:val="00D43979"/>
    <w:rsid w:val="00D43C5B"/>
    <w:rsid w:val="00D44177"/>
    <w:rsid w:val="00D4468B"/>
    <w:rsid w:val="00D448A4"/>
    <w:rsid w:val="00D45335"/>
    <w:rsid w:val="00D456EC"/>
    <w:rsid w:val="00D457C3"/>
    <w:rsid w:val="00D45967"/>
    <w:rsid w:val="00D45E51"/>
    <w:rsid w:val="00D46ECD"/>
    <w:rsid w:val="00D47C59"/>
    <w:rsid w:val="00D50732"/>
    <w:rsid w:val="00D51033"/>
    <w:rsid w:val="00D520B3"/>
    <w:rsid w:val="00D526FD"/>
    <w:rsid w:val="00D52F07"/>
    <w:rsid w:val="00D52FF5"/>
    <w:rsid w:val="00D55400"/>
    <w:rsid w:val="00D55861"/>
    <w:rsid w:val="00D55D5E"/>
    <w:rsid w:val="00D5620A"/>
    <w:rsid w:val="00D56ECD"/>
    <w:rsid w:val="00D56FC8"/>
    <w:rsid w:val="00D578E2"/>
    <w:rsid w:val="00D6150F"/>
    <w:rsid w:val="00D6246C"/>
    <w:rsid w:val="00D63CD6"/>
    <w:rsid w:val="00D63E36"/>
    <w:rsid w:val="00D64262"/>
    <w:rsid w:val="00D65EE0"/>
    <w:rsid w:val="00D65F23"/>
    <w:rsid w:val="00D6772E"/>
    <w:rsid w:val="00D701C7"/>
    <w:rsid w:val="00D70312"/>
    <w:rsid w:val="00D70AB8"/>
    <w:rsid w:val="00D70CF5"/>
    <w:rsid w:val="00D719AD"/>
    <w:rsid w:val="00D71B77"/>
    <w:rsid w:val="00D71FE4"/>
    <w:rsid w:val="00D72441"/>
    <w:rsid w:val="00D72663"/>
    <w:rsid w:val="00D72C06"/>
    <w:rsid w:val="00D735AF"/>
    <w:rsid w:val="00D76376"/>
    <w:rsid w:val="00D81229"/>
    <w:rsid w:val="00D81C34"/>
    <w:rsid w:val="00D836AB"/>
    <w:rsid w:val="00D83D99"/>
    <w:rsid w:val="00D84313"/>
    <w:rsid w:val="00D8486B"/>
    <w:rsid w:val="00D84A17"/>
    <w:rsid w:val="00D84ACF"/>
    <w:rsid w:val="00D84BD0"/>
    <w:rsid w:val="00D84C41"/>
    <w:rsid w:val="00D84E71"/>
    <w:rsid w:val="00D85C73"/>
    <w:rsid w:val="00D85D5E"/>
    <w:rsid w:val="00D86114"/>
    <w:rsid w:val="00D86230"/>
    <w:rsid w:val="00D866B2"/>
    <w:rsid w:val="00D869D7"/>
    <w:rsid w:val="00D878CB"/>
    <w:rsid w:val="00D91C47"/>
    <w:rsid w:val="00D9332F"/>
    <w:rsid w:val="00D94067"/>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D5D"/>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6648"/>
    <w:rsid w:val="00DD778B"/>
    <w:rsid w:val="00DD7953"/>
    <w:rsid w:val="00DD79B6"/>
    <w:rsid w:val="00DD7F9F"/>
    <w:rsid w:val="00DE0AF4"/>
    <w:rsid w:val="00DE24C6"/>
    <w:rsid w:val="00DE2C76"/>
    <w:rsid w:val="00DE2CB4"/>
    <w:rsid w:val="00DE2F31"/>
    <w:rsid w:val="00DE35D8"/>
    <w:rsid w:val="00DE3CA7"/>
    <w:rsid w:val="00DE3D41"/>
    <w:rsid w:val="00DE4429"/>
    <w:rsid w:val="00DE4C12"/>
    <w:rsid w:val="00DE4E9E"/>
    <w:rsid w:val="00DE65E4"/>
    <w:rsid w:val="00DE6A34"/>
    <w:rsid w:val="00DE7656"/>
    <w:rsid w:val="00DF077D"/>
    <w:rsid w:val="00DF115E"/>
    <w:rsid w:val="00DF1545"/>
    <w:rsid w:val="00DF1D0E"/>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50B"/>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ACF"/>
    <w:rsid w:val="00E20CAA"/>
    <w:rsid w:val="00E21235"/>
    <w:rsid w:val="00E21D0E"/>
    <w:rsid w:val="00E21F78"/>
    <w:rsid w:val="00E22AE1"/>
    <w:rsid w:val="00E23B56"/>
    <w:rsid w:val="00E23B91"/>
    <w:rsid w:val="00E24253"/>
    <w:rsid w:val="00E2492B"/>
    <w:rsid w:val="00E24BEC"/>
    <w:rsid w:val="00E24FCD"/>
    <w:rsid w:val="00E2596A"/>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C03"/>
    <w:rsid w:val="00E406CE"/>
    <w:rsid w:val="00E411A1"/>
    <w:rsid w:val="00E41326"/>
    <w:rsid w:val="00E414DA"/>
    <w:rsid w:val="00E41B8D"/>
    <w:rsid w:val="00E438D7"/>
    <w:rsid w:val="00E43D02"/>
    <w:rsid w:val="00E43D53"/>
    <w:rsid w:val="00E44A04"/>
    <w:rsid w:val="00E45419"/>
    <w:rsid w:val="00E47677"/>
    <w:rsid w:val="00E50AC3"/>
    <w:rsid w:val="00E511DC"/>
    <w:rsid w:val="00E52480"/>
    <w:rsid w:val="00E52659"/>
    <w:rsid w:val="00E531A6"/>
    <w:rsid w:val="00E53502"/>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707A0"/>
    <w:rsid w:val="00E70BA9"/>
    <w:rsid w:val="00E70D57"/>
    <w:rsid w:val="00E70EB6"/>
    <w:rsid w:val="00E7144D"/>
    <w:rsid w:val="00E71C3A"/>
    <w:rsid w:val="00E73715"/>
    <w:rsid w:val="00E73C11"/>
    <w:rsid w:val="00E73ECE"/>
    <w:rsid w:val="00E7400F"/>
    <w:rsid w:val="00E7527E"/>
    <w:rsid w:val="00E75A15"/>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2831"/>
    <w:rsid w:val="00E92DBB"/>
    <w:rsid w:val="00E936EE"/>
    <w:rsid w:val="00E951D5"/>
    <w:rsid w:val="00E95663"/>
    <w:rsid w:val="00E95BBB"/>
    <w:rsid w:val="00E96B20"/>
    <w:rsid w:val="00E97644"/>
    <w:rsid w:val="00E97B4B"/>
    <w:rsid w:val="00E97E51"/>
    <w:rsid w:val="00EA0D97"/>
    <w:rsid w:val="00EA12E7"/>
    <w:rsid w:val="00EA1B50"/>
    <w:rsid w:val="00EA2992"/>
    <w:rsid w:val="00EA2DB9"/>
    <w:rsid w:val="00EA4024"/>
    <w:rsid w:val="00EA4923"/>
    <w:rsid w:val="00EA61DD"/>
    <w:rsid w:val="00EA689E"/>
    <w:rsid w:val="00EA6DA3"/>
    <w:rsid w:val="00EA733B"/>
    <w:rsid w:val="00EA736B"/>
    <w:rsid w:val="00EA7B6B"/>
    <w:rsid w:val="00EA7C53"/>
    <w:rsid w:val="00EB08B2"/>
    <w:rsid w:val="00EB159B"/>
    <w:rsid w:val="00EB1B1E"/>
    <w:rsid w:val="00EB4622"/>
    <w:rsid w:val="00EB5074"/>
    <w:rsid w:val="00EB54D2"/>
    <w:rsid w:val="00EB5EC3"/>
    <w:rsid w:val="00EB6CCD"/>
    <w:rsid w:val="00EB6F44"/>
    <w:rsid w:val="00EC00F8"/>
    <w:rsid w:val="00EC1033"/>
    <w:rsid w:val="00EC1FC4"/>
    <w:rsid w:val="00EC4391"/>
    <w:rsid w:val="00EC44A8"/>
    <w:rsid w:val="00EC4920"/>
    <w:rsid w:val="00EC4BE2"/>
    <w:rsid w:val="00EC4C47"/>
    <w:rsid w:val="00EC4F81"/>
    <w:rsid w:val="00EC500B"/>
    <w:rsid w:val="00EC588E"/>
    <w:rsid w:val="00EC5A18"/>
    <w:rsid w:val="00EC6790"/>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3BA"/>
    <w:rsid w:val="00EE145C"/>
    <w:rsid w:val="00EE1635"/>
    <w:rsid w:val="00EE19D5"/>
    <w:rsid w:val="00EE26E7"/>
    <w:rsid w:val="00EE308C"/>
    <w:rsid w:val="00EE336B"/>
    <w:rsid w:val="00EE3915"/>
    <w:rsid w:val="00EE3CD8"/>
    <w:rsid w:val="00EE4598"/>
    <w:rsid w:val="00EE471C"/>
    <w:rsid w:val="00EE5FBE"/>
    <w:rsid w:val="00EE6149"/>
    <w:rsid w:val="00EE6448"/>
    <w:rsid w:val="00EE6820"/>
    <w:rsid w:val="00EE7BB3"/>
    <w:rsid w:val="00EF0949"/>
    <w:rsid w:val="00EF09E6"/>
    <w:rsid w:val="00EF0A2F"/>
    <w:rsid w:val="00EF28CA"/>
    <w:rsid w:val="00EF414C"/>
    <w:rsid w:val="00EF4596"/>
    <w:rsid w:val="00EF4D23"/>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36A8"/>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62F9"/>
    <w:rsid w:val="00F16CED"/>
    <w:rsid w:val="00F16F8F"/>
    <w:rsid w:val="00F17B46"/>
    <w:rsid w:val="00F21B35"/>
    <w:rsid w:val="00F21D37"/>
    <w:rsid w:val="00F21D38"/>
    <w:rsid w:val="00F232B7"/>
    <w:rsid w:val="00F2388E"/>
    <w:rsid w:val="00F23FC9"/>
    <w:rsid w:val="00F24363"/>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7B8"/>
    <w:rsid w:val="00F618D5"/>
    <w:rsid w:val="00F6195C"/>
    <w:rsid w:val="00F63D03"/>
    <w:rsid w:val="00F659CA"/>
    <w:rsid w:val="00F665A0"/>
    <w:rsid w:val="00F672A0"/>
    <w:rsid w:val="00F67AA5"/>
    <w:rsid w:val="00F70158"/>
    <w:rsid w:val="00F70321"/>
    <w:rsid w:val="00F71CFD"/>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69A"/>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7CE"/>
    <w:rsid w:val="00FA3D06"/>
    <w:rsid w:val="00FA4FC4"/>
    <w:rsid w:val="00FA509D"/>
    <w:rsid w:val="00FA569C"/>
    <w:rsid w:val="00FA5F2C"/>
    <w:rsid w:val="00FA6607"/>
    <w:rsid w:val="00FA7142"/>
    <w:rsid w:val="00FA72A6"/>
    <w:rsid w:val="00FA76FB"/>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630"/>
    <w:rsid w:val="00FB7842"/>
    <w:rsid w:val="00FB7C56"/>
    <w:rsid w:val="00FB7F26"/>
    <w:rsid w:val="00FC0918"/>
    <w:rsid w:val="00FC27BF"/>
    <w:rsid w:val="00FC2953"/>
    <w:rsid w:val="00FC3086"/>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61D"/>
    <w:rsid w:val="00FE0A2E"/>
    <w:rsid w:val="00FE0CFC"/>
    <w:rsid w:val="00FE0F63"/>
    <w:rsid w:val="00FE113F"/>
    <w:rsid w:val="00FE363A"/>
    <w:rsid w:val="00FE473A"/>
    <w:rsid w:val="00FE54B5"/>
    <w:rsid w:val="00FE6393"/>
    <w:rsid w:val="00FE6841"/>
    <w:rsid w:val="00FE7758"/>
    <w:rsid w:val="00FF058E"/>
    <w:rsid w:val="00FF08D8"/>
    <w:rsid w:val="00FF10A4"/>
    <w:rsid w:val="00FF1C92"/>
    <w:rsid w:val="00FF3167"/>
    <w:rsid w:val="00FF320E"/>
    <w:rsid w:val="00FF33FE"/>
    <w:rsid w:val="00FF4531"/>
    <w:rsid w:val="00FF46F2"/>
    <w:rsid w:val="00FF4CC3"/>
    <w:rsid w:val="00FF4E56"/>
    <w:rsid w:val="00FF513B"/>
    <w:rsid w:val="00FF54EE"/>
    <w:rsid w:val="00FF588D"/>
    <w:rsid w:val="00FF6A42"/>
    <w:rsid w:val="00FF756E"/>
    <w:rsid w:val="00FF78DB"/>
    <w:rsid w:val="00FF7B0E"/>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5709A"/>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25709A"/>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04395638">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7404565">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9954912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846050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8369396">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footer" Target="footer2.xml"/><Relationship Id="rId26" Type="http://schemas.openxmlformats.org/officeDocument/2006/relationships/image" Target="media/image12.jpeg"/><Relationship Id="rId39" Type="http://schemas.openxmlformats.org/officeDocument/2006/relationships/image" Target="media/image20.jpeg"/><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chart" Target="charts/chart3.xm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1.jpeg"/><Relationship Id="rId33" Type="http://schemas.openxmlformats.org/officeDocument/2006/relationships/chart" Target="charts/chart2.xml"/><Relationship Id="rId38" Type="http://schemas.openxmlformats.org/officeDocument/2006/relationships/image" Target="media/image19.jpeg"/><Relationship Id="rId46" Type="http://schemas.openxmlformats.org/officeDocument/2006/relationships/image" Target="media/image27.emf"/><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tiff"/><Relationship Id="rId29" Type="http://schemas.openxmlformats.org/officeDocument/2006/relationships/chart" Target="charts/chart1.xm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jpeg"/><Relationship Id="rId32" Type="http://schemas.openxmlformats.org/officeDocument/2006/relationships/image" Target="media/image17.emf"/><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microsoft.com/office/2011/relationships/commentsExtended" Target="commentsExtended.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chart" Target="charts/chart5.xml"/><Relationship Id="rId49" Type="http://schemas.openxmlformats.org/officeDocument/2006/relationships/image" Target="media/image30.jpeg"/><Relationship Id="rId10" Type="http://schemas.openxmlformats.org/officeDocument/2006/relationships/webSettings" Target="webSettings.xml"/><Relationship Id="rId19" Type="http://schemas.openxmlformats.org/officeDocument/2006/relationships/image" Target="media/image5.png"/><Relationship Id="rId31" Type="http://schemas.openxmlformats.org/officeDocument/2006/relationships/image" Target="media/image16.jpeg"/><Relationship Id="rId44" Type="http://schemas.openxmlformats.org/officeDocument/2006/relationships/image" Target="media/image25.jpeg"/><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chart" Target="charts/chart4.xml"/><Relationship Id="rId43" Type="http://schemas.openxmlformats.org/officeDocument/2006/relationships/image" Target="media/image24.jpeg"/><Relationship Id="rId48" Type="http://schemas.openxmlformats.org/officeDocument/2006/relationships/image" Target="media/image29.jpeg"/><Relationship Id="rId8" Type="http://schemas.microsoft.com/office/2007/relationships/stylesWithEffects" Target="stylesWithEffects.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iego.maldonado\Desktop\Libro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iego.maldonado\Desktop\Libro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iego.maldonado\Desktop\Libro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iego.maldonado\Desktop\Libro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Hoja1!$B$1</c:f>
              <c:strCache>
                <c:ptCount val="1"/>
                <c:pt idx="0">
                  <c:v>Aguas Arriba</c:v>
                </c:pt>
              </c:strCache>
            </c:strRef>
          </c:tx>
          <c:marker>
            <c:symbol val="none"/>
          </c:marker>
          <c:dLbls>
            <c:spPr>
              <a:noFill/>
              <a:ln>
                <a:noFill/>
              </a:ln>
              <a:effectLst/>
            </c:spPr>
            <c:txPr>
              <a:bodyPr/>
              <a:lstStyle/>
              <a:p>
                <a:pPr>
                  <a:defRPr sz="800">
                    <a:solidFill>
                      <a:schemeClr val="tx2"/>
                    </a:solidFill>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Hoja1!$A$2:$A$13</c:f>
              <c:strCache>
                <c:ptCount val="12"/>
                <c:pt idx="0">
                  <c:v>Enero </c:v>
                </c:pt>
                <c:pt idx="1">
                  <c:v>Febrero</c:v>
                </c:pt>
                <c:pt idx="2">
                  <c:v>Marzo</c:v>
                </c:pt>
                <c:pt idx="3">
                  <c:v>Abril</c:v>
                </c:pt>
                <c:pt idx="4">
                  <c:v>Abril II</c:v>
                </c:pt>
                <c:pt idx="5">
                  <c:v>Mayo</c:v>
                </c:pt>
                <c:pt idx="6">
                  <c:v>Junio</c:v>
                </c:pt>
                <c:pt idx="7">
                  <c:v>Julio</c:v>
                </c:pt>
                <c:pt idx="8">
                  <c:v>Agosto</c:v>
                </c:pt>
                <c:pt idx="9">
                  <c:v>Septiembre</c:v>
                </c:pt>
                <c:pt idx="10">
                  <c:v>Octubre</c:v>
                </c:pt>
                <c:pt idx="11">
                  <c:v>Noviembre</c:v>
                </c:pt>
              </c:strCache>
            </c:strRef>
          </c:cat>
          <c:val>
            <c:numRef>
              <c:f>Hoja1!$B$2:$B$13</c:f>
              <c:numCache>
                <c:formatCode>General</c:formatCode>
                <c:ptCount val="12"/>
                <c:pt idx="0">
                  <c:v>240</c:v>
                </c:pt>
                <c:pt idx="1">
                  <c:v>1.8</c:v>
                </c:pt>
                <c:pt idx="2">
                  <c:v>2300</c:v>
                </c:pt>
                <c:pt idx="3">
                  <c:v>2400</c:v>
                </c:pt>
                <c:pt idx="4">
                  <c:v>790</c:v>
                </c:pt>
                <c:pt idx="5">
                  <c:v>240</c:v>
                </c:pt>
                <c:pt idx="6">
                  <c:v>8000</c:v>
                </c:pt>
                <c:pt idx="7">
                  <c:v>240</c:v>
                </c:pt>
                <c:pt idx="8">
                  <c:v>1600</c:v>
                </c:pt>
                <c:pt idx="9">
                  <c:v>2400</c:v>
                </c:pt>
                <c:pt idx="10">
                  <c:v>240</c:v>
                </c:pt>
                <c:pt idx="11">
                  <c:v>2200</c:v>
                </c:pt>
              </c:numCache>
            </c:numRef>
          </c:val>
          <c:smooth val="0"/>
        </c:ser>
        <c:ser>
          <c:idx val="1"/>
          <c:order val="1"/>
          <c:tx>
            <c:strRef>
              <c:f>Hoja1!$C$1</c:f>
              <c:strCache>
                <c:ptCount val="1"/>
                <c:pt idx="0">
                  <c:v>Aguas Abajo</c:v>
                </c:pt>
              </c:strCache>
            </c:strRef>
          </c:tx>
          <c:marker>
            <c:symbol val="none"/>
          </c:marker>
          <c:dLbls>
            <c:spPr>
              <a:noFill/>
              <a:ln>
                <a:noFill/>
              </a:ln>
              <a:effectLst/>
            </c:spPr>
            <c:txPr>
              <a:bodyPr/>
              <a:lstStyle/>
              <a:p>
                <a:pPr>
                  <a:defRPr sz="800">
                    <a:solidFill>
                      <a:srgbClr val="FF0000"/>
                    </a:solidFill>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Hoja1!$A$2:$A$13</c:f>
              <c:strCache>
                <c:ptCount val="12"/>
                <c:pt idx="0">
                  <c:v>Enero </c:v>
                </c:pt>
                <c:pt idx="1">
                  <c:v>Febrero</c:v>
                </c:pt>
                <c:pt idx="2">
                  <c:v>Marzo</c:v>
                </c:pt>
                <c:pt idx="3">
                  <c:v>Abril</c:v>
                </c:pt>
                <c:pt idx="4">
                  <c:v>Abril II</c:v>
                </c:pt>
                <c:pt idx="5">
                  <c:v>Mayo</c:v>
                </c:pt>
                <c:pt idx="6">
                  <c:v>Junio</c:v>
                </c:pt>
                <c:pt idx="7">
                  <c:v>Julio</c:v>
                </c:pt>
                <c:pt idx="8">
                  <c:v>Agosto</c:v>
                </c:pt>
                <c:pt idx="9">
                  <c:v>Septiembre</c:v>
                </c:pt>
                <c:pt idx="10">
                  <c:v>Octubre</c:v>
                </c:pt>
                <c:pt idx="11">
                  <c:v>Noviembre</c:v>
                </c:pt>
              </c:strCache>
            </c:strRef>
          </c:cat>
          <c:val>
            <c:numRef>
              <c:f>Hoja1!$C$2:$C$13</c:f>
              <c:numCache>
                <c:formatCode>General</c:formatCode>
                <c:ptCount val="12"/>
                <c:pt idx="0">
                  <c:v>130</c:v>
                </c:pt>
                <c:pt idx="1">
                  <c:v>49</c:v>
                </c:pt>
                <c:pt idx="2">
                  <c:v>4.5</c:v>
                </c:pt>
                <c:pt idx="3">
                  <c:v>2400</c:v>
                </c:pt>
                <c:pt idx="4">
                  <c:v>330</c:v>
                </c:pt>
                <c:pt idx="5">
                  <c:v>240</c:v>
                </c:pt>
                <c:pt idx="6">
                  <c:v>110</c:v>
                </c:pt>
                <c:pt idx="7">
                  <c:v>2</c:v>
                </c:pt>
                <c:pt idx="8">
                  <c:v>5100</c:v>
                </c:pt>
                <c:pt idx="9">
                  <c:v>2400</c:v>
                </c:pt>
                <c:pt idx="10">
                  <c:v>240</c:v>
                </c:pt>
                <c:pt idx="11">
                  <c:v>790</c:v>
                </c:pt>
              </c:numCache>
            </c:numRef>
          </c:val>
          <c:smooth val="0"/>
        </c:ser>
        <c:dLbls>
          <c:showLegendKey val="0"/>
          <c:showVal val="0"/>
          <c:showCatName val="0"/>
          <c:showSerName val="0"/>
          <c:showPercent val="0"/>
          <c:showBubbleSize val="0"/>
        </c:dLbls>
        <c:marker val="1"/>
        <c:smooth val="0"/>
        <c:axId val="76946048"/>
        <c:axId val="76947840"/>
      </c:lineChart>
      <c:catAx>
        <c:axId val="76946048"/>
        <c:scaling>
          <c:orientation val="minMax"/>
        </c:scaling>
        <c:delete val="0"/>
        <c:axPos val="b"/>
        <c:numFmt formatCode="General" sourceLinked="0"/>
        <c:majorTickMark val="out"/>
        <c:minorTickMark val="none"/>
        <c:tickLblPos val="nextTo"/>
        <c:crossAx val="76947840"/>
        <c:crosses val="autoZero"/>
        <c:auto val="1"/>
        <c:lblAlgn val="ctr"/>
        <c:lblOffset val="100"/>
        <c:noMultiLvlLbl val="0"/>
      </c:catAx>
      <c:valAx>
        <c:axId val="76947840"/>
        <c:scaling>
          <c:orientation val="minMax"/>
        </c:scaling>
        <c:delete val="0"/>
        <c:axPos val="l"/>
        <c:majorGridlines/>
        <c:numFmt formatCode="General" sourceLinked="1"/>
        <c:majorTickMark val="out"/>
        <c:minorTickMark val="none"/>
        <c:tickLblPos val="nextTo"/>
        <c:crossAx val="7694604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Hoja2!$A$8</c:f>
              <c:strCache>
                <c:ptCount val="1"/>
                <c:pt idx="0">
                  <c:v>Temp.[°C]</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Hoja2!$B$7:$F$7</c:f>
              <c:strCache>
                <c:ptCount val="5"/>
                <c:pt idx="0">
                  <c:v>E1</c:v>
                </c:pt>
                <c:pt idx="1">
                  <c:v>E2</c:v>
                </c:pt>
                <c:pt idx="2">
                  <c:v>E3</c:v>
                </c:pt>
                <c:pt idx="3">
                  <c:v>E4</c:v>
                </c:pt>
                <c:pt idx="4">
                  <c:v>E5</c:v>
                </c:pt>
              </c:strCache>
            </c:strRef>
          </c:cat>
          <c:val>
            <c:numRef>
              <c:f>Hoja2!$B$8:$F$8</c:f>
              <c:numCache>
                <c:formatCode>0.0</c:formatCode>
                <c:ptCount val="5"/>
                <c:pt idx="0">
                  <c:v>20.74766666666666</c:v>
                </c:pt>
                <c:pt idx="1">
                  <c:v>20.891555555555552</c:v>
                </c:pt>
                <c:pt idx="2">
                  <c:v>28.299999999999997</c:v>
                </c:pt>
                <c:pt idx="3">
                  <c:v>21.578666666666663</c:v>
                </c:pt>
                <c:pt idx="4">
                  <c:v>24.158444444444445</c:v>
                </c:pt>
              </c:numCache>
            </c:numRef>
          </c:val>
          <c:smooth val="0"/>
        </c:ser>
        <c:dLbls>
          <c:showLegendKey val="0"/>
          <c:showVal val="0"/>
          <c:showCatName val="0"/>
          <c:showSerName val="0"/>
          <c:showPercent val="0"/>
          <c:showBubbleSize val="0"/>
        </c:dLbls>
        <c:marker val="1"/>
        <c:smooth val="0"/>
        <c:axId val="76973952"/>
        <c:axId val="76975488"/>
      </c:lineChart>
      <c:catAx>
        <c:axId val="76973952"/>
        <c:scaling>
          <c:orientation val="minMax"/>
        </c:scaling>
        <c:delete val="0"/>
        <c:axPos val="b"/>
        <c:numFmt formatCode="General" sourceLinked="0"/>
        <c:majorTickMark val="out"/>
        <c:minorTickMark val="none"/>
        <c:tickLblPos val="nextTo"/>
        <c:crossAx val="76975488"/>
        <c:crosses val="autoZero"/>
        <c:auto val="1"/>
        <c:lblAlgn val="ctr"/>
        <c:lblOffset val="100"/>
        <c:noMultiLvlLbl val="0"/>
      </c:catAx>
      <c:valAx>
        <c:axId val="76975488"/>
        <c:scaling>
          <c:orientation val="minMax"/>
        </c:scaling>
        <c:delete val="0"/>
        <c:axPos val="l"/>
        <c:majorGridlines/>
        <c:numFmt formatCode="0.0" sourceLinked="1"/>
        <c:majorTickMark val="out"/>
        <c:minorTickMark val="none"/>
        <c:tickLblPos val="nextTo"/>
        <c:crossAx val="7697395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9.85579615048119E-2"/>
          <c:y val="0.19480351414406533"/>
          <c:w val="0.73826137357830268"/>
          <c:h val="0.68921660834062404"/>
        </c:manualLayout>
      </c:layout>
      <c:lineChart>
        <c:grouping val="standard"/>
        <c:varyColors val="0"/>
        <c:ser>
          <c:idx val="0"/>
          <c:order val="0"/>
          <c:tx>
            <c:strRef>
              <c:f>Hoja2!$A$9</c:f>
              <c:strCache>
                <c:ptCount val="1"/>
                <c:pt idx="0">
                  <c:v>pH </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Hoja2!$B$7:$F$7</c:f>
              <c:strCache>
                <c:ptCount val="5"/>
                <c:pt idx="0">
                  <c:v>E1</c:v>
                </c:pt>
                <c:pt idx="1">
                  <c:v>E2</c:v>
                </c:pt>
                <c:pt idx="2">
                  <c:v>E3</c:v>
                </c:pt>
                <c:pt idx="3">
                  <c:v>E4</c:v>
                </c:pt>
                <c:pt idx="4">
                  <c:v>E5</c:v>
                </c:pt>
              </c:strCache>
            </c:strRef>
          </c:cat>
          <c:val>
            <c:numRef>
              <c:f>Hoja2!$B$9:$F$9</c:f>
              <c:numCache>
                <c:formatCode>0.0</c:formatCode>
                <c:ptCount val="5"/>
                <c:pt idx="0">
                  <c:v>8.3383999999999929</c:v>
                </c:pt>
                <c:pt idx="1">
                  <c:v>8.5737999999999985</c:v>
                </c:pt>
                <c:pt idx="2">
                  <c:v>9.3663999999999952</c:v>
                </c:pt>
                <c:pt idx="3">
                  <c:v>7.2302000000000053</c:v>
                </c:pt>
                <c:pt idx="4">
                  <c:v>7.2296000000000022</c:v>
                </c:pt>
              </c:numCache>
            </c:numRef>
          </c:val>
          <c:smooth val="0"/>
        </c:ser>
        <c:dLbls>
          <c:showLegendKey val="0"/>
          <c:showVal val="0"/>
          <c:showCatName val="0"/>
          <c:showSerName val="0"/>
          <c:showPercent val="0"/>
          <c:showBubbleSize val="0"/>
        </c:dLbls>
        <c:marker val="1"/>
        <c:smooth val="0"/>
        <c:axId val="76991872"/>
        <c:axId val="77735040"/>
      </c:lineChart>
      <c:catAx>
        <c:axId val="76991872"/>
        <c:scaling>
          <c:orientation val="minMax"/>
        </c:scaling>
        <c:delete val="0"/>
        <c:axPos val="b"/>
        <c:numFmt formatCode="General" sourceLinked="0"/>
        <c:majorTickMark val="out"/>
        <c:minorTickMark val="none"/>
        <c:tickLblPos val="nextTo"/>
        <c:crossAx val="77735040"/>
        <c:crosses val="autoZero"/>
        <c:auto val="1"/>
        <c:lblAlgn val="ctr"/>
        <c:lblOffset val="100"/>
        <c:noMultiLvlLbl val="0"/>
      </c:catAx>
      <c:valAx>
        <c:axId val="77735040"/>
        <c:scaling>
          <c:orientation val="minMax"/>
        </c:scaling>
        <c:delete val="0"/>
        <c:axPos val="l"/>
        <c:majorGridlines/>
        <c:numFmt formatCode="0.0" sourceLinked="1"/>
        <c:majorTickMark val="out"/>
        <c:minorTickMark val="none"/>
        <c:tickLblPos val="nextTo"/>
        <c:crossAx val="7699187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CE[µS/cm]</a:t>
            </a:r>
          </a:p>
        </c:rich>
      </c:tx>
      <c:overlay val="0"/>
    </c:title>
    <c:autoTitleDeleted val="0"/>
    <c:plotArea>
      <c:layout/>
      <c:lineChart>
        <c:grouping val="standard"/>
        <c:varyColors val="0"/>
        <c:ser>
          <c:idx val="0"/>
          <c:order val="0"/>
          <c:tx>
            <c:strRef>
              <c:f>Hoja2!$A$10</c:f>
              <c:strCache>
                <c:ptCount val="1"/>
                <c:pt idx="0">
                  <c:v>EC[µS/cm]</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Hoja2!$B$7:$F$7</c:f>
              <c:strCache>
                <c:ptCount val="5"/>
                <c:pt idx="0">
                  <c:v>E1</c:v>
                </c:pt>
                <c:pt idx="1">
                  <c:v>E2</c:v>
                </c:pt>
                <c:pt idx="2">
                  <c:v>E3</c:v>
                </c:pt>
                <c:pt idx="3">
                  <c:v>E4</c:v>
                </c:pt>
                <c:pt idx="4">
                  <c:v>E5</c:v>
                </c:pt>
              </c:strCache>
            </c:strRef>
          </c:cat>
          <c:val>
            <c:numRef>
              <c:f>Hoja2!$B$10:$F$10</c:f>
              <c:numCache>
                <c:formatCode>0.0</c:formatCode>
                <c:ptCount val="5"/>
                <c:pt idx="0">
                  <c:v>233.94</c:v>
                </c:pt>
                <c:pt idx="1">
                  <c:v>171.34</c:v>
                </c:pt>
                <c:pt idx="2">
                  <c:v>158.4</c:v>
                </c:pt>
                <c:pt idx="3">
                  <c:v>916.5</c:v>
                </c:pt>
                <c:pt idx="4">
                  <c:v>924.52</c:v>
                </c:pt>
              </c:numCache>
            </c:numRef>
          </c:val>
          <c:smooth val="0"/>
        </c:ser>
        <c:dLbls>
          <c:showLegendKey val="0"/>
          <c:showVal val="0"/>
          <c:showCatName val="0"/>
          <c:showSerName val="0"/>
          <c:showPercent val="0"/>
          <c:showBubbleSize val="0"/>
        </c:dLbls>
        <c:marker val="1"/>
        <c:smooth val="0"/>
        <c:axId val="77747712"/>
        <c:axId val="77749248"/>
      </c:lineChart>
      <c:catAx>
        <c:axId val="77747712"/>
        <c:scaling>
          <c:orientation val="minMax"/>
        </c:scaling>
        <c:delete val="0"/>
        <c:axPos val="b"/>
        <c:numFmt formatCode="General" sourceLinked="0"/>
        <c:majorTickMark val="out"/>
        <c:minorTickMark val="none"/>
        <c:tickLblPos val="nextTo"/>
        <c:crossAx val="77749248"/>
        <c:crosses val="autoZero"/>
        <c:auto val="1"/>
        <c:lblAlgn val="ctr"/>
        <c:lblOffset val="100"/>
        <c:noMultiLvlLbl val="0"/>
      </c:catAx>
      <c:valAx>
        <c:axId val="77749248"/>
        <c:scaling>
          <c:orientation val="minMax"/>
        </c:scaling>
        <c:delete val="0"/>
        <c:axPos val="l"/>
        <c:majorGridlines/>
        <c:numFmt formatCode="0.0" sourceLinked="1"/>
        <c:majorTickMark val="out"/>
        <c:minorTickMark val="none"/>
        <c:tickLblPos val="nextTo"/>
        <c:crossAx val="7774771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Hoja2!$A$11</c:f>
              <c:strCache>
                <c:ptCount val="1"/>
                <c:pt idx="0">
                  <c:v>Turb.[FNU]</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Hoja2!$B$7:$F$7</c:f>
              <c:strCache>
                <c:ptCount val="5"/>
                <c:pt idx="0">
                  <c:v>E1</c:v>
                </c:pt>
                <c:pt idx="1">
                  <c:v>E2</c:v>
                </c:pt>
                <c:pt idx="2">
                  <c:v>E3</c:v>
                </c:pt>
                <c:pt idx="3">
                  <c:v>E4</c:v>
                </c:pt>
                <c:pt idx="4">
                  <c:v>E5</c:v>
                </c:pt>
              </c:strCache>
            </c:strRef>
          </c:cat>
          <c:val>
            <c:numRef>
              <c:f>Hoja2!$B$11:$F$11</c:f>
              <c:numCache>
                <c:formatCode>0.0</c:formatCode>
                <c:ptCount val="5"/>
                <c:pt idx="0">
                  <c:v>24.167999999999996</c:v>
                </c:pt>
                <c:pt idx="1">
                  <c:v>4.2260000000000018</c:v>
                </c:pt>
                <c:pt idx="2">
                  <c:v>10.657999999999999</c:v>
                </c:pt>
                <c:pt idx="3">
                  <c:v>67.501999999999995</c:v>
                </c:pt>
                <c:pt idx="4">
                  <c:v>49.137999999999977</c:v>
                </c:pt>
              </c:numCache>
            </c:numRef>
          </c:val>
          <c:smooth val="0"/>
        </c:ser>
        <c:dLbls>
          <c:showLegendKey val="0"/>
          <c:showVal val="0"/>
          <c:showCatName val="0"/>
          <c:showSerName val="0"/>
          <c:showPercent val="0"/>
          <c:showBubbleSize val="0"/>
        </c:dLbls>
        <c:marker val="1"/>
        <c:smooth val="0"/>
        <c:axId val="77770112"/>
        <c:axId val="77776000"/>
      </c:lineChart>
      <c:catAx>
        <c:axId val="77770112"/>
        <c:scaling>
          <c:orientation val="minMax"/>
        </c:scaling>
        <c:delete val="0"/>
        <c:axPos val="b"/>
        <c:numFmt formatCode="General" sourceLinked="0"/>
        <c:majorTickMark val="out"/>
        <c:minorTickMark val="none"/>
        <c:tickLblPos val="nextTo"/>
        <c:crossAx val="77776000"/>
        <c:crosses val="autoZero"/>
        <c:auto val="1"/>
        <c:lblAlgn val="ctr"/>
        <c:lblOffset val="100"/>
        <c:noMultiLvlLbl val="0"/>
      </c:catAx>
      <c:valAx>
        <c:axId val="77776000"/>
        <c:scaling>
          <c:orientation val="minMax"/>
        </c:scaling>
        <c:delete val="0"/>
        <c:axPos val="l"/>
        <c:majorGridlines/>
        <c:numFmt formatCode="0.0" sourceLinked="1"/>
        <c:majorTickMark val="out"/>
        <c:minorTickMark val="none"/>
        <c:tickLblPos val="nextTo"/>
        <c:crossAx val="7777011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fUEUUH0qatmjkHk3pOXuoHT/XBc=</DigestValue>
    </Reference>
    <Reference Type="http://www.w3.org/2000/09/xmldsig#Object" URI="#idOfficeObject">
      <DigestMethod Algorithm="http://www.w3.org/2000/09/xmldsig#sha1"/>
      <DigestValue>AePAU15/GNEc+cRg1w2kg6YM4pA=</DigestValue>
    </Reference>
    <Reference Type="http://uri.etsi.org/01903#SignedProperties" URI="#idSignedProperties">
      <Transforms>
        <Transform Algorithm="http://www.w3.org/TR/2001/REC-xml-c14n-20010315"/>
      </Transforms>
      <DigestMethod Algorithm="http://www.w3.org/2000/09/xmldsig#sha1"/>
      <DigestValue>lv2t8z/vdgqNc8Z+xgTTyWzBc5E=</DigestValue>
    </Reference>
    <Reference Type="http://www.w3.org/2000/09/xmldsig#Object" URI="#idValidSigLnImg">
      <DigestMethod Algorithm="http://www.w3.org/2000/09/xmldsig#sha1"/>
      <DigestValue>o5FNGjzg5LYU2+8rVDlgdaLrvd0=</DigestValue>
    </Reference>
    <Reference Type="http://www.w3.org/2000/09/xmldsig#Object" URI="#idInvalidSigLnImg">
      <DigestMethod Algorithm="http://www.w3.org/2000/09/xmldsig#sha1"/>
      <DigestValue>BIbgXxS9YXsK1y59HYioDR2rwd4=</DigestValue>
    </Reference>
  </SignedInfo>
  <SignatureValue>OXjHEEqXC6rsONPsNR/L/2xDoTuqVOhnv8SPzU5zKmv1sqf0jH7oMIgu1jibVDbnVqO38WL+iqDN
Wth0eea9UkJHSRc5WVCsxvemEoI28uqURnnsLEOWkQ7dMRoDRiWHU9O7h05alynJslTfTNThIEHq
JiUtpv4AzWrMLz/3N0XxYsGM4Wku47GfyomIxVU11VXwj6JeL9uRT3RRxWWi4SwDgr3KBmVsgBqy
cNQku8qlfeG+GSTj504FBqmgpuwHmHH3/RLO1JUQGXKLCBElBksdwoX2BKTbDjCjfKcvl14UHxIb
WSABX8y6tLiO3cRM3tjAmUl0B3PHWnWSdX9JeA==</SignatureValue>
  <KeyInfo>
    <X509Data>
      <X509Certificate>MIIHTTCCBjWgAwIBAgIQG+uAveVRNIinu5HsfhB8D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g6EkPccz7hr2w+mURl7TZwKw1RBtL+9tk3M2vC9b28vRGmzYx1cm7C+vl4cS62lDGeMWNCoAq5uc1Ety4hRcQ6fZyZcdHBmhVt7MYYSdfGa2sIz5ru2iRTopNa6g6hIib2j0W1/yigQDeY7bm8ZdUFB5hRdmfnHcIAAOZTi1P/D8999aIVqJYIWfdRipB6tSbx7SERtIWo5gaiOHvGAG4ZD/LE+22tB9i6ctHMa3m18Zf54pzzrUecSDdk00nEW9eKxtyjksTN4ZXedQSPTvQTxaWfTevplP6sH4lw5iHWaeNlivOrpIBW6srDW0EJebcZECGxbfvnQSunmESSB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0/09/xmldsig#sha1"/>
        <DigestValue>jLTJk+YxjAScmEDRu8/bcuDJP0g=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mV5U/SBJ1HRRWABF/+mZPQS3EBY=</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hCaqPG4Wdi9hi/qdPQBQJIGeEUo=</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hCaqPG4Wdi9hi/qdPQBQJIGeEUo=</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hCaqPG4Wdi9hi/qdPQBQJIGeEUo=</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hCaqPG4Wdi9hi/qdPQBQJIGeEUo=</DigestValue>
      </Reference>
      <Reference URI="/word/charts/chart1.xml?ContentType=application/vnd.openxmlformats-officedocument.drawingml.chart+xml">
        <DigestMethod Algorithm="http://www.w3.org/2000/09/xmldsig#sha1"/>
        <DigestValue>mo3LlXz5I4BkGXGDOWnfL/3/D7w=</DigestValue>
      </Reference>
      <Reference URI="/word/charts/chart2.xml?ContentType=application/vnd.openxmlformats-officedocument.drawingml.chart+xml">
        <DigestMethod Algorithm="http://www.w3.org/2000/09/xmldsig#sha1"/>
        <DigestValue>Zm/5Ykbq2WU1k+RJBR52SUS9l9w=</DigestValue>
      </Reference>
      <Reference URI="/word/charts/chart3.xml?ContentType=application/vnd.openxmlformats-officedocument.drawingml.chart+xml">
        <DigestMethod Algorithm="http://www.w3.org/2000/09/xmldsig#sha1"/>
        <DigestValue>lJ4XLl6zsbuUOc/aqN1vYcn6hww=</DigestValue>
      </Reference>
      <Reference URI="/word/charts/chart4.xml?ContentType=application/vnd.openxmlformats-officedocument.drawingml.chart+xml">
        <DigestMethod Algorithm="http://www.w3.org/2000/09/xmldsig#sha1"/>
        <DigestValue>J7lwl2MCv4aRuLe8ppU19KRO1LM=</DigestValue>
      </Reference>
      <Reference URI="/word/charts/chart5.xml?ContentType=application/vnd.openxmlformats-officedocument.drawingml.chart+xml">
        <DigestMethod Algorithm="http://www.w3.org/2000/09/xmldsig#sha1"/>
        <DigestValue>4YJ0AMPQIjvWsFRpfJK1OwQHGcA=</DigestValue>
      </Reference>
      <Reference URI="/word/commentsExtended.xml?ContentType=application/vnd.openxmlformats-officedocument.wordprocessingml.commentsExtended+xml">
        <DigestMethod Algorithm="http://www.w3.org/2000/09/xmldsig#sha1"/>
        <DigestValue>W+n9wH1+N31JYMLw+PEWFvMrboI=</DigestValue>
      </Reference>
      <Reference URI="/word/document.xml?ContentType=application/vnd.openxmlformats-officedocument.wordprocessingml.document.main+xml">
        <DigestMethod Algorithm="http://www.w3.org/2000/09/xmldsig#sha1"/>
        <DigestValue>9BbsO9WxEQWIeE96wnhtTXE4q/8=</DigestValue>
      </Reference>
      <Reference URI="/word/endnotes.xml?ContentType=application/vnd.openxmlformats-officedocument.wordprocessingml.endnotes+xml">
        <DigestMethod Algorithm="http://www.w3.org/2000/09/xmldsig#sha1"/>
        <DigestValue>MLR8H2La0LJtN7dBLdXBnMnr/c8=</DigestValue>
      </Reference>
      <Reference URI="/word/fontTable.xml?ContentType=application/vnd.openxmlformats-officedocument.wordprocessingml.fontTable+xml">
        <DigestMethod Algorithm="http://www.w3.org/2000/09/xmldsig#sha1"/>
        <DigestValue>JC4nYdFMhEhc9ajF/Nt/Eeiq0ns=</DigestValue>
      </Reference>
      <Reference URI="/word/footer1.xml?ContentType=application/vnd.openxmlformats-officedocument.wordprocessingml.footer+xml">
        <DigestMethod Algorithm="http://www.w3.org/2000/09/xmldsig#sha1"/>
        <DigestValue>XFcbpd80Kc3WATn8jrwZpe+fYss=</DigestValue>
      </Reference>
      <Reference URI="/word/footer2.xml?ContentType=application/vnd.openxmlformats-officedocument.wordprocessingml.footer+xml">
        <DigestMethod Algorithm="http://www.w3.org/2000/09/xmldsig#sha1"/>
        <DigestValue>5xTXxrcAv99cV/nj1iQAKNdXLMo=</DigestValue>
      </Reference>
      <Reference URI="/word/footnotes.xml?ContentType=application/vnd.openxmlformats-officedocument.wordprocessingml.footnotes+xml">
        <DigestMethod Algorithm="http://www.w3.org/2000/09/xmldsig#sha1"/>
        <DigestValue>/xzw+c66wnDlYSHbqog8gWqA6k4=</DigestValue>
      </Reference>
      <Reference URI="/word/header1.xml?ContentType=application/vnd.openxmlformats-officedocument.wordprocessingml.header+xml">
        <DigestMethod Algorithm="http://www.w3.org/2000/09/xmldsig#sha1"/>
        <DigestValue>A3kyqVkwR/0Lrje/VJhMMSmcZFI=</DigestValue>
      </Reference>
      <Reference URI="/word/media/image1.emf?ContentType=image/x-emf">
        <DigestMethod Algorithm="http://www.w3.org/2000/09/xmldsig#sha1"/>
        <DigestValue>CBSjzGZJWA5JxPG6ErqSed4tGf4=</DigestValue>
      </Reference>
      <Reference URI="/word/media/image10.jpeg?ContentType=image/jpeg">
        <DigestMethod Algorithm="http://www.w3.org/2000/09/xmldsig#sha1"/>
        <DigestValue>AddgJaVB5Ysdpoo9B8k+GNkKixA=</DigestValue>
      </Reference>
      <Reference URI="/word/media/image11.jpeg?ContentType=image/jpeg">
        <DigestMethod Algorithm="http://www.w3.org/2000/09/xmldsig#sha1"/>
        <DigestValue>4pXliqxccoCWDuOmvOeeC0p2WJI=</DigestValue>
      </Reference>
      <Reference URI="/word/media/image12.jpeg?ContentType=image/jpeg">
        <DigestMethod Algorithm="http://www.w3.org/2000/09/xmldsig#sha1"/>
        <DigestValue>+SBzSKN30DOqu9ivGXkT0NaXfpM=</DigestValue>
      </Reference>
      <Reference URI="/word/media/image13.jpeg?ContentType=image/jpeg">
        <DigestMethod Algorithm="http://www.w3.org/2000/09/xmldsig#sha1"/>
        <DigestValue>ql3Bin/UggeJWYn2nT+TfaugyYk=</DigestValue>
      </Reference>
      <Reference URI="/word/media/image14.jpeg?ContentType=image/jpeg">
        <DigestMethod Algorithm="http://www.w3.org/2000/09/xmldsig#sha1"/>
        <DigestValue>HzRYa7Abvl22keyslpMKvzbtjkY=</DigestValue>
      </Reference>
      <Reference URI="/word/media/image15.jpeg?ContentType=image/jpeg">
        <DigestMethod Algorithm="http://www.w3.org/2000/09/xmldsig#sha1"/>
        <DigestValue>HhIgvBfbAsHjKnIyHLezzZANaG0=</DigestValue>
      </Reference>
      <Reference URI="/word/media/image16.jpeg?ContentType=image/jpeg">
        <DigestMethod Algorithm="http://www.w3.org/2000/09/xmldsig#sha1"/>
        <DigestValue>Gi5T8RGfMWkQFMx9R6teNve+tQ4=</DigestValue>
      </Reference>
      <Reference URI="/word/media/image17.emf?ContentType=image/x-emf">
        <DigestMethod Algorithm="http://www.w3.org/2000/09/xmldsig#sha1"/>
        <DigestValue>yqv9JSRK0ah3RGy3gWfRVLn2ZoQ=</DigestValue>
      </Reference>
      <Reference URI="/word/media/image18.jpeg?ContentType=image/jpeg">
        <DigestMethod Algorithm="http://www.w3.org/2000/09/xmldsig#sha1"/>
        <DigestValue>WRXh2zTtGqpXrqM16ILMK3H5YyM=</DigestValue>
      </Reference>
      <Reference URI="/word/media/image19.jpeg?ContentType=image/jpeg">
        <DigestMethod Algorithm="http://www.w3.org/2000/09/xmldsig#sha1"/>
        <DigestValue>U+6+K57eoRHGz00kPxVCkrnK8Og=</DigestValue>
      </Reference>
      <Reference URI="/word/media/image2.emf?ContentType=image/x-emf">
        <DigestMethod Algorithm="http://www.w3.org/2000/09/xmldsig#sha1"/>
        <DigestValue>QoMwqjl7Oxe5NSPUXhGITr3d254=</DigestValue>
      </Reference>
      <Reference URI="/word/media/image20.jpeg?ContentType=image/jpeg">
        <DigestMethod Algorithm="http://www.w3.org/2000/09/xmldsig#sha1"/>
        <DigestValue>EXi68/rgVsSUWKdkXUqNpcoJe44=</DigestValue>
      </Reference>
      <Reference URI="/word/media/image21.jpeg?ContentType=image/jpeg">
        <DigestMethod Algorithm="http://www.w3.org/2000/09/xmldsig#sha1"/>
        <DigestValue>k9rNQlIr6/rUbm74VUJVYFslPPI=</DigestValue>
      </Reference>
      <Reference URI="/word/media/image22.jpeg?ContentType=image/jpeg">
        <DigestMethod Algorithm="http://www.w3.org/2000/09/xmldsig#sha1"/>
        <DigestValue>k5mbjgMd1n/r470RKNAurcUjxjo=</DigestValue>
      </Reference>
      <Reference URI="/word/media/image23.jpeg?ContentType=image/jpeg">
        <DigestMethod Algorithm="http://www.w3.org/2000/09/xmldsig#sha1"/>
        <DigestValue>H6BfdgBHFJZo8wkg83jvffPykXs=</DigestValue>
      </Reference>
      <Reference URI="/word/media/image24.jpeg?ContentType=image/jpeg">
        <DigestMethod Algorithm="http://www.w3.org/2000/09/xmldsig#sha1"/>
        <DigestValue>8IfJ7yJn57Y0CacpG/nIu0EPJiY=</DigestValue>
      </Reference>
      <Reference URI="/word/media/image25.jpeg?ContentType=image/jpeg">
        <DigestMethod Algorithm="http://www.w3.org/2000/09/xmldsig#sha1"/>
        <DigestValue>LCRDGLL9JTsbf26Ny+c8hcFjy3s=</DigestValue>
      </Reference>
      <Reference URI="/word/media/image26.jpeg?ContentType=image/jpeg">
        <DigestMethod Algorithm="http://www.w3.org/2000/09/xmldsig#sha1"/>
        <DigestValue>tzLaAeDBtrVa4MGscGacHsrX184=</DigestValue>
      </Reference>
      <Reference URI="/word/media/image27.emf?ContentType=image/x-emf">
        <DigestMethod Algorithm="http://www.w3.org/2000/09/xmldsig#sha1"/>
        <DigestValue>6xwK1WkGfe5axWajWKCdzkSWH+8=</DigestValue>
      </Reference>
      <Reference URI="/word/media/image28.jpeg?ContentType=image/jpeg">
        <DigestMethod Algorithm="http://www.w3.org/2000/09/xmldsig#sha1"/>
        <DigestValue>6D7pDOaeRiYWrSPtCW6sgh0eTlg=</DigestValue>
      </Reference>
      <Reference URI="/word/media/image29.jpeg?ContentType=image/jpeg">
        <DigestMethod Algorithm="http://www.w3.org/2000/09/xmldsig#sha1"/>
        <DigestValue>7DJ/Um3cuJoLAht9aI7Uic/EgGE=</DigestValue>
      </Reference>
      <Reference URI="/word/media/image3.emf?ContentType=image/x-emf">
        <DigestMethod Algorithm="http://www.w3.org/2000/09/xmldsig#sha1"/>
        <DigestValue>PdB445ZUhNCdTPFavPJQdgDcmtQ=</DigestValue>
      </Reference>
      <Reference URI="/word/media/image30.jpeg?ContentType=image/jpeg">
        <DigestMethod Algorithm="http://www.w3.org/2000/09/xmldsig#sha1"/>
        <DigestValue>hEF7iz+CKKuDGtzpTCMAe+9n8pM=</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INt7Fbn5om9d/m4PeqKiu9mz/SA=</DigestValue>
      </Reference>
      <Reference URI="/word/media/image6.tiff?ContentType=image/tiff">
        <DigestMethod Algorithm="http://www.w3.org/2000/09/xmldsig#sha1"/>
        <DigestValue>RYfi/6MwYAKB2kWUFERhdsKVhkQ=</DigestValue>
      </Reference>
      <Reference URI="/word/media/image7.jpeg?ContentType=image/jpeg">
        <DigestMethod Algorithm="http://www.w3.org/2000/09/xmldsig#sha1"/>
        <DigestValue>HPV+YMu4P3XXB0B+7hVXl9o0GFc=</DigestValue>
      </Reference>
      <Reference URI="/word/media/image8.jpeg?ContentType=image/jpeg">
        <DigestMethod Algorithm="http://www.w3.org/2000/09/xmldsig#sha1"/>
        <DigestValue>obTV6f11Z7uTiri7i/ILi5h/6L4=</DigestValue>
      </Reference>
      <Reference URI="/word/media/image9.jpeg?ContentType=image/jpeg">
        <DigestMethod Algorithm="http://www.w3.org/2000/09/xmldsig#sha1"/>
        <DigestValue>1tQwrrHC7SLoSUs//I84vIHN1ic=</DigestValue>
      </Reference>
      <Reference URI="/word/numbering.xml?ContentType=application/vnd.openxmlformats-officedocument.wordprocessingml.numbering+xml">
        <DigestMethod Algorithm="http://www.w3.org/2000/09/xmldsig#sha1"/>
        <DigestValue>7Y0gPlspsMyUTuW0EXQ5FP9fOf4=</DigestValue>
      </Reference>
      <Reference URI="/word/people.xml?ContentType=application/vnd.openxmlformats-officedocument.wordprocessingml.people+xml">
        <DigestMethod Algorithm="http://www.w3.org/2000/09/xmldsig#sha1"/>
        <DigestValue>1UKSeGVgTAxliYLvYehFUuoWk6c=</DigestValue>
      </Reference>
      <Reference URI="/word/settings.xml?ContentType=application/vnd.openxmlformats-officedocument.wordprocessingml.settings+xml">
        <DigestMethod Algorithm="http://www.w3.org/2000/09/xmldsig#sha1"/>
        <DigestValue>K1f7YJmHjc0sK4m0cqiyzRLe9xM=</DigestValue>
      </Reference>
      <Reference URI="/word/styles.xml?ContentType=application/vnd.openxmlformats-officedocument.wordprocessingml.styles+xml">
        <DigestMethod Algorithm="http://www.w3.org/2000/09/xmldsig#sha1"/>
        <DigestValue>X0Bj4wQk3Tw+x1HLOIAJoybJXng=</DigestValue>
      </Reference>
      <Reference URI="/word/stylesWithEffects.xml?ContentType=application/vnd.ms-word.stylesWithEffects+xml">
        <DigestMethod Algorithm="http://www.w3.org/2000/09/xmldsig#sha1"/>
        <DigestValue>G9pYyO1hC2FyFMNlsu7VNw8XleU=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iOgLO7yF4qIaQ1l24yRyWRd3tt8=</DigestValue>
      </Reference>
    </Manifest>
    <SignatureProperties>
      <SignatureProperty Id="idSignatureTime" Target="#idPackageSignature">
        <mdssi:SignatureTime xmlns:mdssi="http://schemas.openxmlformats.org/package/2006/digital-signature">
          <mdssi:Format>YYYY-MM-DDThh:mm:ssTZD</mdssi:Format>
          <mdssi:Value>2015-02-19T12:32:53Z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2015-02-19T12:32:53Z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6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MR6GQjAAAAAADUjIgL6GQjAFQ7PwCVuF5kVDs/AFQ7PwCcnV5kAAAAAPm3XmSMBJhkuDyKZLg8imSAQopkaA7TEQAAAAD/////AAAAAJ2QXgCQOz8AgAENdQ5cCHXgWwh1kDs/AGQBAACNYt12jWLddnAszREACAAAAAIAAAAAAACwOz8AImrddgAAAAAAAAAA5Dw/AAYAAADYPD8ABgAAAAAAAAAAAAAA2Dw/AOg7PwDu6tx2AAAAAAACAAAAAD8ABgAAANg8PwAGAAAATBLedgAAAAAAAAAA2Dw/AAYAAAAAAAAAFDw/AJUu3HYAAAAAAAIAANg8P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TAKD4///yAQAAAAAAADwdeAaA+P//CABYfvv2//8AAAAAAAAAACAdeAaA+P////8AAAAAAAD1AAAAySjOI6UoziNTAGUAZwBvAAhgLhJVAEkAChchGSIAigHMaz8A8QAAAIBrPwBL5G9kSCHvEfEAAAABAAAALo4CEqBrPwDq429kBAAAAAMAAAAAAAAAAAAAAAAAAAAujgISjG0/ACWLv2QgidcRBAAAAEC4xQMkeT8AAAC/ZNRrPwBkzmBkIAAAAP////8AAAAAAAAAABUAAAAAAAAAcAAAAAEAAAABAAAAJAAAACQAAAAQAAAAAAAAAAAAkgtAuMUDARoBAAAAAABLGAoBlGw/AJRsPwB6sW5kAAAAAAAAAABgxL8DAAAAAAEAAAAAAAAAVGw/AC8wCX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D/fw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YAAABsAAAAAQAAAFskDUJVJQ1CCgAAAGAAAAAUAAAATAAAAAAAAAAAAAAAAAAAAP//////////dAAAAEYAaQBzAGMAYQBsAGkAegBhAGQAbwByACAARABGAFoAIABTAE0AQQAGAAAAAwAAAAUAAAAFAAAABgAAAAMAAAADAAAABQAAAAYAAAAHAAAABwAAAAQAAAADAAAACAAAAAYAAAAGAAAAAwAAAAYAAAAKAAAABw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Object Id="idInvalidSigLnImg">AQAAAGwAAAAAAAAAAAAAAP8AAAB/AAAAAAAAAAAAAABKIwAApREAACBFTUYAAAEAh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3UAAAAAcKDQcKDQcJDQ4WMShFrjFU1TJV1gECBAIDBAECBQoRKyZBowsTMfdQ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id5pDNXdYiLplKCy6Zf//AAAAAAJ2floAABSVPwBtYmxlAAAAAKiEHgBolD8AUPMDdgAAAAAAAENoYXJVcHBlclcAghwAMIQcAHC0lgvAixwAwJQ/AIABDXUOXAh14FsIdcCUPwBkAQAAjWLddo1i3XZwWsQDAAgAAAACAAAAAAAA4JQ/ACJq3XYAAAAAAAAAABqWPwAJAAAACJY/AAkAAAAAAAAAAAAAAAiWPwAYlT8A7urcdgAAAAAAAgAAAAA/AAkAAAAIlj8ACQAAAEwS3nYAAAAAAAAAAAiWPwAJAAAAAAAAAESVPwCVLtx2AAAAAAACAAAIlj8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PB14BoD4//8IAFh++/b//wAAAAAAAAAAIB14BoD4/////wAAAAA/AP48Inf4Qj8A9XEmdyYFKwD+////jOMhd/LgIXdcvesR8LIeAKC76xGwOz8AImrddgAAAAAAAAAA5Dw/AAYAAADYPD8ABgAAAAAAAAAAAAAAtLvrEYhImgu0u+sRAAAAAIhImgsAPD8AjWLddo1i3XYAAAAAAAgAAAACAAAAAAAACDw/ACJq3XYAAAAAAAAAAD49PwAHAAAAMD0/AAcAAAAAAAAAAAAAADA9PwBAPD8A7urcdgAAAAAAAgAAAAA/AAcAAAAwPT8ABwAAAEwS3nYAAAAAAAAAADA9PwAHAAAAAAAAAGw8PwCVLtx2AAAAAAACAAAwPT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MR6GQjAAAAAADUjIgL6GQjAFQ7PwCVuF5kVDs/AFQ7PwCcnV5kAAAAAPm3XmSMBJhkuDyKZLg8imSAQopkaA7TEQAAAAD/////AAAAAJ2QXgCQOz8AgAENdQ5cCHXgWwh1kDs/AGQBAACNYt12jWLddnAszREACAAAAAIAAAAAAACwOz8AImrddgAAAAAAAAAA5Dw/AAYAAADYPD8ABgAAAAAAAAAAAAAA2Dw/AOg7PwDu6tx2AAAAAAACAAAAAD8ABgAAANg8PwAGAAAATBLedgAAAAAAAAAA2Dw/AAYAAAAAAAAAFDw/AJUu3HYAAAAAAAIAANg8P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TAKD4///yAQAAAAAAADwdeAaA+P//CABYfvv2//8AAAAAAAAAACAdeAaA+P////8AAAAAkgs4JjUS/p0IdW+Jv2T9EwEPAAAAAAhgLhI4bT8AyhYhjyIAigFJjL9k+Gs/AAAAAABwE5ILOG0/ACSIgBJAbD8A2Yu/ZFMAZQBnAG8AZQAgAFUASQAAAAAA9Yu/ZBBtPwDhAAAAuGs/AEvkb2RIIe8R4QAAAAEAAABWJjUSAAA/AOrjb2QEAAAABQAAAAAAAAAAAAAAAAAAAFYmNRLEbT8AJYu/ZCCJ1xEEAAAAcBOSCwAAAABJi79kAAAAAAAAZQBnAG8AZQAgAFUASQAAAAoClGw/AJRsPwDhAAAAMGw/AAAAAAA4JjUSAAAAAAEAAAAAAAAAVGw/AC8wCX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AAAA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YAAABsAAAAAQAAAFskDUJVJQ1CCgAAAGAAAAAUAAAATAAAAAAAAAAAAAAAAAAAAP//////////dAAAAEYAaQBzAGMAYQBsAGkAegBhAGQAbwByACAARABGAFoAIABTAE0AQQAGAAAAAwAAAAUAAAAFAAAABgAAAAMAAAADAAAABQAAAAYAAAAHAAAABwAAAAQAAAADAAAACAAAAAYAAAAGAAAAAwAAAAYAAAAKAAAABw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B0PD0070Z7asLb7KDXbORFwdElw=</DigestValue>
    </Reference>
    <Reference URI="#idOfficeObject" Type="http://www.w3.org/2000/09/xmldsig#Object">
      <DigestMethod Algorithm="http://www.w3.org/2000/09/xmldsig#sha1"/>
      <DigestValue>bE3jC0VTLEjrXH7lhPHLbTzda1Q=</DigestValue>
    </Reference>
    <Reference URI="#idSignedProperties" Type="http://uri.etsi.org/01903#SignedProperties">
      <Transforms>
        <Transform Algorithm="http://www.w3.org/TR/2001/REC-xml-c14n-20010315"/>
      </Transforms>
      <DigestMethod Algorithm="http://www.w3.org/2000/09/xmldsig#sha1"/>
      <DigestValue>lFxqfnqW7oJzmFD5O9qjjDPJ4Cg=</DigestValue>
    </Reference>
    <Reference URI="#idValidSigLnImg" Type="http://www.w3.org/2000/09/xmldsig#Object">
      <DigestMethod Algorithm="http://www.w3.org/2000/09/xmldsig#sha1"/>
      <DigestValue>42aF2Gh/WcaeBAGZb0a4+460pgE=</DigestValue>
    </Reference>
    <Reference URI="#idInvalidSigLnImg" Type="http://www.w3.org/2000/09/xmldsig#Object">
      <DigestMethod Algorithm="http://www.w3.org/2000/09/xmldsig#sha1"/>
      <DigestValue>9hgKQC2okcLb4MgVNelVEWMubGY=</DigestValue>
    </Reference>
  </SignedInfo>
  <SignatureValue>jRBixNNK+OK+wMGO2nqLLdUErxPXYMwCYdLz9wpQDLWloBE9QiSdAXKxZzLlyTlh9/KJC6NXYUHu
2C1PwC1esLVgK1WcThbIONUuDtquU7Ub/4aFf1YCJH5TigeW/ROKI6T8d51qFJwCSFZpev7Fb+rt
M10ArFj84TAs/H11ZCTNiN6JIJo4XENHCh6c7GmQIJcBIKVXxWVoA4UFlQucJfcI2xnPyUUpNpcY
vCf0rdaXefFOXQ22ntZ11YJj/R2onzItuY1KWLK/CTyQ79OzqlJcd7a4DaT/GQnrv5vJjgy4h4tx
XPJo54aEO0McYfWyHvA9Yj0uDxHlr2hYjMlNIw==</SignatureValue>
  <KeyInfo>
    <X509Data>
      <X509Certificate>MIIHOTCCBiGgAwIBAgIQOPPRFmn/ABcPU4EH8xxKlzANBgkqhkiG9w0BAQUFADCB4DELMAkGA1UE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IGRlIENoaWxlIENBMR8wHQYJKoZIhvcNAQkBFhBlLXNpZ25AZS1zaWduLmNsMB4XDTE1MDIwNjAw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</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iOgLO7yF4qIaQ1l24yRyWRd3tt8=</DigestValue>
      </Reference>
      <Reference URI="/word/media/image10.jpeg?ContentType=image/jpeg">
        <DigestMethod Algorithm="http://www.w3.org/2000/09/xmldsig#sha1"/>
        <DigestValue>AddgJaVB5Ysdpoo9B8k+GNkKixA=</DigestValue>
      </Reference>
      <Reference URI="/word/theme/theme1.xml?ContentType=application/vnd.openxmlformats-officedocument.theme+xml">
        <DigestMethod Algorithm="http://www.w3.org/2000/09/xmldsig#sha1"/>
        <DigestValue>aed2ly2g7prYFMNM9yD108Dh+QE=</DigestValue>
      </Reference>
      <Reference URI="/word/media/image30.jpeg?ContentType=image/jpeg">
        <DigestMethod Algorithm="http://www.w3.org/2000/09/xmldsig#sha1"/>
        <DigestValue>hEF7iz+CKKuDGtzpTCMAe+9n8pM=</DigestValue>
      </Reference>
      <Reference URI="/word/media/image11.jpeg?ContentType=image/jpeg">
        <DigestMethod Algorithm="http://www.w3.org/2000/09/xmldsig#sha1"/>
        <DigestValue>4pXliqxccoCWDuOmvOeeC0p2WJI=</DigestValue>
      </Reference>
      <Reference URI="/word/media/image8.jpeg?ContentType=image/jpeg">
        <DigestMethod Algorithm="http://www.w3.org/2000/09/xmldsig#sha1"/>
        <DigestValue>obTV6f11Z7uTiri7i/ILi5h/6L4=</DigestValue>
      </Reference>
      <Reference URI="/word/charts/chart4.xml?ContentType=application/vnd.openxmlformats-officedocument.drawingml.chart+xml">
        <DigestMethod Algorithm="http://www.w3.org/2000/09/xmldsig#sha1"/>
        <DigestValue>J7lwl2MCv4aRuLe8ppU19KRO1LM=</DigestValue>
      </Reference>
      <Reference URI="/word/media/image18.jpeg?ContentType=image/jpeg">
        <DigestMethod Algorithm="http://www.w3.org/2000/09/xmldsig#sha1"/>
        <DigestValue>WRXh2zTtGqpXrqM16ILMK3H5YyM=</DigestValue>
      </Reference>
      <Reference URI="/word/media/image22.jpeg?ContentType=image/jpeg">
        <DigestMethod Algorithm="http://www.w3.org/2000/09/xmldsig#sha1"/>
        <DigestValue>k5mbjgMd1n/r470RKNAurcUjxjo=</DigestValue>
      </Reference>
      <Reference URI="/word/media/image21.jpeg?ContentType=image/jpeg">
        <DigestMethod Algorithm="http://www.w3.org/2000/09/xmldsig#sha1"/>
        <DigestValue>k9rNQlIr6/rUbm74VUJVYFslPPI=</DigestValue>
      </Reference>
      <Reference URI="/word/media/image20.jpeg?ContentType=image/jpeg">
        <DigestMethod Algorithm="http://www.w3.org/2000/09/xmldsig#sha1"/>
        <DigestValue>EXi68/rgVsSUWKdkXUqNpcoJe44=</DigestValue>
      </Reference>
      <Reference URI="/word/media/image19.jpeg?ContentType=image/jpeg">
        <DigestMethod Algorithm="http://www.w3.org/2000/09/xmldsig#sha1"/>
        <DigestValue>U+6+K57eoRHGz00kPxVCkrnK8Og=</DigestValue>
      </Reference>
      <Reference URI="/word/media/image29.jpeg?ContentType=image/jpeg">
        <DigestMethod Algorithm="http://www.w3.org/2000/09/xmldsig#sha1"/>
        <DigestValue>7DJ/Um3cuJoLAht9aI7Uic/EgGE=</DigestValue>
      </Reference>
      <Reference URI="/word/media/image2.emf?ContentType=image/x-emf">
        <DigestMethod Algorithm="http://www.w3.org/2000/09/xmldsig#sha1"/>
        <DigestValue>QoMwqjl7Oxe5NSPUXhGITr3d254=</DigestValue>
      </Reference>
      <Reference URI="/word/media/image9.jpeg?ContentType=image/jpeg">
        <DigestMethod Algorithm="http://www.w3.org/2000/09/xmldsig#sha1"/>
        <DigestValue>1tQwrrHC7SLoSUs//I84vIHN1ic=</DigestValue>
      </Reference>
      <Reference URI="/word/settings.xml?ContentType=application/vnd.openxmlformats-officedocument.wordprocessingml.settings+xml">
        <DigestMethod Algorithm="http://www.w3.org/2000/09/xmldsig#sha1"/>
        <DigestValue>K1f7YJmHjc0sK4m0cqiyzRLe9xM=</DigestValue>
      </Reference>
      <Reference URI="/word/numbering.xml?ContentType=application/vnd.openxmlformats-officedocument.wordprocessingml.numbering+xml">
        <DigestMethod Algorithm="http://www.w3.org/2000/09/xmldsig#sha1"/>
        <DigestValue>7Y0gPlspsMyUTuW0EXQ5FP9fOf4=</DigestValue>
      </Reference>
      <Reference URI="/word/styles.xml?ContentType=application/vnd.openxmlformats-officedocument.wordprocessingml.styles+xml">
        <DigestMethod Algorithm="http://www.w3.org/2000/09/xmldsig#sha1"/>
        <DigestValue>X0Bj4wQk3Tw+x1HLOIAJoybJXng=</DigestValue>
      </Reference>
      <Reference URI="/word/stylesWithEffects.xml?ContentType=application/vnd.ms-word.stylesWithEffects+xml">
        <DigestMethod Algorithm="http://www.w3.org/2000/09/xmldsig#sha1"/>
        <DigestValue>G9pYyO1hC2FyFMNlsu7VNw8XleU=</DigestValue>
      </Reference>
      <Reference URI="/word/media/image5.png?ContentType=image/png">
        <DigestMethod Algorithm="http://www.w3.org/2000/09/xmldsig#sha1"/>
        <DigestValue>INt7Fbn5om9d/m4PeqKiu9mz/SA=</DigestValue>
      </Reference>
      <Reference URI="/word/media/image3.emf?ContentType=image/x-emf">
        <DigestMethod Algorithm="http://www.w3.org/2000/09/xmldsig#sha1"/>
        <DigestValue>PdB445ZUhNCdTPFavPJQdgDcmtQ=</DigestValue>
      </Reference>
      <Reference URI="/word/media/image4.png?ContentType=image/png">
        <DigestMethod Algorithm="http://www.w3.org/2000/09/xmldsig#sha1"/>
        <DigestValue>gDxdZRcGH7kAh72hSVKw2AKg6y4=</DigestValue>
      </Reference>
      <Reference URI="/word/media/image28.jpeg?ContentType=image/jpeg">
        <DigestMethod Algorithm="http://www.w3.org/2000/09/xmldsig#sha1"/>
        <DigestValue>6D7pDOaeRiYWrSPtCW6sgh0eTlg=</DigestValue>
      </Reference>
      <Reference URI="/word/media/image7.jpeg?ContentType=image/jpeg">
        <DigestMethod Algorithm="http://www.w3.org/2000/09/xmldsig#sha1"/>
        <DigestValue>HPV+YMu4P3XXB0B+7hVXl9o0GFc=</DigestValue>
      </Reference>
      <Reference URI="/word/media/image1.emf?ContentType=image/x-emf">
        <DigestMethod Algorithm="http://www.w3.org/2000/09/xmldsig#sha1"/>
        <DigestValue>CBSjzGZJWA5JxPG6ErqSed4tGf4=</DigestValue>
      </Reference>
      <Reference URI="/word/media/image6.tiff?ContentType=image/tiff">
        <DigestMethod Algorithm="http://www.w3.org/2000/09/xmldsig#sha1"/>
        <DigestValue>RYfi/6MwYAKB2kWUFERhdsKVhkQ=</DigestValue>
      </Reference>
      <Reference URI="/word/fontTable.xml?ContentType=application/vnd.openxmlformats-officedocument.wordprocessingml.fontTable+xml">
        <DigestMethod Algorithm="http://www.w3.org/2000/09/xmldsig#sha1"/>
        <DigestValue>JC4nYdFMhEhc9ajF/Nt/Eeiq0ns=</DigestValue>
      </Reference>
      <Reference URI="/word/media/image23.jpeg?ContentType=image/jpeg">
        <DigestMethod Algorithm="http://www.w3.org/2000/09/xmldsig#sha1"/>
        <DigestValue>H6BfdgBHFJZo8wkg83jvffPykXs=</DigestValue>
      </Reference>
      <Reference URI="/word/media/image25.jpeg?ContentType=image/jpeg">
        <DigestMethod Algorithm="http://www.w3.org/2000/09/xmldsig#sha1"/>
        <DigestValue>LCRDGLL9JTsbf26Ny+c8hcFjy3s=</DigestValue>
      </Reference>
      <Reference URI="/word/media/image24.jpeg?ContentType=image/jpeg">
        <DigestMethod Algorithm="http://www.w3.org/2000/09/xmldsig#sha1"/>
        <DigestValue>8IfJ7yJn57Y0CacpG/nIu0EPJiY=</DigestValue>
      </Reference>
      <Reference URI="/word/media/image27.emf?ContentType=image/x-emf">
        <DigestMethod Algorithm="http://www.w3.org/2000/09/xmldsig#sha1"/>
        <DigestValue>6xwK1WkGfe5axWajWKCdzkSWH+8=</DigestValue>
      </Reference>
      <Reference URI="/word/charts/chart2.xml?ContentType=application/vnd.openxmlformats-officedocument.drawingml.chart+xml">
        <DigestMethod Algorithm="http://www.w3.org/2000/09/xmldsig#sha1"/>
        <DigestValue>Zm/5Ykbq2WU1k+RJBR52SUS9l9w=</DigestValue>
      </Reference>
      <Reference URI="/word/footnotes.xml?ContentType=application/vnd.openxmlformats-officedocument.wordprocessingml.footnotes+xml">
        <DigestMethod Algorithm="http://www.w3.org/2000/09/xmldsig#sha1"/>
        <DigestValue>/xzw+c66wnDlYSHbqog8gWqA6k4=</DigestValue>
      </Reference>
      <Reference URI="/word/footer1.xml?ContentType=application/vnd.openxmlformats-officedocument.wordprocessingml.footer+xml">
        <DigestMethod Algorithm="http://www.w3.org/2000/09/xmldsig#sha1"/>
        <DigestValue>XFcbpd80Kc3WATn8jrwZpe+fYss=</DigestValue>
      </Reference>
      <Reference URI="/word/endnotes.xml?ContentType=application/vnd.openxmlformats-officedocument.wordprocessingml.endnotes+xml">
        <DigestMethod Algorithm="http://www.w3.org/2000/09/xmldsig#sha1"/>
        <DigestValue>MLR8H2La0LJtN7dBLdXBnMnr/c8=</DigestValue>
      </Reference>
      <Reference URI="/word/header1.xml?ContentType=application/vnd.openxmlformats-officedocument.wordprocessingml.header+xml">
        <DigestMethod Algorithm="http://www.w3.org/2000/09/xmldsig#sha1"/>
        <DigestValue>A3kyqVkwR/0Lrje/VJhMMSmcZFI=</DigestValue>
      </Reference>
      <Reference URI="/word/footer2.xml?ContentType=application/vnd.openxmlformats-officedocument.wordprocessingml.footer+xml">
        <DigestMethod Algorithm="http://www.w3.org/2000/09/xmldsig#sha1"/>
        <DigestValue>5xTXxrcAv99cV/nj1iQAKNdXLMo=</DigestValue>
      </Reference>
      <Reference URI="/word/document.xml?ContentType=application/vnd.openxmlformats-officedocument.wordprocessingml.document.main+xml">
        <DigestMethod Algorithm="http://www.w3.org/2000/09/xmldsig#sha1"/>
        <DigestValue>9BbsO9WxEQWIeE96wnhtTXE4q/8=</DigestValue>
      </Reference>
      <Reference URI="/word/media/image16.jpeg?ContentType=image/jpeg">
        <DigestMethod Algorithm="http://www.w3.org/2000/09/xmldsig#sha1"/>
        <DigestValue>Gi5T8RGfMWkQFMx9R6teNve+tQ4=</DigestValue>
      </Reference>
      <Reference URI="/word/charts/chart3.xml?ContentType=application/vnd.openxmlformats-officedocument.drawingml.chart+xml">
        <DigestMethod Algorithm="http://www.w3.org/2000/09/xmldsig#sha1"/>
        <DigestValue>lJ4XLl6zsbuUOc/aqN1vYcn6hww=</DigestValue>
      </Reference>
      <Reference URI="/word/media/image14.jpeg?ContentType=image/jpeg">
        <DigestMethod Algorithm="http://www.w3.org/2000/09/xmldsig#sha1"/>
        <DigestValue>HzRYa7Abvl22keyslpMKvzbtjkY=</DigestValue>
      </Reference>
      <Reference URI="/word/media/image13.jpeg?ContentType=image/jpeg">
        <DigestMethod Algorithm="http://www.w3.org/2000/09/xmldsig#sha1"/>
        <DigestValue>ql3Bin/UggeJWYn2nT+TfaugyYk=</DigestValue>
      </Reference>
      <Reference URI="/word/media/image12.jpeg?ContentType=image/jpeg">
        <DigestMethod Algorithm="http://www.w3.org/2000/09/xmldsig#sha1"/>
        <DigestValue>+SBzSKN30DOqu9ivGXkT0NaXfpM=</DigestValue>
      </Reference>
      <Reference URI="/word/charts/chart5.xml?ContentType=application/vnd.openxmlformats-officedocument.drawingml.chart+xml">
        <DigestMethod Algorithm="http://www.w3.org/2000/09/xmldsig#sha1"/>
        <DigestValue>4YJ0AMPQIjvWsFRpfJK1OwQHGcA=</DigestValue>
      </Reference>
      <Reference URI="/word/media/image26.jpeg?ContentType=image/jpeg">
        <DigestMethod Algorithm="http://www.w3.org/2000/09/xmldsig#sha1"/>
        <DigestValue>tzLaAeDBtrVa4MGscGacHsrX184=</DigestValue>
      </Reference>
      <Reference URI="/word/media/image15.jpeg?ContentType=image/jpeg">
        <DigestMethod Algorithm="http://www.w3.org/2000/09/xmldsig#sha1"/>
        <DigestValue>HhIgvBfbAsHjKnIyHLezzZANaG0=</DigestValue>
      </Reference>
      <Reference URI="/word/media/image17.emf?ContentType=image/x-emf">
        <DigestMethod Algorithm="http://www.w3.org/2000/09/xmldsig#sha1"/>
        <DigestValue>yqv9JSRK0ah3RGy3gWfRVLn2ZoQ=</DigestValue>
      </Reference>
      <Reference URI="/word/charts/chart1.xml?ContentType=application/vnd.openxmlformats-officedocument.drawingml.chart+xml">
        <DigestMethod Algorithm="http://www.w3.org/2000/09/xmldsig#sha1"/>
        <DigestValue>mo3LlXz5I4BkGXGDOWnfL/3/D7w=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charts/_rels/chart5.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mV5U/SBJ1HRRWABF/+mZPQS3EBY=</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mdssi:RelationshipReference SourceId="rId51"/>
          </Transform>
          <Transform Algorithm="http://www.w3.org/TR/2001/REC-xml-c14n-20010315"/>
        </Transforms>
        <DigestMethod Algorithm="http://www.w3.org/2000/09/xmldsig#sha1"/>
        <DigestValue>2q4uDp00koHxboHUosE2yQ5vTy4=</DigestValue>
      </Reference>
    </Manifest>
    <SignatureProperties>
      <SignatureProperty Id="idSignatureTime" Target="#idPackageSignature">
        <mdssi:SignatureTime>
          <mdssi:Format>YYYY-MM-DDThh:mm:ssTZD</mdssi:Format>
          <mdssi:Value>2015-02-16T15:39:20Z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JkAAABFAAAAAAAAAAAAAAA5FQAApQkAACBFTUYAAAEApPsAAAwAAAABAAAAAAAAAAAAAAAAAAAAVgUAAAADAADiAQAADwEAAAAAAAAAAAAAAAAAAGZaBwBVIgQARgAAACwAAAAgAAAARU1GKwFAAQAcAAAAEAAAAAIQwNsBAAAAeAAAAHgAAABGAAAAyBEAALwRAABFTUYrIkAEAAwAAAAAAAAAHkAJAAwAAAAAAAAAJEABAAwAAAAAAAAAMEACABAAAAAEAAAAAACAPyFABwAMAAAAAAAAAAhAAAUUEQAACBE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f/9//3//f/9//n//f/5//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f/97/3//e/9//3v/f/9//3//f/9//3//f/9//3//f/9//3//f/9//3//f/9//3//f/9//3//f/9//3//f/9//3//f/9//3//f/9//3//f/9//3//f/9//3//f/9//3//f/9//3//f/9//3//f/9//3//f/9//3//f/9//3//f/9//3//f/9//3//f/9//3//f/9//3//f/9//3//f/9//3//f/9//3//f/9//3//f/9//3//f/9//3//f/9//3//f/9//3//f/9//3//f/9//3//f/9//3//f/9//3//f/9//3//f/9//3//f/9//3//f/9//3//f/9//3//f/9//3//f/9//3//f/9//3//f/9//3//f/9//3//f/9//3//f/9//3//f/9//3//f/9//3//f/9//3//f/9//3//f/9//3//f/9//3//f/9//3//f/9//3//f/9//3//f/9//3//f/9//3//f/9//3//f/9//3//f/9//3//f/9//3//f/9//3//f/9//3//f/9//3//f/9//3//f/9//3//f/9//3//f/9//3//f/9//3//f/9//3//f/9//3//f/9//3//f/9//3//f/9//3//f/9//3//f/9//3//f/9//3//f/9//3//f/9//3//f/9//3//f/9//3//f/9//3v/f/97/3v/e/9//3v/f/9//3//f/9//3//f/9//3//f/9//3//f/9//3//f/9//3//f/9//3//f/9//3//f/9//3//f/9//3//f/9//3//f/9//3//f/9//3//f/9//3//f/9//3//f/9//3//f/9//3//f/9//3//f/9//3//f/9//3//f/9//3//f/9//3//f/9//3//f/9//3//f/9//3//f/9//3//f/9//3//f/9//3//f/9//3//f/9//3//f/9//3//f/9//3//f/9//3//f/9//3//f/9//3//f/9//3//f/9//3//f/9//3//f/9//3//f/9//3//f/9//3//f/9//3//f/9//3//f/9//3//f/9//3//f/9//3//f/9//3//f/9//3//f/9//3//f/9//3//f/9//3//f/9//3//f/9//3//f/9//3//f/9//3//f/9//3//f/9//3//f/9//3/+f/9//3//f957/3//f/9//3//f/9//3//f/9//3//f/9//3//f/9//3//f/9//3//f/9//3//f/9//3//f/9//3//f/9//3//f/9//3//f/9//3//f/9//3//f/9//3//f/9//3//f/93/3v/e/9//3v/f/9//3//e/9//3v/f/97/3//f/9//3//f/9//3//f/9//3//f/97/3//e/9733f/f/9//3//f/9//3//f/9//3//f/9//3//f/9//3//f/9//3//f/9//3//f/9//3//f/9//3//f/9//3//f/9//3//f/9//3//f/9//3//f/9//3//f/9//3//f/9//3//f/9//3//f/9//3//f/9//3//f/9//3//f/9//3//f/9//3//f/9//3//f/9//3//f/9//3//f/9//3//f/9//3//f/9//3//f/9//3//f/9//3//f/9//3//f/9//3//f/9//3//f/9//3//f/9//3//f/9//3//f/9//3//f/9//3//f/9//3//f/9//3//f/9//3//f/9//3//f/9//3//f/9//3//f/9//3//f/9//3//f/9//3//f/9//3//f/9//3//f/9//3//f/9//3//f/9//3//f/9//3//f/9//3//f/9//3//f/9//3//f/9//3/+f/5//3//f/9//3//f/9//3//f/9//3//f/9//3//f/9//3//f/9//3//f/9//3//f/9//3//f/9//3//f/9//3//f/9//3//f/9//3//f/9//3//f/9//3//f/9//3//f/9//3//f/9//3//f/9//3//f/9//3//f/57/3//e/9//nv/f/97/3//e/9//3//f/9//3//f/9//3//f/97/3//f/9//3//f/9//3//f/9//3//f/9//3//f/9//3//f/9//3//f/9//3//f/9//3//f/9//3//f/9//3//f/9//3//f/9//3//f/9//3//f/9//3//f/9//3//f/9//3//f/9//3//f/9//3//f/9//3//f/9//3//f/9//3//f/9//3//f/9//3//f/9//3//f/9//3//f/9//3//f/9//3//f/9//3//f/9//3//f/9//3//f/9//3//f/9//3//f/9//3//f/9//3//f/9//3//f/9//3//f/9//3//f/9//3//f/9//3//f/9//3//f/9//3//f/9//3//f/9//3//f/9//3//f/9//3//f/9//3//f/9//3//f/9//3//f/9//3//f/9//3//f/9//3//f/9//3//f/9//3//f/9//3//f/9//3//f/9//3//f/9//3/+f/9/3n//f/9//3//f/9/33v/f997/3//f/9//3v/f/9//3/ff/9//3//f/9//3//f/9//3//f/9//3//f/9//3//f/9//3//f/9//3//f/9//3//f/9//3//f/9//3//f/9//3//f/9//3//f/9//3//f/9//3/9f/1//H/9f/1//n/+f/5//n/+f/5//n/+f/5//n/+f/5//3/+f/9//3//f/9//3/+f/5/3X/+f91/vH+8f/5//3//f/9//3//f/9//3//f/9//3//f/9//3//f/9//3//f/9//3//f/9//3//f/9//3//f/9//3//f/9//3//f/9//3//f/9//3//f/9//3//f/9//3//f/9//3//f/9//3//f/9//3//f/9//3//f/9//3//f/9//3//f/9//3//f/9//3//f/9//3//f/9//3//f/9//3//f/9//3//f/9//3//f/9//3//f/9//3//f/9//3//f/9//3//f/9//3//f/9//3//f/9//3//f/9//3//f/9//3//f/9//3//f/9//3//f/9//3//f/9//3//f/9//3//f/9//3//f/9//3//f/9//3//f/9//3//f/9//3//f/9//3//f/9//3//f/9//3//f/9//3//f/9//3//f/9//3//f/9//3//f/9//3//f/9//3//f/9//3//f/9//3//f/9//3//f/9/33v/f/9//3//f/9//3//f/9//3//f/9//3//f/9//3//f/9//3//f/9//3//f/9//3//f/9//3//f/9//3//f/9//3//f/9//3//f/9//3//f/9//3//f/9//3//f/9//n/+f/5//n/+f/9//n/+f/5//n/+f/9//3//f/5//3/+f/9//3//f/9//3//f/9//3//f/9//3/+f/5//n//f/9//3//f/9//3//f/9//3//f/9//3//f/9//3//f/9//3//f/9//3//f/9//3//f/9//3//f/9//3//f/9//3//f/9//3//f/9//3//f/9//3//f/9//3//f/9//3//f/9//3//f/9//3//f/9//3//f/9//3//f/9//3//f/9//3//f/9//3//f/9//3//f/9//3//f/9//3//f/9//3//f/9//3//f/9//3//f/9//3//f/9//3//f/9//3//f/9//3//f/9//3//f/9//3//f/9//3//f/9//3//f/9//3//f/9//3//f/9//3//f/9//3//f/9//3//f/9//3//f/9//3//f/9//3//f/9//3//f/9//3//f/9//3//f/9//3//f/9//3//f/9//3//f/9//3//f/9//3//f/9//3//f/9//3v/e/97/3v/d/97/3v/e/97/3ffb79v33f/f/9/33vfe/9//3//f/9//3//f/9//3//f/9//3//f/9//3//f/9//3//f/9//3//f/9//3//f/9//3//f/9//3//f/9//3//f/9//3//f/9//3//f/9//3//f/9/3n/ff99//3//f/9//3//f99//3//f/9//3//f/9//3//e/9//3v/e/93/3f/d/93/3f/e/9333fed/9//3//f/9//3//f/9//3//f/9//3//f/9//3//f/9//3//f/9//3//f/9//3//f/9//3//f/9//3//f/9//3//f/9//3//f/9//3//f/9//3//f/9//3//f/9//3//f/9//3//f/9//3//f/9//3//f/9//3//f/9//3//f/9//3//f/9//3//f/9//3//f/9//3//f/9//3//f/9//3//f/9//3//f/9//3//f/9//3//f/9//3//f/9//3//f/9//3//f/9//3//f/9//3//f/9//3//f/9//3//f/9//3//f/9//3//f/9//3//f/9//3//f/9//3//f/9//3//f/9//3//f/9//3//f/9//3//f/9//3//f/9//3//f/9//3//f/9//3//f/9//3//f/9//3//f/9//3//f/9//3//f/9//3//f/9//3v/e/97/3//e/97/3f/d/9z/3f/d/93/3f/e/9//3//f/9//3//f/9//3//f/9//3//f/9//3//f/9//3//f/9//3//f/9//3//f/9//3//f/9//3//f/9//3//f/9//3//f/9//3//f/9//3//f/9//3//f/9//3//f/9//3//f/9//3v/e/93/3v/d/97/3P/c99v32u/Z39bXldfVz5TPU8cSxxL+0b6Rj1Tv2Pfa/93/3v/f/97/3//f/9//3//f/9//3//f/9//3//f/9//3//f/9//3//f/9//3//f/9//3//f/9//3//f/9//3//f/9//3//f/9//3//f/9//3//f/9//3//f/9//3//f/9//3//f/9//3//f/9//3//f/9//3//f/9//3//f/9//3//f/9//3//f/9//3//f/9//3//f/9//3//f/9//3//f/9//3//f/9//3//f/9//3//f/9//3//f/9//3//f/9//3//f/9//3//f/9//3//f/9//3//f/9//3//f/9//3//f/9//3//f/9//3//f/9//3//f/9//3//f/9//3//f/9//3//f/9//3//f/9//3//f/9//3//f/9//3//f/9//3//f/9//3//f/9//3//f/9//3//f/9//3//f/9//3//f/9//3//e/97/3f/e/93/3f/c/9zv2deX9pKdzo1MhUu9Sn0LbhSPGe/d/9//3//f/9//3//f/9//3//f/9//3/+f/9//3//f/9//3//f/9//3//f/9//3//f/9//3//f/9//3//f/9//3//f/9//3//f/9//3//f/9//3//f/9//3//d/9z/2v/Y99fn1d/Uz5HHkN5LnkqWCY3IhYa9hnVEdUR1RXVFbUR1RHVEdURtA3UEdUVsxFwCXANkRU2Ll9X/3f/e/9//3//f/9//3//f/9//3//f/9//3//f/9//3//f/9//3//f/9//3//f/9//3//f/9//3//f/9//3//f/9//3//f/9//3//f/9//3//f/9//3//f/9//3//f/9//3//f/9//3//f/9//3//f/9//3//f/9//3//f/9//3//f/9//3//f/9//3//f/9//3//f/9//3//f/9//3//f/9//3//f/9//3//f/9//3//f/9//3//f/9//3//f/9//3//f/9//3//f/9//3//f/9//3//f/9//3//f/9//3//f/9//3//f/9//3//f/9//3//f/9//3//f/9//3//f/9//3//f/9//3//f/9//3//f/9//3//f/9//3//f/9//3//f/9//3//f/9//3//f/9//3//f/9//3//f/9//3//e/97/3f/c79nPVd3PvMpbx1wHU8ZTxUuEU8VLxUvEQ0RyhBuKbhSv3f/f/9//3//f/9//3//f/9//3//f/9//3//f/9//3//f/9//3//f/9//3//f/9//3//f/9//3//f/97/3v/e/93/3v/e/97/3f/e/93/3e/b55rO18aV/lOdzJXJjYmFB71HdQZ0xWyEfQV1BHUEbMN1BGzDdQNtA3UFdQZ9Rn1GTciOCJZJlkm9RmSEZERkRFPDQ4F9SH9Sv9//3//f/9//3//f/9//3//f/9//3//f/9//3//f/9//3//f/9//3//f/9//3//f/9//3//f/9//3//f/9//3//f/9//3//f/9//3//f/9//3//f/9//3//f/9//3//f/9//3//f/9//3//f/9//3//f/9//3//f/9//3//f/9//n/df91//n/+f/5//n//f/5//3//f/9//3//f/9//3/+f/9//3//f/9//3//f/9//3//f/9//3//f/9//3//f/9//3//f/9//3//f/9//3//f/9//3//f/9//3//f/9//3//f/9//3//f/9//3//f/9//3//f/9//n//f/9//3//f/9//3//f/9//3//f/9//3//f/9//3//f/9//3//f/9//n/+f/5/3H/+f/5//X/+e/9//3v/d/9z/3f/d/9vP0t5LpMVUQ1RDZMVchVQFS8RLxUuEXAZkiG0KXIdDxXMFO0YyhSXUv9//3/de/9/3n//f/9//3//f/9//3//f/5//3//f/9//3//f/9//3//f/9//3v/e/97/3//f/93/2/fX59Tn1dfTxxDuTaZNhUmNSYUIvQh8x30IfMd9CHSHbIdkBWQFW8VsR3SIRMqlzq4QtpGPFN+W79n/2v/c/93/3v/d/93/3P/c/9z/3f/d/97/3dbW1U6DQ0QCXIZ/3f/f/9//3//f/9/3nv/f/9//3//f/9//3//f/9//3//f/9//3//f/9//3//f/9//3//f/9//3//f/9//3//f/9//3//f/9//3//f/9//3//f/9//3//f/9//3//f/9//3//f/9//3//f/9//3//f/9//3//f/9//3//f/9//3//f/9//3//f/9//3v/e95z/3v/e/9//3v/f/9//3//f/9//3//f/9//3//f/9//3//f/9//3//f/9//3v/f/97/3/+f/9//3//f/9//3//f/9//3//f/9//3//f/9//3//f/9//3//f/9//3//f/9//3//f/9//3//f/9//3//f/9//3//f/9//3//f/9//3//f/9//3//f/9//3//f/9//3/9f/5//X//f/5//3//e/9//3f/e/9332u7RtUlURGSFZIRkxFRDVENchU4MtxGXle/Z/97/3f/d99z/3v/e7xK7hAOGfM1/3v/e/9//3//f/9//3//f/9//3v/f/97/3v/d/97/3f/d/9z/3P/b99rn2eeY1xbGlO4RnY+VTKZMjciFh4VHhYi9RkVHhUe9Rn0GRUeFR4WIhYeNyIWJhxHHE9/X99n/2//c/93/3f/d/9z/3f/e/97/3v/f/9//3//f/9//n//f/9//3//f/9/33//f/97v2t4PlMREA1dZ957/3//f/9//3//f/9//3//f/9//3//f/9//3//f/9//3//f/9//3//f/9//3//f/9//3//f/9//3//f/9//3//f/9//3//f/9//3//f/9//3//f/9//3//f/9//3//f/9//3//f/9//3//f/9//3//f/9//3//f/9//3//f/97/3v/d/9z32v/a/9n/2efW79fv1+/Y79j32e/Z79nv2e/a79nv2u/a99r32vfb/9v/3P/c/93/3f/d/93/3v/f/9//3//f/9//3//f/9//3//f/9//3//f/9//3//f/9//3//e/9//3//f/97/3//f/9//3v/e/97/3v/e/97/3//f/9//3//f/9//3//f/9//3//f/9//3//f/9//3//f/9//3v/d/97/3//d/97/3e/Z3g+kSFwFdQhsx1wFQsJjh1VNl1b32//e/93/3f/e/973nf/f/9//3/fe993/3PPAO8IUBH/a/93/3f/d/93/3v/d/93/3Pfa79n32efV59TX0seQ9w6mjJYKlgqWCpYJhYi9hnUFdUV1RX1HdMd0h2xGdIh8yUUKjUqdzI9T39Tn1ffY/9n/2//a/9v/2//c/9z/3f/d/97/3f/d/97/3v/e/9//3//f/97/3//f/9//3//f/9//3//f/9//3//f/9//3//dx5TUhExEdlS3nv/f/9//3//f/9//3//f/9//3//f/9//3//f/9//3//f/9//3//f/9//3//f/9//3//f/9//3//f/9//3//f/9//3//f/9//3//f/9//3//f/9//3//f/9//3//f/9//3//f/9//3//f/9//3//f/9//3//f/9//3//f/9//3v/c39fmD7zKdId0h2QFfMd0x30IfQh9SXUJdQl0yVVNjQyNTY0MlU2VTZ2OlY6Vjp2OphCl0K4QrhC2UbZSlxbO1c7W1xfnme/Z79rn2f/b99v/3P/c/93/3P/d/93/3f/d/93/3f/e/97/3v/e/97/3v/e/93/3v/e/97/3v/f/9//3//f/9//3v/f/9//3//f/9//3v/f/9//3//f/97/3f/d/9z/3v/d/9z328WMpIdchmSGVARDQWyGbk6/2//b/9z/3P/c/9z/3f/e/9//3v/f/9//3/fe/97/3f/ZxMBlhWUFd9ff1deV/pG+0q5QrlCukKZPjUuNS5WLjciFx4XHhYeNyIXHjciNyL1GdUZ9hkWGjgmmir+Oh5Dn1+eX79n/2v/c/9v/3P/c/9z/2//d/9z/3f/c/93/3P/e/97/3v/d/93/3f/e/97/3v/e/9//3//f/9//3//f/9//3//f/9//3//f/9//3//f/9//3v/d/93eTpTEVERG1/ee/9//3//f/9//3//f/9//3//f/9//3//f/9//3//f/9//3//f/9//3//f/9//3//f/9//3//f/9//3//f/9//3//f/9//3//f/9//3//f/9//3//f/9//3//f/9//3//f/9//3//f/9//3//f/9//3//f/9//3//f/9//3//e/97329+XxtTXVufX79fXVNeV11TXlc9Ux1T/E78TrlG2Ua4QrhClz6YPpg+uEJWNnY6dzp2OjUyNTI1Mnc2eDJ5LlgqeS55LpoyeTJ5LnkumTKZMrs2uzbcOtw63EL7SvpS+lI8VzxXXVtdW35ffmOfY59jv2e/Z99v32v/b/9v/3P/c/9z/3P/c/93/3f/d/93/3f/d/93/3f/d/93/2f/b/9v/3P/bz9T1ikQDTIRUhUxEbQduz7/Y/9r/1+/U79Xv1v/X79bn1tfU19X+koaS/lKGkvZQpg+VzZZMrgV8gASAVMJWCr0HTUqmDZ3Nnc2VzZ4NhYq0yHTHRUq0iHyKRMuVjaXPtpGG089U39bv2PfZ/9v/2//b/9v/3ffb/93/3v/f/97/3//e/9//3v/f/97/3//e/97/3f/d/97/3//f/9//3//f/9//3//f/9//3//f/9//3//f/9//3//f/9//3//f/9//3//f7x7/3//e/97/3PUITEJLw2/b/9//3//f/9//3//f/9//3//f/9//3//f/9//3//f/9//3//f/9//3//f/9//3//f/9//3//f/9//3//f/9//3//f/9//3//f/9//3//f/9//3//f/9//3//f/9//3//f/9//3//f/9//3//f/9//3//f/9//3//f/9//3//f/9//3//f/97/3v/e/97/3f/d/93/3v/d/97/3f/e/93/3v/d/93/3f/d/93/3f/d/9z/3P/c/9v32u/Z79rv2d/V19PP0sdRx1H/D7cPro6mjaZNpo2mTKZMngyeTJXMnc6djp2PlY6djpVOnY6VTp3PlY6dj52Opc+dz6XPnY6djp2NnY6djqXPpc+uEK4Ppc+lz64Qrg+uD6YPtlC2UI8S9k+uTo3LpMZMRFTFVMRdBmVHTkuvD7bPlcudjK4Nvs6mC5XKjYmWCpYLngydzKYOnYyVS40KlYudy5YLhgmlhF2DfAA1h03KvMhVjKXOlY2dzraRh1PX1dfV99j/2//c/9z/3f/d/97/3v/f/97/3v/e/9//3//f/97/3v/e/9//3//f/9//3/+f/9//3//f/5//3//f/9//3//f/9//3//f/9//3//f/5//3/ef/9//3//f/9//3/+f/9//n//f/9//3//f/9//3//f/1//X//f/97/3u/Z3IVcg2yGf9//3//f/9//3//f/9//3//f/9//3//f/9//3//f/9//3//f/9//3//f/9//3//f/9//3//f/9//3//f/9//3//f/9//3//f/9//3//f/9//3//f/9//3//f/9//3//f/9//3//f/9//3//f/9//3//f/9//3//f/9//3//f/9/3X/+f/5//3/+f/9//3//f/9//3//f/9//3//f/9//3//e/97/3v/e/97/3//e/9//3v/f/97/3//e/9//3v/f/97/3v/e/9//3//f/9//3//f/9//3v/e95z3nOdb75vXF9eWzxXPFcbUxtT+k76TphCl0J2Pnc+dj52PlU6NTZ3Onc2VjJ2Mnc2mDp3NnY2NS5WMnYydzZ3Nnc2dzaYNncu0x2zGZMZzQDvCJQZlB33KZw+mz5YNjYumDqXOlUyEypVMlYyVjL0JfMpVjLZRjQytz7YQrc+lzr7Qj5LX1OuAPAIMBHfZ/9v/3f/d/9z/3f/e/93/3v/d/97/3f/e/9//3//f/9//3//f/9//3//f/9//3//f/9//3//f/9//3//f/5//n/+f/9//3//f/9//3/+f/5//n/+f95//n//f/9//n/+f/5//3//f/9//3//f/9//3//f/9//3//f/5//3//f/9//3//f/1//X/9f/9/33ffc1k6URFQCfxG/3v/f/9//3//f/9//3//f/9//3//f/9//3//f/9//3//f/9//3//f/9//3//f/9//3//f/9//3//f/9//3//f/9//3//f/9//3//f/9//3//f/9//3//f/9//3//f/9//3//f/9//3//f/9//3//f/9//3//f/9//3//f/9//3//f/1//X/9f/5//X/+f/5//3/+f/9//n/+f/5//n/+f/9//3//f/9//3//f/9//3//f/9//3//f/9//3//f/9//3/+f/9//n//f/5//3/+f/9//n//f/5//3/+f/9//3//e/93/3f/d/97/3f/e/93/3v/d/93/3f/e/93/3f/c/9z/2vfZ79n32vfZ79jfl+fY79j32e/Y59jflt+W39Xn1vVHS8JLw1xFXo6n19fV19bn2O/Z59jn2Pfa/9v32f/c99v32//c/97/3v/d/9z/3v/d/93/3P/d/9z32PbRnIdLxX0Mf93/3P/d/9//3v/f/9//3//e/9//3//f/97/3//f/9//3//f/9//3//f/9//3//f/9//3//f/5/3H//f/5//3/+f/9//3//f/5//3//f/9//3//f/9//3//f/9//n//f/9//3//f/9//3//f/9//3//f/9//3//f/9//3//f/9//3//f/9//n/8f/5//nv/f99vcx1REVAN/2v/e/9//3//f/9//3//f/9//3//f/9//3//f/9//3//f/9//3//f/9//3//f/9//3//f/9//3//f/9//3//f/9//3//f/9//3//f/9//3//f/9//3//f/9//3//f/9//3//f/9//3//f/9//3//f/9//3//f/9//3//f/9//3//f/5//3/+f/9//n//f/9//3//f/9//3//f/9//3//f/9//3//f/9//3/+f/9//3//f/5//3/+f/9//n//f/5//3//f/9//3//f/9//3//f/9//3//f/9//3//f/9//3//f/97/3//e/9//3v/f/97/3//e/9//3v/f/97/3//e/9//3v/f/9//3//e/9//3//f/97/3//e/9//3v/f/97/3u7RjER7ghYNt9n/3f/b/93/3f/e/93/3v/d/97/3f/e/97/3//f/9//3//f/9//3/de/9/3Xf/f/93/3f/cwwVDRmqEP9333f/f/57/Xv/f/5//3//f/9//n//f/5//3//f/9//3v/f/97/3//f/9//3//f957/3//f/9/3n//f/9//3//f/9//3//f/9//3//f/9//3//f/9//3//f/9//3//f/9//3//f/9//3//f/9//3//f/9//3//f/9//3/+f/5//3//f99//3/9f/1//n//d/93ODoPDVARuTr/b/97/3//f/9//3//f/9//3//f/9//3//f/9//3//f/9//3//f/9//3//f/9//3//f/9//3//f/9//3//f/9//3//f/9//3//f/9//3//f/9//3//f/9//3//f/9//3//f/9//3//f/9//3//f/9//3//f/9//3//f/9//3//f/9//3//f/9//3//f/9//3//f/9//3//f/9//3//f/9//3//f/9//3//f/9//3//f/9//3//f/9//3//f/9//3//f/9//3//f/9//3//f/9//3//f/9//3//f/9//3//f/9//3//f/9//3//f/9//3//f/9//3//f/9//3//f/9//3//f/9//3//f/9//3//f/9//3//f/9//3//f/9//3//f7MpEBXVLf9z/3vfb/9//3v/f/97/3//f/9//3//f/9//3//f/9//3//f99//3//f/9/3n//f71z/3v/e5dGLRnrGPM9/3v/e/9//n/+f/5//n/+f/9//3//f/5//n/+f/9//3//f/9//3//f/9//3//f/9//3//f/9//3//f/9//3//f/9//3//f/9//3//f/9//3//f/9//3//f/9//3//f/9//3//f/9//3//f/9//3//f/9//3//f/9//3//f/5//3//f/9/33/ff/9//n//f/9zn2cvFdQlcBn/a/9z/3//f/9//3//f/9//3//f/9//3//f/9//3//f/9//3//f/9//3//f/9//3//f/9//3//f/9//3//f/9//3//f/9//3//f/9//3//f/9//3//f/9//3//f/9//3//f/9//3//f/9//3//f/9//3//f/9//3//f/9//3//f/9//3//f/9//3//f/9//3//f/9//3//f/9//3//f/9//3//f/9//3//f/9//3//f/9//3//f/9//3//f/9//3//f/9//3//f/9//3//f/9//3//f/9//3//f/9//3//f/9//3//f/9//3//f/9//3//f/9//3//f/9//3//f/9//3//f/9//3//f/9//3//f/9//3//f/9//3//f/9//3//f/9/1DFRIR5b/3f/e/9/3Xf9f/1//X/9f/5//3//f/9//3//f/9//3//f/9//3//f/9//3//f99z/3P/c/9vDg1PGQ0Zn2/fd/9//3v/f/5//n//f/9//3//f/9//3//f/9//3//f/9//3//f/9//3//f95//3/+f/5//n//f/9/3n//f/9//3//f/9//3//f/9//3//f/9//3//f/9//3//f/9//3//f/9//3//f/9//3//f/9//3//f/9//3//f/9//nv/f/9/33/ff/9//3//f/97/3PSKS8VTxUdU/9z/3f/f/9//3//f/9//3//f/9//3//f/9//3//f/9//3//f/9//3//f/9//3//f/9//3//f/9//3//f/9//3//f/9//3//f/9//3//f/9//3//f/9//3//f/9//3//f/9//3//f/9//3//f/9//3//f/9//3//f/9//3//f/9//3//f/9//3//f/9//3//f/9//3//f/9//3//f/9//3//f/9//3//f/9//3//f/9//3//f/9//3//f/9//3//f/9//3//f/9//3//f/9//3//f/9//3//f/9//3//f/9//3//f/9//3//f/9//3//f/9//3//f/9//3//f/9//3//f/9//3//f/9//3//f/9//3//f/9//3//f/9//3//f/9//3//f8sQmU7/e/9//nv9f/1//X/8f/1//n//f/9//3//f/9//3v/f/9//3//f/9//3//e/9/33P/d/93u0buCC8RNj7/f/97/3//e/9//3//f/9//3//f/9//3//f/9//3//f/9//3//f/9//3//f/9//3//f/9//3//f/9//3//f/9//3//f/9//3//f/9//3//f/9//3//f/9//3//f/9//3//f/9//3//f/9//3//f/9//3//f/9//3//f/9//3//f/9//3/ef/9//3//e/9z/3c8Uy0RbxnRJf9332//e/9//3//f/9//3//f/9//3//f/9//3//f/9//3//f/9//3//f/9//3//f/9//3//f/9//3//f/9//3//f/9//3//f/9//3//f/9//3//f/9//3//f/9//3//f/9//3//f/9//3//f/9//3//f/9//3//f/9//3//f/9//3//f/9//3//f/9//3//f/9//3//f/9//3//f/9//3//f/9//3//f/9//3//f/97/3//f/9//3v/f/9//3//e/9//3//f/9//3//f/9//3//f/9//3//f/9//3//f/9//3//f/9//3//f/9//3//f/9//3//f/9//3//f/9//3//f/9//3//f/9//3//f/9//3//f/9//3//f/9//3//f/9//3//f/97+1ptJb5v/3v/f/17/n/9f/1//X/+f/9//3//f/9//3//f/9//3//f/9//3//f997/3v/e/93/3NPGS8RUBl/Z/97/3v/f/97/3//f/9//3v/f/97/3//e/9//3//f/9//3//f/9//3//f/9//3//e/9//3//f99333f/e/9//3//f/9//3//f/9//3//f/9//3//f/9//3//f/9//3//f/9//3//f/9//3//f/9//3//f/9//3//f/9//3//f/9//3/+f/9//3//f/97/3efY7IhbxmPHb9j/3v/e/9//3//f/9//3//f/9//3//f/9//3//f/9//3//f/9//3//f/9//3//f/9//3//f/9//3//f/9//3//f/9//3//f/9//3//f/9//3//f/9//3//f/9//3//f/9//3//f/9//3//f/9//3//f/9//3//f/9//3//f/9//3//f/9//3//f/9//3//f/9//3//f/9//3//f/9//3//f/9//3//f/9//3//f/9//3//f/9//3//f/9//3//f/9//3//f/9//3//f/9//3//f/9//3//f/9//3//f/9//3//f/9//3//f/9//3//f/9//3//f/9//3//f/9//3//f/9//3//f/9//3//f/9//3//f/9//3//f/9//3//f/9//3//f/9/v3P/e51rzzXfd913/3/+e/9//n//f/9//3//f/9//3//f/9//3//f/9//3//f/9//3++d/9//3uYRk8Z7gw2Nv9/v3P/f/9//3//f/9//3//f/9//3//f/9//3//f/9//3//f/9//3//f/9//3//f993/3v/f/97/3//e/9//3v/f/9//3//f/9//3//f/9//3//f/9//3//f/9//3//f/9//3//f/9//3//f/9//3//f/9//3//f/9//3//f/9//3/+f/9//n/+f/97/3v/c1g2UBFOEfpK/3f/d/9//3//f/9//3//f/9//3//f/9//3//f/9//3//f/9//3//f/9//3//f/9//3//f/9//3//f/9//3//f/9//3//f/9//3//f/9//3//f/9//3//f/9//3//f/9//3//f/9//3//f/9//3//f/9//3//f/9//3//f/9//3//f/9//3//f/9//3//f/9//3//f/9//3//f/9//3//f/9//3//f/9//3//f/9//3//f/9//3//f/9//3//f/9//3//f/9//3//f/9//3//f/9//3//f/9//3//f/9//3//f/9//3//f/9//3//f/9//3//f/9//3//f/9//3//f/9//3//f/9//3//f/9//3//f/9//3//f/9//3//f/9//3//f/9//3//e95v/3f/e3NK/3//f/9//3//f/9//3//f/9//3//f/5//3//f/9//3//f/9//3//f/9//3v/dwwVsiEODX9f/3//f/9//3/9f/5//n/+f/9//3//f/9//3//f/9//3//f/9//3//f/9//3//f/9//3//f/9//3//f99333f/f/9//3//f/9//3//f/9//3//f/9//3//f/9//3//f/9//3//f/9//3//f/9//3//f/9//3//f/9//3//f/9//3//f/9//n/+f9x3/3//cx9PURGTFbEZ/3Pea/9//n//f/9//3//f/9//3//f/9//3//f/9//3//f/9//3//f/9//3//f/9//3//f/9//3//f/9//3//f/9//3//f/9//3//f/9//3//f/9//3//f/9//3//f/9//3//f/9//3//f/9//3//f/9//3//f/9//3//f/9//3//f/9//3//f/9//3//f/9//3//f/9//3//f/9//3//f/9//3//f/9//3//f/9//3//f/9//3//f/9//3//f/9//3//f/9//3//f/9//3//f/9//3//f/9//3//f/9//3//f/9//3//f/9//3//f/9//3//f/9//3//f/9//3//f/9//3//f/9//3//f/5//3/+f/9//3//f/9//3//f/9//n//f/5//3//f/93/3v/f95z/3//f997/3//f/9//3//f/9//3//f/5//3/+f/9//3//f/9//3//f/9//3//exxbDRUuFfQt/3e/d/9//3//f/1//n//f/5//3//f/9//3//f/9//3//f/9//3//f/9//3//f/9//3//f993/3//fxpfry1UQv97/3//f/9//3//f/9//3//f/9//3//f/9//3//f/9//3//f/9//3//f/9//3//f/9//3//f/9//3//f/9//3//f/9/3n/+f/5//n//e79nlB1zFVENn1v/c/97/n//f/9//3//f/9//3//f/9//3//f/9//3//f/9//3//f/9//3//f/9//3//f/9//3//f/9//3//f/9//3//f/9//3//f/5//n/+f/5//n//f/9//3//f/9//3//f/5//3/+f/9//3//f/9//3/+f/9//n//f/9//3//f/9//3//f/9//3/+f/9//3//f/9//3//f/9//3//f/9//3//f/9//3//f/9//3//f/9//3//f/9//3//f/9//3//f/9//3//f/9//3//f/9//3//f/9//3//f/9//3//f/9//3//f/9//3//f/9//3//f/9//3//e/9//3v/f/9//3//f/9//3//f/5//n//f/9//3//f/9//3/ff/9//n/+f/5//n/9e/57/3f/e/97/3//e/9//3//f/9//3//f/9//3//f/9//3/+f/9//3//f/5//3/+f/9/33f/e/93cyEPGcsMv2v/d/9//3//f/9//3v/f/97/3//f/9//3//f/9//3//f/9//3//f/9//3//f/9//3//f/9//3v/e/9zjyVvHYkAn2Pfd/9/3n//f/5/vHv/f/9//3v/e/97/3//f/9//n//f/9//3//f/9//3//f/9//3//f/9//3//f/9//3//f/9//n/+f/5/vXvfe/971SW1GS8BHUf/b/97/n/+f997/3//f/9//3//f/9//3//f/9//3//f/9//3//f/9//3//f/9//3//f/9//3//f/9//3//f/9//3//f/9//3//f/9//3/+f/9//3//f/9//3//f/9//3//f/9//3//f/9//3//f/9//3//f/9//n//f/9//3//f/9//3//f/9//3//f/9//3//f/9//3//f/9//3//f/9//3//f/9//3//f/9//3//f/9//3//f/9//3//f/9//3//f/9//3//f/9//3//f/9//3//f/9//3//f/9//3//f/9//3//f/9//3//f/9//3//f/9//3//f/9//3v/f/9//3//f/9//3//f/9//3/+f/9//3//f/9//3//f/9//3//f/5//n/+f/9//3//f/9//3//f/9//3//f/9//3//f/9//3//f/9//3//f/9//n//f/9//3/+f/5//3//e/93X1/wEBAZ0y3/e/57/3//f/9//3//f/97/3//f/9//3//f/9//3//f/9//3//f/9//3//f/9//3//f/9//3//f79z/3uYQqoELhFwHf97/3//f717/3/+f/9//3//e/93/3v/e/9//3//f/5//3//f/9//3//f/9//3//f/9//3//f/9//3//f/9//3//f/5/3n//f/9//E7UHVEJeC6/W/97/3v/f/9//3//f/9//3//f/9//3//f/9//3//f/9//3//f/9//3//f/9//3//f/9//3//f/9//3//f/9//3//f/9//3//f/9//3//f/9//3//f/9//3//f/9//3//f/9//3//f/9//3//f/9//3//f/9//3//f/9//3//f/9//3v/f/97/3//e/9//3//f/97/3//f/9//3v/f/9//3//f/9//3//f/9//3//f/9//3//f/9//3//f/9//3//f/9//3//f/9//3//f/5//3/+f/9//n//f/5//3//f/9//3//f/9//3//f/9//3//f/9//3//f/9//3//f/9//3//f/9//3//f/9//3//f/9//3//f/9//3//f/9//3//f95//n/+e/5//nv/f/9//3/ef/5//n/+f/5//3//f/9//3//f/9//3//f/9//3//f/9//3//f/9//n//f/93/3v3Nc4QzRA9X/97/n//f/9//3//f/9//3//f/9//3//f/5//3//f/9//3//f/9//3//f/9//3//f/5//3//f/9//3v/e/9zeELsDA0R+1b/f/9//3//f/5//n//f/97/3v/d/97/3//f/5//3//f/9//3//f/9//3//f/9//3//f/9//3//f/9//3//f/9//3//f/97/3dPFZEVkRGfW/93/3v/f/9//3//e/9//3//f/9//3//f/9//3//f/9//3//f/9//3//f/9//3//f/9//3//f/9//3//f/9//3//f/9//3//f/9//3//f/9//3//f/9//3//f/9//3//f/9//3//f/9//3//f/9//3//f/9//3//f/9//3//f/9//3//f/9//3//f/9//3//f/9//3//f/9//3//f/9//3//f/9//3//f/9//3//f/9//3//f/9//3//f/9//3//f/9//3//f/9//3//f/9//3//f/9//3//f/9//3//f/9//3//f/9//3//f/9//3//f/9//3//f/9//3//f/9//3//f/9//3//f/9//3//f/9//3//f/9//3//f/9//3//f/9//3//f/9//3//f/9//3/+f/5//n/+f/5//n/+f/9//3//f/9//3//e/9//3v/f/9//3//f/9//3//f/97/3ffb1AdMBkvHf97/nf+f/9//3//f/9//3//f/9//3//f/9//3//f/9//3//f/9//3//f/9//3//f/9//3//f/9//3//f/93/3v/d08dThlvIf97/3v/f/9/3n//f/9//3//e/9//3v/f/9//3//f/9//3//f/9//3//f/9//3//f/9//3//f/9//3//f/9//3//f/93/3d2OrEZLgn7Qv93/3v/f99//3//f/9//3v/f/9//3//f/9//3//f/9//3//f/9//3//f/9//3//f/9//3//f/9//3//f/9//3//f/9//3//f/9//3//f/9//3//f/9//3//f/9//3//f/9//3//f/9//3//f/57/3//f/9//3//f/9//3//f/9//3//f/9//3//f/9//3//f/9//3//f/9//3//f/9//3//f/9//3//f/9//3//f/9//3//f/9//3//f/9//3//f/9//3//f/9//3//f/9//3//e/97/3v/e/97/3v/e/9//3v/f/97/3//e/9//3v/f/9//3//f/9//3//f/9//3//f/9//3//f/9//3//f/9//3//f/9//3//f/9//3//f/9//3//f/9//3v/e/93/3vdf/1/3X/9f/1//n/+f/5//n//f/9//3//e/97/3v/f/97/3//f/9//3v/f/97/3v/d/pS7BAvGTY+/3/+d/1//n//f/9//3//f/9//3//f/9//3//f/9//3//f/9//3//f/9//3//f/9//3/+f/9//3//f953/3+ea/97G1frEA0VXl//e99333v/f/9//3//f/9//3//f/9//3//f/9//3//f/9//3//f/9//3//f/9//3//f/9//3//f/9//3/ff/9//3ccS24NsRUTJv9v/3v/f99/33//f/9//3v/f/9//3//f/9//3//f/9//3//f/9//3//f/9//3//f/9//3//f/9//3//f/9//3//f/9//3//f/9//3//f/9//3//f/9//3//f/9//3//f/9//3//f/9//3//f/97/3//f/9//3//f/9//3//f/9//3//f/9//3//f/9//3//f/9//3//f/9//3//f/9//3//f/9//3//f/9//3//f/9//3//f/9//3//f/9//3//f/9//3//f/9//3//f/9//3//f/9//3v/f/97/3//e/9//3v/f/9//3//f/9//3//f/9//3/+f/9//3//f/9//3//f/9//3//f/9//3//f/9//3//f/9//3//f/9//3//f/9//3/fe/97/3v/e/97/3//f/9//3//f/5//n/+e/9//3//f/9//3//f/9//3//f/9//3v/e/9//3v/f/97/3v/d/970SnsEOwUn2v/d/9//Xv/f/9//3//f/9//3//f/9//3//f/9//3//f/9//3//f/9//3//f/9//3//f/9//3//f/9//3//f/9/33f/f9EtDBHTKf97nmv/f/9//n//f/9//3//f/9//3//f/9//3//f/9//3//f/9//3//f/9//3//f/9//3//f/9//3//f/9/33f/c28N8xlNBd9j/3f/f99//3//f/9//3v/e/97/3//f/9//3//f/9//3//f/9//3//f/9//3//f/9//3//f/9//3//f/9//3//f/9//3//f/9//3//f/9//3//f/9//3//f/9//3//f/97/3v/e/97/3f/d/93/3f/d/97/3//f/9//3/+f/5//n//f/9//3//f/9//n/+f/1//X//f/9//3//f/9//3//f/9//3//f/9//3//f/9//3//f/9//3//f/9//3//f/9//3//f/9//3//f/9//3/+f/9//3//f/9//3//f/9//3//f/9//3//f/9//n//f/5//3/9f/5//n//f/9//3//f/9//3//f/9//3//f/9//nv/f/9//3//f/9//3//f/9//3//f/9//3v/f/97/3ffc/93/3P/d/93/3v/d/97/3v/f/97/3//f/9//3//f/9//3//e/97/3v/e/97/3v/d/93v2sNFQwVkCX/e/97/n/+f/9//3//f/9//3//f/9//3//f/9//3//f/9//3//f/9//3//f/9//3//f/9//3//f91//3//f953/3//f993fWcNEQ4Rf2P/d/9//3/ef/9//3//f/9//3//f/9//3//f/9//3//f/9//3//f/9//3//f/9//3//f/9//3//f/9//3v/c3gykRGRDbg6/3P/e/9//3//f/9//3v/f/9//n//f/9//3//f/9//3//f/9//3//f/9//3//f/9//3//f/9//3//f/9//3//f/9//3//f/9//3//f/9//3//f/9//3//f/9//3//f/97/3v/d/9z32/fb99r/2//b/9z/3f/e/97/3v/e/9//3v/f/97/3//f/9//3//f/9//3//f/9//3v/e/97/3//e/97/3v/e/97/3v/e/97/3v/e/97/3//e/9//3v/f/97/3v/e/97/3v/e/93/3v/e/97/3v/f/9//3//f/9//3//f/9//3//f/9//n//f/5//3/+f/5//nv/f/9//3//f/9//3//f/9//3//f/9//3//f/9//3//f/9//3//f/9//3//f/9//3v/e/93v28cW7lOmEbaRvxKf1u/Z/9z/3P/d/9z/3//e/9//3//f/9//3//f/97/3f/e/97/3v/e/97/3cdV+wQLhl3Rv97/3/+e/9//3//e/9//3v/f/9//3//e/9//3v/f/97/3//f/9//3//f/9//3//f/9//3//f/9//3//f95//3//f/9//3//ezU2cR3TKf93/3v/e/9/3n//f/9//3//f/9//3//f/9//3//f/9//3//f/9//3//f/9//3//f/9//3//f/9//3v/e59fcRGzFdMZ/2f/f/5//3/+f/9//3//e/9//3/+f/9//3//f/9//3//f/9//3//f/9//3//f/9//3//f/9//3//f/9//3//f/9//3//f/9//3//f/9//3//f/9//3//f/97/3//f55ryRALFesU7BANFQ4VLxUvFVAZUBVRGTERUhVxGZMdkh3UJdQl9inWKTk2ez4YNno+WDpXOnc+dzp3Onc2eDp4Opg+mDqYPng6eDp4Ong6VzZ4Nlc2eDZ4Npk6uj7bQttC/EY9T39TXk+fV79b/2P/Y/9j/2f/b/93/3v/e/9//3v/e/97/3//e/9//3//f/97/3//f/9//3v/e/97/3vfe/9//3//f/9/vnv/f/9//3//f99z/3//f/9//3//f/57/3//f/97/3u/b59ncCVOHQ0V6xBPGVAVLw1QEbMhzAhWOtpO/2//d/97/3vfd/9//3/fe31rmEpWPtIt0jH0NTc+/VL/d/YxDhXsED1f/3v/e5xz/3/fc/93/3e/b35rXWc8X/93/3f/c/93/3f/e/97/3//f/9//3//f/9//3//f/9//3//f/9//3//f/9//3//f/9/n2cuEU8dn2f/d/9/vnv/f/9//3//f/9//3//f/9//3//f/9//3//f/9//3//f/9//n//f957/3//f997/3//d/9vcBHUGZMVPk//d99//n/9f/5//3v/e/93/3/+f/5//3//f/9//3//f/9//3//f/9//3//f/9//3//f/9//3//f/9//3//f/9//3//f/9//3//f/9//3//f/9//3//f/9//3f/f/93nmsLGQwZqggPGQ4VDxXvEBAR7wwQERANUg0xDVINMQ1RDTENUhEyDVQVMxHxCDIRMREwEXEVUBFwEU8RUBFPDVARTw1QDS8JUA0vDVARUA1REVARcRFxEZMRkxGTFXIRcg1RCZMRkxG0FZMNkg1xCZMNkw3UFbMVsh3TKRQu8y13OtpKHFP6Tl5fn2f/c/93/3v/d/97/3f/c/93/3//f/9//3//f/5//3//f/9//3+/c/97/3f/e/9/33//f/9//3v/e/9//3f/d/tSUCEvGewQDRVOGaoEzAQPEQ8RDg1QGXAdDBFvHVU6HFf/e/97/3ccW28lDR0NFS4Z7BTsFFAh7hTOEFIdcx2rBC4Z/3e/b/9//3//f/93eT6yKQwZyRAsHW8lDBVOGXg+f1//d/97/3v/f/9//3//f/9//3//f/9//3//f/9//3//f/9//3//f/9//3//d1Y2DRV3Qv97/3v/f/9//3//f/9//3//f/9//3//f/9//3//f/9//3//f/9//3//f95//3//f997/3//e/932j7TFXANVzL/d/97/3/+f/5//n//e/93/3v/f/9//n//f/9//3//f/9//3//f/9//3//f/9//3//f/9//3//f/9//3//f/9//3//f/9//3//f/9//3//f/9//3//f/9//3//f/97/3//e9hSuE53QrIpsylyIXIhURlyHVIZch2SGbEZkRmxGZAZsR2RGZIdkh3VJbQhFy6zIXAZ0SGxIbEdsh2RGZEZkRmRGXAVcBUuDU8RLg0uDQ4JDgntBA4FEAkxCTEFMgkyCVMNUglTDTIFUwlTCZQNdA10DVMFUgVzCTEBlA33HXIJUQmTEZMRkhGSEXERkhX0IZo2HkufX/9z/3v/d99z3nP/e/17/Xv8e/9/3nP/e/971DHuFJpK/3//f/9//3/+e/97/3v/d/tWzAzuEM0MciH8Tn9f/3ffb99zX2PbUnhGTx3LDC4ZTxnsENMpv2cWMswIDxHtDA4RywwNFS4dqwjvFDMd8AzwDDEVcB3/d55r/3//f9931CkwEcwIywzrFC0d6xANFS8V7AgvETY232//e/9/3nv/f/9//3//f/9//3//f/9//3//f/9//3//f/9//3//f/93n2ctGW8h33P/d/97/3//f/9//n//f/9//3//f/9//3//f/9//3//f/9//3//f/9/3nv/f/9/33f/f/9332uQEfMZTxG/Y/97/3/ff/5//n//f/93/3f/d/9/3n/+f/9//3//f/9//3//f/9//3//f/9//3//f/9//3//f/9//3//f/9//3//f/9//3//f/9//3//f/9//3//f/9//3//f/9//nv/f/9//3v/f/93/3v/e/97/3P/d/9z/3f/c/9z/3P/c/9z/3f/c/93/3P/c/9z/3ffa/93/2//d/9z/3f/d/93/3f/d/93/3f/c/9z/3P/b99r32ufY59jf1/8SrtCejo3LvYpkx1xFS8JURFxEXIVUQ1RDVENtBnWHToiX0MfOxgeWiYYInMNUQUQATAFkhGTFbMVkhFxEVARciG0KXhCPFv/d/97/3v9d/97/XP/e/93FTYPFc8Q7hT/f/9//3//f/9//3v/e/93kSWsCFMdnUb/d/9v/3d/Y/9//3/fe793/3v/e/97uUpwHS4VUBnNCO4IMBEQDbQh3EqfZ/9z/3P/e79vXD4SEdAIMRHzKf9z/3v/e/9/HF8ODe4EUBnTLZlKmUo2Plg+kh3uCO0ETxU9V99z/3//f/9//3//f/9//3//f/9//3//f/9//3//f/9//3//f/9//3v/e3Y+DBX7Uv93/3//f/9//3//f/5//3//f/9//3//f/9//3//f/9//3//f/9//3//f/9/33f/f99z/3uXPpARcA38Sv9333v/f/9//n//f/9//3v/d/9//3//f/9//3//f/9//3//f/9//3//f/9//3//f/9//3//f/9//3//f/9//3//f/9//3//f/9//3//f/9//3//f/9//3//f/5//n/ce/5//Xv/f/9//3//e/9//3v/e/97/3v/e/97/3v/f/9//3//e/97/3v/e/9733sVPk8l2lb/d/9733f/e/97/3v/f/97/3//e/9//3//f/9//3//e/9733v/e/97/3v/e/97/3v/e/93/3NcX1tb+U51PtEpbh0rFQwRcRUwDdUhP0//Z/9v/2//b99nv2MdU5hC8y2QIU0ZThkvGS8ZLhlNGSsVriHWRv9v/3P/b/9z/3fMDA8ZrQhyKf9//3/+f/9//nv/f/9332+sCFIZ8RD4LbUlWDpeV/9333f/f/9//3+/d79z/3v/d/9zHVdPGasEzASrAB9P/2//c99v/3f/d/9z/3dfXxIR0ATNBDUy/3f/c/9333vTNS8R7giaQv9z33P/e/93/3P/c99nDw2rBG8h/3v/f717/3//f/9//3//f/9//3//f/9//3//f/9//3//f/9//3/fd/97fWNuIbAl/3f/c/9//3//f/5//n/+f/9//3//f/9//3//f/9//3//f/9//3//f/9//3v/e/93/3NeX5AdbxGyGf9z/3v/f71//3//f/9//3//e/9//3//f/9//3//f/9//3//f/9//3//f/9//3//f/9//3//f/9//3//f/9//3//f/9//3//f/9//3//f/9//3//f/9//3//f/9//3/+f/9//3//f/9//3//f/9//3//f/9//3//f/9//3//f/9//3//f/9//3//f/9//38dY6oYRggTQv9//3//f/9//3//f/9//3//f/9//3//f/9//3//f/9//3//f/9//n/9f/5//n//f/9//3//e/9//3v/f/97/3//c3tj2E7SKU8VcB1QGZEh+07/d99v/3P/c/97/3v/e/97/3v/dxtXFDZvIU4ZkCFvGW8ZbxnzJZ9b/3P0KS8VDhVxIVdC/3//f/9//n//f/97/3MdV84MrwjyDPEM7wwvEesEryXfe/9/v3f/f/9//3//e/97/3f/d/97byGpBA0Rf2P/d99r/3f/e/9z/3d/Yxo28gwzFTARNC7/a/93/3v/fxxb7gzuBLtG/3f/f/97/3vfc/9vn1+zIS4RFDb/e/9//n//f/9//3//f/9//3//f/9//3//f/9//3//f/9//3//f/9/3nP/exM2LBWfZ/9z/3v/f/9//3/+f/5//n//f/9//3//f/9//3//f/9//3//f/9//3//e/9732//dzY2TxVPET1T/3v/f/9//X//f/9//3//f/9//3//f/9//3//f/9//3//f/9//3//f/9//3//f/9//3//f/9//3//f/9//3//f/9//3//f/9//3//f/9//3//f/9//3//f/9//3/ff99//3//f/9//3//f/9//3//f/9//3//f/9//n/+f/5//3/+f/9//3//f/9//3/fe7E1iBDJGNhW/3v/d/9//3//f/9//3//f/9//3//f/9//3//f/9//3//f/9//3//f/9//3//f/9//3//f/9//3//f993/3v/e/9//3v/d/9v/3M1OgwVDBkLFdEx/3v/e/9//3v/f/9//3/fe/93/3P/d/9z32e6QtUlMQ0RCZYZMhEYLjAVLhWIAH5f/3v/f/9//n//f/9//3sbW9QtzwwSEW4AMxFzGasAjxkLEeoUO2P/f993/3v/f/9/33f/f75z/3tcZ+kURQTfd79v/3f/d/9znWdVPnAdEREzFTIR7QSnAIsZeV//e55z/3u0Jc0EzAj0NT5n/3/fd/97n2M3Ms0E7AhdY/93/n/+f/5//3//f/9//3//f/9//3//f/9//3//f/9//3//f/9//3//e/97O1tOGVY6/3P/d/97/3//f/5//n//f/5//3//f/9//3//f/9//3//f/9//3//f/93/3vfb15bTxVwGdMl/3eda/9/23v+f91z/3//e/9//3//f/5//n//e/9//3//f/9//3//f/9//3//f/9//3//f/9//3//f/9//3//f/9//3//f/9//3//f/9//3//f/9//3//f/9//3//f/9//3//f79//3//f/9//3//f/9//3//f/9//3//f/5//3/+f/9//3//f/9//3//e/9/ZwjKGCwh/3//e/9/3nv/f/9//3//f/9//3//f/9//3//f/9//3//f/9//3//f/9//3//f/9//3//f/9//3//f/9//3//f/97/3f/e/97/3//d/9/v2/zNesULSFNIf9//3v/e/97/3//f/9//3/+e/97/3f/c/93/3OfX55C8QxUGc4IDxXLDG8h/3f/d/9//3//f/97/3vfb3ZCiQTvDI0AdR3/a/9z/2tWMqgACxWPKf93/3v/f79z/3//f997/3//f/9//3+dc/9//3++b7ZGrSVrHW4hDBX2Mb9n/2vSJa8lah3dc/9//3/fe/9vkiENFQ0ZyhQtIZEtLh0OFe0MLxU1Ov9//3/+f/5//3//f/9//3//f/9//3//f/9//3//f/9//3//f/9//3/+f/9//3//d/MtDBH/c/9z/3//f/9//n//f/9//3//f/9//3//f/9//3//f/9//3//f/9//3f/c/931CVPFU8VHVf/d/9//n/+f/1//3//d/9//3//f/9//3/+f/9//3v/f/9//3//f/9//3//f/9//3//f/9//3//f/9//3//f/9//3//f/9//3//f/9//3//f/9//3//f/9//3//f/9//3//f/9//3//f/9//3//f/9//3//f/9//3//f/9//3/+f/9//3//f/9//3//f/9/f2fMEIoIuU7fd/9//nv/f/9//3//f/9//3//f/9//3//f/9//3//f/9//3//f/9//3//f/9//3//f/9//3//f/97/3v/e/9//3v/f/97/3/+f/x7/3//e/97VkLMEC8dNjr/e/93/3v+d/57/n/+f/5//3//f/9//3v/e/97/3vfc5pKyxDsFIgI8zXfc/9733f/f79z/3v/exM6LBnKDDY2DhEOEZId/2v/c/9rukLLCOsQ/FL/e/93/3//e/9//3//f/9//3//f/9/fG/WVm0hjiWOJfExlkZ+Z/93/3v/d/97/3v/f/97/3//f/9//3t+YxQ6DR2qDMsQ7RQOGasIsinbUt9z/3//f/9//n//f/9//3//f/9//3//f/9//3//f/9//3//f/9//3//f/5//3//e/97PFNvGZc+/3f/d/97/3//f95//3//f/9//3//f/5//3//f/9//3//f917/3v/e79vP1tRGU4R8SX/d/97/3v/f/9//3//f/9//3//f/9//3//f/9//3//f/9//3//f/9//3//f/9//3//f/9//3//f/9//3//f/9//3//f/9//3//f/9//3//f/9//3//f/9//3//f/9//3//f/9//3//f/9//3//f/9//3//f/9//3//f/9//3//f/9//3//f/9//3//f/9//3seW8wQiggcW/97/3//f/9//3//f/9//3//f/9//3//f/9//3//f/9//3//f/9//3//f/9//3//f/9//3//f/9//3//e/9//3//f/9//3//f/1/2nv+f/97/3v/e1AdUB0uFb9r/3f/e/9//n/+f/x//3//f/9//3//f/9//3//f/9/v3Nea4gMZwhGBP97/3v/f79v/3//e5dKLBmoCPpS/3c9Vy0V6wgtEV9X/2//cy8VzAzaSv9z/3f/e/9//3//f/9//3/+f/9//3//f71z/3v/d/97/3P/e/97/3//e/9//3//f/9//3//f/9//3//f/97/39dY/Q17RTMEA0Vf2O/b/97/3//f/9//3//f/9//3//f/9//3//f/9//3//f/9//3//f/9//3//f/9//3+9d/97/3vfa9ElsSX/c/97/3v/f/9//3//f/9//3//f/9//3//f/9//3//f/9//3//f/97/3v4MVIVTQ18V/97/3//f/9//3//f/9//3//f/9//3//f/9//3//f/9//3//f/9//3//f/9//3//f/9//3//f/9//3//f/9//3//f/9//3//f/9//3//f/9//3//f/9//3//f/9//3//f/9//3//f/9//3//f/9//3//f/9//3//f/9//3//f/9//3//f/9//3//f/9//3//e3hGzRBJAJ9r/3v/f/5//3//f/9//3//f/9//3//f/9//3//f/9//3//f/9//3//f/9//3//f/9//3//f/9//3//f/9//3//f/9//3//f/5//X/+f/9//3v/e99v3E7MDIkEv2v/d/97/3v/f/5//n//f/9//3//f/9//3//f/9/33v/f/97sDXqGOoYn2/fd/97/3//e55r6hgrHdlS/3f/d/9vf19vHQ0RqQCQIbIlqgjsENtS/3v/e/9/33v/f/9//3//f/9//3//f/9//3//d/97/3f/d/93/3vfd75z/3v/f/9//3//f/9//n//f953/3v/e/9//3vfc15fHFffc/93/3v/f/9//3/+f/9//3//f/9//3//f/9//3//f/9//3//f/9//3//f/9//3//f/9//3//d/9z+kotFTxX/3f/f/9//3//f/9//3//f/9//3/+f/9//3//f/9//3/+f/9733ffcxEVchmPGf9z/3f/f/9//3//f/9//3//f/9//3//f/9//3//f/9//3//f/9//3//f/9//3//f/9//3//f/9//3//f/9//3//f/9//3//f/9//3//f/9//3//f/9//3//f/9//3//f/9//3//f/9//3//f/9//3//f/9//3//f/9//3//f/9//3//f/9//3//f/9//3//f/97Fj7NEEgA/3f/f/9//3//f/9//3//f/9//3//f/9//3//f/9//3//f/9//3//f/9//3//f/9//3//f/9//3//f/9//3//f/9//3/+f/5//X/+f/9//3//e99z/3dXPi4V6xDfb/97/3v/f/9//3//f/9//3//f/9//3//f/9//3//f/9//3//f11rnm//f/9//3//f993TCVtJTxj/3//e99z/3f/e59nuEpNGesQygwMFfM133P/e/9//3//f997/3//f/9//3//f/97/3v/e/9//3v/f/97/3//f/9//3//f/9//3//f/9//3//f/9//3//f/97/3f/f/97/3v/d/93/3f/f/9//3//f/9//n//f/9//3//f/9//3//f/9//3//f/9//3//f/9//3//f/5//3//f/93/3u/Z7Ah8i3/d/9//3//f/9//3//f/9//3//f/9//3//f/9//3//f/9//3v/f1lCMRlRGRpL/3P/e/9//3//f/9//3//f/9//3//f/9//3//f/9//3//f/9//3//f/9//3//f/9//3//f/9//3//f/9//3//f/9//3//f/9//3//f/9//3//f/9//3//f/9//3//f/9//3//f/9//3//f/9//3//f/9//3//f/9//3//f/9//3//f/9//3//f/9//3//f/9//3+zMc0UJwD/e/97/3/+f/9//3//f/9//3//f/9//3//f/9//3//f/9//3//f/9//3//e/9//3v/f/9//3//f/9//3//f/9//3/9f/1/+3/9f913/3v/e99z/3efZ08dLhlOHd9v/3v/f/9//3//f/9//3//f/9//3//f/9//3//f/9/33vfe/9//3/fe/9//3//e/9/VEYrITtj/3//d/9//3v/e79v/3u/b99z+VL6VtlSfmf/e/9/v3f/f/9//3//f/5//3//f/9//3//f/9//3v/f/9//3/fe/97/3v/f/9//3//f/9//3//f/9//3+9d/97/3v/e953/3f/e/97/3v/f/9//3/+f/5//n/+f/9//3//f/9//3//f/9//3//f/9//3//f/9//3//f/9//3//f75z/3v/d/9vVTpuHX1j/3//f/9//3//f/9//3//f/9//3//f/9//3//f/9//3//e/93DxkxGTAV/2//c/97/3//f/9//3//f/9//3//f/9//3//f/9//3//f/9//3//f/9//3//f/9//3//f/9//3//f/9//3//f/9//3//f/9//3//f/9//3//f/9//3//f/9//3//f/9//3//f/9//3//f/9//3//f/9//3//f/9//3//f/9//3//f/9//3//f/9//3//f/9//3//e7ItzRBpBP97/3//f/9//3//f/9//3//f/9//3//f/9//3//f/9//3//f/9//3//f/9//3v/f/9//3//f/9//3//f/9//3/+f/5//H/8f/1//3//d/97/3Pfb08ZcCGIBNlO/3v/f/9//3//f/9//3//f/9//3//f/9//3//f/9//3//f/9//3//f/9//3//f/97/3t0Sp1v/3++c/9/33f/f/97/3/fd/9//3//f79z/3//e/9//3//f/9//3//f/9//3//f/9//3//f/9//3//f/9//3//f/9//3//f/9//3//f/9//3//f/9//3//f/9//3//f/9//3//f/973Xf+e/57/n/+f/9//n//f/9//3//f/9//3//f/9//3//f/9//3//f/9//3//f/9//3//f/9/33v/e/97/3efY0wZt0r/d/9//3//f/97/3//f/9//3//f/9//3//f/9//3//e/93PV8PGZMlsyX/d/9z/3//f/9//3//f/9//3//f/9//3//f/9//3//f/9//3//f/9//3//f/9//3//f/9//3//f/9//3//f/9//3//f/9//3//f/9//3//f/9//3//f/9//3//f/9//3//f/9//3//f/9//3//f/9//3//f/9//3//f/9//3//f/9//3//f/9//3//f/9//3//f/97cCWsEKsM/3v/e/9//n//f/9//3//f/9//3//f/9//3//f/9//3//f/9//3//f/9//3v/e/97/3//f/9//3//f/9//3//f/9//n/+f/1//3//d99r/29/Xy4ZDRXrEPIx/3f/e/97/3/ee/9//3//f/9//3//f/9//3//f/9//3//f/9/3nv/f957/3//f/9//398a/9//3++c/9/33v/f75z/3//f/9/nXP/f/9//3//f/97v3f/f/9//3//f/9//3//f/9//3/fe/9//3v/f/9//3//f/9//3//f9573nv/f/9//3//f/9//3//f/9/vXf/f/9//3/9e/57/n/+f/5//3/+f/9//3//f95/3n//f/9//3//f/9//3//f/9//3//f/9//3//f/9//3//f917/3//f/9333P/e/930S2wKb9v/3v/f/9//3v/f/9//3//f/9//3//f/9//3//f993/3cWOnEhciEdU/9v/3P/f/9//n//f/9//3//f/9//3//f/9//3//f/9//3//f/9//3//f/9//3//f/9//3//f/9//3//f/9//3//f/9//3//f/9//3//f/9//3//f/9//3//f/9//3//f/9//3//f/9//3//f/9//3//f/9//3//f/9//3//f/9//3//f/9//3//f/9//3//f/9//3tPIYsM7RT/d/97/3//f/9//3//f/9//3//f/9//3//f/9//3//f/9//3//f/9//3//f/9//3//f/9//3//f/9//3//f/9//3//f/9//3//e99v/3d4Pg0VTxkMERM2/3f/f/97/nf/f/9//3//f/9//3//f/9//3//f/9//3//f/9/3n//f/5//3/+f/9//3//f/9//3+dc/9//3/fe/9//3//f957/3//f/9/3nv/f/9//3//f/9//3//f/9//3/+f/9//3//f/9//3//f/9//3//f/9//n//f/9//3//f/9//3//f/9//3//f/9//3//f/9//3/+f/9//n/+f/17/3/+f/9//n//f/9//3//f/9//3//f/9//3//f/9//3//f/9//3//f/9//3//f/9//3//f/9//3v/f/93/3fYSiwZnmf/e/97/3/fe/9//3v/f/9//3//f/9//3//f/97/3//d5Il7xAwGf93/3f/e/9//3//f/9//3//f/9//3//f/9//3//f/9//3//f/9//3//f/9//3//f/9//3//f/9//3//f/9//3//f/9//3//f/9//3//f/9//3//f/9//3//f/9//3//f/9//3//f/9//3//f/9//3//f/9//3//f/9//3//f/9//3//f/9//3//f/9//3//f/9//3//f1AhzBCKCP97/3f/f/9//3//f/9//3//f/9//3//f/9//3//f/9//3//f/9//3//f/97/3//f/9//n/+f/5//n/9f/9//3//f/93/3v/d/93PlvTKS4ZLhUNFdpO/3f/d/97/3//f/9//3//f/9//3//f/9//3//f/9//3//f/9//3//f/9//3//f/9/vXv/f/9//3//f/9//3//f/9//3//f/9//3//f/9//3//f/9//3//f/9//3//f/9//3//f/9//3//f/9//3//f/9//3//f/9//3//f/9//3//f/9//3//f/9//3//f/9//3//f/9//3//f/9//n//f/5//n/+f/9//3//f/9//3//f/9//3//f/9//3//f/9//3//f/9//3//f/9//3//f/9//3//f/9//3//f/97/3v/d/93TR0TNv93/3f/e/97/3//f/57/3//f/9//3//f/57/3v/e39jDxUwFfUt/3P/d/97/3/+f/9//3/+f/9//3//f/9//3//f/9//3//f/9//3//f/9//3//f/9//3//f/9//3//f/9//3//f/9//3//f/9//3//f/9//3//f/9//3//f/9//3//f/9//3//f/9//3//f/9//3//f/9//3//f/9//3//f/9//3//f/9//3//f/9//3//f/9//3//f/97cSmsDIoI/3v/e/9//3//f/9//3//f/9//3//f/9//3//f/9//3//f/9//3//f/9//3//f/9//3//f/1//X/8e/9//3//e/9z/3v/d59jmT4uGU8dLhWxJV5f/3f/d/97/3//f/9//3//f/9//3//f/9//3//f/9//3//f/9//3//f/9//3+9d/5//3//f/9//3//f/9//3//f/9//3//f/9//3//f/9//3//f/9//3//f/9//3//f/9//3//f/9//3//f/9//3//f/9//3//f/9//3//f/9//3//f/9//3//f/9//3//f/9//3//f/9//3//f/9//3//f/9//3//f/9//3//f/9//3//f/9//3//f/9//3//f/9//3//f/9//3//f/9//3//f/9//3//f/9//3//f/9//3//e/97/3czNrAl32v/d/97/3v/f/9//3//f/9//3//f/9//n//e/9zukZyHVEZ3Er/c/973Xf/f9173nv/f/9//3//f/9//3//f/9//3//f/9//3//f/9//3//f/9//3//f/9//3//f/9//3//f/9//3//f/9//3//f/9//3//f/9//3//f/9//3//f/9//3//f/9//3//f/9//3//f/9//3//f/9//3//f/9//3//f/9//3//f/9//3//f/9//3//f/9//3txKawMaQT/e/97/3/+f/9//3//f/9//3//f/9//3//f/9//3//f/9//3//f/9//3/ff/9/33+9e917/3/+f/57/3v/d/93/3e/Z3k+ch0wFS0ZyQx2Qv97/3f/e/97/3v/f/9//n//f/9//3//f/9//3//f/9//3//f/9//3//f/9//3//f/9/3nv/f917/3//f/9//3//f/9//3//f/9//3//f/9//3//f/9//3//f/9//3//f/9//3//f/9//3//f/9//3//f/9//3//f/9//3//f/9//3//f/9//3//f/9//3//f/9//3//f/9//3//f/9//3//f/9//3//f/9//3//f/9//3//f/9//3//f/9//3//f/9//3//f/9//3//f/9//3//f/9//3//f/9//3//f/9//3//f/9//3f/dxtTbh36Tv93/3P/f753/3/+e/9//3//f/9//3/9e/97/3PUKTEVEBGfY/93/3v/f/97/3v/f/9/33v/e/9//3//f/9//3//f/9//3//f/9//3//f/9//3//f/9//3//f/9//3//f/9//3//f/9//3//f/9//3//f/9//3//f/9//3//f/9//3//f/9//3//f/9//3//f/9//3//f/9//3//f/9//3//f/9//3//f/9//3//f/9//3//f/9//3//e7MtiwhpBP93/3/+e/9//3//f/9//3//f/9//3//f/9//3//f/9//3//f/9//3//f/9/33//f/9//3/+d/5z/3v/c/93/2+5RrIlLhUwFS8V0S3/c/97v2//f/9/33f/f/9//3//f/9//3//f/9//3//f/9//3//f/9//3//f/9//3//f/9//3/ee/9//3v/f/9//3//f/9//3//f/9//3//f/9//3//f/9//3//f/9//3//f/9//3//f/9//3//f/9//3//f/9//3//f/9//3//f/9//3//f/9//3//f/9//3//f/9//3//f/9//3//f/9//3//f/9//3//f/9//3//f/9//3//f/9//3//f/9//3//f/9//3//f/9//3//f/9//3//f/9//3//f/9//3//f/9//3//f/9//3//e/93/29uHTQ2/3f/d/97/3//f/9//3//f/9//3/+f/5//3f/dzAVEQ0QEf93/3f/f/9//3//e/97/3//f/9//3//e/9//3//f/9//3//f/9//3//f/9//3//f/9//3//f/9//3//f/9//3//f/9//3//f/9//3//f/9//3//f/9//3//f/9//3//f/9//3//f/9//3//f/9//3//f/9//3//f/9//3//f/9//3//f/9//3//f/9//3//f/9//3//f/9/sy2LCEgA33P/e/57/n//f/9//3//f/9//3//f/9//3//f/9//3//f/9//3//f/9//3//f/9//3vfd/97/3f/c/9vuUaPHU4VDRFPGRY2Xl//d/93/3v/f/9/33vfe/9//3//f/9//3//f/9//3//f/9//3//f/9//3//f/9//3/fe/9/33v/f75z/3//f953/3//f/9//3//f/9//3//f/9//3//f/9//3//f/9//3//f/9//3//f/9//3//f/9//3//f/9//3//f/9//3//f/9//3//f/9//3//f/9//3//f/9//3//f/9//3//f/9//3//f/9//3//f/9//3//f/9//3//f/9//3//f/9//3//f/9//3//f/9//3//f/9//3//f/9//3//f/9//3//f/9//3//f/9//n//f/97/3v/cxQybhnfa/93/3f/f/9//nv/f/9//3/ff/5//Xv/e99vDw0RDdUl/3P/d7133nvec993/3v/f993/3f/e/97/3//f/9//3//f/9//3//f/9//3//f/9//3//f/9//3//f/9//3//f/9//3//f/9//3//f/9//3//f/9//3//f/9//3//f/9//3//f/9//3//f/9//3//f/9//3//f/9//3//f/9//3//f/9//3//f/9//3//f/9//3//f/9//3vUNYsIaQSfb/9//nv/f/9//3//f/9//3//f/9//3//f/9//3//f/9//3//f/9//3/ef/9//3/fc/93/3e/Z9pGsyFwGQ0RDRE1Nl5j/3v/d/9//3//f953/3//f/9/3nv/f/9//3//f/9//3//f/9//3//f/9//3//f/9//3//f/9//3v/f/9//3/fd/9//3//f/9//3//f/9//3//f/9//3//f/9//3//f/9//3//f/9//3//f/9//3//f/9//3//f/9//3//f/9//3//f/9//3//f/9//3//f/9//3//f/9//3//f/9//3//f/9//3//f/9//3//f/9//3//f/9//3//f/9//3//f/9//3//f/9//3//f/9//3//f/9//3//f/9//3//f/9//3//f/9//3//f/9//3//f/9//3//d/93+kotFftO/3f/d/9//nv/f/97/3//f/9//n/9f/93f18wEVQVWTb/d/93/3//f/9//3v/f/97/3v/e/9//3v/f/9//3//f/9//3//f/9//3//f/9//3//f/9//3//f/9//3//f/9//3//f/9//3//f/9//3//f/9//3//f/9//3//f/9//3//f/9//3//f/9//3//f/9//3//f/9//3//f/9//3//f/9//3//f/9//3//f/9//3//f/9//3//e9Q1iwxIAH9n/3v/f/9//3//f/9//3//f/9//3//f/9//3//f/9//3//f/9//3//f/9/3Xffd/9732t5PlEVEA3vBFIVNzJfW/9z/3v/e/9//nv/f913/3//f/9/nXf/f/9//3/+f/9//3//f/9//3//f/9//3//f/9//3//f/9//3//e/97vm8ZW5ZO33f/f/9//3//f/9//3//f/9//3//f/9//3//f/9//3//f/9//3//f/9//3//f/9//3//f/9//3//f/9//3//f/9//3//f/9//3//f/9//3//f/9//3//f/9//3//f/9//3//f/9//3//f/9//3//f/9//3//f/9//3//f/9//3/+f/9//3//f/9//3//f/9//3//f/9//3//f/9//3//f/9//3//f/9//n/+f/5//3//e/97/3O/Z04V8y3fa/97/3v/f/57/3//f/9//3/+f/x7/3c9U1IVMg1aNv9v/3f+f7x3/3ddX7hO+VJ9Z/97/3v/e/97/3//f/9//3//f/9//3//f/9//3//f/9//3//f/9//3//f/9//3//f/9//3//f/9//3//f/9//3//f/9//3//f/9//3//f/9//3//f/9//3//f/9//3//f/9//3//f/9//3//f/9//3//f/9//3//f/9//3//f/9//3//f/979DWrDGkEXmP/e/97/3//e/9//3//f/9//3//f/9//3//f/9//3//f/9//3//f/9//3v/e31jEzIuFS8VURkQDTk2P1P/d/93/3//f/9//3/+f/5//3/ee99//3//f99//3//f/9//3//f/9//3//f/9//3//f/9//3//f/9//3//f/97fGcrHekU8DX/f993/3//f/9//3//f/9//3//f/9//3//f/9//3//f/9//3//f/9//3//f/9//3//f/9//3//f/9//3//f/9//3//f/9//3//f/9//3//f/9//3//f/9//3//f/9//3//f/9//3//f/9//3//f/9//3//f/9//3//f/9//3/+f/9//n//f/9//3//f/9//3//f/9//3//f/9//3//f/9//3//f/9//3//f/5//3//f/9//3v/d/9zsSEtEb9n/3u+d/9//n//f/9//3//f/5//n//dzxXUBUQDVk2/3Pfb55nMz5tHU0dTR0LFSwZEzp+a/97/3//f/9//3//f/9//3//f/9//3//f/9//3//f/9//3//f/9//3//f/9//3//f/9//3//f/9//3//f/9//3//f/9//3//f/9//3//f/9//3//f/9//3//f/9//3//f/9//n//f/9//3//f/9//3//f/9//3//f/9//3//f/97/3sVOokESAAdW/93/3f/e/97/3v/f/97/3v/e/9//3//f/9//3//f/9//3//f/9//3vZStMlLhFPGU8Zbx1WPp9r/3f/e/97/3//e/9//3//f/9//3//f/9//3//f/9//3//f/9//3//f/9//3//f/9//3//f/9//3//f/9//3//f/97/3tMIUwhpwxcY/9733f/f/9//3//f/9//3//f/9//3//f/9//3//f/9//3//f/9//3//f/9//3//f/9//3//f/9//3//f/9//3//f/9//3//f/9//3//f/9//3//f/9//3//f/9//3//f/9//3//f/9//3//f/9//3//f/9//3//f/9//3//f/9//3//f/9//3//f/9//3//f/9//3//f/9//3//f/9//3//f/9//3//f/9//3//e/9//3//f/97/3eWPpAhmEL/d/9//X/bd/9//3+/e/9//3/fe/97XGPKDHAdNi6/W9QdcxUwDQ0NTRUtFcwMLxnNENtO/3v/e/9//n/+f/5//3//f/9//3//f/9//3//f/9//3//f/9//3//f/9//3//f/9//3//f/9//3//f/9//3//f/9//3//f/9//3//f/9//3//f/9//3//f/9//3//f/9//3//f/9//3//f/9//3//f/9//3//f/9//3//f/9//3//ezU+qQxnBPtW/3//e/9//3//f/9//3//e/9//3//f/9//3f/d/9//3v/e59rdkZuHZIdUBEvEbIhuUafZ/97/3//f/9//3//f/9//3//f/9//3//f/9//3//f/9//3//f/9//3//f/9//3//f/9//3//f/9//3//f/9//3//f/9//3//d+gUZQTyNb9v/3//e/9//3//f/9//3//f/9//3//f/9//3//f/9//3//f/9//3//f/9//3//f/9//3//f/9//3//f/9//3//f/9//3//f/9//3//f/9//3//f/9//3//f/9//3//f/9//3//f/9//3//f/9//3//f/9//3//f/9//3//f/9//3//f/9//3//f/9//3//f/9//3//f/9//3//f/9//3//f/9//3//f/9//3//e/9//3//f/9//3//d1xbbxkWMv93/3/9f/5/m3e9e/9//3/ff/9733e/b00dDBENDXIREQVTCXMRsR13OrpG3UrODA8V9TX/d/9//3v+f/5//3//f/9//3//f/9//3//f/9//3//f/9//3//f/9//3//f/9//3//f/9//3//f/9//3//f/9//3//f/9//3//f/9//3//f/9//3//f/9//3//f/9//3//f/9//3//f/9//3//f/9//3//f/9//3//f/97/3//e/970TWoECQAt1bfe/9/3n/df/5//n/+f/5//n/+f/17/3//d/93/2v7RrMdUhEyDVIRrAA2Mn9f/3f/d/9//3//e/9//3//f/9//3//f/9//3//f/9//3//f/9//3//f/9//3//f/9//3//f/9//3//f/9//3//f/9//3//f/9//3//f51rphCnDH1r/3vfc75v/3//f/9//3//f/9//3//f/9//3//f/9//3//f/9//3//f/9//3//f/9//3//f/9//3//f/9//3//f/9//3//f/9//3//f/9//3//f/9//3//f/9//3//f/9//3//f/9//3//f/9//3//f/9//3//f/9//3//f/9//3//f/9//3//f/9//3//f/9//3//f/9//3//f/9//3//f/9//3//f/9//3//e/9//3v/f/9//3//f/97/29OFXEZ/3Pfd/9/3n//f/9/3nved/9//3v/c/9zcRnNBDERDwlREfUhX1P/a/9z/3P/c6wIMBnUMf97/3v/f/57/n/+f/9//3//f/9//3//f/9//3//f/9//3//f/9//3//f/9//3//f/9//3//f/9//3//f/9//3//f/9//3//f/9//3//f/9//3//f/9//3//f/9//3//f/9//3//f/9//3//f/9//3//f/9//3//f/97/3//e/97/3uOKacQQwS3Wv9//3/+f/1//n/df91/3H/+f/5//3//e55nVDaQGbIZkxUQAbYVvTr/a/9z/3v/e/9733f/f/9//3//f/9//3//f/9//3//f/9//3//f/9//3//f/9//3//f/9//3//f/9//3//f/9//3//f/9//3//f/9//3//f/97/3//e993/3/fc/9//3//f/9//3//f/9//3//f/9//3//f/9//3//f/9//3//f/9//3//f/9//3//f/9//3//f/9//3//f/9//3//f/9//3//f/9//3//f/9//3//f/9//3//f/9//3//f/9//3//f/9//3//f/9//3//f/9//3//f/9//3//f/9//3//f/9//3//f/9//3//f/9//3//f/9//3//f/9//3//f/9//3//f/9//3//f/9//3//f/9//3v/d3AZUBWfY/93/3//f99//3//f/97/3P/b/9rWDatABANzgSTHV9X/3P/c/9z/2//c/93zQxRITY+/3v/f/9//n/+f/9//3//f/9//3//f/9//3//f/9//3//f/9//3//f/9//3//f/9//3//f/9//3//f/9//3//f/9//3//f/9//3//f/9//3//f/9//3//f/9//3//f/9//3//f/9//3//f/9//3//f/9//3//f/9//3//e/97/3v/f0shpxBDBPhe3nv/f7x//n/df/9//3//f/9//3vaUnAhTxlwHQ0NDQn0JZ9b/2v/Z/93/3v/d/9//3//f95//n/+f/9//n//f/5//3//f/9//3//f/9//3//f/9//3//f/9//3//f/9//3//f/9//3//f/9//3//f/9//3//f/9//3//e/97/3/fd/9//3/ed/9//3//f/9//3//f/9//3//f/9//3//f/9//3//f/9//3//f/9//3//f/9//3//f/9//3//f/9//3//f/9//3//f/9//3//f/9//3//f/9//3//f/9//3//f/9//3//f/9//3//f/9//3//f/9//3//f/9//3//f/9//3//f/9//3//f/9//3//f/9//3//f/9//3//f/9//3//f/9//3//f/9//3//f/97/3//f/9//nv/e/9z1CVRFdxO/3f/f/9/vnv/f/9/nWf/d99nsh0wDTINMhExEe4Mv2v/c/9v/3P/b/93/VIvGQ4VX2P/d/97/3/+f/5//n//f/9//3//f/9//3//f/9//3//f/9//3//f/9//3//f/9//3//f/9//3//f/9//3//f/9//3//f/9//3//f/9//3//f/9//3//f/9//3//f/9//3//f/9//3//f/9//3//f/9//3//f/9//3//f/9//3v/f/976BREACMAGl/fe/9//3//f/97/3ffb/pS0i3sEC4ZkiUuGZEl2k7fb/97/3P/d/97/3f/e/9//3/+f/5//3/+f/9//n//f/9//3//f/9//3//f/9//3//f/9//3//f/9//3//f/9//3//f/9//3//f/9//3//f/9//3//f/9//3//f/9//3//f/97/3//f/9//3//f/9//3//f/9//3//f/9//3//f/9//3//f/9//3//f/9//3//f/9//3//f/9//3//f/9//3//f/9//3//f/9//3//f/9//3//f/9//3//f/9//3//f/9//3//f/9//3//f/9//3//f/9//3//f/9//3//f/9//3//f/9//3//f/9//3//f/9//3//f/9//3//f/9//3//f/9//3//f/9//3//f/9//3//f/9//3//f/97/3M3MpMZWDr/e/97/3//f997/3v/e7hCDAkvDXIVlBkfT1AVsiVOIX5n/3P/e/9vPV8tGQ4Z0zH/f/93/3//f/9//n//f/9//3//f/9//3//f/9//3//f/9//3//f/9//3//f/9//3//f/9//3//f/9//3//f/9//3//f/9//3//f/9//3//f/9//3//f/9//3//f/9//3//f/9//3//f/9//3//f/9//3//f/5//n/9f/5//n//f/97/3uoDCQARgC/a/93/3ffa99rHkv3IQ8JUBGSGZIh0iVVOn5jv2//d/9//3//f/5//3//f/9//3//f/5//3/+f91//n//f/5//3//f/9//3//f/9//3//f/9//3//f/9//3//f/9//3//f/9//3//f/9//3//f/9//3//f/9//3//f713/3//f/9//3//f71z/3//f/9//3//f/9//3//f/9//3//f/9//3//f/9//3//f/9//3//f/9//3//f/9//3//f/9//3//f/9//3//f/9//3//f/9//3//f/9//3//f/9//3//f/9//3//f/9//3//f/9//3//f/9//3//f/9//3//f/9//3//f/9//3//f/9//3//f/9//3//f/9//3//f/9//3//f/9//3//f/9//3//f/9//3//f/9/33//f/9//3v/c3k2chUWLv93/3v/f993/3u/b/QtUBmSHXEV20L/c/9vXVsLFQsZLB2wLfExMzqoDC0dLR3fc99333P/e/9//n//f/9//3//f/9//3//f/9//3//f/9//3//f/9//3//f/9//3//f/9//3//f/9//3//f/9//3//f/9//3//f/9//3//f/9//3//f/9//3//f/9//3//f/9//3//f/9//3//f/9//3//f/9//3/+f/5//n//f/9//3//e9EtywwNEf9z/2sdT/QpUBFSEXQRcxFyFVcyf1v/d/93/3v/f/9//n/+f/5//3/df/9//3//f/9//3/+f/5//n//f/9//3//f/9//3//f/9//3//f/9//3//f/9//3//f/9//3//f/9//3//f/9//3//f/9//3//f/9//3//f/9//3/+f/9//3//f/9//3//f/9//3//f/9//3//f/9//3//f/9//3//f/9//3//f/9//3//f/9//3//f/9//3//f/9//3//f/9//3//f/9//3//f/9//3//f/9//3//f/9//3//f/9//3//f/9//3//f/9//3//f/9//3//f/9//3//f/9//3//f/9//3//f/9//3//f/9//3//f/9//3//f/9//3//f/9//3//f/9//3//f/9//3//f/9//3//f/9//3//d/93WTZSFfYp/3f/e/93/3s9W9MtUB3uENQpn2P/c/9z32v/d/938jFOIQwZbiXoEG4ljymfa/97/3//f/9//3//f/9//3//f/9//3//f/9//3//f/9//3//f/9//3//f/9//3//f/9//3//f/9//3//f/9//3//f/9//3//f/9//3//f/9//3//f/9//n//f/9//3//f/9//3//f/9//3//f/9//3//f/9//3//f99/3n//f/9//3ffc/97/3NfWzg2kx1RFXEVUBVQFVAZFjYdU99v/3f/e/97/3v/e/9//3//f/9//3//f/9//3//f/9//3/+f/9//3//f/9//3//f/9//3//f/9//3//f/9//3//f/9//3//f/9//3//f/9//3//f/9//3//f/9//3//f/9//3//f/9//3//f/9//3//f/9//3//f/9//3//f/9//3//f/9//3//f/9//3//f/9//3//f/9//3//f/9//3//f/9//3//f/9//3//f/9//3//f/9//3//f/9//3//f/9//3//f/9//3//f/9//3//f/9//3//f/9//3//f/9//3//f/9//3//f/9//3//f/9//3//f/9//3//f/9//3//f/9//3//f/9//3//f/9//3//f/9//3//f/9//3//f/9//3//f/9//3//f/97/2v9SlIVcx3/d/97/3MbT3AdywgvGZpKv2v/e/93/3f/d/93/3f/e79rXmPYUjpfnmv/d/97/3//e/9//3//f/9//3//f/9//3//f/9//3//f/9//3//f/9//3//f/9//3//f/9//3//f/9//3//f/9//3//f/9//3//f/9//3//f/9//3//f/9//3//f/9//3//f/9//n//f/9//3//f/9//3//f/9//3//e997/3//f/97/3v/e59ndj5PHVAdcR0vFQ8RcRlXNttK/3f/e/9//3//f/97/3//f/9//3//f/9//3//f/9//3//f/9//3//f/9//3//f/9//3//f/9//3//f/9//3//f/9//3//f/9//3//f/9//3//f/9//3//f/9//3//f/9//3//f/9//3//f/9//3//f/9//3//f/9//3//f/9//3//f/9//3//f/9//3//f/9//3//f/9//3//f/9//3//f/9//3//f/9//3//f/9//3//f/9//3//f/9//3//f/9//3//f/9//3//f/9//3//f/9//3//f/9//3//f/9//3//f/9//3//f/9//3//f/9//3//f/9//3//f/9//3//f/9//3//f/9//3//f/9//3//f/9//3//f/9//3//f/9//3//f/9//3//f/9//3//f/9//3v/d91GcxnWJf97/3OYPm8V7AjTKT1b33P/f/9//3//f/9//3v/e/93/3O/a/93/3f/f/97/3//e/9//3//f/9//3//f/9//3//f/9//3//f/9//3//f/9//3//f/9//3//f/9//3//f/9//3//f/9//3//f/9//3//f/9//3//f/9//3//f/9//3//f/9//3/ef/9//3//f99/33u+d/9//3//f/97/3//f/9//3f/d59nuUqQJQwV6xANFQ0V7RAuGRU6Pl//e/93/3//f/9//n//f/9//3//f/9//3//f/9//3//f/9//nv/f/9//3//f/9//3//f/9//3//f/9//3//f/9//3//f/9//3//f/9//3//f/9//3//f/9//3//f/9//3//f/9//3//f/9//3//f/9//3//f/9//3//f/9//3//f/9//3//f/9//3//f/9//3//f/9//3//f/9//3//f/9//3//f/9//3//f/9//3//f/9//3//f/9//3//f/9//3//f/9//3//f/9//3//f/9//3//f/9//3//f/9//3//f/9//3//f/9//3//f/9//3//f/9//3//f/9//3//f/9//3//f/9//3//f/9//3//f/9//3//f/9//3//f/9//3//f/9//3//f/9//3//f/9//3/ff/9//n//e99rX1cQDVIZ/3MTNg4NLxH0KV1f/3v/f/5//3/ef/9//3//f/93/3f/d/93/3v/f/9//3//e/9//3//f/9//3//f/9//3//f/9//3//f/9//3//f/9//3//f/9//3//f/9//3//f/9//3//f/9//3//f/9//3//f/9//3//f/9//3//f/9//3//f/9/3nv/f/9//3//f997/3//f/9//3//f/9//3//e75vGldXOnIZLxFwGZAdDBFOHdItHFufa/9//3v/f79z/3v/f/5//X/+f/9//3//f/9//3//f/9//3//f/9//3//f/9//3//f/9//3//f/9//3//f/9//3//f/9//3//f/9//3//f/9//3//f/9//3//f/9//3//f/9//3//f/9//3//f/9//3//f/9//3//f/9//3//f/9//3//f/9//3//f/9//3//f/9//3//f/9//3//f/9//3//f/9//3//f/9//3//f/9//3//f/9//3//f/9//3//f/9//3//f/9//3//f/9//3//f/9//3//f/9//3//f/9//3//f/9//3//f/9//3//f/9//3//f/9//3//f/9//3//f/9//3//f/9//3//f/9//3//f/9//3//f/9//3//f/9//3//f/9//3//f/9//3//f/9//3//f/9//3//f/9//3e7QnIZkyGwKSwZkiG8Rv9v/3f/e9x7/X/+f/9//3//f/9//3//e/97/3v/e/97/3//f/9//3//f/9//3//f/9//3//f/9//3//f/9//3//f/9//3//f/9//3//f/9//3//f/9//3//f/9//3//f/9//3//f/9//3//f/9//3//f/9//3//f/9//3//f/9//3//e/97/3//e/9733P/d/93fmdVQm4lCxlOHVAZDxHtDLElmEJ+Y/9z/3v/e/9733v/f/9//3//f/9//3//f/9//3//f/5//n/+f/1//n/+f/9//3//f/9//3//f/9//3//f/9//3//f/9//3//f/9//3//f/9//3//f/9//3//f/9//3//f/9//3//f/9//3//f/9//3//f/9//3//f/9//3//f/9//3//f/9//3//f/9//3//f/9//3//f/9//3//f/9//3//f/9//3//f/9//3//f/9//3//f/9//3//f/9//3//f/9//3//f/9//3//f/9//3//f/9//3//f/9//3//f/9//3//f/9//3//f/9//3//f/9//3//f/9//3//f/9//3//f/9//3//f/9//3//f/9//3//f/9//3//f/9//3//f/9//3//f/9//3//f/9//3//f/9//3//f/97/3//e/9//3//f/5//3v/b9tGrQCrAI8lbiUcV/9z/3v/e91z/n/+f/1//3//f/9//3//f/9//nv/f/97/3//f/9//3//f/9//3//f/9//3//f/9//3//f/9//3//f/9//3//f/9//3//f/9//3//f/9//3//f/9//3//f/9//3//f/9//3//f/9//3//f/9//3//f/9//3//f/97/3f/d/93/3v/e/9zPVu6StMtLRXsEC0ZTRlOHU4ZVz4dV/9z/3v/e/97/3//f/9//3//f/9//3/+f/9//3//e/97/3//f/9//n/+f/1//n/9f/5//n//f/9//3//f/9//3//f/9//3//f/9//3//f/9//3//f/9//3//f/9//3//f/9//3//f/9//3//f/9//3//f/9//3//f/9//3//f/9//3//f/9//3//f/9//3//f/9//3//f/9//3//f/9//3//f/9//3//f/9//3//f/9//3//f/9//3//f/9//3//f/9//3//f/9//3//f/9//3//f/9//3//f/9//3//f/9//3//f/9//3//f/9//3//f/9//3//f/9//3//f/9//3//f/9//3//f/9//3//f/9//3//f/9//3//f/9//3//f/9//3//f/9//3//f/9//3//f/9//3//f/9//3//f/9//3//e/9//3//f/5//X//e/93FTIwEZIdbiXfc/9//3//f/97/3//f/9/3Xv/f99//3//f/9//3/+f/5//3//f/9//3//f/5//3//f/9//3//f/9//3//f/9//3//f/9//3//f/9//3//f/9//3//f/9//3//f/9//3//f/9//3//f/9//3//f/9//3//f/9//3//f/9//3//f/97/3v/e/93n2N3QpElDRUOFS8VDhEOEZEdNjIdT99n/3ffd/9//3//f/9//3//f/9/3nv/f/9//3//f/9//nv+f/9//3//f/9//3//f/97/3//f/9//3//f/9//3//f/9//3//f/9//3//f/9//3//f/9//3//f/9//3//f/5//3//f/9//3//f/9//3//f/9//3//f/9//3//f/9//3//f/9//3//f/9//3//f/9//3//f/9//3//f/9//3//f/9//3//f/9//3//f/9//3//f/9//3//f/9//3//f/9//3//f/9//3//f/9//3//f/9//3//f/9//3//f/9//3//f/9//3//f/9//3//f/9//3//f/9//3//f/9//3//f/9//3//f/9//3//f/9//3//f/9//3//f/9//3//f/9//3//f/9//3//f/9//3//f/9//3//f/9//3//f/9//3//f/9//3//e/97/3v/f/9//n/+f/9/32+/Y3o+u0bfb/9//3//f99//3//f/9/33v/f/9//n/9e/5//n/+f91//3//f/9/3n/+f/5//3/+f/9//3//f/9//3//f/9//3//f/9//3//f/9//3//f/9//3//f/9//3//f/9//3//f/9//3//f/9//3//f/9//3//f/9//3//f/9//3//e/97/3e4TtItLRkMES0Z7BAMFS4ZNjr8Uv9v/3f/d/9z/3f/d/9//3//f95//3//f/9/3n//f/9//3//f/9//3//f/9//3/+f/5//nv/f/9//3//f/9//3//f/9//3//f/9//3//f/9//3//f/9//3//f/9//3//f/9//3//f/9//3//f/9//3//f/9//3//f/9//3//f/9//3//f/9//3//f/9//3//f/9//3//f/9//3//f/9//3//f/9//3//f/9//3//f/9//3//f/9//3//f/9//3//f/9//3//f/9//3//f/9//3//f/9//3//f/9//3//f/9//3//f/9//3//f/9//3//f/9//3//f/9//3//f/9//3//f/9//3//f/9//3//f/9//3//f/9//3//f/9//3//f/9//3//f/9//3//f/9//3//f/9//3//f/9//3//f/9//3//f/9//3//f/9//3//f/9//3v/f/9//3/+f/5//3/fc/93/3P/c/9/vXf+f/1//3//f/9//3//f/9//3//f/5//X/+f91//n//f/9//3//f/9//3//f/9//n//f/9//3//f/9//3//f/9//3//f/9//3//f/9//3//f/9//3//f/9//3//f/9//3//f/9//3//f/9//3//f/9//3v/e/97/3v/c7lK8jHqDOsQ6xDqECwZ8jEaV79r/3P/e/97/3v/f/97/3//f/9//3//f/9//3//f/9//3//f/9//3//f/9//3//f/9//3//f/9//3//f/9//3//f/9//3//f/9//3//f/9//3//f/9//3//f/9//3//f/9//3//f/9//3//f/9//3//f/9//3//f/9//3//f/9//3//f/9//3//f/9//3//f/9//3//f/9//3//f/9//3//f/9//3//f/9//3//f/9//3//f/9//3//f/9//3//f/9//3//f/9//3//f/9//3//f/9//3//f/9//3//f/9//3//f/9//3//f/9//3//f/9//3//f/9//3//f/9//3//f/9//3//f/9//3//f/9//3//f/9//3//f/9//3//f/9//3//f/9//3//f/9//3//f/9//3//f/9//3//f/9//3//f/9//3//f/9//3//f/9//3//f/9//3//f/9//3//f/9//3//f/9//3//e/9//3//f/9//3//f/9//3//f/9//3//f/9//3//f/9//3//f/9//3//f/9//3//f/9//3//f/9//3//f/9//3//f/9//3//f/9//3//f/9//3//f/9//3//f/9//3//f/9//3//f/9//3//f/9//3//f/9//3vfc/97/3P7Um8dDBHsDIkEkCXZTv97/3v/e99z/3v/f/9//3//f/9//3//f/9//3//f/9//3//f/9//3//f/9//3//f/9//3//f/9//3//f/9//3//f/9//3//f/9//3//f/9//3//f/9//3//f/9//3//f/9//3//f/9//3//f/9//3//f/9//3//f/9//3//f/9//3//f/9//3//f/9//3//f/9//3//f/9//3//f/9//3//f/9//3//f/9//3//f/9//3//f/9//3//f/9//3//f/9//3//f/9//3//f/9//3//f/9//3//f/9//3//f/9//3//f/9//3//f/9//3//f/9//3//f/9//3//f/9//3//f/9//3//f/9//3//f/9//3//f/9//3//f/9//3//f/9//3//f/9//3//f/9//3//f/9//3//f/9//3//f/9//3//f/9//3//f/9//3//f/9//3//f/9//3//f/9//3//f/9//3//f/9//3//f/9//3//f/9//3//f/9//3//f/9//3//f/9//3//f/9//3//f/9//3//f/9//3//f/9//3//f/9//3//f/9//3//f/9//3//f/9//3//f/9//3//f/9//3//f/9//3//f/9//3//f/9//3//f/9//3//f/9//3//f/9//3v/f/97/3tVPusQygwtGfIt/3f/d/97/3v/d/93/3//e/9//3//f/9//3//f/9//3//f/9//3//f/9//3//f/9//3//f/9//3//f/9//3//f/9//3//f/9//3//f/9//3//f/9//3//f/9//3//f/9//3//f/9//3//f/9//3//f/9//3//f/9//3//f/9//3//f/9//3//f/9//3//f/9//3//f/9//3//f/9//3//f/9//3//f/9//3//f/9//3//f/9//3//f/9//3//f/9//3//f/9//3//f/9//3//f/9//3//f/9//3//f/9//3//f/9//3//f/9//3//f/9//3//f/9//3//f/9//3//f/9//3//f/9//3//f/9//3//f/9//3//f/9//3//f/9//3//f/9//3//f/9//3//f/9//3//f/9//3//f/9//3//f/9//3//f/9//3//f/9//3//f/9//3//f/9//3//f/9//3//f/9//3//f/9//3//f/9//3//f/9//3//f/9//3//f/9//3//f/9//3//f/9//3//f/9//3//f/9//3//f/9//3//f/9//3//f/9//3//f/9//3//f/9//3//f/9//3//f/9//3//f/9//3//f/9//3//f/9//3//f/9//3//f/9//3//f/9//3//f/9//3tUQukUyRAsHX5j/3P/d/97/3v/f/97/3//f/973nf/f/9//3//f/9//3//f/9//3//f/9//3//f/9//3//f/9//3//f/9//3//f/9//3//f/9//3//f/9//3//f/9//3//f/9//3//f/9//3//f/9//3//f/9//3//f/9//3//f/9//3//f/9//3//f/9//3//f/9//3//f/9//3//f/9//3//f/9//3//f/9//3//f/9//3//f/9//3//f/9//3//f/9//3//f/9//3//f/9//3//f/9//3//f/9//3//f/9//3//f/9//3//f/9//3//f/9//3//f/9//3//f/9//3//f/9//3//f/9//3//f/9//3//f/9//3//f/9//3//f/9//3//f/9//3//f/9//3//f/9//3//f/9//3//f/9//3//f/9//3//f/9//3//f/9//3//f/9//3//f/9//3//f/9//3//f/9//3//f/9//3//f/9//3//f/9//3//f/9//3//f/9//3//f/9//3//f/9//3//f/9//3//f/9//3//f/9//3//f/9//3//f/9//3//f/9//3//f/9//3//f/9//3//f/9//3//f/9//3//f/9//3//f/9//3//f/9//3//f/9//3//f/9//3//f/9//3//f/9//3/fd+kY6BSnDP97/3v/e99z/3f/f/9//3//e/9//3//f/9//3//f/9//3//f/9//3//f/9//3//f/9//3//f/9//3//f/9//3//f/9//3//f/9//3//f/9//3//f/9//3//f/9//3//f/9//3//f/9//3//f/9//3//f/9//3//f/9//3//f/9//3//f/9//3//f/9//3//f/9//3//f/9//3//f/9//3//f/9//3//f/9//3//f/9//3//f/9//3//f/9//3//f/9//3//f/9//3//f/9//3//f/9//3//f/9//3//f/9//3//f/9//3//f/9//3//f/9//3//f/9//3//f/9//3//f/9//3//f/9//3//f/9//3//f/9//3//f/9//3//f/9//3//f/9//3//f/9//3//f/9//3//f/9//3//f/9//3//f/9//3//f/9//3//f/9//3//f/9//3//f/9//3//f/9//3//f/9//3//f/9//3//f/9//3//f/9//3//f/9//3//f/9//3//f/9//3//f/9//3//f/9//3//f/9//3//f/9//3//f/9//3//f/9//3//f/9//3//f/9//3//f/9//3//f/9//3//f/9//3//f/9//3//f/9//3//f/9//3//f/9//3//f/9//3//f/9//3//f/9/ZAhEBBlf33ffd/9//3//f/97/3//f/9//3//f957/3//f/9//3//f/9//3//f/9//3//f/9//3//f/9//3//f/9//3//f/9//3//f/9//3//f/9//3//f/9//3//f/9//3//f/9//3//f/9//3//f/9//3//f/9//3//f/9//3//f/9//3//f/9//3//f/9//3//f/9//3//f/9//3//f/9//3//f/9//3//f/9//3//f/9//3//f/9//3//f/9//3//f/9//3//f/9//3//f/9//3//f/9//3//f/9//3//f/9//3//f/9//3//f/9//3//f/9//3//f/9//3//f/9//3//f/9//3//f/9//3//f/9//3//f/9//3//f/9//3//f/9//3//f/9//3//f/9//3//f/9//3//f/9//3//f/9//3//f/9//3//f/9//3//f/9//3//f/9//3//f/9//3//f/9//3//f/9//3//f/9//3//f/9//3//f/9//3//f/9//3//f/9//3//f/9//3//f/9//3//f/9//3//f/9//3//f/9//3//f/9//3//f/9//3//f/9//3//f/9//3//f/9//3//f/9//3//f/9//3//f/9//3//f/9//3//f/9//3//f/9//3//f/9//3//f/9//3//f/9//3tba7ZW/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FGEEIQQhBCMUYQQhBCEEIxRhBCEEIQQjFGEEIQQhBCEEIQQhBCEEIQQhBCEEIQQhBCEEIQQhBCEEIQQhBCEEIQQhBCEEIQQhBCEEIQQhBCEEIQQhBC7z0QQhBCEELvPR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7z0QQhBCEELvPRBCEEIQQhBCEEIQQhBCEEIQQhBCEELvPRBCEEIQQu89EEIQQhBCEEIQQhBCEEIQQhBCEEIQQu89EEIQQhBC7z0QQhBCEELvPRBCEEIQQu89EUIQQhBCEEIRQhBCEEIQQhFCEEIRQhBCEUIQQhFCEEIQQhBCEEIQQhBCEEIQQhBCEEIQQhBC7z0QQhBCEELvPRBCEEIQQhBCEEIQQhBCEEIQQhBCEEIQQhBCEEIQQhBCTAAAAGQAAAAAAAAAAAAAAJkAAABFAAAAAAAAAAAAAACaAAAARg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2015-02-16T15:39:20Z</xd:SigningTime>
          <xd:SigningCertificate>
            <xd:Cert>
              <xd:CertDigest>
                <DigestMethod Algorithm="http://www.w3.org/2000/09/xmldsig#sha1"/>
                <DigestValue>Jt18xFyQsF6jZWSYMlIESPFg3Gw=</DigestValue>
              </xd:CertDigest>
              <xd:IssuerSerial>
                <X509IssuerName>E=e-sign@e-sign.cl, CN=E-Sign Firma Electronica Avanzada para Estado de Chile CA, OU=Class 2 Managed PKI Individual Subscriber CA, OU=Symantec Trust Network, O=E-Sign S.A., C=CL</X509IssuerName>
                <X509SerialNumber>75702736700010193049902582572936612503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gAEB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n//f/5//3//f/9//3//f/9//3//f/9//3//f/9//3//f/9//3//f/9//3//f/9/AAD/f/9//3//f/9//3//f/9//3//f/9//3//f/9//3//f/9//3//f/9//3//f/9//3//f/9//3//f/9//3//f/9//3//f/9//3//f/9//3//f/9//3//f/9//3//f/9//3//f/9//3//f/9//3//f/9//3//f/9//3//f/9//3//f/9//3//f/9//3//f/9//3//f/9//3//f/9//3//f/9//3//f/9//3//f/9//3//f/9//3//f/9//3//f/9//3//f/9//3//f/9//3//f/9//3//f/9//3//f/9//3//f/9//3//f/9//3//f/9//3//f/9//3//f/9//3//f/9//3//f/9//3//f/9//3//f/9//3//f/9//3//f/9//3//f/9//3//f/9//3//f/9//3//f/9//3//f/9//3//f/9//3//f/9//3//f/9//3//f/9//3//f/9//3//f/9//3//f/9//3//f/9//3//f/9//3//f/9//3//f/9//3//f/9//3//f/9//3//f/9//3//f/9//3//f/9//3//f/9//3/+f/9//n//f/9//3//f/9//3//f/5//3//f/9//3//f/9//3/+f/9//n/+f/5//3/+f/9//3//f/9//3//f/9//3//f/9//3//f/9//3//f/9//3//f/9//38AAP9//3//f/9//3//f/9//3//f/9//3//f/9//3//f/9//3//f/9//3//f/9//3//f/9//3//f/9//3//f/9//3//f/9//3//f/9//3//f/9//3//f/9//3//f/9//3//f/9//3//f/9//3//f/9//3//f/9//3//f/9//3//f/9//3//f/9//3//f/9//3//f/9//3//f/9//3//f/9//3//f/9//3//f/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v/f/97/3//f/9//3//f/9//3//f/9//3//f/9//3//f/9//3//f/9//38AAP9//3//f/9//3//f/9//3//f/9//3//f/9//3//f/9//3//f/9//3//f/9//3//f/9//3//f/9//3//f/9//3//f/9//3//f/9//3//f/9//3//f/9//3//f/9//3//f/9//3//f/9//3//f/9//3//f/9//3//f/9//3//f/9//3//f/9//3//f/9//3//f/9//3//f/9//3//f/9//3//f/9//3//f/9//3//f/9//3//f/9//3//f/9//3//f/9//3//f/9//3//f/9//3//f/9//3//f/9//3//f/9//3//f/9//3//f/9//3//f/9//3//f/9//3//f/9//3//f/9//3//f/9//3//f/9//3//f/9//3//f/9//3//f/9//3//f/9//3//f/9//3//f/9//3//f/9//3//f/9//3//f/9//3//f/9//3//f/9//3//f/9//3//f/9//3//f/9//3//f/9//3//f/9//3//f/9//3//f/9//3//f/9//3//f/9//3//f/9//3//f/9//3//f/9//3//f/9//3//f/9//3//f/9//3//f/9//3//f/9//3//f/9//3//f/9//3//f/97/3//e/97/3v/e/97/3v/e/9//3v/f/9//3//f/9//3//f/9//3//f/9//3//f/9//3//fwAA/3//f/9//3//f/9//3//f/9//3//f/9//3//f/9//3//f/9//3//f/9//3//f/9//3//f/9//3//f/9//3//f/9//3//f/9//3//f/9//3//f/9//3//f/9//3//f/9//3//f/9//3//f/9//3//f/9//3//f/9//3//f/9//3//f/9//3//f/9//3//f/9//3//f/9//3//f/9//3//f/9//3//f/9//3//f/9//3//f/9//3//f/9//3//f/9//3//f/9//3//f/9//3//f/9//3//f/9//3//f/9//3//f/9//3//f/9//3//f/9//3//f/9//3//f/9//3//f/9//3//f/9//3//f/9//3//f/9//3//f/9//3//f/9//3//f/9//3//f/9//3//f/9//3//f/9//3//f/9//3//f/9//3//f/9//3//f/9//3//f/9//3//f/9//3//f/9//3//f/9//3//f/9//3//f/9//3//f/9//3//f/9//3//f/9//3//f/9//3//f/9//3//f/9//3//f/9//3//e/97/3//e/9//3//f/9//3//f/9//3v/f/9//3//f/9//3//f/9//3//f/9//3//f/9//3//e/97/3//f/97/3//f/9//3//f/9//3//f/9//3//f/9//3//f/9/AAD/f/9//3//f/9//3//f/9//3//f/9//3//f/9//3//f/9//3//f/9//3//f/9//3//f/9//3//f/9//3//f/9//3//f/9//3//f/9//3//f/9//3//f/9//3//f/9//3//f/9//3//f/9//3//f/9//3//f/9//3//f/9//3//f/9//3//f/9//3//f/9//3//f/9//3//f/9//3//f/9//3//f/9//3//f/9//3//f/9//3//f/9//3//f/9//3//f/9//3//f/9//3//f/9//3//f/9//3//f/9//3//f/9//3//f/9//3//f/9//3//f/9//3//f/9//3//f/9//3//f/9//3//f/9//3//f/9//3//f/9//3//f/9//3//f/9//3//f/9//3//f/9/3Xv+f/9//3//f/9//3//f/9//3//f/9//3//f/9//3//f/9//3//f/9//3//f/9//3//f/9//3//f/9//3//f/9//3//f/9//3//f/9//3//f/9//3//f/9//3//f/9//3//f/9//3//f/9//3//f/9//3//f/9//nv+e/57/3/+e/97/nv/f/57/3/+e/9//3//f/9//3//f/9//3v/f/97/3//f/9//3//f/9//3//f/9//3//f/9//3//f/9//3//f/9//3//f/9//38AAP9//3//f/9//3//f/9//3//f/9//3//f/9//3//f/9//3//f/9//3//f/9//3//f/9//3//f/9//3//f/9//3//f/9//3//f/9//3//f/9//3//f/9//3//f/9//3//f/9//3//f/9//3//f/9//3//f/9//3//f/9//3//f/9//3//f/9//3//f/9//3//f/9//3//f/9//3//f/9//3//f/9//3//f/9//3//f/9//3//f/9//3//f/9//3//f/9//3//f/9//3//f/9//3//f/9//3//f/9//3//f/9//3//f/9//3//f/9//3//f/9//3//f/9//3//f/9//3//f/9//3//f/9//3//f/9//3//f/9//3//f/9//3//f/9//3//f/9//3/+f/9/33//f/9//3//f/9/33v/f/9//3//f/9//3//f/9//3//f/9//3//f/9//3//f/9//3//f/9//3//f/9//3//f/9//3//f/9//3//f/9//3//f/9//3//f/9//3//f/9//3//f/9//3//f/9//3//f/9//n/9f/1//X/+f/1//3/+f/5//n//f/5//3/+f/5//n//f/5//3//f/9//3//f/9//3/+f/5//n/+f7x/3X/+f/9//3//f/9//3//f/9//3//f/9//3//f/9//3//fwAA/3//f/9//3//f/9//3//f/9//3//f/9//3//f/9//3//f/9//3//f/9//3//f/9//3//f/9//3//f/9//3//f/9//3//f/9//3//f/9//3//f/9//3//f/9//3//f/9//3//f/9//3//f/9//3//f/9//3//f/9//3//f/9//3//f/9//3//f/9//3//f/9//3//f/9//3//f/9//3//f/9//3//f/9//3//f/9//3//f/9//3//f/9//3//f/9//3//f/9//3//f/9//3//f/9//3//f/9//3//f/9//3//f/9//3//f/9//3//f/9//3//f/9//3//f/9//3//f/9//3//f/9//3//f/9//3//f/9//3//f/9//3//f/9//n//f/9//3//f/9//3//f/9//3//e/9//3//f/9//3//f/9733v/f/9//3//f/9//3//f/9//3//f/9//3//f/9//3//f/9//3//f/9//3//f/9//3//f/9//3//f/9//3//f/9//3//f/9//3//f/9//3//f/9//3//f/9//3/+f/5//X/+f/5//n/+f/9/3X/+f/5//3/+f/9//n/+f95//3/ef/9//3//f/9//3//f/9//3//f/5//n/9f/5//3//f/9//3//f/9//3//f/9//3//f/9//3//f/9/AAD/f/9//3//f/9//3//f/9//3//f/9//3//f/9//3//f/9//3//f/9//3//f/9//3//f/9//3//f/9//3//f/9//3//f/9//3//f/9//3//f/9//3//f/9//3//f/9//3//f/9//3//f/9//3//f/9//3//f/9//3//f/9//3//f/9//3//f/9//3//f/9//3//f/9//3//f/9//3//f/9//3//f/9//3//f/9//3//f/9//3//f/9//3//f/9//3//f/9//3//f/9//3//f/9//3//f/9//3//f/9//3//f/9//3//f/9//3//f/9//3//f/9//3//f/9//3//f/9//3//f/9//3//f/9//3//f/9//3//f/9//3//f/9//3//f/9//3//e/9//3v/e/97/3v/e/97/3v/f/9333Ofb/97/3//f997/3//f/9//3//f/9//3//f/9//3//f/9//3//f/9//3//f/9//3//f/9//3//f/9//3//f/9//3//f/9//3//f/9//3//f/9//3//f/9//3//f/9//3//f/9/3n//f/9//3//f/9//3//f/9//3//f/9//3//f/9//3//e/9//3v/e/93/3f/d/97/3v/e95z33v/f/9//3//f/9//3//f/9//3//f/9//3//f/9//3//f/9//38AAP9//3//f/9//3//f/9//3//f/9//3//f/9//3//f/9//3//f/9//3//f/9//3//f/9//3//f/9//3//f/9//3//f/9//3//f/9//3//f/9//3//f/9//3//f/9//3//f/9//3//f/9//3//f/9//3//f/9//3//f/9//3//f/9//3//f/9//3//f/9//3//f/9//3//f/9//3//f/9//3//f/9//3//f/9//3//f/9//3//f/9//3//f/9//3//f/9//3//f/9//3//f/9//3//f/9//3//f/9//3//f/9//3//f/9//3//f/9//3//f/9//3//f/9//3//f/9//3//f/9//3//f/9//3//f/9//3//f/9//3//f/9//3//f/9//3//e/97/3f/f/97/3v/e/93/3P/c/9z/3f/d/97/3f/f/9//3/fe/9//3//f/9//3//f/9//3//f/9//3//f/9//3//f/9//3//f/9//3//f/9//3//f/9//3//f/9//3//f/9//3//f/9//3/ee/9//3//f/9//3//f/9//3//f/9//3//e/97/3v/e/93/3f/d/93/2/fb79r32teW39XXldeUx1PHEsbRxtL2kJdU59j32v/c/97/3v/e/9//3//f/9//3//f/9//3//f/9//3//f/9//3//fwAA/3//f/9//3//f/9//3//f/9//3//f/9//3//f/9//3//f/9//3//f/9//3//f/9//3//f/9//3//f/9//3//f/9//3//f/9//3//f/9//3//f/9//3//f/9//3//f/9//3//f/9//3//f/9//3//f/9//3//f/9//3//f/9//3//f/9//3//f/9//3//f/9//3//f/9//3//f/9//3//f/9//3//f/9//3//f/9//3//f/9//3//f/9//3//f/9//3//f/9//3//f/9//3//f/9//3//f/9//3//f/9//3//f/9//3//f/9//3//f/9//3//f/9//3//f/9//3//f/9//3//f/9//3//f/9//3//f/9//3//f/9//3//f/9//3v/d/97/3v/e/93/3f/c79rXlv7Snc6NjIVLhUu9C3ZUjtj33v/f/9//3//f/9//3//f/9//3//f/9//3//f/9//3//f/9//3//f/9//3//f/9//3//f/9//3//f/9//3//f/9//3//f/9//3//f/9//3//f/9//3//f/9//3f/d/9r/2ffX79bf09fSx1DmS54KlkmNx4XHvYV9hXVEdUV1RXWFdUR1RHVEdUR1BH1FZMNcQ1wDZEZNi5/W/93/3//f/9//3//f/9//3//f/9//3//f/9//3//f/9/AAD/f/9//3//f/9//3//f/9//3//f/9//3//f/9//3//f/9//3//f/9//3//f/9//3//f/9//3//f/9//3//f/9//3//f/9//3//f/9//3//f/9//3//f/9//3//f/9//3//f/9//3//f/9//3//f/9//3//f/9//3//f/9//3//f/9//3//f/9//3//f/9//3//f/9//3//f/9//3//f/9//3//f/9//3//f/9//3//f/9//3//f/9//3//f/9//3//f/9//3//f/9//3//f/9//3//f/9//3//f/9//3//f/9//3//f/9//3//f/9//3//f/9//3//f/9//3//f/9//3//f/9//3//f/9//3//f/9//3//f/9//3//f/97/3v/d/93/2+/ZzxTlz7SKXAdTxlPGS4RLhEvEU8VDhEOEakMbymXUr93/3//f/9//3//f/9//3//f/9//3//f/9//3//f/9//3//f/9//3//f/9//3//f/9//3//f/9//3//e/97/3f/e/93/3v/d/97/3f/e99z3299Z1tf+Vb5TlYuVyoVIhUe9Bn0GbMRsxHTEdQRsw3TDbMN1A2zDbQRtBXUGdQZFh4WHlgiWCJZJtQVkhFwDZEVLgkOBdQd/U7/e/9//3//f/9//3//f/9//3//f/9//3//f/9//38AAP9//3//f/9//3//f/9//3//f/9//3//f/9//3//f/9//3//f/9//3//f/9//3//f/9//3//f/9//3//f/9//3//f/9//3//f/9//3//f/9//3//f/9//3//f/9//3//f/9/3X/9f/5//3/+f/9//3//f/9//3//f/9//3//f/9//3//f/9//3//f/9//3//f/9//3//f/9//3//f/9//3//f/9//3//f/9//3//f/9//3//f/9//3//f/9//3//f/9//3//f/9//3//f/9//3//f/9//3//f/9//3//f/9//3//f/9//3//f/9//3//f/9//3//f/9//3//f/9//3//f/5//n/+f/1//X/+f/17/3//f/9//3f/d/93/3f/a19PeS6zFVENchGTFXIVUBFQFS8RTxVPGbMlsyVyIe4U7RTsGMoYl07/f/9/3n/+f/9//3//f/9//3//f/9//3//f/9//3//f/9//3//f/9//3//f/9//3v/f/9//3//d/9v31+/V59Tf1McQ7o6mTY2KhUmFSb0IfQh9B30IfQh8yGyHbEZbxWQGbEd8iXzJbg+uD76SjxTn1+/Z/9v/3P/e/97/3v/d/93/3P/d/93/3v/e/97O1t2Pg0NMQ1yGf97/3//f/9//3//f/9//3//f/9//3//f/9//3//fwAA/3//f/9//3//f/9//3//f/9//3//f/9//3//f/9//3//f/9//3//f/9//3//f/9//3//f/9//3//f/9//3//f/9//3//f/9//3//f/9//3//f/9//3//f/9//3//f/9/33//f/9//3//f/9//3f+d/97/3v/e/9//3v/f/9//3//f/9//3//f/97/3//e/9//3v/f/9//3//e/97/3v/f/9//3/+f/9//n//f/9//3//f/9//3//f/9//3//f/9//3//f/9//3//f/9//3//f/9//3//f/9//3//f/9//3//f/9//3//f/9//3//f/9//3//f/9//3//f/9//3//f/5//n/df/5//n//f/9//3//e/97/3f/d79nvEa0IVERchGSEXINUQ0wCXMZNy7cRj5Xv2v/d/97/3f/c/93/3ubSu4Q7RQTNv97/3v/f/9//nv/f/97/3//f/9//3v/e/93/3v/d/93/3P/c/9z/3O/a79nfWNcW/pOuEZ1PlU2eC43JvUZFh4VHvUd9BkVHtQV9Bn0GRUeFR4WIhYeNib7RjxTflvfZ/9v/3P/c/93/3P/d/93/3v/e/9//3v/f/9//3//f/9//nv/f/9//3//f/9//3//f55neD4yDRANXGP/f/9//3//f/9//3//f/9//3//f/9//3//f/9/AAD/f/9//3//f/9//3//f/9//3//f/9//3//f/9//3//f/9//3//f/9//3//f/9//3//f/9//3//f/9//3//f/9//3//f/9//3//f/9//3//f/9//3//f/9//3//f/9//3//f/97/3v/c/9v/2v/a/9nv1ufW79jv2PfZ79j32e/Z79rv2ffa79r32vfa/9v32//c/9z/3f/d/93/3f/e/97/3//f/9//3//f/9//3//f/9//3//f/9//3//f/9//3//f/9//3//f/9//3//f/9//3//f/9//3v/e/97/3v/e/9//3//f/9//3//f/9//3//f/9//3//f/9//3//f/9//3//f/9//3f/f/97/3v/e/97n2eZQpEdcRnTIdQhcBUMDW4ddjpdW/9z/3f/e/93/3vfd/97/3//f/9//3/fd/9zzwAQDS8R/2//c/97/3f/e/93/3v/d/9332vfZ99jv1ufU39PHkPcOpoyeS5YKnkqWCY3IvUZ9RnUFfUZ9Bn0IbEdsR3SIRQmFCZWLncyXk9eU79b32P/a/9v/2//b/9z/3P/d/93/3v/d/97/3f/e/97/3//f/9//3v/f/97/3//f/9//3//f/9//3//f/9//3//f/9//3seT3MVMBH5Vr13/3//f/9//3//f/9//3//f/9//3//f/9//38AAP9//3//f/9//3//f/9//3//f/9//3//f/9//3//f/9//3//f/9//3//f/9//3//f/9//3//f/9//3//f/9//3//f/9//3//f/9//3//f/9//3//f/9//3//f/9//3//f/93/3NfW5g+8yXSIbEZsBXSHfMd0x30IdQh9CXUIdMlNTI0NhQyNDI0MlU2VTZ2OlU2dj6XPphClz64QrlG+ko7VztbG1dcX31jv2ufZ79n32//b99v/3P/c/93/3P/d/9z/3f/d/93/3f/e/93/3v/d/97/3f/e/93/3v/d/97/3v/f/9//3//e/97/3v/f/9//3//e/9//3v/f/9//3//d/97/3P/c/93/3ffb99v9S2TIVEVkh1PEQ0Jkhm5Ov9r/2//b/9z/3P/c/9z/3v/e/9//3v/f/97/3vfd/9332MTAZURtBW/X59XXVP6RtpGuUKZPrpCeDo2LhQqVy4WIhciFh4XHhYeNyIXHjci1RX1GfUZFh43Ipou3TYeQ39bnmO/Y/9r/2//c/9z/3f/b/9z/3P/d/9z/3f/c/93/3f/e/93/3f/c/93/3f/e/97/3v/e/9//3//f/9//3//f/9//3//f/9//3//f/9//3//f957/3v/d3k6Ug1RERpb/3//f/9//3//f/9//3//f/9//3//f/9//3//fwAA/3//f/9//3//f/9//3//f/9//3//f/9//3//f/9//3//f/9//3//f/9//3//f/9//3//f/9//3//f/9//3//f/9//3//f/9//3//f/9//3//f/9//3//f/9//3//f/9//3//e/9zXV88V11Xn1+fW35XXVNeV11TXlccUxxP+07aStlGuUKYPrhClz64Qpg+djp2Opc+djpWNjUyVTZWNpk2eS55LngumjKaMpoyeS6aMnkymjKaNts63DrcPts+G0/6ThtTG1NdW11bfl9dX59jn2OfZ59n32vfa/9v32v/c/9z/3f/c/93/3P/d/93/3v/d/93/3f/d/93/3f/c/9r/2//c/9v/3M/U/Yp8AxSFTIRUhGTGdw+/2P/a99bv1e/V99b31/fX59Xf1deUxtPGksaS/pK+kaYPng6WTLZGfIAEgFSCXku9B1WLnc2mDp3Nng2eDY2LtMh8yEUKvIl8iUULlU2uD7aRhxPPFOfX79j/2v/b/9z/2//c/93/3P/d/9//3v/f/97/3//e/9//3v/f/97/3//e/97/3f/f/9//3//f/9//3//f/9//3//f/9//3//f/9//3//f/9//3//f/9//3//f/9//n/df/9//3//e/93tCFSDS8Nv2//f/9//3//f/9//3//f/9//3//f/9//3//f/9/AAD/f/9//3//f/9//3//f/9//3//f/9//3//f/9//3//f/9//3//f/9//3//f/9//3//f/9//3//f/9//3//f/9//3//f/9//3//f/9//3//f/9//3//f/9//3//f/9//3/fe/9//3//e/93/3v/d/93/3f/d/93/3v/d/93/3f/d/93/3f/d/93/3P/d/9z/3f/b/9z/2//b79rv2e/Z79nX1NfTz5LHkf9QvxCuzq6Opk2mTaZMpkyeDJ4MlgueDJ2NnY+Vjp2OlU6VjpVOlY6Vjp2OlU6dj52Ppc+dj52OnY2djZWNnY6dzqYPpc+uD52Opc+uD64Qpc+uD64PtlCG0fZPpg2Ny5yFTERUxFTFVQVlR0YLrw+ujp3MlYu2TraNpkuNiY3JjcqWC5XLncylzZ2MlQuVSpVKnguVyo4JnURlhHwAPYdFibzITUulzpVNnc6ukI9Uz5Tf1e/X/9v/2//d/93/3f/d/97/3v/e/93/3//e/9//3v/e/93/3v/e/9//3//f/9//3//f/9//n//f/9//3//f/9//3//f/5//3//f/9//n//f95//n//f/9//3//f/5//n/+f/5//n//f/9//3//f/9//n/+f9x//3/fe/97n2dyFVEJsh3/e/9//3//f/9//3//f/9//3//f/9//3//f/9//38AAP9//3//f/9//3//f/9//3//f/9//3//f/9//3//f/9//3//f/9//3//f/9//3//f/9//3//f/9//3//f/9//3//f/9//3//f/9//3//f/9//3//f/9//3//f/9//3//f/5//n//f/5//3//f/9//n//f/9//3//f/9//3//f/9//3//e/9//3v/f/97/3//f/9//3v/f/9//3//e/9//3//e/97/3//e/9//3//f/9//3//f/9//3ffd75zvnO+a31fXVtdWzxXPFcbUxtT+k64RpdCl0J2PpdCdj52PjU2mDp3NnY2VjKXOpc2mDp2MjUuVjJ3Nnc2dzZ3Npg6mDZ4MtMd1B2TFe4E7wSVHZQdGC57PrxCVzJWMpg6uD5ULjQqVS53NlYyFCrzJVY22UZUNrc++Ua3Prg6+0JfT19TzgDwBFEV32f/c/9z/3v/c/97/3v/e/97/3v/d/97/3v/f/9//3//f/9//3//f/9//3//f/9//3//f/9//3//f/9//3//f/5//3//f/9//3//f/9//3/+f/9//n//f/5//3//f/9//n//f/9//3//f/9//3//f/9//3//f/9//3//f/9//3//f/9//3/+f/1//n//f/9733N6PjERcQ37Rv9//3//f/9//3//f/9//3//f/9//3//f/9//3//fwAA/3//f/9//3//f/9//3//f/9//3//f/9//3//f/9//3//f/9//3//f/9//3//f/9//3//f/9//3//f/9//3//f/9//3//f/9//3//f/9//3//f/9//3//f/9//3//f/9//n/+f9x//X/9f/5//X/+f/5//n/+f/5//n/+f95//n//f/9//3//f/9//3//f/9//3//f/9//3//f/9//3//f/5//3/+f/5//n/+f/5//n/+f/5//n/+f/5//3/+f/9//3v/d/93/3f/d/93/3f/d/93/3f/c/93/3f/e/9z/3P/c/9vv2e/Z99n32efY39fn1+/Y79jv2N/X35bXVt/W39X9SEPBTANURGaOn9fX1s/V59jv2efY59f32vfa99r/2/fb99r/3P/d/97/3P/c/93/3v/d/9z/3P/c79f20ZRGTAZ9C3/d99v/3f/e/9//3//f/97/3//f/9//3//e/9//3//f/9//3//f/9//3/+f/9//n//f/5//3/df91//n//f/5//3//f/9//3/+f/5//3//f/9//3//f/9//3/+f/9//n//f/5//3/+f/9//3//f/9//3//f/9//3//f/5//3//f/9//3//f/1//X/9f/97/3vfb3IZURFPCf9r/3f/f/9//3//f/9//3//f/9//3//f/9//3//f/9/AAD/f/9//3//f/9//3//f/9//3//f/9//3//f/9//3//f/9//3//f/9//3//f/9//3//f/9//3//f/9//3//f/9//3//f/9//3//f/9//3//f/9//3//f/9//3//f/9//3//f/9//3/+f/9//3//f/9//3//f/9//3//f/9//3//f/9//3//f/9//3//f/9//3//f/9//3//f/9//3//f/9//3//f/9//3//f/9//3//f/9//3//f/9//3//f/9//3//f/97/3//e/9//3v/f/97/3//e/9//3v/f/97/3//e/9//3//f/9//3//f/9//3//f/9//3//f/9//3//f/973EoxEQ8NODbfa/9z/3P/d/97/3v/e/97/3v/e/97/3v/f/9//3//f/9//3//f/9//n//f957/3//e/93/3cMFS4dqhD/e993/3/+e/5//n//f/9//3//f/9//3//f/9//3//f/9//3//f/9//3//f/9//3//f/9//3/+f/9//3//f/9//3//f/9//3//f/9//3//f/9//3//f/9//3//f/9//3//f/9//3//f/9//3//f/9//3//f/9//3//f/9//3/+e/9//3//f99//n/9f/9//3f/ezc6MBEwEbo+/2//f/9//3//f/9//3//f/9//3//f/9//3//f/9//38AAP9//3//f/9//3//f/9//3//f/9//3//f/9//3//f/9//3//f/9//3//f/9//3//f/9//3//f/9//3//f/9//3//f/9//3//f/9//3//f/9//3//f/9//3//f/9//3//f/9//3//f/9//3//f/9//3//f/9//3//f/9//3//f/9//3//f/9//3//f/9//3//f/9//3//f/9//3//f/9//3//f/9//3//f/9//3//f/9//3//f/9//3//f/9//3//f/9//3//f/9//3//f/9//3//f/9//3//f/9//3//f/9//3//f/9//3//f/9//3//f/9//3//f/9//3//f/9//3+SJTAV1Cn/c/93/3P/e/97/3v/f/97/3//f/9//3//f/9//3//f/9/33//f99//3//f/5//3++c/93/3t3Qi0ZyxQTPt97/3v/f/5//X/+f/5//n/+f/9//n/+f/5//3//f/9//3//f/9//3//f/9/3nv/f/9//3//f/9//3//f/9//3//f/9//3//f/9//3//f/9//3//f/9//3//f/9//3//f/9//3//f/9//3//f/9//3//f/9//3//f/9//3/9e/9//3//f79//3/+f/9//3//d39jLxm0JXAZ/2f/c/97/3//f/9//3//f/9//3//f/9//3//f/9//3//fwAA/3//f/9//3//f/9//3//f/9//3//f/9//3//f/9//3//f/9//3//f/9//3//f/9//3//f/9//3//f/9//3//f/9//3//f/9//3//f/9//3//f/9//3//f/9//3//f/9//3//f/9//3//f/9//3//f/9//3//f/9//3//f/9//3//f/9//3//f/9//3//f/9//3//f/9//3//f/9//3//f/9//3//f/9//3//f/9//3//f/9//3//f/9//3//f/9//3//f/9//3//f/9//3//f/9//3//f/9//3//f/9//3//f/9//3//f/9//3//f/9//3//f/9//3//f/9//3//f/Q1UR0/X/93/3v/e/57/X/9f/1//n/+f/9//3//f/9//3//e/9//3//f/9//3//f/9//3//d/9z/3P/by4RLxUuHZ9v/3v/f/97/3//f/5//3//f/9//3//f/9//3//f/9//3//f/9//3//f/9//3/+f/9//3/+f/9//3//f95//3//f/9//3//f/9//3//f/9//3//f/9//3//f/9//3//f/9//3//f/9//3//f/9//3//f/9//3//f/9//3//f/57/3//f99//3//f/9//3//e/9z8y0vFVAZHFP/d/93/3//f/9//3//f/9//3//f/9//3//f/9//3//f/9/AAD/f/9//3//f/9//3//f/9//3//f/9//3//f/9//3//f/9//3//f/9//3//f/9//3//f/9//3//f/9//3//f/9//3//f/9//3//f/9//3//f/9//3//f/9//3//f/9//3//f/9//3//f/9//3//f/9//3//f/9//3//f/9//3//f/9//3//f/9//3//f/9//3//f/9//3//f/9//3//f/9//3//f/9//3//f/9//3//f/9//3//f/9//3//f/9//3//f/9//n//f/9//3/+f/9//3//f/5//3//f/9//n//f/9//3//f/9//3//f/9//3//f/9//3//f/9//3//f/9//3vLEJhK/3//f/9//Hv9f/x//H/9f/5//3//f/9//3//e/9//3v/f/9//3//f/9/33v/f79v/3f/c9tGzQQwETU6/3/fd/9//3v/f/9//3//f/9//3//f/9//3//f/9//3//f/9//3//f/9//3//f/9//3//f/9//3//f/9//3//f/9//3v/f/9//3//e/9//3//f/97/3//f/9//3v/f/9//3//f/9//3//f/9//3//f/9//3//f/9//3//f/9//3//f/5//3//f/9//3v/d/93PVcMDXAdsSX/d79r/3//f/9//3//f/9//3//f/9//3//f/9//3//f/9//38AAP9//3//f/9//3//f/9//3//f/9//3//f/9//3//f/9//3//f/9//3//f/9//3//f/9//3//f/9//3//f/9//3//f/9//3//f/9//3//f/9//3//f/9//3//f/9//3//f/9//3//f/9//3//f/9//3//f/9//3//f/9//3//f/9//3//f/9//3//f/9//3//f/9//3//f/9//3//f/9//3//f/9//3//f/9//3//f/9//3//f/9//3//f/9//3//f/9//3//f/9//3//f/9//3//f/9//3//f/9//3//f/9//3//f/9//3//f/9//3//f/9//3//f/9//3//f/9//3//f/tWbimeb/9//3/+f/1//n/9f/5//n//f/9//3//f/9//3//f/9//3//f/9//3//f/97/3//c/93TxkwEVAZn2v/e/97/3//f/9//3//f/9//3//f/9//3//f/9//3//f/9//3//f/9//3//f/9//3//f/9//3//e993/3//f/9//3//f/9//3//f/9//3//f/9//3//f/9//3//f/9//3//f/9//3//f/9//3//f/9//3//f/9//3//f/9//3//f/9//3//f/9//3//e/93v2OyIZAZbxm/Z/97/3//f/9//3//f/9//3//f/9//3//f/9//3//f/9//3//fwAA/3//f/9//3//f/9//3//f/9//3//f/9//3//f/9//3//f/9//3//f/9//3//f/9//3//f/9//3//f/9//3//f/9//3//f/9//3//f/9//3//f/9//3//f/9//3//f/9//3//f/9//3//f/9//3//f/9//3//f/9//3//f/9//3//f/9//3//f/9//3//f/9//3//f/9//3//f/9//3//f/9//3//f/9//3//f/9//3//f/9//3//f/9//3//f/9//3//f/9//3//f/9//3//f/9//3//f/9//3//f/9//3//f/9//3//f/97/3//f/9//3//f/9//3//f/9//3//f75v/398Z+813nfed/9//n/+f/9//n//f/9//3//f/9//3//f/9//3//f/9//3//f/9/3nf/f/97d0JPGe0INzb/e793/3v/f/97/3//f/9//3v/f/9//3//e/9//3//f/9//3//f/9//3v/f/9//3/fd/97/3v/e/97/3//e/97/3//f/9//3//f/9//3//f/9//3//f/9//3//f/9//3//f/9//3//f/9//3//f/9//3//f/9//3//f/9//3//f/9//3/+f/9//nv/e/93/3c4MlARLg36Sv93/3f/f/9//3//f/9//3//f/9//3//f/9//3//f/9//3//f/9/AAD/f/9//3//f/9//3//f/9//3//f/9//3//f/9//3//f/9//3//f/9//3//f/9//3//f/9//3//f/9//3//f/9//3//f/9//3//f/9//3//f/9//3//f/9//3//f/9//3//f/9//3//f/9//3//f/9//3//f/9//3//f/9//3//f/9//3//f/9//3//f/9//3//f/9//3//f/9//3//f/9//3//f/9//3//f/9//3//f/9//3//f/9//3//f/9//3//f/9//3//f/9//3//f/9//3//f/9//3//f/9//3//f/9//3//f/9//3//f/9//3//f/9//3//f/9//3//f/9//3+9b/97/3eUSv9//3//f/9//3//f/9//3//f/9//3//f/9//3//f/9//3//f/9//3//f/97/3csFZEhLxFfX/9//3//f/9//n/+f/9//n//f/9//3//f/9//3//f/9//3//f/9//3//f/9//3//f/9//3//f/9//3/fd/97/3//f/9//3//f/9//3//f/9//3//f/9//3//f/9//3//f/9//3//f/9//3//f/9//3//f/9//3//f/9//3//f/9//3/ef/9//n/9e/97/3ceT1IVkxXSHf9z3mv/f/9//3//f/9//3//f/9//3//f/9//3//f/9//3//f/9//38AAP9//3//f/9//3//f/9//3//f/9//3//f/9//3//f/9//3//f/9//3//f/9//3//f/9//3//f/9//3//f/9//3//f/9//3//f/9//3//f/9//3//f/9//3//f/9//3//f/9//3//f/9//3//f/9//3//f/9//3//f/9//3//f/9//3//f/9//3//f/9//3//f/9//3//f/9//3//f/9//3//f/9//3//f/9//3//f/9//3//f/9//3//f/9//3//f/9//3//f/9//3//f/97/3//e/9//3v/f/9//3//f/9//n/+f/5//3//f/9//3//f/5//3/+f/5//n//f/5//3/+d/97/3vec/97/3/fd/9//3//f/9//3//f/9//3//f/5//3//f/9//3//f/5//3//f/9//3c8Ww0RLhXTKf93nnP/f/9//3/de/9//n/+f/9//3//f/9//3//f/9//3//f/9//3//f/9//3//f/9//3/fe/9//38aX68tMz7/e/9//3//f/9//n//f/5//3//f/9//3//f/9//3/+f/9//3//f/9//3//f/9//3//f/9//3//f/9//3//f/9//3//f/5//n/+f957/3ufZ5QdchFxEX5X/3f/e/9//3//f/9//3//f/9//3//f/9//3//f/9//3//f/9//3//fwAA/3//f/9//3//f/9//3//f/9//3//f/9//3//f/9//3//f/5//n/+f/9//3//f/9//3//f/9//3//f/9//3//f/9//3//f/9//3/+f/9//3//f/9//3//f/9//3//f/9//3//f/9//3//f/9//3//f/9//3//f/9//3//f/9//3//f/9//3//f/9//3//f/9//3//f/9//3//f/9//3//f/9//3//f/9//3//f/9//3//f/9//3//f/9//3//f/9//3//f/9//3//f/9//3//e/9//3//f/9//3//f/9//3//f/5//3//f/9//3//f/9//3//f/9//n//f/5//n/+e/97/3v/f/97/3//f/9//3//f/9//3//f/9//3//f/5//3/+f/9//3//f/5//n/+f/97/3v/e1IhMBmrDN9r/3f/f/9//3//f/9//3//f/9//3//f/9//3//f/9//3//f/9//3//f/9//3//f/9//3//f/97/3/fc7ApTh2qBH9j/3f/e/9//3/+f7x7/3//f/9//3v/e/97/3//f/9//n//f/9//3//f/9//3//f/9//3//f/9//3//f/9//3//f/9//n/+f71733//e/YptBlQBR1H/3P/d/9//n/ff/9//3//f/9//3//f/9//3//f/9//3//f/9//3//f/9/AAD/f/9//3//f/9//3//f/9//3//f/9//3//f/9//3//f/5//3/+f/9//3//f/9//3//f/9//3//f/9//3/+f/9//3//f/9//3/+f/5//n//f/9//3//f/9//3//f/9//3/+f/9//3//f/9//3//f/9//3//f/9//3//f/9//3//f/9//3//f/9//3//f/9//3//f/9//3//f/9//3//f/9//3//f/9//3//f/9//3//f/9//3//f/9//3//f/9//3//f/9//3//f/9//3//f/9//3v/f/9//3//f/9//3//f/5//3//f/9//3//f/9//3//f/9//3/+f/5//n/+f/9//3//f/9//3//f/9//3//f/9//3//f/9//3//f/9//3/+f/9//3//f/9//3/9f/9//3f/ez9f8BTvFNMx/3f+e/9//3//f/9//3v/e/97/3//f/9//3//f/9//3//f/9//3//f/9//3//f/9//3//f957/3++b/97d0KqBA4NcB3/e/9//3/ee/5//n//f/9//3v/e/93/3v/e/9//n//f/9//3//f/9//3//f/9//3//f/9//3//f/9//3//f/9//n//f917/3//e/xStB1RCVcqv1//d/9//n//f997/3//f/9//3//f/9//3//f/9//3//f/9//3//f/9//38AAP9//3//f/9//3//f/9//3//f/9//3//f/9//3//f/9//3//f/9//3//f/9//3//f/9//3//f/9//3//f/9//3//f/9//3//f/9//3//f/9//3//f/9//3//f/97/3//f/9//3//f/9//3//f/9//3//f/9//3//f/9//3//f/9//3//f/9//3//f/9//3//f/9//3//f/9//3//f/9//3//f/5//3/+f/9//3//f/9//3//f/9//3//f/9//3//f/9//3//f/9//3//f/9//3//f/9//3//f/9//3//f/9//3//f/9//3//f/9//3//f/9//3//f/5//n/+e/9//3//f/9//3/+f/5//n//f/9//3//f/9//3//f/9//3//f/9//3//f/9//3//f/9//3//e/93FzrOEO4UPV//f/57/3//f/9//3//f/9//3//f/9//3//f/9//3//f/9//3//f/9//3//f/9//3//f/9//3//f/97/3v/d3g+DRENERxb/3v/f/9//3/+f/9//3//f/97/3v/e/9//3//f/9//3//f/9//3//f/9//3//f/9//3//f/9//3//f/9//3//f/9//3//d/93ThWyGXERn1v/c/9//3//f/9//3//f/9//3//f/9//3//f/9//3//f/9//3//f/9//3//fwAA/3//f/9//3//f/9//3//f/9//3//f/9//3//f/9//3//f/9//3//f/9//3//f/9//3//f/9//3//f/9//3//f/9//3//f/9//3//f/9//3//f/9//3//f/9//3//e/9//3//f/97/3//f/9//3v/f/9//3//e/9//3//f/97/3//f/9//3//f/9//3//f/9//3//f/9//3//f/9//3//f/9//3//f/9//3//f/9//3//f/9//3//f/9//3//f/9//3//f/9//3//f/9//3//f/9//3//f/9//3//f/9//3//f/9//3//f/9//3//f/9//3//f/9//3//f/9//3v/f/5//n/9f/5//n/+f/5//n/+f/9//3//f/97/3//e/97/3//f/9//3//f/9//n//e/9z33MvGTAdLh3/e95z/n/+f/9//3//f/9//3//f/9//3//f/5//3//f/9//3//f/9//3//f/9//3//f/5//3/+f/9//3//d/93/3tOGU4ZbyH/e/97/3/ef/5//n//f/9//3//e/9//3//f/9//3//f/9//3//f/9//3//f/9//3//f/9//3//f/9//3//f99//3/fc/93djaxGS0J+0b/c/97/3/ff/9//3//e/9//3//f/9//3//f/9//3//f/9//3//f/9//3//f/9/AAD/f/9//3//f/9//3//f/9//3//f/9//3//f/9//3//f/9//3//f/9//3//f/9//3//f/9//3//f/9//n/+f/9//3//f/9//3//f/9//3//f/9//3//f/9//3//f/9//3//f/9//3//f/9//3//f/9//3//f/9//3//f/9//3//f/9//3//f/9//3//f/9//3//f/9//3//f/9//3//f/9//3//e/97/3v/f/97/3//e/9//3v/f/97/3//f/9//3//f/9//3//f/9//3//f/9//3//f/9//3//f/9//3//f/9//3//f/9//3//f/9//3//f/9//3//f/9//3f/d/97/n/9f/1//X/+f/5//n/+f/9//3//f/9//3//e/9//3v/f/9//3//f/9//3//f/97/3v6Uu0QLhlXQv97/nv9e/9//3//f/9//3//f/9//3//f/9//3//f/9//3//f/9//3//f/9//3//f/9//3//f/9//3/fe/9/v2//ezxb6xAuGV5f/3vfd/9//3//f/5//3//f/9//3//f/9//3//f/9//3//f/9//3//f/9//3//f/9//3//f/9//3//f/9//3//f/93G0uPEbAVNCr/b/9//3/ff99//3//f/97/3v/f/9//3//f/9//3//f/9//3//f/9//3//f/9//38AAP9//3//f/9//3//f/9//3//f/9//3//f/9//3//f/9//3//f/9//3//f/9//3//f/9//3//f/9//3v/e/57/3//f/9//3//f/9//3//f/9//3//f/9//3//f/9//3//f/5//3//f/9//3//f/9//3//f/9//3//f/9//3//f/9//3//f/9//3//f/9//3//f99//3//f/9/33//f/9//3//e/97/3v/f/97/3v/e/9//3v/f/97/3//e/9//3//f/9//3//f/9//3//f/9//3//f/9//3//f/9//3/+f/9//3//f/9//3//f/9//3//f/9//3vfd/97/3v/e/97/3//f/9//3//f/57/n/+f/9//n//f/9//3//e/9//3v/f/97/3v/e/9//3v/e/93/3f/d9Et6xDsFJ9r/3f+f/1//3//f/9//3//f/9//3//f/9//3//f/9//3//f/9//3//f/9//3//f/9//3//f/9//3//f/9//3//f/93/3vSMewM0y3/d59v/3//f95//3//f/9//3//f/9//3//f/9//3//f/9//3//f/9//3//f/9//3//f/9//3//f/9//3//f/93/29wEdIVTQW/Y/93/3//f99//3//f/97/3v/f/9//3//f/9//3//f/9//3//f/9//3//f/9//3//fwAA/3//f/9//3//f/9//3//f/9//3//f/9//3//f/9//3//f/9//3//f/9//3//f/97/3//e/97/3f/d/93/3v/e/9//3//f/9//3/+f/9//3//f/9//3//f/9//n/+f/1//3//f/9//3//f/9//3//f/9//3//f/9//3//f/9//3//f/9//3//f/9//3//f/9//3//f/9//3//f/5//3//f/9//3//f/9//3//f/9//3//f/9//3//f/9//3//f/5//n/+f/9//3//f/9//3//f/9//3//f/9//3/+f/5//3//f/9//3//f/9//3//f/9//3//f/9//3v/f/93/3f/d/93/3P/d/97/3v/e/9//3//f/9//3//f/9//3//f/9//3//d/97/3v/e/97/3v/d79rDBUNFZAl/3//d/9//n//f/9//3//f/9//3//f/9//3//f/9//3//f/9//3//f/9//3//f/9//3//f/9//3/ef/9//3++d/9//3//e11jLhUNEZ9n/3f/f/9/33//f/9//3//f/9//3//f/9//3//f/9//3//f/9//3//f/9//3//f/9//3//f/9//3//f/9//3N5NpERshG4Nv93/3v/f/9//3//f/9//3v/f/5//3//f/9//3//f/9//3//f/9//3//f/9//3//f/9/AAD/f/9//3//f/9//3//f/9//3//f/9//3//f/9//3//f/9//3//f/9//3//f/93/3ffb99vv2vfb99r/2//b/93/3f/e/93/3v/e/97/3v/e/97/3//f/9//3//f/9//3//e/97/3v/e/97/3v/e/97/3v/e/97/3v/e/97/3v/e/97/3v/e/97/3v/e/97/3v/d/97/3f/e/93/3v/d/97/3//f/9//3//f/9//3//f/9//3/+f/9//n//f/5//n/+f/5//nv/f/9//3//f/9//3//f/9//3//f/9//nv/f/9//3//f/9//3//f/9//3//f/97/3f/d79rPFuYSphGukIdS19X32f/b/9z/3P/d/97/3//f/9//3//f/9//3//e/97/3f/e/97/3v/d/93/FINES0VmEb/d/9/3Xv/f/97/3v/e/9//3v/f/97/3v/e/97/3v/f/9//3//f/9//3//f/9//3//f/9//3//f/9//3+9e/9//3//f/9//38VMnEdsin/e/93/3//f95//3//f/9//3//f/9//3//f/9//3//f/9//3//f/9//3//f/9//3//f/9//3//f/9//3efX1ANsxWyFf9r/3v+f/5//n//f/9//3f/f/9//n//f/9//3//f/9//3//f/9//3//f/9//3//f/9//38AAP9//3//f/9//3//f/9//3//f/9//3//f/9//3//f/9//3//e/9//3u/b8kQDBnrEA0VDRUuFS4VUBlQGVEZUBVSFVIVchmSHbMh1CXVKdUp9y05Nns+GDKaQlg6dz5XOng6dzp4Onc6mD6YOpk+mDqYOng6eDp4Ong6eDZ4Olg2mTqZOttC2j7bQvxGPk9/U39Tn1ffX99j/2P/Y/9n/2v/e/97/3//e/9//3v/e/9//3//f/9//3//f/9//3//f/9//3v/e/97/3//f/9//3//f757/3//f/9//3//d/97/3//f/9//3//f/9//3//e/9/v2+fa28hbyENFQwVLhVxGS8NURWSHewMVjb7Tt9v/3v/e/9/33f/f/9/339da7hONj7TMdItFTo3Pv5W/3MXNg4VDRE9W/9//3udc/9//3f/d/97v2+fb11nPGPfc/97/3P/e/9z/3/fe/9//3//f/9//3//f/9//3//f/9//3//f/9//3//f/9//3//e79rLhFwHZ9n/3v/f997/3//f/9//3//f/9//3//f/9//3//f/9//3//f/9//3//f/9//3/ff/9//3/fe/9//3f/c3AR1BmSFV9T/3f/f/5//n/+f/9//3f/e/9//3/+f/9//3//f/9//3//f/9//3//f/9//3//f/9//3//fwAA/3//f/9//3//f/9//3//f/9//3//f/9//3//f/9//3//f/97/3v/d31nDBnsFKoMDhUOFe4QDxHvDO8M7wwQDTENMg0xCVENMA0xDTENMg1TETMR8QgyERANMRFQEVARTxFQEU8NUA0vDU8NLwkvDS8NUA0vDVARUA1REVARchFyEZMRkxGTEVENcg1yDZMRkxGTDXIJcglyCbMRtBGzFZEZ8ynzKfQtVjr7SvtO+05dW59n/2//d/93/3f/d/9332//e/97/3//f/9//n/+f/5//3//f/9/nm//e/93/3vfe/9//3//f/57/3v/e/9733P7Uk8dLxnMDA4VLhWqBKsELxHuDA4RLxVwHewMbx01Ojxb/3f/e99zHFtOIS0d7BQuGesQ7BQvHe4UzgxTHVIZrAQNFf93v2v/f/9//3//d5lCkSUNGakMLR1OIQwVLhl4Pl9b/3f/d/9//3//f/9//3//f/9//3//f/9//3//f/9//3//f/9//3//f/9//3NXOgwRmEb/e/9//3//f/9//3//f/9//3//f/9//3//f/9//3//f/9//3//f/9//3/ef/9//3++d/9//3v/e9k+0xlQCVgy/3f/e/9//n/9f/5//3f/d/93/3/+f/5//3//f/9//3//f/9//3//f/9//3//f/9//3//f/9/AAD/f/9//3//f/9//3//f/9//3//f/9//3//f/9//3//f/9//3v/f/97/3+4TtlSd0LTLbIpkyVxHXIdURlzHXIdsh2RGbEdsRmxHZEZsh2SGbMd1CHVJRcu0yVvFfIlsB3SIbIdsh2RGZEZkRmRGXAVTxEvDU8RLg0uDQ0JDgnuBDEJMQUyCTIJUg1SCXMNUwlSCVIJdA2UDZURdAlzCVIFlA0RAbUR9x1zDTEFtBGTEZMVkhGSFZIV9SF5Nj9Pn1//d/93/3vfc/93/3v+f/17/Xv+f/53/3v/e9Mx7xSaSv9/33//f/9//3//e/97/3ccV8sMDxXNDJMl3EqfY/9z/3Pfc39j21KZRk4d7BAuGW8d7Az0Lb9nFjKsBDAVzQguFcsMLhkuGcwM7hBUHdAMEREwFZEh/3e/b/9//3/fd/UtLxHtDMsMDBUNGQwVDRVQGcwIUBU2Nv9z/3v/f957/3//f/9//3//f/9//3//f/9//3//f/9//3//f/9//3//e59jTh1vIf9z/3f/f/9//3//f/9//3//f/9//3//f/9//3//f/9//3//f/9//3//f753/3//f/97/3v/e79nsBXzGXAVn2P/f/9//3/+f/5//3//e/93/3v/f/9//n//f/9//3//f/9//3//f/9//3//f/9//3//f/9//38AAP9//3//f/9//3//f/9//3//f/9//3//f/9//3//f/9//n//f913/3//e/97/3v/e/93/3v/d/93/3P/c/9z/3f/b/9z/2//c/9z/3f/c/93/2//d/9z32v/c/9v/3P/c/9z/3f/c/93/3P/d/9z/3f/c/9z32/fa79nn2d/X59f20a7Qnk2NzLVJbMdUBEwDVANchFREVERMAlRDZMV9h0ZHl9H/zoZHjkiOSJyCVIFDwFQBXENsxWSFZIVUA1QEVIdtC1XPj1b/3P/e/53/Xf+e/1z/3f/e/Q1DxnOEO8Y/3//f/9//3//e/97/3v/d3ElrAhSHb1G/3P/c/9zf2P/e/9/v3ffd993/3v/d7lKTxlPGU8VzQjtCDER7wjVIdtKv2f/b/9z/3ffb1s6EhGvBDEV0yX/c/97/3//fxxf7QzuCC8V0y2YRrlOFTp4PnEdDgnMAE8VHFffc/9//3//f/9//3//f/9//3//f/9//3//f/9//3//f/9//3//f/93/3tVPiwV2k7/d/97/3//f/9//n//f/9//3//e/9//3//f/9//3//f/9//3//f/9//3//f993/3v/c/93lz5vDZAN+0b/e793/3//f/5//n//f/93/3f/e/9/3n//f/9//3//f/9//3//f/9//3//f/9//3//f/9//3//fwAA/3//f/9//3//f/9//3//f/9//3//f/9//3//f/9//3//f/5//X/+f/5//3//f/9//3//e/97/3v/e/97/3v/e/9//3//f/9//3//e/9//3v/f997FT5OJfta/3f/f99z/3//e/9//3v/f/9//3//e/9//3//f/9//3//e/97/3v/f/97/3v/e/9//3v/d/9zfWM7W/lSdT7xLW4dLBUMDZEZMA31IR9L/2f/b/9z/2v/a79jPVOYPhQukCFuGS0VUB0vGU8ZLRlMGY4h10r/b/9z/2v/d/9z7RAPFa4MciX/f99//3//f/9//3v/e99vzAwyGRER2C3WKVg6f1v/d/97/3//f/9/33e/c/9/33P/dx1Xbx2qAO0IiwA/U/9v/3ffb/93/3f/d/93f2PyEPAIrQRWNv93/3f/d/9/0jVQFe4Im0L/c/93/3v/e99v/3PfZy8RqgCPIf97/3+8d/9//3//f/9//3//f/9//3//f/9//3//f/9//3//f/9//3v/e55nTR2xKf93/3f/e/9//3//f/5//3//f/9//3//f/9//3//f/9//3//f/9//3//f/97/3f/e/9zf1+QHZAVshn/d/93/3+9f/9//3//f/9//3//f/9//3//f/9//3//f/9//3//f/9//3//f/9//3//f/9//3//f/9/AAD/f/9//3//f/9//3//f/9//3//f/9//3//f/9//3//f/5//3/+f/9//n//f/9//3//f/9//3//f/9//3//e/9//3//f/9//3//f/9//3//f/9/HWepFEYI8z3/f997/3//f/9//3//f/9//3//f/9//3//f/9//3//f/9//3//f/5//X/9e/5//n//f/97/3v/e/9//3v/f/97/3dbX9hOsSVPGU8ZcB1wHfxO/3ffb/9z/3f/d/97/3f/e/97/3v6UjQ2Th1vHW8dbx1OFW8Z0iWfX/9v9C0OEQ4VUB1XRv9//3/+f/9//3v/e99vPlutCM8I0QjxDM8IUBXKBLAl33f/f55z/3//f/9/33f/f99z/3f/d3AhiAANEX9f/3e/a/93/3f/c/9zf2MZMhIREhFQERMu/2v/c/9//38cX+0I7wiaQv93/3v/f/9333Pfa79jkx0uEfMx/3//f/9//n//f/9//3//f/9//3//f/9//3//f/9//3//f/9//3//f993/3cTNgsRv2f/c/97/3v/f/9//n/+f/9//3//f/9//3//f/9//3//f/9//3//f/9//3f/e79r/3c1Mk8VLg0+U/93/3/+f/5/3n//f/97/3//f/9//n//f/9//3//f/9//3//f/9//3//f/9//3//f/9//3//f/9//38AAP9//3//f/9//3//f/9//3//f/9//3//f/9//3//f/9/33/ff/9/33//f/9//3//f/9//3//f/9//3//f/9//n//f/5//3//f/9//3//f/9//3+wNakUyRTZVv97/3v/f/9//3//f/9//3//f/9//3//f/9//3//f/9//3//f/9//3//f/9//3//f/9//3//f/9//3v/e/93/3//e/9//3P/c/9vVj4MFS0Z6xTyNf97/3v/e/9//3//f/97/3//d/93/3f/d79n20bVIVIR8Qi2HTINGS4wEU8ViACfY/97/3//f/9//3//f/97PF/ULe8M8hCPADMRdB2LAJAdCxEKGRtj/3/fd/97/3//f993/3++b/9/XGfpGEQE33e/b/97/3f/c51jdkJQHTIVMxFTFcwAyACLGXpf/3e/c/971SnNBO0M9DVeZ/9//3v/e79nFzLtCOwIfmPfd/9//n//f/9//3//f/9//3//f/9//3//f/9//3//f/9//3//f/9/3nv/fxtbbh1WOv93/3f/f/9//3/+f/5//n//f/9//3//f/9//3//f/9//3//f/9//3v/e/97/28+V3AZUBnUKf93nm//f9x//n/ed/9//3//f/9//3//f/5//3//f/9//3//f/9//3//f/9//3//f/9//3//f/9//3//fwAA/3//f/9//3//f/9//3//f/9//3//f/9//3//f/9//3//f/9//3/ff/9//3//f/9//3//f/9//3//f/9//n//f/5//3/+f/9//n//f/97/3v/f2cIyhQsIf9//3v/f957/3//f/9//3//f/9//3//f/9//3//f/9//3//f/9//3//f/9//3//f/9//3//f/9//3v/f/97/3//e/97/3v/f/97/3f/e79v8jULGSwdTSH/e/97/3v/e/9//3//f/9//nf/e/9z/3P/c/9zf1++QtEIVBmuBDAVywiPIf93/3f/e/9//3//e/97329VPooEzgyOBFQZ/2v/b/9vNTKpBOoQjynfc/97/3vfc/9//3++d/9//3//f/9/nXP/f/9/nWu2Rowhax1NHQ0V1S2/a99r0yWOIWod3G//f/9//3vfb7Mh7BANGaoQLiFwKS8dDhEOES4VNjr/e/9/3X/+f/5//3//f/9//3//f/9//3//f/9//3//f/9//3//f/9/3Xv/f/97/3fyLQwR/2//d/97/3//f/5//n//f/9//3//f/9//3//f/9//3//f/9//3//f993/3f/c9QpThFvFRxT/3f/f/5//X/9f/97/3f/e/9//3//f/5//3//e/97/3//f/9//3//f/9//3//f/9//3//f/9//3//f/9/AAD/f/9//3//f/9//3//f/9//3//f/9//3//f/9//3//f/9//3//f/9//3//f/9//3//f/9//3//f/9//3//f/9//3//f/9//3//f/9//3//f59rzBCqDLhO/3f/f/9//3//f/9//3//f/9//3//f/9//3//f/9//3//f/9//3//f/9//3//f/9//3//f/9//3//f/97/3//e/9//3//f/9//3/8e/9/33f/f1ZC7BQuGVc+/3v/d/97/3v+e/9//X//f/9//3//f/9//3v/e/9733eaSuwQyxCpCPM133P/d/97/3/fc/97/38SNi0ZqghXOg4RLxGSHf9v/3P/a5lC7AzrDBxX/3v/e/9//3//f/9//3//f95//3//f5xvtlKNJY4lrynwMbdKfmf/d/97/3v/e/97/3v/f/9//3//f/9/XmMUOgwZyhDLEO4UDhXMDJIp21K/b/9//3//f/5//3//f/9//3//f/9//3//f/9//3//f/9//3//f/9//3//f/9//3//dz1XThmYQv93/3v/e/9//3/+f/9//3//f/9//3//f/9//3//f/9//3/+f/57/3+/b19fURlvFfEl/3v/e/9//3//f/9//3//f/9//3//f/9//3//f/9//3//f/9//3//f/9//3//f/9//3//f/9//3//f/9//38AAP9//3//f/9//3//f/9//3//f/9//3//f/9//3//f/9//3//f/9//3//f/9//3//f/9//3//f/9//3//f/9//3//f/9//3//f/9//3//f/9//VrNEIoIHFv/d/9//n//f/9//3//f/9//3//f/9//3//f/9//3//f/9//3//f/9//3//f/9//3//f/9//3//f/97/3//e/9//3v/f/9//3/9f/p7/n//e/93/3swHVEdDhW/a/9z/3v/f/5//n/9f/5//3//f/9//3//f/9//3//f79zXWeoDEYERgT/e/9//3u/b/97/3t2Riwdhwj7Uv9zPVcNEewMDA1fW/9r/3MOEewMuUr/c993/3/fe/9//3//f/9//3//f/9//3++c/97/3v/d/93/3f/e/97/3v/e/9//3//f/9//3//f/9//3v/f/97XWPzNQ0VywwOFV9jv2//e/9//3//f/5//3//f/9//3//f/9//3//f/9//3//f/9//3//f/9//3//f/9/3Xv/d/97v2fSJbAh/3P/d/97/3//f95//3//f/9//3//f/5//3//f/9//3//f/5//3//d/979zFSGSwJnFv/d/9//3//f/9//3//f/9//3//f/9//3//f/9//3//f/9//3//f/9//3//f/9//3//f/9//3//f/9//3//fwAA/3//f/9//3//f/9//3//f/9//3//f/9//3//f/9//3//f/9//3//f/9//3//f/9//3//f/9//3//f/9//3//f/9//3//f/9//3//f/9//3t5Ss0QaQSfa/97/3//f/9//3//f/9//3//f/9//3//f/9//3//f/9//3//f/9//3//f/9//3//f/9//3//f/9//3//f/9//3//f/9//3/+f/5//X//f/97/3u/b/1SzAyqCL9n/3v/e/9//n//f/5//3//f/9//3//f/9//3//f/97/3//f7AxCx3KGL9z33f/f/97/39+awoZCxn6Vv93/3vfb59jbx0tFYkAsSWyJcsI7BD7Vv97/3//f/9//3//f/9//3//f/9//3//f/9//3f/d/97/3f/e/97/3u+c/9//3//f/9//3//f/9//3/fd993/3v/e/97v29/YxxX33P/d/9//3//f/5//3/+f/9//3//f/9//3//f/9//3//f/9//3//f/9//3//f/9//3//f/9//3f/c9pKThkbV/97/3//f/9//3//f/9//3//f/9//3//f/9//3//f/9//3/+e/9733MxGXIZsB3/c/97/3//f/9//3//f/9//3//f/9//3//f/9//3//f/9//3//f/9//3//f/9//3//f/9//3//f/9//3//f/9/AAD/f/9//3//f/9//3//f/9//3//f/9//3//f/9//3//f/9//3//f/9//3//f/9//3//f/9//3//f/9//3//f/9//3//f/9//3//f/9//3//e/U5zRQoAP97/3v/f/5//3//f/9//3//f/9//3//f/9//3//f/9//3//f/9//3//f/9//3//f/9//3//f/9//3//f/9//3//f/5//n/9f/1//X//f/97/3u/b/93NjouGcoM32//e/97/3v/f/5//3//f/9//3//f/9//3//f/9//3//f/9//388Z55v/3//f/9//3+/c20lTCVcY/97/3vfb/93/3efZ5dGTRnqDOoMCxHzNb9v/3//e/9//3/ff/9//3//f/9//3//f997/3v/e/9//3v/f/97/3//f/9//3//f/9//3//f/9//3//f/9//3//d/97/3v/e/97/3ffc/93/3v/f/9//3/+f/5//3//f/9//3//f/9//3//f/9//3//f/9//3//f/9//3/ef/9//3//d/9332ePIfIx/3P/f/97/3//f/9//3//f/9//3/+f/9//3//f/9//3/+e/97/3t5RhEVchn6Rv9z/3v/f/9//3//f/9//3//f/9//3//f/9//3//f/9//3//f/9//3//f/9//3//f/9//3//f/9//3//f/9//38AAP9//3//f/9//3//f/9//3//f/9//3//f/9//3//f/9//3//f/9//3//f/9//3//f/9//3//f/9//3//f/9//3//f/9//3//f/9//3//f/971DXNEEgA/3v/f/9//3//f/9//3//f/9//3//f/9//3//f/9//3//f/9//3//f/9//3//e/9//3//f/9//3//f/9//3//f/5//n/8f/x//H/+d/97/3vfb/97n2dwHS0VbyHfb/9//3//f/9//3/+f/9//3//f/9//3//f/9//3//f793/3//f/9/33f/f/97/3//f3VKKiFcZ/9//3v/e/9//3vfc/9732/fc/pW+VL6Vn5n/3//f997/3//f/9//3/+f/9//3//f/9//3//f/9//3//f/97/3v/e/9//3//f/9//3//f/9//3//f/9/3nv/e/9//3v/e/93/3//e/9//3//f/9//3/+f/5//n//f/9//3//f/9//3//f/9//3//f/9//3//f/9//3//f/9//3/fd/97/3v/b3Y+bR2eZ/97/3//f/9//3//f/9//3//f/9//3//f/9//3//f/9//3v/dw8ZUh0wFf9z/2//f/9//3//f/9//3//f/9//3//f/9//3//f/9//3//f/9//3//f/9//3//f/9//3//f/9//3//f/9//3//fwAA/3//f/9//3//f/9//3//f/9//3//f/9//3//f/9//3//f/9//3//f/9//3//f/9//3//f/9//3//f/9//3//f/9//3//f/9//3//f/9//3+SKc0QaQT/e/97/3//f/9//3//f/9//3//f/9//3//f/9//3//f/9//3//f/9//3//e/97/3v/f/9//3//f/9//3//f/9//3/9f/1//H/9f/97/3f/d/93v2tPGW8diAS4Tv97/3v/f/9//3//f/9//3//f/9//3//f/9//3//f/9//3//f/9//3//f/9//3/fe/97U0adb/9/v3P/f993/3v/f/9//3f/e/9//3vfc/97/3v/e/9//3//f/9//3//f/9/3n//f/9//3//f/9/33v/f/9//3//f/9//3//f/9//3//f/9//3//f/9//3//f/9//3//f/9//3/+e/53/nf+e/57/n/+f/9//n//f/9//3//f/9//3//f/9//3//f/9//3//f/9//3//f/9//n//f753/3//d/93fl9NGZdK/3f/f/9//3//e/9//3//f/9//3//f/9//3//f/9//3v/ex1bLxlyIdMp/3P/c/97/3//f/9//3//f/9//3//f/9//3//f/9//3//f/9//3//f/9//3//f/9//3//f/9//3//f/9//3//f/9/AAD/f/9//3//f/9//3//f/9//3//f/9//3//f/9//3//f/9//3//f/9//3//f/9//3//f/9//3//f/9//3//f/9//3//f/9//3//f/9//3//e3EprAzMEP97/3v/f/9//3//f/9//3//f/9//3//f/9//3//f/9//3//f/9//3//f/9//3v/f/9//3//f/9//3//f/9//3//f/9//n/+f/9//3u/a/9zX19PGQ0VDBXyMf97/3v/f/9/33//f/9//3//f/9//3//f/9//3//f/9//3//f/9//3//f/9//3//f/9/XGv/f/9/vnf/f/9//3++d/9//3//f75z/3//f/9//3/fe997/3//f/9//3/ff/9//3//f/5//3//f/9//3v/f/9//3//f/9//3//f957/3//f/9//3//f/9//3//f957/n//f/9//n/9e/9//n//f/5//3//f/9//3//f95//3//f/9//3//f/9//3//f/9//3//f/9//3//f/9//3/ef/9//3//d/93/3f/e9Et0C2/b/9//3v/f997/3//e/9//3//f/9//3//f/9//3//d/93Nj5xIXMhHVP/c/9z/3//f/9//3//f/9//3//f/9//3//f/9//3//f/9//3//f/9//3//f/9//3//f/9//3//f/9//3//f/9//38AAP9//3//f/9//3//f/9//3//f/9//3//f/9//3//f/9//3//f/9//3//f/9//3//f/9//3//f/9//3//f/9//3//f/9//3//f/9//3//f/97LyGsDO0U/3v/e/9//3//f/9//3//f/9//3//f/9//3//f/9//3//f/9//3//f/9//3//f/97/3//f/9//3//f/9//3//f/9//3//f/97/3u/a/93VzoNFS4ZDBXyMf93/3v/e953/3//f/9/33//f/9//3//f/9//3//f/9//3//f/5//3//f/9//3//f/9//3//f/9/vXf/f/9/vnf/f/9//3+9d/9//3//f713/3/fe/9//3//f99//3//f/9/3n//f/9//3//f/9//3//f/9//3/ef/9//3//f/9//3//f/9//3//f/9//3//f/9//3//f/57/3/+f/9//n/9f/5//3/+f/9/3n//f/9//3//f/9//3//f/9//3//f/9//3//f/9//3//f/9//3//f/9//3//f/97/3v/d/932E4rFZ5n/3f/e/97/3v/f/9//3//f/9//3//f/9//3//f/97/3dxIQ8VDxX/d/9z/3v/f/9//n//f/9//3//f/9//3//f/9//3//f/9//3//f/9//3//f/9//3//f/9//3//f/9//3//f/9//3//fwAA/3//f/9//3//f/9//3//f/9//3//f/9//3//f/9//3//f/9//3//f/9//3//f/9//3//f/9//3//f/9//3//f/9//3//f/9//3//f/9//3twJawQiwj/e/97/3//f/9//3//f/9//3//f/9//3//f/9//3//f/9//3//f/9//3//f/9//3//f/9//n/+f/5//n//f/9//3v/e/97/3v/d15b0ylPGQ0VLhnaTv97/3f/f/9//3//f/9//3//f/9//3//f/9//3//f/9//3//f/9//n//f/9//3//f917/3//f/9//3//f/9//3//f/9//3//f/9//3//f/9//3//f/9//3//f/9//3//f/9//3//f/9//3//f/9//3//f/9//3//f/9//3//f/9//3//f/9//3//f/9//3//f/9//3//f/9//3//f/9//n//f/5//3/+f/9//3//f/9//3//f/9//3//f/9//3//f/9//3//f/9//3//f/9//3//f/9//3//f/9//3//f/97/3v/d24hEzb/d/93/3//d/9//3v/f/9//3//f/9//3//f/97/3t/Yy8VEBUWMv9z/3v/d/9//n//f/9//3//f/9//3//f/9//3//f/9//3//f/9//3//f/9//3//f/9//3//f/9//3//f/9//3//f/9/AAD/f/9//3//f/9//3//f/9//3//f/9//3//f/9//3//f/9//3//f/9//3//f/9//3//f/9//3//f/9//3//f/9//3//f/9//3//f/9//3//f3AlrAxqBP97/3v/f/9//3//f/9//3//f/9//3//f/9//3//f/9//3//f/9//3//f/9//3/ff/9//n/+f/x7/Hv+f/9//3f/d/93/3d/X5lCLRVvHQ0VsSk9W/97/3f/e/97/3//f/9//3//f/9//3//f/9//3//f/9//3//f/9//3//f/5/vXvde/9//3//f/9//3//f/9//3//f/9//3//f/9//3//f/9//3//f/9//3//f/9//3//f/9//3//f/9//3//f/9//3//f/9//3//f/9//3//f/9//3//f/9//3//f/9//3//f/9//3//f/9//3//f/9//3//f/5//3/+f/9//3//f/9//3//f/9//3//f/9//3//f/9//3//f/9//3//f/9//3//f/9//3//f/9//3//f/97/3v/d/93EjKwKb9n/3f/d/97/3v/f/57/3//f/9//3//f/57/3vfb7pKURlRGbtK/3P/d953/3/ee917/3//f/9//3//f/9//3//f/9//3//f/9//3//f/9//3//f/9//3//f/9//3//f/9//3//f/9//38AAP9//3//f/9//3//f/9//3//f/9//3//f/9//3//f/9//3//f/9//3//f/9//3//f/9//3//f/9//3//f/9//3//f/9//3//f/9//3//f/97kimLCIoI/3v/f/9//3//f/9//3//f/9//3//f/9//3//f/9//3//f/9//3//f/9//3//f/9/vXv9f/5//3/+e/9//3P/e/9332t5PpMhMBVOGckId0b/e/93/3f/f/97/3//f/9//3//f/9//3//f/9//3//f/9//3//f/9//3//f/9//3//f/9//3/ee/9//3//f/9//3//f/9//3//f/9//3//f/9//3//f/9//3//f/9//3//f/9//3//f/9//3//f/9//3//f/9//3//f/9//3//f/9//3//f/9//3//f/9//3//f/9//3//f/9//3//f/9//3//f/9//3//f/9//3//f/9//3//f/9//3//f/9//3//f/9//3//f/9//3//f/9//3//f/9//3//f/9//3//f/9//3//e/97/3cbV00ZG1P/d/93/3vfe/9//3//f/9//3//f/5//n//e/931ClSGRARv2f/c/9//3//f/97/3//f/9/33v/f/9//3//f/9//3//f/9//3//f/9//3//f/9//3//f/9//3//f/9//3//f/9//3//fwAA/3//f/9//3//f/9//3//f/9//3//f/9//3//f/9//3//f/9//3//f/9//3//f/9//3//f/9//3//f/9//3//f/9//3//f/9//3//f/9//3uSLYsISAD/d/97/3/ef/9//3//f/9//3//f/9//3//f/9//3//f/9//3//f/9//3//f99//3//f/9//nfdc/97/3P/d/9v2UaRIS8VDxEvFbEp/3P/e99z/3v/f793/3//f/9//n//f/9//3//f/9//3//f/9//3//f/9//3//f/9//3//f/9/vnf/f953/3//f/9//3//f/9//3//f/9//3//f/9//3//f/9//3//f/9//3//f/9//3//f/9//3//f/9//3//f/9//3//f/9//3//f/9//3//f/9//3//f/9//3//f/9//3//f/9//3//f/9//3//f/9//3//f/9//3//f/9//3//f/9//3//f/9//3//f/9//3//f/9//3//f/9//3//f/9//3//f/9//3//f/9//3//f/9//3v/d99vbx0UMv93/3P/e997/3/+e/9//3//f/9//n/9e/93/3dQFfAMEBH/c/93/3v/f/9//3v/d/9//3//f/9//3//f/9//3//f/9//3//f/9//3//f/9//3//f/9//3//f/9//3//f/9//3//f/9/AAD/f/9//3//f/9//3//f/9//3//f/9//3//f/9//3//f/9//3//f/9//3//f/9//3//f/9//3//f/9//3//f/9//3//f/9//3//f/9//3//e9MxiwhpBN9z/3/+e/9//3//f/9//3//f/9//3//f/9//3//f/9//3//f/9//3//f/9//3//f997/3v/e/97/3P/c7lGkCEtFS4VLhk2Ol5f/3v/d/9//3//f99733//f/9//3//f/9//3//f/9//3//f/9//3//f/9//3//f/9//3//f/97/3vfd/9//3/ed/9//3//f/9//3//f/9//3//f/9//3//f/9//3//f/9//3//f/9//3//f/9//3//f/9//3//f/9//3//f/9//3//f/9//3//f/9//3//f/9//3//f/9//3//f/9//3//f/9//3//f/9//3//f/9//3//f/9//3//f/9//3//f/9//3//f/9//3//f/9//3//f/9//3//f/9//3//f/9//3//f/9//3//f/9//3//f/93/3cTMm8d32f/d/93/3/+e/9//3//f/9//3/+f/1//3f/bw8NMhG1If93/3fed913/3ffd/97/3v/e/93/3//e/9//3//f/9//3//f/9//3//f/9//3//f/9//3//f/9//3//f/9//3//f/9//38AAP9//3//f/9//3//f/9//3//f/9//3//f/9//3//f/9//3//f/9//3//f/9//3//f/9//3//f/9//3//f/9//3//f/9//3//f/9//3//f/9/0zGLCEgAv2//e/57/3//f/9//3//f/9//3//f/9//3//f/9//3//f/9//3//f/9/3Xv/f/9/33ffc/93v2PbRrIdcRntDA0RFDZ/Y/93/3f/e/9//3vfd/9//3//f99//3//f/9//3//f/9//3//f/9//3//f/9//3//f/9//3//f/97/3//f/9/33f/f/9//3//f/9//3//f/9//3//f/9//3//f/9//3//f/9//3//f/9//3//f/9//3//f/9//3//f/9//3//f/9//3//f/9//3//f/9//3//f/9//3//f/9//3//f/9//3//f/9//3//f/9//3//f/9//3//f/9//3//f/9//3//f/9//3//f/9//3//f/9//3//f/9//3//f/9//3//f/9//3//f/9//3//f/9//n//f/97/3v/c/tKLREbT/9z/3f/f/9//nv/f/9//3/ff/5//Hv/d19bMBFTEVo2/3P/d/57/3//e/97/3v/e/93/3v/f/9//3v/f/9//3//f/9//3//f/9//3//f/9//3//f/9//3//f/9//3//f/9//3//fwAA/3//f/9//3//f/9//3//f/9//3//f/9//3//f/9//3//f/9//3//f/9//3//f/9//3//f/9//3//f/9//3//f/9//3//f/9//3//f/9//3v0NYsIaQR/Z/9//nv/f/5//3//f/9//3//f/9//3//f/9//3//f/9//3//f/9//3//f913/3f/e/9veT5yGRANEAlSFVg2X1v/d/97/3//f/9//n/+e/9//3/ff757/3//f/9//3//f/9//3//f/9//3//f/9//3//f/9//3//f/9//3v/f75vGl+VSv97/3//f/9//3//f/9//3//f/9//3//f/9//3//f/9//3//f/9//3//f/9//3//f/9//3//f/9//3//f/9//3//f/9//3//f/9//3//f/9//3//f/9//3//f/9//3//f/9//3//f/9//3//f/9//3//f/9//3//f/9//3//f/9//3/+f/9//3//f/9//3//f/9//3//f/9//3//f/9//3//f/9//3//f/9//n//f/9//3//d/93v2NvGfMp32//e/9//3//f/97/3//f/9//X/9f/93PldSEVMRWjb/c/93/3+8d/97XF/YUvhSnmf/e/9//3v/f/9//3//f/9//3//f/9//3//f/9//3//f/9//3//f/9//3//f/9//3//f/9/AAD/f/9//3//f/9//3//f/9//3//f/9//3//f/9//3//f/9//3//f/9//3//f/9//3//f/9//3//f/9//3//f/9//3//f/9//3//f/9//3v/e9Q1qwxIAF5j/3v/e/9//3//f/9//3//f/9//3//f/9//3//f/9//3//f/9//3//f/97/3t8XxMyLRUvFTEVEBEYMj9X/3P/d/97/3//f/9//Xv/f/9//n++e/9//3/ff/9//3//f/9//3//f/9//3//f/9//3//f/9//3//f/9//3v/f1tjKyHIEPE1/3vfd/9//3//f/9//3//f/9//3//f/9//3//f/9//3//f/9//3//f/9//3//f/9//3//f/9//3//f/9//3//f/9//3//f/9//3//f/9//3//f/9//3//f/9//3//f/9//3//f/9//3//f/9//3//f/9//3//f/9//3//f/9//3/+f/9//3//f/9//3//f/9//3//f/9//3//f/9//3//f/9//3//f/9//n//f/9//3//e/97/3f/c5AdLRGfY/97nXP/f/5//3//f/9/33//f/17/3ccU1EVDw1ZNv9z/299Z1RCTB1NHSwZCxUMFRM6fWf/f/97/3//f/9//3//f/9//3//f/9//3//f/9//3//f/9//3//f/9//3//f/9//38AAP9//3//f/9//3//f/9//3//f/9//3//f/9//3//f/9//3//f/9//3//f/9//3//f/9//3//f/9//3//f/9//3//f/9//3//f/9//3//f/97Nj6JBGgEHVf/e993/3//e/9//3v/f/97/3//f/9//3//f/9//3//f/9//3//f/97+krTJU8VTxVwHU8dVz6fZ/97/3v/f/9//3//f/9//3//f/9//3//f/9//3//f/9//3//f/9//3//f/9//3//f/9//3//f/9//3//f/9//3//f/97bCUrHcgQXGP/e99z/3//f/9//3//f/9//3//f/9//3//f/9//3//f/9//3//f/9//3//f/9//3//f/9//3//f/9//3//f/9//3//f/9//3//f/9//3//f/9//3//f/9//3//f/9//3//f/9//3//f/9//3//f/9//3//f/9//3//f/9//3//f/9//3//f/9//3//f/9//3//f/9//3//f/9//3//f/9//3//f/9//3//f/9//3//f/9//3//f/93l0KQHblG/3f/f/x7/Hv+f/9/vnv/f/9/33//e31nygyQHTYu31/UHZQZEAkuEU0VLhXMCFAdzBDbUv97/3//f/9//n//f/9//3//f/9//3//f/9//3//f/9//3//f/9//3//f/9//3//fwAA/3//f/9//3//f/9//3//f/9//3//f/9//3//f/9//3//f/9//3//f/9//3//f/9//n//f/9//3//f/9//3//f/9//3//f/9//3//f/97/3sUPqkMRwD7Vv97/3//f/9//3v/f/9//3v/e/9//3//f99z/3v/e/97/3ufa3VCbyGRGVARDg2yIZlGn2f/d/9//3//f/9//3//f/9//3//f/9//3//f/9//3//f/9//3//f/9//3//f/9//3//f/9//3//f/9//3//f/9//3//f/97/3vHEGUE0TXfb/97/3//f/9//3//f/9//3//f/9//3//f/9//3//f/9//3//f/9//3//f/9//3//f/9//3//f/9//3//f/9//3//f/9//3//f/9//3//f/9//3//f/9//3//f/9//3//f/9//3//f/9//3//f/9//3//f/9//3//f/9//3//f/9//3//f/9//3//f/9//3//f/9//3//f/9//3//f/9//3//f/9//3//f/97/3//e/9//3//f/9//3c7V28ZFS7/d/97/X/+f7t7vHv/f/9/33/fd/97n2tuHesMDg1RETEFMwVzEZEZdz6aQt1OrQgQGdQx/3f/e/9//n/+f/5//3//f/9//3//f/9//3//f/9//3//f/9//3//f/9//3//f/9/AAD/f/9//3//f/9//3//f/9//3//f/9//3//f/9//3//f/9//3//f/9//3//f/9//3//f/9//3//f/9//3//f/9//3//f/9//3//f/97/3//e/I5qBAkBLdW/3//f/5/3X//f/5//n/+f/5//n/+f/97/3v/d/9v20bUIVENUg1SEcwEFTKfY/9z/3v/e/9//3v/f/9//3//f/9//3//f/9//3//f/9//3//f/9//3//f/9//3//f/9//3//f/9//3//f/9//3//f/9//3//f/9//398a8cQpgyea/9733Oeb/9//3//f/9//3//f/9//3//f/9//3//f/9//3//f/9//3//f/9//3//f/9//3//f/9//3//f/9//3//f/9//3//f/9//3//f/9//3//f/9//3//f/9//3//f/9//3//f/9//3//f/9//3//f/9//3//f/9//3//f/9//3//f/9//3//f/9//3//f/9//3//f/9//3//f/9//3//f/9//3//f/9//3//f/9//3//f/9//3//e/9zThWRHf9v/3v/f95//3//f9573nv/f/9//3P/d1AZ7ggxETANUREWJl9T/2//b/93/2/NDBAZ9TX/e/9//3v/f/5//3//f/9//3//f/9//3//f/9//3//f/9//3//f/9//3//f/9//38AAP9//3//f/9//3//f/9//3//f/9//3//f/9//3//f/9//3//f/9//3//f/9//3//f/9//3//f/9//3//f/9//3//f/9//3v/f/97/3v/e/97bSmnECME11r/f/9//X/+f/5/3X+8f91/3X/+f/97/3udY1U2bxmyGXIRMAWVEb0632f/c/93/3vfd997/3//f/9//3//f/9//3//f/9//3//f/9//3//f/9//3//f/9//3//f/9//3//f/9//3//f/9//3//f/9//3//f/9//3/fd/9//3v/d/9733f/e/9//3//f/9//3//f/9//3//f/9//3//f/9//3//f/9//3//f/9//3//f/9//3//f/9//3//f/9//3//f/9//3//f/9//3//f/9//3//f/9//3//f/9//3//f/9//3//f/9//3//f/9//3//f/9//3//f/9//3//f/9//3//f/9//3//f/9//3//f/9//3//f/9//3//f/9//3//f/9//3//f/9//3//f/9//3v/f/9//3/+f/97/3NwGS8Rn2Pfc/9//3//f95//3//e/9z32//bzcyzQDwCM4EchlfV/9v/3P/b/9v/2//d6wIUSEVOv97/3v/f/57/n/+f/9//3//f/9//3//f/9//3//f/9//3//f/9//3//f/9//3//fwAA/3//f/9//3//f/9//3//f/9//3//f/9//3//f/9//3//f/9//3//f/9//3//f/9//3//f/9//3//f/9//3//f/9//3//f/97/3//e/9//3tsJacQRAj4Xv9//3/cf/1//n//f/9//3//f/97+lJvIXAdcB0OEewIFSqfW/9v/2f/e/97/3v/f/9//3//f95//3//f/9//n//f/9//3//f/9//3//f/9//3//f/9//3//f/9//3//f/9//3//f/9//3//f/9//3//f/9//3//f/9//3v/e/9//3v/f/9/vnP/f/9//3//f/9//3//f/9//3//f/9//3//f/9//3//f/9//3//f/9//3//f/9//3//f/9//3//f/9//3//f/9//3//f/9//3//f/9//3//f/9//3//f/9//3//f/9//3//f/9//3//f/9//3//f/9//3//f/9//3//f/9//3//f/9//3//f/9//3//f/9//3//f/9//3//f/9//3//f/9//3//f/9//3//f/9//3//f/9//3v/d9MlcRncSv97/3//f557/3//f71r/3f/Z7IdUREyDVIRMREOEb9r/3ffb/93/2//d/xSUB3tFH9n/3f/f/9//3/+f/9//3//f/9//3//f/9//3//f/9//3//f/9//3//f/9//3//f/9/AAD/f/9//3//f/9//3//f/9//3//f/9//3//f/9//3//f/9//3//f/9//3//f/9//3//f/9//3//f/9//3//f/9//3//f/9//3//e/9//3v/f8cQRAADABtf33f/f/57/3//d/9332v7UrEp7BANFbIpDhWyKblK/2//d/9z/3P/e99z/3//f/9/3nv+f/5//3/+f/5//n//f/5//3//f/9//3//f/9//3//f/9//3//f/9//3//f/9//3//f/9//3//f/9//3//f/9//3//f/9/33v/f/9//3/ed/9//3//f/9//3//f/9//3//f/9//3//f/9//3//f/9//3//f/9//3//f/9//3//f/9//3//f/9//3//f/9//3//f/9//3//f/9//3//f/9//3//f/9//3//f/9//3//f/9//3//f/9//3//f/9//3//f/9//3//f/9//3//f/9//3//f/9//3//f/9//3//f/9//3//f/9//3//f/9//3//f/9//3//f/9//3//f/9//3//f/9//n//e/9vNzJyGVg6/3f/f99//3/fd/97/3e4QuwEUA1REbQd/0pQFZEhbiF9Z/93/3f/cz1bLRntFNMx/3v/e/97/3/+f/5//n//f/9//3//f/9//3//f/9//3//f/9//3//f/9//3//f/9//38AAP9//3//f/9//3//f/9//3//f/9//3//f/9//3//f/9//3//f/9//3//f/9//3//f/9//3//f/9//3//f/9//3//f/5//n/+f/9//3//f/97yAwEAGcAv2v/e/93/2/fax9L9iEwDVARsh2RHfMpNTqeZ75v/3v/f/9//3//f/9//3//f/9//3//f/5//3/df/9//n//f/9//3//f/9//3//f/9//3//f/9//3//f/9//3//f/9//3//f/9//3//f/9//3//f/9//3//f/9//3/ee/9//3//f/9//3/ed/9//3//f/9//3//f/9//3//f/9//3//f/9//3//f/9//3//f/9//3//f/9//3//f/9//3//f/9//3//f/9//3//f/9//3//f/9//3//f/9//3//f/9//3//f/9//3//f/9//3//f/9//3//f/9//3//f/9//3//f/9//3//f/9//3//f/9//3//f/9//3//f/9//3//f/9//3//f/9//3//f/9//3//f/9//3//f/9//3//f/93/3d5NnMZ9i3/e/97/3/ec/9/v2v0MU8VsyFwFdxG/2//c11XLBkLFU0hsC3yNRM2yQwtHS4hv3P/e99z/3//f/9//n//f/9//3//f/9//3//f/9//3//f/9//3//f/9//3//f/9//3//fwAA/3//f/9//3//f/9//3//f/9//3//f/9//3//f/9//3//f/9//3//f/9//3//f/9//3//f/9//3//f/9//3//f/5//n/+f/5//n//f/97/3uxKesM7Qz/c99rHk/TJVAVUg10EVIRchU2Ln9b/3P/d/93/3//f/5/3X//f/5//n//f/9//n//f/5//n/9f/9//n//f/9//3//f/9//3//f/9//3//f/9//3//f/9//3//f/9//3//f/9//3//f/9//3//f/9//3//f/9//3//f/9//3//f/9//3//f/5//3//f/9//3//f/9//3//f/9//3//f/9//3//f/9//3//f/9//3//f/9//3//f/9//3//f/9//3//f/9//3//f/9//3//f/9//3//f/9//3//f/9//3//f/9//3//f/9//3//f/9//3//f/9//3//f/9//3//f/9//3//f/9//3//f/9//3//f/9//3//f/9//3//f/9//3//f/9//3//f/9//3//f/9//3//f/9/33//f/9//3f/c3k2MhH2Kf9z/3v/c/97PFfzLS8ZDhHUKZ9j/2//c79n/3f/c/I1LR0MGU0h6RBtJY8pfmf/e/97/3//f/9//3//f/9//3//f/9//3//f/9//3//f/9//3//f/9//3//f/9//3//f/9/AAD/f/9//3//f/9//3//f/9//3//f/9//3//f/9//3//f/9//3//f/9//3//f/9//3//f/9//3//f/9//3//f/9//3/ff/9//3//f/93/3f/d/93X1tZOpMdchlRFXEVUBVxHRYyPlffb/97/3v/e/97/3//f/9//3//f/9//3//f/9//3//f/9//3//f/9//3//f/9//3//f/9//3//f/9//3//f/9//3//f/9//3//f/9//3//f/9//3//f/9//3//f/9//3//f/9//3//f/9//3//f/9//3//f/9//3//f/9//3//f/9//3//f/9//3//f/9//3//f/9//3//f/9//3//f/9//3//f/9//3//f/9//3//f/9//3//f/9//3//f/9//3//f/9//3//f/9//3//f/9//3//f/9//3//f/9//3//f/9//3//f/9//3//f/9//3//f/9//3//f/9//3//f/9//3//f/9//3//f/9//3//f/9//3//f/9//3//f/9//3//f/9//3//f/9//3//e/9v/UZzFXMZ/3v/d/93G0+QIcsIUB2aRr9v/3v/e/93/3f/d/97/3e/b15f+VY6X55v33f/f/9//3//e/9//3//f/9//3//f/9//3//f/9//3//f/9//3//f/9//3//f/9//3//f/9//38AAP9//3//f/9//3//f/9//3//f/9//3//f/9//3//f/9//3//f/9//3//f/9//3//f/9//3//f/9//3//f/9//3/fd/9//3//e/97/3t+Y3c+TxlxHVEZMBUODXEdNzL7St9z/3v/e/9//3v/e/97/3//f/9//3//f/9//3//f/9//3//f/9//3//f/9//3//f/9//3//f/9//3//f/9//3//f/9//3//f/9//3//f/9//3//f/9//3//f/9//3//f/9//3//f/9//3//f/9//3//f/9//3//f/9//3//f/9//3//f/9//3//f/9//3//f/9//3//f/9//3//f/9//3//f/9//3//f/9//3//f/9//3//f/9//3//f/9//3//f/9//3//f/9//3//f/9//3//f/9//3//f/9//3//f/9//3//f/9//3//f/9//3//f/9//3//f/9//3//f/9//3//f/9//3//f/9//3//f/9//3//f/9//3//f/9//3//f/9//3//f/9//3//f/9//3/+f/9//3P9RlIV9in/d/9zdzpwFcsI0ykcV99z/3v/f997/3//e/97/3f/d/9z32/fc/97/3v/f/97/3v/e/9//3//f/9//3//f/9//3//f/9//3//f/9//3//f/9//3//f/9//3//f/9//3//fwAA/3//f/9//3//f/9//3//f/9//3//f/9//3//f/9//3//f/9//n//f/9//3//f997vnf/f/9//3//f/9//3//f/97/3e/a7lGsSUMEQwVDRUNFewQLx0VOl9j/3v/e/97/3/+f/9//3//f/9//3//f/9//3//f/9//3//f/9//3//f/9//3//f/9//3//f/9//3//f/9//3//f/9//3//f/9//3//f/9//3//f/9//3//f/9//3//f/9//3//f/9//3//f/9//3//f/9//3//f/9//3//f/9//3//f/9//3//f/9//3//f/9//3//f/9//3//f/9//3//f/9//3//f/9//3//f/9//3//f/9//3//f/9//3//f/9//3//f/9//3//f/9//3//f/9//3//f/9//3//f/9//3//f/9//3//f/9//3//f/9//3//f/9//3//f/9//3//f/9//3//f/9//3//f/9//3//f/9//3//f/9//3//f/9//3//f/9//3//f/9//3//f/9//3//f/5//3ffb19XMQ1RFf93EzYuDS8NFS5dX/97/3//f/9/3n/ff/9//3//e/93/3v/d/9//3//f/9//3//e/9//3//f/9//3//f/9//3//f/9//3//f/9//3//f/9//3//f/9//3//f/9//3//f/9/AAD/f/9//3//f/9//3//f/9//3//f/9//3//f/9//3//f713/3//f/9/33v/e/9//3//f/9//3v/f/97/3+ebxtXNzZyHQ4NcB1vHQwVLRnzMfxWn2v/e/9//3u/d993/3/9f/1//X//f/9//3//f/9//3//f/9//3//f/9//n//f/9//3//f/9//3//f/9//3//f/9//3//f/9//3//f/9//3//f/9//3//f/9//3//f/9//3//f/9//3//f/9//3//f/9//3//f/9//3//f/9//3//f/9//3//f/9//3//f/9//3//f/9//3//f/9//3//f/9//3//f/9//3//f/9//3//f/9//3//f/9//3//f/9//3//f/9//3//f/9//3//f/9//3//f/9//3//f/9//3//f/9//3//f/9//3//f/9//3//f/9//3//f/9//3//f/9//3//f/9//3//f/9//3//f/9//3//f/9//3//f/9//3//f/9//3//f/9//3//f/9//3v/f/9//3//f/9//n//f/9z20JSFbMhjyUtGXEdvEbfa/97/3fde9x//n/ef/9//3//f/97/3v/d/97/3f/f/97/3//f/9//3//f/9//3//f/9//3//f/9//3//f/9//3//f/9//3//f/9//3//f/9//3//f/9//38AAP9//3//f/9//3//f/9//3//f/9//3//f/9//3//f/9//3//f/9//3v/f/9//3//d/93/3f/e35ndkZuISwZTRlxHQ8RDhGRIbhGfmP/d/97/3//e/97/3v/f/9//3//f/9//3//f/9//3/+f/9//n/+f/5//3/+f/9//3//f/9//3//f/9//3//f/9//3//f/9//3//f/9//3//f/9//3//f/9//3//f/9//3//f/9//3//f/9//3//f/9//3//f/9//3//f/9//3//f/9//3//f/9//3//f/9//3//f/9//3//f/9//3//f/9//3//f/9//3//f/9//3//f/9//3//f/9//3//f/9//3//f/9//3//f/9//3//f/9//3//f/9//3//f/9//3//f/9//3//f/9//3//f/9//3//f/9//3//f/9//3//f/9//3//f/9//3//f/9//3//f/9//3//f/9//3//f/9//3//f/9//3//f/9//3//f/9//3//f/9//3//f/97/3//f/9//3//f/97/3PbRs0EqwCPKW0hHVv/c/97/3v+d/5//n/df/9//3//f/9//3//f/9//3v/f/9//3//f/9//3//f/9//3//f/9//3//f/9//3//f/9//3//f/9//3//f/9//3//f/9//3//f/9//3//fwAA/3//f/9//3//f/9//3//f/9//3//f/9//3//f/9//3/fd/93/3f/d/97/3vfbz1buUrzLQwVDBEtFU4ZTRluHTY6HVffc/97/3f/e/97/3//f/9//3//f99//3/+f/9/33f/e/97/3/+e/5//n/+f/1//X/9f/9//3//f/9//3//f/9//3//f/9//3//f/9//3//f/9//3//f/9//3//f/9//3//f/9//3//f/9//3//f/9//3//f/9//3//f/9//3//f/9//3//f/9//3//f/9//3//f/9//3//f/9//3//f/9//3//f/9//3//f/9//3//f/9//3//f/9//3//f/9//3//f/9//3//f/9//3//f/9//3//f/9//3//f/9//3//f/9//3//f/9//3//f/9//3//f/9//3//f/9//3//f/9//3//f/9//3//f/9//3//f/9//3//f/9//3//f/9//3//f/9//3//f/9//3//f/9//3//f/9//3//f/9//3//f/97/3v/e/9//3//f9x//3//czUyDw2SIW4h33P/e/9//3v/e/9//3//f95//3//f99//3//f/9//n/+f/9//3//f/9//n//f/9//3//f/9//3//f/9//3//f/9//3//f/9//3//f/9//3//f/9//3//f/9//3//f/9/AAD/f/9//3//f/9//3//f/9//3//f/9//3//f/9//3//e/97/3f/e39jmEaRJS4ZDhEvGQ4RLxWRHVc2HU/fa/93/3v/f/9//3//f/9//3//f997/3//f/9//3/+e/9//n//f/9//3//f/9//3//f/9//3//f/9//3//f/9//3//f/9//3//f/9//3//f/9//3//f/9//3//f/9//3//f/9//3//f/9//3//f/9//3//f/9//3//f/9//3//f/9//3//f/9//3//f/9//3//f/9//3//f/9//3//f/9//3//f/9//3//f/9//3//f/9//3//f/9//3//f/9//3//f/9//3//f/9//3//f/9//3//f/9//3//f/9//3//f/9//3//f/9//3//f/9//3//f/9//3//f/9//3//f/9//3//f/9//3//f/9//3//f/9//3//f/9//3//f/9//3//f/9//3//f/9//3//f/9//3//f/9//3//f/9//3//f/9//3//f/9//3v/e/9//3//f/5//n//f/9zv2ObPrtG33P/f/9//n//f/9//3//f/9//3//f/57/n/+f/5//X/+f/9//3//f/9//n/+f/5//3//f/9//3//f/9//3//f/9//3//f/9//3//f/9//3//f/9//3//f/9//3//f/9//38AAP9//3//f/9//3//f/9//3//f/9//3//f/9//3//d/93uErSLQwVDBUMFQwR7BBOGRU2HFPfa/93/3P/d/9z/3v/f/9//3/+f/5//3/+f/5//3//f/9//3//f/9//3//f/5//3/+e/57/3v/f/9//3//f/9//3//f/9//3//f/9//3//f/9//3//f/9//3//f/9//3//f/9//3//f/5//3//f/9//3//f/9//3//f/9//3//f/9//3//f/9//3//f/9//3//f/9//3//f/9//3//f/9//3//f/9//3//f/9//3//f/9//3//f/9//3//f/9//3//f/9//3//f/9//3//f/9//3//f/9//3//f/9//3//f/9//3//f/9//3//f/9//3//f/9//3//f/9//3//f/9//3//f/9//3//f/9//3//f/9//3//f/9//3//f/9//3//f/9//3//f/9//3//f/9//3//f/9//3//f/9//3//f/9//3//f/9//3//f/9//3//e/97/3//f/9//3/df/9/32//d99v/3P/e913/X/+f/5//3//f/9//3//f/9//3/9f/5//X/df91//3//f/9//3//f/5//3/+f/5//3//f/9//3//f/9//3//f/9//3//f/9//3//f/9//3//f/9//3//f/9//3//fwAA/3//f/9//3//f/9//3//f/9//3v/e/93/3O4SvMxygwLFesQ6hAsGRM2Gle/b99z/3//e/9//3//f/9//3//f/9//3//f/9//3//f/9//3//f/9//3//f/9//3//f/9//3//f/9//3//f/9//3//f/9//3//f/9//3//f/9//3//f/9//3//f/9//3//f/9//3//f/9//3//f/9//3//f/9//3//f/9//3//f/9//3//f/9//3//f/9//3//f/9//3//f/9//3//f/9//3//f/9//3//f/9//3//f/9//3//f/9//3//f/9//3//f/9//3//f/9//3//f/9//3//f/9//3//f/9//3//f/9//3//f/9//3//f/9//3//f/9//3//f/9//3//f/9//3//f/9//3//f/9//3//f/9//3//f/9//3//f/9//3//f/9//3//f/9//3//f/9//3//f/9//3//f/9//3//f/9//3//f/9//3//f/9//3//f/9//3//f/9//3//f/9//3//f/9//3//f/9//3//f/9//3//f/9//3//f/9//3//f/9//3//f/9//3//f/9//3//f/9//3//f/9//3//f/9//3//f/9//3//f/9//3//f/9//3//f/9//3//f/9//3//f/9//3//f/9//3//f/9/AAD/f/9//3//f/9//3//f/9/v2//e/9zG1NOHQwRywipBI8h2U7/d/97/3ffc/93/3//f/9//3//f/9//3//f/9//3//f/9//3//f/9//3//f/9//3//f/9//3//f/9//3//f/9//3//f/9//3//f/9//3//f/9//3//f/9//3//f/9//3//f/9//3//f/9//3//f/9//3//f/9//3//f/9//3//f/9//3//f/9//3//f/9//3//f/9//3//f/9//3//f/9//3//f/9//3//f/9//3//f/9//3//f/9//3//f/9//3//f/9//3//f/9//3//f/9//3//f/9//3//f/9//3//f/9//3//f/9//3//f/9//3//f/9//3//f/9//3//f/9//3//f/9//3//f/9//3//f/9//3//f/9//3//f/9//3//f/9//3//f/9//3//f/9//3//f/9//3//f/9//3//f/9//3//f/9//3//f/9//3//f/9//3//f/9//3//f/9//3//f/9//3//f/9//3//f/9//3//f/9//3//f/9//3//f/9//3//f/9//3//f/9//3//f/9//3//f/9//3//f/9//3//f/9//3//f/9//3//f/9//3//f/9//3//f/9//3//f/9//3//f/9//3//f/9//3//f/9//38AAP9//3//f/9//3//f/9//3v/f/93dkLrEOoQLRnzMf93/3f/e/9//3f/e/97/3//f/9//3//f/9//3//f/9//3//f/9//3//f/9//3//f/9//3//f/9//3//f/9//3//f/9//3//f/9//3//f/9//3//f/9//3//f/9//3//f/9//3//f/9//3//f/9//3//f/9//3//f/9//3//f/9//3//f/9//3//f/9//3//f/9//3//f/9//3//f/9//3//f/9//3//f/9//3//f/9//3//f/9//3//f/9//3//f/9//3//f/9//3//f/9//3//f/9//3//f/9//3//f/9//3//f/9//3//f/9//3//f/9//3//f/9//3//f/9//3//f/9//3//f/9//3//f/9//3//f/9//3//f/9//3//f/9//3//f/9//3//f/9//3//f/9//3//f/9//3//f/9//3//f/9//3//f/9//3//f/9//3//f/9//3//f/9//3//f/9//3//f/9//3//f/9//3//f/9//3//f/9//3//f/9//3//f/9//3//f/9//3//f/9//3//f/9//3//f/9//3//f/9//3//f/9//3//f/9//3//f/9//3//f/9//3//f/9//3//f/9//3//f/9//3//f/9//3//f/9//3//fwAA/3//f/9//3//f/9//3//f/97dUbJEMkQCxl+Z/9z/3v/d/9//3v/f/97/3//e953/3//f/9//3//f/9//3//f/9//3//f/9//3//f/9//3//f/9//3//f/9//3//f/9//3//f/9//3//f/9//3//f/9//3//f/9//3//f/9//3//f/9//3//f/9//3//f/9//3//f/9//3//f/9//3//f/9//3//f/9//3//f/9//3//f/9//3//f/9//3//f/9//3//f/9//3//f/9//3//f/9//3//f/9//3//f/9//3//f/9//3//f/9//3//f/9//3//f/9//3//f/9//3//f/9//3//f/9//3//f/9//3//f/9//3//f/9//3//f/9//3//f/9//3//f/9//3//f/9//3//f/9//3//f/9//3//f/9//3//f/9//3//f/9//3//f/9//3//f/9//3//f/9//3//f/9//3//f/9//3//f/9//3//f/9//3//f/9//3//f/9//3//f/9//3//f/9//3//f/9//3//f/9//3//f/9//3//f/9//3//f/9//3//f/9//3//f/9//3//f/9//3//f/9//3//f/9//3//f/9//3//f/9//3//f/9//3//f/9//3//f/9//3//f/9//3//f/9//3//f/9/AAD/f/9//3//f/9//3//f/9//3voGOkYpwz/f/93/3vfc/97/3//f/9//3//e/9//3//f/9//3//f/9//3//f/9//3//f/9//3//f/9//3//f/9//3//f/9//3//f/9//3//f/9//3//f/9//3//f/9//3//f/9//3//f/9//3//f/9//3//f/9//3//f/9//3//f/9//3//f/9//3//f/9//3//f/9//3//f/9//3//f/9//3//f/9//3//f/9//3//f/9//3//f/9//3//f/9//3//f/9//3//f/9//3//f/9//3//f/9//3//f/9//3//f/9//3//f/9//3//f/9//3//f/9//3//f/9//3//f/9//3//f/9//3//f/9//3//f/9//3//f/9//3//f/9//3//f/9//3//f/9//3//f/9//3//f/9//3//f/9//3//f/9//3//f/9//3//f/9//3//f/9//3//f/9//3//f/9//3//f/9//3//f/9//3//f/9//3//f/9//3//f/9//3//f/9//3//f/9//3//f/9//3//f/9//3//f/9//3//f/9//3//f/9//3//f/9//3//f/9//3//f/9//3//f/9//3//f/9//3//f/9//3//f/9//3//f/9//3//f/9//3//f/9//3//f/9//38AAP9//3//f/9//3//f/9//3//f4UMQwQaX79z/3f/e/9//3v/e997/3//f/9//3/ee/9//3//f/9//3//f/9//3//f/9//3//f/9//3//f/9//3//f/9//3//f/9//3//f/9//3//f/9//3//f/9//3//f/9//3//f/9//3//f/9//3//f/9//3//f/9//3//f/9//3//f/9//3//f/9//3//f/9//3//f/9//3//f/9//3//f/9//3//f/9//3//f/9//3//f/9//3//f/9//3//f/9//3//f/9//3//f/9//3//f/9//3//f/9//3//f/9//3//f/9//3//f/9//3//f/9//3//f/9//3//f/9//3//f/9//3//f/9//3//f/9//3//f/9//3//f/9//3//f/9//3//f/9//3//f/9//3//f/9//3//f/9//3//f/9//3//f/9//3//f/9//3//f/9//3//f/9//3//f/9//3//f/9//3//f/9//3//f/9//3//f/9//3//f/9//3//f/9//3//f/9//3//f/9//3//f/9//3//f/9//3//f/9//3//f/9//3//f/9//3//f/9//3//f/9//3//f/9//3//f/9//3//f/9//3//f/9//3//f/9//3//f/9//3//f/9//3//f/9//3//fwAA/3//f/9//3//f/9//3//f/9/WmfWVv9//3//f/9//3//f/9//3//f/9/3nv/f/9//3//f/9//3//f/9//3//f/9//3//f/9//3//f/9//3//f/9//3//f/9//3//f/9//3//f/9//3//f/9//3//f/9//3//f/9//3//f/9//3//f/9//3//f/9//3//f/9//3//f/9//3//f/9//3//f/9//3//f/9//3//f/9//3//f/9//3//f/9//3//f/9//3//f/9//3//f/9//3//f/9//3//f/9//3//f/9//3//f/9//3//f/9//3//f/9//3//f/9//3//f/9//3//f/9//3//f/9//3//f/9//3//f/9//3//f/9//3//f/9//3//f/9//3//f/9//3//f/9//3//f/9//3//f/9//3//f/9//3//f/9//3//f/9//3//f/9//3//f/9//3//f/9//3//f/9//3//f/9//3//f/9//3//f/9//3//f/9//3//f/9//3//f/9//3//f/9//3//f/9//3//f/9//3//f/9//3//f/9//3//f/9//3//f/9//3//f/9//3//f/9//3//f/9//3//f/9//3//f/9//3//f/9//3//f/9//3//f/9//3//f/9//3//f/9//3//f/9//3//f/9/AAD/f/9//3//f/9//3//f/9//3//f997/3/fe/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QQhBCEEIQQhBCEEIQQhBCEEIQQhBCEEIQQhBCEEIQQhBCEEIQQhBCEEIQQhBCEEIQQhBC7z0QQhBCEELvPRBC7z0QQu89EELvPRBC7z0QQu89EELvPRBC7z0QQu89EEIQQhBC7z0QQhBCEELvPRBC7z0QQu89EELvPRBC7z0QQhBCEEIQQhBCEEIQQhBCEELvPRBC7z0QQu89EELvPRBCEEIQQu89EEIQQhBC7z0QQhBCEEIQQhBCEEIQQhBCEEIQQhBC7z0QQhBCEELvPRBCEEIQQu89EEIQQhBC7z0QQhBCEEIQQhBCEEIQQhBCEEIQQhBC7z0QQhBCEELvPRBC7z0QQu89EELvPRBC7z0QQu89EELvPRBC7z0QQu89EEIQQhBCEEIQQhBCEEIQQhBCEEIQQhBCEEIQQhBCEEIQQu89EELvPRBC7z0QQu89EELvPRBC7z0QQu89EELvPRBC7z0QQu89EELvPRBC7z0QQhBCEEIQQhBCEEIQQhBCEELvPRBC7z0QQu89EELvPRBC7z0QQu89EELvPRBC7z0QQhBCEELwPRBCEEIQQvA9EEIQQhBCEEIQQhBCEEIQQhBCEEIQQhBCEEIQQhBCEEIQQu89EELvPRBC7z0QQu89EEIQQhBCEEIQQhBCEEIQQhBC7z0QQu89EELvPRBC7z0AAEYAAAAUAAAACAAAAEdESUMDAAAAIgAAAAwAAAD/////IgAAAAwAAAD/////JQAAAAwAAAANAACAKAAAAAwAAAADAAAAIgAAAAwAAAD/////IgAAAAwAAAD+////JwAAABgAAAADAAAAAAAAAP///wAAAAAAJQAAAAwAAAADAAAATAAAAGQAAAAAAAAAZAAAAD8BAACbAAAAAAAAAGQAAABAAQAAOAAAACEA8AAAAAAAAAAAAAAAgD8AAAAAAAAAAAAAgD8AAAAAAAAAAAAAAAAAAAAAAAAAAAAAAAAAAAAAAAAAACUAAAAMAAAAAAAAgCgAAAAMAAAAAwAAACcAAAAYAAAAAwAAAAAAAAD///8AAAAAACUAAAAMAAAAAwAAAEwAAABkAAAACwAAAGQAAAA0AQAAcwAAAAsAAABkAAAAKgEAABAAAAAhAPAAAAAAAAAAAAAAAIA/AAAAAAAAAAAAAIA/AAAAAAAAAAAAAAAAAAAAAAAAAAAAAAAAAAAAAAAAAAAlAAAADAAAAAAAAIAoAAAADAAAAAMAAABSAAAAcAEAAAMAAADz////AAAAAAAAAAAAAAAAkAEAAAAAAAEAAAAAdABhAGgAbwBtAGEAAAAAAAAAAAAAAAAAAAAAAAAAAAAAAAAAAAAAAAAAAAAAAAAAAAAAAAAAAAAAAAAAAAAAAAAA//8AAAAAAAAAAECnLgAldpFSAHE2ABcAAAQBAAAAAAQAALynLgBDdpFSJzFflMqoLgAABAAAAQIAAAAAAAAUpy4AsPouALD6LgBwpy4AgAH0dA5c73TgW+90cKcuAGQBAAAAAAAAAAAAAI1idXaNYnV2WMY2AAAIAAAAAgAAAAAAAJinLgAianV2AAAAAAAAAADKqC4ABwAAALyoLgAHAAAAAAAAAAAAAAC8qC4A0KcuAO7qdHYAAAAAAAIAAAAALgAHAAAAvKguAAcAAABMEnZ2AAAAAAAAAAC8qC4ABwAAACBknQL8py4AlS50dgAAAAAAAgAAvKguAAcAAABkdgAIAAAAACUAAAAMAAAAAwAAABgAAAAMAAAAAAAAAhIAAAAMAAAAAQAAAB4AAAAYAAAACwAAAGQAAAA1AQAAdAAAACUAAAAMAAAAAwAAAFQAAAC4AAAADAAAAGQAAAB8AAAAcwAAAAEAAABbJA1CVSUNQgwAAABkAAAAEgAAAEwAAAAAAAAAAAAAAAAAAAD//////////3AAAABEAGkAZQBnAG8AIABNAGEAbABkAG8AbgBhAGQAbwAgAEIALgAIAAAAAwAAAAcAAAAHAAAABwAAAAQAAAAKAAAABwAAAAMAAAAHAAAABwAAAAcAAAAH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</Object>
  <Object Id="idInvalidSigLnImg">AQAAAGwAAAAAAAAAAAAAAD8BAACfAAAAAAAAAAAAAAAcLAAADhYAACBFTUYAAAEAcAcB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9//3//f/9//3//f/9//3//f/9//3//f/9//3//f/9//3//f/9//3//f/9//3//f/9//3//f/9//3//f/9//3//f/9//3//f/9//3//f/9//3//f/9//3//f/9//3//f/9//3//f/9//3//f/9//3//f/9//3//f/9//3//f/9//n//f/5//3//f/9//3//f/9//3/+f/9//3//f/9//3//f/9//n//f/5//n/+f/9//n//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97/3//e/9//3//f/9//3//f/9//3//f/9//3//f/9//3//f/9//3//f/9/AAD/f/9//3//f/9//3//f/9//3//f/9//3//f/9//3//f/9//3//f/9//3//f/9//3//f/9//3//f/9//3//f/9//3//f/9//3//f/9//3//f/9//3//f/9//3//f/9//3//f/9//3//f/9//3//f/9//3//f/9//3//f/9//3//f/9//3//f/9//3//f/9//3//f/9//3//f/9//3//f/9//3//f/9//3//f/9//3//f/9//3//f/9//3//f/9//3//f/9//3//f/9//3//f/9//3//f/9//3//f/9//3//f/9//3//f/9//3//f/9//3//f/9//3//f/9//3//f/9//3//f/9//3//f/9//3//f/9//3//f/9//3//f/9//3//f/9//3//f/9//3//f/9//3//f/9//3//f/9//3//f/9//3//f/9//3//f/9//3//f/9//3//f/9//3//f/9//3//f/9//3//f/9//3//f/9//3//f/9//3//f/9//3//f/9//3//f/9//3//f/9//3//f/9//3//f/9//3//f/9//3//f/9//3//f/9//3//f/9//3//f/9//3//f/9//3//f/9//3//e/9//3v/e/97/3v/e/97/3v/f/97/3//f/9//3//f/9//3//f/9//3//f/9//3//f/9//38AAP9//3//f/9//3//f/9//3//f/9//3//f/9//3//f/9//3//f/9//3//f/9//3//f/9//3//f/9//3//f/9//3//f/9//3//f/9//3//f/9//3//f/9//3//f/9//3//f/9//3//f/9//3//f/9//3//f/9//3//f/9//3//f/9//3//f/9//3//f/9//3//f/9//3//f/9//3//f/9//3//f/9//3//f/9//3//f/9//3//f/9//3//f/9//3//f/9//3//f/9//3//f/9//3//f/9//3//f/9//3//f/9//3//f/9//3//f/9//3//f/9//3//f/9//3//f/9//3//f/9//3//f/9//3//f/9//3//f/9//3//f/9//3//f/9//3//f/9//3//f/9//3//f/9//3//f/9//3//f/9//3//f/9//3//f/9//3//f/9//3//f/9//3//f/9//3//f/9//3//f/9//3//f/9//3//f/9//3//f/9//3//f/9//3//f/9//3//f/9//3//f/9//3//f/9//3//f/9//3v/e/9//3v/f/9//3//f/9//3//f/97/3//f/9//3//f/9//3//f/9//3//f/9//3//f/9//3v/e/9//3//e/9//3//f/9//3//f/9//3//f/9//3//f/9//3//fwAA/3//f/9//3//f/9//3//f/9//3//f/9//3//f/9//3//f/9//3//f/9//3//f/9//3//f/9//3//f/9//3//f/9//3//f/9//3//f/9//3//f/9//3//f/9//3//f/9//3//f/9//3//f/9//3//f/9//3//f/9//3//f/9//3//f/9//3//f/9//3//f/9//3//f/9//3//f/9//3//f/9//3//f/9//3//f/9//3//f/9//3//f/9//3//f/9//3//f/9//3//f/9//3//f/9//3//f/9//3//f/9//3//f/9//3//f/9//3//f/9//3//f/9//3//f/9//3//f/9//3//f/9//3//f/9//3//f/9//3//f/9//3//f/9//3//f/9//3//f/9//3//f917/n//f/9//3//f/9//3//f/9//3//f/9//3//f/9//3//f/9//3//f/9//3//f/9//3//f/9//3//f/9//3//f/9//3//f/9//3//f/9//3//f/9//3//f/9//3//f/9//3//f/9//3//f/9//3//f/9//3//f/57/nv+e/9//nv/e/57/3/+e/9//nv/f/9//3//f/9//3//f/97/3//e/9//3//f/9//3//f/9//3//f/9//3//f/9//3//f/9//3//f/9//3//f/9/AAD/f/9//3//f/9//3//f/9//3//f/9//3//f/9//3//f/9//3//f/9//3//f/9//3//f/9//3//f/9//3//f/9//3//f/9//3//f/9//3//f/9//3//f/9//3//f/9//3//f/9//3//f/9//3//f/9//3//f/9//3//f/9//3//f/9//3//f/9//3//f/9//3//f/9//3//f/9//3//f/9//3//f/9//3//f/9//3//f/9//3//f/9//3//f/9//3//f/9//3//f/9//3//f/9//3//f/9//3//f/9//3//f/9//3//f/9//3//f/9//3//f/9//3//f/9//3//f/9//3//f/9//3//f/9//3//f/9//3//f/9//3//f/9//3//f/9//3//f/9//n//f99//3//f/9//3//f997/3//f/9//3//f/9//3//f/9//3//f/9//3//f/9//3//f/9//3//f/9//3//f/9//3//f/9//3//f/9//3//f/9//3//f/9//3//f/9//3//f/9//3//f/9//3//f/9//3//f/5//X/9f/1//n/9f/9//n/+f/5//3/+f/9//n/+f/5//3/+f/9//3//f/9//3//f/9//n/+f/5//n+8f91//n//f/9//3//f/9//3//f/9//3//f/9//3//f/9//38AAP9//3//f/9//3//f/9//3//f/9//3//f/9//3//f/9//3//f/9//3//f/9//3//f/9//3//f/9//3//f/9//3//f/9//3//f/9//3//f/9//3//f/9//3//f/9//3//f/9//3//f/9//3//f/9//3//f/9//3//f/9//3//f/9//3//f/9//3//f/9//3//f/9//3//f/9//3//f/9//3//f/9//3//f/9//3//f/9//3//f/9//3//f/9//3//f/9//3//f/9//3//f/9//3//f/9//3//f/9//3//f/9//3//f/9//3//f/9//3//f/9//3//f/9//3//f/9//3//f/9//3//f/9//3//f/9//3//f/9//3//f/9//3//f/5//3//f/9//3//f/9//3//f/9//3v/f/9//3//f/9//3//e997/3//f/9//3//f/9//3//f/9//3//f/9//3//f/9//3//f/9//3//f/9//3//f/9//3//f/9//3//f/9//3//f/9//3//f/9//3//f/9//3//f/9//3//f/9//n/+f/1//n/+f/5//n//f91//n/+f/9//n//f/5//n/ef/9/3n//f/9//3//f/9//3//f/9//3/+f/5//X/+f/9//3//f/9//3//f/9//3//f/9//3//f/9//3//fwAA/3//f/9//3//f/9//3//f/9//3//f/9//3//f/9//3//f/9//3//f/9//3//f/9//3//f/9//3//f/9//3//f/9//3//f/9//3//f/9//3//f/9//3//f/9//3//f/9//3//f/9//3//f/9//3//f/9//3//f/9//3//f/9//3//f/9//3//f/9//3//f/9//3//f/9//3//f/9//3//f/9//3//f/9//3//f/9//3//f/9//3//f/9//3//f/9//3//f/9//3//f/9//3//f/9//3//f/9//3//f/9//3//f/9//3//f/9//3//f/9//3//f/9//3//f/9//3//f/9//3//f/9//3//f/9//3//f/9//3//f/9//3//f/9//3//f/9//3v/f/97/3v/e/97/3v/e/97/3//d99zn2//e/9//3/fe/9//3//f/9//3//f/9//3//f/9//3//f/9//3//f/9//3//f/9//3//f/9//3//f/9//3//f/9//3//f/9//3//f/9//3//f/9//3//f/9//3//f/9//3//f95//3//f/9//3//f/9//3//f/9//3//f/9//3//f/9//3v/f/97/3v/d/93/3f/e/97/3vec997/3//f/9//3//f/9//3//f/9//3//f/9//3//f/9//3//f/9/AAD/f/9//3//f/9//3//f/9//3//f/9//3//f/9//3//f/9//3//f/9//3//f/9//3//f/9//3//f/9//3//f/9//3//f/9//3//f/9//3//f/9//3//f/9//3//f/9//3//f/9//3//f/9//3//f/9//3//f/9//3//f/9//3//f/9//3//f/9//3//f/9//3//f/9//3//f/9//3//f/9//3//f/9//3//f/9//3//f/9//3//f/9//3//f/9//3//f/9//3//f/9//3//f/9//3//f/9//3//f/9//3//f/9//3//f/9//3//f/9//3//f/9//3//f/9//3//f/9//3//f/9//3//f/9//3//f/9//3//f/9//3//f/9//3//f/9//3v/e/93/3//e/97/3v/d/9z/3P/c/93/3f/e/93/3//f/9/33v/f/9//3//f/9//3//f/9//3//f/9//3//f/9//3//f/9//3//f/9//3//f/9//3//f/9//3//f/9//3//f/9//3//f/9/3nv/f/9//3//f/9//3//f/9//3//f/9//3v/e/97/3v/d/93/3f/d/9v32+/a99rXlt/V15XXlMdTxxLG0cbS9pCXVOfY99r/3P/e/97/3v/f/9//3//f/9//3//f/9//3//f/9//3//f/9//38AAP9//3//f/9//3//f/9//3//f/9//3//f/9//3//f/9//3//f/9//3//f/9//3//f/9//3//f/9//3//f/9//3//f/9//3//f/9//3//f/9//3//f/9//3//f/9//3//f/9//3//f/9//3//f/9//3//f/9//3//f/9//3//f/9//3//f/9//3//f/9//3//f/9//3//f/9//3//f/9//3//f/9//3//f/9//3//f/9//3//f/9//3//f/9//3//f/9//3//f/9//3//f/9//3//f/9//3//f/9//3//f/9//3//f/9//3//f/9//3//f/9//3//f/9//3//f/9//3//f/9//3//f/9//3//f/9//3//f/9//3//f/9//3//f/97/3f/e/97/3v/d/93/3O/a15b+0p3OjYyFS4VLvQt2VI7Y997/3//f/9//3//f/9//3//f/9//3//f/9//3//f/9//3//f/9//3//f/9//3//f/9//3//f/9//3//f/9//3//f/9//3//f/9//3//f/9//3//f/9//3//f/93/3f/a/9n31+/W39PX0sdQ5kueCpZJjceFx72FfYV1RHVFdUV1hXVEdUR1RHVEdQR9RWTDXENcA2RGTYuf1v/d/9//3//f/9//3//f/9//3//f/9//3//f/9//3//fwAA/3//f/9//3//f/9//3//f/9//3//f/9//3//f/9//3//f/9//3//f/9//3//f/9//3//f/9//3//f/9//3//f/9//3//f/9//3//f/9//3//f/9//3//f/9//3//f/9//3//f/9//3//f/9//3//f/9//3//f/9//3//f/9//3//f/9//3//f/9//3//f/9//3//f/9//3//f/9//3//f/9//3//f/9//3//f/9//3//f/9//3//f/9//3//f/9//3//f/9//3//f/9//3//f/9//3//f/9//3//f/9//3//f/9//3//f/9//3//f/9//3//f/9//3//f/9//3//f/9//3//f/9//3//f/9//3//f/9//3//f/9//3//e/97/3f/d/9vv2c8U5c+0ilwHU8ZTxkuES4RLxFPFQ4RDhGpDG8pl1K/d/9//3//f/9//3//f/9//3//f/9//3//f/9//3//f/9//3//f/9//3//f/9//3//f/9//3//f/9//3v/e/93/3v/d/97/3f/e/93/3vfc99vfWdbX/lW+U5WLlcqFSIVHvQZ9BmzEbMR0xHUEbMN0w2zDdQNsw20EbQV1BnUGRYeFh5YIlgiWSbUFZIRcA2RFS4JDgXUHf1O/3v/f/9//3//f/9//3//f/9//3//f/9//3//f/9/AAD/f/9//3//f/9//3//f/9//3//f/9//3//f/9//3//f/9//3//f/9//3//f/9//3//f/9//3//f/9//3//f/9//3//f/9//3//f/9//3//f/9//3//f/9//3//f/9//3//f91//X/+f/9//n//f/9//3//f/9//3//f/9//3//f/9//3//f/9//3//f/9//3//f/9//3//f/9//3//f/9//3//f/9//3//f/9//3//f/9//3//f/9//3//f/9//3//f/9//3//f/9//3//f/9//3//f/9//3//f/9//3//f/9//3//f/9//3//f/9//3//f/9//3//f/9//3//f/9//3/+f/5//n/9f/1//n/9e/9//3//f/93/3f/d/93/2tfT3kusxVRDXIRkxVyFVARUBUvEU8VTxmzJbMlciHuFO0U7BjKGJdO/3//f95//n//f/9//3//f/9//3//f/9//3//f/9//3//f/9//3//f/9//3//f/97/3//f/9//3f/b99fv1efU39THEO6Opk2NioVJhUm9CH0IfQd9CH0IfMhsh2xGW8VkBmxHfIl8yW4Prg++ko8U59fv2f/b/9z/3v/e/97/3f/d/9z/3f/d/97/3v/eztbdj4NDTENchn/e/9//3//f/9//3//f/9//3//f/9//3//f/9//38AAP9//3//f/9//3//f/9//3//f/9//3//f/9//3//f/9//3//f/9//3//f/9//3//f/9//3//f/9//3//f/9//3//f/9//3//f/9//3//f/9//3//f/9//3//f/9//3//f99//3//f/9//3//f/93/nf/e/97/3v/f/97/3//f/9//3//f/9//3//e/9//3v/f/97/3//f/9//3v/e/97/3//f/9//n//f/5//3//f/9//3//f/9//3//f/9//3//f/9//3//f/9//3//f/9//3//f/9//3//f/9//3//f/9//3//f/9//3//f/9//3//f/9//3//f/9//3//f/9//3/+f/5/3X/+f/5//3//f/9//3v/e/93/3e/Z7xGtCFREXIRkhFyDVENMAlzGTcu3EY+V79r/3f/e/93/3P/d/97m0ruEO0UEzb/e/97/3//f/57/3//e/9//3//f/97/3v/d/97/3f/d/9z/3P/c/9zv2u/Z31jXFv6TrhGdT5VNnguNyb1GRYeFR71HfQZFR7UFfQZ9BkVHhUeFiIWHjYm+0Y8U35b32f/b/9z/3P/d/9z/3f/d/97/3v/f/97/3//f/9//3//f/57/3//f/9//3//f/9//3+eZ3g+Mg0QDVxj/3//f/9//3//f/9//3//f/9//3//f/9//3//fwAA/3//f/9//3//f/9//3//f/9//3//f/9//3//f/9//3//f/9//3//f/9//3//f/9//3//f/9//3//f/9//3//f/9//3//f/9//3//f/9//3//f/9//3//f/9//3//f/9//3//e/97/3P/b/9r/2v/Z79bn1u/Y79j32e/Y99nv2e/a79n32u/a99r32v/b99v/3P/c/93/3f/d/93/3v/e/9//3//f/9//3//f/9//3//f/9//3//f/9//3//f/9//3//f/9//3//f/9//3//f/9//3//f/97/3v/e/97/3v/f/9//3//f/9//3//f/9//3//f/9//3//f/9//3//f/9//3//f/93/3//e/97/3v/e59nmUKRHXEZ0yHUIXAVDA1uHXY6XVv/c/93/3v/d/9733f/e/9//3//f/9/33f/c88AEA0vEf9v/3P/e/93/3v/d/97/3f/d99r32ffY79bn1N/Tx5D3DqaMnkuWCp5KlgmNyL1GfUZ1BX1GfQZ9CGxHbEd0iEUJhQmVi53Ml5PXlO/W99j/2v/b/9v/2//c/9z/3f/d/97/3f/e/93/3v/e/9//3//f/97/3//e/9//3//f/9//3//f/9//3//f/9//3//f/97Hk9zFTAR+Va9d/9//3//f/9//3//f/9//3//f/9//3//f/9/AAD/f/9//3//f/9//3//f/9//3//f/9//3//f/9//3//f/9//3//f/9//3//f/9//3//f/9//3//f/9//3//f/9//3//f/9//3//f/9//3//f/9//3//f/9//3//f/9//3//d/9zX1uYPvMl0iGxGbAV0h3zHdMd9CHUIfQl1CHTJTUyNDYUMjQyNDJVNlU2djpVNnY+lz6YQpc+uEK5RvpKO1c7WxtXXF99Y79rn2e/Z99v/2/fb/9z/3P/d/9z/3f/c/93/3f/d/93/3v/d/97/3f/e/93/3v/d/97/3f/e/97/3//f/9//3v/e/97/3//f/9//3v/f/97/3//f/9//3f/e/9z/3P/d/9332/fb/UtkyFRFZIdTxENCZIZuTr/a/9v/2//c/9z/3P/c/97/3v/f/97/3//e/9733f/d99jEwGVEbQVv1+fV11T+kbaRrlCmT66Qng6Ni4UKlcuFiIXIhYeFx4WHjciFx43ItUV9Rn1GRYeNyKaLt02HkN/W55jv2P/a/9v/3P/c/93/2//c/9z/3f/c/93/3P/d/93/3v/d/93/3P/d/93/3v/e/97/3v/f/9//3//f/9//3//f/9//3//f/9//3//f/9//3/ee/97/3d5OlINUREaW/9//3//f/9//3//f/9//3//f/9//3//f/9//38AAP9//3//f/9//3//f/9//3//f/9//3//f/9//3//f/9//3//f/9//3//f/9//3//f/9//3//f/9//3//f/9//3//f/9//3//f/9//3//f/9//3//f/9//3//f/9//3//f/9//3v/c11fPFddV59fn1t+V11TXlddU15XHFMcT/tO2krZRrlCmD64Qpc+uEKYPnY6djqXPnY6VjY1MlU2VjaZNnkueS54LpoymjKaMnkumjJ5MpoymjbbOtw63D7bPhtP+k4bUxtTXVtdW35fXV+fY59jn2efZ99r32v/b99r/3P/c/93/3P/d/9z/3f/d/97/3f/d/93/3f/d/93/3P/a/9v/3P/b/9zP1P2KfAMUhUyEVIRkxncPv9j/2vfW79Xv1ffW99f31+fV39XXlMbTxpLGkv6SvpGmD54Olky2RnyABIBUgl5LvQdVi53Npg6dzZ4Nng2Ni7TIfMhFCryJfIlFC5VNrg+2kYcTzxTn1+/Y/9r/2//c/9v/3P/d/9z/3f/f/97/3//e/9//3v/f/97/3//e/9//3v/e/93/3//f/9//3//f/9//3//f/9//3//f/9//3//f/9//3//f/9//3//f/9//3//f/5/3X//f/9//3v/d7QhUg0vDb9v/3//f/9//3//f/9//3//f/9//3//f/9//3//fwAA/3//f/9//3//f/9//3//f/9//3//f/9//3//f/9//3//f/9//3//f/9//3//f/9//3//f/9//3//f/9//3//f/9//3//f/9//3//f/9//3//f/9//3//f/9//3//f/9/33v/f/9//3v/d/97/3f/d/93/3f/d/97/3f/d/93/3f/d/93/3f/d/9z/3f/c/93/2//c/9v/2+/a79nv2e/Z19TX08+Sx5H/UL8Qrs6ujqZNpk2mTKZMngyeDJYLngydjZ2PlY6djpVOlY6VTpWOlY6djpVOnY+dj6XPnY+djp2NnY2VjZ2Onc6mD6XPrg+djqXPrg+uEKXPrg+uD7ZQhtH2T6YNjcuchUxEVMRUxVUFZUdGC68Pro6dzJWLtk62jaZLjYmNyY3KlguVy53Mpc2djJULlUqVSp4LlcqOCZ1EZYR8AD2HRYm8yE1Lpc6VTZ3OrpCPVM+U39Xv1//b/9v/3f/d/93/3f/e/97/3v/d/9//3v/f/97/3v/d/97/3v/f/9//3//f/9//3//f/5//3//f/9//3//f/9//3/+f/9//3//f/5//3/ef/5//3//f/9//3/+f/5//n/+f/5//3//f/9//3//f/5//n/cf/9/33v/e59nchVRCbId/3v/f/9//3//f/9//3//f/9//3//f/9//3//f/9/AAD/f/9//3//f/9//3//f/9//3//f/9//3//f/9//3//f/9//3//f/9//3//f/9//3//f/9//3//f/9//3//f/9//3//f/9//3//f/9//3//f/9//3//f/9//3//f/9//3/+f/5//3/+f/9//3//f/5//3//f/9//3//f/9//3//f/9//3v/f/97/3//e/9//3//f/97/3//f/9//3v/f/9//3v/e/9//3v/f/9//3//f/9//3//f/9333e+c75zvmt9X11bXVs8VzxXG1MbU/pOuEaXQpdCdj6XQnY+dj41Npg6dzZ2NlYylzqXNpg6djI1LlYydzZ3Nnc2dzaYOpg2eDLTHdQdkxXuBO8ElR2UHRguez68QlcyVjKYOrg+VC40KlUudzZWMhQq8yVWNtlGVDa3PvlGtz64OvtCX09fU84A8ARRFd9n/3P/c/97/3P/e/97/3v/e/97/3f/e/97/3//f/9//3//f/9//3//f/9//3//f/9//3//f/9//3//f/9//3/+f/9//3//f/9//3//f/9//n//f/5//3/+f/9//3//f/5//3//f/9//3//f/9//3//f/9//3//f/9//3//f/9//3//f/9//n/9f/5//3//e99zej4xEXEN+0b/f/9//3//f/9//3//f/9//3//f/9//3//f/9//38AAP9//3//f/9//3//f/9//3//f/9//3//f/9//3//f/9//3//f/9//3//f/9//3//f/9//3//f/9//3//f/9//3//f/9//3//f/9//3//f/9//3//f/9//3//f/9//3//f/5//n/cf/1//X/+f/1//n/+f/5//n/+f/5//n/ef/5//3//f/9//3//f/9//3//f/9//3//f/9//3//f/9//3/+f/9//n/+f/5//n/+f/5//n/+f/5//n/+f/9//n//f/97/3f/d/93/3f/d/93/3f/d/93/3P/d/93/3v/c/9z/3P/b79nv2ffZ99nn2N/X59fv2O/Y79jf19+W11bf1t/V/UhDwUwDVERmjp/X19bP1efY79nn2OfX99r32vfa/9v32/fa/9z/3f/e/9z/3P/d/97/3f/c/9z/3O/X9tGURkwGfQt/3ffb/93/3v/f/9//3//e/9//3//f/9//3v/f/9//3//f/9//3//f/9//n//f/5//3/+f/9/3X/df/5//3/+f/9//3//f/9//n/+f/9//3//f/9//3//f/9//n//f/5//3/+f/9//n//f/9//3//f/9//3//f/9//3/+f/9//3//f/9//3/9f/1//X//e/97329yGVERTwn/a/93/3//f/9//3//f/9//3//f/9//3//f/9//3//fwAA/3//f/9//3//f/9//3//f/9//3//f/9//3//f/9//3//f/9//3//f/9//3//f/9//3//f/9//3//f/9//3//f/9//3//f/9//3//f/9//3//f/9//3//f/9//3//f/9//3//f/9//n//f/9//3//f/9//3//f/9//3//f/9//3//f/9//3//f/9//3//f/9//3//f/9//3//f/9//3//f/9//3//f/9//3//f/9//3//f/9//3//f/9//3//f/9//3//e/9//3v/f/97/3//e/9//3v/f/97/3//e/9//3v/f/9//3//f/9//3//f/9//3//f/9//3//f/9//3//e9xKMREPDTg232v/c/9z/3f/e/97/3v/e/97/3v/e/97/3//f/9//3//f/9//3//f/5//3/ee/9//3v/d/93DBUuHaoQ/3vfd/9//nv+f/5//3//f/9//3//f/9//3//f/9//3//f/9//3//f/9//3//f/9//3//f/9//n//f/9//3//f/9//3//f/9//3//f/9//3//f/9//3//f/9//3//f/9//3//f/9//3//f/9//3//f/9//3//f/9//3//f/9//nv/f/9//3/ff/5//X//f/93/3s3OjARMBG6Pv9v/3//f/9//3//f/9//3//f/9//3//f/9//3//f/9/AAD/f/9//3//f/9//3//f/9//3//f/9//3//f/9//3//f/9//3//f/9//3//f/9//3//f/9//3//f/9//3//f/9//3//f/9//3//f/9//3//f/9//3//f/9//3//f/9//3//f/9//3//f/9//3//f/9//3//f/9//3//f/9//3//f/9//3//f/9//3//f/9//3//f/9//3//f/9//3//f/9//3//f/9//3//f/9//3//f/9//3//f/9//3//f/9//3//f/9//3//f/9//3//f/9//3//f/9//3//f/9//3//f/9//3//f/9//3//f/9//3//f/9//3//f/9//3//f/9/kiUwFdQp/3P/d/9z/3v/e/97/3//e/9//3//f/9//3//f/9//3//f99//3/ff/9//3/+f/9/vnP/d/97d0ItGcsUEz7fe/97/3/+f/1//n/+f/5//n//f/5//n/+f/9//3//f/9//3//f/9//3//f957/3//f/9//3//f/9//3//f/9//3//f/9//3//f/9//3//f/9//3//f/9//3//f/9//3//f/9//3//f/9//3//f/9//3//f/9//3//f/9//Xv/f/9//3+/f/9//n//f/9//3d/Yy8ZtCVwGf9n/3P/e/9//3//f/9//3//f/9//3//f/9//3//f/9//38AAP9//3//f/9//3//f/9//3//f/9//3//f/9//3//f/9//3//f/9//3//f/9//3//f/9//3//f/9//3//f/9//3//f/9//3//f/9//3//f/9//3//f/9//3//f/9//3//f/9//3//f/9//3//f/9//3//f/9//3//f/9//3//f/9//3//f/9//3//f/9//3//f/9//3//f/9//3//f/9//3//f/9//3//f/9//3//f/9//3//f/9//3//f/9//3//f/9//3//f/9//3//f/9//3//f/9//3//f/9//3//f/9//3//f/9//3//f/9//3//f/9//3//f/9//3//f/9//3/0NVEdP1//d/97/3v+e/1//X/9f/5//n//f/9//3//f/9//3v/f/9//3//f/9//3//f/9//3f/c/9z/28uES8VLh2fb/97/3//e/9//3/+f/9//3//f/9//3//f/9//3//f/9//3//f/9//3//f/9//n//f/9//n//f/9//3/ef/9//3//f/9//3//f/9//3//f/9//3//f/9//3//f/9//3//f/9//3//f/9//3//f/9//3//f/9//3//f/9//3/+e/9//3/ff/9//3//f/9//3v/c/MtLxVQGRxT/3f/d/9//3//f/9//3//f/9//3//f/9//3//f/9//3//fwAA/3//f/9//3//f/9//3//f/9//3//f/9//3//f/9//3//f/9//3//f/9//3//f/9//3//f/9//3//f/9//3//f/9//3//f/9//3//f/9//3//f/9//3//f/9//3//f/9//3//f/9//3//f/9//3//f/9//3//f/9//3//f/9//3//f/9//3//f/9//3//f/9//3//f/9//3//f/9//3//f/9//3//f/9//3//f/9//3//f/9//3//f/9//3//f/9//3//f/5//3//f/9//n//f/9//3/+f/9//3//f/5//3//f/9//3//f/9//3//f/9//3//f/9//3//f/9//3//f/97yxCYSv9//3//f/x7/X/8f/x//X/+f/9//3//f/9//3v/f/97/3//f/9//3//f997/3+/b/93/3PbRs0EMBE1Ov9/33f/f/97/3//f/9//3//f/9//3//f/9//3//f/9//3//f/9//3//f/9//3//f/9//3//f/9//3//f/9//3//f/97/3//f/9//3v/f/9//3//e/9//3//f/97/3//f/9//3//f/9//3//f/9//3//f/9//3//f/9//3//f/9//3/+f/9//3//f/97/3f/dz1XDA1wHbEl/3e/a/9//3//f/9//3//f/9//3//f/9//3//f/9//3//f/9/AAD/f/9//3//f/9//3//f/9//3//f/9//3//f/9//3//f/9//3//f/9//3//f/9//3//f/9//3//f/9//3//f/9//3//f/9//3//f/9//3//f/9//3//f/9//3//f/9//3//f/9//3//f/9//3//f/9//3//f/9//3//f/9//3//f/9//3//f/9//3//f/9//3//f/9//3//f/9//3//f/9//3//f/9//3//f/9//3//f/9//3//f/9//3//f/9//3//f/9//3//f/9//3//f/9//3//f/9//3//f/9//3//f/9//3//f/9//3//f/9//3//f/9//3//f/9//3//f/9//3/7Vm4pnm//f/9//n/9f/5//X/+f/5//3//f/9//3//f/9//3//f/9//3//f/9//3//e/9//3P/d08ZMBFQGZ9r/3v/e/9//3//f/9//3//f/9//3//f/9//3//f/9//3//f/9//3//f/9//3//f/9//3//f/9//3vfd/9//3//f/9//3//f/9//3//f/9//3//f/9//3//f/9//3//f/9//3//f/9//3//f/9//3//f/9//3//f/9//3//f/9//3//f/9//3//f/9//3v/d79jsiGQGW8Zv2f/e/9//3//f/9//3//f/9//3//f/9//3//f/9//3//f/9//38AAP9//3//f/9//3//f/9//3//f/9//3//f/9//3//f/9//3//f/9//3//f/9//3//f/9//3//f/9//3//f/9//3//f/9//3//f/9//3//f/9//3//f/9//3//f/9//3//f/9//3//f/9//3//f/9//3//f/9//3//f/9//3//f/9//3//f/9//3//f/9//3//f/9//3//f/9//3//f/9//3//f/9//3//f/9//3//f/9//3//f/9//3//f/9//3//f/9//3//f/9//3//f/9//3//f/9//3//f/9//3//f/9//3//f/9//3//e/9//3//f/9//3//f/9//3//f/9//3++b/9/fGfvNd533nf/f/5//n//f/5//3//f/9//3//f/9//3//f/9//3//f/9//3//f953/3//e3dCTxntCDc2/3u/d/97/3//e/9//3//f/97/3//f/9//3v/f/9//3//f/9//3//f/97/3//f/9/33f/e/97/3v/e/9//3v/e/9//3//f/9//3//f/9//3//f/9//3//f/9//3//f/9//3//f/9//3//f/9//3//f/9//3//f/9//3//f/9//3//f/9//n//f/57/3v/d/93ODJQES4N+kr/d/93/3//f/9//3//f/9//3//f/9//3//f/9//3//f/9//3//fwAA/3//f/9//3//f/9//3//f/9//3//f/9//3//f/9//3//f/9//3//f/9//3//f/9//3//f/9//3//f/9//3//f/9//3//f/9//3//f/9//3//f/9//3//f/9//3//f/9//3//f/9//3//f/9//3//f/9//3//f/9//3//f/9//3//f/9//3//f/9//3//f/9//3//f/9//3//f/9//3//f/9//3//f/9//3//f/9//3//f/9//3//f/9//3//f/9//3//f/9//3//f/9//3//f/9//3//f/9//3//f/9//3//f/9//3//f/9//3//f/9//3//f/9//3//f/9//3//f/9/vW//e/93lEr/f/9//3//f/9//3//f/9//3//f/9//3//f/9//3//f/9//3//f/9//3//e/93LBWRIS8RX1//f/9//3//f/5//n//f/5//3//f/9//3//f/9//3//f/9//3//f/9//3//f/9//3//f/9//3//f/9/33f/e/9//3//f/9//3//f/9//3//f/9//3//f/9//3//f/9//3//f/9//3//f/9//3//f/9//3//f/9//3//f/9//3//f/9/3n//f/5//Xv/e/93Hk9SFZMV0h3/c95r/3//f/9//3//f/9//3//f/9//3//f/9//3//f/9//3//f/9/AAD/f/9//3//f/9//3//f/9//3//f/9//3//f/9//3//f/9//3//f/9//3//f/9//3//f/9//3//f/9//3//f/9//3//f/9//3//f/9//3//f/9//3//f/9//3//f/9//3//f/9//3//f/9//3//f/9//3//f/9//3//f/9//3//f/9//3//f/9//3//f/9//3//f/9//3//f/9//3//f/9//3//f/9//3//f/9//3//f/9//3//f/9//3//f/9//3//f/9//3//f/9//3//e/9//3v/f/97/3//f/9//3//f/5//n/+f/9//3//f/9//3/+f/9//n/+f/5//3/+f/9//nf/e/973nP/e/9/33f/f/9//3//f/9//3//f/9//3/+f/9//3//f/9//3/+f/9//3//f/93PFsNES4V0yn/d55z/3//f/9/3Xv/f/5//n//f/9//3//f/9//3//f/9//3//f/9//3//f/9//3//f/9/33v/f/9/Gl+vLTM+/3v/f/9//3//f/5//3/+f/9//3//f/9//3//f/9//n//f/9//3//f/9//3//f/9//3//f/9//3//f/9//3//f/9//3/+f/5//n/ee/97n2eUHXIRcRF+V/93/3v/f/9//3//f/9//3//f/9//3//f/9//3//f/9//3//f/9//38AAP9//3//f/9//3//f/9//3//f/9//3//f/9//3//f/9//3/+f/5//n//f/9//3//f/9//3//f/9//3//f/9//3//f/9//3//f/9//n//f/9//3//f/9//3//f/9//3//f/9//3//f/9//3//f/9//3//f/9//3//f/9//3//f/9//3//f/9//3//f/9//3//f/9//3//f/9//3//f/9//3//f/9//3//f/9//3//f/9//3//f/9//3//f/9//3//f/9//3//f/9//3//f/9//3v/f/9//3//f/9//3//f/9//3/+f/9//3//f/9//3//f/9//3//f/5//3/+f/5//nv/e/97/3//e/9//3//f/9//3//f/9//3//f/9//3/+f/9//n//f/9//3/+f/5//n//e/97/3tSITAZqwzfa/93/3//f/9//3//f/9//3//f/9//3//f/9//3//f/9//3//f/9//3//f/9//3//f/9//3//e/9/33OwKU4dqgR/Y/93/3v/f/9//n+8e/9//3//f/97/3v/e/9//3//f/5//3//f/9//3//f/9//3//f/9//3//f/9//3//f/9//3//f/5//n+9e99//3v2KbQZUAUdR/9z/3f/f/5/33//f/9//3//f/9//3//f/9//3//f/9//3//f/9//3//fwAA/3//f/9//3//f/9//3//f/9//3//f/9//3//f/9//3/+f/9//n//f/9//3//f/9//3//f/9//3//f/9//n//f/9//3//f/9//n/+f/5//3//f/9//3//f/9//3//f/9//n//f/9//3//f/9//3//f/9//3//f/9//3//f/9//3//f/9//3//f/9//3//f/9//3//f/9//3//f/9//3//f/9//3//f/9//3//f/9//3//f/9//3//f/9//3//f/9//3//f/9//3//f/9//3//f/97/3//f/9//3//f/9//3/+f/9//3//f/9//3//f/9//3//f/9//n/+f/5//n//f/9//3//f/9//3//f/9//3//f/9//3//f/9//3//f/9//n//f/9//3//f/9//X//f/93/3s/X/AU7xTTMf93/nv/f/9//3//f/97/3v/e/9//3//f/9//3//f/9//3//f/9//3//f/9//3//f/9//3/ee/9/vm//e3dCqgQODXAd/3v/f/9/3nv+f/5//3//f/97/3v/d/97/3v/f/5//3//f/9//3//f/9//3//f/9//3//f/9//3//f/9//3//f/5//3/de/9//3v8UrQdUQlXKr9f/3f/f/5//3/fe/9//3//f/9//3//f/9//3//f/9//3//f/9//3//f/9/AAD/f/9//3//f/9//3//f/9//3//f/9//3//f/9//3//f/9//3//f/9//3//f/9//3//f/9//3//f/9//3//f/9//3//f/9//3//f/9//3//f/9//3//f/9//3//e/9//3//f/9//3//f/9//3//f/9//3//f/9//3//f/9//3//f/9//3//f/9//3//f/9//3//f/9//3//f/9//3//f/9//3/+f/9//n//f/9//3//f/9//3//f/9//3//f/9//3//f/9//3//f/9//3//f/9//3//f/9//3//f/9//3//f/9//3//f/9//3//f/9//3//f/9//3/+f/5//nv/f/9//3//f/9//n/+f/5//3//f/9//3//f/9//3//f/9//3//f/9//3//f/9//3//f/9//3v/dxc6zhDuFD1f/3/+e/9//3//f/9//3//f/9//3//f/9//3//f/9//3//f/9//3//f/9//3//f/9//3//f/9//3//e/97/3d4Pg0RDREcW/97/3//f/9//n//f/9//3//e/97/3v/f/9//3//f/9//3//f/9//3//f/9//3//f/9//3//f/9//3//f/9//3//f/9//3f/d04VshlxEZ9b/3P/f/9//3//f/9//3//f/9//3//f/9//3//f/9//3//f/9//3//f/9//38AAP9//3//f/9//3//f/9//3//f/9//3//f/9//3//f/9//3//f/9//3//f/9//3//f/9//3//f/9//3//f/9//3//f/9//3//f/9//3//f/9//3//f/9//3//f/9//3v/f/9//3//e/9//3//f/97/3//f/9//3v/f/9//3//e/9//3//f/9//3//f/9//3//f/9//3//f/9//3//f/9//3//f/9//3//f/9//3//f/9//3//f/9//3//f/9//3//f/9//3//f/9//3//f/9//3//f/9//3//f/9//3//f/9//3//f/9//3//f/9//3//f/9//3//f/9//3//f/97/3/+f/5//X/+f/5//n/+f/5//n//f/9//3//e/9//3v/e/9//3//f/9//3//f/5//3v/c99zLxkwHS4d/3vec/5//n//f/9//3//f/9//3//f/9//3/+f/9//3//f/9//3//f/9//3//f/9//3/+f/9//n//f/9//3f/d/97ThlOGW8h/3v/e/9/3n/+f/5//3//f/9//3v/f/9//3//f/9//3//f/9//3//f/9//3//f/9//3//f/9//3//f/9//3/ff/9/33P/d3Y2sRktCftG/3P/e/9/33//f/9//3v/f/9//3//f/9//3//f/9//3//f/9//3//f/9//3//fwAA/3//f/9//3//f/9//3//f/9//3//f/9//3//f/9//3//f/9//3//f/9//3//f/9//3//f/9//3//f/5//n//f/9//3//f/9//3//f/9//3//f/9//3//f/9//3//f/9//3//f/9//3//f/9//3//f/9//3//f/9//3//f/9//3//f/9//3//f/9//3//f/9//3//f/9//3//f/9//3//f/9//3v/e/97/3//e/9//3v/f/97/3//e/9//3//f/9//3//f/9//3//f/9//3//f/9//3//f/9//3//f/9//3//f/9//3//f/9//3//f/9//3//f/9//3//f/93/3f/e/5//X/9f/1//n/+f/5//n//f/9//3//f/9//3v/f/97/3//f/9//3//f/9//3//e/97+lLtEC4ZV0L/e/57/Xv/f/9//3//f/9//3//f/9//3//f/9//3//f/9//3//f/9//3//f/9//3//f/9//3//f/9/33v/f79v/3s8W+sQLhleX/9733f/f/9//3/+f/9//3//f/9//3//f/9//3//f/9//3//f/9//3//f/9//3//f/9//3//f/9//3//f/9//3//dxtLjxGwFTQq/2//f/9/33/ff/9//3//e/97/3//f/9//3//f/9//3//f/9//3//f/9//3//f/9/AAD/f/9//3//f/9//3//f/9//3//f/9//3//f/9//3//f/9//3//f/9//3//f/9//3//f/9//3//f/97/3v+e/9//3//f/9//3//f/9//3//f/9//3//f/9//3//f/9//3/+f/9//3//f/9//3//f/9//3//f/9//3//f/9//3//f/9//3//f/9//3//f/9//3/ff/9//3//f99//3//f/9//3v/e/97/3//e/97/3v/f/97/3//e/9//3v/f/9//3//f/9//3//f/9//3//f/9//3//f/9//3//f/9//n//f/9//3//f/9//3//f/9//3//f/9733f/e/97/3v/e/9//3//f/9//3/+e/5//n//f/5//3//f/9//3v/f/97/3//e/97/3v/f/97/3v/d/93/3fRLesQ7BSfa/93/n/9f/9//3//f/9//3//f/9//3//f/9//3//f/9//3//f/9//3//f/9//3//f/9//3//f/9//3//f/9//3//d/970jHsDNMt/3efb/9//3/ef/9//3//f/9//3//f/9//3//f/9//3//f/9//3//f/9//3//f/9//3//f/9//3//f/9//3//d/9vcBHSFU0Fv2P/d/9//3/ff/9//3//e/97/3//f/9//3//f/9//3//f/9//3//f/9//3//f/9//38AAP9//3//f/9//3//f/9//3//f/9//3//f/9//3//f/9//3//f/9//3//f/9//3//e/9//3v/e/93/3f/d/97/3v/f/9//3//f/9//n//f/9//3//f/9//3//f/5//n/9f/9//3//f/9//3//f/9//3//f/9//3//f/9//3//f/9//3//f/9//3//f/9//3//f/9//3//f/9//3/+f/9//3//f/9//3//f/9//3//f/9//3//f/9//3//f/9//3/+f/5//n//f/9//3//f/9//3//f/9//3//f/9//n/+f/9//3//f/9//3//f/9//3//f/9//3//f/97/3//d/93/3f/d/9z/3f/e/97/3v/f/9//3//f/9//3//f/9//3//f/9//3f/e/97/3v/e/97/3e/awwVDRWQJf9//3f/f/5//3//f/9//3//f/9//3//f/9//3//f/9//3//f/9//3//f/9//3//f/9//3//f/9/3n//f/9/vnf/f/9//3tdYy4VDRGfZ/93/3//f99//3//f/9//3//f/9//3//f/9//3//f/9//3//f/9//3//f/9//3//f/9//3//f/9//3//f/9zeTaREbIRuDb/d/97/3//f/9//3//f/97/3/+f/9//3//f/9//3//f/9//3//f/9//3//f/9//3//fwAA/3//f/9//3//f/9//3//f/9//3//f/9//3//f/9//3//f/9//3//f/9//3//d/9332/fb79r32/fa/9v/2//d/93/3v/d/97/3v/e/97/3v/e/9//3//f/9//3//f/9//3v/e/97/3v/e/97/3v/e/97/3v/e/97/3v/e/97/3v/e/97/3v/e/97/3v/e/97/3f/e/93/3v/d/97/3f/e/9//3//f/9//3//f/9//3//f/9//n//f/5//3/+f/5//n/+f/57/3//f/9//3//f/9//3//f/9//3//f/57/3//f/9//3//f/9//3//f/9//3//e/93/3e/azxbmEqYRrpCHUtfV99n/2//c/9z/3f/e/9//3//f/9//3//f/9//3v/e/93/3v/e/97/3f/d/xSDREtFZhG/3f/f917/3//e/97/3v/f/97/3//e/97/3v/e/97/3//f/9//3//f/9//3//f/9//3//f/9//3//f/9/vXv/f/9//3//f/9/FTJxHbIp/3v/d/9//3/ef/9//3//f/9//3//f/9//3//f/9//3//f/9//3//f/9//3//f/9//3//f/9//3//f/93n19QDbMVshX/a/97/n/+f/5//3//f/93/3//f/5//3//f/9//3//f/9//3//f/9//3//f/9//3//f/9/AAD/f/9//3//f/9//3//f/9//3//f/9//3//f/9//3//f/9//3v/f/97v2/JEAwZ6xANFQ0VLhUuFVAZUBlRGVAVUhVSFXIZkh2zIdQl1SnVKfctOTZ7PhgymkJYOnc+Vzp4Onc6eDp3Opg+mDqZPpg6mDp4Ong6eDp4Ong2eDpYNpk6mTrbQto+20L8Rj5Pf1N/U59X31/fY/9j/2P/Z/9r/3v/e/9//3v/f/97/3v/f/9//3//f/9//3//f/9//3//f/97/3v/e/9//3//f/9//3++e/9//3//f/9//3f/e/9//3//f/9//3//f/9//3v/f79vn2tvIW8hDRUMFS4VcRkvDVEVkh3sDFY2+07fb/97/3v/f993/3//f99/XWu4TjY+0zHSLRU6Nz7+Vv9zFzYOFQ0RPVv/f/97nXP/f/93/3f/e79vn29dZzxj33P/e/9z/3v/c/9/33v/f/9//3//f/9//3//f/9//3//f/9//3//f/9//3//f/9//3u/ay4RcB2fZ/97/3/fe/9//3//f/9//3//f/9//3//f/9//3//f/9//3//f/9//3//f/9/33//f/9/33v/f/93/3NwEdQZkhVfU/93/3/+f/5//n//f/93/3v/f/9//n//f/9//3//f/9//3//f/9//3//f/9//3//f/9//38AAP9//3//f/9//3//f/9//3//f/9//3//f/9//3//f/9//3//e/97/3d9ZwwZ7BSqDA4VDhXuEA8R7wzvDO8MEA0xDTINMQlRDTANMQ0xDTINUxEzEfEIMhEQDTERUBFQEU8RUBFPDVANLw1PDS8JLw0vDVANLw1QEVANURFQEXIRchGTEZMRkxFRDXINcg2TEZMRkw1yCXIJcgmzEbQRsxWRGfMp8yn0LVY6+0r7TvtOXVufZ/9v/3f/d/93/3f/d99v/3v/e/9//3//f/5//n/+f/9//3//f55v/3v/d/9733v/f/9//3/+e/97/3v/e99z+1JPHS8ZzAwOFS4VqgSrBC8R7gwOES8VcB3sDG8dNTo8W/93/3vfcxxbTiEtHewULhnrEOwULx3uFM4MUx1SGawEDRX/d79r/3//f/9//3eZQpElDRmpDC0dTiEMFS4ZeD5fW/93/3f/f/9//3//f/9//3//f/9//3//f/9//3//f/9//3//f/9//3//f/9zVzoMEZhG/3v/f/9//3//f/9//3//f/9//3//f/9//3//f/9//3//f/9//3//f/9/3n//f/9/vnf/f/97/3vZPtMZUAlYMv93/3v/f/5//X/+f/93/3f/d/9//n/+f/9//3//f/9//3//f/9//3//f/9//3//f/9//3//fwAA/3//f/9//3//f/9//3//f/9//3//f/9//3//f/9//3//f/97/3//e/9/uE7ZUndC0y2yKZMlcR1yHVEZcx1yHbIdkRmxHbEZsR2RGbIdkhmzHdQh1SUXLtMlbxXyJbAd0iGyHbIdkRmRGZEZkRlwFU8RLw1PES4NLg0NCQ4J7gQxCTEFMgkyCVINUglzDVMJUglSCXQNlA2VEXQJcwlSBZQNEQG1Efcdcw0xBbQRkxGTFZIRkhWSFfUheTY/T59f/3f/d/9733P/d/97/n/9e/17/n/+d/97/3vTMe8Umkr/f99//3//f/9//3v/e/93HFfLDA8VzQyTJdxKn2P/c/9z33N/Y9tSmUZOHewQLhlvHewM9C2/ZxYyrAQwFc0ILhXLDC4ZLhnMDO4QVB3QDBERMBWRIf93v2//f/9/33f1LS8R7QzLDAwVDRkMFQ0VUBnMCFAVNjb/c/97/3/ee/9//3//f/9//3//f/9//3//f/9//3//f/9//3//f/9//3ufY04dbyH/c/93/3//f/9//3//f/9//3//f/9//3//f/9//3//f/9//3//f/9//3++d/9//3//e/97/3u/Z7AV8xlwFZ9j/3//f/9//n/+f/9//3v/d/97/3//f/5//3//f/9//3//f/9//3//f/9//3//f/9//3//f/9/AAD/f/9//3//f/9//3//f/9//3//f/9//3//f/9//3//f/5//3/dd/9//3v/e/97/3v/d/97/3f/d/9z/3P/c/93/2//c/9v/3P/c/93/3P/d/9v/3f/c99r/3P/b/9z/3P/c/93/3P/d/9z/3f/c/93/3P/c99v32u/Z59nf1+fX9tGu0J5Njcy1SWzHVARMA1QDXIRURFRETAJUQ2TFfYdGR5fR/86GR45IjkicglSBQ8BUAVxDbMVkhWSFVANUBFSHbQtVz49W/9z/3v+d/13/nv9c/93/3v0NQ8ZzhDvGP9//3//f/9//3v/e/97/3dxJawIUh29Rv9z/3P/c39j/3v/f79333ffd/97/3e5Sk8ZTxlPFc0I7QgxEe8I1SHbSr9n/2//c/93329bOhIRrwQxFdMl/3P/e/9//38cX+0M7ggvFdMtmEa5ThU6eD5xHQ4JzABPFRxX33P/f/9//3//f/9//3//f/9//3//f/9//3//f/9//3//f/9//3//d/97VT4sFdpO/3f/e/9//3//f/5//3//f/9//3v/f/9//3//f/9//3//f/9//3//f/9//3/fd/97/3P/d5c+bw2QDftG/3u/d/9//3/+f/5//3//d/93/3v/f95//3//f/9//3//f/9//3//f/9//3//f/9//3//f/9//38AAP9//3//f/9//3//f/9//3//f/9//3//f/9//3//f/9//3/+f/1//n/+f/9//3//f/9//3v/e/97/3v/e/97/3v/f/9//3//f/9//3v/f/97/3/fexU+TiX7Wv93/3/fc/9//3v/f/97/3//f/9//3v/f/9//3//f/9//3v/e/97/3//e/97/3v/f/97/3f/c31jO1v5UnU+8S1uHSwVDA2RGTAN9SEfS/9n/2//c/9r/2u/Yz1TmD4ULpAhbhktFVAdLxlPGS0ZTBmOIddK/2//c/9r/3f/c+0QDxWuDHIl/3/ff/9//3//f/97/3vfb8wMMhkREdgt1ilYOn9b/3f/e/9//3//f993v3P/f99z/3cdV28dqgDtCIsAP1P/b/9332//d/93/3f/d39j8hDwCK0EVjb/d/93/3f/f9I1UBXuCJtC/3P/d/97/3vfb/9z32cvEaoAjyH/e/9/vHf/f/9//3//f/9//3//f/9//3//f/9//3//f/9//3//f/97/3ueZ00dsSn/d/93/3v/f/9//3/+f/9//3//f/9//3//f/9//3//f/9//3//f/9//3//e/93/3v/c39fkB2QFbIZ/3f/d/9/vX//f/9//3//f/9//3//f/9//3//f/9//3//f/9//3//f/9//3//f/9//3//f/9//3//fwAA/3//f/9//3//f/9//3//f/9//3//f/9//3//f/9//3/+f/9//n//f/5//3//f/9//3//f/9//3//f/9//3v/f/9//3//f/9//3//f/9//3//fx1nqRRGCPM9/3/fe/9//3//f/9//3//f/9//3//f/9//3//f/9//3//f/9//3/+f/1//Xv+f/5//3//e/97/3v/f/97/3//e/93W1/YTrElTxlPGXAdcB38Tv9332//c/93/3f/e/93/3v/e/97+lI0Nk4dbx1vHW8dThVvGdIln1//b/QtDhEOFVAdV0b/f/9//n//f/97/3vfbz5brQjPCNEI8QzPCFAVygSwJd93/3+ec/9//3//f993/3/fc/93/3dwIYgADRF/X/93v2v/d/93/3P/c39jGTISERIRUBETLv9r/3P/f/9/HF/tCO8ImkL/d/97/3//d99z32u/Y5MdLhHzMf9//3//f/5//3//f/9//3//f/9//3//f/9//3//f/9//3//f/9//3/fd/93EzYLEb9n/3P/e/97/3//f/5//n//f/9//3//f/9//3//f/9//3//f/9//3//f/93/3u/a/93NTJPFS4NPlP/d/9//n/+f95//3//e/9//3//f/5//3//f/9//3//f/9//3//f/9//3//f/9//3//f/9//3//f/9/AAD/f/9//3//f/9//3//f/9//3//f/9//3//f/9//3//f99/33//f99//3//f/9//3//f/9//3//f/9//3//f/5//3/+f/9//3//f/9//3//f/9/sDWpFMkU2Vb/e/97/3//f/9//3//f/9//3//f/9//3//f/9//3//f/9//3//f/9//3//f/9//3//f/9//3//f/97/3v/d/9//3v/f/9z/3P/b1Y+DBUtGesU8jX/e/97/3v/f/9//3//e/9//3f/d/93/3e/Z9tG1SFSEfEIth0yDRkuMBFPFYgAn2P/e/9//3//f/9//3//ezxf1C3vDPIQjwAzEXQdiwCQHQsRChkbY/9/33f/e/9//3/fd/9/vm//f1xn6RhEBN93v2//e/93/3OdY3ZCUB0yFTMRUxXMAMgAixl6X/93v3P/e9UpzQTtDPQ1Xmf/f/97/3u/Zxcy7QjsCH5j33f/f/5//3//f/9//3//f/9//3//f/9//3//f/9//3//f/9//3//f957/38bW24dVjr/d/93/3//f/9//n/+f/5//3//f/9//3//f/9//3//f/9//3//f/97/3v/e/9vPldwGVAZ1Cn/d55v/3/cf/5/3nf/f/9//3//f/9//3/+f/9//3//f/9//3//f/9//3//f/9//3//f/9//3//f/9//38AAP9//3//f/9//3//f/9//3//f/9//3//f/9//3//f/9//3//f/9/33//f/9//3//f/9//3//f/9//3//f/5//3/+f/9//n//f/5//3//e/97/39nCMoULCH/f/97/3/ee/9//3//f/9//3//f/9//3//f/9//3//f/9//3//f/9//3//f/9//3//f/9//3//f/97/3//e/9//3v/e/97/3//e/93/3u/b/I1CxksHU0h/3v/e/97/3v/f/9//3//f/53/3v/c/9z/3P/c39fvkLRCFQZrgQwFcsIjyH/d/93/3v/f/9//3v/e99vVT6KBM4MjgRUGf9r/2//bzUyqQTqEI8p33P/e/9733P/f/9/vnf/f/9//3//f51z/3//f51rtkaMIWsdTR0NFdUtv2vfa9MljiFqHdxv/3//f/9732+zIewQDRmqEC4hcCkvHQ4RDhEuFTY6/3v/f91//n/+f/9//3//f/9//3//f/9//3//f/9//3//f/9//3//f917/3//e/938i0MEf9v/3f/e/9//3/+f/5//3//f/9//3//f/9//3//f/9//3//f/9//3/fd/93/3PUKU4RbxUcU/93/3/+f/1//X//e/93/3v/f/9//3/+f/9//3v/e/9//3//f/9//3//f/9//3//f/9//3//f/9//3//fwAA/3//f/9//3//f/9//3//f/9//3//f/9//3//f/9//3//f/9//3//f/9//3//f/9//3//f/9//3//f/9//3//f/9//3//f/9//3//f/9//3+fa8wQqgy4Tv93/3//f/9//3//f/9//3//f/9//3//f/9//3//f/9//3//f/9//3//f/9//3//f/9//3//f/9//3//e/9//3v/f/9//3//f/9//Hv/f993/39WQuwULhlXPv97/3f/e/97/nv/f/1//3//f/9//3//f/97/3v/e993mkrsEMsQqQjzNd9z/3f/e/9/33P/e/9/EjYtGaoIVzoOES8Rkh3/b/9z/2uZQuwM6wwcV/97/3v/f/9//3//f/9//3/ef/9//3+cb7ZSjSWOJa8p8DG3Sn5n/3f/e/97/3v/e/97/3//f/9//3//f15jFDoMGcoQyxDuFA4VzAySKdtSv2//f/9//3/+f/9//3//f/9//3//f/9//3//f/9//3//f/9//3//f/9//3//f/9//3c9V04ZmEL/d/97/3v/f/9//n//f/9//3//f/9//3//f/9//3//f/9//n/+e/9/v29fX1EZbxXxJf97/3v/f/9//3//f/9//3//f/9//3//f/9//3//f/9//3//f/9//3//f/9//3//f/9//3//f/9//3//f/9/AAD/f/9//3//f/9//3//f/9//3//f/9//3//f/9//3//f/9//3//f/9//3//f/9//3//f/9//3//f/9//3//f/9//3//f/9//3//f/9//3//f/1azRCKCBxb/3f/f/5//3//f/9//3//f/9//3//f/9//3//f/9//3//f/9//3//f/9//3//f/9//3//f/9//3//e/9//3v/f/97/3//f/9//X/6e/5//3v/d/97MB1RHQ4Vv2v/c/97/3/+f/5//X/+f/9//3//f/9//3//f/9//3+/c11nqAxGBEYE/3v/f/97v2//e/97dkYsHYcI+1L/cz1XDRHsDAwNX1v/a/9zDhHsDLlK/3Pfd/9/33v/f/9//3//f/9//3//f/9/vnP/e/97/3f/d/93/3v/e/97/3v/f/9//3//f/9//3//f/97/3//e11j8zUNFcsMDhVfY79v/3v/f/9//3/+f/9//3//f/9//3//f/9//3//f/9//3//f/9//3//f/9//3//f917/3f/e79n0iWwIf9z/3f/e/9//3/ef/9//3//f/9//3/+f/9//3//f/9//3/+f/9//3f/e/cxUhksCZxb/3f/f/9//3//f/9//3//f/9//3//f/9//3//f/9//3//f/9//3//f/9//3//f/9//3//f/9//3//f/9//38AAP9//3//f/9//3//f/9//3//f/9//3//f/9//3//f/9//3//f/9//3//f/9//3//f/9//3//f/9//3//f/9//3//f/9//3//f/9//3//f/97eUrNEGkEn2v/e/9//3//f/9//3//f/9//3//f/9//3//f/9//3//f/9//3//f/9//3//f/9//3//f/9//3//f/9//3//f/9//3//f/9//n/+f/1//3//e/97v2/9UswMqgi/Z/97/3v/f/5//3/+f/9//3//f/9//3//f/9//3//e/9//3+wMQsdyhi/c993/3//e/9/fmsKGQsZ+lb/d/9732+fY28dLRWJALElsiXLCOwQ+1b/e/9//3//f/9//3//f/9//3//f/9//3//f/93/3f/e/93/3v/e/97vnP/f/9//3//f/9//3//f/9/33ffd/97/3v/e79vf2McV99z/3f/f/9//3/+f/9//n//f/9//3//f/9//3//f/9//3//f/9//3//f/9//3//f/9//3//f/93/3PaSk4ZG1f/e/9//3//f/9//3//f/9//3//f/9//3//f/9//3//f/9//nv/e99zMRlyGbAd/3P/e/9//3//f/9//3//f/9//3//f/9//3//f/9//3//f/9//3//f/9//3//f/9//3//f/9//3//f/9//3//fwAA/3//f/9//3//f/9//3//f/9//3//f/9//3//f/9//3//f/9//3//f/9//3//f/9//3//f/9//3//f/9//3//f/9//3//f/9//3//f/9//3v1Oc0UKAD/e/97/3/+f/9//3//f/9//3//f/9//3//f/9//3//f/9//3//f/9//3//f/9//3//f/9//3//f/9//3//f/9//3/+f/5//X/9f/1//3//e/97v2//dzY6LhnKDN9v/3v/e/97/3/+f/9//3//f/9//3//f/9//3//f/9//3//f/9/PGeeb/9//3//f/9/v3NtJUwlXGP/e/9732//d/93n2eXRk0Z6gzqDAsR8zW/b/9//3v/f/9/33//f/9//3//f/9//3/fe/97/3v/f/97/3//e/9//3//f/9//3//f/9//3//f/9//3//f/9//3f/e/97/3v/e/9333P/d/97/3//f/9//n/+f/9//3//f/9//3//f/9//3//f/9//3//f/9//3//f/9/3n//f/9//3f/d99njyHyMf9z/3//e/9//3//f/9//3//f/9//n//f/9//3//f/9//nv/e/97eUYRFXIZ+kb/c/97/3//f/9//3//f/9//3//f/9//3//f/9//3//f/9//3//f/9//3//f/9//3//f/9//3//f/9//3//f/9/AAD/f/9//3//f/9//3//f/9//3//f/9//3//f/9//3//f/9//3//f/9//3//f/9//3//f/9//3//f/9//3//f/9//3//f/9//3//f/9//3//e9Q1zRBIAP97/3//f/9//3//f/9//3//f/9//3//f/9//3//f/9//3//f/9//3//f/9//3v/f/9//3//f/9//3//f/9//3/+f/5//H/8f/x//nf/e/9732//e59ncB0tFW8h32//f/9//3//f/9//n//f/9//3//f/9//3//f/9//3+/d/9//3//f993/3//e/9//391SiohXGf/f/97/3v/f/9733P/e99v33P6VvlS+lZ+Z/9//3/fe/9//3//f/9//n//f/9//3//f/9//3//f/9//3//e/97/3v/f/9//3//f/9//3//f/9//3//f957/3v/f/97/3v/d/9//3v/f/9//3//f/9//n/+f/5//3//f/9//3//f/9//3//f/9//3//f/9//3//f/9//3//f/9/33f/e/97/292Pm0dnmf/e/9//3//f/9//3//f/9//3//f/9//3//f/9//3//f/97/3cPGVIdMBX/c/9v/3//f/9//3//f/9//3//f/9//3//f/9//3//f/9//3//f/9//3//f/9//3//f/9//3//f/9//3//f/9//38AAP9//3//f/9//3//f/9//3//f/9//3//f/9//3//f/9//3//f/9//3//f/9//3//f/9//3//f/9//3//f/9//3//f/9//3//f/9//3//f/9/kinNEGkE/3v/e/9//3//f/9//3//f/9//3//f/9//3//f/9//3//f/9//3//f/9//3v/e/97/3//f/9//3//f/9//3//f/9//X/9f/x//X//e/93/3f/d79rTxlvHYgEuE7/e/97/3//f/9//3//f/9//3//f/9//3//f/9//3//f/9//3//f/9//3//f/9/33v/e1NGnW//f79z/3/fd/97/3//f/93/3v/f/9733P/e/97/3v/f/9//3//f/9//3//f95//3//f/9//3//f997/3//f/9//3//f/9//3//f/9//3//f/9//3//f/9//3//f/9//3//f/9//nv+d/53/nv+e/5//n//f/5//3//f/9//3//f/9//3//f/9//3//f/9//3//f/9//3//f/5//3++d/9//3f/d35fTRmXSv93/3//f/9//3v/f/9//3//f/9//3//f/9//3//f/97/3sdWy8ZciHTKf9z/3P/e/9//3//f/9//3//f/9//3//f/9//3//f/9//3//f/9//3//f/9//3//f/9//3//f/9//3//f/9//3//fwAA/3//f/9//3//f/9//3//f/9//3//f/9//3//f/9//3//f/9//3//f/9//3//f/9//3//f/9//3//f/9//3//f/9//3//f/9//3//f/9//3txKawMzBD/e/97/3//f/9//3//f/9//3//f/9//3//f/9//3//f/9//3//f/9//3//f/97/3//f/9//3//f/9//3//f/9//3//f/5//n//f/97v2v/c19fTxkNFQwV8jH/e/97/3//f99//3//f/9//3//f/9//3//f/9//3//f/9//3//f/9//3//f/9//3//f1xr/3//f753/3//f/9/vnf/f/9//3++c/9//3//f/9/33vfe/9//3//f/9/33//f/9//3/+f/9//3//f/97/3//f/9//3//f/9//3/ee/9//3//f/9//3//f/9//3/ee/5//3//f/5//Xv/f/5//3/+f/9//3//f/9//3/ef/9//3//f/9//3//f/9//3//f/9//3//f/9//3//f/9/3n//f/9//3f/d/93/3vRLdAtv2//f/97/3/fe/9//3v/f/9//3//f/9//3//f/9//3f/dzY+cSFzIR1T/3P/c/9//3//f/9//3//f/9//3//f/9//3//f/9//3//f/9//3//f/9//3//f/9//3//f/9//3//f/9//3//f/9/AAD/f/9//3//f/9//3//f/9//3//f/9//3//f/9//3//f/9//3//f/9//3//f/9//3//f/9//3//f/9//3//f/9//3//f/9//3//f/9//3//ey8hrAztFP97/3v/f/9//3//f/9//3//f/9//3//f/9//3//f/9//3//f/9//3//f/9//3//e/9//3//f/9//3//f/9//3//f/9//3//e/97v2v/d1c6DRUuGQwV8jH/d/97/3ved/9//3//f99//3//f/9//3//f/9//3//f/9//3/+f/9//3//f/9//3//f/9//3//f713/3//f753/3//f/9/vXf/f/9//3+9d/9/33v/f/9//3/ff/9//3//f95//3//f/9//3//f/9//3//f/9/3n//f/9//3//f/9//3//f/9//3//f/9//3//f/9//3/+e/9//n//f/5//X/+f/9//n//f95//3//f/9//3//f/9//3//f/9//3//f/9//3//f/9//3//f/9//3//f/9//3//e/97/3f/d9hOKxWeZ/93/3v/e/97/3//f/9//3//f/9//3//f/9//3//e/93cSEPFQ8V/3f/c/97/3//f/5//3//f/9//3//f/9//3//f/9//3//f/9//3//f/9//3//f/9//3//f/9//3//f/9//3//f/9//38AAP9//3//f/9//3//f/9//3//f/9//3//f/9//3//f/9//3//f/9//3//f/9//3//f/9//3//f/9//3//f/9//3//f/9//3//f/9//3//f/97cCWsEIsI/3v/e/9//3//f/9//3//f/9//3//f/9//3//f/9//3//f/9//3//f/9//3//f/9//3//f/5//n/+f/5//3//f/97/3v/e/97/3deW9MpTxkNFS4Z2k7/e/93/3//f/9//3//f/9//3//f/9//3//f/9//3//f/9//3//f/5//3//f/9//3/de/9//3//f/9//3//f/9//3//f/9//3//f/9//3//f/9//3//f/9//3//f/9//3//f/9//3//f/9//3//f/9//3//f/9//3//f/9//3//f/9//3//f/9//3//f/9//3//f/9//3//f/9//3//f/5//3/+f/9//n//f/9//3//f/9//3//f/9//3//f/9//3//f/9//3//f/9//3//f/9//3//f/9//3//f/9//3//e/97/3duIRM2/3f/d/9//3f/f/97/3//f/9//3//f/9//3//e/97f2MvFRAVFjL/c/97/3f/f/5//3//f/9//3//f/9//3//f/9//3//f/9//3//f/9//3//f/9//3//f/9//3//f/9//3//f/9//3//fwAA/3//f/9//3//f/9//3//f/9//3//f/9//3//f/9//3//f/9//3//f/9//3//f/9//3//f/9//3//f/9//3//f/9//3//f/9//3//f/9//39wJawMagT/e/97/3//f/9//3//f/9//3//f/9//3//f/9//3//f/9//3//f/9//3//f/9/33//f/5//n/8e/x7/n//f/93/3f/d/93f1+ZQi0Vbx0NFbEpPVv/e/93/3v/e/9//3//f/9//3//f/9//3//f/9//3//f/9//3//f/9//3/+f7173Xv/f/9//3//f/9//3//f/9//3//f/9//3//f/9//3//f/9//3//f/9//3//f/9//3//f/9//3//f/9//3//f/9//3//f/9//3//f/9//3//f/9//3//f/9//3//f/9//3//f/9//3//f/9//3//f/9//3/+f/9//n//f/9//3//f/9//3//f/9//3//f/9//3//f/9//3//f/9//3//f/9//3//f/9//3//f/9//3//e/97/3f/dxIysCm/Z/93/3f/e/97/3/+e/9//3//f/9//3/+e/9732+6SlEZURm7Sv9z/3fed/9/3nvde/9//3//f/9//3//f/9//3//f/9//3//f/9//3//f/9//3//f/9//3//f/9//3//f/9//3//f/9/AAD/f/9//3//f/9//3//f/9//3//f/9//3//f/9//3//f/9//3//f/9//3//f/9//3//f/9//3//f/9//3//f/9//3//f/9//3//f/9//3//e5IpiwiKCP97/3//f/9//3//f/9//3//f/9//3//f/9//3//f/9//3//f/9//3//f/9//3//f717/X/+f/9//nv/f/9z/3v/d99reT6TITAVThnJCHdG/3v/d/93/3//e/9//3//f/9//3//f/9//3//f/9//3//f/9//3//f/9//3//f/9//3//f/9/3nv/f/9//3//f/9//3//f/9//3//f/9//3//f/9//3//f/9//3//f/9//3//f/9//3//f/9//3//f/9//3//f/9//3//f/9//3//f/9//3//f/9//3//f/9//3//f/9//3//f/9//3//f/9//3//f/9//3//f/9//3//f/9//3//f/9//3//f/9//3//f/9//3//f/9//3//f/9//3//f/9//3//f/9//3//f/9//3v/e/93G1dNGRtT/3f/d/9733v/f/9//3//f/9//3/+f/5//3v/d9QpUhkQEb9n/3P/f/9//3//e/9//3//f997/3//f/9//3//f/9//3//f/9//3//f/9//3//f/9//3//f/9//3//f/9//3//f/9//38AAP9//3//f/9//3//f/9//3//f/9//3//f/9//3//f/9//3//f/9//3//f/9//3//f/9//3//f/9//3//f/9//3//f/9//3//f/9//3//f/97ki2LCEgA/3f/e/9/3n//f/9//3//f/9//3//f/9//3//f/9//3//f/9//3//f/9//3/ff/9//3//f/533XP/e/9z/3f/b9lGkSEvFQ8RLxWxKf9z/3vfc/97/3+/d/9//3//f/5//3//f/9//3//f/9//3//f/9//3//f/9//3//f/9//3//f753/3/ed/9//3//f/9//3//f/9//3//f/9//3//f/9//3//f/9//3//f/9//3//f/9//3//f/9//3//f/9//3//f/9//3//f/9//3//f/9//3//f/9//3//f/9//3//f/9//3//f/9//3//f/9//3//f/9//3//f/9//3//f/9//3//f/9//3//f/9//3//f/9//3//f/9//3//f/9//3//f/9//3//f/9//3//f/9//3//f/97/3ffb28dFDL/d/9z/3vfe/9//nv/f/9//3//f/5//Xv/d/93UBXwDBAR/3P/d/97/3//f/97/3f/f/9//3//f/9//3//f/9//3//f/9//3//f/9//3//f/9//3//f/9//3//f/9//3//f/9//3//fwAA/3//f/9//3//f/9//3//f/9//3//f/9//3//f/9//3//f/9//3//f/9//3//f/9//3//f/9//3//f/9//3//f/9//3//f/9//3//f/9//3vTMYsIaQTfc/9//nv/f/9//3//f/9//3//f/9//3//f/9//3//f/9//3//f/9//3//f/9//3/fe/97/3v/e/9z/3O5RpAhLRUuFS4ZNjpeX/97/3f/f/9//3/fe99//3//f/9//3//f/9//3//f/9//3//f/9//3//f/9//3//f/9//3//e/9733f/f/9/3nf/f/9//3//f/9//3//f/9//3//f/9//3//f/9//3//f/9//3//f/9//3//f/9//3//f/9//3//f/9//3//f/9//3//f/9//3//f/9//3//f/9//3//f/9//3//f/9//3//f/9//3//f/9//3//f/9//3//f/9//3//f/9//3//f/9//3//f/9//3//f/9//3//f/9//3//f/9//3//f/9//3//f/9//3//f/9//3//d/93EzJvHd9n/3f/d/9//nv/f/9//3//f/9//n/9f/93/28PDTIRtSH/d/933nfdd/9333f/e/97/3v/d/9//3v/f/9//3//f/9//3//f/9//3//f/9//3//f/9//3//f/9//3//f/9//3//f/9/AAD/f/9//3//f/9//3//f/9//3//f/9//3//f/9//3//f/9//3//f/9//3//f/9//3//f/9//3//f/9//3//f/9//3//f/9//3//f/9//3//f9MxiwhIAL9v/3v+e/9//3//f/9//3//f/9//3//f/9//3//f/9//3//f/9//3//f917/3//f99333P/d79j20ayHXEZ7QwNERQ2f2P/d/93/3v/f/9733f/f/9//3/ff/9//3//f/9//3//f/9//3//f/9//3//f/9//3//f/9//3//e/9//3//f993/3//f/9//3//f/9//3//f/9//3//f/9//3//f/9//3//f/9//3//f/9//3//f/9//3//f/9//3//f/9//3//f/9//3//f/9//3//f/9//3//f/9//3//f/9//3//f/9//3//f/9//3//f/9//3//f/9//3//f/9//3//f/9//3//f/9//3//f/9//3//f/9//3//f/9//3//f/9//3//f/9//3//f/9//3//f/5//3//e/97/3P7Si0RG0//c/93/3//f/57/3//f/9/33/+f/x7/3dfWzARUxFaNv9z/3f+e/9//3v/e/97/3v/d/97/3//f/97/3//f/9//3//f/9//3//f/9//3//f/9//3//f/9//3//f/9//3//f/9//38AAP9//3//f/9//3//f/9//3//f/9//3//f/9//3//f/9//3//f/9//3//f/9//3//f/9//3//f/9//3//f/9//3//f/9//3//f/9//3//f/979DWLCGkEf2f/f/57/3/+f/9//3//f/9//3//f/9//3//f/9//3//f/9//3//f/9//3/dd/93/3v/b3k+chkQDRAJUhVYNl9b/3f/e/9//3//f/5//nv/f/9/33++e/9//3//f/9//3//f/9//3//f/9//3//f/9//3//f/9//3//f/97/3++bxpflUr/e/9//3//f/9//3//f/9//3//f/9//3//f/9//3//f/9//3//f/9//3//f/9//3//f/9//3//f/9//3//f/9//3//f/9//3//f/9//3//f/9//3//f/9//3//f/9//3//f/9//3//f/9//3//f/9//3//f/9//3//f/9//3//f/9//n//f/9//3//f/9//3//f/9//3//f/9//3//f/9//3//f/9//3//f/5//3//f/9//3f/d79jbxnzKd9v/3v/f/9//3//e/9//3//f/1//X//dz5XUhFTEVo2/3P/d/9/vHf/e1xf2FL4Up5n/3v/f/97/3//f/9//3//f/9//3//f/9//3//f/9//3//f/9//3//f/9//3//f/9//3//fwAA/3//f/9//3//f/9//3//f/9//3//f/9//3//f/9//3//f/9//3//f/9//3//f/9//3//f/9//3//f/9//3//f/9//3//f/9//3//f/97/3vUNasMSABeY/97/3v/f/9//3//f/9//3//f/9//3//f/9//3//f/9//3//f/9//3//e/97fF8TMi0VLxUxFRARGDI/V/9z/3f/e/9//3//f/17/3//f/5/vnv/f/9/33//f/9//3//f/9//3//f/9//3//f/9//3//f/9//3//f/97/39bYyshyBDxNf9733f/f/9//3//f/9//3//f/9//3//f/9//3//f/9//3//f/9//3//f/9//3//f/9//3//f/9//3//f/9//3//f/9//3//f/9//3//f/9//3//f/9//3//f/9//3//f/9//3//f/9//3//f/9//3//f/9//3//f/9//3//f/9//n//f/9//3//f/9//3//f/9//3//f/9//3//f/9//3//f/9//3//f/5//3//f/9//3v/e/93/3OQHS0Rn2P/e51z/3/+f/9//3//f99//3/9e/93HFNRFQ8NWTb/c/9vfWdUQkwdTR0sGQsVDBUTOn1n/3//e/9//3//f/9//3//f/9//3//f/9//3//f/9//3//f/9//3//f/9//3//f/9/AAD/f/9//3//f/9//3//f/9//3//f/9//3//f/9//3//f/9//3//f/9//3//f/9//3//f/9//3//f/9//3//f/9//3//f/9//3//f/9//3//ezY+iQRoBB1X/3vfd/9//3v/f/97/3//e/9//3//f/9//3//f/9//3//f/9//3//e/pK0yVPFU8VcB1PHVc+n2f/e/97/3//f/9//3//f/9//3//f/9//3//f/9//3//f/9//3//f/9//3//f/9//3//f/9//3//f/9//3//f/9//3//e2wlKx3IEFxj/3vfc/9//3//f/9//3//f/9//3//f/9//3//f/9//3//f/9//3//f/9//3//f/9//3//f/9//3//f/9//3//f/9//3//f/9//3//f/9//3//f/9//3//f/9//3//f/9//3//f/9//3//f/9//3//f/9//3//f/9//3//f/9//3//f/9//3//f/9//3//f/9//3//f/9//3//f/9//3//f/9//3//f/9//3//f/9//3//f/9//3//d5dCkB25Rv93/3/8e/x7/n//f757/3//f99//3t9Z8oMkB02Lt9f1B2UGRAJLhFNFS4VzAhQHcwQ21L/e/9//3//f/5//3//f/9//3//f/9//3//f/9//3//f/9//3//f/9//3//f/9//38AAP9//3//f/9//3//f/9//3//f/9//3//f/9//3//f/9//3//f/9//3//f/9//3//f/5//3//f/9//3//f/9//3//f/9//3//f/9//3//e/97FD6pDEcA+1b/e/9//3//f/97/3//f/97/3v/f/9//3/fc/97/3v/e/97n2t1Qm8hkRlQEQ4NsiGZRp9n/3f/f/9//3//f/9//3//f/9//3//f/9//3//f/9//3//f/9//3//f/9//3//f/9//3//f/9//3//f/9//3//f/9//3//e/97xxBlBNE132//e/9//3//f/9//3//f/9//3//f/9//3//f/9//3//f/9//3//f/9//3//f/9//3//f/9//3//f/9//3//f/9//3//f/9//3//f/9//3//f/9//3//f/9//3//f/9//3//f/9//3//f/9//3//f/9//3//f/9//3//f/9//3//f/9//3//f/9//3//f/9//3//f/9//3//f/9//3//f/9//3//f/9//3//e/9//3v/f/9//3//f/93O1dvGRUu/3f/e/1//n+7e7x7/3//f99/33f/e59rbh3rDA4NURExBTMFcxGRGXc+mkLdTq0IEBnUMf93/3v/f/5//n/+f/9//3//f/9//3//f/9//3//f/9//3//f/9//3//f/9//3//fwAA/3//f/9//3//f/9//3//f/9//3//f/9//3//f/9//3//f/9//3//f/9//3//f/9//3//f/9//3//f/9//3//f/9//3//f/9//3//e/9//3vyOagQJAS3Vv9//3/+f91//3/+f/5//n/+f/5//n//e/97/3f/b9tG1CFRDVINUhHMBBUyn2P/c/97/3v/f/97/3//f/9//3//f/9//3//f/9//3//f/9//3//f/9//3//f/9//3//f/9//3//f/9//3//f/9//3//f/9//3//f/9/fGvHEKYMnmv/e99znm//f/9//3//f/9//3//f/9//3//f/9//3//f/9//3//f/9//3//f/9//3//f/9//3//f/9//3//f/9//3//f/9//3//f/9//3//f/9//3//f/9//3//f/9//3//f/9//3//f/9//3//f/9//3//f/9//3//f/9//3//f/9//3//f/9//3//f/9//3//f/9//3//f/9//3//f/9//3//f/9//3//f/9//3//f/9//3//f/9//3v/c04VkR3/b/97/3/ef/9//3/ee957/3//f/9z/3dQGe4IMREwDVERFiZfU/9v/2//d/9vzQwQGfU1/3v/f/97/3/+f/9//3//f/9//3//f/9//3//f/9//3//f/9//3//f/9//3//f/9/AAD/f/9//3//f/9//3//f/9//3//f/9//3//f/9//3//f/9//3//f/9//3//f/9//3//f/9//3//f/9//3//f/9//3//f/97/3//e/97/3v/e20ppxAjBNda/3//f/1//n/+f91/vH/df91//n//e/97nWNVNm8ZshlyETAFlRG9Ot9n/3P/d/9733ffe/9//3//f/9//3//f/9//3//f/9//3//f/9//3//f/9//3//f/9//3//f/9//3//f/9//3//f/9//3//f/9//3//f/9/33f/f/97/3f/e993/3v/f/9//3//f/9//3//f/9//3//f/9//3//f/9//3//f/9//3//f/9//3//f/9//3//f/9//3//f/9//3//f/9//3//f/9//3//f/9//3//f/9//3//f/9//3//f/9//3//f/9//3//f/9//3//f/9//3//f/9//3//f/9//3//f/9//3//f/9//3//f/9//3//f/9//3//f/9//3//f/9//3//f/9//3//f/97/3//f/9//n//e/9zcBkvEZ9j33P/f/9//3/ef/9//3v/c99v/283Ms0A8AjOBHIZX1f/b/9z/2//b/9v/3esCFEhFTr/e/97/3/+e/5//n//f/9//3//f/9//3//f/9//3//f/9//3//f/9//3//f/9//38AAP9//3//f/9//3//f/9//3//f/9//3//f/9//3//f/9//3//f/9//3//f/9//3//f/9//3//f/9//3//f/9//3//f/9//3//e/9//3v/f/97bCWnEEQI+F7/f/9/3H/9f/5//3//f/9//3//e/pSbyFwHXAdDhHsCBUqn1v/b/9n/3v/e/97/3//f/9//3/ef/9//3//f/5//3//f/9//3//f/9//3//f/9//3//f/9//3//f/9//3//f/9//3//f/9//3//f/9//3//f/9//3//f/97/3v/f/97/3//f75z/3//f/9//3//f/9//3//f/9//3//f/9//3//f/9//3//f/9//3//f/9//3//f/9//3//f/9//3//f/9//3//f/9//3//f/9//3//f/9//3//f/9//3//f/9//3//f/9//3//f/9//3//f/9//3//f/9//3//f/9//3//f/9//3//f/9//3//f/9//3//f/9//3//f/9//3//f/9//3//f/9//3//f/9//3//f/9//3//f/97/3fTJXEZ3Er/e/9//3+ee/9//3+9a/93/2eyHVERMg1SETERDhG/a/9332//d/9v/3f8UlAd7RR/Z/93/3//f/9//n//f/9//3//f/9//3//f/9//3//f/9//3//f/9//3//f/9//3//fwAA/3//f/9//3//f/9//3//f/9//3//f/9//3//f/9//3//f/9//3//f/9//3//f/9//3//f/9//3//f/9//3//f/9//3//f/9//3v/f/97/3/HEEQAAwAbX993/3/+e/9//3f/d99r+1KxKewQDRWyKQ4Vsim5Sv9v/3f/c/9z/3vfc/9//3//f957/n/+f/9//n/+f/5//3/+f/9//3//f/9//3//f/9//3//f/9//3//f/9//3//f/9//3//f/9//3//f/9//3//f/9//3//f997/3//f/9/3nf/f/9//3//f/9//3//f/9//3//f/9//3//f/9//3//f/9//3//f/9//3//f/9//3//f/9//3//f/9//3//f/9//3//f/9//3//f/9//3//f/9//3//f/9//3//f/9//3//f/9//3//f/9//3//f/9//3//f/9//3//f/9//3//f/9//3//f/9//3//f/9//3//f/9//3//f/9//3//f/9//3//f/9//3//f/9//3//f/9//3//f/5//3v/bzcychlYOv93/3/ff/9/33f/e/93uELsBFANURG0Hf9KUBWRIW4hfWf/d/93/3M9Wy0Z7RTTMf97/3v/e/9//n/+f/5//3//f/9//3//f/9//3//f/9//3//f/9//3//f/9//3//f/9/AAD/f/9//3//f/9//3//f/9//3//f/9//3//f/9//3//f/9//3//f/9//3//f/9//3//f/9//3//f/9//3//f/9//3/+f/5//n//f/9//3//e8gMBABnAL9r/3v/d/9v32sfS/YhMA1QEbIdkR3zKTU6nme+b/97/3//f/9//3//f/9//3//f/9//3/+f/9/3X//f/5//3//f/9//3//f/9//3//f/9//3//f/9//3//f/9//3//f/9//3//f/9//3//f/9//3//f/9//3//f/9/3nv/f/9//3//f/9/3nf/f/9//3//f/9//3//f/9//3//f/9//3//f/9//3//f/9//3//f/9//3//f/9//3//f/9//3//f/9//3//f/9//3//f/9//3//f/9//3//f/9//3//f/9//3//f/9//3//f/9//3//f/9//3//f/9//3//f/9//3//f/9//3//f/9//3//f/9//3//f/9//3//f/9//3//f/9//3//f/9//3//f/9//3//f/9//3//f/9//3//d/93eTZzGfYt/3v/e/9/3nP/f79r9DFPFbMhcBXcRv9v/3NdVywZCxVNIbAt8jUTNskMLR0uIb9z/3vfc/9//3//f/5//3//f/9//3//f/9//3//f/9//3//f/9//3//f/9//3//f/9//38AAP9//3//f/9//3//f/9//3//f/9//3//f/9//3//f/9//3//f/9//3//f/9//3//f/9//3//f/9//3//f/9//3/+f/5//n/+f/5//3//e/97sSnrDO0M/3Pfax5P0yVQFVINdBFSEXIVNi5/W/9z/3f/d/9//3/+f91//3/+f/5//3//f/5//3/+f/5//X//f/5//3//f/9//3//f/9//3//f/9//3//f/9//3//f/9//3//f/9//3//f/9//3//f/9//3//f/9//3//f/9//3//f/9//3//f/9//3/+f/9//3//f/9//3//f/9//3//f/9//3//f/9//3//f/9//3//f/9//3//f/9//3//f/9//3//f/9//3//f/9//3//f/9//3//f/9//3//f/9//3//f/9//3//f/9//3//f/9//3//f/9//3//f/9//3//f/9//3//f/9//3//f/9//3//f/9//3//f/9//3//f/9//3//f/9//3//f/9//3//f/9//3//f/9//3//f99//3//f/93/3N5NjIR9in/c/97/3P/ezxX8y0vGQ4R1CmfY/9v/3O/Z/93/3PyNS0dDBlNIekQbSWPKX5n/3v/e/9//3//f/9//3//f/9//3//f/9//3//f/9//3//f/9//3//f/9//3//f/9//3//fwAA/3//f/9//3//f/9//3//f/9//3//f/9//3//f/9//3//f/9//3//f/9//3//f/9//3//f/9//3//f/9//3//f/9/33//f/9//3//d/93/3f/d19bWTqTHXIZURVxFVAVcR0WMj5X32//e/97/3v/e/9//3//f/9//3//f/9//3//f/9//3//f/9//3//f/9//3//f/9//3//f/9//3//f/9//3//f/9//3//f/9//3//f/9//3//f/9//3//f/9//3//f/9//3//f/9//3//f/9//3//f/9//3//f/9//3//f/9//3//f/9//3//f/9//3//f/9//3//f/9//3//f/9//3//f/9//3//f/9//3//f/9//3//f/9//3//f/9//3//f/9//3//f/9//3//f/9//3//f/9//3//f/9//3//f/9//3//f/9//3//f/9//3//f/9//3//f/9//3//f/9//3//f/9//3//f/9//3//f/9//3//f/9//3//f/9//3//f/9//3//f/9//3//f/9//3v/b/1GcxVzGf97/3f/dxtPkCHLCFAdmka/b/97/3v/d/93/3f/e/93v29eX/lWOl+eb993/3//f/9//3v/f/9//3//f/9//3//f/9//3//f/9//3//f/9//3//f/9//3//f/9//3//f/9/AAD/f/9//3//f/9//3//f/9//3//f/9//3//f/9//3//f/9//3//f/9//3//f/9//3//f/9//3//f/9//3//f/9/33f/f/9//3v/e/97fmN3Pk8ZcR1RGTAVDg1xHTcy+0rfc/97/3v/f/97/3v/e/9//3//f/9//3//f/9//3//f/9//3//f/9//3//f/9//3//f/9//3//f/9//3//f/9//3//f/9//3//f/9//3//f/9//3//f/9//3//f/9//3//f/9//3//f/9//3//f/9//3//f/9//3//f/9//3//f/9//3//f/9//3//f/9//3//f/9//3//f/9//3//f/9//3//f/9//3//f/9//3//f/9//3//f/9//3//f/9//3//f/9//3//f/9//3//f/9//3//f/9//3//f/9//3//f/9//3//f/9//3//f/9//3//f/9//3//f/9//3//f/9//3//f/9//3//f/9//3//f/9//3//f/9//3//f/9//3//f/9//3//f/9//3//f/9//n//f/9z/UZSFfYp/3f/c3c6cBXLCNMpHFffc/97/3/fe/9//3v/e/93/3f/c99v33P/e/97/3//e/97/3v/f/9//3//f/9//3//f/9//3//f/9//3//f/9//3//f/9//3//f/9//3//f/9//38AAP9//3//f/9//3//f/9//3//f/9//3//f/9//3//f/9//3//f/5//3//f/9//3/fe753/3//f/9//3//f/9//3//e/93v2u5RrElDBEMFQ0VDRXsEC8dFTpfY/97/3v/e/9//n//f/9//3//f/9//3//f/9//3//f/9//3//f/9//3//f/9//3//f/9//3//f/9//3//f/9//3//f/9//3//f/9//3//f/9//3//f/9//3//f/9//3//f/9//3//f/9//3//f/9//3//f/9//3//f/9//3//f/9//3//f/9//3//f/9//3//f/9//3//f/9//3//f/9//3//f/9//3//f/9//3//f/9//3//f/9//3//f/9//3//f/9//3//f/9//3//f/9//3//f/9//3//f/9//3//f/9//3//f/9//3//f/9//3//f/9//3//f/9//3//f/9//3//f/9//3//f/9//3//f/9//3//f/9//3//f/9//3//f/9//3//f/9//3//f/9//3//f/9//3/+f/93329fVzENURX/dxM2Lg0vDRUuXV//e/9//3//f95/33//f/9//3v/d/97/3f/f/9//3//f/9//3v/f/9//3//f/9//3//f/9//3//f/9//3//f/9//3//f/9//3//f/9//3//f/9//3//fwAA/3//f/9//3//f/9//3//f/9//3//f/9//3//f/9//3+9d/9//3//f997/3v/f/9//3//f/97/3//e/9/nm8bVzc2ch0ODXAdbx0MFS0Z8zH8Vp9r/3v/f/97v3ffd/9//X/9f/1//3//f/9//3//f/9//3//f/9//3//f/5//3//f/9//3//f/9//3//f/9//3//f/9//3//f/9//3//f/9//3//f/9//3//f/9//3//f/9//3//f/9//3//f/9//3//f/9//3//f/9//3//f/9//3//f/9//3//f/9//3//f/9//3//f/9//3//f/9//3//f/9//3//f/9//3//f/9//3//f/9//3//f/9//3//f/9//3//f/9//3//f/9//3//f/9//3//f/9//3//f/9//3//f/9//3//f/9//3//f/9//3//f/9//3//f/9//3//f/9//3//f/9//3//f/9//3//f/9//3//f/9//3//f/9//3//f/9//3//f/9//3//f/97/3//f/9//3//f/5//3//c9tCUhWzIY8lLRlxHbxG32v/e/933Xvcf/5/3n//f/9//3//e/97/3f/e/93/3//e/9//3//f/9//3//f/9//3//f/9//3//f/9//3//f/9//3//f/9//3//f/9//3//f/9//3//f/9/AAD/f/9//3//f/9//3//f/9//3//f/9//3//f/9//3//f/9//3//f/97/3//f/9//3f/d/93/3t+Z3ZGbiEsGU0ZcR0PEQ4RkSG4Rn5j/3f/e/9//3v/e/97/3//f/9//3//f/9//3//f/9//n//f/5//n/+f/9//n//f/9//3//f/9//3//f/9//3//f/9//3//f/9//3//f/9//3//f/9//3//f/9//3//f/9//3//f/9//3//f/9//3//f/9//3//f/9//3//f/9//3//f/9//3//f/9//3//f/9//3//f/9//3//f/9//3//f/9//3//f/9//3//f/9//3//f/9//3//f/9//3//f/9//3//f/9//3//f/9//3//f/9//3//f/9//3//f/9//3//f/9//3//f/9//3//f/9//3//f/9//3//f/9//3//f/9//3//f/9//3//f/9//3//f/9//3//f/9//3//f/9//3//f/9//3//f/9//3//f/9//3//f/9//3//e/9//3//f/9//3//e/9z20bNBKsAjyltIR1b/3P/e/97/nf+f/5/3X//f/9//3//f/9//3//f/97/3//f/9//3//f/9//3//f/9//3//f/9//3//f/9//3//f/9//3//f/9//3//f/9//3//f/9//3//f/9//38AAP9//3//f/9//3//f/9//3//f/9//3//f/9//3//f/9/33f/d/93/3f/e/973289W7lK8y0MFQwRLRVOGU0Zbh02Oh1X33P/e/93/3v/e/9//3//f/9//3/ff/9//n//f993/3v/e/9//nv+f/5//n/9f/1//X//f/9//3//f/9//3//f/9//3//f/9//3//f/9//3//f/9//3//f/9//3//f/9//3//f/9//3//f/9//3//f/9//3//f/9//3//f/9//3//f/9//3//f/9//3//f/9//3//f/9//3//f/9//3//f/9//3//f/9//3//f/9//3//f/9//3//f/9//3//f/9//3//f/9//3//f/9//3//f/9//3//f/9//3//f/9//3//f/9//3//f/9//3//f/9//3//f/9//3//f/9//3//f/9//3//f/9//3//f/9//3//f/9//3//f/9//3//f/9//3//f/9//3//f/9//3//f/9//3//f/9//3//f/9//3//e/97/3v/f/9//3/cf/9//3M1Mg8NkiFuId9z/3v/f/97/3v/f/9//3/ef/9//3/ff/9//3//f/5//n//f/9//3//f/5//3//f/9//3//f/9//3//f/9//3//f/9//3//f/9//3//f/9//3//f/9//3//f/9//3//fwAA/3//f/9//3//f/9//3//f/9//3//f/9//3//f/9//3v/e/93/3t/Y5hGkSUuGQ4RLxkOES8VkR1XNh1P32v/d/97/3//f/9//3//f/9//3/fe/9//3//f/9//nv/f/5//3//f/9//3//f/9//3//f/9//3//f/9//3//f/9//3//f/9//3//f/9//3//f/9//3//f/9//3//f/9//3//f/9//3//f/9//3//f/9//3//f/9//3//f/9//3//f/9//3//f/9//3//f/9//3//f/9//3//f/9//3//f/9//3//f/9//3//f/9//3//f/9//3//f/9//3//f/9//3//f/9//3//f/9//3//f/9//3//f/9//3//f/9//3//f/9//3//f/9//3//f/9//3//f/9//3//f/9//3//f/9//3//f/9//3//f/9//3//f/9//3//f/9//3//f/9//3//f/9//3//f/9//3//f/9//3//f/9//3//f/9//3//f/9//3//f/97/3v/f/9//3/+f/5//3//c79jmz67Rt9z/3//f/5//3//f/9//3//f/9//3/+e/5//n/+f/1//n//f/9//3//f/5//n/+f/9//3//f/9//3//f/9//3//f/9//3//f/9//3//f/9//3//f/9//3//f/9//3//f/9/AAD/f/9//3//f/9//3//f/9//3//f/9//3//f/9//3f/d7hK0i0MFQwVDBUMEewQThkVNhxT32v/d/9z/3f/c/97/3//f/9//n/+f/9//n/+f/9//3//f/9//3//f/9//3/+f/9//nv+e/97/3//f/9//3//f/9//3//f/9//3//f/9//3//f/9//3//f/9//3//f/9//3//f/9//3/+f/9//3//f/9//3//f/9//3//f/9//3//f/9//3//f/9//3//f/9//3//f/9//3//f/9//3//f/9//3//f/9//3//f/9//3//f/9//3//f/9//3//f/9//3//f/9//3//f/9//3//f/9//3//f/9//3//f/9//3//f/9//3//f/9//3//f/9//3//f/9//3//f/9//3//f/9//3//f/9//3//f/9//3//f/9//3//f/9//3//f/9//3//f/9//3//f/9//3//f/9//3//f/9//3//f/9//3//f/9//3//f/9//3//f/9//3v/e/9//3//f/9/3X//f99v/3ffb/9z/3vdd/1//n/+f/9//3//f/9//3//f/9//X/+f/1/3X/df/9//3//f/9//3/+f/9//n/+f/9//3//f/9//3//f/9//3//f/9//3//f/9//3//f/9//3//f/9//3//f/9//38AAP9//3//f/9//3//f/9//3//f/97/3v/d/9zuErzMcoMCxXrEOoQLBkTNhpXv2/fc/9//3v/f/9//3//f/9//3//f/9//3//f/9//3//f/9//3//f/9//3//f/9//3//f/9//3//f/9//3//f/9//3//f/9//3//f/9//3//f/9//3//f/9//3//f/9//3//f/9//3//f/9//3//f/9//3//f/9//3//f/9//3//f/9//3//f/9//3//f/9//3//f/9//3//f/9//3//f/9//3//f/9//3//f/9//3//f/9//3//f/9//3//f/9//3//f/9//3//f/9//3//f/9//3//f/9//3//f/9//3//f/9//3//f/9//3//f/9//3//f/9//3//f/9//3//f/9//3//f/9//3//f/9//3//f/9//3//f/9//3//f/9//3//f/9//3//f/9//3//f/9//3//f/9//3//f/9//3//f/9//3//f/9//3//f/9//3//f/9//3//f/9//3//f/9//3//f/9//3//f/9//3//f/9//3//f/9//3//f/9//3//f/9//3//f/9//3//f/9//3//f/9//3//f/9//3//f/9//3//f/9//3//f/9//3//f/9//3//f/9//3//f/9//3//f/9//3//f/9//3//fwAA/3//f/9//3//f/9//3//f79v/3v/cxtTTh0MEcsIqQSPIdlO/3f/e/9333P/d/9//3//f/9//3//f/9//3//f/9//3//f/9//3//f/9//3//f/9//3//f/9//3//f/9//3//f/9//3//f/9//3//f/9//3//f/9//3//f/9//3//f/9//3//f/9//3//f/9//3//f/9//3//f/9//3//f/9//3//f/9//3//f/9//3//f/9//3//f/9//3//f/9//3//f/9//3//f/9//3//f/9//3//f/9//3//f/9//3//f/9//3//f/9//3//f/9//3//f/9//3//f/9//3//f/9//3//f/9//3//f/9//3//f/9//3//f/9//3//f/9//3//f/9//3//f/9//3//f/9//3//f/9//3//f/9//3//f/9//3//f/9//3//f/9//3//f/9//3//f/9//3//f/9//3//f/9//3//f/9//3//f/9//3//f/9//3//f/9//3//f/9//3//f/9//3//f/9//3//f/9//3//f/9//3//f/9//3//f/9//3//f/9//3//f/9//3//f/9//3//f/9//3//f/9//3//f/9//3//f/9//3//f/9//3//f/9//3//f/9//3//f/9//3//f/9//3//f/9//3//f/9/AAD/f/9//3//f/9//3//f/97/3//d3ZC6xDqEC0Z8zH/d/93/3v/f/93/3v/e/9//3//f/9//3//f/9//3//f/9//3//f/9//3//f/9//3//f/9//3//f/9//3//f/9//3//f/9//3//f/9//3//f/9//3//f/9//3//f/9//3//f/9//3//f/9//3//f/9//3//f/9//3//f/9//3//f/9//3//f/9//3//f/9//3//f/9//3//f/9//3//f/9//3//f/9//3//f/9//3//f/9//3//f/9//3//f/9//3//f/9//3//f/9//3//f/9//3//f/9//3//f/9//3//f/9//3//f/9//3//f/9//3//f/9//3//f/9//3//f/9//3//f/9//3//f/9//3//f/9//3//f/9//3//f/9//3//f/9//3//f/9//3//f/9//3//f/9//3//f/9//3//f/9//3//f/9//3//f/9//3//f/9//3//f/9//3//f/9//3//f/9//3//f/9//3//f/9//3//f/9//3//f/9//3//f/9//3//f/9//3//f/9//3//f/9//3//f/9//3//f/9//3//f/9//3//f/9//3//f/9//3//f/9//3//f/9//3//f/9//3//f/9//3//f/9//3//f/9//3//f/9//38AAP9//3//f/9//3//f/9//3//e3VGyRDJEAsZfmf/c/97/3f/f/97/3//e/9//3ved/9//3//f/9//3//f/9//3//f/9//3//f/9//3//f/9//3//f/9//3//f/9//3//f/9//3//f/9//3//f/9//3//f/9//3//f/9//3//f/9//3//f/9//3//f/9//3//f/9//3//f/9//3//f/9//3//f/9//3//f/9//3//f/9//3//f/9//3//f/9//3//f/9//3//f/9//3//f/9//3//f/9//3//f/9//3//f/9//3//f/9//3//f/9//3//f/9//3//f/9//3//f/9//3//f/9//3//f/9//3//f/9//3//f/9//3//f/9//3//f/9//3//f/9//3//f/9//3//f/9//3//f/9//3//f/9//3//f/9//3//f/9//3//f/9//3//f/9//3//f/9//3//f/9//3//f/9//3//f/9//3//f/9//3//f/9//3//f/9//3//f/9//3//f/9//3//f/9//3//f/9//3//f/9//3//f/9//3//f/9//3//f/9//3//f/9//3//f/9//3//f/9//3//f/9//3//f/9//3//f/9//3//f/9//3//f/9//3//f/9//3//f/9//3//f/9//3//f/9//3//fwAA/3//f/9//3//f/9//3//f/976BjpGKcM/3//d/9733P/e/9//3//f/9//3v/f/9//3//f/9//3//f/9//3//f/9//3//f/9//3//f/9//3//f/9//3//f/9//3//f/9//3//f/9//3//f/9//3//f/9//3//f/9//3//f/9//3//f/9//3//f/9//3//f/9//3//f/9//3//f/9//3//f/9//3//f/9//3//f/9//3//f/9//3//f/9//3//f/9//3//f/9//3//f/9//3//f/9//3//f/9//3//f/9//3//f/9//3//f/9//3//f/9//3//f/9//3//f/9//3//f/9//3//f/9//3//f/9//3//f/9//3//f/9//3//f/9//3//f/9//3//f/9//3//f/9//3//f/9//3//f/9//3//f/9//3//f/9//3//f/9//3//f/9//3//f/9//3//f/9//3//f/9//3//f/9//3//f/9//3//f/9//3//f/9//3//f/9//3//f/9//3//f/9//3//f/9//3//f/9//3//f/9//3//f/9//3//f/9//3//f/9//3//f/9//3//f/9//3//f/9//3//f/9//3//f/9//3//f/9//3//f/9//3//f/9//3//f/9//3//f/9//3//f/9//3//f/9/AAD/f/9//3//f/9//3//f/9//3+FDEMEGl+/c/93/3v/f/97/3vfe/9//3//f/9/3nv/f/9//3//f/9//3//f/9//3//f/9//3//f/9//3//f/9//3//f/9//3//f/9//3//f/9//3//f/9//3//f/9//3//f/9//3//f/9//3//f/9//3//f/9//3//f/9//3//f/9//3//f/9//3//f/9//3//f/9//3//f/9//3//f/9//3//f/9//3//f/9//3//f/9//3//f/9//3//f/9//3//f/9//3//f/9//3//f/9//3//f/9//3//f/9//3//f/9//3//f/9//3//f/9//3//f/9//3//f/9//3//f/9//3//f/9//3//f/9//3//f/9//3//f/9//3//f/9//3//f/9//3//f/9//3//f/9//3//f/9//3//f/9//3//f/9//3//f/9//3//f/9//3//f/9//3//f/9//3//f/9//3//f/9//3//f/9//3//f/9//3//f/9//3//f/9//3//f/9//3//f/9//3//f/9//3//f/9//3//f/9//3//f/9//3//f/9//3//f/9//3//f/9//3//f/9//3//f/9//3//f/9//3//f/9//3//f/9//3//f/9//3//f/9//3//f/9//3//f/9//38AAP9//3//f/9//3//f/9//3//f1pn1lb/f/9//3//f/9//3//f/9//3//f957/3//f/9//3//f/9//3//f/9//3//f/9//3//f/9//3//f/9//3//f/9//3//f/9//3//f/9//3//f/9//3//f/9//3//f/9//3//f/9//3//f/9//3//f/9//3//f/9//3//f/9//3//f/9//3//f/9//3//f/9//3//f/9//3//f/9//3//f/9//3//f/9//3//f/9//3//f/9//3//f/9//3//f/9//3//f/9//3//f/9//3//f/9//3//f/9//3//f/9//3//f/9//3//f/9//3//f/9//3//f/9//3//f/9//3//f/9//3//f/9//3//f/9//3//f/9//3//f/9//3//f/9//3//f/9//3//f/9//3//f/9//3//f/9//3//f/9//3//f/9//3//f/9//3//f/9//3//f/9//3//f/9//3//f/9//3//f/9//3//f/9//3//f/9//3//f/9//3//f/9//3//f/9//3//f/9//3//f/9//3//f/9//3//f/9//3//f/9//3//f/9//3//f/9//3//f/9//3//f/9//3//f/9//3//f/9//3//f/9//3//f/9//3//f/9//3//f/9//3//f/9//3//fwAA/3//f/9//3//f/9//3//f/9//3/fe/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EEIQQhBCEEIQQhBCEEIQQhBCEEIQQhBCEEIQQhBCEEIQQhBCEEIQQhBCEEIQQhBCEEIQQu89EEIQQhBC7z0QQu89EELvPRBC7z0QQu89EELvPRBC7z0QQu89EELvPRBCEEIQQu89EEIQQhBC7z0QQu89EELvPRBC7z0QQu89EEIQQhBCEEIQQhBCEEIQQhBC7z0QQu89EELvPRBC7z0QQhBCEELvPRBCEEIQQu89EEIQQhBCEEIQQhBCEEIQQhBCEEIQQu89EEIQQhBC7z0QQhBCEELvPRBCEEIQQu89EEIQQhBCEEIQQhBCEEIQQhBCEEIQQu89EEIQQhBC7z0QQu89EELvPRBC7z0QQu89EELvPRBC7z0QQu89EELvPRBCEEIQQhBCEEIQQhBCEEIQQhBCEEIQQhBCEEIQQhBCEELvPRBC7z0QQu89EELvPRBC7z0QQu89EELvPRBC7z0QQu89EELvPRBC7z0QQu89EEIQQhBCEEIQQhBCEEIQQhBC7z0QQu89EELvPRBC7z0QQu89EELvPRBC7z0QQu89EEIQQhBC8D0QQhBCEELwPRBCEEIQQhBCEEIQQhBCEEIQQhBCEEIQQhBCEEIQQhBCEELvPRBC7z0QQu89EELvPRBCEEIQQhBCEEIQQhBCEEIQQu89EELvPRBC7z0QQu89AABGAAAAFAAAAAgAAABHRElDAwAAACIAAAAMAAAA/////yIAAAAMAAAA/////yUAAAAMAAAADQAAgCgAAAAMAAAABAAAACIAAAAMAAAA/////yIAAAAMAAAA/v///ycAAAAYAAAABAAAAAAAAAD///8AAAAAACUAAAAMAAAABAAAAEwAAABkAAAAAAAAAGQAAAA/AQAAmwAAAAAAAABkAAAAQAEAADgAAAAhAPAAAAAAAAAAAAAAAIA/AAAAAAAAAAAAAIA/AAAAAAAAAAAAAAAAAAAAAAAAAAAAAAAAAAAAAAAAAAAlAAAADAAAAAAAAIAoAAAADAAAAAQAAAAnAAAAGAAAAAQAAAAAAAAA////AAAAAAAlAAAADAAAAAQAAABMAAAAZAAAAAsAAABkAAAANAEAAHMAAAALAAAAZAAAACoBAAAQAAAAIQDwAAAAAAAAAAAAAACAPwAAAAAAAAAAAACAPwAAAAAAAAAAAAAAAAAAAAAAAAAAAAAAAAAAAAAAAAAAJQAAAAwAAAAAAACAKAAAAAwAAAAEAAAAJQAAAAwAAAABAAAAGAAAAAwAAAAAAAACEgAAAAwAAAABAAAAHgAAABgAAAALAAAAZAAAADUBAAB0AAAAJQAAAAwAAAABAAAAVAAAALgAAAAMAAAAZAAAAHwAAABzAAAAAQAAAFskDUJVJQ1CDAAAAGQAAAASAAAATAAAAAAAAAAAAAAAAAAAAP//////////cAAAAEQAaQBlAGcAbwAgAE0AYQBsAGQAbwBuAGEAZABvACAAQgAuAAgAAAADAAAABwAAAAcAAAAHAAAABAAAAAoAAAAHAAAAAwAAAAcAAAAHAAAABwAAAAcAAAAHAAAABwAAAAQAAAAHAAAABA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Osh+GLfCg5l/qU6EQR4l/eotx9U=</DigestValue>
    </Reference>
    <Reference URI="#idOfficeObject" Type="http://www.w3.org/2000/09/xmldsig#Object">
      <DigestMethod Algorithm="http://www.w3.org/2000/09/xmldsig#sha1"/>
      <DigestValue>zDxhDsmBVEqBeUVvktajPpcOITw=</DigestValue>
    </Reference>
    <Reference URI="#idSignedProperties" Type="http://uri.etsi.org/01903#SignedProperties">
      <Transforms>
        <Transform Algorithm="http://www.w3.org/TR/2001/REC-xml-c14n-20010315"/>
      </Transforms>
      <DigestMethod Algorithm="http://www.w3.org/2000/09/xmldsig#sha1"/>
      <DigestValue>b4Cypa+B/S+yYw4mv++Uk0qIiIk=</DigestValue>
    </Reference>
    <Reference URI="#idValidSigLnImg" Type="http://www.w3.org/2000/09/xmldsig#Object">
      <DigestMethod Algorithm="http://www.w3.org/2000/09/xmldsig#sha1"/>
      <DigestValue>lvFTbqtkwnXOD/NWM6FAbTljHLY=</DigestValue>
    </Reference>
    <Reference URI="#idInvalidSigLnImg" Type="http://www.w3.org/2000/09/xmldsig#Object">
      <DigestMethod Algorithm="http://www.w3.org/2000/09/xmldsig#sha1"/>
      <DigestValue>BBZU2FoPUbg6r8wzMXl0EL3wJb8=</DigestValue>
    </Reference>
  </SignedInfo>
  <SignatureValue>CO9Ncu76+JisxEKQ3FRIReKghAGPYS3WzM5fjF3J9Tf6pjRPcT8y3Pa4fZbbC4OEDCmY0wJWQwRt
qx82on27u98HXeY5VwEbusSyskOA6E7EZgz1kCD0j6EQ4jpLUbWZ/VOMOinRmaGnEdLuUlj5GBBQ
Ke0LcrVSXRTDtcLJcXi7hgRP897xX4X69Z7HcS8/Yef9XhHFLOxTE7NBZxdL6FKwVI7ZFKpGCKJt
HUqTyo7/vBx89Bb2ZteBFRtNQhh4p2KeJfNcEsZ6BYWAGVF0O7h670AM9Iun+JOL9oKDWB+pI3/0
2DlYbyWh/Ec+cmHauv9jJCnQkMhmtKpuxr2e9w==</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iOgLO7yF4qIaQ1l24yRyWRd3tt8=</DigestValue>
      </Reference>
      <Reference URI="/word/media/image10.jpeg?ContentType=image/jpeg">
        <DigestMethod Algorithm="http://www.w3.org/2000/09/xmldsig#sha1"/>
        <DigestValue>AddgJaVB5Ysdpoo9B8k+GNkKixA=</DigestValue>
      </Reference>
      <Reference URI="/word/theme/theme1.xml?ContentType=application/vnd.openxmlformats-officedocument.theme+xml">
        <DigestMethod Algorithm="http://www.w3.org/2000/09/xmldsig#sha1"/>
        <DigestValue>aed2ly2g7prYFMNM9yD108Dh+QE=</DigestValue>
      </Reference>
      <Reference URI="/word/media/image30.jpeg?ContentType=image/jpeg">
        <DigestMethod Algorithm="http://www.w3.org/2000/09/xmldsig#sha1"/>
        <DigestValue>hEF7iz+CKKuDGtzpTCMAe+9n8pM=</DigestValue>
      </Reference>
      <Reference URI="/word/media/image11.jpeg?ContentType=image/jpeg">
        <DigestMethod Algorithm="http://www.w3.org/2000/09/xmldsig#sha1"/>
        <DigestValue>4pXliqxccoCWDuOmvOeeC0p2WJI=</DigestValue>
      </Reference>
      <Reference URI="/word/media/image8.jpeg?ContentType=image/jpeg">
        <DigestMethod Algorithm="http://www.w3.org/2000/09/xmldsig#sha1"/>
        <DigestValue>obTV6f11Z7uTiri7i/ILi5h/6L4=</DigestValue>
      </Reference>
      <Reference URI="/word/charts/chart4.xml?ContentType=application/vnd.openxmlformats-officedocument.drawingml.chart+xml">
        <DigestMethod Algorithm="http://www.w3.org/2000/09/xmldsig#sha1"/>
        <DigestValue>J7lwl2MCv4aRuLe8ppU19KRO1LM=</DigestValue>
      </Reference>
      <Reference URI="/word/media/image18.jpeg?ContentType=image/jpeg">
        <DigestMethod Algorithm="http://www.w3.org/2000/09/xmldsig#sha1"/>
        <DigestValue>WRXh2zTtGqpXrqM16ILMK3H5YyM=</DigestValue>
      </Reference>
      <Reference URI="/word/media/image22.jpeg?ContentType=image/jpeg">
        <DigestMethod Algorithm="http://www.w3.org/2000/09/xmldsig#sha1"/>
        <DigestValue>k5mbjgMd1n/r470RKNAurcUjxjo=</DigestValue>
      </Reference>
      <Reference URI="/word/media/image21.jpeg?ContentType=image/jpeg">
        <DigestMethod Algorithm="http://www.w3.org/2000/09/xmldsig#sha1"/>
        <DigestValue>k9rNQlIr6/rUbm74VUJVYFslPPI=</DigestValue>
      </Reference>
      <Reference URI="/word/media/image20.jpeg?ContentType=image/jpeg">
        <DigestMethod Algorithm="http://www.w3.org/2000/09/xmldsig#sha1"/>
        <DigestValue>EXi68/rgVsSUWKdkXUqNpcoJe44=</DigestValue>
      </Reference>
      <Reference URI="/word/media/image19.jpeg?ContentType=image/jpeg">
        <DigestMethod Algorithm="http://www.w3.org/2000/09/xmldsig#sha1"/>
        <DigestValue>U+6+K57eoRHGz00kPxVCkrnK8Og=</DigestValue>
      </Reference>
      <Reference URI="/word/media/image29.jpeg?ContentType=image/jpeg">
        <DigestMethod Algorithm="http://www.w3.org/2000/09/xmldsig#sha1"/>
        <DigestValue>7DJ/Um3cuJoLAht9aI7Uic/EgGE=</DigestValue>
      </Reference>
      <Reference URI="/word/media/image2.emf?ContentType=image/x-emf">
        <DigestMethod Algorithm="http://www.w3.org/2000/09/xmldsig#sha1"/>
        <DigestValue>QoMwqjl7Oxe5NSPUXhGITr3d254=</DigestValue>
      </Reference>
      <Reference URI="/word/media/image9.jpeg?ContentType=image/jpeg">
        <DigestMethod Algorithm="http://www.w3.org/2000/09/xmldsig#sha1"/>
        <DigestValue>1tQwrrHC7SLoSUs//I84vIHN1ic=</DigestValue>
      </Reference>
      <Reference URI="/word/settings.xml?ContentType=application/vnd.openxmlformats-officedocument.wordprocessingml.settings+xml">
        <DigestMethod Algorithm="http://www.w3.org/2000/09/xmldsig#sha1"/>
        <DigestValue>K1f7YJmHjc0sK4m0cqiyzRLe9xM=</DigestValue>
      </Reference>
      <Reference URI="/word/numbering.xml?ContentType=application/vnd.openxmlformats-officedocument.wordprocessingml.numbering+xml">
        <DigestMethod Algorithm="http://www.w3.org/2000/09/xmldsig#sha1"/>
        <DigestValue>7Y0gPlspsMyUTuW0EXQ5FP9fOf4=</DigestValue>
      </Reference>
      <Reference URI="/word/styles.xml?ContentType=application/vnd.openxmlformats-officedocument.wordprocessingml.styles+xml">
        <DigestMethod Algorithm="http://www.w3.org/2000/09/xmldsig#sha1"/>
        <DigestValue>X0Bj4wQk3Tw+x1HLOIAJoybJXng=</DigestValue>
      </Reference>
      <Reference URI="/word/stylesWithEffects.xml?ContentType=application/vnd.ms-word.stylesWithEffects+xml">
        <DigestMethod Algorithm="http://www.w3.org/2000/09/xmldsig#sha1"/>
        <DigestValue>G9pYyO1hC2FyFMNlsu7VNw8XleU=</DigestValue>
      </Reference>
      <Reference URI="/word/media/image5.png?ContentType=image/png">
        <DigestMethod Algorithm="http://www.w3.org/2000/09/xmldsig#sha1"/>
        <DigestValue>INt7Fbn5om9d/m4PeqKiu9mz/SA=</DigestValue>
      </Reference>
      <Reference URI="/word/media/image3.emf?ContentType=image/x-emf">
        <DigestMethod Algorithm="http://www.w3.org/2000/09/xmldsig#sha1"/>
        <DigestValue>PdB445ZUhNCdTPFavPJQdgDcmtQ=</DigestValue>
      </Reference>
      <Reference URI="/word/media/image4.png?ContentType=image/png">
        <DigestMethod Algorithm="http://www.w3.org/2000/09/xmldsig#sha1"/>
        <DigestValue>gDxdZRcGH7kAh72hSVKw2AKg6y4=</DigestValue>
      </Reference>
      <Reference URI="/word/media/image28.jpeg?ContentType=image/jpeg">
        <DigestMethod Algorithm="http://www.w3.org/2000/09/xmldsig#sha1"/>
        <DigestValue>6D7pDOaeRiYWrSPtCW6sgh0eTlg=</DigestValue>
      </Reference>
      <Reference URI="/word/media/image7.jpeg?ContentType=image/jpeg">
        <DigestMethod Algorithm="http://www.w3.org/2000/09/xmldsig#sha1"/>
        <DigestValue>HPV+YMu4P3XXB0B+7hVXl9o0GFc=</DigestValue>
      </Reference>
      <Reference URI="/word/media/image1.emf?ContentType=image/x-emf">
        <DigestMethod Algorithm="http://www.w3.org/2000/09/xmldsig#sha1"/>
        <DigestValue>CBSjzGZJWA5JxPG6ErqSed4tGf4=</DigestValue>
      </Reference>
      <Reference URI="/word/media/image6.tiff?ContentType=image/tiff">
        <DigestMethod Algorithm="http://www.w3.org/2000/09/xmldsig#sha1"/>
        <DigestValue>RYfi/6MwYAKB2kWUFERhdsKVhkQ=</DigestValue>
      </Reference>
      <Reference URI="/word/fontTable.xml?ContentType=application/vnd.openxmlformats-officedocument.wordprocessingml.fontTable+xml">
        <DigestMethod Algorithm="http://www.w3.org/2000/09/xmldsig#sha1"/>
        <DigestValue>JC4nYdFMhEhc9ajF/Nt/Eeiq0ns=</DigestValue>
      </Reference>
      <Reference URI="/word/media/image23.jpeg?ContentType=image/jpeg">
        <DigestMethod Algorithm="http://www.w3.org/2000/09/xmldsig#sha1"/>
        <DigestValue>H6BfdgBHFJZo8wkg83jvffPykXs=</DigestValue>
      </Reference>
      <Reference URI="/word/media/image25.jpeg?ContentType=image/jpeg">
        <DigestMethod Algorithm="http://www.w3.org/2000/09/xmldsig#sha1"/>
        <DigestValue>LCRDGLL9JTsbf26Ny+c8hcFjy3s=</DigestValue>
      </Reference>
      <Reference URI="/word/media/image24.jpeg?ContentType=image/jpeg">
        <DigestMethod Algorithm="http://www.w3.org/2000/09/xmldsig#sha1"/>
        <DigestValue>8IfJ7yJn57Y0CacpG/nIu0EPJiY=</DigestValue>
      </Reference>
      <Reference URI="/word/media/image27.emf?ContentType=image/x-emf">
        <DigestMethod Algorithm="http://www.w3.org/2000/09/xmldsig#sha1"/>
        <DigestValue>6xwK1WkGfe5axWajWKCdzkSWH+8=</DigestValue>
      </Reference>
      <Reference URI="/word/charts/chart2.xml?ContentType=application/vnd.openxmlformats-officedocument.drawingml.chart+xml">
        <DigestMethod Algorithm="http://www.w3.org/2000/09/xmldsig#sha1"/>
        <DigestValue>Zm/5Ykbq2WU1k+RJBR52SUS9l9w=</DigestValue>
      </Reference>
      <Reference URI="/word/footnotes.xml?ContentType=application/vnd.openxmlformats-officedocument.wordprocessingml.footnotes+xml">
        <DigestMethod Algorithm="http://www.w3.org/2000/09/xmldsig#sha1"/>
        <DigestValue>/xzw+c66wnDlYSHbqog8gWqA6k4=</DigestValue>
      </Reference>
      <Reference URI="/word/footer1.xml?ContentType=application/vnd.openxmlformats-officedocument.wordprocessingml.footer+xml">
        <DigestMethod Algorithm="http://www.w3.org/2000/09/xmldsig#sha1"/>
        <DigestValue>XFcbpd80Kc3WATn8jrwZpe+fYss=</DigestValue>
      </Reference>
      <Reference URI="/word/endnotes.xml?ContentType=application/vnd.openxmlformats-officedocument.wordprocessingml.endnotes+xml">
        <DigestMethod Algorithm="http://www.w3.org/2000/09/xmldsig#sha1"/>
        <DigestValue>MLR8H2La0LJtN7dBLdXBnMnr/c8=</DigestValue>
      </Reference>
      <Reference URI="/word/header1.xml?ContentType=application/vnd.openxmlformats-officedocument.wordprocessingml.header+xml">
        <DigestMethod Algorithm="http://www.w3.org/2000/09/xmldsig#sha1"/>
        <DigestValue>A3kyqVkwR/0Lrje/VJhMMSmcZFI=</DigestValue>
      </Reference>
      <Reference URI="/word/footer2.xml?ContentType=application/vnd.openxmlformats-officedocument.wordprocessingml.footer+xml">
        <DigestMethod Algorithm="http://www.w3.org/2000/09/xmldsig#sha1"/>
        <DigestValue>5xTXxrcAv99cV/nj1iQAKNdXLMo=</DigestValue>
      </Reference>
      <Reference URI="/word/document.xml?ContentType=application/vnd.openxmlformats-officedocument.wordprocessingml.document.main+xml">
        <DigestMethod Algorithm="http://www.w3.org/2000/09/xmldsig#sha1"/>
        <DigestValue>9BbsO9WxEQWIeE96wnhtTXE4q/8=</DigestValue>
      </Reference>
      <Reference URI="/word/media/image16.jpeg?ContentType=image/jpeg">
        <DigestMethod Algorithm="http://www.w3.org/2000/09/xmldsig#sha1"/>
        <DigestValue>Gi5T8RGfMWkQFMx9R6teNve+tQ4=</DigestValue>
      </Reference>
      <Reference URI="/word/charts/chart3.xml?ContentType=application/vnd.openxmlformats-officedocument.drawingml.chart+xml">
        <DigestMethod Algorithm="http://www.w3.org/2000/09/xmldsig#sha1"/>
        <DigestValue>lJ4XLl6zsbuUOc/aqN1vYcn6hww=</DigestValue>
      </Reference>
      <Reference URI="/word/media/image14.jpeg?ContentType=image/jpeg">
        <DigestMethod Algorithm="http://www.w3.org/2000/09/xmldsig#sha1"/>
        <DigestValue>HzRYa7Abvl22keyslpMKvzbtjkY=</DigestValue>
      </Reference>
      <Reference URI="/word/media/image13.jpeg?ContentType=image/jpeg">
        <DigestMethod Algorithm="http://www.w3.org/2000/09/xmldsig#sha1"/>
        <DigestValue>ql3Bin/UggeJWYn2nT+TfaugyYk=</DigestValue>
      </Reference>
      <Reference URI="/word/media/image12.jpeg?ContentType=image/jpeg">
        <DigestMethod Algorithm="http://www.w3.org/2000/09/xmldsig#sha1"/>
        <DigestValue>+SBzSKN30DOqu9ivGXkT0NaXfpM=</DigestValue>
      </Reference>
      <Reference URI="/word/charts/chart5.xml?ContentType=application/vnd.openxmlformats-officedocument.drawingml.chart+xml">
        <DigestMethod Algorithm="http://www.w3.org/2000/09/xmldsig#sha1"/>
        <DigestValue>4YJ0AMPQIjvWsFRpfJK1OwQHGcA=</DigestValue>
      </Reference>
      <Reference URI="/word/media/image26.jpeg?ContentType=image/jpeg">
        <DigestMethod Algorithm="http://www.w3.org/2000/09/xmldsig#sha1"/>
        <DigestValue>tzLaAeDBtrVa4MGscGacHsrX184=</DigestValue>
      </Reference>
      <Reference URI="/word/media/image15.jpeg?ContentType=image/jpeg">
        <DigestMethod Algorithm="http://www.w3.org/2000/09/xmldsig#sha1"/>
        <DigestValue>HhIgvBfbAsHjKnIyHLezzZANaG0=</DigestValue>
      </Reference>
      <Reference URI="/word/media/image17.emf?ContentType=image/x-emf">
        <DigestMethod Algorithm="http://www.w3.org/2000/09/xmldsig#sha1"/>
        <DigestValue>yqv9JSRK0ah3RGy3gWfRVLn2ZoQ=</DigestValue>
      </Reference>
      <Reference URI="/word/charts/chart1.xml?ContentType=application/vnd.openxmlformats-officedocument.drawingml.chart+xml">
        <DigestMethod Algorithm="http://www.w3.org/2000/09/xmldsig#sha1"/>
        <DigestValue>mo3LlXz5I4BkGXGDOWnfL/3/D7w=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charts/_rels/chart5.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charts/_rels/chart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mV5U/SBJ1HRRWABF/+mZPQS3EBY=</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hCaqPG4Wdi9hi/qdPQBQJIGeEUo=</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mdssi:RelationshipReference SourceId="rId51"/>
          </Transform>
          <Transform Algorithm="http://www.w3.org/TR/2001/REC-xml-c14n-20010315"/>
        </Transforms>
        <DigestMethod Algorithm="http://www.w3.org/2000/09/xmldsig#sha1"/>
        <DigestValue>2q4uDp00koHxboHUosE2yQ5vTy4=</DigestValue>
      </Reference>
    </Manifest>
    <SignatureProperties>
      <SignatureProperty Id="idSignatureTime" Target="#idPackageSignature">
        <mdssi:SignatureTime>
          <mdssi:Format>YYYY-MM-DDThh:mm:ssTZD</mdssi:Format>
          <mdssi:Value>2015-02-19T14:02:21Z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2015-02-19T14:02:21Z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p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hh4GxEAOqGfWE426VhAQAAAGQ1oWGINaJhwO3fCDjbpWEBAAAAZDWhYXw1oWEAIMUEACDFBChtRABvaXhhAKylYQEAAABkNaFhNG1EAIAB9nYOXPF24FvxdjRtRABkAQAAAAAAAAAAAACNYut2jWLrdmA3LQAACAAAAAIAAAAAAABcbUQAImrrdgAAAAAAAAAAjG5EAAYAAACAbkQABgAAAAAAAAAAAAAAgG5EAJRtRADu6up2AAAAAAACAAAAAEQABgAAAIBuRAAGAAAATBLsdgAAAAAAAAAAgG5EAAYAAAAQZPEBwG1EAJUu6nYAAAAAAAIAAIBuRA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DWEKD4///yAQAAAAAAAPyrvgeA+P//CABYfvv2//8AAAAAAAAAAOCrvgeA+P////8AAAAAxqC4o0Hu1SIkx0NDZpeiAAAAQPR9CQjGgglo+X0JHhchOSIAigH+nfF2cMqMYUkVAYIAAAAAAAAAAAhyRAAAAAAAKHBEADPKjGGkcEQAAAAAAIDkLQAIckQAAAAAAOxwRAB0x4xhpHBEAIDkLQABAAAAgOQtAAEAAACQx4xhAAAAAPBxRAAgZi0A6HFEAIDkLQCAAfZ2nxATAC8XCv6QcEQANoHxdiA+7QUAAAAAgAH2dpBwRABVgfF2gAH2dgAAAYKABkkGuHBEAJOA8XYBAAAAoHBEABAAAABUAGEAaABvALhwRADVI3Zh/HBEANRwRACWInZh5HBEAC8w8n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0AAAAAoAAABgAAAAgAAAAGwAAAABAAAAWyQNQlUlDUIKAAAAYAAAABYAAABMAAAAAAAAAAAAAAAAAAAA//////////94AAAASgBlAGYAZQAgAE0AYQBjAHIAbwB6AG8AbgBhACAAUwB1AHIAIABTAE0AQQAFAAAABgAAAAQAAAAGAAAAAwAAAAgAAAAGAAAABQAAAAQAAAAGAAAABQAAAAYAAAAGAAAABgAAAAMAAAAGAAAABgAAAAQ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Q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qKlEADnOdGEA4S0AFwAABAEAAAAABAAAJKpEAFfOdGEOxH9IMqtEAAAEAAABAgAAAAAAAHypRAAY/UQAGP1EANipRACAAfZ2DlzxduBb8XbYqUQAZAEAAAAAAAAAAAAAjWLrdo1i63ZYNi0AAAgAAAACAAAAAAAAAKpEACJq63YAAAAAAAAAADKrRAAHAAAAJKtEAAcAAAAAAAAAAAAAACSrRAA4qkQA7urqdgAAAAAAAgAAAABEAAcAAAAkq0QABwAAAEwS7HYAAAAAAAAAACSrRAAHAAAAEGTxAWSqRACVLup2AAAAAAACAAAkq0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NYQoPj///IBAAAAAAAA/Ku+B4D4//8IAFh++/b//wAAAAAAAAAA4Ku+B4D4/////wAAAAApAAQAAADwFh8AgBYfALxCLQBkrEQA/I1zYfAWHwAAHykA7ldzYQAAAACAFh8AvEItAEB96gHuV3NhAAAAAIAVHwAQZPEBAFIdAoisRABgV3NhOF9QAPwBAADErEQAJFdzYfwBAAAAAAAAjWLrdo1i63b8AQAAAAgAAAACAAAAAAAA3KxEACJq63YAAAAAAAAAAA6uRAAHAAAAAK5EAAcAAAAAAAAAAAAAAACuRAAUrUQA7urqdgAAAAAAAgAAAABEAAcAAAAArkQABwAAAEwS7HYAAAAAAAAAAACuRAAHAAAAEGTxAUCtRACVLup2AAAAAAACAAAArk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hh4GxEAOqGfWE426VhAQAAAGQ1oWGINaJhwO3fCDjbpWEBAAAAZDWhYXw1oWEAIMUEACDFBChtRABvaXhhAKylYQEAAABkNaFhNG1EAIAB9nYOXPF24FvxdjRtRABkAQAAAAAAAAAAAACNYut2jWLrdmA3LQAACAAAAAIAAAAAAABcbUQAImrrdgAAAAAAAAAAjG5EAAYAAACAbkQABgAAAAAAAAAAAAAAgG5EAJRtRADu6up2AAAAAAACAAAAAEQABgAAAIBuRAAGAAAATBLsdgAAAAAAAAAAgG5EAAYAAAAQZPEBwG1EAJUu6nYAAAAAAAIAAIBu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DWEKD4///yAQAAAAAAAPyrvgeA+P//CABYfvv2//8AAAAAAAAAAOCrvgeA+P////8AAAAAAAAAAAAAAAAAAAAAAAAAAAAA+G9EAAjGggk4xRJ1WBIhVyIAigEEcEQAaGkOdQAAAAAAAAAAvHBEANaGDXUHAAAAAAAAAPkNAcwAAAAAILJkAgEAAAAgsmQCAAAAAA8AAAAGAAAAgAH2diCyZALoQO0FgAH2do8QEwBjHAolAABEADaB8XboQO0FILJkAoAB9nZwcEQAVYHxdoAB9nb5DQHM+Q0BzJhwRACTgPF2AQAAAIBwRAD+nfF2cMqMYQAAAcwAAAAAAAAAAJhyRAAAAAAAuHBEADPKjGE0cUQAAAAAAIDkLQCYckQAAAAAAHxxRAB0x4xh5HBEAC8w8n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0AAAAAoAAABgAAAAgAAAAGwAAAABAAAAWyQNQlUlDUIKAAAAYAAAABYAAABMAAAAAAAAAAAAAAAAAAAA//////////94AAAASgBlAGYAZQAgAE0AYQBjAHIAbwB6AG8AbgBhACAAUwB1AHIAIABTAE0AQQAFAAAABgAAAAQAAAAGAAAAAwAAAAgAAAAGAAAABQAAAAQAAAAGAAAABQAAAAYAAAAGAAAABgAAAAMAAAAGAAAABgAAAAQ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7E2F4E7B-78BD-47CF-85AC-0CA931F88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9677</Words>
  <Characters>53229</Characters>
  <Application>Microsoft Office Word</Application>
  <DocSecurity>0</DocSecurity>
  <Lines>443</Lines>
  <Paragraphs>125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62781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Diego Maldonado Bravo</cp:lastModifiedBy>
  <cp:revision>2</cp:revision>
  <cp:lastPrinted>2015-02-10T23:32:00Z</cp:lastPrinted>
  <dcterms:created xsi:type="dcterms:W3CDTF">2015-02-16T15:39:00Z</dcterms:created>
  <dcterms:modified xsi:type="dcterms:W3CDTF">2015-02-16T15:39:00Z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