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sigs" ContentType="application/vnd.openxmlformats-package.digital-signature-origin"/>
  <Override PartName="/word/document.xml" ContentType="application/vnd.openxmlformats-officedocument.wordprocessingml.document.main+xml"/>
  <Override PartName="/word/header3.xml" ContentType="application/vnd.openxmlformats-officedocument.wordprocessingml.header+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notes.xml" ContentType="application/vnd.openxmlformats-officedocument.wordprocessingml.footnotes+xml"/>
  <Override PartName="/word/charts/colors1.xml" ContentType="application/vnd.ms-office.chartcolorstyle+xml"/>
  <Override PartName="/word/charts/style1.xml" ContentType="application/vnd.ms-office.chartstyle+xml"/>
  <Override PartName="/word/charts/chart1.xml" ContentType="application/vnd.openxmlformats-officedocument.drawingml.chart+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docProps/custom.xml" ContentType="application/vnd.openxmlformats-officedocument.custom-properties+xml"/>
  <Override PartName="/_xmlsignatures/sig1.xml" ContentType="application/vnd.openxmlformats-package.digital-signature-xmlsignature+xml"/>
  <Override PartName="/_xmlsignatures/sig2.xml" ContentType="application/vnd.openxmlformats-package.digital-signature-xmlsignatur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package/2006/relationships/digital-signature/origin" Target="_xmlsignatures/origin.sigs"/><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0EB59E3" w14:textId="77777777" w:rsidR="00C07655" w:rsidRPr="00FB0CA6" w:rsidRDefault="00C07655" w:rsidP="00612EF2">
      <w:pPr>
        <w:spacing w:line="276" w:lineRule="auto"/>
        <w:rPr>
          <w:rFonts w:asciiTheme="minorHAnsi" w:hAnsiTheme="minorHAnsi" w:cstheme="minorHAnsi"/>
        </w:rPr>
      </w:pPr>
    </w:p>
    <w:p w14:paraId="1FE42B24" w14:textId="77777777" w:rsidR="00C07655" w:rsidRPr="00FB0CA6" w:rsidRDefault="00C07655" w:rsidP="00612EF2">
      <w:pPr>
        <w:spacing w:line="276" w:lineRule="auto"/>
        <w:rPr>
          <w:rFonts w:asciiTheme="minorHAnsi" w:hAnsiTheme="minorHAnsi" w:cstheme="minorHAnsi"/>
        </w:rPr>
      </w:pPr>
    </w:p>
    <w:p w14:paraId="0F57B71C" w14:textId="77777777" w:rsidR="00C07655" w:rsidRPr="00FB0CA6" w:rsidRDefault="00C07655" w:rsidP="00612EF2">
      <w:pPr>
        <w:spacing w:line="276" w:lineRule="auto"/>
        <w:rPr>
          <w:rFonts w:asciiTheme="minorHAnsi" w:hAnsiTheme="minorHAnsi" w:cstheme="minorHAnsi"/>
        </w:rPr>
      </w:pPr>
    </w:p>
    <w:p w14:paraId="33185509" w14:textId="77777777" w:rsidR="00C07655" w:rsidRPr="00FB0CA6" w:rsidRDefault="00C07655" w:rsidP="00612EF2">
      <w:pPr>
        <w:spacing w:line="276" w:lineRule="auto"/>
        <w:rPr>
          <w:rFonts w:asciiTheme="minorHAnsi" w:hAnsiTheme="minorHAnsi" w:cstheme="minorHAnsi"/>
        </w:rPr>
      </w:pPr>
    </w:p>
    <w:p w14:paraId="47830606" w14:textId="77777777" w:rsidR="00C07655" w:rsidRPr="00FB0CA6" w:rsidRDefault="00C07655" w:rsidP="00612EF2">
      <w:pPr>
        <w:spacing w:line="276" w:lineRule="auto"/>
        <w:rPr>
          <w:rFonts w:asciiTheme="minorHAnsi" w:hAnsiTheme="minorHAnsi" w:cstheme="minorHAnsi"/>
        </w:rPr>
      </w:pPr>
    </w:p>
    <w:p w14:paraId="088AE029" w14:textId="77777777" w:rsidR="00C07655" w:rsidRPr="00FB0CA6" w:rsidRDefault="00C07655" w:rsidP="00612EF2">
      <w:pPr>
        <w:spacing w:line="276" w:lineRule="auto"/>
        <w:rPr>
          <w:rFonts w:asciiTheme="minorHAnsi" w:hAnsiTheme="minorHAnsi" w:cstheme="minorHAnsi"/>
        </w:rPr>
      </w:pPr>
    </w:p>
    <w:p w14:paraId="52C63F6A" w14:textId="77777777" w:rsidR="00C07655" w:rsidRPr="00FB0CA6" w:rsidRDefault="00C07655" w:rsidP="00612EF2">
      <w:pPr>
        <w:spacing w:line="276" w:lineRule="auto"/>
        <w:rPr>
          <w:rFonts w:asciiTheme="minorHAnsi" w:hAnsiTheme="minorHAnsi" w:cstheme="minorHAnsi"/>
        </w:rPr>
      </w:pPr>
    </w:p>
    <w:p w14:paraId="1A7B9A08" w14:textId="77777777" w:rsidR="00C07655" w:rsidRPr="00FB0CA6" w:rsidRDefault="00C07655" w:rsidP="00612EF2">
      <w:pPr>
        <w:spacing w:line="276" w:lineRule="auto"/>
        <w:rPr>
          <w:rFonts w:asciiTheme="minorHAnsi" w:hAnsiTheme="minorHAnsi" w:cstheme="minorHAnsi"/>
        </w:rPr>
      </w:pPr>
    </w:p>
    <w:p w14:paraId="12D0D430" w14:textId="77777777" w:rsidR="00C07655" w:rsidRPr="00DA6132" w:rsidRDefault="00C07655" w:rsidP="00612EF2">
      <w:pPr>
        <w:spacing w:line="276" w:lineRule="auto"/>
        <w:rPr>
          <w:rFonts w:ascii="Calibri" w:hAnsi="Calibri" w:cstheme="minorHAnsi"/>
        </w:rPr>
      </w:pPr>
    </w:p>
    <w:p w14:paraId="70690083" w14:textId="77777777" w:rsidR="00C07655" w:rsidRPr="00DA6132" w:rsidRDefault="00C07655" w:rsidP="00612EF2">
      <w:pPr>
        <w:spacing w:line="276" w:lineRule="auto"/>
        <w:rPr>
          <w:rFonts w:ascii="Calibri" w:hAnsi="Calibri" w:cstheme="minorHAnsi"/>
        </w:rPr>
      </w:pPr>
    </w:p>
    <w:p w14:paraId="0745A1F2" w14:textId="77777777" w:rsidR="009604F6" w:rsidRPr="009A1A28" w:rsidRDefault="009604F6" w:rsidP="006D6BD2">
      <w:pPr>
        <w:spacing w:line="276" w:lineRule="auto"/>
        <w:jc w:val="center"/>
        <w:rPr>
          <w:rFonts w:ascii="Calibri" w:hAnsi="Calibri" w:cstheme="minorHAnsi"/>
          <w:b/>
          <w:sz w:val="32"/>
          <w:szCs w:val="32"/>
        </w:rPr>
      </w:pPr>
      <w:r w:rsidRPr="009A1A28">
        <w:rPr>
          <w:rFonts w:ascii="Calibri" w:hAnsi="Calibri" w:cstheme="minorHAnsi"/>
          <w:b/>
          <w:sz w:val="32"/>
          <w:szCs w:val="32"/>
        </w:rPr>
        <w:t xml:space="preserve">INFORME </w:t>
      </w:r>
      <w:r w:rsidR="00FB3BD0" w:rsidRPr="009A1A28">
        <w:rPr>
          <w:rFonts w:ascii="Calibri" w:hAnsi="Calibri" w:cstheme="minorHAnsi"/>
          <w:b/>
          <w:sz w:val="32"/>
          <w:szCs w:val="32"/>
        </w:rPr>
        <w:t>FI</w:t>
      </w:r>
      <w:r w:rsidR="005C5CC5" w:rsidRPr="009A1A28">
        <w:rPr>
          <w:rFonts w:ascii="Calibri" w:hAnsi="Calibri" w:cstheme="minorHAnsi"/>
          <w:b/>
          <w:sz w:val="32"/>
          <w:szCs w:val="32"/>
        </w:rPr>
        <w:t>S</w:t>
      </w:r>
      <w:r w:rsidR="00FB3BD0" w:rsidRPr="009A1A28">
        <w:rPr>
          <w:rFonts w:ascii="Calibri" w:hAnsi="Calibri" w:cstheme="minorHAnsi"/>
          <w:b/>
          <w:sz w:val="32"/>
          <w:szCs w:val="32"/>
        </w:rPr>
        <w:t>CALIZACIÓN AMBIENTAL</w:t>
      </w:r>
    </w:p>
    <w:p w14:paraId="15627A3D" w14:textId="77777777" w:rsidR="00845749" w:rsidRPr="009A1A28" w:rsidRDefault="00845749" w:rsidP="00B07C77">
      <w:pPr>
        <w:spacing w:line="276" w:lineRule="auto"/>
        <w:jc w:val="center"/>
        <w:rPr>
          <w:rFonts w:ascii="Calibri" w:hAnsi="Calibri" w:cstheme="minorHAnsi"/>
          <w:b/>
        </w:rPr>
      </w:pPr>
    </w:p>
    <w:p w14:paraId="7DF827E9" w14:textId="77777777" w:rsidR="0001781A" w:rsidRPr="009A1A28" w:rsidRDefault="0001781A" w:rsidP="00B07C77">
      <w:pPr>
        <w:spacing w:line="276" w:lineRule="auto"/>
        <w:jc w:val="center"/>
        <w:rPr>
          <w:rFonts w:ascii="Calibri" w:hAnsi="Calibri" w:cstheme="minorHAnsi"/>
          <w:b/>
        </w:rPr>
      </w:pPr>
    </w:p>
    <w:p w14:paraId="342006DD" w14:textId="77777777" w:rsidR="006D6BD2" w:rsidRPr="00DE5138" w:rsidRDefault="006D6BD2" w:rsidP="006D6BD2">
      <w:pPr>
        <w:spacing w:line="276" w:lineRule="auto"/>
        <w:jc w:val="center"/>
        <w:rPr>
          <w:rFonts w:ascii="Calibri" w:hAnsi="Calibri" w:cstheme="minorHAnsi"/>
          <w:b/>
          <w:color w:val="000000" w:themeColor="text1"/>
          <w:sz w:val="24"/>
          <w:szCs w:val="24"/>
        </w:rPr>
      </w:pPr>
      <w:r w:rsidRPr="00DE5138">
        <w:rPr>
          <w:rFonts w:ascii="Calibri" w:hAnsi="Calibri" w:cstheme="minorHAnsi"/>
          <w:b/>
          <w:color w:val="000000" w:themeColor="text1"/>
          <w:sz w:val="24"/>
          <w:szCs w:val="24"/>
        </w:rPr>
        <w:t xml:space="preserve"> </w:t>
      </w:r>
      <w:r w:rsidR="00DE5138" w:rsidRPr="00DE5138">
        <w:rPr>
          <w:rFonts w:ascii="Calibri" w:hAnsi="Calibri" w:cstheme="minorHAnsi"/>
          <w:b/>
          <w:color w:val="000000" w:themeColor="text1"/>
          <w:sz w:val="24"/>
          <w:szCs w:val="24"/>
        </w:rPr>
        <w:t>INSPECCIÓN AMBIENTAL</w:t>
      </w:r>
    </w:p>
    <w:p w14:paraId="4BB41172" w14:textId="77777777" w:rsidR="009604F6" w:rsidRPr="009A1A28" w:rsidRDefault="009604F6" w:rsidP="00B07C77">
      <w:pPr>
        <w:spacing w:line="276" w:lineRule="auto"/>
        <w:jc w:val="center"/>
        <w:rPr>
          <w:rFonts w:ascii="Calibri" w:hAnsi="Calibri" w:cstheme="minorHAnsi"/>
          <w:b/>
        </w:rPr>
      </w:pPr>
    </w:p>
    <w:p w14:paraId="560E0EFD" w14:textId="77777777" w:rsidR="00AB39F6" w:rsidRPr="009A1A28" w:rsidRDefault="00AB39F6" w:rsidP="00B07C77">
      <w:pPr>
        <w:spacing w:line="276" w:lineRule="auto"/>
        <w:jc w:val="center"/>
        <w:rPr>
          <w:rFonts w:ascii="Calibri" w:hAnsi="Calibri" w:cstheme="minorHAnsi"/>
          <w:b/>
        </w:rPr>
      </w:pPr>
    </w:p>
    <w:p w14:paraId="7461F22C" w14:textId="31326D19" w:rsidR="00410816" w:rsidRPr="009A1A28" w:rsidRDefault="00F05C4A" w:rsidP="00E414E8">
      <w:pPr>
        <w:spacing w:line="276" w:lineRule="auto"/>
        <w:jc w:val="center"/>
        <w:rPr>
          <w:rFonts w:ascii="Calibri" w:hAnsi="Calibri" w:cstheme="minorHAnsi"/>
          <w:b/>
          <w:sz w:val="24"/>
          <w:szCs w:val="24"/>
        </w:rPr>
      </w:pPr>
      <w:r w:rsidRPr="009A1A28">
        <w:rPr>
          <w:rFonts w:ascii="Calibri" w:hAnsi="Calibri" w:cstheme="minorHAnsi"/>
          <w:b/>
          <w:sz w:val="24"/>
          <w:szCs w:val="24"/>
        </w:rPr>
        <w:t>PLAN</w:t>
      </w:r>
      <w:r w:rsidR="00410816" w:rsidRPr="009A1A28">
        <w:rPr>
          <w:rFonts w:ascii="Calibri" w:hAnsi="Calibri" w:cstheme="minorHAnsi"/>
          <w:b/>
          <w:sz w:val="24"/>
          <w:szCs w:val="24"/>
        </w:rPr>
        <w:t xml:space="preserve"> DE DE</w:t>
      </w:r>
      <w:r w:rsidR="00845AF0">
        <w:rPr>
          <w:rFonts w:ascii="Calibri" w:hAnsi="Calibri" w:cstheme="minorHAnsi"/>
          <w:b/>
          <w:sz w:val="24"/>
          <w:szCs w:val="24"/>
        </w:rPr>
        <w:t>S</w:t>
      </w:r>
      <w:r w:rsidR="00410816" w:rsidRPr="009A1A28">
        <w:rPr>
          <w:rFonts w:ascii="Calibri" w:hAnsi="Calibri" w:cstheme="minorHAnsi"/>
          <w:b/>
          <w:sz w:val="24"/>
          <w:szCs w:val="24"/>
        </w:rPr>
        <w:t xml:space="preserve">CONTAMINACIÓN PARA LAS LOCALIDADES </w:t>
      </w:r>
    </w:p>
    <w:p w14:paraId="6C948242" w14:textId="77777777" w:rsidR="00E414E8" w:rsidRPr="009A1A28" w:rsidRDefault="00410816" w:rsidP="00E414E8">
      <w:pPr>
        <w:spacing w:line="276" w:lineRule="auto"/>
        <w:jc w:val="center"/>
        <w:rPr>
          <w:rFonts w:ascii="Calibri" w:hAnsi="Calibri" w:cstheme="minorHAnsi"/>
          <w:b/>
          <w:sz w:val="24"/>
          <w:szCs w:val="24"/>
        </w:rPr>
      </w:pPr>
      <w:r w:rsidRPr="009A1A28">
        <w:rPr>
          <w:rFonts w:ascii="Calibri" w:hAnsi="Calibri" w:cstheme="minorHAnsi"/>
          <w:b/>
          <w:sz w:val="24"/>
          <w:szCs w:val="24"/>
        </w:rPr>
        <w:t>DE MARÍA ELENA Y PEDRO DE VALDIVIA</w:t>
      </w:r>
    </w:p>
    <w:p w14:paraId="18561CFC" w14:textId="77777777" w:rsidR="00F05C4A" w:rsidRPr="009A1A28" w:rsidRDefault="00F05C4A" w:rsidP="00E414E8">
      <w:pPr>
        <w:spacing w:line="276" w:lineRule="auto"/>
        <w:jc w:val="center"/>
        <w:rPr>
          <w:rFonts w:ascii="Calibri" w:hAnsi="Calibri" w:cstheme="minorHAnsi"/>
          <w:b/>
          <w:sz w:val="32"/>
          <w:szCs w:val="32"/>
        </w:rPr>
      </w:pPr>
    </w:p>
    <w:p w14:paraId="3AA29E87" w14:textId="77777777" w:rsidR="005861F3" w:rsidRPr="009A1A28" w:rsidRDefault="000A7D20" w:rsidP="000A7D20">
      <w:pPr>
        <w:spacing w:line="276" w:lineRule="auto"/>
        <w:jc w:val="center"/>
        <w:rPr>
          <w:rFonts w:ascii="Calibri" w:hAnsi="Calibri" w:cstheme="minorHAnsi"/>
          <w:sz w:val="24"/>
          <w:szCs w:val="28"/>
        </w:rPr>
      </w:pPr>
      <w:r w:rsidRPr="009A1A28">
        <w:rPr>
          <w:rFonts w:ascii="Calibri" w:hAnsi="Calibri" w:cstheme="minorHAnsi"/>
          <w:b/>
          <w:sz w:val="28"/>
          <w:szCs w:val="32"/>
        </w:rPr>
        <w:t>DFZ-2014-2474-II-PPDA-IA</w:t>
      </w:r>
    </w:p>
    <w:p w14:paraId="0BA8769D" w14:textId="77777777" w:rsidR="005861F3" w:rsidRPr="009A1A28" w:rsidRDefault="005861F3" w:rsidP="005861F3">
      <w:pPr>
        <w:spacing w:line="276" w:lineRule="auto"/>
        <w:ind w:left="2268"/>
        <w:rPr>
          <w:rFonts w:ascii="Calibri" w:hAnsi="Calibri" w:cstheme="minorHAnsi"/>
          <w:b/>
          <w:sz w:val="28"/>
          <w:szCs w:val="28"/>
        </w:rPr>
      </w:pPr>
    </w:p>
    <w:tbl>
      <w:tblPr>
        <w:tblW w:w="71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9"/>
        <w:gridCol w:w="2116"/>
        <w:gridCol w:w="2662"/>
      </w:tblGrid>
      <w:tr w:rsidR="000A7D20" w:rsidRPr="009A1A28" w14:paraId="71C19B3F" w14:textId="77777777" w:rsidTr="00CA3A03">
        <w:trPr>
          <w:trHeight w:val="567"/>
          <w:jc w:val="center"/>
        </w:trPr>
        <w:tc>
          <w:tcPr>
            <w:tcW w:w="2349" w:type="dxa"/>
            <w:shd w:val="clear" w:color="auto" w:fill="D9D9D9" w:themeFill="background1" w:themeFillShade="D9"/>
            <w:vAlign w:val="center"/>
          </w:tcPr>
          <w:p w14:paraId="58DB2925" w14:textId="77777777" w:rsidR="000A7D20" w:rsidRPr="009A1A28" w:rsidRDefault="000A7D20" w:rsidP="00E92F83">
            <w:pPr>
              <w:spacing w:line="276" w:lineRule="auto"/>
              <w:jc w:val="center"/>
              <w:rPr>
                <w:rFonts w:ascii="Calibri" w:hAnsi="Calibri" w:cstheme="minorHAnsi"/>
                <w:b/>
                <w:sz w:val="18"/>
                <w:szCs w:val="18"/>
                <w:highlight w:val="yellow"/>
              </w:rPr>
            </w:pPr>
          </w:p>
        </w:tc>
        <w:tc>
          <w:tcPr>
            <w:tcW w:w="2116" w:type="dxa"/>
            <w:shd w:val="clear" w:color="auto" w:fill="D9D9D9" w:themeFill="background1" w:themeFillShade="D9"/>
            <w:vAlign w:val="center"/>
          </w:tcPr>
          <w:p w14:paraId="6AC64E8D" w14:textId="77777777" w:rsidR="000A7D20" w:rsidRPr="009A1A28" w:rsidRDefault="000A7D20" w:rsidP="00E92F83">
            <w:pPr>
              <w:spacing w:line="276" w:lineRule="auto"/>
              <w:jc w:val="center"/>
              <w:rPr>
                <w:rFonts w:ascii="Calibri" w:hAnsi="Calibri" w:cstheme="minorHAnsi"/>
                <w:b/>
                <w:sz w:val="18"/>
                <w:szCs w:val="18"/>
                <w:highlight w:val="yellow"/>
                <w:lang w:val="es-ES_tradnl"/>
              </w:rPr>
            </w:pPr>
            <w:r w:rsidRPr="009A1A28">
              <w:rPr>
                <w:rFonts w:ascii="Calibri" w:hAnsi="Calibri" w:cstheme="minorHAnsi"/>
                <w:b/>
                <w:sz w:val="18"/>
                <w:szCs w:val="18"/>
                <w:lang w:val="es-ES_tradnl"/>
              </w:rPr>
              <w:t>Nombre</w:t>
            </w:r>
          </w:p>
        </w:tc>
        <w:tc>
          <w:tcPr>
            <w:tcW w:w="2662" w:type="dxa"/>
            <w:shd w:val="clear" w:color="auto" w:fill="D9D9D9" w:themeFill="background1" w:themeFillShade="D9"/>
            <w:vAlign w:val="center"/>
          </w:tcPr>
          <w:p w14:paraId="54C05675" w14:textId="77777777" w:rsidR="000A7D20" w:rsidRPr="009A1A28" w:rsidRDefault="000A7D20" w:rsidP="00E92F83">
            <w:pPr>
              <w:spacing w:line="276" w:lineRule="auto"/>
              <w:jc w:val="center"/>
              <w:rPr>
                <w:rFonts w:ascii="Calibri" w:hAnsi="Calibri" w:cstheme="minorHAnsi"/>
                <w:b/>
                <w:sz w:val="18"/>
                <w:szCs w:val="18"/>
                <w:highlight w:val="yellow"/>
                <w:lang w:val="es-ES_tradnl"/>
              </w:rPr>
            </w:pPr>
            <w:r w:rsidRPr="009A1A28">
              <w:rPr>
                <w:rFonts w:ascii="Calibri" w:hAnsi="Calibri" w:cstheme="minorHAnsi"/>
                <w:b/>
                <w:sz w:val="18"/>
                <w:szCs w:val="18"/>
                <w:lang w:val="es-ES_tradnl"/>
              </w:rPr>
              <w:t>Firma</w:t>
            </w:r>
          </w:p>
        </w:tc>
      </w:tr>
      <w:tr w:rsidR="000A7D20" w:rsidRPr="009A1A28" w14:paraId="77BF3D3A" w14:textId="77777777" w:rsidTr="00CA3A03">
        <w:trPr>
          <w:trHeight w:val="567"/>
          <w:jc w:val="center"/>
        </w:trPr>
        <w:tc>
          <w:tcPr>
            <w:tcW w:w="2349" w:type="dxa"/>
            <w:tcBorders>
              <w:top w:val="single" w:sz="4" w:space="0" w:color="auto"/>
              <w:left w:val="single" w:sz="4" w:space="0" w:color="auto"/>
              <w:bottom w:val="single" w:sz="4" w:space="0" w:color="auto"/>
              <w:right w:val="single" w:sz="4" w:space="0" w:color="auto"/>
            </w:tcBorders>
            <w:vAlign w:val="center"/>
          </w:tcPr>
          <w:p w14:paraId="2B6DAA70" w14:textId="77777777" w:rsidR="000A7D20" w:rsidRPr="009A1A28" w:rsidRDefault="000A7D20" w:rsidP="00E92F83">
            <w:pPr>
              <w:spacing w:line="276" w:lineRule="auto"/>
              <w:jc w:val="center"/>
              <w:rPr>
                <w:rFonts w:ascii="Calibri" w:hAnsi="Calibri" w:cstheme="minorHAnsi"/>
                <w:sz w:val="18"/>
                <w:szCs w:val="18"/>
                <w:lang w:val="es-ES_tradnl"/>
              </w:rPr>
            </w:pPr>
            <w:r w:rsidRPr="009A1A28">
              <w:rPr>
                <w:rFonts w:ascii="Calibri" w:hAnsi="Calibri" w:cstheme="minorHAnsi"/>
                <w:sz w:val="18"/>
                <w:szCs w:val="18"/>
                <w:lang w:val="es-ES_tradnl"/>
              </w:rPr>
              <w:t>Aprobado</w:t>
            </w:r>
          </w:p>
        </w:tc>
        <w:tc>
          <w:tcPr>
            <w:tcW w:w="2116" w:type="dxa"/>
            <w:tcBorders>
              <w:top w:val="single" w:sz="4" w:space="0" w:color="auto"/>
              <w:left w:val="single" w:sz="4" w:space="0" w:color="auto"/>
              <w:bottom w:val="single" w:sz="4" w:space="0" w:color="auto"/>
              <w:right w:val="single" w:sz="4" w:space="0" w:color="auto"/>
            </w:tcBorders>
            <w:vAlign w:val="center"/>
          </w:tcPr>
          <w:p w14:paraId="2930498E" w14:textId="77777777" w:rsidR="000A7D20" w:rsidRPr="009A1A28" w:rsidRDefault="000A7D20" w:rsidP="00E92F83">
            <w:pPr>
              <w:spacing w:line="276" w:lineRule="auto"/>
              <w:jc w:val="center"/>
              <w:rPr>
                <w:rFonts w:ascii="Calibri" w:hAnsi="Calibri" w:cstheme="minorHAnsi"/>
                <w:sz w:val="18"/>
                <w:szCs w:val="18"/>
                <w:lang w:val="es-ES_tradnl"/>
              </w:rPr>
            </w:pPr>
            <w:r w:rsidRPr="009A1A28">
              <w:rPr>
                <w:rFonts w:ascii="Calibri" w:hAnsi="Calibri" w:cstheme="minorHAnsi"/>
                <w:sz w:val="18"/>
                <w:szCs w:val="18"/>
                <w:lang w:val="es-ES_tradnl"/>
              </w:rPr>
              <w:t>Claudia Pastore</w:t>
            </w:r>
            <w:r w:rsidR="00025B9F" w:rsidRPr="009A1A28">
              <w:rPr>
                <w:rFonts w:ascii="Calibri" w:hAnsi="Calibri" w:cstheme="minorHAnsi"/>
                <w:sz w:val="18"/>
                <w:szCs w:val="18"/>
                <w:lang w:val="es-ES_tradnl"/>
              </w:rPr>
              <w:t xml:space="preserve"> H.</w:t>
            </w:r>
          </w:p>
        </w:tc>
        <w:tc>
          <w:tcPr>
            <w:tcW w:w="2662" w:type="dxa"/>
            <w:tcBorders>
              <w:top w:val="single" w:sz="4" w:space="0" w:color="auto"/>
              <w:left w:val="single" w:sz="4" w:space="0" w:color="auto"/>
              <w:bottom w:val="single" w:sz="4" w:space="0" w:color="auto"/>
              <w:right w:val="single" w:sz="4" w:space="0" w:color="auto"/>
            </w:tcBorders>
            <w:vAlign w:val="center"/>
          </w:tcPr>
          <w:p w14:paraId="3C828F46" w14:textId="77777777" w:rsidR="000A7D20" w:rsidRPr="009A1A28" w:rsidRDefault="00845AF0" w:rsidP="00E92F83">
            <w:pPr>
              <w:spacing w:line="276" w:lineRule="auto"/>
              <w:jc w:val="center"/>
              <w:rPr>
                <w:rFonts w:ascii="Calibri" w:hAnsi="Calibri" w:cs="Calibri"/>
                <w:sz w:val="18"/>
                <w:szCs w:val="18"/>
                <w:lang w:val="es-ES_tradnl"/>
              </w:rPr>
            </w:pPr>
            <w:r>
              <w:rPr>
                <w:rFonts w:ascii="Calibri" w:hAnsi="Calibri" w:cs="Calibri"/>
                <w:sz w:val="16"/>
                <w:szCs w:val="16"/>
              </w:rPr>
              <w:pict w14:anchorId="1FA445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Línea de firma de Microsoft Office..." style="width:115.35pt;height:58.65pt">
                  <v:imagedata r:id="rId12" o:title=""/>
                  <o:lock v:ext="edit" ungrouping="t" rotation="t" aspectratio="f" cropping="t" verticies="t" text="t" grouping="t"/>
                  <o:signatureline v:ext="edit" id="{4617164B-0E03-45F4-87AA-F1F547CC8B2B}" provid="{00000000-0000-0000-0000-000000000000}" o:suggestedsigner="Claudia Pastore H." o:suggestedsigner2="División de Fiscalización" o:suggestedsigneremail="cpastore@sma.gob.cl" issignatureline="t"/>
                </v:shape>
              </w:pict>
            </w:r>
          </w:p>
        </w:tc>
      </w:tr>
      <w:tr w:rsidR="000A7D20" w:rsidRPr="009A1A28" w14:paraId="3C3231B2" w14:textId="77777777" w:rsidTr="00595C7A">
        <w:trPr>
          <w:trHeight w:val="567"/>
          <w:jc w:val="center"/>
        </w:trPr>
        <w:tc>
          <w:tcPr>
            <w:tcW w:w="2349" w:type="dxa"/>
            <w:tcBorders>
              <w:top w:val="single" w:sz="4" w:space="0" w:color="auto"/>
              <w:left w:val="single" w:sz="4" w:space="0" w:color="auto"/>
              <w:bottom w:val="single" w:sz="4" w:space="0" w:color="auto"/>
              <w:right w:val="single" w:sz="4" w:space="0" w:color="auto"/>
            </w:tcBorders>
            <w:vAlign w:val="center"/>
          </w:tcPr>
          <w:p w14:paraId="7E9CE13D" w14:textId="77777777" w:rsidR="000A7D20" w:rsidRPr="009A1A28" w:rsidRDefault="000A7D20" w:rsidP="00E92F83">
            <w:pPr>
              <w:spacing w:line="276" w:lineRule="auto"/>
              <w:jc w:val="center"/>
              <w:rPr>
                <w:rFonts w:ascii="Calibri" w:hAnsi="Calibri" w:cstheme="minorHAnsi"/>
                <w:sz w:val="18"/>
                <w:szCs w:val="18"/>
                <w:lang w:val="es-ES_tradnl"/>
              </w:rPr>
            </w:pPr>
            <w:r w:rsidRPr="009A1A28">
              <w:rPr>
                <w:rFonts w:ascii="Calibri" w:hAnsi="Calibri" w:cstheme="minorHAnsi"/>
                <w:sz w:val="18"/>
                <w:szCs w:val="18"/>
                <w:lang w:val="es-ES_tradnl"/>
              </w:rPr>
              <w:t>Revisado</w:t>
            </w:r>
          </w:p>
        </w:tc>
        <w:tc>
          <w:tcPr>
            <w:tcW w:w="2116" w:type="dxa"/>
            <w:tcBorders>
              <w:top w:val="single" w:sz="4" w:space="0" w:color="auto"/>
              <w:left w:val="single" w:sz="4" w:space="0" w:color="auto"/>
              <w:bottom w:val="single" w:sz="4" w:space="0" w:color="auto"/>
              <w:right w:val="single" w:sz="4" w:space="0" w:color="auto"/>
            </w:tcBorders>
            <w:vAlign w:val="center"/>
          </w:tcPr>
          <w:p w14:paraId="6379D513" w14:textId="1F8D774B" w:rsidR="000A7D20" w:rsidRPr="009A1A28" w:rsidRDefault="00CE239D" w:rsidP="00E92F83">
            <w:pPr>
              <w:spacing w:line="276" w:lineRule="auto"/>
              <w:jc w:val="center"/>
              <w:rPr>
                <w:rFonts w:ascii="Calibri" w:hAnsi="Calibri" w:cstheme="minorHAnsi"/>
                <w:sz w:val="18"/>
                <w:szCs w:val="18"/>
                <w:lang w:val="es-ES_tradnl"/>
              </w:rPr>
            </w:pPr>
            <w:r>
              <w:rPr>
                <w:rFonts w:ascii="Calibri" w:hAnsi="Calibri" w:cstheme="minorHAnsi"/>
                <w:sz w:val="18"/>
                <w:szCs w:val="18"/>
                <w:lang w:val="es-ES_tradnl"/>
              </w:rPr>
              <w:t>María de los Ángeles Hanne M.</w:t>
            </w:r>
          </w:p>
        </w:tc>
        <w:tc>
          <w:tcPr>
            <w:tcW w:w="2662" w:type="dxa"/>
            <w:tcBorders>
              <w:top w:val="single" w:sz="4" w:space="0" w:color="auto"/>
              <w:left w:val="single" w:sz="4" w:space="0" w:color="auto"/>
              <w:bottom w:val="single" w:sz="4" w:space="0" w:color="auto"/>
              <w:right w:val="single" w:sz="4" w:space="0" w:color="auto"/>
            </w:tcBorders>
            <w:vAlign w:val="center"/>
          </w:tcPr>
          <w:p w14:paraId="53F013BE" w14:textId="64EFDE5C" w:rsidR="000A7D20" w:rsidRPr="009A1A28" w:rsidRDefault="00845AF0">
            <w:pPr>
              <w:spacing w:line="276" w:lineRule="auto"/>
              <w:jc w:val="center"/>
              <w:rPr>
                <w:rFonts w:ascii="Calibri" w:hAnsi="Calibri" w:cs="Calibri"/>
                <w:noProof/>
                <w:sz w:val="18"/>
                <w:szCs w:val="18"/>
                <w:lang w:eastAsia="es-CL"/>
              </w:rPr>
            </w:pPr>
            <w:r>
              <w:rPr>
                <w:rFonts w:ascii="Calibri" w:hAnsi="Calibri" w:cs="Calibri"/>
                <w:sz w:val="16"/>
                <w:szCs w:val="16"/>
              </w:rPr>
              <w:pict w14:anchorId="7784E8AF">
                <v:shape id="_x0000_i1026" type="#_x0000_t75" alt="Línea de firma de Microsoft Office..." style="width:115.35pt;height:58.65pt">
                  <v:imagedata r:id="rId13" o:title=""/>
                  <o:lock v:ext="edit" ungrouping="t" rotation="t" aspectratio="f" cropping="t" verticies="t" text="t" grouping="t"/>
                  <o:signatureline v:ext="edit" id="{0C866BA8-7DC3-47B0-8645-4A87C5CD33DB}" provid="{00000000-0000-0000-0000-000000000000}" o:suggestedsigner="María de los Ángeles Hanne M." o:suggestedsigner2="División de Fiscalización" o:suggestedsigneremail="mhanne@sma.gob.cl" issignatureline="t"/>
                </v:shape>
              </w:pict>
            </w:r>
          </w:p>
        </w:tc>
      </w:tr>
      <w:tr w:rsidR="000A7D20" w:rsidRPr="009A1A28" w14:paraId="0A41C3E8" w14:textId="77777777" w:rsidTr="00CA3A03">
        <w:trPr>
          <w:trHeight w:val="567"/>
          <w:jc w:val="center"/>
        </w:trPr>
        <w:tc>
          <w:tcPr>
            <w:tcW w:w="2349" w:type="dxa"/>
            <w:tcBorders>
              <w:top w:val="single" w:sz="4" w:space="0" w:color="auto"/>
              <w:left w:val="single" w:sz="4" w:space="0" w:color="auto"/>
              <w:bottom w:val="single" w:sz="4" w:space="0" w:color="auto"/>
              <w:right w:val="single" w:sz="4" w:space="0" w:color="auto"/>
            </w:tcBorders>
            <w:vAlign w:val="center"/>
          </w:tcPr>
          <w:p w14:paraId="6CA9530D" w14:textId="77777777" w:rsidR="000A7D20" w:rsidRPr="009A1A28" w:rsidRDefault="000A7D20" w:rsidP="00E92F83">
            <w:pPr>
              <w:spacing w:line="276" w:lineRule="auto"/>
              <w:jc w:val="center"/>
              <w:rPr>
                <w:rFonts w:ascii="Calibri" w:hAnsi="Calibri" w:cstheme="minorHAnsi"/>
                <w:sz w:val="18"/>
                <w:szCs w:val="18"/>
                <w:lang w:val="es-ES_tradnl"/>
              </w:rPr>
            </w:pPr>
            <w:r w:rsidRPr="009A1A28">
              <w:rPr>
                <w:rFonts w:ascii="Calibri" w:hAnsi="Calibri" w:cstheme="minorHAnsi"/>
                <w:sz w:val="18"/>
                <w:szCs w:val="18"/>
                <w:lang w:val="es-ES_tradnl"/>
              </w:rPr>
              <w:t>Elaborado</w:t>
            </w:r>
          </w:p>
        </w:tc>
        <w:tc>
          <w:tcPr>
            <w:tcW w:w="2116" w:type="dxa"/>
            <w:tcBorders>
              <w:top w:val="single" w:sz="4" w:space="0" w:color="auto"/>
              <w:left w:val="single" w:sz="4" w:space="0" w:color="auto"/>
              <w:bottom w:val="single" w:sz="4" w:space="0" w:color="auto"/>
              <w:right w:val="single" w:sz="4" w:space="0" w:color="auto"/>
            </w:tcBorders>
            <w:vAlign w:val="center"/>
          </w:tcPr>
          <w:p w14:paraId="36E40E50" w14:textId="77777777" w:rsidR="000A7D20" w:rsidRPr="009A1A28" w:rsidRDefault="000A7D20" w:rsidP="00E92F83">
            <w:pPr>
              <w:spacing w:line="276" w:lineRule="auto"/>
              <w:jc w:val="center"/>
              <w:rPr>
                <w:rFonts w:ascii="Calibri" w:hAnsi="Calibri" w:cstheme="minorHAnsi"/>
                <w:sz w:val="18"/>
                <w:szCs w:val="18"/>
                <w:lang w:val="es-ES_tradnl"/>
              </w:rPr>
            </w:pPr>
            <w:r w:rsidRPr="009A1A28">
              <w:rPr>
                <w:rFonts w:ascii="Calibri" w:hAnsi="Calibri" w:cstheme="minorHAnsi"/>
                <w:sz w:val="18"/>
                <w:szCs w:val="18"/>
                <w:lang w:val="es-ES_tradnl"/>
              </w:rPr>
              <w:t>Evelyn Fuentes D.</w:t>
            </w:r>
          </w:p>
        </w:tc>
        <w:tc>
          <w:tcPr>
            <w:tcW w:w="2662" w:type="dxa"/>
            <w:tcBorders>
              <w:top w:val="single" w:sz="4" w:space="0" w:color="auto"/>
              <w:left w:val="single" w:sz="4" w:space="0" w:color="auto"/>
              <w:bottom w:val="single" w:sz="4" w:space="0" w:color="auto"/>
              <w:right w:val="single" w:sz="4" w:space="0" w:color="auto"/>
            </w:tcBorders>
            <w:vAlign w:val="center"/>
          </w:tcPr>
          <w:p w14:paraId="6605DED0" w14:textId="77777777" w:rsidR="000A7D20" w:rsidRPr="009A1A28" w:rsidRDefault="00845AF0" w:rsidP="00E92F83">
            <w:pPr>
              <w:spacing w:line="276" w:lineRule="auto"/>
              <w:jc w:val="center"/>
              <w:rPr>
                <w:rFonts w:ascii="Calibri" w:hAnsi="Calibri" w:cs="Calibri"/>
                <w:sz w:val="18"/>
                <w:szCs w:val="18"/>
              </w:rPr>
            </w:pPr>
            <w:r>
              <w:rPr>
                <w:rFonts w:ascii="Calibri" w:hAnsi="Calibri" w:cs="Calibri"/>
                <w:sz w:val="18"/>
                <w:szCs w:val="18"/>
              </w:rPr>
              <w:pict w14:anchorId="41964908">
                <v:shape id="_x0000_i1027" type="#_x0000_t75" alt="Línea de firma de Microsoft Office..." style="width:115.35pt;height:58.65pt" wrapcoords="-84 0 -84 21262 21600 21262 21600 0 -84 0" o:allowoverlap="f">
                  <v:imagedata r:id="rId14" o:title=""/>
                  <o:lock v:ext="edit" ungrouping="t" rotation="t" aspectratio="f" cropping="t" verticies="t" text="t" grouping="t"/>
                  <o:signatureline v:ext="edit" id="{0F1A3D1F-F7BD-4B17-A2DC-1439CE1878DD}" provid="{00000000-0000-0000-0000-000000000000}" o:suggestedsigner="Evelyn Fuentes D." o:suggestedsigner2="Fiscalizador DFZ" o:suggestedsigneremail="evelyn.fuentes@sma.gob.cl" issignatureline="t"/>
                </v:shape>
              </w:pict>
            </w:r>
          </w:p>
        </w:tc>
      </w:tr>
    </w:tbl>
    <w:p w14:paraId="180555CE" w14:textId="77777777" w:rsidR="000A7D20" w:rsidRPr="009A1A28" w:rsidRDefault="000A7D20" w:rsidP="005861F3">
      <w:pPr>
        <w:spacing w:line="276" w:lineRule="auto"/>
        <w:ind w:left="2268"/>
        <w:rPr>
          <w:rFonts w:ascii="Calibri" w:hAnsi="Calibri" w:cstheme="minorHAnsi"/>
          <w:b/>
          <w:sz w:val="28"/>
          <w:szCs w:val="28"/>
        </w:rPr>
      </w:pPr>
    </w:p>
    <w:p w14:paraId="1FB96DFE" w14:textId="77777777" w:rsidR="005861F3" w:rsidRPr="009A1A28" w:rsidRDefault="005861F3" w:rsidP="005861F3">
      <w:pPr>
        <w:spacing w:line="276" w:lineRule="auto"/>
        <w:ind w:left="2268"/>
        <w:rPr>
          <w:rFonts w:ascii="Calibri" w:hAnsi="Calibri" w:cstheme="minorHAnsi"/>
          <w:sz w:val="24"/>
          <w:szCs w:val="28"/>
        </w:rPr>
      </w:pPr>
    </w:p>
    <w:p w14:paraId="27BD7EEB" w14:textId="77777777" w:rsidR="009A0E9C" w:rsidRPr="009A1A28" w:rsidRDefault="009A0E9C" w:rsidP="00612EF2">
      <w:pPr>
        <w:spacing w:line="276" w:lineRule="auto"/>
        <w:ind w:left="2268"/>
        <w:rPr>
          <w:rFonts w:ascii="Calibri" w:hAnsi="Calibri" w:cstheme="minorHAnsi"/>
          <w:sz w:val="24"/>
          <w:szCs w:val="28"/>
        </w:rPr>
      </w:pPr>
    </w:p>
    <w:p w14:paraId="2BBAC873" w14:textId="77777777" w:rsidR="009A0E9C" w:rsidRPr="009A1A28" w:rsidRDefault="009A0E9C" w:rsidP="00612EF2">
      <w:pPr>
        <w:spacing w:line="276" w:lineRule="auto"/>
        <w:ind w:left="2268"/>
        <w:rPr>
          <w:rFonts w:ascii="Calibri" w:hAnsi="Calibri" w:cstheme="minorHAnsi"/>
          <w:sz w:val="24"/>
          <w:szCs w:val="28"/>
        </w:rPr>
      </w:pPr>
    </w:p>
    <w:p w14:paraId="37A8BDC4" w14:textId="77777777" w:rsidR="009A0E9C" w:rsidRPr="009A1A28" w:rsidRDefault="009A0E9C" w:rsidP="00612EF2">
      <w:pPr>
        <w:spacing w:line="276" w:lineRule="auto"/>
        <w:ind w:left="2268"/>
        <w:rPr>
          <w:rFonts w:ascii="Calibri" w:hAnsi="Calibri" w:cstheme="minorHAnsi"/>
          <w:sz w:val="24"/>
          <w:szCs w:val="28"/>
        </w:rPr>
      </w:pPr>
    </w:p>
    <w:p w14:paraId="5F84E7CF" w14:textId="77777777" w:rsidR="00C07655" w:rsidRPr="009A1A28" w:rsidRDefault="00C07655" w:rsidP="00612EF2">
      <w:pPr>
        <w:pStyle w:val="Sangradetextonormal"/>
        <w:spacing w:line="276" w:lineRule="auto"/>
        <w:ind w:left="0" w:firstLine="0"/>
        <w:rPr>
          <w:rFonts w:ascii="Calibri" w:hAnsi="Calibri" w:cstheme="minorHAnsi"/>
        </w:rPr>
        <w:sectPr w:rsidR="00C07655" w:rsidRPr="009A1A28" w:rsidSect="00794FE7">
          <w:headerReference w:type="default" r:id="rId15"/>
          <w:footerReference w:type="default" r:id="rId16"/>
          <w:headerReference w:type="first" r:id="rId17"/>
          <w:footerReference w:type="first" r:id="rId18"/>
          <w:pgSz w:w="12240" w:h="15840" w:code="1"/>
          <w:pgMar w:top="1701" w:right="1701" w:bottom="851" w:left="1701" w:header="454" w:footer="567" w:gutter="0"/>
          <w:cols w:space="720"/>
          <w:noEndnote/>
          <w:titlePg/>
          <w:docGrid w:linePitch="299"/>
        </w:sectPr>
      </w:pPr>
      <w:bookmarkStart w:id="0" w:name="_Toc205640089"/>
    </w:p>
    <w:p w14:paraId="08BDE7B7" w14:textId="77777777" w:rsidR="00C07655" w:rsidRPr="009A1A28" w:rsidRDefault="00C07655" w:rsidP="00612EF2">
      <w:pPr>
        <w:spacing w:line="276" w:lineRule="auto"/>
        <w:rPr>
          <w:rFonts w:ascii="Calibri" w:hAnsi="Calibri" w:cstheme="minorHAnsi"/>
          <w:b/>
          <w:sz w:val="28"/>
          <w:szCs w:val="28"/>
        </w:rPr>
      </w:pPr>
      <w:r w:rsidRPr="009A1A28">
        <w:rPr>
          <w:rFonts w:ascii="Calibri" w:hAnsi="Calibri" w:cstheme="minorHAnsi"/>
          <w:b/>
          <w:sz w:val="28"/>
          <w:szCs w:val="28"/>
        </w:rPr>
        <w:lastRenderedPageBreak/>
        <w:t>Tabla de Contenidos</w:t>
      </w:r>
    </w:p>
    <w:p w14:paraId="786F0017" w14:textId="77777777" w:rsidR="00C07655" w:rsidRPr="009A1A28" w:rsidRDefault="00C07655" w:rsidP="00612EF2">
      <w:pPr>
        <w:spacing w:line="276" w:lineRule="auto"/>
        <w:rPr>
          <w:rFonts w:ascii="Calibri" w:hAnsi="Calibri" w:cstheme="minorHAnsi"/>
          <w:sz w:val="20"/>
          <w:szCs w:val="20"/>
        </w:rPr>
      </w:pPr>
    </w:p>
    <w:tbl>
      <w:tblPr>
        <w:tblW w:w="5167" w:type="pct"/>
        <w:tblBorders>
          <w:top w:val="single" w:sz="18" w:space="0" w:color="auto"/>
          <w:bottom w:val="single" w:sz="18" w:space="0" w:color="auto"/>
        </w:tblBorders>
        <w:tblLook w:val="00A0" w:firstRow="1" w:lastRow="0" w:firstColumn="1" w:lastColumn="0" w:noHBand="0" w:noVBand="0"/>
      </w:tblPr>
      <w:tblGrid>
        <w:gridCol w:w="4566"/>
        <w:gridCol w:w="4567"/>
      </w:tblGrid>
      <w:tr w:rsidR="00C07655" w:rsidRPr="009A1A28" w14:paraId="16A04CDC" w14:textId="77777777" w:rsidTr="00DB74AF">
        <w:trPr>
          <w:trHeight w:val="312"/>
        </w:trPr>
        <w:tc>
          <w:tcPr>
            <w:tcW w:w="2500" w:type="pct"/>
            <w:tcBorders>
              <w:top w:val="single" w:sz="18" w:space="0" w:color="auto"/>
              <w:bottom w:val="single" w:sz="18" w:space="0" w:color="auto"/>
            </w:tcBorders>
          </w:tcPr>
          <w:p w14:paraId="55635D6D" w14:textId="77777777" w:rsidR="00C07655" w:rsidRPr="009A1A28" w:rsidRDefault="00C07655" w:rsidP="00612EF2">
            <w:pPr>
              <w:spacing w:line="276" w:lineRule="auto"/>
              <w:rPr>
                <w:rFonts w:ascii="Calibri" w:hAnsi="Calibri" w:cstheme="minorHAnsi"/>
                <w:b/>
                <w:i/>
                <w:sz w:val="20"/>
                <w:szCs w:val="20"/>
              </w:rPr>
            </w:pPr>
            <w:r w:rsidRPr="009A1A28">
              <w:rPr>
                <w:rFonts w:ascii="Calibri" w:hAnsi="Calibri" w:cstheme="minorHAnsi"/>
                <w:b/>
                <w:i/>
                <w:sz w:val="20"/>
                <w:szCs w:val="20"/>
              </w:rPr>
              <w:t>Tema</w:t>
            </w:r>
          </w:p>
        </w:tc>
        <w:tc>
          <w:tcPr>
            <w:tcW w:w="2500" w:type="pct"/>
            <w:tcBorders>
              <w:top w:val="single" w:sz="18" w:space="0" w:color="auto"/>
              <w:bottom w:val="single" w:sz="18" w:space="0" w:color="auto"/>
            </w:tcBorders>
          </w:tcPr>
          <w:p w14:paraId="60040E2A" w14:textId="77777777" w:rsidR="00F52607" w:rsidRPr="009A1A28" w:rsidRDefault="00FD0F0E" w:rsidP="00FD0F0E">
            <w:pPr>
              <w:spacing w:line="276" w:lineRule="auto"/>
              <w:rPr>
                <w:rFonts w:ascii="Calibri" w:hAnsi="Calibri" w:cstheme="minorHAnsi"/>
                <w:b/>
                <w:i/>
                <w:sz w:val="20"/>
                <w:szCs w:val="20"/>
              </w:rPr>
            </w:pPr>
            <w:r w:rsidRPr="009A1A28">
              <w:rPr>
                <w:rFonts w:ascii="Calibri" w:hAnsi="Calibri" w:cstheme="minorHAnsi"/>
                <w:b/>
                <w:i/>
                <w:sz w:val="20"/>
                <w:szCs w:val="20"/>
              </w:rPr>
              <w:t xml:space="preserve">       </w:t>
            </w:r>
            <w:r w:rsidR="00C07655" w:rsidRPr="009A1A28">
              <w:rPr>
                <w:rFonts w:ascii="Calibri" w:hAnsi="Calibri" w:cstheme="minorHAnsi"/>
                <w:b/>
                <w:i/>
                <w:sz w:val="20"/>
                <w:szCs w:val="20"/>
              </w:rPr>
              <w:t xml:space="preserve">                                   </w:t>
            </w:r>
            <w:r w:rsidR="00D13C5A" w:rsidRPr="009A1A28">
              <w:rPr>
                <w:rFonts w:ascii="Calibri" w:hAnsi="Calibri" w:cstheme="minorHAnsi"/>
                <w:b/>
                <w:i/>
                <w:sz w:val="20"/>
                <w:szCs w:val="20"/>
              </w:rPr>
              <w:t xml:space="preserve">                       </w:t>
            </w:r>
            <w:r w:rsidR="00C07655" w:rsidRPr="009A1A28">
              <w:rPr>
                <w:rFonts w:ascii="Calibri" w:hAnsi="Calibri" w:cstheme="minorHAnsi"/>
                <w:b/>
                <w:i/>
                <w:sz w:val="20"/>
                <w:szCs w:val="20"/>
              </w:rPr>
              <w:t xml:space="preserve">  </w:t>
            </w:r>
            <w:r w:rsidR="007F4C06" w:rsidRPr="009A1A28">
              <w:rPr>
                <w:rFonts w:ascii="Calibri" w:hAnsi="Calibri" w:cstheme="minorHAnsi"/>
                <w:b/>
                <w:i/>
                <w:sz w:val="20"/>
                <w:szCs w:val="20"/>
              </w:rPr>
              <w:t xml:space="preserve">                    </w:t>
            </w:r>
            <w:r w:rsidR="00C07655" w:rsidRPr="009A1A28">
              <w:rPr>
                <w:rFonts w:ascii="Calibri" w:hAnsi="Calibri" w:cstheme="minorHAnsi"/>
                <w:b/>
                <w:i/>
                <w:sz w:val="20"/>
                <w:szCs w:val="20"/>
              </w:rPr>
              <w:t xml:space="preserve">       </w:t>
            </w:r>
            <w:r w:rsidR="0077206C" w:rsidRPr="009A1A28">
              <w:rPr>
                <w:rFonts w:ascii="Calibri" w:hAnsi="Calibri" w:cstheme="minorHAnsi"/>
                <w:b/>
                <w:i/>
                <w:sz w:val="20"/>
                <w:szCs w:val="20"/>
              </w:rPr>
              <w:t xml:space="preserve">                   </w:t>
            </w:r>
            <w:r w:rsidR="00C07655" w:rsidRPr="009A1A28">
              <w:rPr>
                <w:rFonts w:ascii="Calibri" w:hAnsi="Calibri" w:cstheme="minorHAnsi"/>
                <w:b/>
                <w:i/>
                <w:sz w:val="20"/>
                <w:szCs w:val="20"/>
              </w:rPr>
              <w:t>Página</w:t>
            </w:r>
          </w:p>
        </w:tc>
      </w:tr>
    </w:tbl>
    <w:p w14:paraId="1EB1411B" w14:textId="77777777" w:rsidR="004F284D" w:rsidRPr="009A1A28" w:rsidRDefault="004F284D">
      <w:pPr>
        <w:pStyle w:val="TDC1"/>
        <w:rPr>
          <w:rFonts w:ascii="Calibri" w:hAnsi="Calibri" w:cstheme="minorHAnsi"/>
          <w:sz w:val="18"/>
          <w:szCs w:val="18"/>
        </w:rPr>
      </w:pPr>
    </w:p>
    <w:p w14:paraId="772EB87F" w14:textId="77777777" w:rsidR="009E4631" w:rsidRDefault="00B94C7A">
      <w:pPr>
        <w:pStyle w:val="TDC2"/>
        <w:rPr>
          <w:rFonts w:asciiTheme="minorHAnsi" w:eastAsiaTheme="minorEastAsia" w:hAnsiTheme="minorHAnsi" w:cstheme="minorBidi"/>
          <w:noProof/>
          <w:lang w:eastAsia="es-CL"/>
        </w:rPr>
      </w:pPr>
      <w:r w:rsidRPr="009A1A28">
        <w:rPr>
          <w:rFonts w:ascii="Calibri" w:hAnsi="Calibri" w:cstheme="minorHAnsi"/>
          <w:sz w:val="18"/>
          <w:szCs w:val="18"/>
          <w:highlight w:val="yellow"/>
        </w:rPr>
        <w:fldChar w:fldCharType="begin"/>
      </w:r>
      <w:r w:rsidR="00C07655" w:rsidRPr="009A1A28">
        <w:rPr>
          <w:rFonts w:ascii="Calibri" w:hAnsi="Calibri" w:cstheme="minorHAnsi"/>
          <w:sz w:val="18"/>
          <w:szCs w:val="18"/>
          <w:highlight w:val="yellow"/>
        </w:rPr>
        <w:instrText xml:space="preserve"> TOC \o "1-3" \h \z \u </w:instrText>
      </w:r>
      <w:r w:rsidRPr="009A1A28">
        <w:rPr>
          <w:rFonts w:ascii="Calibri" w:hAnsi="Calibri" w:cstheme="minorHAnsi"/>
          <w:sz w:val="18"/>
          <w:szCs w:val="18"/>
          <w:highlight w:val="yellow"/>
        </w:rPr>
        <w:fldChar w:fldCharType="separate"/>
      </w:r>
      <w:hyperlink w:anchor="_Toc409708070" w:history="1">
        <w:r w:rsidR="009E4631" w:rsidRPr="00E0422F">
          <w:rPr>
            <w:rStyle w:val="Hipervnculo"/>
            <w:rFonts w:ascii="Calibri" w:hAnsi="Calibri" w:cstheme="minorHAnsi"/>
            <w:noProof/>
          </w:rPr>
          <w:t>1.</w:t>
        </w:r>
        <w:r w:rsidR="009E4631">
          <w:rPr>
            <w:rFonts w:asciiTheme="minorHAnsi" w:eastAsiaTheme="minorEastAsia" w:hAnsiTheme="minorHAnsi" w:cstheme="minorBidi"/>
            <w:noProof/>
            <w:lang w:eastAsia="es-CL"/>
          </w:rPr>
          <w:tab/>
        </w:r>
        <w:r w:rsidR="009E4631" w:rsidRPr="00E0422F">
          <w:rPr>
            <w:rStyle w:val="Hipervnculo"/>
            <w:rFonts w:ascii="Calibri" w:hAnsi="Calibri" w:cstheme="minorHAnsi"/>
            <w:noProof/>
          </w:rPr>
          <w:t>RESUMEN</w:t>
        </w:r>
        <w:r w:rsidR="009E4631">
          <w:rPr>
            <w:noProof/>
            <w:webHidden/>
          </w:rPr>
          <w:tab/>
        </w:r>
        <w:r w:rsidR="009E4631">
          <w:rPr>
            <w:noProof/>
            <w:webHidden/>
          </w:rPr>
          <w:fldChar w:fldCharType="begin"/>
        </w:r>
        <w:r w:rsidR="009E4631">
          <w:rPr>
            <w:noProof/>
            <w:webHidden/>
          </w:rPr>
          <w:instrText xml:space="preserve"> PAGEREF _Toc409708070 \h </w:instrText>
        </w:r>
        <w:r w:rsidR="009E4631">
          <w:rPr>
            <w:noProof/>
            <w:webHidden/>
          </w:rPr>
        </w:r>
        <w:r w:rsidR="009E4631">
          <w:rPr>
            <w:noProof/>
            <w:webHidden/>
          </w:rPr>
          <w:fldChar w:fldCharType="separate"/>
        </w:r>
        <w:r w:rsidR="009E4631">
          <w:rPr>
            <w:noProof/>
            <w:webHidden/>
          </w:rPr>
          <w:t>3</w:t>
        </w:r>
        <w:r w:rsidR="009E4631">
          <w:rPr>
            <w:noProof/>
            <w:webHidden/>
          </w:rPr>
          <w:fldChar w:fldCharType="end"/>
        </w:r>
      </w:hyperlink>
    </w:p>
    <w:p w14:paraId="5668D999" w14:textId="77777777" w:rsidR="009E4631" w:rsidRDefault="00845AF0">
      <w:pPr>
        <w:pStyle w:val="TDC2"/>
        <w:rPr>
          <w:rFonts w:asciiTheme="minorHAnsi" w:eastAsiaTheme="minorEastAsia" w:hAnsiTheme="minorHAnsi" w:cstheme="minorBidi"/>
          <w:noProof/>
          <w:lang w:eastAsia="es-CL"/>
        </w:rPr>
      </w:pPr>
      <w:hyperlink w:anchor="_Toc409708071" w:history="1">
        <w:r w:rsidR="009E4631" w:rsidRPr="00E0422F">
          <w:rPr>
            <w:rStyle w:val="Hipervnculo"/>
            <w:rFonts w:ascii="Calibri" w:hAnsi="Calibri" w:cstheme="minorHAnsi"/>
            <w:noProof/>
          </w:rPr>
          <w:t>2.</w:t>
        </w:r>
        <w:r w:rsidR="009E4631">
          <w:rPr>
            <w:rFonts w:asciiTheme="minorHAnsi" w:eastAsiaTheme="minorEastAsia" w:hAnsiTheme="minorHAnsi" w:cstheme="minorBidi"/>
            <w:noProof/>
            <w:lang w:eastAsia="es-CL"/>
          </w:rPr>
          <w:tab/>
        </w:r>
        <w:r w:rsidR="009E4631" w:rsidRPr="00E0422F">
          <w:rPr>
            <w:rStyle w:val="Hipervnculo"/>
            <w:rFonts w:ascii="Calibri" w:hAnsi="Calibri" w:cstheme="minorHAnsi"/>
            <w:noProof/>
          </w:rPr>
          <w:t>ANTECEDENTES DE LA ACTIVIDAD O FUENTE FISCALIZADA</w:t>
        </w:r>
        <w:r w:rsidR="009E4631">
          <w:rPr>
            <w:noProof/>
            <w:webHidden/>
          </w:rPr>
          <w:tab/>
        </w:r>
        <w:r w:rsidR="009E4631">
          <w:rPr>
            <w:noProof/>
            <w:webHidden/>
          </w:rPr>
          <w:fldChar w:fldCharType="begin"/>
        </w:r>
        <w:r w:rsidR="009E4631">
          <w:rPr>
            <w:noProof/>
            <w:webHidden/>
          </w:rPr>
          <w:instrText xml:space="preserve"> PAGEREF _Toc409708071 \h </w:instrText>
        </w:r>
        <w:r w:rsidR="009E4631">
          <w:rPr>
            <w:noProof/>
            <w:webHidden/>
          </w:rPr>
        </w:r>
        <w:r w:rsidR="009E4631">
          <w:rPr>
            <w:noProof/>
            <w:webHidden/>
          </w:rPr>
          <w:fldChar w:fldCharType="separate"/>
        </w:r>
        <w:r w:rsidR="009E4631">
          <w:rPr>
            <w:noProof/>
            <w:webHidden/>
          </w:rPr>
          <w:t>4</w:t>
        </w:r>
        <w:r w:rsidR="009E4631">
          <w:rPr>
            <w:noProof/>
            <w:webHidden/>
          </w:rPr>
          <w:fldChar w:fldCharType="end"/>
        </w:r>
      </w:hyperlink>
    </w:p>
    <w:p w14:paraId="0F709DEC" w14:textId="77777777" w:rsidR="009E4631" w:rsidRDefault="00845AF0">
      <w:pPr>
        <w:pStyle w:val="TDC2"/>
        <w:rPr>
          <w:rFonts w:asciiTheme="minorHAnsi" w:eastAsiaTheme="minorEastAsia" w:hAnsiTheme="minorHAnsi" w:cstheme="minorBidi"/>
          <w:noProof/>
          <w:lang w:eastAsia="es-CL"/>
        </w:rPr>
      </w:pPr>
      <w:hyperlink w:anchor="_Toc409708072" w:history="1">
        <w:r w:rsidR="009E4631" w:rsidRPr="00E0422F">
          <w:rPr>
            <w:rStyle w:val="Hipervnculo"/>
            <w:rFonts w:ascii="Calibri" w:hAnsi="Calibri" w:cstheme="minorHAnsi"/>
            <w:noProof/>
          </w:rPr>
          <w:t>3.</w:t>
        </w:r>
        <w:r w:rsidR="009E4631">
          <w:rPr>
            <w:rFonts w:asciiTheme="minorHAnsi" w:eastAsiaTheme="minorEastAsia" w:hAnsiTheme="minorHAnsi" w:cstheme="minorBidi"/>
            <w:noProof/>
            <w:lang w:eastAsia="es-CL"/>
          </w:rPr>
          <w:tab/>
        </w:r>
        <w:r w:rsidR="009E4631" w:rsidRPr="00E0422F">
          <w:rPr>
            <w:rStyle w:val="Hipervnculo"/>
            <w:rFonts w:ascii="Calibri" w:hAnsi="Calibri" w:cstheme="minorHAnsi"/>
            <w:noProof/>
          </w:rPr>
          <w:t>MOTIVO DE LA ACTIVIDAD DE FISCALIZACIÓN</w:t>
        </w:r>
        <w:r w:rsidR="009E4631">
          <w:rPr>
            <w:noProof/>
            <w:webHidden/>
          </w:rPr>
          <w:tab/>
        </w:r>
        <w:r w:rsidR="009E4631">
          <w:rPr>
            <w:noProof/>
            <w:webHidden/>
          </w:rPr>
          <w:fldChar w:fldCharType="begin"/>
        </w:r>
        <w:r w:rsidR="009E4631">
          <w:rPr>
            <w:noProof/>
            <w:webHidden/>
          </w:rPr>
          <w:instrText xml:space="preserve"> PAGEREF _Toc409708072 \h </w:instrText>
        </w:r>
        <w:r w:rsidR="009E4631">
          <w:rPr>
            <w:noProof/>
            <w:webHidden/>
          </w:rPr>
        </w:r>
        <w:r w:rsidR="009E4631">
          <w:rPr>
            <w:noProof/>
            <w:webHidden/>
          </w:rPr>
          <w:fldChar w:fldCharType="separate"/>
        </w:r>
        <w:r w:rsidR="009E4631">
          <w:rPr>
            <w:noProof/>
            <w:webHidden/>
          </w:rPr>
          <w:t>5</w:t>
        </w:r>
        <w:r w:rsidR="009E4631">
          <w:rPr>
            <w:noProof/>
            <w:webHidden/>
          </w:rPr>
          <w:fldChar w:fldCharType="end"/>
        </w:r>
      </w:hyperlink>
    </w:p>
    <w:p w14:paraId="6E672A51" w14:textId="77777777" w:rsidR="009E4631" w:rsidRDefault="00845AF0">
      <w:pPr>
        <w:pStyle w:val="TDC2"/>
        <w:rPr>
          <w:rFonts w:asciiTheme="minorHAnsi" w:eastAsiaTheme="minorEastAsia" w:hAnsiTheme="minorHAnsi" w:cstheme="minorBidi"/>
          <w:noProof/>
          <w:lang w:eastAsia="es-CL"/>
        </w:rPr>
      </w:pPr>
      <w:hyperlink w:anchor="_Toc409708073" w:history="1">
        <w:r w:rsidR="009E4631" w:rsidRPr="00E0422F">
          <w:rPr>
            <w:rStyle w:val="Hipervnculo"/>
            <w:rFonts w:ascii="Calibri" w:hAnsi="Calibri" w:cstheme="minorHAnsi"/>
            <w:noProof/>
          </w:rPr>
          <w:t>4.</w:t>
        </w:r>
        <w:r w:rsidR="009E4631">
          <w:rPr>
            <w:rFonts w:asciiTheme="minorHAnsi" w:eastAsiaTheme="minorEastAsia" w:hAnsiTheme="minorHAnsi" w:cstheme="minorBidi"/>
            <w:noProof/>
            <w:lang w:eastAsia="es-CL"/>
          </w:rPr>
          <w:tab/>
        </w:r>
        <w:r w:rsidR="009E4631" w:rsidRPr="00E0422F">
          <w:rPr>
            <w:rStyle w:val="Hipervnculo"/>
            <w:rFonts w:ascii="Calibri" w:hAnsi="Calibri" w:cstheme="minorHAnsi"/>
            <w:noProof/>
          </w:rPr>
          <w:t>ANTECEDENTES DE LA ACTIVIDAD DE FISCALIZACIÓN</w:t>
        </w:r>
        <w:r w:rsidR="009E4631">
          <w:rPr>
            <w:noProof/>
            <w:webHidden/>
          </w:rPr>
          <w:tab/>
        </w:r>
        <w:r w:rsidR="009E4631">
          <w:rPr>
            <w:noProof/>
            <w:webHidden/>
          </w:rPr>
          <w:fldChar w:fldCharType="begin"/>
        </w:r>
        <w:r w:rsidR="009E4631">
          <w:rPr>
            <w:noProof/>
            <w:webHidden/>
          </w:rPr>
          <w:instrText xml:space="preserve"> PAGEREF _Toc409708073 \h </w:instrText>
        </w:r>
        <w:r w:rsidR="009E4631">
          <w:rPr>
            <w:noProof/>
            <w:webHidden/>
          </w:rPr>
        </w:r>
        <w:r w:rsidR="009E4631">
          <w:rPr>
            <w:noProof/>
            <w:webHidden/>
          </w:rPr>
          <w:fldChar w:fldCharType="separate"/>
        </w:r>
        <w:r w:rsidR="009E4631">
          <w:rPr>
            <w:noProof/>
            <w:webHidden/>
          </w:rPr>
          <w:t>5</w:t>
        </w:r>
        <w:r w:rsidR="009E4631">
          <w:rPr>
            <w:noProof/>
            <w:webHidden/>
          </w:rPr>
          <w:fldChar w:fldCharType="end"/>
        </w:r>
      </w:hyperlink>
    </w:p>
    <w:p w14:paraId="06CF5F7D" w14:textId="77777777" w:rsidR="009E4631" w:rsidRDefault="00845AF0">
      <w:pPr>
        <w:pStyle w:val="TDC2"/>
        <w:rPr>
          <w:rFonts w:asciiTheme="minorHAnsi" w:eastAsiaTheme="minorEastAsia" w:hAnsiTheme="minorHAnsi" w:cstheme="minorBidi"/>
          <w:noProof/>
          <w:lang w:eastAsia="es-CL"/>
        </w:rPr>
      </w:pPr>
      <w:hyperlink w:anchor="_Toc409708074" w:history="1">
        <w:r w:rsidR="009E4631" w:rsidRPr="00E0422F">
          <w:rPr>
            <w:rStyle w:val="Hipervnculo"/>
            <w:rFonts w:ascii="Calibri" w:hAnsi="Calibri" w:cstheme="minorHAnsi"/>
            <w:noProof/>
          </w:rPr>
          <w:t>5.</w:t>
        </w:r>
        <w:r w:rsidR="009E4631">
          <w:rPr>
            <w:rFonts w:asciiTheme="minorHAnsi" w:eastAsiaTheme="minorEastAsia" w:hAnsiTheme="minorHAnsi" w:cstheme="minorBidi"/>
            <w:noProof/>
            <w:lang w:eastAsia="es-CL"/>
          </w:rPr>
          <w:tab/>
        </w:r>
        <w:r w:rsidR="009E4631" w:rsidRPr="00E0422F">
          <w:rPr>
            <w:rStyle w:val="Hipervnculo"/>
            <w:rFonts w:ascii="Calibri" w:hAnsi="Calibri" w:cstheme="minorHAnsi"/>
            <w:noProof/>
          </w:rPr>
          <w:t>ASPECTOS RELATIVOS A LA EJECUCIÓN DE LA INSPECCIÓN AMBIENTAL.</w:t>
        </w:r>
        <w:r w:rsidR="009E4631">
          <w:rPr>
            <w:noProof/>
            <w:webHidden/>
          </w:rPr>
          <w:tab/>
        </w:r>
        <w:r w:rsidR="009E4631">
          <w:rPr>
            <w:noProof/>
            <w:webHidden/>
          </w:rPr>
          <w:fldChar w:fldCharType="begin"/>
        </w:r>
        <w:r w:rsidR="009E4631">
          <w:rPr>
            <w:noProof/>
            <w:webHidden/>
          </w:rPr>
          <w:instrText xml:space="preserve"> PAGEREF _Toc409708074 \h </w:instrText>
        </w:r>
        <w:r w:rsidR="009E4631">
          <w:rPr>
            <w:noProof/>
            <w:webHidden/>
          </w:rPr>
        </w:r>
        <w:r w:rsidR="009E4631">
          <w:rPr>
            <w:noProof/>
            <w:webHidden/>
          </w:rPr>
          <w:fldChar w:fldCharType="separate"/>
        </w:r>
        <w:r w:rsidR="009E4631">
          <w:rPr>
            <w:noProof/>
            <w:webHidden/>
          </w:rPr>
          <w:t>6</w:t>
        </w:r>
        <w:r w:rsidR="009E4631">
          <w:rPr>
            <w:noProof/>
            <w:webHidden/>
          </w:rPr>
          <w:fldChar w:fldCharType="end"/>
        </w:r>
      </w:hyperlink>
    </w:p>
    <w:p w14:paraId="5C8EEDD7" w14:textId="77777777" w:rsidR="009E4631" w:rsidRDefault="00845AF0">
      <w:pPr>
        <w:pStyle w:val="TDC3"/>
        <w:tabs>
          <w:tab w:val="right" w:pos="8828"/>
        </w:tabs>
        <w:rPr>
          <w:rFonts w:asciiTheme="minorHAnsi" w:eastAsiaTheme="minorEastAsia" w:hAnsiTheme="minorHAnsi" w:cstheme="minorBidi"/>
          <w:noProof/>
          <w:lang w:eastAsia="es-CL"/>
        </w:rPr>
      </w:pPr>
      <w:hyperlink w:anchor="_Toc409708075" w:history="1">
        <w:r w:rsidR="009E4631" w:rsidRPr="00E0422F">
          <w:rPr>
            <w:rStyle w:val="Hipervnculo"/>
            <w:rFonts w:ascii="Calibri" w:eastAsia="Times New Roman" w:hAnsi="Calibri"/>
            <w:noProof/>
          </w:rPr>
          <w:t xml:space="preserve">5.1. </w:t>
        </w:r>
        <w:r w:rsidR="009E4631" w:rsidRPr="00E0422F">
          <w:rPr>
            <w:rStyle w:val="Hipervnculo"/>
            <w:rFonts w:ascii="Calibri" w:eastAsia="Times New Roman" w:hAnsi="Calibri"/>
            <w:noProof/>
            <w:lang w:val="x-none"/>
          </w:rPr>
          <w:t>Primer día de inspección</w:t>
        </w:r>
        <w:r w:rsidR="009E4631">
          <w:rPr>
            <w:noProof/>
            <w:webHidden/>
          </w:rPr>
          <w:tab/>
        </w:r>
        <w:r w:rsidR="009E4631">
          <w:rPr>
            <w:noProof/>
            <w:webHidden/>
          </w:rPr>
          <w:fldChar w:fldCharType="begin"/>
        </w:r>
        <w:r w:rsidR="009E4631">
          <w:rPr>
            <w:noProof/>
            <w:webHidden/>
          </w:rPr>
          <w:instrText xml:space="preserve"> PAGEREF _Toc409708075 \h </w:instrText>
        </w:r>
        <w:r w:rsidR="009E4631">
          <w:rPr>
            <w:noProof/>
            <w:webHidden/>
          </w:rPr>
        </w:r>
        <w:r w:rsidR="009E4631">
          <w:rPr>
            <w:noProof/>
            <w:webHidden/>
          </w:rPr>
          <w:fldChar w:fldCharType="separate"/>
        </w:r>
        <w:r w:rsidR="009E4631">
          <w:rPr>
            <w:noProof/>
            <w:webHidden/>
          </w:rPr>
          <w:t>6</w:t>
        </w:r>
        <w:r w:rsidR="009E4631">
          <w:rPr>
            <w:noProof/>
            <w:webHidden/>
          </w:rPr>
          <w:fldChar w:fldCharType="end"/>
        </w:r>
      </w:hyperlink>
    </w:p>
    <w:p w14:paraId="72472A1E" w14:textId="77777777" w:rsidR="009E4631" w:rsidRDefault="00845AF0">
      <w:pPr>
        <w:pStyle w:val="TDC3"/>
        <w:tabs>
          <w:tab w:val="right" w:pos="8828"/>
        </w:tabs>
        <w:rPr>
          <w:rFonts w:asciiTheme="minorHAnsi" w:eastAsiaTheme="minorEastAsia" w:hAnsiTheme="minorHAnsi" w:cstheme="minorBidi"/>
          <w:noProof/>
          <w:lang w:eastAsia="es-CL"/>
        </w:rPr>
      </w:pPr>
      <w:hyperlink w:anchor="_Toc409708076" w:history="1">
        <w:r w:rsidR="009E4631" w:rsidRPr="00E0422F">
          <w:rPr>
            <w:rStyle w:val="Hipervnculo"/>
            <w:rFonts w:ascii="Calibri" w:eastAsia="Times New Roman" w:hAnsi="Calibri"/>
            <w:noProof/>
          </w:rPr>
          <w:t xml:space="preserve">5.2. </w:t>
        </w:r>
        <w:r w:rsidR="009E4631" w:rsidRPr="00E0422F">
          <w:rPr>
            <w:rStyle w:val="Hipervnculo"/>
            <w:rFonts w:ascii="Calibri" w:eastAsia="Times New Roman" w:hAnsi="Calibri"/>
            <w:noProof/>
            <w:lang w:val="x-none"/>
          </w:rPr>
          <w:t>S</w:t>
        </w:r>
        <w:r w:rsidR="009E4631" w:rsidRPr="00E0422F">
          <w:rPr>
            <w:rStyle w:val="Hipervnculo"/>
            <w:rFonts w:ascii="Calibri" w:eastAsia="Times New Roman" w:hAnsi="Calibri"/>
            <w:noProof/>
          </w:rPr>
          <w:t>egundo</w:t>
        </w:r>
        <w:r w:rsidR="009E4631" w:rsidRPr="00E0422F">
          <w:rPr>
            <w:rStyle w:val="Hipervnculo"/>
            <w:rFonts w:ascii="Calibri" w:eastAsia="Times New Roman" w:hAnsi="Calibri"/>
            <w:noProof/>
            <w:lang w:val="x-none"/>
          </w:rPr>
          <w:t xml:space="preserve"> día de inspección</w:t>
        </w:r>
        <w:r w:rsidR="009E4631">
          <w:rPr>
            <w:noProof/>
            <w:webHidden/>
          </w:rPr>
          <w:tab/>
        </w:r>
        <w:r w:rsidR="009E4631">
          <w:rPr>
            <w:noProof/>
            <w:webHidden/>
          </w:rPr>
          <w:fldChar w:fldCharType="begin"/>
        </w:r>
        <w:r w:rsidR="009E4631">
          <w:rPr>
            <w:noProof/>
            <w:webHidden/>
          </w:rPr>
          <w:instrText xml:space="preserve"> PAGEREF _Toc409708076 \h </w:instrText>
        </w:r>
        <w:r w:rsidR="009E4631">
          <w:rPr>
            <w:noProof/>
            <w:webHidden/>
          </w:rPr>
        </w:r>
        <w:r w:rsidR="009E4631">
          <w:rPr>
            <w:noProof/>
            <w:webHidden/>
          </w:rPr>
          <w:fldChar w:fldCharType="separate"/>
        </w:r>
        <w:r w:rsidR="009E4631">
          <w:rPr>
            <w:noProof/>
            <w:webHidden/>
          </w:rPr>
          <w:t>6</w:t>
        </w:r>
        <w:r w:rsidR="009E4631">
          <w:rPr>
            <w:noProof/>
            <w:webHidden/>
          </w:rPr>
          <w:fldChar w:fldCharType="end"/>
        </w:r>
      </w:hyperlink>
    </w:p>
    <w:p w14:paraId="2F27B903" w14:textId="77777777" w:rsidR="009E4631" w:rsidRDefault="00845AF0">
      <w:pPr>
        <w:pStyle w:val="TDC2"/>
        <w:rPr>
          <w:rFonts w:asciiTheme="minorHAnsi" w:eastAsiaTheme="minorEastAsia" w:hAnsiTheme="minorHAnsi" w:cstheme="minorBidi"/>
          <w:noProof/>
          <w:lang w:eastAsia="es-CL"/>
        </w:rPr>
      </w:pPr>
      <w:hyperlink w:anchor="_Toc409708077" w:history="1">
        <w:r w:rsidR="009E4631" w:rsidRPr="00E0422F">
          <w:rPr>
            <w:rStyle w:val="Hipervnculo"/>
            <w:rFonts w:ascii="Calibri" w:hAnsi="Calibri" w:cstheme="minorHAnsi"/>
            <w:noProof/>
          </w:rPr>
          <w:t>6.</w:t>
        </w:r>
        <w:r w:rsidR="009E4631">
          <w:rPr>
            <w:rFonts w:asciiTheme="minorHAnsi" w:eastAsiaTheme="minorEastAsia" w:hAnsiTheme="minorHAnsi" w:cstheme="minorBidi"/>
            <w:noProof/>
            <w:lang w:eastAsia="es-CL"/>
          </w:rPr>
          <w:tab/>
        </w:r>
        <w:r w:rsidR="009E4631" w:rsidRPr="00E0422F">
          <w:rPr>
            <w:rStyle w:val="Hipervnculo"/>
            <w:rFonts w:ascii="Calibri" w:hAnsi="Calibri" w:cstheme="minorHAnsi"/>
            <w:noProof/>
          </w:rPr>
          <w:t>DOCUMENTOS REVISADOS</w:t>
        </w:r>
        <w:r w:rsidR="009E4631">
          <w:rPr>
            <w:noProof/>
            <w:webHidden/>
          </w:rPr>
          <w:tab/>
        </w:r>
        <w:r w:rsidR="009E4631">
          <w:rPr>
            <w:noProof/>
            <w:webHidden/>
          </w:rPr>
          <w:fldChar w:fldCharType="begin"/>
        </w:r>
        <w:r w:rsidR="009E4631">
          <w:rPr>
            <w:noProof/>
            <w:webHidden/>
          </w:rPr>
          <w:instrText xml:space="preserve"> PAGEREF _Toc409708077 \h </w:instrText>
        </w:r>
        <w:r w:rsidR="009E4631">
          <w:rPr>
            <w:noProof/>
            <w:webHidden/>
          </w:rPr>
        </w:r>
        <w:r w:rsidR="009E4631">
          <w:rPr>
            <w:noProof/>
            <w:webHidden/>
          </w:rPr>
          <w:fldChar w:fldCharType="separate"/>
        </w:r>
        <w:r w:rsidR="009E4631">
          <w:rPr>
            <w:noProof/>
            <w:webHidden/>
          </w:rPr>
          <w:t>7</w:t>
        </w:r>
        <w:r w:rsidR="009E4631">
          <w:rPr>
            <w:noProof/>
            <w:webHidden/>
          </w:rPr>
          <w:fldChar w:fldCharType="end"/>
        </w:r>
      </w:hyperlink>
    </w:p>
    <w:p w14:paraId="21F16229" w14:textId="77777777" w:rsidR="009E4631" w:rsidRDefault="00845AF0">
      <w:pPr>
        <w:pStyle w:val="TDC2"/>
        <w:rPr>
          <w:rFonts w:asciiTheme="minorHAnsi" w:eastAsiaTheme="minorEastAsia" w:hAnsiTheme="minorHAnsi" w:cstheme="minorBidi"/>
          <w:noProof/>
          <w:lang w:eastAsia="es-CL"/>
        </w:rPr>
      </w:pPr>
      <w:hyperlink w:anchor="_Toc409708078" w:history="1">
        <w:r w:rsidR="009E4631" w:rsidRPr="00E0422F">
          <w:rPr>
            <w:rStyle w:val="Hipervnculo"/>
            <w:rFonts w:ascii="Calibri" w:hAnsi="Calibri" w:cstheme="minorHAnsi"/>
            <w:noProof/>
          </w:rPr>
          <w:t>7.</w:t>
        </w:r>
        <w:r w:rsidR="009E4631">
          <w:rPr>
            <w:rFonts w:asciiTheme="minorHAnsi" w:eastAsiaTheme="minorEastAsia" w:hAnsiTheme="minorHAnsi" w:cstheme="minorBidi"/>
            <w:noProof/>
            <w:lang w:eastAsia="es-CL"/>
          </w:rPr>
          <w:tab/>
        </w:r>
        <w:r w:rsidR="009E4631" w:rsidRPr="00E0422F">
          <w:rPr>
            <w:rStyle w:val="Hipervnculo"/>
            <w:rFonts w:ascii="Calibri" w:hAnsi="Calibri" w:cstheme="minorHAnsi"/>
            <w:noProof/>
          </w:rPr>
          <w:t>RESUMEN DE ACTIVIDADES DE FISCALIZACIÓN REALIZADAS Y RESULTADOS</w:t>
        </w:r>
        <w:r w:rsidR="009E4631">
          <w:rPr>
            <w:noProof/>
            <w:webHidden/>
          </w:rPr>
          <w:tab/>
        </w:r>
        <w:r w:rsidR="009E4631">
          <w:rPr>
            <w:noProof/>
            <w:webHidden/>
          </w:rPr>
          <w:fldChar w:fldCharType="begin"/>
        </w:r>
        <w:r w:rsidR="009E4631">
          <w:rPr>
            <w:noProof/>
            <w:webHidden/>
          </w:rPr>
          <w:instrText xml:space="preserve"> PAGEREF _Toc409708078 \h </w:instrText>
        </w:r>
        <w:r w:rsidR="009E4631">
          <w:rPr>
            <w:noProof/>
            <w:webHidden/>
          </w:rPr>
        </w:r>
        <w:r w:rsidR="009E4631">
          <w:rPr>
            <w:noProof/>
            <w:webHidden/>
          </w:rPr>
          <w:fldChar w:fldCharType="separate"/>
        </w:r>
        <w:r w:rsidR="009E4631">
          <w:rPr>
            <w:noProof/>
            <w:webHidden/>
          </w:rPr>
          <w:t>8</w:t>
        </w:r>
        <w:r w:rsidR="009E4631">
          <w:rPr>
            <w:noProof/>
            <w:webHidden/>
          </w:rPr>
          <w:fldChar w:fldCharType="end"/>
        </w:r>
      </w:hyperlink>
    </w:p>
    <w:p w14:paraId="444F8FF8" w14:textId="77777777" w:rsidR="009E4631" w:rsidRDefault="00845AF0">
      <w:pPr>
        <w:pStyle w:val="TDC3"/>
        <w:tabs>
          <w:tab w:val="right" w:pos="8828"/>
        </w:tabs>
        <w:rPr>
          <w:rFonts w:asciiTheme="minorHAnsi" w:eastAsiaTheme="minorEastAsia" w:hAnsiTheme="minorHAnsi" w:cstheme="minorBidi"/>
          <w:noProof/>
          <w:lang w:eastAsia="es-CL"/>
        </w:rPr>
      </w:pPr>
      <w:hyperlink w:anchor="_Toc409708079" w:history="1">
        <w:r w:rsidR="009E4631" w:rsidRPr="00E0422F">
          <w:rPr>
            <w:rStyle w:val="Hipervnculo"/>
            <w:rFonts w:ascii="Calibri" w:eastAsia="Times New Roman" w:hAnsi="Calibri"/>
            <w:noProof/>
          </w:rPr>
          <w:t>7.1. Manejo de emisiones atmosféricas</w:t>
        </w:r>
        <w:r w:rsidR="009E4631">
          <w:rPr>
            <w:noProof/>
            <w:webHidden/>
          </w:rPr>
          <w:tab/>
        </w:r>
        <w:r w:rsidR="009E4631">
          <w:rPr>
            <w:noProof/>
            <w:webHidden/>
          </w:rPr>
          <w:fldChar w:fldCharType="begin"/>
        </w:r>
        <w:r w:rsidR="009E4631">
          <w:rPr>
            <w:noProof/>
            <w:webHidden/>
          </w:rPr>
          <w:instrText xml:space="preserve"> PAGEREF _Toc409708079 \h </w:instrText>
        </w:r>
        <w:r w:rsidR="009E4631">
          <w:rPr>
            <w:noProof/>
            <w:webHidden/>
          </w:rPr>
        </w:r>
        <w:r w:rsidR="009E4631">
          <w:rPr>
            <w:noProof/>
            <w:webHidden/>
          </w:rPr>
          <w:fldChar w:fldCharType="separate"/>
        </w:r>
        <w:r w:rsidR="009E4631">
          <w:rPr>
            <w:noProof/>
            <w:webHidden/>
          </w:rPr>
          <w:t>8</w:t>
        </w:r>
        <w:r w:rsidR="009E4631">
          <w:rPr>
            <w:noProof/>
            <w:webHidden/>
          </w:rPr>
          <w:fldChar w:fldCharType="end"/>
        </w:r>
      </w:hyperlink>
    </w:p>
    <w:p w14:paraId="3B52E51A" w14:textId="77777777" w:rsidR="009E4631" w:rsidRDefault="00845AF0">
      <w:pPr>
        <w:pStyle w:val="TDC3"/>
        <w:tabs>
          <w:tab w:val="right" w:pos="8828"/>
        </w:tabs>
        <w:rPr>
          <w:rFonts w:asciiTheme="minorHAnsi" w:eastAsiaTheme="minorEastAsia" w:hAnsiTheme="minorHAnsi" w:cstheme="minorBidi"/>
          <w:noProof/>
          <w:lang w:eastAsia="es-CL"/>
        </w:rPr>
      </w:pPr>
      <w:hyperlink w:anchor="_Toc409708080" w:history="1">
        <w:r w:rsidR="009E4631" w:rsidRPr="00E0422F">
          <w:rPr>
            <w:rStyle w:val="Hipervnculo"/>
            <w:rFonts w:ascii="Calibri" w:eastAsia="Times New Roman" w:hAnsi="Calibri"/>
            <w:noProof/>
          </w:rPr>
          <w:t>7.2. Plan operacional para la gestión de episodios críticos</w:t>
        </w:r>
        <w:r w:rsidR="009E4631">
          <w:rPr>
            <w:noProof/>
            <w:webHidden/>
          </w:rPr>
          <w:tab/>
        </w:r>
        <w:r w:rsidR="009E4631">
          <w:rPr>
            <w:noProof/>
            <w:webHidden/>
          </w:rPr>
          <w:fldChar w:fldCharType="begin"/>
        </w:r>
        <w:r w:rsidR="009E4631">
          <w:rPr>
            <w:noProof/>
            <w:webHidden/>
          </w:rPr>
          <w:instrText xml:space="preserve"> PAGEREF _Toc409708080 \h </w:instrText>
        </w:r>
        <w:r w:rsidR="009E4631">
          <w:rPr>
            <w:noProof/>
            <w:webHidden/>
          </w:rPr>
        </w:r>
        <w:r w:rsidR="009E4631">
          <w:rPr>
            <w:noProof/>
            <w:webHidden/>
          </w:rPr>
          <w:fldChar w:fldCharType="separate"/>
        </w:r>
        <w:r w:rsidR="009E4631">
          <w:rPr>
            <w:noProof/>
            <w:webHidden/>
          </w:rPr>
          <w:t>15</w:t>
        </w:r>
        <w:r w:rsidR="009E4631">
          <w:rPr>
            <w:noProof/>
            <w:webHidden/>
          </w:rPr>
          <w:fldChar w:fldCharType="end"/>
        </w:r>
      </w:hyperlink>
    </w:p>
    <w:p w14:paraId="762BDF46" w14:textId="77777777" w:rsidR="009E4631" w:rsidRDefault="00845AF0">
      <w:pPr>
        <w:pStyle w:val="TDC3"/>
        <w:tabs>
          <w:tab w:val="right" w:pos="8828"/>
        </w:tabs>
        <w:rPr>
          <w:rFonts w:asciiTheme="minorHAnsi" w:eastAsiaTheme="minorEastAsia" w:hAnsiTheme="minorHAnsi" w:cstheme="minorBidi"/>
          <w:noProof/>
          <w:lang w:eastAsia="es-CL"/>
        </w:rPr>
      </w:pPr>
      <w:hyperlink w:anchor="_Toc409708081" w:history="1">
        <w:r w:rsidR="009E4631" w:rsidRPr="00E0422F">
          <w:rPr>
            <w:rStyle w:val="Hipervnculo"/>
            <w:rFonts w:ascii="Calibri" w:eastAsia="Times New Roman" w:hAnsi="Calibri"/>
            <w:noProof/>
          </w:rPr>
          <w:t>7.3. Monitoreo de calidad del aire.</w:t>
        </w:r>
        <w:r w:rsidR="009E4631">
          <w:rPr>
            <w:noProof/>
            <w:webHidden/>
          </w:rPr>
          <w:tab/>
        </w:r>
        <w:r w:rsidR="009E4631">
          <w:rPr>
            <w:noProof/>
            <w:webHidden/>
          </w:rPr>
          <w:fldChar w:fldCharType="begin"/>
        </w:r>
        <w:r w:rsidR="009E4631">
          <w:rPr>
            <w:noProof/>
            <w:webHidden/>
          </w:rPr>
          <w:instrText xml:space="preserve"> PAGEREF _Toc409708081 \h </w:instrText>
        </w:r>
        <w:r w:rsidR="009E4631">
          <w:rPr>
            <w:noProof/>
            <w:webHidden/>
          </w:rPr>
        </w:r>
        <w:r w:rsidR="009E4631">
          <w:rPr>
            <w:noProof/>
            <w:webHidden/>
          </w:rPr>
          <w:fldChar w:fldCharType="separate"/>
        </w:r>
        <w:r w:rsidR="009E4631">
          <w:rPr>
            <w:noProof/>
            <w:webHidden/>
          </w:rPr>
          <w:t>17</w:t>
        </w:r>
        <w:r w:rsidR="009E4631">
          <w:rPr>
            <w:noProof/>
            <w:webHidden/>
          </w:rPr>
          <w:fldChar w:fldCharType="end"/>
        </w:r>
      </w:hyperlink>
    </w:p>
    <w:p w14:paraId="0C216F8D" w14:textId="77777777" w:rsidR="009E4631" w:rsidRDefault="00845AF0">
      <w:pPr>
        <w:pStyle w:val="TDC2"/>
        <w:rPr>
          <w:rFonts w:asciiTheme="minorHAnsi" w:eastAsiaTheme="minorEastAsia" w:hAnsiTheme="minorHAnsi" w:cstheme="minorBidi"/>
          <w:noProof/>
          <w:lang w:eastAsia="es-CL"/>
        </w:rPr>
      </w:pPr>
      <w:hyperlink w:anchor="_Toc409708082" w:history="1">
        <w:r w:rsidR="009E4631" w:rsidRPr="00E0422F">
          <w:rPr>
            <w:rStyle w:val="Hipervnculo"/>
            <w:rFonts w:ascii="Calibri" w:hAnsi="Calibri" w:cstheme="minorHAnsi"/>
            <w:noProof/>
          </w:rPr>
          <w:t>8.</w:t>
        </w:r>
        <w:r w:rsidR="009E4631">
          <w:rPr>
            <w:rFonts w:asciiTheme="minorHAnsi" w:eastAsiaTheme="minorEastAsia" w:hAnsiTheme="minorHAnsi" w:cstheme="minorBidi"/>
            <w:noProof/>
            <w:lang w:eastAsia="es-CL"/>
          </w:rPr>
          <w:tab/>
        </w:r>
        <w:r w:rsidR="009E4631" w:rsidRPr="00E0422F">
          <w:rPr>
            <w:rStyle w:val="Hipervnculo"/>
            <w:rFonts w:ascii="Calibri" w:hAnsi="Calibri" w:cstheme="minorHAnsi"/>
            <w:noProof/>
          </w:rPr>
          <w:t>CONCLUSIÓN</w:t>
        </w:r>
        <w:r w:rsidR="009E4631">
          <w:rPr>
            <w:noProof/>
            <w:webHidden/>
          </w:rPr>
          <w:tab/>
        </w:r>
        <w:r w:rsidR="009E4631">
          <w:rPr>
            <w:noProof/>
            <w:webHidden/>
          </w:rPr>
          <w:fldChar w:fldCharType="begin"/>
        </w:r>
        <w:r w:rsidR="009E4631">
          <w:rPr>
            <w:noProof/>
            <w:webHidden/>
          </w:rPr>
          <w:instrText xml:space="preserve"> PAGEREF _Toc409708082 \h </w:instrText>
        </w:r>
        <w:r w:rsidR="009E4631">
          <w:rPr>
            <w:noProof/>
            <w:webHidden/>
          </w:rPr>
        </w:r>
        <w:r w:rsidR="009E4631">
          <w:rPr>
            <w:noProof/>
            <w:webHidden/>
          </w:rPr>
          <w:fldChar w:fldCharType="separate"/>
        </w:r>
        <w:r w:rsidR="009E4631">
          <w:rPr>
            <w:noProof/>
            <w:webHidden/>
          </w:rPr>
          <w:t>21</w:t>
        </w:r>
        <w:r w:rsidR="009E4631">
          <w:rPr>
            <w:noProof/>
            <w:webHidden/>
          </w:rPr>
          <w:fldChar w:fldCharType="end"/>
        </w:r>
      </w:hyperlink>
    </w:p>
    <w:p w14:paraId="79C13615" w14:textId="77777777" w:rsidR="009E4631" w:rsidRDefault="00845AF0">
      <w:pPr>
        <w:pStyle w:val="TDC2"/>
        <w:rPr>
          <w:rFonts w:asciiTheme="minorHAnsi" w:eastAsiaTheme="minorEastAsia" w:hAnsiTheme="minorHAnsi" w:cstheme="minorBidi"/>
          <w:noProof/>
          <w:lang w:eastAsia="es-CL"/>
        </w:rPr>
      </w:pPr>
      <w:hyperlink w:anchor="_Toc409708083" w:history="1">
        <w:r w:rsidR="009E4631" w:rsidRPr="00E0422F">
          <w:rPr>
            <w:rStyle w:val="Hipervnculo"/>
            <w:rFonts w:ascii="Calibri" w:hAnsi="Calibri" w:cstheme="minorHAnsi"/>
            <w:noProof/>
          </w:rPr>
          <w:t>9.</w:t>
        </w:r>
        <w:r w:rsidR="009E4631">
          <w:rPr>
            <w:rFonts w:asciiTheme="minorHAnsi" w:eastAsiaTheme="minorEastAsia" w:hAnsiTheme="minorHAnsi" w:cstheme="minorBidi"/>
            <w:noProof/>
            <w:lang w:eastAsia="es-CL"/>
          </w:rPr>
          <w:tab/>
        </w:r>
        <w:r w:rsidR="009E4631" w:rsidRPr="00E0422F">
          <w:rPr>
            <w:rStyle w:val="Hipervnculo"/>
            <w:rFonts w:ascii="Calibri" w:hAnsi="Calibri" w:cstheme="minorHAnsi"/>
            <w:noProof/>
          </w:rPr>
          <w:t>ANEXOS</w:t>
        </w:r>
        <w:r w:rsidR="009E4631">
          <w:rPr>
            <w:noProof/>
            <w:webHidden/>
          </w:rPr>
          <w:tab/>
        </w:r>
        <w:r w:rsidR="009E4631">
          <w:rPr>
            <w:noProof/>
            <w:webHidden/>
          </w:rPr>
          <w:fldChar w:fldCharType="begin"/>
        </w:r>
        <w:r w:rsidR="009E4631">
          <w:rPr>
            <w:noProof/>
            <w:webHidden/>
          </w:rPr>
          <w:instrText xml:space="preserve"> PAGEREF _Toc409708083 \h </w:instrText>
        </w:r>
        <w:r w:rsidR="009E4631">
          <w:rPr>
            <w:noProof/>
            <w:webHidden/>
          </w:rPr>
        </w:r>
        <w:r w:rsidR="009E4631">
          <w:rPr>
            <w:noProof/>
            <w:webHidden/>
          </w:rPr>
          <w:fldChar w:fldCharType="separate"/>
        </w:r>
        <w:r w:rsidR="009E4631">
          <w:rPr>
            <w:noProof/>
            <w:webHidden/>
          </w:rPr>
          <w:t>22</w:t>
        </w:r>
        <w:r w:rsidR="009E4631">
          <w:rPr>
            <w:noProof/>
            <w:webHidden/>
          </w:rPr>
          <w:fldChar w:fldCharType="end"/>
        </w:r>
      </w:hyperlink>
    </w:p>
    <w:p w14:paraId="3BBCEF11" w14:textId="77777777" w:rsidR="009F3CF6" w:rsidRPr="009A1A28" w:rsidRDefault="00B94C7A" w:rsidP="004B3828">
      <w:pPr>
        <w:pStyle w:val="TDC1"/>
        <w:rPr>
          <w:rFonts w:ascii="Calibri" w:eastAsiaTheme="minorEastAsia" w:hAnsi="Calibri" w:cstheme="minorHAnsi"/>
          <w:noProof/>
          <w:lang w:eastAsia="es-CL"/>
        </w:rPr>
      </w:pPr>
      <w:r w:rsidRPr="009A1A28">
        <w:rPr>
          <w:rFonts w:ascii="Calibri" w:hAnsi="Calibri" w:cstheme="minorHAnsi"/>
          <w:sz w:val="18"/>
          <w:szCs w:val="18"/>
          <w:highlight w:val="yellow"/>
        </w:rPr>
        <w:fldChar w:fldCharType="end"/>
      </w:r>
      <w:bookmarkEnd w:id="0"/>
    </w:p>
    <w:p w14:paraId="5A2C2143" w14:textId="77777777" w:rsidR="009F3CF6" w:rsidRPr="009A1A28" w:rsidRDefault="009F3CF6">
      <w:pPr>
        <w:jc w:val="left"/>
        <w:rPr>
          <w:rFonts w:ascii="Calibri" w:eastAsia="Times New Roman" w:hAnsi="Calibri" w:cstheme="minorHAnsi"/>
          <w:b/>
          <w:bCs/>
          <w:kern w:val="32"/>
          <w:sz w:val="20"/>
          <w:szCs w:val="20"/>
        </w:rPr>
      </w:pPr>
      <w:r w:rsidRPr="009A1A28">
        <w:rPr>
          <w:rFonts w:ascii="Calibri" w:hAnsi="Calibri" w:cstheme="minorHAnsi"/>
          <w:sz w:val="20"/>
          <w:szCs w:val="20"/>
        </w:rPr>
        <w:br w:type="page"/>
      </w:r>
    </w:p>
    <w:p w14:paraId="6A04E91E" w14:textId="77777777" w:rsidR="00EE4BAC" w:rsidRPr="009A1A28" w:rsidRDefault="00892E24" w:rsidP="00EB2F59">
      <w:pPr>
        <w:pStyle w:val="Ttulo2"/>
        <w:numPr>
          <w:ilvl w:val="0"/>
          <w:numId w:val="2"/>
        </w:numPr>
        <w:spacing w:line="276" w:lineRule="auto"/>
        <w:ind w:left="567" w:hanging="567"/>
        <w:jc w:val="both"/>
        <w:rPr>
          <w:rFonts w:ascii="Calibri" w:hAnsi="Calibri" w:cstheme="minorHAnsi"/>
          <w:sz w:val="22"/>
          <w:szCs w:val="20"/>
        </w:rPr>
      </w:pPr>
      <w:bookmarkStart w:id="1" w:name="_Toc409708070"/>
      <w:bookmarkStart w:id="2" w:name="_Toc332188171"/>
      <w:bookmarkStart w:id="3" w:name="_Toc331065402"/>
      <w:bookmarkStart w:id="4" w:name="_Toc331066971"/>
      <w:bookmarkStart w:id="5" w:name="_Toc330881156"/>
      <w:bookmarkStart w:id="6" w:name="_Toc330826930"/>
      <w:bookmarkStart w:id="7" w:name="_Toc330826993"/>
      <w:bookmarkStart w:id="8" w:name="_Toc332376826"/>
      <w:r w:rsidRPr="009A1A28">
        <w:rPr>
          <w:rFonts w:ascii="Calibri" w:hAnsi="Calibri" w:cstheme="minorHAnsi"/>
          <w:sz w:val="22"/>
          <w:szCs w:val="20"/>
        </w:rPr>
        <w:lastRenderedPageBreak/>
        <w:t>RESUMEN</w:t>
      </w:r>
      <w:bookmarkEnd w:id="1"/>
    </w:p>
    <w:p w14:paraId="597025AC" w14:textId="77777777" w:rsidR="00892E24" w:rsidRPr="009A1A28" w:rsidRDefault="00892E24">
      <w:pPr>
        <w:jc w:val="left"/>
        <w:rPr>
          <w:rFonts w:ascii="Calibri" w:hAnsi="Calibri" w:cstheme="minorHAnsi"/>
        </w:rPr>
      </w:pPr>
    </w:p>
    <w:p w14:paraId="3E622867" w14:textId="76045275" w:rsidR="005860A3" w:rsidRDefault="001C45D6" w:rsidP="001C45D6">
      <w:pPr>
        <w:rPr>
          <w:rFonts w:ascii="Calibri" w:hAnsi="Calibri" w:cstheme="minorHAnsi"/>
        </w:rPr>
      </w:pPr>
      <w:r w:rsidRPr="005B65D0">
        <w:rPr>
          <w:rFonts w:ascii="Calibri" w:hAnsi="Calibri" w:cstheme="minorHAnsi"/>
        </w:rPr>
        <w:t>El presente documento da cuenta de la</w:t>
      </w:r>
      <w:r w:rsidR="00564DDF">
        <w:rPr>
          <w:rFonts w:ascii="Calibri" w:hAnsi="Calibri" w:cstheme="minorHAnsi"/>
        </w:rPr>
        <w:t>s</w:t>
      </w:r>
      <w:r w:rsidRPr="005B65D0">
        <w:rPr>
          <w:rFonts w:ascii="Calibri" w:hAnsi="Calibri" w:cstheme="minorHAnsi"/>
        </w:rPr>
        <w:t xml:space="preserve"> actividad</w:t>
      </w:r>
      <w:r w:rsidR="00564DDF">
        <w:rPr>
          <w:rFonts w:ascii="Calibri" w:hAnsi="Calibri" w:cstheme="minorHAnsi"/>
        </w:rPr>
        <w:t>es</w:t>
      </w:r>
      <w:r w:rsidRPr="005B65D0">
        <w:rPr>
          <w:rFonts w:ascii="Calibri" w:hAnsi="Calibri" w:cstheme="minorHAnsi"/>
        </w:rPr>
        <w:t xml:space="preserve"> realizada</w:t>
      </w:r>
      <w:r w:rsidR="00F502ED">
        <w:rPr>
          <w:rFonts w:ascii="Calibri" w:hAnsi="Calibri" w:cstheme="minorHAnsi"/>
        </w:rPr>
        <w:t>s</w:t>
      </w:r>
      <w:r w:rsidRPr="005B65D0">
        <w:rPr>
          <w:rFonts w:ascii="Calibri" w:hAnsi="Calibri" w:cstheme="minorHAnsi"/>
        </w:rPr>
        <w:t xml:space="preserve"> en el marco del programa y subprograma de fiscalización del Plan de Descontaminación para las localidades de María Elena y Pedro de Valdivia para el titular Sociedad Química y Minera de Chile </w:t>
      </w:r>
      <w:r w:rsidR="005860A3" w:rsidRPr="005B65D0">
        <w:rPr>
          <w:rFonts w:ascii="Calibri" w:hAnsi="Calibri" w:cstheme="minorHAnsi"/>
        </w:rPr>
        <w:t xml:space="preserve">Nitratos </w:t>
      </w:r>
      <w:r w:rsidRPr="005B65D0">
        <w:rPr>
          <w:rFonts w:ascii="Calibri" w:hAnsi="Calibri" w:cstheme="minorHAnsi"/>
        </w:rPr>
        <w:t>S.A., correspondiente al D</w:t>
      </w:r>
      <w:r w:rsidR="00564DDF">
        <w:rPr>
          <w:rFonts w:ascii="Calibri" w:hAnsi="Calibri" w:cstheme="minorHAnsi"/>
        </w:rPr>
        <w:t>.</w:t>
      </w:r>
      <w:r w:rsidRPr="005B65D0">
        <w:rPr>
          <w:rFonts w:ascii="Calibri" w:hAnsi="Calibri" w:cstheme="minorHAnsi"/>
        </w:rPr>
        <w:t>S</w:t>
      </w:r>
      <w:r w:rsidR="00564DDF">
        <w:rPr>
          <w:rFonts w:ascii="Calibri" w:hAnsi="Calibri" w:cstheme="minorHAnsi"/>
        </w:rPr>
        <w:t>.</w:t>
      </w:r>
      <w:r w:rsidRPr="005B65D0">
        <w:rPr>
          <w:rFonts w:ascii="Calibri" w:hAnsi="Calibri" w:cstheme="minorHAnsi"/>
        </w:rPr>
        <w:t xml:space="preserve"> N° 164/1999 del Ministerio Secretaría General de la Presidencia de la República (MINSEGPRES). </w:t>
      </w:r>
      <w:r w:rsidR="005860A3" w:rsidRPr="005B65D0">
        <w:rPr>
          <w:rFonts w:ascii="Calibri" w:hAnsi="Calibri" w:cstheme="minorHAnsi"/>
        </w:rPr>
        <w:t>E</w:t>
      </w:r>
      <w:r w:rsidRPr="005B65D0">
        <w:rPr>
          <w:rFonts w:ascii="Calibri" w:hAnsi="Calibri" w:cstheme="minorHAnsi"/>
        </w:rPr>
        <w:t xml:space="preserve">specíficamente </w:t>
      </w:r>
      <w:r w:rsidR="005860A3" w:rsidRPr="005B65D0">
        <w:rPr>
          <w:rFonts w:ascii="Calibri" w:hAnsi="Calibri" w:cstheme="minorHAnsi"/>
        </w:rPr>
        <w:t xml:space="preserve">el presente informe </w:t>
      </w:r>
      <w:r w:rsidR="00564DDF">
        <w:rPr>
          <w:rFonts w:ascii="Calibri" w:hAnsi="Calibri" w:cstheme="minorHAnsi"/>
        </w:rPr>
        <w:t>consolida</w:t>
      </w:r>
      <w:r w:rsidR="00564DDF" w:rsidRPr="005B65D0">
        <w:rPr>
          <w:rFonts w:ascii="Calibri" w:hAnsi="Calibri" w:cstheme="minorHAnsi"/>
        </w:rPr>
        <w:t xml:space="preserve"> </w:t>
      </w:r>
      <w:r w:rsidR="005860A3" w:rsidRPr="005B65D0">
        <w:rPr>
          <w:rFonts w:ascii="Calibri" w:hAnsi="Calibri" w:cstheme="minorHAnsi"/>
        </w:rPr>
        <w:t>dos actividades de</w:t>
      </w:r>
      <w:r w:rsidRPr="005B65D0">
        <w:rPr>
          <w:rFonts w:ascii="Calibri" w:hAnsi="Calibri" w:cstheme="minorHAnsi"/>
        </w:rPr>
        <w:t xml:space="preserve"> inspección ambiental </w:t>
      </w:r>
      <w:r w:rsidR="005860A3" w:rsidRPr="005B65D0">
        <w:rPr>
          <w:rFonts w:ascii="Calibri" w:hAnsi="Calibri" w:cstheme="minorHAnsi"/>
        </w:rPr>
        <w:t>y ocho de examen de información</w:t>
      </w:r>
      <w:r w:rsidR="00CA7A90">
        <w:rPr>
          <w:rFonts w:ascii="Calibri" w:hAnsi="Calibri" w:cstheme="minorHAnsi"/>
        </w:rPr>
        <w:t xml:space="preserve"> desarrolladas por la SEREMI</w:t>
      </w:r>
      <w:r w:rsidR="008E7FF1">
        <w:rPr>
          <w:rFonts w:ascii="Calibri" w:hAnsi="Calibri" w:cstheme="minorHAnsi"/>
        </w:rPr>
        <w:t xml:space="preserve"> de Salud</w:t>
      </w:r>
      <w:r w:rsidR="00E6313E">
        <w:rPr>
          <w:rFonts w:ascii="Calibri" w:hAnsi="Calibri" w:cstheme="minorHAnsi"/>
        </w:rPr>
        <w:t xml:space="preserve"> </w:t>
      </w:r>
      <w:r w:rsidR="008E7FF1">
        <w:rPr>
          <w:rFonts w:ascii="Calibri" w:hAnsi="Calibri" w:cstheme="minorHAnsi"/>
        </w:rPr>
        <w:t>de la Región de Antofagasta</w:t>
      </w:r>
      <w:r w:rsidR="00564DDF">
        <w:rPr>
          <w:rFonts w:ascii="Calibri" w:hAnsi="Calibri" w:cstheme="minorHAnsi"/>
        </w:rPr>
        <w:t>. Así también se considera</w:t>
      </w:r>
      <w:r w:rsidR="00E6313E">
        <w:rPr>
          <w:rFonts w:ascii="Calibri" w:hAnsi="Calibri" w:cstheme="minorHAnsi"/>
        </w:rPr>
        <w:t xml:space="preserve"> un</w:t>
      </w:r>
      <w:r w:rsidR="008E7FF1">
        <w:rPr>
          <w:rFonts w:ascii="Calibri" w:hAnsi="Calibri" w:cstheme="minorHAnsi"/>
        </w:rPr>
        <w:t xml:space="preserve"> examen de información desarrollado</w:t>
      </w:r>
      <w:r w:rsidR="00E6313E">
        <w:rPr>
          <w:rFonts w:ascii="Calibri" w:hAnsi="Calibri" w:cstheme="minorHAnsi"/>
        </w:rPr>
        <w:t xml:space="preserve"> por la Superintendencia del Medio Ambiente</w:t>
      </w:r>
      <w:r w:rsidR="008E7FF1">
        <w:rPr>
          <w:rFonts w:ascii="Calibri" w:hAnsi="Calibri" w:cstheme="minorHAnsi"/>
        </w:rPr>
        <w:t xml:space="preserve"> (SMA)</w:t>
      </w:r>
      <w:r w:rsidR="00564DDF">
        <w:rPr>
          <w:rFonts w:ascii="Calibri" w:hAnsi="Calibri" w:cstheme="minorHAnsi"/>
        </w:rPr>
        <w:t>, a los antecedentes requeridos al titular</w:t>
      </w:r>
      <w:r w:rsidR="00E6313E">
        <w:rPr>
          <w:rFonts w:ascii="Calibri" w:hAnsi="Calibri" w:cstheme="minorHAnsi"/>
        </w:rPr>
        <w:t>.</w:t>
      </w:r>
    </w:p>
    <w:p w14:paraId="56B4C6FE" w14:textId="77777777" w:rsidR="0086704E" w:rsidRPr="005B65D0" w:rsidRDefault="0086704E" w:rsidP="001C45D6">
      <w:pPr>
        <w:rPr>
          <w:rFonts w:ascii="Calibri" w:hAnsi="Calibri" w:cstheme="minorHAnsi"/>
        </w:rPr>
      </w:pPr>
    </w:p>
    <w:p w14:paraId="7042D45D" w14:textId="674D830F" w:rsidR="001C45D6" w:rsidRDefault="00BC1E87" w:rsidP="001C45D6">
      <w:pPr>
        <w:rPr>
          <w:rFonts w:ascii="Calibri" w:hAnsi="Calibri" w:cstheme="minorHAnsi"/>
        </w:rPr>
      </w:pPr>
      <w:r>
        <w:rPr>
          <w:rFonts w:ascii="Calibri" w:hAnsi="Calibri" w:cstheme="minorHAnsi"/>
        </w:rPr>
        <w:t xml:space="preserve">La instalación fiscalizada, </w:t>
      </w:r>
      <w:r w:rsidR="005860A3" w:rsidRPr="005B65D0">
        <w:rPr>
          <w:rFonts w:ascii="Calibri" w:hAnsi="Calibri" w:cstheme="minorHAnsi"/>
        </w:rPr>
        <w:t>corresponde a la</w:t>
      </w:r>
      <w:r w:rsidR="001C45D6" w:rsidRPr="005B65D0">
        <w:rPr>
          <w:rFonts w:ascii="Calibri" w:hAnsi="Calibri" w:cstheme="minorHAnsi"/>
        </w:rPr>
        <w:t xml:space="preserve"> Planta de Producción de María Elena</w:t>
      </w:r>
      <w:r w:rsidR="008E7FF1">
        <w:rPr>
          <w:rFonts w:ascii="Calibri" w:hAnsi="Calibri" w:cstheme="minorHAnsi"/>
        </w:rPr>
        <w:t>, l</w:t>
      </w:r>
      <w:r w:rsidR="00564DDF">
        <w:rPr>
          <w:rFonts w:ascii="Calibri" w:hAnsi="Calibri" w:cstheme="minorHAnsi"/>
        </w:rPr>
        <w:t>a</w:t>
      </w:r>
      <w:r w:rsidR="005860A3" w:rsidRPr="005B65D0">
        <w:rPr>
          <w:rFonts w:ascii="Calibri" w:hAnsi="Calibri" w:cstheme="minorHAnsi"/>
        </w:rPr>
        <w:t xml:space="preserve"> cual </w:t>
      </w:r>
      <w:r w:rsidR="001C45D6" w:rsidRPr="005B65D0">
        <w:rPr>
          <w:rFonts w:ascii="Calibri" w:hAnsi="Calibri" w:cstheme="minorHAnsi"/>
        </w:rPr>
        <w:t>incluye las operaciones de transporte de Caliche, Planta de Chancado y Clasificación, Planta de Yoduro y Neutralización, Planta de Cristalización, Planta de Prilado, Sistemas Térmicos y flujo vehicular</w:t>
      </w:r>
      <w:r w:rsidR="00564DDF">
        <w:rPr>
          <w:rFonts w:ascii="Calibri" w:hAnsi="Calibri" w:cstheme="minorHAnsi"/>
        </w:rPr>
        <w:t xml:space="preserve">, de acuerdo a lo establecido en el </w:t>
      </w:r>
      <w:r w:rsidR="0022703C">
        <w:rPr>
          <w:rFonts w:ascii="Calibri" w:hAnsi="Calibri" w:cstheme="minorHAnsi"/>
        </w:rPr>
        <w:t xml:space="preserve">instrumento de </w:t>
      </w:r>
      <w:r w:rsidR="00E56887">
        <w:rPr>
          <w:rFonts w:ascii="Calibri" w:hAnsi="Calibri" w:cstheme="minorHAnsi"/>
        </w:rPr>
        <w:t xml:space="preserve">carácter </w:t>
      </w:r>
      <w:r w:rsidR="0022703C">
        <w:rPr>
          <w:rFonts w:ascii="Calibri" w:hAnsi="Calibri" w:cstheme="minorHAnsi"/>
        </w:rPr>
        <w:t>ambiental</w:t>
      </w:r>
      <w:r w:rsidR="00564DDF">
        <w:rPr>
          <w:rFonts w:ascii="Calibri" w:hAnsi="Calibri" w:cstheme="minorHAnsi"/>
        </w:rPr>
        <w:t xml:space="preserve"> señalado</w:t>
      </w:r>
      <w:r w:rsidR="00E56887">
        <w:rPr>
          <w:rFonts w:ascii="Calibri" w:hAnsi="Calibri" w:cstheme="minorHAnsi"/>
        </w:rPr>
        <w:t xml:space="preserve"> anteriormente</w:t>
      </w:r>
      <w:r w:rsidR="001C45D6" w:rsidRPr="005B65D0">
        <w:rPr>
          <w:rFonts w:ascii="Calibri" w:hAnsi="Calibri" w:cstheme="minorHAnsi"/>
        </w:rPr>
        <w:t>. La zona donde se ubica la instalación fue declarada Zona Saturada por Material Particulado Respirable el año 1993, por medio del D.S. 1162/1993 del MINSEGPRES. A partir de esta declaración se establece el Plan de Descontaminación para las localidades de Maria Elena y Pedro de Valdivia, mediante el Decreto Supremo N° 164 del año 1999, con el objeto de reducir la contaminación del aire y mejorar la calidad de vida de la población residente en la localidad de María Elena y controlar la ocurrencia de episodios críticos y la magnitud de los mismos.</w:t>
      </w:r>
    </w:p>
    <w:p w14:paraId="4ED9E8AC" w14:textId="77777777" w:rsidR="0086704E" w:rsidRPr="005B65D0" w:rsidRDefault="0086704E" w:rsidP="001C45D6">
      <w:pPr>
        <w:rPr>
          <w:rFonts w:ascii="Calibri" w:hAnsi="Calibri" w:cstheme="minorHAnsi"/>
        </w:rPr>
      </w:pPr>
    </w:p>
    <w:p w14:paraId="18BFF61D" w14:textId="5C6C3D01" w:rsidR="003C59C5" w:rsidRPr="005B65D0" w:rsidRDefault="001C45D6" w:rsidP="001C45D6">
      <w:pPr>
        <w:rPr>
          <w:rFonts w:ascii="Calibri" w:hAnsi="Calibri" w:cstheme="minorHAnsi"/>
        </w:rPr>
      </w:pPr>
      <w:r w:rsidRPr="005B65D0">
        <w:rPr>
          <w:rFonts w:ascii="Calibri" w:hAnsi="Calibri" w:cstheme="minorHAnsi"/>
        </w:rPr>
        <w:t xml:space="preserve">La actividad </w:t>
      </w:r>
      <w:r w:rsidR="005860A3" w:rsidRPr="005B65D0">
        <w:rPr>
          <w:rFonts w:ascii="Calibri" w:hAnsi="Calibri" w:cstheme="minorHAnsi"/>
        </w:rPr>
        <w:t xml:space="preserve">de inspección </w:t>
      </w:r>
      <w:r w:rsidRPr="005B65D0">
        <w:rPr>
          <w:rFonts w:ascii="Calibri" w:hAnsi="Calibri" w:cstheme="minorHAnsi"/>
        </w:rPr>
        <w:t xml:space="preserve">se realizó los días </w:t>
      </w:r>
      <w:r w:rsidR="005860A3" w:rsidRPr="005B65D0">
        <w:rPr>
          <w:rFonts w:ascii="Calibri" w:hAnsi="Calibri" w:cstheme="minorHAnsi"/>
        </w:rPr>
        <w:t>22</w:t>
      </w:r>
      <w:r w:rsidRPr="005B65D0">
        <w:rPr>
          <w:rFonts w:ascii="Calibri" w:hAnsi="Calibri" w:cstheme="minorHAnsi"/>
        </w:rPr>
        <w:t xml:space="preserve"> y 2</w:t>
      </w:r>
      <w:r w:rsidR="005860A3" w:rsidRPr="005B65D0">
        <w:rPr>
          <w:rFonts w:ascii="Calibri" w:hAnsi="Calibri" w:cstheme="minorHAnsi"/>
        </w:rPr>
        <w:t>3</w:t>
      </w:r>
      <w:r w:rsidRPr="005B65D0">
        <w:rPr>
          <w:rFonts w:ascii="Calibri" w:hAnsi="Calibri" w:cstheme="minorHAnsi"/>
        </w:rPr>
        <w:t xml:space="preserve"> de </w:t>
      </w:r>
      <w:r w:rsidR="005860A3" w:rsidRPr="005B65D0">
        <w:rPr>
          <w:rFonts w:ascii="Calibri" w:hAnsi="Calibri" w:cstheme="minorHAnsi"/>
        </w:rPr>
        <w:t>septiembre de 2014</w:t>
      </w:r>
      <w:r w:rsidRPr="005B65D0">
        <w:rPr>
          <w:rFonts w:ascii="Calibri" w:hAnsi="Calibri" w:cstheme="minorHAnsi"/>
        </w:rPr>
        <w:t xml:space="preserve"> y consistió principalmente en un recorrido de las instalaciones y </w:t>
      </w:r>
      <w:r w:rsidR="00564DDF">
        <w:rPr>
          <w:rFonts w:ascii="Calibri" w:hAnsi="Calibri" w:cstheme="minorHAnsi"/>
        </w:rPr>
        <w:t xml:space="preserve">comprendió </w:t>
      </w:r>
      <w:r w:rsidRPr="005B65D0">
        <w:rPr>
          <w:rFonts w:ascii="Calibri" w:hAnsi="Calibri" w:cstheme="minorHAnsi"/>
        </w:rPr>
        <w:t xml:space="preserve">la solicitud de antecedentes para </w:t>
      </w:r>
      <w:r w:rsidR="008E7FF1">
        <w:rPr>
          <w:rFonts w:ascii="Calibri" w:hAnsi="Calibri" w:cstheme="minorHAnsi"/>
        </w:rPr>
        <w:t xml:space="preserve">ser </w:t>
      </w:r>
      <w:r w:rsidRPr="005B65D0">
        <w:rPr>
          <w:rFonts w:ascii="Calibri" w:hAnsi="Calibri" w:cstheme="minorHAnsi"/>
        </w:rPr>
        <w:t>exami</w:t>
      </w:r>
      <w:r w:rsidR="008E7FF1">
        <w:rPr>
          <w:rFonts w:ascii="Calibri" w:hAnsi="Calibri" w:cstheme="minorHAnsi"/>
        </w:rPr>
        <w:t>nados</w:t>
      </w:r>
      <w:r w:rsidRPr="005B65D0">
        <w:rPr>
          <w:rFonts w:ascii="Calibri" w:hAnsi="Calibri" w:cstheme="minorHAnsi"/>
        </w:rPr>
        <w:t xml:space="preserve"> posteriormente</w:t>
      </w:r>
      <w:r w:rsidR="00CA7A90">
        <w:rPr>
          <w:rFonts w:ascii="Calibri" w:hAnsi="Calibri" w:cstheme="minorHAnsi"/>
        </w:rPr>
        <w:t xml:space="preserve"> por la SEREMI</w:t>
      </w:r>
      <w:r w:rsidR="008E7FF1">
        <w:rPr>
          <w:rFonts w:ascii="Calibri" w:hAnsi="Calibri" w:cstheme="minorHAnsi"/>
        </w:rPr>
        <w:t xml:space="preserve"> de Salud de la Región de Antofagasta</w:t>
      </w:r>
      <w:r w:rsidRPr="005B65D0">
        <w:rPr>
          <w:rFonts w:ascii="Calibri" w:hAnsi="Calibri" w:cstheme="minorHAnsi"/>
        </w:rPr>
        <w:t xml:space="preserve">. </w:t>
      </w:r>
    </w:p>
    <w:p w14:paraId="17517208" w14:textId="3926ADEE" w:rsidR="00535274" w:rsidRDefault="00564DDF" w:rsidP="00B21FB6">
      <w:pPr>
        <w:rPr>
          <w:rFonts w:ascii="Calibri" w:hAnsi="Calibri" w:cstheme="minorHAnsi"/>
        </w:rPr>
      </w:pPr>
      <w:r>
        <w:rPr>
          <w:rFonts w:ascii="Calibri" w:hAnsi="Calibri" w:cstheme="minorHAnsi"/>
        </w:rPr>
        <w:t xml:space="preserve">Por otra parte, </w:t>
      </w:r>
      <w:r w:rsidR="00EC2D98" w:rsidRPr="005B65D0">
        <w:rPr>
          <w:rFonts w:ascii="Calibri" w:hAnsi="Calibri" w:cstheme="minorHAnsi"/>
        </w:rPr>
        <w:t>m</w:t>
      </w:r>
      <w:r w:rsidR="00535274" w:rsidRPr="005B65D0">
        <w:rPr>
          <w:rFonts w:ascii="Calibri" w:hAnsi="Calibri" w:cstheme="minorHAnsi"/>
        </w:rPr>
        <w:t xml:space="preserve">ediante Resolución Exenta </w:t>
      </w:r>
      <w:r w:rsidR="008F1158" w:rsidRPr="005B65D0">
        <w:rPr>
          <w:rFonts w:ascii="Calibri" w:hAnsi="Calibri" w:cstheme="minorHAnsi"/>
        </w:rPr>
        <w:t xml:space="preserve">N° </w:t>
      </w:r>
      <w:r w:rsidR="00025B9F" w:rsidRPr="005B65D0">
        <w:rPr>
          <w:rFonts w:ascii="Calibri" w:hAnsi="Calibri" w:cstheme="minorHAnsi"/>
        </w:rPr>
        <w:t>704</w:t>
      </w:r>
      <w:r w:rsidR="00535274" w:rsidRPr="005B65D0">
        <w:rPr>
          <w:rFonts w:ascii="Calibri" w:hAnsi="Calibri" w:cstheme="minorHAnsi"/>
        </w:rPr>
        <w:t xml:space="preserve"> de</w:t>
      </w:r>
      <w:r w:rsidR="00C219D2" w:rsidRPr="005B65D0">
        <w:rPr>
          <w:rFonts w:ascii="Calibri" w:hAnsi="Calibri" w:cstheme="minorHAnsi"/>
        </w:rPr>
        <w:t xml:space="preserve"> fecha </w:t>
      </w:r>
      <w:r w:rsidR="00025B9F" w:rsidRPr="005B65D0">
        <w:rPr>
          <w:rFonts w:ascii="Calibri" w:hAnsi="Calibri" w:cstheme="minorHAnsi"/>
        </w:rPr>
        <w:t>2</w:t>
      </w:r>
      <w:r w:rsidR="00C219D2" w:rsidRPr="005B65D0">
        <w:rPr>
          <w:rFonts w:ascii="Calibri" w:hAnsi="Calibri" w:cstheme="minorHAnsi"/>
        </w:rPr>
        <w:t xml:space="preserve"> de diciembre de 20</w:t>
      </w:r>
      <w:r w:rsidR="00535274" w:rsidRPr="005B65D0">
        <w:rPr>
          <w:rFonts w:ascii="Calibri" w:hAnsi="Calibri" w:cstheme="minorHAnsi"/>
        </w:rPr>
        <w:t>1</w:t>
      </w:r>
      <w:r w:rsidR="00025B9F" w:rsidRPr="005B65D0">
        <w:rPr>
          <w:rFonts w:ascii="Calibri" w:hAnsi="Calibri" w:cstheme="minorHAnsi"/>
        </w:rPr>
        <w:t>4</w:t>
      </w:r>
      <w:r w:rsidR="00C219D2" w:rsidRPr="005B65D0">
        <w:rPr>
          <w:rFonts w:ascii="Calibri" w:hAnsi="Calibri" w:cstheme="minorHAnsi"/>
        </w:rPr>
        <w:t>,</w:t>
      </w:r>
      <w:r w:rsidR="00535274" w:rsidRPr="005B65D0">
        <w:rPr>
          <w:rFonts w:ascii="Calibri" w:hAnsi="Calibri" w:cstheme="minorHAnsi"/>
        </w:rPr>
        <w:t xml:space="preserve"> la Superintendencia del Medio Ambiente solicitó a la empresa</w:t>
      </w:r>
      <w:r w:rsidR="00025B9F" w:rsidRPr="005B65D0">
        <w:rPr>
          <w:rFonts w:ascii="Calibri" w:hAnsi="Calibri" w:cstheme="minorHAnsi"/>
        </w:rPr>
        <w:t xml:space="preserve"> </w:t>
      </w:r>
      <w:r w:rsidR="003F35BF" w:rsidRPr="00CC0070">
        <w:rPr>
          <w:rFonts w:ascii="Calibri" w:hAnsi="Calibri" w:cstheme="minorHAnsi"/>
        </w:rPr>
        <w:t>Sociedad Química y Minera de Chile Nitratos S.A.</w:t>
      </w:r>
      <w:r w:rsidR="00025B9F" w:rsidRPr="00CC0070">
        <w:rPr>
          <w:rFonts w:ascii="Calibri" w:hAnsi="Calibri" w:cstheme="minorHAnsi"/>
        </w:rPr>
        <w:t>,</w:t>
      </w:r>
      <w:r w:rsidR="00937FA1" w:rsidRPr="005B65D0">
        <w:rPr>
          <w:rFonts w:ascii="Calibri" w:hAnsi="Calibri" w:cstheme="minorHAnsi"/>
        </w:rPr>
        <w:t xml:space="preserve"> </w:t>
      </w:r>
      <w:r w:rsidR="00535274" w:rsidRPr="005B65D0">
        <w:rPr>
          <w:rFonts w:ascii="Calibri" w:hAnsi="Calibri" w:cstheme="minorHAnsi"/>
        </w:rPr>
        <w:t xml:space="preserve">entregar </w:t>
      </w:r>
      <w:r w:rsidR="00A55FAD" w:rsidRPr="005B65D0">
        <w:rPr>
          <w:rFonts w:ascii="Calibri" w:hAnsi="Calibri" w:cstheme="minorHAnsi"/>
        </w:rPr>
        <w:t xml:space="preserve">la </w:t>
      </w:r>
      <w:r w:rsidR="005B65D0" w:rsidRPr="005B65D0">
        <w:rPr>
          <w:rFonts w:ascii="Calibri" w:hAnsi="Calibri" w:cstheme="minorHAnsi"/>
        </w:rPr>
        <w:t xml:space="preserve">documentación </w:t>
      </w:r>
      <w:r w:rsidR="00CC0070">
        <w:rPr>
          <w:rFonts w:ascii="Calibri" w:hAnsi="Calibri" w:cstheme="minorHAnsi"/>
        </w:rPr>
        <w:t xml:space="preserve">detallada </w:t>
      </w:r>
      <w:r w:rsidR="00025B9F" w:rsidRPr="005B65D0">
        <w:rPr>
          <w:rFonts w:ascii="Calibri" w:hAnsi="Calibri" w:cstheme="minorHAnsi"/>
        </w:rPr>
        <w:t xml:space="preserve">asociada a las emisiones mensuales de material particulado respirable de la actividad </w:t>
      </w:r>
      <w:r w:rsidR="00102248" w:rsidRPr="005B65D0">
        <w:rPr>
          <w:rFonts w:ascii="Calibri" w:hAnsi="Calibri" w:cstheme="minorHAnsi"/>
        </w:rPr>
        <w:t>“</w:t>
      </w:r>
      <w:r w:rsidR="00C219D2" w:rsidRPr="005B65D0">
        <w:rPr>
          <w:rFonts w:ascii="Calibri" w:hAnsi="Calibri" w:cstheme="minorHAnsi"/>
        </w:rPr>
        <w:t xml:space="preserve">Planta </w:t>
      </w:r>
      <w:r w:rsidR="005B65D0" w:rsidRPr="005B65D0">
        <w:rPr>
          <w:rFonts w:ascii="Calibri" w:hAnsi="Calibri" w:cstheme="minorHAnsi"/>
        </w:rPr>
        <w:t xml:space="preserve">de </w:t>
      </w:r>
      <w:r w:rsidR="00C219D2" w:rsidRPr="005B65D0">
        <w:rPr>
          <w:rFonts w:ascii="Calibri" w:hAnsi="Calibri" w:cstheme="minorHAnsi"/>
        </w:rPr>
        <w:t>producción María Elena</w:t>
      </w:r>
      <w:r w:rsidR="00102248" w:rsidRPr="005B65D0">
        <w:rPr>
          <w:rFonts w:ascii="Calibri" w:hAnsi="Calibri" w:cstheme="minorHAnsi"/>
        </w:rPr>
        <w:t>”</w:t>
      </w:r>
      <w:r w:rsidR="00433A9A" w:rsidRPr="005B65D0">
        <w:rPr>
          <w:rFonts w:ascii="Calibri" w:hAnsi="Calibri" w:cstheme="minorHAnsi"/>
        </w:rPr>
        <w:t xml:space="preserve"> en la forma y plazo estipulado</w:t>
      </w:r>
      <w:r w:rsidR="00CC0070" w:rsidRPr="00CC0070">
        <w:rPr>
          <w:rFonts w:ascii="Calibri" w:hAnsi="Calibri" w:cstheme="minorHAnsi"/>
        </w:rPr>
        <w:t xml:space="preserve"> </w:t>
      </w:r>
      <w:r w:rsidR="00CC0070">
        <w:rPr>
          <w:rFonts w:ascii="Calibri" w:hAnsi="Calibri" w:cstheme="minorHAnsi"/>
        </w:rPr>
        <w:t>siendo el insumo para el examen de información desarrollado por la SMA</w:t>
      </w:r>
      <w:r w:rsidR="00433A9A" w:rsidRPr="005B65D0">
        <w:rPr>
          <w:rFonts w:ascii="Calibri" w:hAnsi="Calibri" w:cstheme="minorHAnsi"/>
        </w:rPr>
        <w:t xml:space="preserve">. </w:t>
      </w:r>
      <w:r w:rsidR="00CC0070">
        <w:rPr>
          <w:rFonts w:ascii="Calibri" w:hAnsi="Calibri" w:cstheme="minorHAnsi"/>
        </w:rPr>
        <w:t xml:space="preserve">Por otra parte, las emisiones </w:t>
      </w:r>
      <w:r w:rsidR="005B65D0" w:rsidRPr="005B65D0">
        <w:rPr>
          <w:rFonts w:ascii="Calibri" w:hAnsi="Calibri" w:cstheme="minorHAnsi"/>
        </w:rPr>
        <w:t xml:space="preserve">también </w:t>
      </w:r>
      <w:r w:rsidR="00CC0070">
        <w:rPr>
          <w:rFonts w:ascii="Calibri" w:hAnsi="Calibri" w:cstheme="minorHAnsi"/>
        </w:rPr>
        <w:t>se reportaron en los informes mensuales comprometidos</w:t>
      </w:r>
      <w:r w:rsidR="00433A9A" w:rsidRPr="005B65D0">
        <w:rPr>
          <w:rFonts w:ascii="Calibri" w:hAnsi="Calibri" w:cstheme="minorHAnsi"/>
        </w:rPr>
        <w:t xml:space="preserve"> por el Titular a través d</w:t>
      </w:r>
      <w:r w:rsidR="00C219D2" w:rsidRPr="005B65D0">
        <w:rPr>
          <w:rFonts w:ascii="Calibri" w:hAnsi="Calibri" w:cstheme="minorHAnsi"/>
        </w:rPr>
        <w:t xml:space="preserve">el </w:t>
      </w:r>
      <w:r w:rsidR="00CC0070">
        <w:rPr>
          <w:rFonts w:ascii="Calibri" w:hAnsi="Calibri" w:cstheme="minorHAnsi"/>
        </w:rPr>
        <w:t xml:space="preserve">artículo 5to. Del </w:t>
      </w:r>
      <w:r w:rsidR="00C219D2" w:rsidRPr="005B65D0">
        <w:rPr>
          <w:rFonts w:ascii="Calibri" w:hAnsi="Calibri" w:cstheme="minorHAnsi"/>
        </w:rPr>
        <w:t>D.S. N°164/199</w:t>
      </w:r>
      <w:r w:rsidR="00BD7872" w:rsidRPr="005B65D0">
        <w:rPr>
          <w:rFonts w:ascii="Calibri" w:hAnsi="Calibri" w:cstheme="minorHAnsi"/>
        </w:rPr>
        <w:t>9</w:t>
      </w:r>
      <w:r w:rsidR="00C219D2" w:rsidRPr="005B65D0">
        <w:rPr>
          <w:rFonts w:ascii="Calibri" w:hAnsi="Calibri" w:cstheme="minorHAnsi"/>
        </w:rPr>
        <w:t xml:space="preserve"> </w:t>
      </w:r>
      <w:r w:rsidR="00A55FAD" w:rsidRPr="005B65D0">
        <w:rPr>
          <w:rFonts w:ascii="Calibri" w:hAnsi="Calibri" w:cstheme="minorHAnsi"/>
        </w:rPr>
        <w:t xml:space="preserve">del </w:t>
      </w:r>
      <w:r w:rsidR="00C219D2" w:rsidRPr="005B65D0">
        <w:rPr>
          <w:rFonts w:ascii="Calibri" w:hAnsi="Calibri" w:cstheme="minorHAnsi"/>
        </w:rPr>
        <w:t>MINSEGPRES</w:t>
      </w:r>
      <w:r w:rsidR="00102248" w:rsidRPr="005B65D0">
        <w:rPr>
          <w:rFonts w:ascii="Calibri" w:hAnsi="Calibri" w:cstheme="minorHAnsi"/>
        </w:rPr>
        <w:t>,</w:t>
      </w:r>
      <w:r w:rsidR="00EC2D98" w:rsidRPr="005B65D0">
        <w:rPr>
          <w:rFonts w:ascii="Calibri" w:hAnsi="Calibri" w:cstheme="minorHAnsi"/>
        </w:rPr>
        <w:t xml:space="preserve"> </w:t>
      </w:r>
      <w:r w:rsidR="00CC0070">
        <w:rPr>
          <w:rFonts w:ascii="Calibri" w:hAnsi="Calibri" w:cstheme="minorHAnsi"/>
        </w:rPr>
        <w:t>y que fueron analizados en el examen de información que realizó la SEREMI de Salud Antofagasta</w:t>
      </w:r>
      <w:r w:rsidR="008E7FF1">
        <w:rPr>
          <w:rFonts w:ascii="Calibri" w:hAnsi="Calibri" w:cstheme="minorHAnsi"/>
        </w:rPr>
        <w:t>.</w:t>
      </w:r>
    </w:p>
    <w:p w14:paraId="2A9058ED" w14:textId="77777777" w:rsidR="008E7FF1" w:rsidRPr="005B65D0" w:rsidRDefault="008E7FF1" w:rsidP="00B21FB6">
      <w:pPr>
        <w:rPr>
          <w:rFonts w:ascii="Calibri" w:hAnsi="Calibri" w:cstheme="minorHAnsi"/>
        </w:rPr>
      </w:pPr>
    </w:p>
    <w:p w14:paraId="7EB04287" w14:textId="7B4CD0F7" w:rsidR="002C450B" w:rsidRPr="00CC0070" w:rsidRDefault="00564DDF" w:rsidP="008412A7">
      <w:pPr>
        <w:rPr>
          <w:rFonts w:ascii="Calibri" w:hAnsi="Calibri" w:cstheme="minorHAnsi"/>
        </w:rPr>
      </w:pPr>
      <w:r>
        <w:rPr>
          <w:rFonts w:ascii="Calibri" w:hAnsi="Calibri" w:cstheme="minorHAnsi"/>
        </w:rPr>
        <w:t>De la revisión de los antecedentes es posible concluir que e</w:t>
      </w:r>
      <w:r w:rsidR="002C450B" w:rsidRPr="005B65D0">
        <w:rPr>
          <w:rFonts w:ascii="Calibri" w:hAnsi="Calibri" w:cstheme="minorHAnsi"/>
        </w:rPr>
        <w:t xml:space="preserve">l único hecho constatado como hallazgo, es el no remitir los informes de emisiones atmosféricas </w:t>
      </w:r>
      <w:r w:rsidR="005B65D0">
        <w:rPr>
          <w:rFonts w:ascii="Calibri" w:hAnsi="Calibri" w:cstheme="minorHAnsi"/>
        </w:rPr>
        <w:t xml:space="preserve">mensuales </w:t>
      </w:r>
      <w:r w:rsidR="002C450B" w:rsidRPr="005B65D0">
        <w:rPr>
          <w:rFonts w:ascii="Calibri" w:hAnsi="Calibri" w:cstheme="minorHAnsi"/>
        </w:rPr>
        <w:t>dentro del plazo establecido</w:t>
      </w:r>
      <w:r w:rsidR="005B65D0">
        <w:rPr>
          <w:rFonts w:ascii="Calibri" w:hAnsi="Calibri" w:cstheme="minorHAnsi"/>
        </w:rPr>
        <w:t xml:space="preserve"> para tal en</w:t>
      </w:r>
      <w:r w:rsidR="002C450B" w:rsidRPr="005B65D0">
        <w:rPr>
          <w:rFonts w:ascii="Calibri" w:hAnsi="Calibri" w:cstheme="minorHAnsi"/>
        </w:rPr>
        <w:t xml:space="preserve"> el D.S. N° 164/1999</w:t>
      </w:r>
      <w:r>
        <w:rPr>
          <w:rFonts w:ascii="Calibri" w:hAnsi="Calibri" w:cstheme="minorHAnsi"/>
        </w:rPr>
        <w:t xml:space="preserve"> MINSEGPRES</w:t>
      </w:r>
      <w:r w:rsidR="002C450B" w:rsidRPr="005B65D0">
        <w:rPr>
          <w:rFonts w:ascii="Calibri" w:hAnsi="Calibri" w:cstheme="minorHAnsi"/>
        </w:rPr>
        <w:t>.</w:t>
      </w:r>
    </w:p>
    <w:p w14:paraId="4AF52B5B" w14:textId="77777777" w:rsidR="002C450B" w:rsidRDefault="002C450B" w:rsidP="008412A7">
      <w:pPr>
        <w:rPr>
          <w:rFonts w:ascii="Calibri" w:hAnsi="Calibri" w:cstheme="minorHAnsi"/>
          <w:highlight w:val="yellow"/>
        </w:rPr>
      </w:pPr>
    </w:p>
    <w:p w14:paraId="3A8D14B5" w14:textId="77777777" w:rsidR="002C450B" w:rsidRDefault="002C450B" w:rsidP="008412A7">
      <w:pPr>
        <w:rPr>
          <w:rFonts w:ascii="Calibri" w:hAnsi="Calibri" w:cstheme="minorHAnsi"/>
          <w:highlight w:val="yellow"/>
        </w:rPr>
      </w:pPr>
    </w:p>
    <w:p w14:paraId="516024A4" w14:textId="77777777" w:rsidR="002C450B" w:rsidRDefault="002C450B" w:rsidP="008412A7">
      <w:pPr>
        <w:rPr>
          <w:rFonts w:ascii="Calibri" w:hAnsi="Calibri" w:cstheme="minorHAnsi"/>
          <w:highlight w:val="yellow"/>
        </w:rPr>
      </w:pPr>
    </w:p>
    <w:p w14:paraId="706A8CF4" w14:textId="77777777" w:rsidR="002C450B" w:rsidRDefault="002C450B" w:rsidP="008412A7">
      <w:pPr>
        <w:rPr>
          <w:rFonts w:ascii="Calibri" w:hAnsi="Calibri" w:cstheme="minorHAnsi"/>
          <w:highlight w:val="yellow"/>
        </w:rPr>
      </w:pPr>
    </w:p>
    <w:p w14:paraId="42AE63A0" w14:textId="77777777" w:rsidR="002C450B" w:rsidRDefault="002C450B" w:rsidP="008412A7">
      <w:pPr>
        <w:rPr>
          <w:rFonts w:ascii="Calibri" w:hAnsi="Calibri" w:cstheme="minorHAnsi"/>
          <w:highlight w:val="yellow"/>
        </w:rPr>
      </w:pPr>
    </w:p>
    <w:p w14:paraId="3730DC0C" w14:textId="77777777" w:rsidR="002C450B" w:rsidRDefault="002C450B" w:rsidP="008412A7">
      <w:pPr>
        <w:rPr>
          <w:rFonts w:ascii="Calibri" w:hAnsi="Calibri" w:cstheme="minorHAnsi"/>
          <w:highlight w:val="yellow"/>
        </w:rPr>
      </w:pPr>
    </w:p>
    <w:p w14:paraId="687699EA" w14:textId="77777777" w:rsidR="002C450B" w:rsidRDefault="002C450B" w:rsidP="008412A7">
      <w:pPr>
        <w:rPr>
          <w:rFonts w:ascii="Calibri" w:hAnsi="Calibri" w:cstheme="minorHAnsi"/>
          <w:highlight w:val="yellow"/>
        </w:rPr>
      </w:pPr>
    </w:p>
    <w:p w14:paraId="28FB92E1" w14:textId="77777777" w:rsidR="002C450B" w:rsidRDefault="002C450B" w:rsidP="008412A7">
      <w:pPr>
        <w:rPr>
          <w:rFonts w:ascii="Calibri" w:hAnsi="Calibri" w:cstheme="minorHAnsi"/>
          <w:highlight w:val="yellow"/>
        </w:rPr>
      </w:pPr>
    </w:p>
    <w:p w14:paraId="563E98A7" w14:textId="77777777" w:rsidR="002C450B" w:rsidRDefault="002C450B" w:rsidP="008412A7">
      <w:pPr>
        <w:rPr>
          <w:rFonts w:ascii="Calibri" w:hAnsi="Calibri" w:cstheme="minorHAnsi"/>
          <w:highlight w:val="yellow"/>
        </w:rPr>
      </w:pPr>
    </w:p>
    <w:p w14:paraId="3A73337B" w14:textId="77777777" w:rsidR="002C450B" w:rsidRDefault="002C450B" w:rsidP="008412A7">
      <w:pPr>
        <w:rPr>
          <w:rFonts w:ascii="Calibri" w:hAnsi="Calibri" w:cstheme="minorHAnsi"/>
          <w:highlight w:val="yellow"/>
        </w:rPr>
      </w:pPr>
    </w:p>
    <w:p w14:paraId="708AD657" w14:textId="77777777" w:rsidR="002C450B" w:rsidRDefault="002C450B" w:rsidP="008412A7">
      <w:pPr>
        <w:rPr>
          <w:rFonts w:ascii="Calibri" w:hAnsi="Calibri" w:cstheme="minorHAnsi"/>
          <w:highlight w:val="yellow"/>
        </w:rPr>
      </w:pPr>
    </w:p>
    <w:p w14:paraId="03316CAA" w14:textId="77777777" w:rsidR="008A60CD" w:rsidRDefault="008B5520" w:rsidP="00E92F83">
      <w:pPr>
        <w:pStyle w:val="Ttulo2"/>
        <w:numPr>
          <w:ilvl w:val="0"/>
          <w:numId w:val="2"/>
        </w:numPr>
        <w:spacing w:line="276" w:lineRule="auto"/>
        <w:ind w:left="567" w:hanging="567"/>
        <w:jc w:val="both"/>
        <w:rPr>
          <w:rFonts w:ascii="Calibri" w:hAnsi="Calibri" w:cstheme="minorHAnsi"/>
          <w:sz w:val="22"/>
          <w:szCs w:val="22"/>
        </w:rPr>
      </w:pPr>
      <w:bookmarkStart w:id="9" w:name="_Toc409708071"/>
      <w:r w:rsidRPr="009A1A28">
        <w:rPr>
          <w:rFonts w:ascii="Calibri" w:hAnsi="Calibri" w:cstheme="minorHAnsi"/>
          <w:sz w:val="22"/>
          <w:szCs w:val="22"/>
        </w:rPr>
        <w:t>ANTECEDENTES</w:t>
      </w:r>
      <w:bookmarkEnd w:id="2"/>
      <w:bookmarkEnd w:id="3"/>
      <w:bookmarkEnd w:id="4"/>
      <w:bookmarkEnd w:id="5"/>
      <w:bookmarkEnd w:id="6"/>
      <w:bookmarkEnd w:id="7"/>
      <w:bookmarkEnd w:id="8"/>
      <w:r w:rsidRPr="009A1A28">
        <w:rPr>
          <w:rFonts w:ascii="Calibri" w:hAnsi="Calibri" w:cstheme="minorHAnsi"/>
          <w:sz w:val="22"/>
          <w:szCs w:val="22"/>
        </w:rPr>
        <w:t xml:space="preserve"> DE LA ACTIVIDAD O FUENTE FISCALIZADA</w:t>
      </w:r>
      <w:bookmarkEnd w:id="9"/>
    </w:p>
    <w:p w14:paraId="1A226710" w14:textId="77777777" w:rsidR="002C450B" w:rsidRPr="002C450B" w:rsidRDefault="002C450B" w:rsidP="002C450B"/>
    <w:tbl>
      <w:tblPr>
        <w:tblW w:w="100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427"/>
        <w:gridCol w:w="4609"/>
      </w:tblGrid>
      <w:tr w:rsidR="00EC2D98" w:rsidRPr="009A1A28" w14:paraId="6B518C30" w14:textId="77777777" w:rsidTr="00E92F83">
        <w:trPr>
          <w:trHeight w:val="482"/>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4D89839" w14:textId="77777777" w:rsidR="00EC2D98" w:rsidRPr="009A1A28" w:rsidRDefault="00EC2D98" w:rsidP="00E92F83">
            <w:pPr>
              <w:rPr>
                <w:rFonts w:ascii="Calibri" w:hAnsi="Calibri" w:cstheme="minorHAnsi"/>
              </w:rPr>
            </w:pPr>
            <w:r w:rsidRPr="009A1A28">
              <w:rPr>
                <w:rFonts w:ascii="Calibri" w:hAnsi="Calibri" w:cstheme="minorHAnsi"/>
                <w:b/>
              </w:rPr>
              <w:t>Identificación de la actividad, instalación, proyecto o fuente fiscalizada:</w:t>
            </w:r>
            <w:r w:rsidRPr="009A1A28">
              <w:rPr>
                <w:rFonts w:ascii="Calibri" w:hAnsi="Calibri" w:cstheme="minorHAnsi"/>
              </w:rPr>
              <w:t xml:space="preserve"> </w:t>
            </w:r>
          </w:p>
          <w:p w14:paraId="74549127" w14:textId="77777777" w:rsidR="00EC2D98" w:rsidRPr="009A1A28" w:rsidRDefault="00EC2D98" w:rsidP="00E92F83">
            <w:pPr>
              <w:pStyle w:val="Default"/>
              <w:jc w:val="both"/>
              <w:rPr>
                <w:rFonts w:ascii="Calibri" w:hAnsi="Calibri"/>
                <w:sz w:val="22"/>
                <w:szCs w:val="22"/>
              </w:rPr>
            </w:pPr>
            <w:r w:rsidRPr="009A1A28">
              <w:rPr>
                <w:rFonts w:ascii="Calibri" w:hAnsi="Calibri"/>
                <w:sz w:val="22"/>
                <w:szCs w:val="22"/>
              </w:rPr>
              <w:t xml:space="preserve">Sociedad Química y Minera de Chile Nitratos S.A. </w:t>
            </w:r>
          </w:p>
        </w:tc>
      </w:tr>
      <w:tr w:rsidR="00EC2D98" w:rsidRPr="009A1A28" w14:paraId="283FF962" w14:textId="77777777" w:rsidTr="00E92F83">
        <w:trPr>
          <w:trHeight w:val="48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327BF391" w14:textId="77777777" w:rsidR="00EC2D98" w:rsidRPr="009A1A28" w:rsidRDefault="00EC2D98" w:rsidP="00E92F83">
            <w:pPr>
              <w:rPr>
                <w:rFonts w:ascii="Calibri" w:hAnsi="Calibri" w:cstheme="minorHAnsi"/>
                <w:b/>
              </w:rPr>
            </w:pPr>
            <w:r w:rsidRPr="009A1A28">
              <w:rPr>
                <w:rFonts w:ascii="Calibri" w:hAnsi="Calibri" w:cstheme="minorHAnsi"/>
                <w:b/>
              </w:rPr>
              <w:t>Región:</w:t>
            </w:r>
            <w:r w:rsidRPr="009A1A28">
              <w:rPr>
                <w:rFonts w:ascii="Calibri" w:hAnsi="Calibri" w:cstheme="minorHAnsi"/>
              </w:rPr>
              <w:t xml:space="preserve"> </w:t>
            </w:r>
          </w:p>
          <w:p w14:paraId="583BCB54" w14:textId="77777777" w:rsidR="00EC2D98" w:rsidRPr="009A1A28" w:rsidRDefault="00EC2D98" w:rsidP="00E92F83">
            <w:pPr>
              <w:rPr>
                <w:rFonts w:ascii="Calibri" w:hAnsi="Calibri" w:cstheme="minorHAnsi"/>
                <w:b/>
              </w:rPr>
            </w:pPr>
            <w:r w:rsidRPr="009A1A28">
              <w:rPr>
                <w:rFonts w:ascii="Calibri" w:hAnsi="Calibri" w:cstheme="minorHAnsi"/>
              </w:rPr>
              <w:t>II Región de Antofagasta</w:t>
            </w:r>
          </w:p>
        </w:tc>
        <w:tc>
          <w:tcPr>
            <w:tcW w:w="2296" w:type="pct"/>
            <w:vMerge w:val="restart"/>
            <w:tcBorders>
              <w:top w:val="single" w:sz="4" w:space="0" w:color="auto"/>
              <w:left w:val="single" w:sz="4" w:space="0" w:color="auto"/>
              <w:right w:val="single" w:sz="4" w:space="0" w:color="auto"/>
            </w:tcBorders>
            <w:shd w:val="clear" w:color="auto" w:fill="FFFFFF"/>
            <w:hideMark/>
          </w:tcPr>
          <w:p w14:paraId="08F44490" w14:textId="77777777" w:rsidR="00EC2D98" w:rsidRPr="009A1A28" w:rsidRDefault="00EC2D98" w:rsidP="00E92F83">
            <w:pPr>
              <w:spacing w:after="100" w:line="276" w:lineRule="auto"/>
              <w:ind w:left="46"/>
              <w:rPr>
                <w:rFonts w:ascii="Calibri" w:hAnsi="Calibri" w:cstheme="minorHAnsi"/>
              </w:rPr>
            </w:pPr>
            <w:r w:rsidRPr="009A1A28">
              <w:rPr>
                <w:rFonts w:ascii="Calibri" w:hAnsi="Calibri" w:cstheme="minorHAnsi"/>
                <w:b/>
              </w:rPr>
              <w:t>Ubicación específica de la actividad, proyecto o fuente fiscalizada:</w:t>
            </w:r>
            <w:r w:rsidRPr="009A1A28">
              <w:rPr>
                <w:rFonts w:ascii="Calibri" w:hAnsi="Calibri" w:cstheme="minorHAnsi"/>
              </w:rPr>
              <w:t xml:space="preserve"> </w:t>
            </w:r>
          </w:p>
          <w:p w14:paraId="1DF70322" w14:textId="77777777" w:rsidR="00EC2D98" w:rsidRPr="009A1A28" w:rsidRDefault="00EC2D98" w:rsidP="00E92F83">
            <w:pPr>
              <w:spacing w:after="100" w:line="276" w:lineRule="auto"/>
              <w:ind w:left="46"/>
              <w:rPr>
                <w:rFonts w:ascii="Calibri" w:hAnsi="Calibri" w:cstheme="minorHAnsi"/>
              </w:rPr>
            </w:pPr>
            <w:r w:rsidRPr="009A1A28">
              <w:rPr>
                <w:rFonts w:ascii="Calibri" w:hAnsi="Calibri"/>
                <w:color w:val="000000"/>
                <w:shd w:val="clear" w:color="auto" w:fill="FFFFFF"/>
              </w:rPr>
              <w:t>Se localiza a aproximadamente 215 km al norte de Antofagasta, 75 km al este de Tocopilla, 80 km al oeste de Calama y al norte de la comuna de María Elena.</w:t>
            </w:r>
          </w:p>
        </w:tc>
      </w:tr>
      <w:tr w:rsidR="00EC2D98" w:rsidRPr="009A1A28" w14:paraId="205D03D9" w14:textId="77777777" w:rsidTr="00E92F83">
        <w:trPr>
          <w:trHeight w:val="467"/>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394EE9C3" w14:textId="77777777" w:rsidR="00EC2D98" w:rsidRPr="009A1A28" w:rsidRDefault="00EC2D98" w:rsidP="00E92F83">
            <w:pPr>
              <w:rPr>
                <w:rFonts w:ascii="Calibri" w:hAnsi="Calibri" w:cstheme="minorHAnsi"/>
                <w:b/>
              </w:rPr>
            </w:pPr>
            <w:r w:rsidRPr="009A1A28">
              <w:rPr>
                <w:rFonts w:ascii="Calibri" w:hAnsi="Calibri" w:cstheme="minorHAnsi"/>
                <w:b/>
              </w:rPr>
              <w:t>Provincia:</w:t>
            </w:r>
            <w:r w:rsidRPr="009A1A28">
              <w:rPr>
                <w:rFonts w:ascii="Calibri" w:hAnsi="Calibri" w:cstheme="minorHAnsi"/>
              </w:rPr>
              <w:t xml:space="preserve"> </w:t>
            </w:r>
          </w:p>
          <w:p w14:paraId="236AAA6B" w14:textId="77777777" w:rsidR="00EC2D98" w:rsidRPr="009A1A28" w:rsidRDefault="00EC2D98" w:rsidP="00E92F83">
            <w:pPr>
              <w:rPr>
                <w:rFonts w:ascii="Calibri" w:hAnsi="Calibri" w:cstheme="minorHAnsi"/>
              </w:rPr>
            </w:pPr>
            <w:r w:rsidRPr="009A1A28">
              <w:rPr>
                <w:rFonts w:ascii="Calibri" w:hAnsi="Calibri" w:cstheme="minorHAnsi"/>
              </w:rPr>
              <w:t>Tocopilla</w:t>
            </w:r>
          </w:p>
        </w:tc>
        <w:tc>
          <w:tcPr>
            <w:tcW w:w="2296" w:type="pct"/>
            <w:vMerge/>
            <w:tcBorders>
              <w:left w:val="single" w:sz="4" w:space="0" w:color="auto"/>
              <w:right w:val="single" w:sz="4" w:space="0" w:color="auto"/>
            </w:tcBorders>
            <w:shd w:val="clear" w:color="auto" w:fill="FFFFFF"/>
          </w:tcPr>
          <w:p w14:paraId="4E1896C6" w14:textId="77777777" w:rsidR="00EC2D98" w:rsidRPr="009A1A28" w:rsidRDefault="00EC2D98" w:rsidP="00E92F83">
            <w:pPr>
              <w:ind w:left="188"/>
              <w:rPr>
                <w:rFonts w:ascii="Calibri" w:hAnsi="Calibri" w:cstheme="minorHAnsi"/>
                <w:b/>
              </w:rPr>
            </w:pPr>
          </w:p>
        </w:tc>
      </w:tr>
      <w:tr w:rsidR="00EC2D98" w:rsidRPr="009A1A28" w14:paraId="52897CE6" w14:textId="77777777" w:rsidTr="00E92F83">
        <w:trPr>
          <w:trHeight w:val="812"/>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B694E1C" w14:textId="77777777" w:rsidR="00EC2D98" w:rsidRPr="009A1A28" w:rsidRDefault="00EC2D98" w:rsidP="00E92F83">
            <w:pPr>
              <w:spacing w:after="100" w:line="276" w:lineRule="auto"/>
              <w:rPr>
                <w:rFonts w:ascii="Calibri" w:hAnsi="Calibri" w:cstheme="minorHAnsi"/>
                <w:b/>
              </w:rPr>
            </w:pPr>
            <w:r w:rsidRPr="009A1A28">
              <w:rPr>
                <w:rFonts w:ascii="Calibri" w:hAnsi="Calibri" w:cstheme="minorHAnsi"/>
                <w:b/>
              </w:rPr>
              <w:t>Comuna:</w:t>
            </w:r>
          </w:p>
          <w:p w14:paraId="01E65D72" w14:textId="77777777" w:rsidR="00EC2D98" w:rsidRPr="009A1A28" w:rsidRDefault="00EC2D98" w:rsidP="00E92F83">
            <w:pPr>
              <w:spacing w:after="100" w:line="276" w:lineRule="auto"/>
              <w:rPr>
                <w:rFonts w:ascii="Calibri" w:hAnsi="Calibri" w:cstheme="minorHAnsi"/>
              </w:rPr>
            </w:pPr>
            <w:r w:rsidRPr="009A1A28">
              <w:rPr>
                <w:rFonts w:ascii="Calibri" w:hAnsi="Calibri" w:cstheme="minorHAnsi"/>
              </w:rPr>
              <w:t xml:space="preserve">María Elena </w:t>
            </w:r>
          </w:p>
        </w:tc>
        <w:tc>
          <w:tcPr>
            <w:tcW w:w="2296" w:type="pct"/>
            <w:vMerge/>
            <w:tcBorders>
              <w:left w:val="single" w:sz="4" w:space="0" w:color="auto"/>
              <w:bottom w:val="single" w:sz="4" w:space="0" w:color="auto"/>
              <w:right w:val="single" w:sz="4" w:space="0" w:color="auto"/>
            </w:tcBorders>
            <w:shd w:val="clear" w:color="auto" w:fill="FFFFFF"/>
          </w:tcPr>
          <w:p w14:paraId="7D9B86A6" w14:textId="77777777" w:rsidR="00EC2D98" w:rsidRPr="009A1A28" w:rsidRDefault="00EC2D98" w:rsidP="00E92F83">
            <w:pPr>
              <w:ind w:left="188"/>
              <w:rPr>
                <w:rFonts w:ascii="Calibri" w:hAnsi="Calibri" w:cstheme="minorHAnsi"/>
                <w:b/>
              </w:rPr>
            </w:pPr>
          </w:p>
        </w:tc>
      </w:tr>
      <w:tr w:rsidR="00EC2D98" w:rsidRPr="009A1A28" w14:paraId="09E8E1C7" w14:textId="77777777" w:rsidTr="00E92F83">
        <w:trPr>
          <w:trHeight w:val="571"/>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F89785D" w14:textId="77777777" w:rsidR="00EC2D98" w:rsidRPr="009A1A28" w:rsidRDefault="00EC2D98" w:rsidP="00E92F83">
            <w:pPr>
              <w:spacing w:after="100" w:line="276" w:lineRule="auto"/>
              <w:rPr>
                <w:rFonts w:ascii="Calibri" w:hAnsi="Calibri" w:cstheme="minorHAnsi"/>
                <w:b/>
              </w:rPr>
            </w:pPr>
            <w:r w:rsidRPr="009A1A28">
              <w:rPr>
                <w:rFonts w:ascii="Calibri" w:hAnsi="Calibri" w:cstheme="minorHAnsi"/>
                <w:b/>
              </w:rPr>
              <w:t>Titular de la actividad, instalación, proyecto o fuente fiscalizada:</w:t>
            </w:r>
            <w:r w:rsidRPr="009A1A28">
              <w:rPr>
                <w:rFonts w:ascii="Calibri" w:hAnsi="Calibri" w:cstheme="minorHAnsi"/>
              </w:rPr>
              <w:t xml:space="preserve"> </w:t>
            </w:r>
          </w:p>
          <w:p w14:paraId="57DB8ECE" w14:textId="77777777" w:rsidR="00EC2D98" w:rsidRPr="009A1A28" w:rsidRDefault="00EC2D98" w:rsidP="00E92F83">
            <w:pPr>
              <w:rPr>
                <w:rFonts w:ascii="Calibri" w:hAnsi="Calibri" w:cstheme="minorHAnsi"/>
                <w:lang w:eastAsia="es-ES"/>
              </w:rPr>
            </w:pPr>
            <w:r w:rsidRPr="009A1A28">
              <w:rPr>
                <w:rFonts w:ascii="Calibri" w:hAnsi="Calibri"/>
                <w:color w:val="000000"/>
                <w:shd w:val="clear" w:color="auto" w:fill="FFFFFF"/>
              </w:rPr>
              <w:t>SQM Nitratos S.A.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D025AF7" w14:textId="77777777" w:rsidR="00EC2D98" w:rsidRPr="009A1A28" w:rsidRDefault="00EC2D98" w:rsidP="00E92F83">
            <w:pPr>
              <w:spacing w:after="100" w:line="276" w:lineRule="auto"/>
              <w:rPr>
                <w:rFonts w:ascii="Calibri" w:hAnsi="Calibri" w:cstheme="minorHAnsi"/>
                <w:b/>
              </w:rPr>
            </w:pPr>
            <w:r w:rsidRPr="009A1A28">
              <w:rPr>
                <w:rFonts w:ascii="Calibri" w:hAnsi="Calibri" w:cstheme="minorHAnsi"/>
                <w:b/>
              </w:rPr>
              <w:t>RUT o RUN:</w:t>
            </w:r>
            <w:r w:rsidRPr="009A1A28">
              <w:rPr>
                <w:rFonts w:ascii="Calibri" w:hAnsi="Calibri" w:cstheme="minorHAnsi"/>
              </w:rPr>
              <w:t xml:space="preserve"> </w:t>
            </w:r>
          </w:p>
          <w:p w14:paraId="7E687F4E" w14:textId="77777777" w:rsidR="00EC2D98" w:rsidRPr="009A1A28" w:rsidRDefault="00EC2D98" w:rsidP="00E92F83">
            <w:pPr>
              <w:rPr>
                <w:rFonts w:ascii="Calibri" w:hAnsi="Calibri" w:cstheme="minorHAnsi"/>
                <w:lang w:val="es-ES" w:eastAsia="es-ES"/>
              </w:rPr>
            </w:pPr>
            <w:r w:rsidRPr="009A1A28">
              <w:rPr>
                <w:rFonts w:ascii="Calibri" w:hAnsi="Calibri"/>
                <w:color w:val="000000"/>
                <w:shd w:val="clear" w:color="auto" w:fill="FFFFFF"/>
              </w:rPr>
              <w:t>96592190-7</w:t>
            </w:r>
          </w:p>
        </w:tc>
      </w:tr>
      <w:tr w:rsidR="00EC2D98" w:rsidRPr="009A1A28" w14:paraId="1993A35C" w14:textId="77777777" w:rsidTr="00E92F83">
        <w:trPr>
          <w:trHeight w:val="425"/>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462A4E4F" w14:textId="77777777" w:rsidR="00EC2D98" w:rsidRPr="009A1A28" w:rsidRDefault="00EC2D98" w:rsidP="00E92F83">
            <w:pPr>
              <w:spacing w:after="100" w:line="276" w:lineRule="auto"/>
              <w:rPr>
                <w:rFonts w:ascii="Calibri" w:hAnsi="Calibri" w:cstheme="minorHAnsi"/>
                <w:b/>
              </w:rPr>
            </w:pPr>
            <w:r w:rsidRPr="009A1A28">
              <w:rPr>
                <w:rFonts w:ascii="Calibri" w:hAnsi="Calibri" w:cstheme="minorHAnsi"/>
                <w:b/>
              </w:rPr>
              <w:t>Domicilio titular:</w:t>
            </w:r>
            <w:r w:rsidRPr="009A1A28">
              <w:rPr>
                <w:rFonts w:ascii="Calibri" w:hAnsi="Calibri" w:cstheme="minorHAnsi"/>
              </w:rPr>
              <w:t xml:space="preserve"> </w:t>
            </w:r>
          </w:p>
          <w:p w14:paraId="600AFD52" w14:textId="77777777" w:rsidR="00EC2D98" w:rsidRPr="009A1A28" w:rsidRDefault="00EC2D98" w:rsidP="00E92F83">
            <w:pPr>
              <w:rPr>
                <w:rFonts w:ascii="Calibri" w:hAnsi="Calibri" w:cstheme="minorHAnsi"/>
              </w:rPr>
            </w:pPr>
            <w:r w:rsidRPr="009A1A28">
              <w:rPr>
                <w:rFonts w:ascii="Calibri" w:hAnsi="Calibri"/>
                <w:color w:val="000000"/>
                <w:shd w:val="clear" w:color="auto" w:fill="FFFFFF"/>
              </w:rPr>
              <w:t>Aníbal Pinto # 3228, comuna de Antofagasta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0A51DB7" w14:textId="77777777" w:rsidR="00EC2D98" w:rsidRPr="009A1A28" w:rsidRDefault="00EC2D98" w:rsidP="00E92F83">
            <w:pPr>
              <w:spacing w:after="100" w:line="276" w:lineRule="auto"/>
              <w:rPr>
                <w:rFonts w:ascii="Calibri" w:hAnsi="Calibri" w:cstheme="minorHAnsi"/>
                <w:b/>
              </w:rPr>
            </w:pPr>
            <w:r w:rsidRPr="009A1A28">
              <w:rPr>
                <w:rFonts w:ascii="Calibri" w:hAnsi="Calibri" w:cstheme="minorHAnsi"/>
                <w:b/>
              </w:rPr>
              <w:t>Correo electrónico:</w:t>
            </w:r>
            <w:r w:rsidRPr="009A1A28">
              <w:rPr>
                <w:rFonts w:ascii="Calibri" w:hAnsi="Calibri" w:cstheme="minorHAnsi"/>
              </w:rPr>
              <w:t xml:space="preserve"> </w:t>
            </w:r>
          </w:p>
          <w:p w14:paraId="7971B0AC" w14:textId="77777777" w:rsidR="00EC2D98" w:rsidRPr="009A1A28" w:rsidRDefault="00EC2D98" w:rsidP="00E92F83">
            <w:pPr>
              <w:rPr>
                <w:rFonts w:ascii="Calibri" w:hAnsi="Calibri" w:cstheme="minorHAnsi"/>
              </w:rPr>
            </w:pPr>
            <w:r w:rsidRPr="009A1A28">
              <w:rPr>
                <w:rFonts w:ascii="Calibri" w:hAnsi="Calibri" w:cstheme="minorHAnsi"/>
              </w:rPr>
              <w:t>pablo.pisani@sqm.com</w:t>
            </w:r>
          </w:p>
        </w:tc>
      </w:tr>
      <w:tr w:rsidR="00EC2D98" w:rsidRPr="009A1A28" w14:paraId="73A08762" w14:textId="77777777" w:rsidTr="00E92F83">
        <w:trPr>
          <w:trHeight w:val="589"/>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4FEEB10D" w14:textId="77777777" w:rsidR="00EC2D98" w:rsidRPr="009A1A28" w:rsidRDefault="00EC2D98" w:rsidP="00E92F83">
            <w:pPr>
              <w:jc w:val="left"/>
              <w:rPr>
                <w:rFonts w:ascii="Calibri" w:hAnsi="Calibri" w:cstheme="minorHAnsi"/>
                <w:b/>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130B1525" w14:textId="77777777" w:rsidR="00EC2D98" w:rsidRPr="009A1A28" w:rsidRDefault="00EC2D98" w:rsidP="00E92F83">
            <w:pPr>
              <w:spacing w:after="100" w:line="276" w:lineRule="auto"/>
              <w:rPr>
                <w:rFonts w:ascii="Calibri" w:hAnsi="Calibri" w:cstheme="minorHAnsi"/>
                <w:b/>
              </w:rPr>
            </w:pPr>
            <w:r w:rsidRPr="009A1A28">
              <w:rPr>
                <w:rFonts w:ascii="Calibri" w:hAnsi="Calibri" w:cstheme="minorHAnsi"/>
                <w:b/>
              </w:rPr>
              <w:t>Teléfono:</w:t>
            </w:r>
            <w:r w:rsidRPr="009A1A28">
              <w:rPr>
                <w:rFonts w:ascii="Calibri" w:hAnsi="Calibri" w:cstheme="minorHAnsi"/>
              </w:rPr>
              <w:t xml:space="preserve"> </w:t>
            </w:r>
          </w:p>
          <w:p w14:paraId="2B36E29E" w14:textId="77777777" w:rsidR="00EC2D98" w:rsidRPr="009A1A28" w:rsidRDefault="00EC2D98" w:rsidP="00E92F83">
            <w:pPr>
              <w:rPr>
                <w:rFonts w:ascii="Calibri" w:hAnsi="Calibri" w:cstheme="minorHAnsi"/>
              </w:rPr>
            </w:pPr>
            <w:r w:rsidRPr="009A1A28">
              <w:rPr>
                <w:rFonts w:ascii="Calibri" w:hAnsi="Calibri" w:cstheme="minorHAnsi"/>
              </w:rPr>
              <w:t>055-2412567</w:t>
            </w:r>
          </w:p>
        </w:tc>
      </w:tr>
      <w:tr w:rsidR="00EC2D98" w:rsidRPr="009A1A28" w14:paraId="052B897E" w14:textId="77777777" w:rsidTr="00E92F83">
        <w:trPr>
          <w:trHeight w:val="515"/>
          <w:jc w:val="center"/>
        </w:trPr>
        <w:tc>
          <w:tcPr>
            <w:tcW w:w="2704"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076BF72" w14:textId="77777777" w:rsidR="00EC2D98" w:rsidRPr="009A1A28" w:rsidRDefault="00EC2D98" w:rsidP="00E92F83">
            <w:pPr>
              <w:spacing w:after="100" w:line="276" w:lineRule="auto"/>
              <w:rPr>
                <w:rFonts w:ascii="Calibri" w:hAnsi="Calibri" w:cstheme="minorHAnsi"/>
                <w:b/>
                <w:lang w:val="es-ES" w:eastAsia="es-ES"/>
              </w:rPr>
            </w:pPr>
            <w:r w:rsidRPr="009A1A28">
              <w:rPr>
                <w:rFonts w:ascii="Calibri" w:hAnsi="Calibri" w:cstheme="minorHAnsi"/>
                <w:b/>
              </w:rPr>
              <w:t>Identificación del representante legal:</w:t>
            </w:r>
            <w:r w:rsidRPr="009A1A28">
              <w:rPr>
                <w:rFonts w:ascii="Calibri" w:hAnsi="Calibri" w:cstheme="minorHAnsi"/>
              </w:rPr>
              <w:t xml:space="preserve"> </w:t>
            </w:r>
          </w:p>
          <w:p w14:paraId="169B7A91" w14:textId="77777777" w:rsidR="00EC2D98" w:rsidRPr="009A1A28" w:rsidRDefault="00EC2D98" w:rsidP="00E92F83">
            <w:pPr>
              <w:pStyle w:val="Default"/>
              <w:jc w:val="both"/>
              <w:rPr>
                <w:rFonts w:ascii="Calibri" w:hAnsi="Calibri"/>
                <w:sz w:val="22"/>
                <w:szCs w:val="22"/>
              </w:rPr>
            </w:pPr>
            <w:proofErr w:type="spellStart"/>
            <w:r w:rsidRPr="009A1A28">
              <w:rPr>
                <w:rFonts w:ascii="Calibri" w:hAnsi="Calibri"/>
                <w:sz w:val="22"/>
                <w:szCs w:val="22"/>
              </w:rPr>
              <w:t>Pauline</w:t>
            </w:r>
            <w:proofErr w:type="spellEnd"/>
            <w:r w:rsidRPr="009A1A28">
              <w:rPr>
                <w:rFonts w:ascii="Calibri" w:hAnsi="Calibri"/>
                <w:sz w:val="22"/>
                <w:szCs w:val="22"/>
              </w:rPr>
              <w:t xml:space="preserve"> De </w:t>
            </w:r>
            <w:proofErr w:type="spellStart"/>
            <w:r w:rsidRPr="009A1A28">
              <w:rPr>
                <w:rFonts w:ascii="Calibri" w:hAnsi="Calibri"/>
                <w:sz w:val="22"/>
                <w:szCs w:val="22"/>
              </w:rPr>
              <w:t>Vidts</w:t>
            </w:r>
            <w:proofErr w:type="spellEnd"/>
            <w:r w:rsidRPr="009A1A28">
              <w:rPr>
                <w:rFonts w:ascii="Calibri" w:hAnsi="Calibri"/>
                <w:sz w:val="22"/>
                <w:szCs w:val="22"/>
              </w:rPr>
              <w:t xml:space="preserve"> </w:t>
            </w:r>
            <w:proofErr w:type="spellStart"/>
            <w:r w:rsidRPr="009A1A28">
              <w:rPr>
                <w:rFonts w:ascii="Calibri" w:hAnsi="Calibri"/>
                <w:sz w:val="22"/>
                <w:szCs w:val="22"/>
              </w:rPr>
              <w:t>Sabelle</w:t>
            </w:r>
            <w:proofErr w:type="spellEnd"/>
            <w:r w:rsidRPr="009A1A28">
              <w:rPr>
                <w:rFonts w:ascii="Calibri" w:hAnsi="Calibri"/>
                <w:sz w:val="22"/>
                <w:szCs w:val="22"/>
              </w:rPr>
              <w:t xml:space="preserve"> </w:t>
            </w:r>
          </w:p>
          <w:p w14:paraId="65B9D3C8" w14:textId="77777777" w:rsidR="00EC2D98" w:rsidRPr="009A1A28" w:rsidRDefault="00EC2D98" w:rsidP="00E92F83">
            <w:pPr>
              <w:rPr>
                <w:rFonts w:ascii="Calibri" w:hAnsi="Calibri" w:cstheme="minorHAnsi"/>
                <w:lang w:val="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24FE87F5" w14:textId="77777777" w:rsidR="00EC2D98" w:rsidRPr="009A1A28" w:rsidRDefault="00EC2D98" w:rsidP="00E92F83">
            <w:pPr>
              <w:spacing w:after="100" w:line="276" w:lineRule="auto"/>
              <w:rPr>
                <w:rFonts w:ascii="Calibri" w:hAnsi="Calibri" w:cstheme="minorHAnsi"/>
                <w:b/>
                <w:lang w:val="es-ES" w:eastAsia="es-ES"/>
              </w:rPr>
            </w:pPr>
            <w:r w:rsidRPr="009A1A28">
              <w:rPr>
                <w:rFonts w:ascii="Calibri" w:hAnsi="Calibri" w:cstheme="minorHAnsi"/>
                <w:b/>
              </w:rPr>
              <w:t>RUT o RUN:</w:t>
            </w:r>
            <w:r w:rsidRPr="009A1A28">
              <w:rPr>
                <w:rFonts w:ascii="Calibri" w:hAnsi="Calibri" w:cstheme="minorHAnsi"/>
              </w:rPr>
              <w:t xml:space="preserve"> </w:t>
            </w:r>
          </w:p>
          <w:p w14:paraId="53B295D9" w14:textId="77777777" w:rsidR="00EC2D98" w:rsidRPr="009A1A28" w:rsidRDefault="00EC2D98" w:rsidP="00E92F83">
            <w:pPr>
              <w:spacing w:after="100"/>
              <w:jc w:val="left"/>
              <w:rPr>
                <w:rFonts w:ascii="Calibri" w:hAnsi="Calibri" w:cstheme="minorHAnsi"/>
                <w:lang w:val="es-ES" w:eastAsia="es-ES"/>
              </w:rPr>
            </w:pPr>
            <w:r w:rsidRPr="009A1A28">
              <w:rPr>
                <w:rFonts w:ascii="Calibri" w:hAnsi="Calibri" w:cstheme="minorHAnsi"/>
                <w:lang w:val="es-ES" w:eastAsia="es-ES"/>
              </w:rPr>
              <w:t>9.668.138-0</w:t>
            </w:r>
          </w:p>
        </w:tc>
      </w:tr>
      <w:tr w:rsidR="00EC2D98" w:rsidRPr="009A1A28" w14:paraId="179FB3FC" w14:textId="77777777" w:rsidTr="00E92F83">
        <w:trPr>
          <w:trHeight w:val="469"/>
          <w:jc w:val="center"/>
        </w:trPr>
        <w:tc>
          <w:tcPr>
            <w:tcW w:w="2704" w:type="pct"/>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72464A36" w14:textId="77777777" w:rsidR="00EC2D98" w:rsidRPr="009A1A28" w:rsidRDefault="00EC2D98" w:rsidP="00E92F83">
            <w:pPr>
              <w:spacing w:after="100" w:line="276" w:lineRule="auto"/>
              <w:rPr>
                <w:rFonts w:ascii="Calibri" w:hAnsi="Calibri" w:cstheme="minorHAnsi"/>
                <w:b/>
              </w:rPr>
            </w:pPr>
            <w:r w:rsidRPr="009A1A28">
              <w:rPr>
                <w:rFonts w:ascii="Calibri" w:hAnsi="Calibri" w:cstheme="minorHAnsi"/>
                <w:b/>
              </w:rPr>
              <w:t>Domicilio representante legal:</w:t>
            </w:r>
            <w:r w:rsidRPr="009A1A28">
              <w:rPr>
                <w:rFonts w:ascii="Calibri" w:hAnsi="Calibri" w:cstheme="minorHAnsi"/>
              </w:rPr>
              <w:t xml:space="preserve"> </w:t>
            </w:r>
          </w:p>
          <w:p w14:paraId="0D99F69A" w14:textId="77777777" w:rsidR="00EC2D98" w:rsidRPr="009A1A28" w:rsidRDefault="00EC2D98" w:rsidP="00E92F83">
            <w:pPr>
              <w:rPr>
                <w:rFonts w:ascii="Calibri" w:hAnsi="Calibri" w:cstheme="minorHAnsi"/>
                <w:lang w:val="es-ES" w:eastAsia="es-ES"/>
              </w:rPr>
            </w:pPr>
            <w:r w:rsidRPr="009A1A28">
              <w:rPr>
                <w:rFonts w:ascii="Calibri" w:hAnsi="Calibri"/>
                <w:color w:val="000000"/>
                <w:shd w:val="clear" w:color="auto" w:fill="FFFFFF"/>
              </w:rPr>
              <w:t>Aníbal Pinto # 3228, comuna de Antofagasta</w:t>
            </w: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66962485" w14:textId="77777777" w:rsidR="00EC2D98" w:rsidRPr="009A1A28" w:rsidRDefault="00EC2D98" w:rsidP="00E92F83">
            <w:pPr>
              <w:spacing w:after="100" w:line="276" w:lineRule="auto"/>
              <w:rPr>
                <w:rFonts w:ascii="Calibri" w:hAnsi="Calibri" w:cstheme="minorHAnsi"/>
              </w:rPr>
            </w:pPr>
            <w:r w:rsidRPr="009A1A28">
              <w:rPr>
                <w:rFonts w:ascii="Calibri" w:hAnsi="Calibri" w:cstheme="minorHAnsi"/>
                <w:b/>
              </w:rPr>
              <w:t>Correo electrónico:</w:t>
            </w:r>
            <w:r w:rsidRPr="009A1A28">
              <w:rPr>
                <w:rFonts w:ascii="Calibri" w:hAnsi="Calibri" w:cstheme="minorHAnsi"/>
              </w:rPr>
              <w:t xml:space="preserve"> </w:t>
            </w:r>
          </w:p>
          <w:p w14:paraId="2903F376" w14:textId="77777777" w:rsidR="00EC2D98" w:rsidRPr="009A1A28" w:rsidRDefault="00EC2D98" w:rsidP="00E92F83">
            <w:pPr>
              <w:spacing w:after="100" w:line="276" w:lineRule="auto"/>
              <w:rPr>
                <w:rFonts w:ascii="Calibri" w:hAnsi="Calibri" w:cstheme="minorHAnsi"/>
                <w:lang w:val="es-ES" w:eastAsia="es-ES"/>
              </w:rPr>
            </w:pPr>
            <w:r w:rsidRPr="009A1A28">
              <w:rPr>
                <w:rFonts w:ascii="Calibri" w:hAnsi="Calibri" w:cstheme="minorHAnsi"/>
              </w:rPr>
              <w:t>pablo.pisani@sqm.com</w:t>
            </w:r>
          </w:p>
        </w:tc>
      </w:tr>
      <w:tr w:rsidR="00EC2D98" w:rsidRPr="009A1A28" w14:paraId="6B076E16" w14:textId="77777777" w:rsidTr="00E92F83">
        <w:trPr>
          <w:trHeight w:val="507"/>
          <w:jc w:val="center"/>
        </w:trPr>
        <w:tc>
          <w:tcPr>
            <w:tcW w:w="2704" w:type="pct"/>
            <w:vMerge/>
            <w:tcBorders>
              <w:top w:val="single" w:sz="4" w:space="0" w:color="auto"/>
              <w:left w:val="single" w:sz="4" w:space="0" w:color="auto"/>
              <w:bottom w:val="single" w:sz="4" w:space="0" w:color="auto"/>
              <w:right w:val="single" w:sz="4" w:space="0" w:color="auto"/>
            </w:tcBorders>
            <w:vAlign w:val="center"/>
            <w:hideMark/>
          </w:tcPr>
          <w:p w14:paraId="64C89446" w14:textId="77777777" w:rsidR="00EC2D98" w:rsidRPr="009A1A28" w:rsidRDefault="00EC2D98" w:rsidP="00E92F83">
            <w:pPr>
              <w:jc w:val="left"/>
              <w:rPr>
                <w:rFonts w:ascii="Calibri" w:hAnsi="Calibri" w:cstheme="minorHAnsi"/>
                <w:b/>
                <w:lang w:val="es-ES" w:eastAsia="es-ES"/>
              </w:rPr>
            </w:pPr>
          </w:p>
        </w:tc>
        <w:tc>
          <w:tcPr>
            <w:tcW w:w="2296" w:type="pc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hideMark/>
          </w:tcPr>
          <w:p w14:paraId="7DED3770" w14:textId="77777777" w:rsidR="00EC2D98" w:rsidRPr="009A1A28" w:rsidRDefault="00EC2D98" w:rsidP="00E92F83">
            <w:pPr>
              <w:spacing w:after="100" w:line="276" w:lineRule="auto"/>
              <w:rPr>
                <w:rFonts w:ascii="Calibri" w:hAnsi="Calibri" w:cstheme="minorHAnsi"/>
              </w:rPr>
            </w:pPr>
            <w:r w:rsidRPr="009A1A28">
              <w:rPr>
                <w:rFonts w:ascii="Calibri" w:hAnsi="Calibri" w:cstheme="minorHAnsi"/>
                <w:b/>
              </w:rPr>
              <w:t>Teléfono:</w:t>
            </w:r>
            <w:r w:rsidRPr="009A1A28">
              <w:rPr>
                <w:rFonts w:ascii="Calibri" w:hAnsi="Calibri" w:cstheme="minorHAnsi"/>
              </w:rPr>
              <w:t xml:space="preserve"> </w:t>
            </w:r>
          </w:p>
          <w:p w14:paraId="1074C71D" w14:textId="77777777" w:rsidR="00EC2D98" w:rsidRPr="009A1A28" w:rsidRDefault="00EC2D98" w:rsidP="00E92F83">
            <w:pPr>
              <w:spacing w:after="100" w:line="276" w:lineRule="auto"/>
              <w:rPr>
                <w:rFonts w:ascii="Calibri" w:hAnsi="Calibri" w:cstheme="minorHAnsi"/>
                <w:lang w:val="es-ES" w:eastAsia="es-ES"/>
              </w:rPr>
            </w:pPr>
            <w:r w:rsidRPr="009A1A28">
              <w:rPr>
                <w:rFonts w:ascii="Calibri" w:hAnsi="Calibri" w:cstheme="minorHAnsi"/>
                <w:lang w:val="es-ES" w:eastAsia="es-ES"/>
              </w:rPr>
              <w:t>055-2412567</w:t>
            </w:r>
          </w:p>
        </w:tc>
      </w:tr>
      <w:tr w:rsidR="00EC2D98" w:rsidRPr="009A1A28" w14:paraId="7C9B84D9" w14:textId="77777777" w:rsidTr="00E92F83">
        <w:trPr>
          <w:trHeight w:val="417"/>
          <w:jc w:val="center"/>
        </w:trPr>
        <w:tc>
          <w:tcPr>
            <w:tcW w:w="5000" w:type="pct"/>
            <w:gridSpan w:val="2"/>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58" w:type="dxa"/>
              <w:right w:w="58" w:type="dxa"/>
            </w:tcMar>
          </w:tcPr>
          <w:p w14:paraId="171737EF" w14:textId="77777777" w:rsidR="00EC2D98" w:rsidRPr="009A1A28" w:rsidRDefault="00EC2D98" w:rsidP="00E92F83">
            <w:pPr>
              <w:spacing w:after="100" w:line="276" w:lineRule="auto"/>
              <w:ind w:left="425" w:hanging="425"/>
              <w:rPr>
                <w:rFonts w:ascii="Calibri" w:hAnsi="Calibri" w:cstheme="minorHAnsi"/>
              </w:rPr>
            </w:pPr>
            <w:r w:rsidRPr="009A1A28">
              <w:rPr>
                <w:rFonts w:ascii="Calibri" w:hAnsi="Calibri" w:cstheme="minorHAnsi"/>
                <w:b/>
              </w:rPr>
              <w:t>Fase de la actividad, proyecto o fuente fiscalizada:</w:t>
            </w:r>
            <w:r w:rsidRPr="009A1A28">
              <w:rPr>
                <w:rFonts w:ascii="Calibri" w:hAnsi="Calibri" w:cstheme="minorHAnsi"/>
              </w:rPr>
              <w:t xml:space="preserve"> </w:t>
            </w:r>
          </w:p>
          <w:p w14:paraId="70C97BB3" w14:textId="77777777" w:rsidR="00EC2D98" w:rsidRPr="003F35BF" w:rsidRDefault="003F35BF" w:rsidP="003F35BF">
            <w:pPr>
              <w:rPr>
                <w:rFonts w:ascii="Calibri" w:hAnsi="Calibri" w:cstheme="minorHAnsi"/>
              </w:rPr>
            </w:pPr>
            <w:r w:rsidRPr="003F35BF">
              <w:rPr>
                <w:rFonts w:ascii="Calibri" w:hAnsi="Calibri"/>
                <w:color w:val="000000"/>
                <w:shd w:val="clear" w:color="auto" w:fill="FFFFFF"/>
              </w:rPr>
              <w:t xml:space="preserve">En </w:t>
            </w:r>
            <w:r w:rsidR="00EC2D98" w:rsidRPr="003F35BF">
              <w:rPr>
                <w:rFonts w:ascii="Calibri" w:hAnsi="Calibri"/>
                <w:color w:val="000000"/>
                <w:shd w:val="clear" w:color="auto" w:fill="FFFFFF"/>
              </w:rPr>
              <w:t>operación</w:t>
            </w:r>
          </w:p>
        </w:tc>
      </w:tr>
    </w:tbl>
    <w:p w14:paraId="75447EBA" w14:textId="77777777" w:rsidR="004C7F84" w:rsidRPr="009A1A28" w:rsidRDefault="004C7F84" w:rsidP="000B3038">
      <w:pPr>
        <w:rPr>
          <w:rFonts w:ascii="Calibri" w:hAnsi="Calibri" w:cstheme="minorHAnsi"/>
        </w:rPr>
        <w:sectPr w:rsidR="004C7F84" w:rsidRPr="009A1A28" w:rsidSect="004C7F84">
          <w:headerReference w:type="even" r:id="rId19"/>
          <w:headerReference w:type="default" r:id="rId20"/>
          <w:headerReference w:type="first" r:id="rId21"/>
          <w:footerReference w:type="first" r:id="rId22"/>
          <w:pgSz w:w="12240" w:h="15840"/>
          <w:pgMar w:top="1673" w:right="1701" w:bottom="1418" w:left="1701" w:header="709" w:footer="709" w:gutter="0"/>
          <w:cols w:space="708"/>
          <w:docGrid w:linePitch="360"/>
        </w:sectPr>
      </w:pPr>
    </w:p>
    <w:p w14:paraId="5FBE9630" w14:textId="77777777" w:rsidR="00EC2D98" w:rsidRPr="009A1A28" w:rsidRDefault="00EC2D98" w:rsidP="00E92F83">
      <w:pPr>
        <w:pStyle w:val="Ttulo2"/>
        <w:numPr>
          <w:ilvl w:val="0"/>
          <w:numId w:val="2"/>
        </w:numPr>
        <w:spacing w:line="276" w:lineRule="auto"/>
        <w:ind w:left="567" w:hanging="567"/>
        <w:jc w:val="both"/>
        <w:rPr>
          <w:rFonts w:ascii="Calibri" w:hAnsi="Calibri" w:cstheme="minorHAnsi"/>
          <w:sz w:val="22"/>
          <w:szCs w:val="20"/>
        </w:rPr>
      </w:pPr>
      <w:bookmarkStart w:id="10" w:name="_Toc409708072"/>
      <w:r w:rsidRPr="009A1A28">
        <w:rPr>
          <w:rFonts w:ascii="Calibri" w:hAnsi="Calibri" w:cstheme="minorHAnsi"/>
          <w:sz w:val="22"/>
          <w:szCs w:val="20"/>
        </w:rPr>
        <w:lastRenderedPageBreak/>
        <w:t>MOTIVO DE LA ACTIVIDAD DE FISCALIZACIÓN</w:t>
      </w:r>
      <w:bookmarkEnd w:id="10"/>
    </w:p>
    <w:p w14:paraId="2D948994" w14:textId="77777777" w:rsidR="00865EBB" w:rsidRPr="009A1A28" w:rsidRDefault="00865EBB" w:rsidP="00865EBB">
      <w:pPr>
        <w:rPr>
          <w:rFonts w:ascii="Calibri" w:hAnsi="Calibri"/>
        </w:rPr>
      </w:pPr>
    </w:p>
    <w:p w14:paraId="366EB9F3" w14:textId="77777777" w:rsidR="00EC2D98" w:rsidRPr="009A1A28" w:rsidRDefault="00EC2D98" w:rsidP="00EC2D98">
      <w:pPr>
        <w:rPr>
          <w:rFonts w:ascii="Calibri" w:hAnsi="Calibri"/>
        </w:rPr>
      </w:pPr>
    </w:p>
    <w:p w14:paraId="50E0682F" w14:textId="77777777" w:rsidR="00EC2D98" w:rsidRPr="009A1A28" w:rsidRDefault="00EC2D98" w:rsidP="00EC2D98">
      <w:pPr>
        <w:rPr>
          <w:rFonts w:ascii="Calibri" w:hAnsi="Calibri"/>
        </w:rPr>
      </w:pPr>
    </w:p>
    <w:tbl>
      <w:tblPr>
        <w:tblpPr w:leftFromText="141" w:rightFromText="141" w:vertAnchor="text" w:horzAnchor="margin" w:tblpY="-531"/>
        <w:tblOverlap w:val="never"/>
        <w:tblW w:w="12925" w:type="dxa"/>
        <w:tblLayout w:type="fixed"/>
        <w:tblCellMar>
          <w:left w:w="70" w:type="dxa"/>
          <w:right w:w="70" w:type="dxa"/>
        </w:tblCellMar>
        <w:tblLook w:val="04A0" w:firstRow="1" w:lastRow="0" w:firstColumn="1" w:lastColumn="0" w:noHBand="0" w:noVBand="1"/>
      </w:tblPr>
      <w:tblGrid>
        <w:gridCol w:w="496"/>
        <w:gridCol w:w="1843"/>
        <w:gridCol w:w="566"/>
        <w:gridCol w:w="1419"/>
        <w:gridCol w:w="2014"/>
        <w:gridCol w:w="6587"/>
      </w:tblGrid>
      <w:tr w:rsidR="00EC2D98" w:rsidRPr="009A1A28" w14:paraId="28B75024" w14:textId="77777777" w:rsidTr="00E92F83">
        <w:trPr>
          <w:trHeight w:val="283"/>
        </w:trPr>
        <w:tc>
          <w:tcPr>
            <w:tcW w:w="5000" w:type="pct"/>
            <w:gridSpan w:val="6"/>
            <w:vMerge w:val="restart"/>
            <w:tcBorders>
              <w:top w:val="single" w:sz="4" w:space="0" w:color="auto"/>
              <w:left w:val="single" w:sz="4" w:space="0" w:color="auto"/>
              <w:bottom w:val="single" w:sz="4" w:space="0" w:color="000000"/>
              <w:right w:val="single" w:sz="4" w:space="0" w:color="000000"/>
            </w:tcBorders>
            <w:shd w:val="clear" w:color="000000" w:fill="D9D9D9"/>
            <w:noWrap/>
            <w:vAlign w:val="center"/>
            <w:hideMark/>
          </w:tcPr>
          <w:p w14:paraId="4C09A2CC" w14:textId="77777777" w:rsidR="00EC2D98" w:rsidRPr="009A1A28" w:rsidRDefault="00EC2D98" w:rsidP="00E92F83">
            <w:pPr>
              <w:rPr>
                <w:rFonts w:ascii="Calibri" w:hAnsi="Calibri"/>
                <w:b/>
                <w:bCs/>
              </w:rPr>
            </w:pPr>
            <w:bookmarkStart w:id="11" w:name="_Toc372877121"/>
            <w:r w:rsidRPr="009A1A28">
              <w:rPr>
                <w:rFonts w:ascii="Calibri" w:hAnsi="Calibri"/>
                <w:b/>
                <w:bCs/>
              </w:rPr>
              <w:t>Identificación de Instrumentos de Gestión Ambiental que Regulan actividad, proyecto o fuente fiscalizada.</w:t>
            </w:r>
          </w:p>
        </w:tc>
      </w:tr>
      <w:tr w:rsidR="00EC2D98" w:rsidRPr="009A1A28" w14:paraId="211420CD" w14:textId="77777777" w:rsidTr="00E92F83">
        <w:trPr>
          <w:trHeight w:val="283"/>
        </w:trPr>
        <w:tc>
          <w:tcPr>
            <w:tcW w:w="5000" w:type="pct"/>
            <w:gridSpan w:val="6"/>
            <w:vMerge/>
            <w:tcBorders>
              <w:top w:val="single" w:sz="4" w:space="0" w:color="auto"/>
              <w:left w:val="single" w:sz="4" w:space="0" w:color="auto"/>
              <w:bottom w:val="single" w:sz="4" w:space="0" w:color="000000"/>
              <w:right w:val="single" w:sz="4" w:space="0" w:color="000000"/>
            </w:tcBorders>
            <w:vAlign w:val="center"/>
            <w:hideMark/>
          </w:tcPr>
          <w:p w14:paraId="1B8A3B5D" w14:textId="77777777" w:rsidR="00EC2D98" w:rsidRPr="009A1A28" w:rsidRDefault="00EC2D98" w:rsidP="00E92F83">
            <w:pPr>
              <w:rPr>
                <w:rFonts w:ascii="Calibri" w:hAnsi="Calibri"/>
                <w:b/>
                <w:bCs/>
              </w:rPr>
            </w:pPr>
          </w:p>
        </w:tc>
      </w:tr>
      <w:tr w:rsidR="00EC2D98" w:rsidRPr="009A1A28" w14:paraId="009964FD" w14:textId="77777777" w:rsidTr="00E92F83">
        <w:trPr>
          <w:trHeight w:val="283"/>
        </w:trPr>
        <w:tc>
          <w:tcPr>
            <w:tcW w:w="192" w:type="pct"/>
            <w:tcBorders>
              <w:top w:val="nil"/>
              <w:left w:val="single" w:sz="4" w:space="0" w:color="auto"/>
              <w:bottom w:val="single" w:sz="4" w:space="0" w:color="auto"/>
              <w:right w:val="single" w:sz="4" w:space="0" w:color="auto"/>
            </w:tcBorders>
            <w:shd w:val="clear" w:color="auto" w:fill="auto"/>
            <w:vAlign w:val="center"/>
            <w:hideMark/>
          </w:tcPr>
          <w:p w14:paraId="1C3B0CED" w14:textId="77777777" w:rsidR="00EC2D98" w:rsidRPr="009A1A28" w:rsidRDefault="00EC2D98" w:rsidP="00E92F83">
            <w:pPr>
              <w:jc w:val="center"/>
              <w:rPr>
                <w:rFonts w:ascii="Calibri" w:hAnsi="Calibri"/>
                <w:b/>
                <w:bCs/>
              </w:rPr>
            </w:pPr>
            <w:r w:rsidRPr="009A1A28">
              <w:rPr>
                <w:rFonts w:ascii="Calibri" w:hAnsi="Calibri"/>
                <w:b/>
                <w:bCs/>
              </w:rPr>
              <w:t>N°</w:t>
            </w:r>
          </w:p>
        </w:tc>
        <w:tc>
          <w:tcPr>
            <w:tcW w:w="713"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206B9945" w14:textId="77777777" w:rsidR="00EC2D98" w:rsidRPr="009A1A28" w:rsidRDefault="00EC2D98" w:rsidP="00E92F83">
            <w:pPr>
              <w:jc w:val="center"/>
              <w:rPr>
                <w:rFonts w:ascii="Calibri" w:hAnsi="Calibri"/>
                <w:b/>
                <w:bCs/>
              </w:rPr>
            </w:pPr>
            <w:r w:rsidRPr="009A1A28">
              <w:rPr>
                <w:rFonts w:ascii="Calibri" w:hAnsi="Calibri"/>
                <w:b/>
                <w:bCs/>
              </w:rPr>
              <w:t>Tipo de Documento</w:t>
            </w:r>
          </w:p>
        </w:tc>
        <w:tc>
          <w:tcPr>
            <w:tcW w:w="219" w:type="pct"/>
            <w:tcBorders>
              <w:top w:val="nil"/>
              <w:left w:val="single" w:sz="4" w:space="0" w:color="auto"/>
              <w:bottom w:val="single" w:sz="4" w:space="0" w:color="auto"/>
              <w:right w:val="single" w:sz="4" w:space="0" w:color="auto"/>
            </w:tcBorders>
            <w:shd w:val="clear" w:color="auto" w:fill="auto"/>
            <w:vAlign w:val="center"/>
            <w:hideMark/>
          </w:tcPr>
          <w:p w14:paraId="5AE3B63E" w14:textId="77777777" w:rsidR="00EC2D98" w:rsidRPr="009A1A28" w:rsidRDefault="00EC2D98" w:rsidP="00E92F83">
            <w:pPr>
              <w:jc w:val="center"/>
              <w:rPr>
                <w:rFonts w:ascii="Calibri" w:hAnsi="Calibri"/>
                <w:b/>
                <w:bCs/>
              </w:rPr>
            </w:pPr>
            <w:r w:rsidRPr="009A1A28">
              <w:rPr>
                <w:rFonts w:ascii="Calibri" w:hAnsi="Calibri"/>
                <w:b/>
                <w:bCs/>
              </w:rPr>
              <w:t>N°</w:t>
            </w:r>
          </w:p>
        </w:tc>
        <w:tc>
          <w:tcPr>
            <w:tcW w:w="54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6CD361FB" w14:textId="77777777" w:rsidR="00EC2D98" w:rsidRPr="009A1A28" w:rsidRDefault="00EC2D98" w:rsidP="00E92F83">
            <w:pPr>
              <w:jc w:val="center"/>
              <w:rPr>
                <w:rFonts w:ascii="Calibri" w:hAnsi="Calibri"/>
                <w:b/>
                <w:bCs/>
              </w:rPr>
            </w:pPr>
            <w:r w:rsidRPr="009A1A28">
              <w:rPr>
                <w:rFonts w:ascii="Calibri" w:hAnsi="Calibri"/>
                <w:b/>
                <w:bCs/>
              </w:rPr>
              <w:t>Fecha promulgación</w:t>
            </w:r>
          </w:p>
        </w:tc>
        <w:tc>
          <w:tcPr>
            <w:tcW w:w="77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462C4E3" w14:textId="77777777" w:rsidR="00EC2D98" w:rsidRPr="009A1A28" w:rsidRDefault="00EC2D98" w:rsidP="00E92F83">
            <w:pPr>
              <w:jc w:val="center"/>
              <w:rPr>
                <w:rFonts w:ascii="Calibri" w:hAnsi="Calibri"/>
                <w:b/>
                <w:bCs/>
              </w:rPr>
            </w:pPr>
            <w:r w:rsidRPr="009A1A28">
              <w:rPr>
                <w:rFonts w:ascii="Calibri" w:hAnsi="Calibri"/>
                <w:b/>
                <w:bCs/>
              </w:rPr>
              <w:t>Comisión / Institución</w:t>
            </w:r>
          </w:p>
        </w:tc>
        <w:tc>
          <w:tcPr>
            <w:tcW w:w="2548" w:type="pct"/>
            <w:tcBorders>
              <w:top w:val="single" w:sz="4" w:space="0" w:color="auto"/>
              <w:left w:val="single" w:sz="4" w:space="0" w:color="auto"/>
              <w:right w:val="single" w:sz="4" w:space="0" w:color="auto"/>
            </w:tcBorders>
            <w:shd w:val="clear" w:color="auto" w:fill="auto"/>
            <w:vAlign w:val="center"/>
            <w:hideMark/>
          </w:tcPr>
          <w:p w14:paraId="5C27DEC0" w14:textId="77777777" w:rsidR="00EC2D98" w:rsidRPr="009A1A28" w:rsidRDefault="00EC2D98" w:rsidP="00E92F83">
            <w:pPr>
              <w:jc w:val="center"/>
              <w:rPr>
                <w:rFonts w:ascii="Calibri" w:hAnsi="Calibri"/>
                <w:b/>
                <w:bCs/>
              </w:rPr>
            </w:pPr>
            <w:r w:rsidRPr="009A1A28">
              <w:rPr>
                <w:rFonts w:ascii="Calibri" w:hAnsi="Calibri"/>
                <w:b/>
                <w:bCs/>
              </w:rPr>
              <w:t>Nombre y/o Descripción</w:t>
            </w:r>
          </w:p>
        </w:tc>
      </w:tr>
      <w:tr w:rsidR="00EC2D98" w:rsidRPr="009A1A28" w14:paraId="1FC8A199" w14:textId="77777777" w:rsidTr="00E92F83">
        <w:trPr>
          <w:trHeight w:val="283"/>
        </w:trPr>
        <w:tc>
          <w:tcPr>
            <w:tcW w:w="192" w:type="pct"/>
            <w:tcBorders>
              <w:top w:val="nil"/>
              <w:left w:val="single" w:sz="4" w:space="0" w:color="auto"/>
              <w:bottom w:val="single" w:sz="4" w:space="0" w:color="auto"/>
              <w:right w:val="single" w:sz="4" w:space="0" w:color="auto"/>
            </w:tcBorders>
            <w:shd w:val="clear" w:color="auto" w:fill="auto"/>
            <w:noWrap/>
            <w:vAlign w:val="center"/>
          </w:tcPr>
          <w:p w14:paraId="17C3ED58" w14:textId="77777777" w:rsidR="00EC2D98" w:rsidRPr="009A1A28" w:rsidRDefault="00EC2D98" w:rsidP="00E92F83">
            <w:pPr>
              <w:jc w:val="center"/>
              <w:rPr>
                <w:rFonts w:ascii="Calibri" w:hAnsi="Calibri"/>
              </w:rPr>
            </w:pPr>
            <w:r w:rsidRPr="009A1A28">
              <w:rPr>
                <w:rFonts w:ascii="Calibri" w:hAnsi="Calibri"/>
              </w:rPr>
              <w:t>1</w:t>
            </w:r>
          </w:p>
        </w:tc>
        <w:tc>
          <w:tcPr>
            <w:tcW w:w="713" w:type="pct"/>
            <w:tcBorders>
              <w:top w:val="single" w:sz="4" w:space="0" w:color="auto"/>
              <w:left w:val="single" w:sz="4" w:space="0" w:color="auto"/>
              <w:bottom w:val="single" w:sz="4" w:space="0" w:color="auto"/>
              <w:right w:val="single" w:sz="4" w:space="0" w:color="auto"/>
            </w:tcBorders>
            <w:shd w:val="clear" w:color="auto" w:fill="auto"/>
            <w:noWrap/>
            <w:vAlign w:val="center"/>
          </w:tcPr>
          <w:p w14:paraId="5274FB9F" w14:textId="77777777" w:rsidR="00EC2D98" w:rsidRPr="009A1A28" w:rsidRDefault="00EC2D98" w:rsidP="00E92F83">
            <w:pPr>
              <w:jc w:val="center"/>
              <w:rPr>
                <w:rFonts w:ascii="Calibri" w:hAnsi="Calibri"/>
              </w:rPr>
            </w:pPr>
            <w:r w:rsidRPr="009A1A28">
              <w:rPr>
                <w:rFonts w:ascii="Calibri" w:hAnsi="Calibri"/>
              </w:rPr>
              <w:t>Plan de Descontaminación</w:t>
            </w:r>
          </w:p>
        </w:tc>
        <w:tc>
          <w:tcPr>
            <w:tcW w:w="219" w:type="pct"/>
            <w:tcBorders>
              <w:top w:val="nil"/>
              <w:left w:val="single" w:sz="4" w:space="0" w:color="auto"/>
              <w:bottom w:val="single" w:sz="4" w:space="0" w:color="auto"/>
              <w:right w:val="single" w:sz="4" w:space="0" w:color="auto"/>
            </w:tcBorders>
            <w:shd w:val="clear" w:color="auto" w:fill="auto"/>
            <w:noWrap/>
            <w:vAlign w:val="center"/>
          </w:tcPr>
          <w:p w14:paraId="6CE5E002" w14:textId="77777777" w:rsidR="00EC2D98" w:rsidRPr="009A1A28" w:rsidRDefault="00EC2D98" w:rsidP="00E92F83">
            <w:pPr>
              <w:jc w:val="center"/>
              <w:rPr>
                <w:rFonts w:ascii="Calibri" w:hAnsi="Calibri"/>
              </w:rPr>
            </w:pPr>
            <w:r w:rsidRPr="009A1A28">
              <w:rPr>
                <w:rFonts w:ascii="Calibri" w:hAnsi="Calibri"/>
              </w:rPr>
              <w:t>164</w:t>
            </w:r>
          </w:p>
        </w:tc>
        <w:tc>
          <w:tcPr>
            <w:tcW w:w="54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49CF9BC5" w14:textId="77777777" w:rsidR="00EC2D98" w:rsidRPr="009A1A28" w:rsidRDefault="00EC2D98" w:rsidP="00EC2D98">
            <w:pPr>
              <w:jc w:val="center"/>
              <w:rPr>
                <w:rFonts w:ascii="Calibri" w:hAnsi="Calibri"/>
              </w:rPr>
            </w:pPr>
            <w:r w:rsidRPr="009A1A28">
              <w:rPr>
                <w:rFonts w:ascii="Calibri" w:hAnsi="Calibri"/>
              </w:rPr>
              <w:t>27-10-1998</w:t>
            </w:r>
          </w:p>
        </w:tc>
        <w:tc>
          <w:tcPr>
            <w:tcW w:w="77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3C97B5E6" w14:textId="77777777" w:rsidR="00EC2D98" w:rsidRPr="009A1A28" w:rsidRDefault="00EC2D98" w:rsidP="00E92F83">
            <w:pPr>
              <w:jc w:val="center"/>
              <w:rPr>
                <w:rFonts w:ascii="Calibri" w:hAnsi="Calibri"/>
              </w:rPr>
            </w:pPr>
            <w:r w:rsidRPr="009A1A28">
              <w:rPr>
                <w:rFonts w:ascii="Calibri" w:hAnsi="Calibri" w:cstheme="minorHAnsi"/>
              </w:rPr>
              <w:t>MINSEGPRES</w:t>
            </w:r>
          </w:p>
        </w:tc>
        <w:tc>
          <w:tcPr>
            <w:tcW w:w="2548"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32A1086" w14:textId="77777777" w:rsidR="00EC2D98" w:rsidRPr="009A1A28" w:rsidRDefault="00EC2D98" w:rsidP="00E92F83">
            <w:pPr>
              <w:jc w:val="left"/>
              <w:rPr>
                <w:rFonts w:ascii="Calibri" w:hAnsi="Calibri"/>
                <w:highlight w:val="yellow"/>
              </w:rPr>
            </w:pPr>
            <w:r w:rsidRPr="009A1A28">
              <w:rPr>
                <w:rFonts w:ascii="Calibri" w:hAnsi="Calibri" w:cstheme="minorHAnsi"/>
              </w:rPr>
              <w:t>Establece Plan de Descontaminac</w:t>
            </w:r>
            <w:r w:rsidR="004D70E9">
              <w:rPr>
                <w:rFonts w:ascii="Calibri" w:hAnsi="Calibri" w:cstheme="minorHAnsi"/>
              </w:rPr>
              <w:t>ión para las Localidades de Marí</w:t>
            </w:r>
            <w:r w:rsidRPr="009A1A28">
              <w:rPr>
                <w:rFonts w:ascii="Calibri" w:hAnsi="Calibri" w:cstheme="minorHAnsi"/>
              </w:rPr>
              <w:t>a Elena y Pedro de Valdivia</w:t>
            </w:r>
            <w:r w:rsidRPr="009A1A28">
              <w:rPr>
                <w:rFonts w:ascii="Calibri" w:hAnsi="Calibri" w:cstheme="minorHAnsi"/>
                <w:highlight w:val="yellow"/>
              </w:rPr>
              <w:t xml:space="preserve"> </w:t>
            </w:r>
          </w:p>
        </w:tc>
      </w:tr>
    </w:tbl>
    <w:p w14:paraId="6EEC37E8" w14:textId="77777777" w:rsidR="00CA19AB" w:rsidRPr="009A1A28" w:rsidRDefault="00CA19AB" w:rsidP="00CA19AB">
      <w:pPr>
        <w:pStyle w:val="Ttulo2"/>
        <w:numPr>
          <w:ilvl w:val="0"/>
          <w:numId w:val="2"/>
        </w:numPr>
        <w:spacing w:line="276" w:lineRule="auto"/>
        <w:ind w:left="567" w:hanging="567"/>
        <w:jc w:val="both"/>
        <w:rPr>
          <w:rFonts w:ascii="Calibri" w:hAnsi="Calibri" w:cstheme="minorHAnsi"/>
          <w:sz w:val="22"/>
          <w:szCs w:val="20"/>
        </w:rPr>
      </w:pPr>
      <w:bookmarkStart w:id="12" w:name="_Toc409708073"/>
      <w:bookmarkStart w:id="13" w:name="_Toc352840385"/>
      <w:bookmarkStart w:id="14" w:name="_Toc352841445"/>
      <w:bookmarkStart w:id="15" w:name="_Toc373934848"/>
      <w:bookmarkStart w:id="16" w:name="_Toc375063934"/>
      <w:bookmarkStart w:id="17" w:name="_Toc379539858"/>
      <w:bookmarkEnd w:id="11"/>
      <w:r w:rsidRPr="009A1A28">
        <w:rPr>
          <w:rFonts w:ascii="Calibri" w:hAnsi="Calibri" w:cstheme="minorHAnsi"/>
          <w:sz w:val="22"/>
          <w:szCs w:val="20"/>
        </w:rPr>
        <w:t>ANTECEDENTES DE LA ACTIVIDAD DE FISCALIZACIÓN</w:t>
      </w:r>
      <w:bookmarkEnd w:id="12"/>
    </w:p>
    <w:p w14:paraId="7729AA80" w14:textId="77777777" w:rsidR="00CA19AB" w:rsidRPr="009A1A28" w:rsidRDefault="00CA19AB" w:rsidP="00CA19AB">
      <w:pPr>
        <w:rPr>
          <w:rFonts w:ascii="Calibri" w:hAnsi="Calibri"/>
        </w:rPr>
      </w:pPr>
    </w:p>
    <w:p w14:paraId="147EEE02" w14:textId="77777777" w:rsidR="00EC2D98" w:rsidRPr="005711AF" w:rsidRDefault="00CA19AB" w:rsidP="00CA19AB">
      <w:pPr>
        <w:rPr>
          <w:rFonts w:ascii="Calibri" w:hAnsi="Calibri" w:cstheme="minorHAnsi"/>
          <w:b/>
          <w:sz w:val="20"/>
          <w:szCs w:val="20"/>
        </w:rPr>
      </w:pPr>
      <w:bookmarkStart w:id="18" w:name="_Toc377562225"/>
      <w:bookmarkEnd w:id="13"/>
      <w:bookmarkEnd w:id="14"/>
      <w:bookmarkEnd w:id="15"/>
      <w:bookmarkEnd w:id="16"/>
      <w:bookmarkEnd w:id="17"/>
      <w:r w:rsidRPr="005711AF">
        <w:rPr>
          <w:rFonts w:ascii="Calibri" w:hAnsi="Calibri" w:cstheme="minorHAnsi"/>
          <w:b/>
          <w:sz w:val="20"/>
          <w:szCs w:val="20"/>
        </w:rPr>
        <w:t xml:space="preserve">4.1 </w:t>
      </w:r>
      <w:r w:rsidR="00EC2D98" w:rsidRPr="005711AF">
        <w:rPr>
          <w:rFonts w:ascii="Calibri" w:hAnsi="Calibri" w:cstheme="minorHAnsi"/>
          <w:b/>
          <w:sz w:val="20"/>
          <w:szCs w:val="20"/>
        </w:rPr>
        <w:t>Motivo de la Actividad de Fiscalización.</w:t>
      </w:r>
      <w:bookmarkEnd w:id="18"/>
    </w:p>
    <w:p w14:paraId="647D7FCB" w14:textId="77777777" w:rsidR="00EC2D98" w:rsidRPr="009A1A28" w:rsidRDefault="00EC2D98" w:rsidP="00EC2D98">
      <w:pPr>
        <w:ind w:left="432"/>
        <w:rPr>
          <w:rFonts w:ascii="Calibri" w:hAnsi="Calibri" w:cstheme="minorHAnsi"/>
          <w:b/>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910"/>
        <w:gridCol w:w="9829"/>
      </w:tblGrid>
      <w:tr w:rsidR="00EC2D98" w:rsidRPr="005711AF" w14:paraId="46CA072B" w14:textId="77777777" w:rsidTr="00CA19AB">
        <w:trPr>
          <w:trHeight w:val="876"/>
          <w:jc w:val="center"/>
        </w:trPr>
        <w:tc>
          <w:tcPr>
            <w:tcW w:w="1142" w:type="pct"/>
            <w:shd w:val="clear" w:color="auto" w:fill="auto"/>
            <w:tcMar>
              <w:top w:w="58" w:type="dxa"/>
              <w:left w:w="58" w:type="dxa"/>
              <w:bottom w:w="58" w:type="dxa"/>
              <w:right w:w="58" w:type="dxa"/>
            </w:tcMar>
            <w:hideMark/>
          </w:tcPr>
          <w:p w14:paraId="3D9C6A02" w14:textId="77777777" w:rsidR="00EC2D98" w:rsidRPr="005711AF" w:rsidRDefault="00EC2D98" w:rsidP="00E92F83">
            <w:pPr>
              <w:ind w:left="432"/>
              <w:rPr>
                <w:rFonts w:ascii="Calibri" w:hAnsi="Calibri" w:cstheme="minorHAnsi"/>
                <w:b/>
                <w:bCs/>
              </w:rPr>
            </w:pPr>
            <w:r w:rsidRPr="005711AF">
              <w:rPr>
                <w:rFonts w:ascii="Calibri" w:hAnsi="Calibri" w:cstheme="minorHAnsi"/>
                <w:b/>
                <w:bCs/>
              </w:rPr>
              <w:t xml:space="preserve">Motivo: </w:t>
            </w:r>
          </w:p>
          <w:p w14:paraId="349BB1B5" w14:textId="77777777" w:rsidR="00EC2D98" w:rsidRPr="005711AF" w:rsidRDefault="00EC2D98" w:rsidP="00E92F83">
            <w:pPr>
              <w:ind w:left="432"/>
              <w:rPr>
                <w:rFonts w:ascii="Calibri" w:hAnsi="Calibri" w:cstheme="minorHAnsi"/>
              </w:rPr>
            </w:pPr>
            <w:r w:rsidRPr="005711AF">
              <w:rPr>
                <w:rFonts w:ascii="Calibri" w:hAnsi="Calibri"/>
              </w:rPr>
              <w:t>Programada</w:t>
            </w:r>
          </w:p>
        </w:tc>
        <w:tc>
          <w:tcPr>
            <w:tcW w:w="3858" w:type="pct"/>
            <w:shd w:val="clear" w:color="auto" w:fill="auto"/>
          </w:tcPr>
          <w:p w14:paraId="53FD4492" w14:textId="77777777" w:rsidR="00EC2D98" w:rsidRPr="005711AF" w:rsidRDefault="00EC2D98" w:rsidP="00E92F83">
            <w:pPr>
              <w:ind w:left="432"/>
              <w:rPr>
                <w:rFonts w:ascii="Calibri" w:hAnsi="Calibri" w:cstheme="minorHAnsi"/>
                <w:b/>
                <w:bCs/>
              </w:rPr>
            </w:pPr>
            <w:r w:rsidRPr="005711AF">
              <w:rPr>
                <w:rFonts w:ascii="Calibri" w:hAnsi="Calibri" w:cstheme="minorHAnsi"/>
                <w:b/>
                <w:bCs/>
              </w:rPr>
              <w:t xml:space="preserve">Descripción del Motivo: </w:t>
            </w:r>
          </w:p>
          <w:p w14:paraId="363C6A62" w14:textId="77777777" w:rsidR="00EC2D98" w:rsidRPr="005711AF" w:rsidRDefault="00FE544D" w:rsidP="00FE544D">
            <w:pPr>
              <w:ind w:left="432"/>
              <w:rPr>
                <w:rFonts w:ascii="Calibri" w:hAnsi="Calibri" w:cstheme="minorHAnsi"/>
                <w:b/>
              </w:rPr>
            </w:pPr>
            <w:r w:rsidRPr="005711AF">
              <w:rPr>
                <w:rFonts w:ascii="Calibri" w:hAnsi="Calibri" w:cstheme="minorHAnsi"/>
              </w:rPr>
              <w:t>Resolución Exenta N° 3 de la SMA de fecha 3 de enero de 2014</w:t>
            </w:r>
            <w:r w:rsidR="00EC2D98" w:rsidRPr="005711AF">
              <w:rPr>
                <w:rFonts w:ascii="Calibri" w:hAnsi="Calibri" w:cstheme="minorHAnsi"/>
              </w:rPr>
              <w:t xml:space="preserve">, que </w:t>
            </w:r>
            <w:r w:rsidRPr="005711AF">
              <w:rPr>
                <w:rFonts w:ascii="Calibri" w:hAnsi="Calibri" w:cstheme="minorHAnsi"/>
              </w:rPr>
              <w:t>fijan Programa y Subprogramas sectoriales de fiscalización ambiental de Planes de Prevención y/o Descontaminación para el año 2014.</w:t>
            </w:r>
          </w:p>
        </w:tc>
      </w:tr>
    </w:tbl>
    <w:p w14:paraId="4F81E718" w14:textId="77777777" w:rsidR="00EC2D98" w:rsidRPr="009A1A28" w:rsidRDefault="00EC2D98" w:rsidP="00EC2D98">
      <w:pPr>
        <w:ind w:left="432"/>
        <w:rPr>
          <w:rFonts w:ascii="Calibri" w:hAnsi="Calibri" w:cstheme="minorHAnsi"/>
          <w:b/>
          <w:sz w:val="24"/>
          <w:szCs w:val="24"/>
        </w:rPr>
      </w:pPr>
    </w:p>
    <w:p w14:paraId="458B61D4" w14:textId="77777777" w:rsidR="00EC2D98" w:rsidRPr="005711AF" w:rsidRDefault="00EC2D98" w:rsidP="005E0D61">
      <w:pPr>
        <w:pStyle w:val="Prrafodelista"/>
        <w:numPr>
          <w:ilvl w:val="1"/>
          <w:numId w:val="4"/>
        </w:numPr>
        <w:rPr>
          <w:rFonts w:ascii="Calibri" w:hAnsi="Calibri" w:cstheme="minorHAnsi"/>
          <w:b/>
          <w:sz w:val="20"/>
          <w:szCs w:val="20"/>
        </w:rPr>
      </w:pPr>
      <w:r w:rsidRPr="005711AF">
        <w:rPr>
          <w:rFonts w:ascii="Calibri" w:hAnsi="Calibri" w:cstheme="minorHAnsi"/>
          <w:b/>
          <w:sz w:val="20"/>
          <w:szCs w:val="20"/>
        </w:rPr>
        <w:t>Materia Específica Objeto de la Inspección Ambiental.</w:t>
      </w:r>
    </w:p>
    <w:p w14:paraId="0F34E141" w14:textId="77777777" w:rsidR="00EC2D98" w:rsidRPr="009A1A28" w:rsidRDefault="00EC2D98" w:rsidP="00EC2D98">
      <w:pPr>
        <w:ind w:left="432"/>
        <w:rPr>
          <w:rFonts w:ascii="Calibri" w:hAnsi="Calibri" w:cstheme="minorHAnsi"/>
          <w:b/>
          <w:sz w:val="24"/>
          <w:szCs w:val="24"/>
        </w:rPr>
      </w:pPr>
    </w:p>
    <w:tbl>
      <w:tblPr>
        <w:tblW w:w="495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632"/>
      </w:tblGrid>
      <w:tr w:rsidR="00EC2D98" w:rsidRPr="005711AF" w14:paraId="17A38DE8" w14:textId="77777777" w:rsidTr="00E92F83">
        <w:trPr>
          <w:trHeight w:val="687"/>
          <w:jc w:val="center"/>
        </w:trPr>
        <w:tc>
          <w:tcPr>
            <w:tcW w:w="5000" w:type="pct"/>
            <w:tcBorders>
              <w:top w:val="single" w:sz="4" w:space="0" w:color="auto"/>
              <w:left w:val="single" w:sz="4" w:space="0" w:color="auto"/>
              <w:bottom w:val="single" w:sz="4" w:space="0" w:color="auto"/>
              <w:right w:val="single" w:sz="4" w:space="0" w:color="auto"/>
            </w:tcBorders>
            <w:vAlign w:val="center"/>
          </w:tcPr>
          <w:p w14:paraId="7AB228EA" w14:textId="77777777" w:rsidR="003F35BF" w:rsidRDefault="00146B7C" w:rsidP="005E0D61">
            <w:pPr>
              <w:pStyle w:val="Prrafodelista"/>
              <w:numPr>
                <w:ilvl w:val="0"/>
                <w:numId w:val="3"/>
              </w:numPr>
              <w:rPr>
                <w:rFonts w:ascii="Calibri" w:hAnsi="Calibri"/>
              </w:rPr>
            </w:pPr>
            <w:r>
              <w:rPr>
                <w:rFonts w:ascii="Calibri" w:hAnsi="Calibri"/>
              </w:rPr>
              <w:t>Manejo de e</w:t>
            </w:r>
            <w:r w:rsidR="00EC2D98" w:rsidRPr="005711AF">
              <w:rPr>
                <w:rFonts w:ascii="Calibri" w:hAnsi="Calibri"/>
              </w:rPr>
              <w:t>misiones atmosféricas</w:t>
            </w:r>
          </w:p>
          <w:p w14:paraId="1FD8A2F4" w14:textId="77777777" w:rsidR="00146B7C" w:rsidRPr="00146B7C" w:rsidRDefault="00146B7C" w:rsidP="005E0D61">
            <w:pPr>
              <w:pStyle w:val="Prrafodelista"/>
              <w:numPr>
                <w:ilvl w:val="0"/>
                <w:numId w:val="3"/>
              </w:numPr>
              <w:rPr>
                <w:rFonts w:ascii="Calibri" w:hAnsi="Calibri"/>
              </w:rPr>
            </w:pPr>
            <w:r w:rsidRPr="00CA1469">
              <w:rPr>
                <w:rFonts w:ascii="Calibri" w:eastAsia="Times New Roman" w:hAnsi="Calibri"/>
              </w:rPr>
              <w:t>Plan operacional para la gestión de episodios críticos</w:t>
            </w:r>
          </w:p>
          <w:p w14:paraId="1D105BEE" w14:textId="0FDB39A3" w:rsidR="00ED12AF" w:rsidRPr="00A819FF" w:rsidRDefault="0075653D" w:rsidP="00A819FF">
            <w:pPr>
              <w:pStyle w:val="Prrafodelista"/>
              <w:numPr>
                <w:ilvl w:val="0"/>
                <w:numId w:val="3"/>
              </w:numPr>
              <w:rPr>
                <w:rFonts w:ascii="Calibri" w:hAnsi="Calibri"/>
              </w:rPr>
            </w:pPr>
            <w:r>
              <w:rPr>
                <w:rFonts w:ascii="Calibri" w:hAnsi="Calibri"/>
              </w:rPr>
              <w:t>Monitoreo de calidad del aire</w:t>
            </w:r>
          </w:p>
        </w:tc>
      </w:tr>
    </w:tbl>
    <w:p w14:paraId="7887CBF4" w14:textId="77777777" w:rsidR="004C7F84" w:rsidRPr="009A1A28" w:rsidRDefault="004C7F84" w:rsidP="00FD683B">
      <w:pPr>
        <w:rPr>
          <w:rFonts w:ascii="Calibri" w:hAnsi="Calibri"/>
        </w:rPr>
        <w:sectPr w:rsidR="004C7F84" w:rsidRPr="009A1A28" w:rsidSect="004C7F84">
          <w:pgSz w:w="15840" w:h="12240" w:orient="landscape"/>
          <w:pgMar w:top="1701" w:right="1418" w:bottom="1701" w:left="1673" w:header="709" w:footer="709" w:gutter="0"/>
          <w:cols w:space="708"/>
          <w:docGrid w:linePitch="360"/>
        </w:sectPr>
      </w:pPr>
    </w:p>
    <w:p w14:paraId="0CA84535" w14:textId="77777777" w:rsidR="00FE544D" w:rsidRPr="009A1A28" w:rsidRDefault="004C7F84" w:rsidP="00FE544D">
      <w:pPr>
        <w:pStyle w:val="Ttulo2"/>
        <w:numPr>
          <w:ilvl w:val="0"/>
          <w:numId w:val="2"/>
        </w:numPr>
        <w:spacing w:line="276" w:lineRule="auto"/>
        <w:ind w:left="567" w:hanging="567"/>
        <w:jc w:val="both"/>
        <w:rPr>
          <w:rFonts w:ascii="Calibri" w:hAnsi="Calibri" w:cstheme="minorHAnsi"/>
          <w:sz w:val="22"/>
          <w:szCs w:val="20"/>
        </w:rPr>
      </w:pPr>
      <w:bookmarkStart w:id="19" w:name="_Toc350262531"/>
      <w:bookmarkStart w:id="20" w:name="_Toc350262532"/>
      <w:bookmarkStart w:id="21" w:name="_Toc352928393"/>
      <w:bookmarkStart w:id="22" w:name="_Toc409708074"/>
      <w:bookmarkEnd w:id="19"/>
      <w:bookmarkEnd w:id="20"/>
      <w:bookmarkEnd w:id="21"/>
      <w:r w:rsidRPr="009A1A28">
        <w:rPr>
          <w:rFonts w:ascii="Calibri" w:hAnsi="Calibri" w:cstheme="minorHAnsi"/>
          <w:sz w:val="22"/>
          <w:szCs w:val="20"/>
        </w:rPr>
        <w:lastRenderedPageBreak/>
        <w:t>ASPECTOS RELATIVOS A LA EJECUCIÓN DE LA INSPECCIÓN AMBIENTAL.</w:t>
      </w:r>
      <w:bookmarkEnd w:id="22"/>
    </w:p>
    <w:p w14:paraId="2E73B595" w14:textId="77777777" w:rsidR="00FE544D" w:rsidRPr="00B16743" w:rsidRDefault="004C7F84" w:rsidP="004C7F84">
      <w:pPr>
        <w:pStyle w:val="Ttulo3"/>
        <w:keepNext w:val="0"/>
        <w:numPr>
          <w:ilvl w:val="0"/>
          <w:numId w:val="0"/>
        </w:numPr>
        <w:spacing w:before="240" w:after="240"/>
        <w:contextualSpacing/>
        <w:rPr>
          <w:rFonts w:ascii="Calibri" w:eastAsia="Times New Roman" w:hAnsi="Calibri"/>
          <w:i w:val="0"/>
          <w:lang w:val="x-none"/>
        </w:rPr>
      </w:pPr>
      <w:bookmarkStart w:id="23" w:name="_Toc352840390"/>
      <w:bookmarkStart w:id="24" w:name="_Toc352841450"/>
      <w:bookmarkStart w:id="25" w:name="_Toc353998117"/>
      <w:bookmarkStart w:id="26" w:name="_Toc353998190"/>
      <w:bookmarkStart w:id="27" w:name="_Toc373934852"/>
      <w:bookmarkStart w:id="28" w:name="_Toc373953741"/>
      <w:bookmarkStart w:id="29" w:name="_Toc374384473"/>
      <w:bookmarkStart w:id="30" w:name="_Toc374387492"/>
      <w:bookmarkStart w:id="31" w:name="_Toc375057655"/>
      <w:bookmarkStart w:id="32" w:name="_Toc375058414"/>
      <w:bookmarkStart w:id="33" w:name="_Toc375063938"/>
      <w:bookmarkStart w:id="34" w:name="_Toc376798305"/>
      <w:bookmarkStart w:id="35" w:name="_Toc409708075"/>
      <w:bookmarkEnd w:id="23"/>
      <w:bookmarkEnd w:id="24"/>
      <w:bookmarkEnd w:id="25"/>
      <w:bookmarkEnd w:id="26"/>
      <w:bookmarkEnd w:id="27"/>
      <w:bookmarkEnd w:id="28"/>
      <w:bookmarkEnd w:id="29"/>
      <w:bookmarkEnd w:id="30"/>
      <w:bookmarkEnd w:id="31"/>
      <w:bookmarkEnd w:id="32"/>
      <w:bookmarkEnd w:id="33"/>
      <w:r w:rsidRPr="00B16743">
        <w:rPr>
          <w:rFonts w:ascii="Calibri" w:eastAsia="Times New Roman" w:hAnsi="Calibri"/>
          <w:i w:val="0"/>
          <w:lang w:val="es-CL"/>
        </w:rPr>
        <w:t xml:space="preserve">5.1. </w:t>
      </w:r>
      <w:r w:rsidR="005B65D0">
        <w:rPr>
          <w:rFonts w:ascii="Calibri" w:eastAsia="Times New Roman" w:hAnsi="Calibri"/>
          <w:i w:val="0"/>
          <w:lang w:val="x-none"/>
        </w:rPr>
        <w:t>Primer día de i</w:t>
      </w:r>
      <w:r w:rsidR="00FE544D" w:rsidRPr="00B16743">
        <w:rPr>
          <w:rFonts w:ascii="Calibri" w:eastAsia="Times New Roman" w:hAnsi="Calibri"/>
          <w:i w:val="0"/>
          <w:lang w:val="x-none"/>
        </w:rPr>
        <w:t>nspección</w:t>
      </w:r>
      <w:bookmarkStart w:id="36" w:name="_Toc375920893"/>
      <w:bookmarkStart w:id="37" w:name="_Toc375920920"/>
      <w:bookmarkStart w:id="38" w:name="_Toc375920949"/>
      <w:bookmarkStart w:id="39" w:name="_Toc375921119"/>
      <w:bookmarkStart w:id="40" w:name="_Toc375921146"/>
      <w:bookmarkStart w:id="41" w:name="_Toc375921173"/>
      <w:bookmarkStart w:id="42" w:name="_Toc375921200"/>
      <w:bookmarkStart w:id="43" w:name="_Toc376797769"/>
      <w:bookmarkEnd w:id="34"/>
      <w:bookmarkEnd w:id="35"/>
      <w:bookmarkEnd w:id="36"/>
      <w:bookmarkEnd w:id="37"/>
      <w:bookmarkEnd w:id="38"/>
      <w:bookmarkEnd w:id="39"/>
      <w:bookmarkEnd w:id="40"/>
      <w:bookmarkEnd w:id="41"/>
      <w:bookmarkEnd w:id="42"/>
      <w:bookmarkEnd w:id="43"/>
    </w:p>
    <w:tbl>
      <w:tblPr>
        <w:tblW w:w="0" w:type="auto"/>
        <w:tblCellMar>
          <w:left w:w="0" w:type="dxa"/>
          <w:right w:w="0" w:type="dxa"/>
        </w:tblCellMar>
        <w:tblLook w:val="04A0" w:firstRow="1" w:lastRow="0" w:firstColumn="1" w:lastColumn="0" w:noHBand="0" w:noVBand="1"/>
      </w:tblPr>
      <w:tblGrid>
        <w:gridCol w:w="3316"/>
        <w:gridCol w:w="2241"/>
        <w:gridCol w:w="289"/>
        <w:gridCol w:w="2972"/>
      </w:tblGrid>
      <w:tr w:rsidR="00FE544D" w:rsidRPr="005711AF" w14:paraId="2A883AA1" w14:textId="77777777" w:rsidTr="00FE544D">
        <w:trPr>
          <w:trHeight w:val="249"/>
        </w:trPr>
        <w:tc>
          <w:tcPr>
            <w:tcW w:w="3329" w:type="dxa"/>
            <w:tcBorders>
              <w:top w:val="single" w:sz="8" w:space="0" w:color="auto"/>
              <w:left w:val="single" w:sz="8" w:space="0" w:color="auto"/>
              <w:bottom w:val="single" w:sz="8" w:space="0" w:color="auto"/>
              <w:right w:val="single" w:sz="8" w:space="0" w:color="auto"/>
            </w:tcBorders>
            <w:shd w:val="clear" w:color="auto" w:fill="FFFFFF"/>
            <w:tcMar>
              <w:top w:w="58" w:type="dxa"/>
              <w:left w:w="58" w:type="dxa"/>
              <w:bottom w:w="58" w:type="dxa"/>
              <w:right w:w="58" w:type="dxa"/>
            </w:tcMar>
            <w:hideMark/>
          </w:tcPr>
          <w:p w14:paraId="2809D8DE" w14:textId="77777777" w:rsidR="00FE544D" w:rsidRPr="005711AF" w:rsidRDefault="00FE544D" w:rsidP="00FE544D">
            <w:pPr>
              <w:rPr>
                <w:rFonts w:ascii="Calibri" w:eastAsiaTheme="minorHAnsi" w:hAnsi="Calibri"/>
              </w:rPr>
            </w:pPr>
            <w:r w:rsidRPr="005711AF">
              <w:rPr>
                <w:rFonts w:ascii="Calibri" w:hAnsi="Calibri"/>
                <w:b/>
                <w:bCs/>
              </w:rPr>
              <w:t xml:space="preserve">Fecha de realización: </w:t>
            </w:r>
            <w:r w:rsidRPr="005711AF">
              <w:rPr>
                <w:rFonts w:ascii="Calibri" w:hAnsi="Calibri"/>
              </w:rPr>
              <w:t>22/09/2014</w:t>
            </w:r>
          </w:p>
        </w:tc>
        <w:tc>
          <w:tcPr>
            <w:tcW w:w="2251" w:type="dxa"/>
            <w:tcBorders>
              <w:top w:val="single" w:sz="8" w:space="0" w:color="auto"/>
              <w:left w:val="nil"/>
              <w:bottom w:val="single" w:sz="8" w:space="0" w:color="auto"/>
              <w:right w:val="single" w:sz="8" w:space="0" w:color="auto"/>
            </w:tcBorders>
            <w:shd w:val="clear" w:color="auto" w:fill="FFFFFF"/>
            <w:hideMark/>
          </w:tcPr>
          <w:p w14:paraId="1CD177EB" w14:textId="77777777" w:rsidR="00FE544D" w:rsidRPr="005711AF" w:rsidRDefault="00FE544D">
            <w:pPr>
              <w:rPr>
                <w:rFonts w:ascii="Calibri" w:hAnsi="Calibri"/>
                <w:b/>
                <w:bCs/>
              </w:rPr>
            </w:pPr>
            <w:r w:rsidRPr="005711AF">
              <w:rPr>
                <w:rFonts w:ascii="Calibri" w:hAnsi="Calibri"/>
                <w:b/>
                <w:bCs/>
              </w:rPr>
              <w:t xml:space="preserve">Hora de Inicio: </w:t>
            </w:r>
            <w:r w:rsidRPr="005711AF">
              <w:rPr>
                <w:rFonts w:ascii="Calibri" w:hAnsi="Calibri"/>
              </w:rPr>
              <w:t>14:30</w:t>
            </w:r>
          </w:p>
        </w:tc>
        <w:tc>
          <w:tcPr>
            <w:tcW w:w="3270" w:type="dxa"/>
            <w:gridSpan w:val="2"/>
            <w:tcBorders>
              <w:top w:val="single" w:sz="8" w:space="0" w:color="auto"/>
              <w:left w:val="nil"/>
              <w:bottom w:val="single" w:sz="8" w:space="0" w:color="auto"/>
              <w:right w:val="single" w:sz="8" w:space="0" w:color="auto"/>
            </w:tcBorders>
            <w:shd w:val="clear" w:color="auto" w:fill="FFFFFF"/>
            <w:hideMark/>
          </w:tcPr>
          <w:p w14:paraId="2AF23FD9" w14:textId="77777777" w:rsidR="00FE544D" w:rsidRPr="005711AF" w:rsidRDefault="00FE544D">
            <w:pPr>
              <w:rPr>
                <w:rFonts w:ascii="Calibri" w:hAnsi="Calibri"/>
                <w:b/>
                <w:bCs/>
              </w:rPr>
            </w:pPr>
            <w:r w:rsidRPr="005711AF">
              <w:rPr>
                <w:rFonts w:ascii="Calibri" w:hAnsi="Calibri"/>
                <w:b/>
                <w:bCs/>
              </w:rPr>
              <w:t>Hora de Finalización:</w:t>
            </w:r>
            <w:r w:rsidRPr="005711AF">
              <w:rPr>
                <w:rFonts w:ascii="Calibri" w:hAnsi="Calibri"/>
              </w:rPr>
              <w:t>21:20</w:t>
            </w:r>
          </w:p>
        </w:tc>
      </w:tr>
      <w:tr w:rsidR="00FE544D" w:rsidRPr="005711AF" w14:paraId="0716800A" w14:textId="77777777" w:rsidTr="00FE544D">
        <w:trPr>
          <w:trHeight w:val="163"/>
        </w:trPr>
        <w:tc>
          <w:tcPr>
            <w:tcW w:w="5580" w:type="dxa"/>
            <w:gridSpan w:val="2"/>
            <w:tcBorders>
              <w:top w:val="nil"/>
              <w:left w:val="single" w:sz="8" w:space="0" w:color="auto"/>
              <w:bottom w:val="single" w:sz="8" w:space="0" w:color="auto"/>
              <w:right w:val="single" w:sz="8" w:space="0" w:color="auto"/>
            </w:tcBorders>
            <w:shd w:val="clear" w:color="auto" w:fill="FFFFFF"/>
            <w:tcMar>
              <w:top w:w="58" w:type="dxa"/>
              <w:left w:w="58" w:type="dxa"/>
              <w:bottom w:w="58" w:type="dxa"/>
              <w:right w:w="58" w:type="dxa"/>
            </w:tcMar>
            <w:hideMark/>
          </w:tcPr>
          <w:p w14:paraId="473E0150" w14:textId="77777777" w:rsidR="00FE544D" w:rsidRPr="005711AF" w:rsidRDefault="00FE544D">
            <w:pPr>
              <w:rPr>
                <w:rFonts w:ascii="Calibri" w:hAnsi="Calibri"/>
              </w:rPr>
            </w:pPr>
            <w:r w:rsidRPr="005711AF">
              <w:rPr>
                <w:rFonts w:ascii="Calibri" w:hAnsi="Calibri"/>
                <w:b/>
                <w:bCs/>
              </w:rPr>
              <w:t>Fiscalizador Encargado de la Actividad:</w:t>
            </w:r>
          </w:p>
          <w:p w14:paraId="30C53733" w14:textId="77777777" w:rsidR="00FE544D" w:rsidRPr="005711AF" w:rsidRDefault="00FE544D">
            <w:pPr>
              <w:rPr>
                <w:rFonts w:ascii="Calibri" w:hAnsi="Calibri"/>
              </w:rPr>
            </w:pPr>
            <w:r w:rsidRPr="005711AF">
              <w:rPr>
                <w:rFonts w:ascii="Calibri" w:hAnsi="Calibri"/>
              </w:rPr>
              <w:t>Marcela Seleme Herrera</w:t>
            </w:r>
          </w:p>
        </w:tc>
        <w:tc>
          <w:tcPr>
            <w:tcW w:w="3270" w:type="dxa"/>
            <w:gridSpan w:val="2"/>
            <w:tcBorders>
              <w:top w:val="nil"/>
              <w:left w:val="nil"/>
              <w:bottom w:val="single" w:sz="8" w:space="0" w:color="auto"/>
              <w:right w:val="single" w:sz="8" w:space="0" w:color="auto"/>
            </w:tcBorders>
            <w:shd w:val="clear" w:color="auto" w:fill="FFFFFF"/>
            <w:hideMark/>
          </w:tcPr>
          <w:p w14:paraId="18E370E7" w14:textId="77777777" w:rsidR="00FE544D" w:rsidRPr="005711AF" w:rsidRDefault="00FE544D">
            <w:pPr>
              <w:rPr>
                <w:rFonts w:ascii="Calibri" w:hAnsi="Calibri"/>
              </w:rPr>
            </w:pPr>
            <w:r w:rsidRPr="005711AF">
              <w:rPr>
                <w:rFonts w:ascii="Calibri" w:hAnsi="Calibri"/>
                <w:b/>
                <w:bCs/>
              </w:rPr>
              <w:t>Órgano:</w:t>
            </w:r>
          </w:p>
          <w:p w14:paraId="686F0B6F" w14:textId="77777777" w:rsidR="00FE544D" w:rsidRPr="005711AF" w:rsidRDefault="00CA7A90">
            <w:pPr>
              <w:rPr>
                <w:rFonts w:ascii="Calibri" w:hAnsi="Calibri"/>
              </w:rPr>
            </w:pPr>
            <w:r>
              <w:rPr>
                <w:rFonts w:ascii="Calibri" w:hAnsi="Calibri"/>
              </w:rPr>
              <w:t>SEREMI</w:t>
            </w:r>
            <w:r w:rsidR="00FE544D" w:rsidRPr="005711AF">
              <w:rPr>
                <w:rFonts w:ascii="Calibri" w:hAnsi="Calibri"/>
              </w:rPr>
              <w:t xml:space="preserve"> de Salud</w:t>
            </w:r>
          </w:p>
        </w:tc>
      </w:tr>
      <w:tr w:rsidR="00FE544D" w:rsidRPr="005711AF" w14:paraId="3221CFCF" w14:textId="77777777" w:rsidTr="00FE544D">
        <w:trPr>
          <w:trHeight w:val="537"/>
        </w:trPr>
        <w:tc>
          <w:tcPr>
            <w:tcW w:w="5580" w:type="dxa"/>
            <w:gridSpan w:val="2"/>
            <w:tcBorders>
              <w:top w:val="nil"/>
              <w:left w:val="single" w:sz="8" w:space="0" w:color="auto"/>
              <w:bottom w:val="single" w:sz="8" w:space="0" w:color="auto"/>
              <w:right w:val="single" w:sz="8" w:space="0" w:color="auto"/>
            </w:tcBorders>
            <w:shd w:val="clear" w:color="auto" w:fill="FFFFFF"/>
            <w:tcMar>
              <w:top w:w="58" w:type="dxa"/>
              <w:left w:w="58" w:type="dxa"/>
              <w:bottom w:w="58" w:type="dxa"/>
              <w:right w:w="58" w:type="dxa"/>
            </w:tcMar>
            <w:hideMark/>
          </w:tcPr>
          <w:p w14:paraId="053AA387" w14:textId="77777777" w:rsidR="00FE544D" w:rsidRPr="005711AF" w:rsidRDefault="00FE544D">
            <w:pPr>
              <w:rPr>
                <w:rFonts w:ascii="Calibri" w:hAnsi="Calibri"/>
              </w:rPr>
            </w:pPr>
            <w:r w:rsidRPr="005711AF">
              <w:rPr>
                <w:rFonts w:ascii="Calibri" w:hAnsi="Calibri"/>
                <w:b/>
                <w:bCs/>
              </w:rPr>
              <w:t>Fiscalizadores Participantes:</w:t>
            </w:r>
          </w:p>
          <w:p w14:paraId="35A025BF" w14:textId="77777777" w:rsidR="00FE544D" w:rsidRPr="005711AF" w:rsidRDefault="00FE544D">
            <w:pPr>
              <w:rPr>
                <w:rFonts w:ascii="Calibri" w:hAnsi="Calibri"/>
              </w:rPr>
            </w:pPr>
            <w:r w:rsidRPr="005711AF">
              <w:rPr>
                <w:rFonts w:ascii="Calibri" w:hAnsi="Calibri"/>
              </w:rPr>
              <w:t>--</w:t>
            </w:r>
          </w:p>
        </w:tc>
        <w:tc>
          <w:tcPr>
            <w:tcW w:w="3270" w:type="dxa"/>
            <w:gridSpan w:val="2"/>
            <w:tcBorders>
              <w:top w:val="nil"/>
              <w:left w:val="nil"/>
              <w:bottom w:val="single" w:sz="8" w:space="0" w:color="auto"/>
              <w:right w:val="single" w:sz="8" w:space="0" w:color="auto"/>
            </w:tcBorders>
            <w:shd w:val="clear" w:color="auto" w:fill="FFFFFF"/>
            <w:hideMark/>
          </w:tcPr>
          <w:p w14:paraId="5BD4D099" w14:textId="77777777" w:rsidR="00FE544D" w:rsidRPr="005711AF" w:rsidRDefault="00FE544D">
            <w:pPr>
              <w:rPr>
                <w:rFonts w:ascii="Calibri" w:hAnsi="Calibri"/>
              </w:rPr>
            </w:pPr>
            <w:r w:rsidRPr="005711AF">
              <w:rPr>
                <w:rFonts w:ascii="Calibri" w:hAnsi="Calibri"/>
                <w:b/>
                <w:bCs/>
              </w:rPr>
              <w:t>Órgano(s):</w:t>
            </w:r>
          </w:p>
          <w:p w14:paraId="0E5370FA" w14:textId="77777777" w:rsidR="00FE544D" w:rsidRPr="005711AF" w:rsidRDefault="00FE544D">
            <w:pPr>
              <w:rPr>
                <w:rFonts w:ascii="Calibri" w:hAnsi="Calibri"/>
              </w:rPr>
            </w:pPr>
            <w:r w:rsidRPr="005711AF">
              <w:rPr>
                <w:rFonts w:ascii="Calibri" w:hAnsi="Calibri"/>
              </w:rPr>
              <w:t>--</w:t>
            </w:r>
          </w:p>
        </w:tc>
      </w:tr>
      <w:tr w:rsidR="00FE544D" w:rsidRPr="005711AF" w14:paraId="724A02B2" w14:textId="77777777" w:rsidTr="005711AF">
        <w:trPr>
          <w:trHeight w:val="185"/>
        </w:trPr>
        <w:tc>
          <w:tcPr>
            <w:tcW w:w="5870" w:type="dxa"/>
            <w:gridSpan w:val="3"/>
            <w:tcBorders>
              <w:top w:val="nil"/>
              <w:left w:val="single" w:sz="8" w:space="0" w:color="auto"/>
              <w:bottom w:val="single" w:sz="8" w:space="0" w:color="auto"/>
              <w:right w:val="single" w:sz="8" w:space="0" w:color="auto"/>
            </w:tcBorders>
            <w:shd w:val="clear" w:color="auto" w:fill="D9D9D9"/>
            <w:tcMar>
              <w:top w:w="58" w:type="dxa"/>
              <w:left w:w="58" w:type="dxa"/>
              <w:bottom w:w="58" w:type="dxa"/>
              <w:right w:w="58" w:type="dxa"/>
            </w:tcMar>
            <w:vAlign w:val="center"/>
            <w:hideMark/>
          </w:tcPr>
          <w:p w14:paraId="562DF963" w14:textId="77777777" w:rsidR="00FE544D" w:rsidRPr="005711AF" w:rsidRDefault="00FE544D">
            <w:pPr>
              <w:rPr>
                <w:rFonts w:ascii="Calibri" w:hAnsi="Calibri"/>
                <w:b/>
                <w:bCs/>
              </w:rPr>
            </w:pPr>
            <w:r w:rsidRPr="005711AF">
              <w:rPr>
                <w:rFonts w:ascii="Calibri" w:hAnsi="Calibri"/>
                <w:b/>
                <w:bCs/>
              </w:rPr>
              <w:t>Existió Oposición al Ingreso:</w:t>
            </w:r>
            <w:r w:rsidRPr="005711AF">
              <w:rPr>
                <w:rFonts w:ascii="Calibri" w:hAnsi="Calibri"/>
              </w:rPr>
              <w:t xml:space="preserve"> </w:t>
            </w:r>
          </w:p>
        </w:tc>
        <w:tc>
          <w:tcPr>
            <w:tcW w:w="2980" w:type="dxa"/>
            <w:tcBorders>
              <w:top w:val="nil"/>
              <w:left w:val="nil"/>
              <w:bottom w:val="single" w:sz="8" w:space="0" w:color="auto"/>
              <w:right w:val="single" w:sz="8" w:space="0" w:color="auto"/>
            </w:tcBorders>
            <w:shd w:val="clear" w:color="auto" w:fill="FFFFFF"/>
            <w:vAlign w:val="center"/>
            <w:hideMark/>
          </w:tcPr>
          <w:p w14:paraId="3CC525DA" w14:textId="77777777" w:rsidR="00FE544D" w:rsidRPr="005711AF" w:rsidRDefault="00FE544D">
            <w:pPr>
              <w:rPr>
                <w:rFonts w:ascii="Calibri" w:hAnsi="Calibri"/>
              </w:rPr>
            </w:pPr>
            <w:r w:rsidRPr="005711AF">
              <w:rPr>
                <w:rFonts w:ascii="Calibri" w:hAnsi="Calibri"/>
                <w:b/>
                <w:bCs/>
              </w:rPr>
              <w:t> </w:t>
            </w:r>
            <w:r w:rsidRPr="005711AF">
              <w:rPr>
                <w:rFonts w:ascii="Calibri" w:hAnsi="Calibri"/>
              </w:rPr>
              <w:t>No</w:t>
            </w:r>
          </w:p>
        </w:tc>
      </w:tr>
      <w:tr w:rsidR="00FE544D" w:rsidRPr="005711AF" w14:paraId="3CA4E3EA" w14:textId="77777777" w:rsidTr="005711AF">
        <w:trPr>
          <w:trHeight w:val="187"/>
        </w:trPr>
        <w:tc>
          <w:tcPr>
            <w:tcW w:w="5870" w:type="dxa"/>
            <w:gridSpan w:val="3"/>
            <w:tcBorders>
              <w:top w:val="nil"/>
              <w:left w:val="single" w:sz="8" w:space="0" w:color="auto"/>
              <w:bottom w:val="single" w:sz="8" w:space="0" w:color="auto"/>
              <w:right w:val="single" w:sz="8" w:space="0" w:color="auto"/>
            </w:tcBorders>
            <w:shd w:val="clear" w:color="auto" w:fill="D9D9D9"/>
            <w:tcMar>
              <w:top w:w="58" w:type="dxa"/>
              <w:left w:w="58" w:type="dxa"/>
              <w:bottom w:w="58" w:type="dxa"/>
              <w:right w:w="58" w:type="dxa"/>
            </w:tcMar>
            <w:vAlign w:val="center"/>
            <w:hideMark/>
          </w:tcPr>
          <w:p w14:paraId="1C565316" w14:textId="77777777" w:rsidR="00FE544D" w:rsidRPr="005711AF" w:rsidRDefault="00FE544D">
            <w:pPr>
              <w:rPr>
                <w:rFonts w:ascii="Calibri" w:hAnsi="Calibri"/>
                <w:b/>
                <w:bCs/>
              </w:rPr>
            </w:pPr>
            <w:r w:rsidRPr="005711AF">
              <w:rPr>
                <w:rFonts w:ascii="Calibri" w:hAnsi="Calibri"/>
                <w:b/>
                <w:bCs/>
              </w:rPr>
              <w:t>Existió auxilio de fuerza pública:</w:t>
            </w:r>
            <w:r w:rsidRPr="005711AF">
              <w:rPr>
                <w:rFonts w:ascii="Calibri" w:hAnsi="Calibri"/>
              </w:rPr>
              <w:t xml:space="preserve"> </w:t>
            </w:r>
          </w:p>
        </w:tc>
        <w:tc>
          <w:tcPr>
            <w:tcW w:w="2980" w:type="dxa"/>
            <w:tcBorders>
              <w:top w:val="nil"/>
              <w:left w:val="nil"/>
              <w:bottom w:val="single" w:sz="8" w:space="0" w:color="auto"/>
              <w:right w:val="single" w:sz="8" w:space="0" w:color="auto"/>
            </w:tcBorders>
            <w:shd w:val="clear" w:color="auto" w:fill="FFFFFF"/>
            <w:vAlign w:val="center"/>
            <w:hideMark/>
          </w:tcPr>
          <w:p w14:paraId="36BE468A" w14:textId="77777777" w:rsidR="00FE544D" w:rsidRPr="005711AF" w:rsidRDefault="00FE544D">
            <w:pPr>
              <w:rPr>
                <w:rFonts w:ascii="Calibri" w:hAnsi="Calibri"/>
              </w:rPr>
            </w:pPr>
            <w:r w:rsidRPr="005711AF">
              <w:rPr>
                <w:rFonts w:ascii="Calibri" w:hAnsi="Calibri"/>
                <w:b/>
                <w:bCs/>
              </w:rPr>
              <w:t> </w:t>
            </w:r>
            <w:r w:rsidRPr="005711AF">
              <w:rPr>
                <w:rFonts w:ascii="Calibri" w:hAnsi="Calibri"/>
              </w:rPr>
              <w:t>No</w:t>
            </w:r>
          </w:p>
        </w:tc>
      </w:tr>
      <w:tr w:rsidR="00FE544D" w:rsidRPr="005711AF" w14:paraId="32F41099" w14:textId="77777777" w:rsidTr="005711AF">
        <w:trPr>
          <w:trHeight w:val="187"/>
        </w:trPr>
        <w:tc>
          <w:tcPr>
            <w:tcW w:w="5870" w:type="dxa"/>
            <w:gridSpan w:val="3"/>
            <w:tcBorders>
              <w:top w:val="nil"/>
              <w:left w:val="single" w:sz="8" w:space="0" w:color="auto"/>
              <w:bottom w:val="single" w:sz="8" w:space="0" w:color="auto"/>
              <w:right w:val="single" w:sz="8" w:space="0" w:color="auto"/>
            </w:tcBorders>
            <w:shd w:val="clear" w:color="auto" w:fill="D9D9D9"/>
            <w:tcMar>
              <w:top w:w="58" w:type="dxa"/>
              <w:left w:w="58" w:type="dxa"/>
              <w:bottom w:w="58" w:type="dxa"/>
              <w:right w:w="58" w:type="dxa"/>
            </w:tcMar>
            <w:vAlign w:val="center"/>
            <w:hideMark/>
          </w:tcPr>
          <w:p w14:paraId="1CC8624D" w14:textId="77777777" w:rsidR="00FE544D" w:rsidRPr="005711AF" w:rsidRDefault="00FE544D">
            <w:pPr>
              <w:rPr>
                <w:rFonts w:ascii="Calibri" w:hAnsi="Calibri"/>
                <w:b/>
                <w:bCs/>
              </w:rPr>
            </w:pPr>
            <w:r w:rsidRPr="005711AF">
              <w:rPr>
                <w:rFonts w:ascii="Calibri" w:hAnsi="Calibri"/>
                <w:b/>
                <w:bCs/>
              </w:rPr>
              <w:t>Existió colaboración por parte de los fiscalizados:</w:t>
            </w:r>
            <w:r w:rsidRPr="005711AF">
              <w:rPr>
                <w:rFonts w:ascii="Calibri" w:hAnsi="Calibri"/>
              </w:rPr>
              <w:t xml:space="preserve"> </w:t>
            </w:r>
          </w:p>
        </w:tc>
        <w:tc>
          <w:tcPr>
            <w:tcW w:w="2980" w:type="dxa"/>
            <w:tcBorders>
              <w:top w:val="nil"/>
              <w:left w:val="nil"/>
              <w:bottom w:val="single" w:sz="8" w:space="0" w:color="auto"/>
              <w:right w:val="single" w:sz="8" w:space="0" w:color="auto"/>
            </w:tcBorders>
            <w:shd w:val="clear" w:color="auto" w:fill="FFFFFF"/>
            <w:vAlign w:val="center"/>
            <w:hideMark/>
          </w:tcPr>
          <w:p w14:paraId="4E6FD2BA" w14:textId="77777777" w:rsidR="00FE544D" w:rsidRPr="005711AF" w:rsidRDefault="00FE544D">
            <w:pPr>
              <w:rPr>
                <w:rFonts w:ascii="Calibri" w:hAnsi="Calibri"/>
              </w:rPr>
            </w:pPr>
            <w:r w:rsidRPr="005711AF">
              <w:rPr>
                <w:rFonts w:ascii="Calibri" w:hAnsi="Calibri"/>
              </w:rPr>
              <w:t> Si</w:t>
            </w:r>
          </w:p>
        </w:tc>
      </w:tr>
      <w:tr w:rsidR="00FE544D" w:rsidRPr="005711AF" w14:paraId="779D7856" w14:textId="77777777" w:rsidTr="005711AF">
        <w:trPr>
          <w:trHeight w:val="187"/>
        </w:trPr>
        <w:tc>
          <w:tcPr>
            <w:tcW w:w="5870" w:type="dxa"/>
            <w:gridSpan w:val="3"/>
            <w:tcBorders>
              <w:top w:val="nil"/>
              <w:left w:val="single" w:sz="8" w:space="0" w:color="auto"/>
              <w:bottom w:val="single" w:sz="8" w:space="0" w:color="auto"/>
              <w:right w:val="single" w:sz="8" w:space="0" w:color="auto"/>
            </w:tcBorders>
            <w:shd w:val="clear" w:color="auto" w:fill="D9D9D9"/>
            <w:tcMar>
              <w:top w:w="58" w:type="dxa"/>
              <w:left w:w="58" w:type="dxa"/>
              <w:bottom w:w="58" w:type="dxa"/>
              <w:right w:w="58" w:type="dxa"/>
            </w:tcMar>
            <w:vAlign w:val="center"/>
            <w:hideMark/>
          </w:tcPr>
          <w:p w14:paraId="582D8E0E" w14:textId="77777777" w:rsidR="00FE544D" w:rsidRPr="005711AF" w:rsidRDefault="00FE544D">
            <w:pPr>
              <w:rPr>
                <w:rFonts w:ascii="Calibri" w:hAnsi="Calibri"/>
                <w:b/>
                <w:bCs/>
              </w:rPr>
            </w:pPr>
            <w:r w:rsidRPr="005711AF">
              <w:rPr>
                <w:rFonts w:ascii="Calibri" w:hAnsi="Calibri"/>
                <w:b/>
                <w:bCs/>
              </w:rPr>
              <w:t>Entrega de antecedentes requeridos y documentos solicitados:</w:t>
            </w:r>
            <w:r w:rsidRPr="005711AF">
              <w:rPr>
                <w:rFonts w:ascii="Calibri" w:hAnsi="Calibri"/>
              </w:rPr>
              <w:t xml:space="preserve"> </w:t>
            </w:r>
          </w:p>
        </w:tc>
        <w:tc>
          <w:tcPr>
            <w:tcW w:w="2980" w:type="dxa"/>
            <w:tcBorders>
              <w:top w:val="nil"/>
              <w:left w:val="nil"/>
              <w:bottom w:val="single" w:sz="8" w:space="0" w:color="auto"/>
              <w:right w:val="single" w:sz="8" w:space="0" w:color="auto"/>
            </w:tcBorders>
            <w:shd w:val="clear" w:color="auto" w:fill="FFFFFF"/>
            <w:vAlign w:val="center"/>
            <w:hideMark/>
          </w:tcPr>
          <w:p w14:paraId="66AF8C12" w14:textId="77777777" w:rsidR="00FE544D" w:rsidRPr="005711AF" w:rsidRDefault="00FE544D" w:rsidP="00FE544D">
            <w:pPr>
              <w:rPr>
                <w:rFonts w:ascii="Calibri" w:hAnsi="Calibri"/>
              </w:rPr>
            </w:pPr>
            <w:r w:rsidRPr="005711AF">
              <w:rPr>
                <w:rFonts w:ascii="Calibri" w:hAnsi="Calibri"/>
                <w:b/>
                <w:bCs/>
              </w:rPr>
              <w:t> </w:t>
            </w:r>
            <w:r w:rsidRPr="005711AF">
              <w:rPr>
                <w:rFonts w:ascii="Calibri" w:hAnsi="Calibri"/>
              </w:rPr>
              <w:t>Si</w:t>
            </w:r>
          </w:p>
        </w:tc>
      </w:tr>
      <w:tr w:rsidR="00FE544D" w:rsidRPr="005711AF" w14:paraId="7840A8A0" w14:textId="77777777" w:rsidTr="005711AF">
        <w:trPr>
          <w:trHeight w:val="187"/>
        </w:trPr>
        <w:tc>
          <w:tcPr>
            <w:tcW w:w="5870" w:type="dxa"/>
            <w:gridSpan w:val="3"/>
            <w:tcBorders>
              <w:top w:val="nil"/>
              <w:left w:val="single" w:sz="8" w:space="0" w:color="auto"/>
              <w:bottom w:val="single" w:sz="8" w:space="0" w:color="auto"/>
              <w:right w:val="single" w:sz="8" w:space="0" w:color="auto"/>
            </w:tcBorders>
            <w:shd w:val="clear" w:color="auto" w:fill="D9D9D9"/>
            <w:tcMar>
              <w:top w:w="58" w:type="dxa"/>
              <w:left w:w="58" w:type="dxa"/>
              <w:bottom w:w="58" w:type="dxa"/>
              <w:right w:w="58" w:type="dxa"/>
            </w:tcMar>
            <w:vAlign w:val="center"/>
            <w:hideMark/>
          </w:tcPr>
          <w:p w14:paraId="6F1E675C" w14:textId="77777777" w:rsidR="00FE544D" w:rsidRPr="005711AF" w:rsidRDefault="00FE544D">
            <w:pPr>
              <w:rPr>
                <w:rFonts w:ascii="Calibri" w:hAnsi="Calibri"/>
                <w:b/>
                <w:bCs/>
              </w:rPr>
            </w:pPr>
            <w:r w:rsidRPr="005711AF">
              <w:rPr>
                <w:rFonts w:ascii="Calibri" w:hAnsi="Calibri"/>
                <w:b/>
                <w:bCs/>
              </w:rPr>
              <w:t>Entrega de Acta:</w:t>
            </w:r>
            <w:r w:rsidRPr="005711AF">
              <w:rPr>
                <w:rFonts w:ascii="Calibri" w:hAnsi="Calibri"/>
              </w:rPr>
              <w:t xml:space="preserve"> </w:t>
            </w:r>
          </w:p>
        </w:tc>
        <w:tc>
          <w:tcPr>
            <w:tcW w:w="2980" w:type="dxa"/>
            <w:tcBorders>
              <w:top w:val="nil"/>
              <w:left w:val="nil"/>
              <w:bottom w:val="single" w:sz="8" w:space="0" w:color="auto"/>
              <w:right w:val="single" w:sz="8" w:space="0" w:color="auto"/>
            </w:tcBorders>
            <w:shd w:val="clear" w:color="auto" w:fill="FFFFFF"/>
            <w:vAlign w:val="center"/>
            <w:hideMark/>
          </w:tcPr>
          <w:p w14:paraId="7C7038D1" w14:textId="77777777" w:rsidR="00FE544D" w:rsidRPr="005711AF" w:rsidRDefault="00FE544D">
            <w:pPr>
              <w:rPr>
                <w:rFonts w:ascii="Calibri" w:hAnsi="Calibri"/>
                <w:b/>
                <w:bCs/>
              </w:rPr>
            </w:pPr>
            <w:r w:rsidRPr="005711AF">
              <w:rPr>
                <w:rFonts w:ascii="Calibri" w:hAnsi="Calibri"/>
              </w:rPr>
              <w:t> Si (Anexo 1)</w:t>
            </w:r>
          </w:p>
        </w:tc>
      </w:tr>
      <w:tr w:rsidR="00FE544D" w:rsidRPr="005711AF" w14:paraId="25E05BF4" w14:textId="77777777" w:rsidTr="005711AF">
        <w:trPr>
          <w:trHeight w:val="187"/>
        </w:trPr>
        <w:tc>
          <w:tcPr>
            <w:tcW w:w="5870" w:type="dxa"/>
            <w:gridSpan w:val="3"/>
            <w:tcBorders>
              <w:top w:val="nil"/>
              <w:left w:val="single" w:sz="8" w:space="0" w:color="auto"/>
              <w:bottom w:val="single" w:sz="8" w:space="0" w:color="auto"/>
              <w:right w:val="single" w:sz="8" w:space="0" w:color="auto"/>
            </w:tcBorders>
            <w:shd w:val="clear" w:color="auto" w:fill="D9D9D9"/>
            <w:tcMar>
              <w:top w:w="58" w:type="dxa"/>
              <w:left w:w="58" w:type="dxa"/>
              <w:bottom w:w="58" w:type="dxa"/>
              <w:right w:w="58" w:type="dxa"/>
            </w:tcMar>
            <w:vAlign w:val="center"/>
            <w:hideMark/>
          </w:tcPr>
          <w:p w14:paraId="63920852" w14:textId="77777777" w:rsidR="00FE544D" w:rsidRPr="005711AF" w:rsidRDefault="00FE544D">
            <w:pPr>
              <w:spacing w:line="0" w:lineRule="atLeast"/>
              <w:rPr>
                <w:rFonts w:ascii="Calibri" w:hAnsi="Calibri"/>
                <w:b/>
                <w:bCs/>
              </w:rPr>
            </w:pPr>
            <w:r w:rsidRPr="005711AF">
              <w:rPr>
                <w:rFonts w:ascii="Calibri" w:hAnsi="Calibri"/>
                <w:b/>
                <w:bCs/>
              </w:rPr>
              <w:t>Instalaciones inspeccionadas</w:t>
            </w:r>
          </w:p>
        </w:tc>
        <w:tc>
          <w:tcPr>
            <w:tcW w:w="2980" w:type="dxa"/>
            <w:tcBorders>
              <w:top w:val="nil"/>
              <w:left w:val="nil"/>
              <w:bottom w:val="single" w:sz="8" w:space="0" w:color="auto"/>
              <w:right w:val="single" w:sz="8" w:space="0" w:color="auto"/>
            </w:tcBorders>
            <w:shd w:val="clear" w:color="auto" w:fill="FFFFFF"/>
            <w:vAlign w:val="center"/>
            <w:hideMark/>
          </w:tcPr>
          <w:p w14:paraId="745617EA" w14:textId="674BE08E" w:rsidR="00FE544D" w:rsidRPr="005711AF" w:rsidRDefault="004C7F84" w:rsidP="00975452">
            <w:pPr>
              <w:spacing w:line="0" w:lineRule="atLeast"/>
              <w:rPr>
                <w:rFonts w:ascii="Calibri" w:hAnsi="Calibri"/>
                <w:b/>
                <w:bCs/>
              </w:rPr>
            </w:pPr>
            <w:r w:rsidRPr="005711AF">
              <w:rPr>
                <w:rFonts w:ascii="Calibri" w:hAnsi="Calibri"/>
              </w:rPr>
              <w:t xml:space="preserve">Planta </w:t>
            </w:r>
            <w:r w:rsidR="00975452">
              <w:rPr>
                <w:rFonts w:ascii="Calibri" w:hAnsi="Calibri"/>
              </w:rPr>
              <w:t>de p</w:t>
            </w:r>
            <w:r w:rsidRPr="005711AF">
              <w:rPr>
                <w:rFonts w:ascii="Calibri" w:hAnsi="Calibri"/>
              </w:rPr>
              <w:t>roducción María Elena</w:t>
            </w:r>
          </w:p>
        </w:tc>
      </w:tr>
    </w:tbl>
    <w:p w14:paraId="2B346181" w14:textId="77777777" w:rsidR="00865EBB" w:rsidRPr="00B16743" w:rsidRDefault="00865EBB" w:rsidP="00865EBB">
      <w:pPr>
        <w:pStyle w:val="Ttulo3"/>
        <w:keepNext w:val="0"/>
        <w:numPr>
          <w:ilvl w:val="0"/>
          <w:numId w:val="0"/>
        </w:numPr>
        <w:spacing w:before="240" w:after="240"/>
        <w:contextualSpacing/>
        <w:rPr>
          <w:rFonts w:ascii="Calibri" w:eastAsia="Times New Roman" w:hAnsi="Calibri"/>
          <w:i w:val="0"/>
          <w:lang w:val="x-none"/>
        </w:rPr>
      </w:pPr>
      <w:bookmarkStart w:id="44" w:name="_Toc409708076"/>
      <w:r w:rsidRPr="00B16743">
        <w:rPr>
          <w:rFonts w:ascii="Calibri" w:eastAsia="Times New Roman" w:hAnsi="Calibri"/>
          <w:i w:val="0"/>
          <w:lang w:val="es-CL"/>
        </w:rPr>
        <w:t xml:space="preserve">5.2. </w:t>
      </w:r>
      <w:r w:rsidRPr="00B16743">
        <w:rPr>
          <w:rFonts w:ascii="Calibri" w:eastAsia="Times New Roman" w:hAnsi="Calibri"/>
          <w:i w:val="0"/>
          <w:lang w:val="x-none"/>
        </w:rPr>
        <w:t>S</w:t>
      </w:r>
      <w:r w:rsidRPr="00B16743">
        <w:rPr>
          <w:rFonts w:ascii="Calibri" w:eastAsia="Times New Roman" w:hAnsi="Calibri"/>
          <w:i w:val="0"/>
          <w:lang w:val="es-CL"/>
        </w:rPr>
        <w:t>egundo</w:t>
      </w:r>
      <w:r w:rsidR="005B65D0">
        <w:rPr>
          <w:rFonts w:ascii="Calibri" w:eastAsia="Times New Roman" w:hAnsi="Calibri"/>
          <w:i w:val="0"/>
          <w:lang w:val="x-none"/>
        </w:rPr>
        <w:t xml:space="preserve"> día de i</w:t>
      </w:r>
      <w:r w:rsidRPr="00B16743">
        <w:rPr>
          <w:rFonts w:ascii="Calibri" w:eastAsia="Times New Roman" w:hAnsi="Calibri"/>
          <w:i w:val="0"/>
          <w:lang w:val="x-none"/>
        </w:rPr>
        <w:t>nspección</w:t>
      </w:r>
      <w:bookmarkEnd w:id="44"/>
    </w:p>
    <w:tbl>
      <w:tblPr>
        <w:tblW w:w="0" w:type="auto"/>
        <w:tblCellMar>
          <w:left w:w="0" w:type="dxa"/>
          <w:right w:w="0" w:type="dxa"/>
        </w:tblCellMar>
        <w:tblLook w:val="04A0" w:firstRow="1" w:lastRow="0" w:firstColumn="1" w:lastColumn="0" w:noHBand="0" w:noVBand="1"/>
      </w:tblPr>
      <w:tblGrid>
        <w:gridCol w:w="3316"/>
        <w:gridCol w:w="2241"/>
        <w:gridCol w:w="289"/>
        <w:gridCol w:w="2972"/>
      </w:tblGrid>
      <w:tr w:rsidR="00865EBB" w:rsidRPr="005711AF" w14:paraId="2EDEC30A" w14:textId="77777777" w:rsidTr="00E92F83">
        <w:trPr>
          <w:trHeight w:val="249"/>
        </w:trPr>
        <w:tc>
          <w:tcPr>
            <w:tcW w:w="3329" w:type="dxa"/>
            <w:tcBorders>
              <w:top w:val="single" w:sz="8" w:space="0" w:color="auto"/>
              <w:left w:val="single" w:sz="8" w:space="0" w:color="auto"/>
              <w:bottom w:val="single" w:sz="8" w:space="0" w:color="auto"/>
              <w:right w:val="single" w:sz="8" w:space="0" w:color="auto"/>
            </w:tcBorders>
            <w:shd w:val="clear" w:color="auto" w:fill="FFFFFF"/>
            <w:tcMar>
              <w:top w:w="58" w:type="dxa"/>
              <w:left w:w="58" w:type="dxa"/>
              <w:bottom w:w="58" w:type="dxa"/>
              <w:right w:w="58" w:type="dxa"/>
            </w:tcMar>
            <w:hideMark/>
          </w:tcPr>
          <w:p w14:paraId="138D5EBE" w14:textId="77777777" w:rsidR="00865EBB" w:rsidRPr="005711AF" w:rsidRDefault="00865EBB" w:rsidP="00E92F83">
            <w:pPr>
              <w:rPr>
                <w:rFonts w:ascii="Calibri" w:eastAsiaTheme="minorHAnsi" w:hAnsi="Calibri"/>
              </w:rPr>
            </w:pPr>
            <w:r w:rsidRPr="005711AF">
              <w:rPr>
                <w:rFonts w:ascii="Calibri" w:hAnsi="Calibri"/>
                <w:b/>
                <w:bCs/>
              </w:rPr>
              <w:t xml:space="preserve">Fecha de realización: </w:t>
            </w:r>
            <w:r w:rsidRPr="005711AF">
              <w:rPr>
                <w:rFonts w:ascii="Calibri" w:hAnsi="Calibri"/>
              </w:rPr>
              <w:t>23/09/2014</w:t>
            </w:r>
          </w:p>
        </w:tc>
        <w:tc>
          <w:tcPr>
            <w:tcW w:w="2251" w:type="dxa"/>
            <w:tcBorders>
              <w:top w:val="single" w:sz="8" w:space="0" w:color="auto"/>
              <w:left w:val="nil"/>
              <w:bottom w:val="single" w:sz="8" w:space="0" w:color="auto"/>
              <w:right w:val="single" w:sz="8" w:space="0" w:color="auto"/>
            </w:tcBorders>
            <w:shd w:val="clear" w:color="auto" w:fill="FFFFFF"/>
            <w:hideMark/>
          </w:tcPr>
          <w:p w14:paraId="31786070" w14:textId="77777777" w:rsidR="00865EBB" w:rsidRPr="005711AF" w:rsidRDefault="00865EBB" w:rsidP="00E92F83">
            <w:pPr>
              <w:rPr>
                <w:rFonts w:ascii="Calibri" w:hAnsi="Calibri"/>
                <w:b/>
                <w:bCs/>
              </w:rPr>
            </w:pPr>
            <w:r w:rsidRPr="005711AF">
              <w:rPr>
                <w:rFonts w:ascii="Calibri" w:hAnsi="Calibri"/>
                <w:b/>
                <w:bCs/>
              </w:rPr>
              <w:t xml:space="preserve">Hora de Inicio: </w:t>
            </w:r>
            <w:r w:rsidRPr="005711AF">
              <w:rPr>
                <w:rFonts w:ascii="Calibri" w:hAnsi="Calibri"/>
              </w:rPr>
              <w:t>09:00</w:t>
            </w:r>
          </w:p>
        </w:tc>
        <w:tc>
          <w:tcPr>
            <w:tcW w:w="3270" w:type="dxa"/>
            <w:gridSpan w:val="2"/>
            <w:tcBorders>
              <w:top w:val="single" w:sz="8" w:space="0" w:color="auto"/>
              <w:left w:val="nil"/>
              <w:bottom w:val="single" w:sz="8" w:space="0" w:color="auto"/>
              <w:right w:val="single" w:sz="8" w:space="0" w:color="auto"/>
            </w:tcBorders>
            <w:shd w:val="clear" w:color="auto" w:fill="FFFFFF"/>
            <w:hideMark/>
          </w:tcPr>
          <w:p w14:paraId="7218721D" w14:textId="77777777" w:rsidR="00865EBB" w:rsidRPr="005711AF" w:rsidRDefault="00865EBB" w:rsidP="00E92F83">
            <w:pPr>
              <w:rPr>
                <w:rFonts w:ascii="Calibri" w:hAnsi="Calibri"/>
                <w:b/>
                <w:bCs/>
              </w:rPr>
            </w:pPr>
            <w:r w:rsidRPr="005711AF">
              <w:rPr>
                <w:rFonts w:ascii="Calibri" w:hAnsi="Calibri"/>
                <w:b/>
                <w:bCs/>
              </w:rPr>
              <w:t>Hora de Finalización:</w:t>
            </w:r>
            <w:r w:rsidRPr="005711AF">
              <w:rPr>
                <w:rFonts w:ascii="Calibri" w:hAnsi="Calibri"/>
              </w:rPr>
              <w:t>18:19</w:t>
            </w:r>
          </w:p>
        </w:tc>
      </w:tr>
      <w:tr w:rsidR="00865EBB" w:rsidRPr="005711AF" w14:paraId="5A48ECF9" w14:textId="77777777" w:rsidTr="00E92F83">
        <w:trPr>
          <w:trHeight w:val="163"/>
        </w:trPr>
        <w:tc>
          <w:tcPr>
            <w:tcW w:w="5580" w:type="dxa"/>
            <w:gridSpan w:val="2"/>
            <w:tcBorders>
              <w:top w:val="nil"/>
              <w:left w:val="single" w:sz="8" w:space="0" w:color="auto"/>
              <w:bottom w:val="single" w:sz="8" w:space="0" w:color="auto"/>
              <w:right w:val="single" w:sz="8" w:space="0" w:color="auto"/>
            </w:tcBorders>
            <w:shd w:val="clear" w:color="auto" w:fill="FFFFFF"/>
            <w:tcMar>
              <w:top w:w="58" w:type="dxa"/>
              <w:left w:w="58" w:type="dxa"/>
              <w:bottom w:w="58" w:type="dxa"/>
              <w:right w:w="58" w:type="dxa"/>
            </w:tcMar>
            <w:hideMark/>
          </w:tcPr>
          <w:p w14:paraId="32ED1DE4" w14:textId="77777777" w:rsidR="00865EBB" w:rsidRPr="005711AF" w:rsidRDefault="00865EBB" w:rsidP="00E92F83">
            <w:pPr>
              <w:rPr>
                <w:rFonts w:ascii="Calibri" w:hAnsi="Calibri"/>
              </w:rPr>
            </w:pPr>
            <w:r w:rsidRPr="005711AF">
              <w:rPr>
                <w:rFonts w:ascii="Calibri" w:hAnsi="Calibri"/>
                <w:b/>
                <w:bCs/>
              </w:rPr>
              <w:t>Fiscalizador Encargado de la Actividad:</w:t>
            </w:r>
          </w:p>
          <w:p w14:paraId="4DA083B4" w14:textId="77777777" w:rsidR="00865EBB" w:rsidRPr="005711AF" w:rsidRDefault="00865EBB" w:rsidP="00E92F83">
            <w:pPr>
              <w:rPr>
                <w:rFonts w:ascii="Calibri" w:hAnsi="Calibri"/>
              </w:rPr>
            </w:pPr>
            <w:r w:rsidRPr="005711AF">
              <w:rPr>
                <w:rFonts w:ascii="Calibri" w:hAnsi="Calibri"/>
              </w:rPr>
              <w:t>Marcela Seleme Herrera</w:t>
            </w:r>
          </w:p>
        </w:tc>
        <w:tc>
          <w:tcPr>
            <w:tcW w:w="3270" w:type="dxa"/>
            <w:gridSpan w:val="2"/>
            <w:tcBorders>
              <w:top w:val="nil"/>
              <w:left w:val="nil"/>
              <w:bottom w:val="single" w:sz="8" w:space="0" w:color="auto"/>
              <w:right w:val="single" w:sz="8" w:space="0" w:color="auto"/>
            </w:tcBorders>
            <w:shd w:val="clear" w:color="auto" w:fill="FFFFFF"/>
            <w:hideMark/>
          </w:tcPr>
          <w:p w14:paraId="21E95BFF" w14:textId="77777777" w:rsidR="00865EBB" w:rsidRPr="005711AF" w:rsidRDefault="00865EBB" w:rsidP="00E92F83">
            <w:pPr>
              <w:rPr>
                <w:rFonts w:ascii="Calibri" w:hAnsi="Calibri"/>
              </w:rPr>
            </w:pPr>
            <w:r w:rsidRPr="005711AF">
              <w:rPr>
                <w:rFonts w:ascii="Calibri" w:hAnsi="Calibri"/>
                <w:b/>
                <w:bCs/>
              </w:rPr>
              <w:t>Órgano:</w:t>
            </w:r>
          </w:p>
          <w:p w14:paraId="107B03AE" w14:textId="77777777" w:rsidR="00865EBB" w:rsidRPr="005711AF" w:rsidRDefault="00CA7A90" w:rsidP="00E92F83">
            <w:pPr>
              <w:rPr>
                <w:rFonts w:ascii="Calibri" w:hAnsi="Calibri"/>
              </w:rPr>
            </w:pPr>
            <w:r>
              <w:rPr>
                <w:rFonts w:ascii="Calibri" w:hAnsi="Calibri"/>
              </w:rPr>
              <w:t>SEREMI</w:t>
            </w:r>
            <w:r w:rsidR="00865EBB" w:rsidRPr="005711AF">
              <w:rPr>
                <w:rFonts w:ascii="Calibri" w:hAnsi="Calibri"/>
              </w:rPr>
              <w:t xml:space="preserve"> de Salud</w:t>
            </w:r>
          </w:p>
        </w:tc>
      </w:tr>
      <w:tr w:rsidR="00865EBB" w:rsidRPr="005711AF" w14:paraId="04BBC1DC" w14:textId="77777777" w:rsidTr="00E92F83">
        <w:trPr>
          <w:trHeight w:val="537"/>
        </w:trPr>
        <w:tc>
          <w:tcPr>
            <w:tcW w:w="5580" w:type="dxa"/>
            <w:gridSpan w:val="2"/>
            <w:tcBorders>
              <w:top w:val="nil"/>
              <w:left w:val="single" w:sz="8" w:space="0" w:color="auto"/>
              <w:bottom w:val="single" w:sz="8" w:space="0" w:color="auto"/>
              <w:right w:val="single" w:sz="8" w:space="0" w:color="auto"/>
            </w:tcBorders>
            <w:shd w:val="clear" w:color="auto" w:fill="FFFFFF"/>
            <w:tcMar>
              <w:top w:w="58" w:type="dxa"/>
              <w:left w:w="58" w:type="dxa"/>
              <w:bottom w:w="58" w:type="dxa"/>
              <w:right w:w="58" w:type="dxa"/>
            </w:tcMar>
            <w:hideMark/>
          </w:tcPr>
          <w:p w14:paraId="3AB7E03A" w14:textId="77777777" w:rsidR="00865EBB" w:rsidRPr="005711AF" w:rsidRDefault="00865EBB" w:rsidP="00E92F83">
            <w:pPr>
              <w:rPr>
                <w:rFonts w:ascii="Calibri" w:hAnsi="Calibri"/>
              </w:rPr>
            </w:pPr>
            <w:r w:rsidRPr="005711AF">
              <w:rPr>
                <w:rFonts w:ascii="Calibri" w:hAnsi="Calibri"/>
                <w:b/>
                <w:bCs/>
              </w:rPr>
              <w:t>Fiscalizadores Participantes:</w:t>
            </w:r>
          </w:p>
          <w:p w14:paraId="3B21EDC2" w14:textId="77777777" w:rsidR="00865EBB" w:rsidRPr="005711AF" w:rsidRDefault="00865EBB" w:rsidP="00E92F83">
            <w:pPr>
              <w:rPr>
                <w:rFonts w:ascii="Calibri" w:hAnsi="Calibri"/>
              </w:rPr>
            </w:pPr>
            <w:r w:rsidRPr="005711AF">
              <w:rPr>
                <w:rFonts w:ascii="Calibri" w:hAnsi="Calibri"/>
              </w:rPr>
              <w:t>--</w:t>
            </w:r>
          </w:p>
        </w:tc>
        <w:tc>
          <w:tcPr>
            <w:tcW w:w="3270" w:type="dxa"/>
            <w:gridSpan w:val="2"/>
            <w:tcBorders>
              <w:top w:val="nil"/>
              <w:left w:val="nil"/>
              <w:bottom w:val="single" w:sz="8" w:space="0" w:color="auto"/>
              <w:right w:val="single" w:sz="8" w:space="0" w:color="auto"/>
            </w:tcBorders>
            <w:shd w:val="clear" w:color="auto" w:fill="FFFFFF"/>
            <w:hideMark/>
          </w:tcPr>
          <w:p w14:paraId="1FAAF967" w14:textId="77777777" w:rsidR="00865EBB" w:rsidRPr="005711AF" w:rsidRDefault="00865EBB" w:rsidP="00E92F83">
            <w:pPr>
              <w:rPr>
                <w:rFonts w:ascii="Calibri" w:hAnsi="Calibri"/>
              </w:rPr>
            </w:pPr>
            <w:r w:rsidRPr="005711AF">
              <w:rPr>
                <w:rFonts w:ascii="Calibri" w:hAnsi="Calibri"/>
                <w:b/>
                <w:bCs/>
              </w:rPr>
              <w:t>Órgano(s):</w:t>
            </w:r>
          </w:p>
          <w:p w14:paraId="7D2EBAA8" w14:textId="77777777" w:rsidR="00865EBB" w:rsidRPr="005711AF" w:rsidRDefault="00865EBB" w:rsidP="00E92F83">
            <w:pPr>
              <w:rPr>
                <w:rFonts w:ascii="Calibri" w:hAnsi="Calibri"/>
              </w:rPr>
            </w:pPr>
            <w:r w:rsidRPr="005711AF">
              <w:rPr>
                <w:rFonts w:ascii="Calibri" w:hAnsi="Calibri"/>
              </w:rPr>
              <w:t>--</w:t>
            </w:r>
          </w:p>
        </w:tc>
      </w:tr>
      <w:tr w:rsidR="00865EBB" w:rsidRPr="005711AF" w14:paraId="59AEA2A6" w14:textId="77777777" w:rsidTr="005711AF">
        <w:trPr>
          <w:trHeight w:val="185"/>
        </w:trPr>
        <w:tc>
          <w:tcPr>
            <w:tcW w:w="5870" w:type="dxa"/>
            <w:gridSpan w:val="3"/>
            <w:tcBorders>
              <w:top w:val="nil"/>
              <w:left w:val="single" w:sz="8" w:space="0" w:color="auto"/>
              <w:bottom w:val="single" w:sz="8" w:space="0" w:color="auto"/>
              <w:right w:val="single" w:sz="8" w:space="0" w:color="auto"/>
            </w:tcBorders>
            <w:shd w:val="clear" w:color="auto" w:fill="BFBFBF" w:themeFill="background1" w:themeFillShade="BF"/>
            <w:tcMar>
              <w:top w:w="58" w:type="dxa"/>
              <w:left w:w="58" w:type="dxa"/>
              <w:bottom w:w="58" w:type="dxa"/>
              <w:right w:w="58" w:type="dxa"/>
            </w:tcMar>
            <w:vAlign w:val="center"/>
            <w:hideMark/>
          </w:tcPr>
          <w:p w14:paraId="3208CE18" w14:textId="77777777" w:rsidR="00865EBB" w:rsidRPr="005711AF" w:rsidRDefault="00865EBB" w:rsidP="00E92F83">
            <w:pPr>
              <w:rPr>
                <w:rFonts w:ascii="Calibri" w:hAnsi="Calibri"/>
                <w:b/>
                <w:bCs/>
              </w:rPr>
            </w:pPr>
            <w:r w:rsidRPr="005711AF">
              <w:rPr>
                <w:rFonts w:ascii="Calibri" w:hAnsi="Calibri"/>
                <w:b/>
                <w:bCs/>
              </w:rPr>
              <w:t>Existió Oposición al Ingreso:</w:t>
            </w:r>
            <w:r w:rsidRPr="005711AF">
              <w:rPr>
                <w:rFonts w:ascii="Calibri" w:hAnsi="Calibri"/>
              </w:rPr>
              <w:t xml:space="preserve"> </w:t>
            </w:r>
          </w:p>
        </w:tc>
        <w:tc>
          <w:tcPr>
            <w:tcW w:w="2980" w:type="dxa"/>
            <w:tcBorders>
              <w:top w:val="nil"/>
              <w:left w:val="nil"/>
              <w:bottom w:val="single" w:sz="8" w:space="0" w:color="auto"/>
              <w:right w:val="single" w:sz="8" w:space="0" w:color="auto"/>
            </w:tcBorders>
            <w:shd w:val="clear" w:color="auto" w:fill="FFFFFF"/>
            <w:vAlign w:val="center"/>
            <w:hideMark/>
          </w:tcPr>
          <w:p w14:paraId="16D738E7" w14:textId="77777777" w:rsidR="00865EBB" w:rsidRPr="005711AF" w:rsidRDefault="00865EBB" w:rsidP="00E92F83">
            <w:pPr>
              <w:rPr>
                <w:rFonts w:ascii="Calibri" w:hAnsi="Calibri"/>
              </w:rPr>
            </w:pPr>
            <w:r w:rsidRPr="005711AF">
              <w:rPr>
                <w:rFonts w:ascii="Calibri" w:hAnsi="Calibri"/>
                <w:b/>
                <w:bCs/>
              </w:rPr>
              <w:t> </w:t>
            </w:r>
            <w:r w:rsidRPr="005711AF">
              <w:rPr>
                <w:rFonts w:ascii="Calibri" w:hAnsi="Calibri"/>
              </w:rPr>
              <w:t>No</w:t>
            </w:r>
          </w:p>
        </w:tc>
      </w:tr>
      <w:tr w:rsidR="00865EBB" w:rsidRPr="005711AF" w14:paraId="3C584053" w14:textId="77777777" w:rsidTr="005711AF">
        <w:trPr>
          <w:trHeight w:val="187"/>
        </w:trPr>
        <w:tc>
          <w:tcPr>
            <w:tcW w:w="5870" w:type="dxa"/>
            <w:gridSpan w:val="3"/>
            <w:tcBorders>
              <w:top w:val="nil"/>
              <w:left w:val="single" w:sz="8" w:space="0" w:color="auto"/>
              <w:bottom w:val="single" w:sz="8" w:space="0" w:color="auto"/>
              <w:right w:val="single" w:sz="8" w:space="0" w:color="auto"/>
            </w:tcBorders>
            <w:shd w:val="clear" w:color="auto" w:fill="BFBFBF" w:themeFill="background1" w:themeFillShade="BF"/>
            <w:tcMar>
              <w:top w:w="58" w:type="dxa"/>
              <w:left w:w="58" w:type="dxa"/>
              <w:bottom w:w="58" w:type="dxa"/>
              <w:right w:w="58" w:type="dxa"/>
            </w:tcMar>
            <w:vAlign w:val="center"/>
            <w:hideMark/>
          </w:tcPr>
          <w:p w14:paraId="1BA2A501" w14:textId="77777777" w:rsidR="00865EBB" w:rsidRPr="005711AF" w:rsidRDefault="00865EBB" w:rsidP="00E92F83">
            <w:pPr>
              <w:rPr>
                <w:rFonts w:ascii="Calibri" w:hAnsi="Calibri"/>
                <w:b/>
                <w:bCs/>
              </w:rPr>
            </w:pPr>
            <w:r w:rsidRPr="005711AF">
              <w:rPr>
                <w:rFonts w:ascii="Calibri" w:hAnsi="Calibri"/>
                <w:b/>
                <w:bCs/>
              </w:rPr>
              <w:t>Existió auxilio de fuerza pública:</w:t>
            </w:r>
            <w:r w:rsidRPr="005711AF">
              <w:rPr>
                <w:rFonts w:ascii="Calibri" w:hAnsi="Calibri"/>
              </w:rPr>
              <w:t xml:space="preserve"> </w:t>
            </w:r>
          </w:p>
        </w:tc>
        <w:tc>
          <w:tcPr>
            <w:tcW w:w="2980" w:type="dxa"/>
            <w:tcBorders>
              <w:top w:val="nil"/>
              <w:left w:val="nil"/>
              <w:bottom w:val="single" w:sz="8" w:space="0" w:color="auto"/>
              <w:right w:val="single" w:sz="8" w:space="0" w:color="auto"/>
            </w:tcBorders>
            <w:shd w:val="clear" w:color="auto" w:fill="FFFFFF"/>
            <w:vAlign w:val="center"/>
            <w:hideMark/>
          </w:tcPr>
          <w:p w14:paraId="49A0E404" w14:textId="77777777" w:rsidR="00865EBB" w:rsidRPr="005711AF" w:rsidRDefault="00865EBB" w:rsidP="00E92F83">
            <w:pPr>
              <w:rPr>
                <w:rFonts w:ascii="Calibri" w:hAnsi="Calibri"/>
              </w:rPr>
            </w:pPr>
            <w:r w:rsidRPr="005711AF">
              <w:rPr>
                <w:rFonts w:ascii="Calibri" w:hAnsi="Calibri"/>
                <w:b/>
                <w:bCs/>
              </w:rPr>
              <w:t> </w:t>
            </w:r>
            <w:r w:rsidRPr="005711AF">
              <w:rPr>
                <w:rFonts w:ascii="Calibri" w:hAnsi="Calibri"/>
              </w:rPr>
              <w:t>No</w:t>
            </w:r>
          </w:p>
        </w:tc>
      </w:tr>
      <w:tr w:rsidR="00865EBB" w:rsidRPr="005711AF" w14:paraId="0FB11536" w14:textId="77777777" w:rsidTr="005711AF">
        <w:trPr>
          <w:trHeight w:val="187"/>
        </w:trPr>
        <w:tc>
          <w:tcPr>
            <w:tcW w:w="5870" w:type="dxa"/>
            <w:gridSpan w:val="3"/>
            <w:tcBorders>
              <w:top w:val="nil"/>
              <w:left w:val="single" w:sz="8" w:space="0" w:color="auto"/>
              <w:bottom w:val="single" w:sz="8" w:space="0" w:color="auto"/>
              <w:right w:val="single" w:sz="8" w:space="0" w:color="auto"/>
            </w:tcBorders>
            <w:shd w:val="clear" w:color="auto" w:fill="BFBFBF" w:themeFill="background1" w:themeFillShade="BF"/>
            <w:tcMar>
              <w:top w:w="58" w:type="dxa"/>
              <w:left w:w="58" w:type="dxa"/>
              <w:bottom w:w="58" w:type="dxa"/>
              <w:right w:w="58" w:type="dxa"/>
            </w:tcMar>
            <w:vAlign w:val="center"/>
            <w:hideMark/>
          </w:tcPr>
          <w:p w14:paraId="20A885F3" w14:textId="77777777" w:rsidR="00865EBB" w:rsidRPr="005711AF" w:rsidRDefault="00865EBB" w:rsidP="00E92F83">
            <w:pPr>
              <w:rPr>
                <w:rFonts w:ascii="Calibri" w:hAnsi="Calibri"/>
                <w:b/>
                <w:bCs/>
              </w:rPr>
            </w:pPr>
            <w:r w:rsidRPr="005711AF">
              <w:rPr>
                <w:rFonts w:ascii="Calibri" w:hAnsi="Calibri"/>
                <w:b/>
                <w:bCs/>
              </w:rPr>
              <w:t>Existió colaboración por parte de los fiscalizados:</w:t>
            </w:r>
            <w:r w:rsidRPr="005711AF">
              <w:rPr>
                <w:rFonts w:ascii="Calibri" w:hAnsi="Calibri"/>
              </w:rPr>
              <w:t xml:space="preserve"> </w:t>
            </w:r>
          </w:p>
        </w:tc>
        <w:tc>
          <w:tcPr>
            <w:tcW w:w="2980" w:type="dxa"/>
            <w:tcBorders>
              <w:top w:val="nil"/>
              <w:left w:val="nil"/>
              <w:bottom w:val="single" w:sz="8" w:space="0" w:color="auto"/>
              <w:right w:val="single" w:sz="8" w:space="0" w:color="auto"/>
            </w:tcBorders>
            <w:shd w:val="clear" w:color="auto" w:fill="FFFFFF"/>
            <w:vAlign w:val="center"/>
            <w:hideMark/>
          </w:tcPr>
          <w:p w14:paraId="7C276DED" w14:textId="77777777" w:rsidR="00865EBB" w:rsidRPr="005711AF" w:rsidRDefault="00865EBB" w:rsidP="00E92F83">
            <w:pPr>
              <w:rPr>
                <w:rFonts w:ascii="Calibri" w:hAnsi="Calibri"/>
              </w:rPr>
            </w:pPr>
            <w:r w:rsidRPr="005711AF">
              <w:rPr>
                <w:rFonts w:ascii="Calibri" w:hAnsi="Calibri"/>
              </w:rPr>
              <w:t> Si</w:t>
            </w:r>
          </w:p>
        </w:tc>
      </w:tr>
      <w:tr w:rsidR="00865EBB" w:rsidRPr="005711AF" w14:paraId="50128A18" w14:textId="77777777" w:rsidTr="005711AF">
        <w:trPr>
          <w:trHeight w:val="187"/>
        </w:trPr>
        <w:tc>
          <w:tcPr>
            <w:tcW w:w="5870" w:type="dxa"/>
            <w:gridSpan w:val="3"/>
            <w:tcBorders>
              <w:top w:val="nil"/>
              <w:left w:val="single" w:sz="8" w:space="0" w:color="auto"/>
              <w:bottom w:val="single" w:sz="8" w:space="0" w:color="auto"/>
              <w:right w:val="single" w:sz="8" w:space="0" w:color="auto"/>
            </w:tcBorders>
            <w:shd w:val="clear" w:color="auto" w:fill="BFBFBF" w:themeFill="background1" w:themeFillShade="BF"/>
            <w:tcMar>
              <w:top w:w="58" w:type="dxa"/>
              <w:left w:w="58" w:type="dxa"/>
              <w:bottom w:w="58" w:type="dxa"/>
              <w:right w:w="58" w:type="dxa"/>
            </w:tcMar>
            <w:vAlign w:val="center"/>
            <w:hideMark/>
          </w:tcPr>
          <w:p w14:paraId="178772B0" w14:textId="77777777" w:rsidR="00865EBB" w:rsidRPr="005711AF" w:rsidRDefault="00865EBB" w:rsidP="00E92F83">
            <w:pPr>
              <w:rPr>
                <w:rFonts w:ascii="Calibri" w:hAnsi="Calibri"/>
                <w:b/>
                <w:bCs/>
              </w:rPr>
            </w:pPr>
            <w:r w:rsidRPr="005711AF">
              <w:rPr>
                <w:rFonts w:ascii="Calibri" w:hAnsi="Calibri"/>
                <w:b/>
                <w:bCs/>
              </w:rPr>
              <w:t>Entrega de antecedentes requeridos y documentos solicitados:</w:t>
            </w:r>
            <w:r w:rsidRPr="005711AF">
              <w:rPr>
                <w:rFonts w:ascii="Calibri" w:hAnsi="Calibri"/>
              </w:rPr>
              <w:t xml:space="preserve"> </w:t>
            </w:r>
          </w:p>
        </w:tc>
        <w:tc>
          <w:tcPr>
            <w:tcW w:w="2980" w:type="dxa"/>
            <w:tcBorders>
              <w:top w:val="nil"/>
              <w:left w:val="nil"/>
              <w:bottom w:val="single" w:sz="8" w:space="0" w:color="auto"/>
              <w:right w:val="single" w:sz="8" w:space="0" w:color="auto"/>
            </w:tcBorders>
            <w:shd w:val="clear" w:color="auto" w:fill="FFFFFF"/>
            <w:vAlign w:val="center"/>
            <w:hideMark/>
          </w:tcPr>
          <w:p w14:paraId="42479B03" w14:textId="77777777" w:rsidR="00865EBB" w:rsidRPr="005711AF" w:rsidRDefault="00865EBB" w:rsidP="00E92F83">
            <w:pPr>
              <w:rPr>
                <w:rFonts w:ascii="Calibri" w:hAnsi="Calibri"/>
              </w:rPr>
            </w:pPr>
            <w:r w:rsidRPr="005711AF">
              <w:rPr>
                <w:rFonts w:ascii="Calibri" w:hAnsi="Calibri"/>
                <w:b/>
                <w:bCs/>
              </w:rPr>
              <w:t> </w:t>
            </w:r>
            <w:r w:rsidRPr="005711AF">
              <w:rPr>
                <w:rFonts w:ascii="Calibri" w:hAnsi="Calibri"/>
              </w:rPr>
              <w:t>Si</w:t>
            </w:r>
          </w:p>
        </w:tc>
      </w:tr>
      <w:tr w:rsidR="00865EBB" w:rsidRPr="005711AF" w14:paraId="0C93A712" w14:textId="77777777" w:rsidTr="005711AF">
        <w:trPr>
          <w:trHeight w:val="187"/>
        </w:trPr>
        <w:tc>
          <w:tcPr>
            <w:tcW w:w="5870" w:type="dxa"/>
            <w:gridSpan w:val="3"/>
            <w:tcBorders>
              <w:top w:val="nil"/>
              <w:left w:val="single" w:sz="8" w:space="0" w:color="auto"/>
              <w:bottom w:val="single" w:sz="8" w:space="0" w:color="auto"/>
              <w:right w:val="single" w:sz="8" w:space="0" w:color="auto"/>
            </w:tcBorders>
            <w:shd w:val="clear" w:color="auto" w:fill="BFBFBF" w:themeFill="background1" w:themeFillShade="BF"/>
            <w:tcMar>
              <w:top w:w="58" w:type="dxa"/>
              <w:left w:w="58" w:type="dxa"/>
              <w:bottom w:w="58" w:type="dxa"/>
              <w:right w:w="58" w:type="dxa"/>
            </w:tcMar>
            <w:vAlign w:val="center"/>
            <w:hideMark/>
          </w:tcPr>
          <w:p w14:paraId="7248A9E9" w14:textId="77777777" w:rsidR="00865EBB" w:rsidRPr="005711AF" w:rsidRDefault="00865EBB" w:rsidP="00E92F83">
            <w:pPr>
              <w:rPr>
                <w:rFonts w:ascii="Calibri" w:hAnsi="Calibri"/>
                <w:b/>
                <w:bCs/>
              </w:rPr>
            </w:pPr>
            <w:r w:rsidRPr="005711AF">
              <w:rPr>
                <w:rFonts w:ascii="Calibri" w:hAnsi="Calibri"/>
                <w:b/>
                <w:bCs/>
              </w:rPr>
              <w:t>Entrega de Acta:</w:t>
            </w:r>
            <w:r w:rsidRPr="005711AF">
              <w:rPr>
                <w:rFonts w:ascii="Calibri" w:hAnsi="Calibri"/>
              </w:rPr>
              <w:t xml:space="preserve"> </w:t>
            </w:r>
          </w:p>
        </w:tc>
        <w:tc>
          <w:tcPr>
            <w:tcW w:w="2980" w:type="dxa"/>
            <w:tcBorders>
              <w:top w:val="nil"/>
              <w:left w:val="nil"/>
              <w:bottom w:val="single" w:sz="8" w:space="0" w:color="auto"/>
              <w:right w:val="single" w:sz="8" w:space="0" w:color="auto"/>
            </w:tcBorders>
            <w:shd w:val="clear" w:color="auto" w:fill="FFFFFF"/>
            <w:vAlign w:val="center"/>
            <w:hideMark/>
          </w:tcPr>
          <w:p w14:paraId="68AB3EC3" w14:textId="77777777" w:rsidR="00865EBB" w:rsidRPr="005711AF" w:rsidRDefault="00865EBB" w:rsidP="00E92F83">
            <w:pPr>
              <w:rPr>
                <w:rFonts w:ascii="Calibri" w:hAnsi="Calibri"/>
                <w:b/>
                <w:bCs/>
              </w:rPr>
            </w:pPr>
            <w:r w:rsidRPr="005711AF">
              <w:rPr>
                <w:rFonts w:ascii="Calibri" w:hAnsi="Calibri"/>
              </w:rPr>
              <w:t> Si (Anexo 1)</w:t>
            </w:r>
          </w:p>
        </w:tc>
      </w:tr>
      <w:tr w:rsidR="00865EBB" w:rsidRPr="005711AF" w14:paraId="5CFD4DEE" w14:textId="77777777" w:rsidTr="005711AF">
        <w:trPr>
          <w:trHeight w:val="187"/>
        </w:trPr>
        <w:tc>
          <w:tcPr>
            <w:tcW w:w="5870" w:type="dxa"/>
            <w:gridSpan w:val="3"/>
            <w:tcBorders>
              <w:top w:val="nil"/>
              <w:left w:val="single" w:sz="8" w:space="0" w:color="auto"/>
              <w:bottom w:val="single" w:sz="8" w:space="0" w:color="auto"/>
              <w:right w:val="single" w:sz="8" w:space="0" w:color="auto"/>
            </w:tcBorders>
            <w:shd w:val="clear" w:color="auto" w:fill="BFBFBF" w:themeFill="background1" w:themeFillShade="BF"/>
            <w:tcMar>
              <w:top w:w="58" w:type="dxa"/>
              <w:left w:w="58" w:type="dxa"/>
              <w:bottom w:w="58" w:type="dxa"/>
              <w:right w:w="58" w:type="dxa"/>
            </w:tcMar>
            <w:vAlign w:val="center"/>
            <w:hideMark/>
          </w:tcPr>
          <w:p w14:paraId="177D040E" w14:textId="77777777" w:rsidR="00865EBB" w:rsidRPr="005711AF" w:rsidRDefault="00865EBB" w:rsidP="00E92F83">
            <w:pPr>
              <w:spacing w:line="0" w:lineRule="atLeast"/>
              <w:rPr>
                <w:rFonts w:ascii="Calibri" w:hAnsi="Calibri"/>
                <w:b/>
                <w:bCs/>
              </w:rPr>
            </w:pPr>
            <w:r w:rsidRPr="005711AF">
              <w:rPr>
                <w:rFonts w:ascii="Calibri" w:hAnsi="Calibri"/>
                <w:b/>
                <w:bCs/>
              </w:rPr>
              <w:t>Instalaciones inspeccionadas</w:t>
            </w:r>
          </w:p>
        </w:tc>
        <w:tc>
          <w:tcPr>
            <w:tcW w:w="2980" w:type="dxa"/>
            <w:tcBorders>
              <w:top w:val="nil"/>
              <w:left w:val="nil"/>
              <w:bottom w:val="single" w:sz="8" w:space="0" w:color="auto"/>
              <w:right w:val="single" w:sz="8" w:space="0" w:color="auto"/>
            </w:tcBorders>
            <w:shd w:val="clear" w:color="auto" w:fill="FFFFFF"/>
            <w:vAlign w:val="center"/>
            <w:hideMark/>
          </w:tcPr>
          <w:p w14:paraId="32114E80" w14:textId="3EC17BA4" w:rsidR="00865EBB" w:rsidRPr="005711AF" w:rsidRDefault="00865EBB" w:rsidP="00975452">
            <w:pPr>
              <w:spacing w:line="0" w:lineRule="atLeast"/>
              <w:rPr>
                <w:rFonts w:ascii="Calibri" w:hAnsi="Calibri"/>
                <w:b/>
                <w:bCs/>
              </w:rPr>
            </w:pPr>
            <w:r w:rsidRPr="005711AF">
              <w:rPr>
                <w:rFonts w:ascii="Calibri" w:hAnsi="Calibri"/>
              </w:rPr>
              <w:t>Planta</w:t>
            </w:r>
            <w:r w:rsidR="00975452">
              <w:rPr>
                <w:rFonts w:ascii="Calibri" w:hAnsi="Calibri"/>
              </w:rPr>
              <w:t xml:space="preserve"> de</w:t>
            </w:r>
            <w:r w:rsidRPr="005711AF">
              <w:rPr>
                <w:rFonts w:ascii="Calibri" w:hAnsi="Calibri"/>
              </w:rPr>
              <w:t xml:space="preserve"> </w:t>
            </w:r>
            <w:r w:rsidR="00975452">
              <w:rPr>
                <w:rFonts w:ascii="Calibri" w:hAnsi="Calibri"/>
              </w:rPr>
              <w:t>p</w:t>
            </w:r>
            <w:r w:rsidRPr="005711AF">
              <w:rPr>
                <w:rFonts w:ascii="Calibri" w:hAnsi="Calibri"/>
              </w:rPr>
              <w:t>roducción María Elena</w:t>
            </w:r>
          </w:p>
        </w:tc>
      </w:tr>
    </w:tbl>
    <w:p w14:paraId="7CA37D99" w14:textId="77777777" w:rsidR="00865EBB" w:rsidRPr="009A1A28" w:rsidRDefault="00865EBB" w:rsidP="00550C63">
      <w:pPr>
        <w:rPr>
          <w:rFonts w:ascii="Calibri" w:hAnsi="Calibri"/>
        </w:rPr>
      </w:pPr>
    </w:p>
    <w:p w14:paraId="27164421" w14:textId="77777777" w:rsidR="00865EBB" w:rsidRPr="009A1A28" w:rsidRDefault="00865EBB" w:rsidP="00550C63">
      <w:pPr>
        <w:rPr>
          <w:rFonts w:ascii="Calibri" w:hAnsi="Calibri"/>
        </w:rPr>
      </w:pPr>
    </w:p>
    <w:p w14:paraId="1C406F0C" w14:textId="77777777" w:rsidR="00865EBB" w:rsidRPr="009A1A28" w:rsidRDefault="00865EBB" w:rsidP="00550C63">
      <w:pPr>
        <w:rPr>
          <w:rFonts w:ascii="Calibri" w:hAnsi="Calibri"/>
        </w:rPr>
      </w:pPr>
    </w:p>
    <w:p w14:paraId="6EF0D6A7" w14:textId="77777777" w:rsidR="00865EBB" w:rsidRPr="009A1A28" w:rsidRDefault="00865EBB" w:rsidP="00550C63">
      <w:pPr>
        <w:rPr>
          <w:rFonts w:ascii="Calibri" w:hAnsi="Calibri"/>
        </w:rPr>
        <w:sectPr w:rsidR="00865EBB" w:rsidRPr="009A1A28" w:rsidSect="004C7F84">
          <w:pgSz w:w="12240" w:h="15840"/>
          <w:pgMar w:top="1673" w:right="1701" w:bottom="1418" w:left="1701" w:header="709" w:footer="709" w:gutter="0"/>
          <w:cols w:space="708"/>
          <w:docGrid w:linePitch="360"/>
        </w:sectPr>
      </w:pPr>
    </w:p>
    <w:p w14:paraId="2867C6D2" w14:textId="77777777" w:rsidR="006E0190" w:rsidRPr="009A1A28" w:rsidRDefault="006E0190" w:rsidP="006E0190">
      <w:pPr>
        <w:pStyle w:val="Ttulo2"/>
        <w:numPr>
          <w:ilvl w:val="0"/>
          <w:numId w:val="2"/>
        </w:numPr>
        <w:spacing w:line="276" w:lineRule="auto"/>
        <w:ind w:left="567" w:hanging="567"/>
        <w:jc w:val="both"/>
        <w:rPr>
          <w:rFonts w:ascii="Calibri" w:hAnsi="Calibri" w:cstheme="minorHAnsi"/>
          <w:sz w:val="22"/>
          <w:szCs w:val="20"/>
        </w:rPr>
      </w:pPr>
      <w:bookmarkStart w:id="45" w:name="_Toc409708077"/>
      <w:r w:rsidRPr="009A1A28">
        <w:rPr>
          <w:rFonts w:ascii="Calibri" w:hAnsi="Calibri" w:cstheme="minorHAnsi"/>
          <w:sz w:val="22"/>
          <w:szCs w:val="20"/>
        </w:rPr>
        <w:lastRenderedPageBreak/>
        <w:t>DOCUMENTOS REVISADOS</w:t>
      </w:r>
      <w:bookmarkEnd w:id="45"/>
    </w:p>
    <w:p w14:paraId="30432D66" w14:textId="77777777" w:rsidR="006E0190" w:rsidRPr="009A1A28" w:rsidRDefault="006E0190" w:rsidP="006E0190">
      <w:pPr>
        <w:rPr>
          <w:rFonts w:ascii="Calibri" w:hAnsi="Calibri" w:cstheme="minorHAnsi"/>
          <w:b/>
          <w:sz w:val="24"/>
          <w:szCs w:val="24"/>
        </w:rPr>
      </w:pPr>
    </w:p>
    <w:tbl>
      <w:tblPr>
        <w:tblW w:w="497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30"/>
        <w:gridCol w:w="5617"/>
        <w:gridCol w:w="1964"/>
        <w:gridCol w:w="2106"/>
        <w:gridCol w:w="2456"/>
      </w:tblGrid>
      <w:tr w:rsidR="006E0190" w:rsidRPr="00B16743" w14:paraId="3B01F2E1" w14:textId="77777777" w:rsidTr="00B16743">
        <w:trPr>
          <w:trHeight w:val="656"/>
        </w:trPr>
        <w:tc>
          <w:tcPr>
            <w:tcW w:w="209" w:type="pct"/>
            <w:shd w:val="clear" w:color="auto" w:fill="D9D9D9"/>
            <w:tcMar>
              <w:top w:w="0" w:type="dxa"/>
              <w:left w:w="108" w:type="dxa"/>
              <w:bottom w:w="0" w:type="dxa"/>
              <w:right w:w="108" w:type="dxa"/>
            </w:tcMar>
            <w:vAlign w:val="center"/>
            <w:hideMark/>
          </w:tcPr>
          <w:p w14:paraId="1C3163FE" w14:textId="77777777" w:rsidR="006E0190" w:rsidRPr="00B16743" w:rsidRDefault="006E0190" w:rsidP="00E92F83">
            <w:pPr>
              <w:jc w:val="center"/>
              <w:rPr>
                <w:rFonts w:ascii="Calibri" w:hAnsi="Calibri"/>
                <w:b/>
                <w:bCs/>
              </w:rPr>
            </w:pPr>
            <w:r w:rsidRPr="00B16743">
              <w:rPr>
                <w:rFonts w:ascii="Calibri" w:hAnsi="Calibri"/>
                <w:b/>
                <w:bCs/>
              </w:rPr>
              <w:t>N°</w:t>
            </w:r>
          </w:p>
        </w:tc>
        <w:tc>
          <w:tcPr>
            <w:tcW w:w="2216" w:type="pct"/>
            <w:shd w:val="clear" w:color="auto" w:fill="D9D9D9"/>
            <w:tcMar>
              <w:top w:w="0" w:type="dxa"/>
              <w:left w:w="108" w:type="dxa"/>
              <w:bottom w:w="0" w:type="dxa"/>
              <w:right w:w="108" w:type="dxa"/>
            </w:tcMar>
            <w:vAlign w:val="bottom"/>
            <w:hideMark/>
          </w:tcPr>
          <w:p w14:paraId="2DD5DB1F" w14:textId="77777777" w:rsidR="006E0190" w:rsidRPr="00B16743" w:rsidRDefault="006E0190" w:rsidP="00E92F83">
            <w:pPr>
              <w:jc w:val="center"/>
              <w:rPr>
                <w:rFonts w:ascii="Calibri" w:hAnsi="Calibri"/>
                <w:b/>
                <w:bCs/>
              </w:rPr>
            </w:pPr>
          </w:p>
          <w:p w14:paraId="0043F18F" w14:textId="77777777" w:rsidR="006E0190" w:rsidRPr="00B16743" w:rsidRDefault="006E0190" w:rsidP="00E92F83">
            <w:pPr>
              <w:jc w:val="center"/>
              <w:rPr>
                <w:rFonts w:ascii="Calibri" w:hAnsi="Calibri"/>
                <w:b/>
                <w:bCs/>
              </w:rPr>
            </w:pPr>
            <w:r w:rsidRPr="00B16743">
              <w:rPr>
                <w:rFonts w:ascii="Calibri" w:hAnsi="Calibri"/>
                <w:b/>
                <w:bCs/>
              </w:rPr>
              <w:t>Nombre del Informe(es) Revisado (s)</w:t>
            </w:r>
          </w:p>
          <w:p w14:paraId="49969E64" w14:textId="77777777" w:rsidR="006E0190" w:rsidRPr="00B16743" w:rsidRDefault="006E0190" w:rsidP="00E92F83">
            <w:pPr>
              <w:jc w:val="center"/>
              <w:rPr>
                <w:rFonts w:ascii="Calibri" w:hAnsi="Calibri"/>
                <w:b/>
                <w:bCs/>
              </w:rPr>
            </w:pPr>
          </w:p>
        </w:tc>
        <w:tc>
          <w:tcPr>
            <w:tcW w:w="775" w:type="pct"/>
            <w:shd w:val="clear" w:color="auto" w:fill="D9D9D9"/>
            <w:vAlign w:val="center"/>
            <w:hideMark/>
          </w:tcPr>
          <w:p w14:paraId="324738F3" w14:textId="77777777" w:rsidR="006E0190" w:rsidRPr="00B16743" w:rsidRDefault="006E0190" w:rsidP="00E92F83">
            <w:pPr>
              <w:jc w:val="center"/>
              <w:rPr>
                <w:rFonts w:ascii="Calibri" w:hAnsi="Calibri"/>
                <w:b/>
                <w:bCs/>
              </w:rPr>
            </w:pPr>
            <w:r w:rsidRPr="00B16743">
              <w:rPr>
                <w:rFonts w:ascii="Calibri" w:hAnsi="Calibri"/>
                <w:b/>
                <w:bCs/>
              </w:rPr>
              <w:t>Fecha de entrega</w:t>
            </w:r>
          </w:p>
        </w:tc>
        <w:tc>
          <w:tcPr>
            <w:tcW w:w="831" w:type="pct"/>
            <w:shd w:val="clear" w:color="auto" w:fill="D9D9D9"/>
            <w:tcMar>
              <w:top w:w="0" w:type="dxa"/>
              <w:left w:w="108" w:type="dxa"/>
              <w:bottom w:w="0" w:type="dxa"/>
              <w:right w:w="108" w:type="dxa"/>
            </w:tcMar>
            <w:vAlign w:val="center"/>
            <w:hideMark/>
          </w:tcPr>
          <w:p w14:paraId="7160833D" w14:textId="77777777" w:rsidR="006E0190" w:rsidRPr="00B16743" w:rsidRDefault="006E0190" w:rsidP="00E92F83">
            <w:pPr>
              <w:jc w:val="center"/>
              <w:rPr>
                <w:rFonts w:ascii="Calibri" w:hAnsi="Calibri"/>
                <w:b/>
                <w:bCs/>
              </w:rPr>
            </w:pPr>
            <w:r w:rsidRPr="00B16743">
              <w:rPr>
                <w:rFonts w:ascii="Calibri" w:hAnsi="Calibri"/>
                <w:b/>
                <w:bCs/>
              </w:rPr>
              <w:t>Servicio</w:t>
            </w:r>
          </w:p>
        </w:tc>
        <w:tc>
          <w:tcPr>
            <w:tcW w:w="969" w:type="pct"/>
            <w:shd w:val="clear" w:color="auto" w:fill="D9D9D9"/>
            <w:vAlign w:val="center"/>
            <w:hideMark/>
          </w:tcPr>
          <w:p w14:paraId="1E97A782" w14:textId="77777777" w:rsidR="006E0190" w:rsidRPr="00B16743" w:rsidRDefault="006E0190" w:rsidP="00E92F83">
            <w:pPr>
              <w:jc w:val="center"/>
              <w:rPr>
                <w:rFonts w:ascii="Calibri" w:hAnsi="Calibri"/>
                <w:b/>
                <w:bCs/>
              </w:rPr>
            </w:pPr>
            <w:r w:rsidRPr="00B16743">
              <w:rPr>
                <w:rFonts w:ascii="Calibri" w:hAnsi="Calibri"/>
                <w:b/>
                <w:bCs/>
              </w:rPr>
              <w:t xml:space="preserve">N° documento </w:t>
            </w:r>
          </w:p>
        </w:tc>
      </w:tr>
      <w:tr w:rsidR="006E0190" w:rsidRPr="00B16743" w14:paraId="05A3BEBA" w14:textId="77777777" w:rsidTr="00B16743">
        <w:trPr>
          <w:trHeight w:val="360"/>
        </w:trPr>
        <w:tc>
          <w:tcPr>
            <w:tcW w:w="209" w:type="pct"/>
            <w:tcMar>
              <w:top w:w="0" w:type="dxa"/>
              <w:left w:w="108" w:type="dxa"/>
              <w:bottom w:w="0" w:type="dxa"/>
              <w:right w:w="108" w:type="dxa"/>
            </w:tcMar>
            <w:vAlign w:val="center"/>
          </w:tcPr>
          <w:p w14:paraId="54CF749C" w14:textId="77777777" w:rsidR="006E0190" w:rsidRPr="00B16743" w:rsidRDefault="006E0190" w:rsidP="006E0190">
            <w:pPr>
              <w:jc w:val="center"/>
              <w:rPr>
                <w:rFonts w:ascii="Calibri" w:hAnsi="Calibri"/>
                <w:bCs/>
              </w:rPr>
            </w:pPr>
            <w:r w:rsidRPr="00B16743">
              <w:rPr>
                <w:rFonts w:ascii="Calibri" w:hAnsi="Calibri"/>
                <w:bCs/>
              </w:rPr>
              <w:t>1</w:t>
            </w:r>
          </w:p>
        </w:tc>
        <w:tc>
          <w:tcPr>
            <w:tcW w:w="2216" w:type="pct"/>
            <w:tcMar>
              <w:top w:w="0" w:type="dxa"/>
              <w:left w:w="108" w:type="dxa"/>
              <w:bottom w:w="0" w:type="dxa"/>
              <w:right w:w="108" w:type="dxa"/>
            </w:tcMar>
            <w:vAlign w:val="center"/>
          </w:tcPr>
          <w:p w14:paraId="35B95A77" w14:textId="77777777" w:rsidR="006E0190" w:rsidRPr="00B16743" w:rsidRDefault="006E0190" w:rsidP="006E0190">
            <w:pPr>
              <w:jc w:val="left"/>
              <w:rPr>
                <w:rFonts w:ascii="Calibri" w:hAnsi="Calibri"/>
                <w:bCs/>
              </w:rPr>
            </w:pPr>
            <w:r w:rsidRPr="00B16743">
              <w:rPr>
                <w:rFonts w:ascii="Calibri" w:hAnsi="Calibri"/>
                <w:bCs/>
              </w:rPr>
              <w:t>Informe de emisiones atmosféricas mensuales Enero 2014</w:t>
            </w:r>
          </w:p>
        </w:tc>
        <w:tc>
          <w:tcPr>
            <w:tcW w:w="775" w:type="pct"/>
            <w:vAlign w:val="center"/>
          </w:tcPr>
          <w:p w14:paraId="22D0603F" w14:textId="77777777" w:rsidR="006E0190" w:rsidRPr="00B16743" w:rsidRDefault="006E0190" w:rsidP="006E0190">
            <w:pPr>
              <w:jc w:val="center"/>
              <w:rPr>
                <w:rFonts w:ascii="Calibri" w:hAnsi="Calibri" w:cstheme="minorHAnsi"/>
              </w:rPr>
            </w:pPr>
            <w:r w:rsidRPr="00B16743">
              <w:rPr>
                <w:rFonts w:ascii="Calibri" w:hAnsi="Calibri" w:cstheme="minorHAnsi"/>
              </w:rPr>
              <w:t>21-02-2014</w:t>
            </w:r>
          </w:p>
        </w:tc>
        <w:tc>
          <w:tcPr>
            <w:tcW w:w="831" w:type="pct"/>
            <w:tcMar>
              <w:top w:w="0" w:type="dxa"/>
              <w:left w:w="108" w:type="dxa"/>
              <w:bottom w:w="0" w:type="dxa"/>
              <w:right w:w="108" w:type="dxa"/>
            </w:tcMar>
            <w:vAlign w:val="center"/>
          </w:tcPr>
          <w:p w14:paraId="2F0922A3" w14:textId="77777777" w:rsidR="006E0190" w:rsidRPr="00B16743" w:rsidRDefault="00CA7A90" w:rsidP="006E0190">
            <w:pPr>
              <w:jc w:val="center"/>
              <w:rPr>
                <w:rFonts w:ascii="Calibri" w:hAnsi="Calibri" w:cstheme="minorHAnsi"/>
              </w:rPr>
            </w:pPr>
            <w:r>
              <w:rPr>
                <w:rFonts w:ascii="Calibri" w:hAnsi="Calibri" w:cstheme="minorHAnsi"/>
              </w:rPr>
              <w:t>SEREMI</w:t>
            </w:r>
            <w:r w:rsidR="006E0190" w:rsidRPr="00B16743">
              <w:rPr>
                <w:rFonts w:ascii="Calibri" w:hAnsi="Calibri" w:cstheme="minorHAnsi"/>
              </w:rPr>
              <w:t xml:space="preserve"> de Salud</w:t>
            </w:r>
          </w:p>
        </w:tc>
        <w:tc>
          <w:tcPr>
            <w:tcW w:w="969" w:type="pct"/>
            <w:vAlign w:val="center"/>
          </w:tcPr>
          <w:p w14:paraId="0C828136" w14:textId="77777777" w:rsidR="006E0190" w:rsidRPr="00B16743" w:rsidRDefault="006E0190" w:rsidP="006E0190">
            <w:pPr>
              <w:ind w:right="115"/>
              <w:jc w:val="center"/>
              <w:rPr>
                <w:rFonts w:ascii="Calibri" w:hAnsi="Calibri" w:cstheme="minorHAnsi"/>
              </w:rPr>
            </w:pPr>
            <w:r w:rsidRPr="00B16743">
              <w:rPr>
                <w:rFonts w:ascii="Calibri" w:hAnsi="Calibri" w:cstheme="minorHAnsi"/>
              </w:rPr>
              <w:t>Carta GS076/2014</w:t>
            </w:r>
          </w:p>
        </w:tc>
      </w:tr>
      <w:tr w:rsidR="00CA7A90" w:rsidRPr="00B16743" w14:paraId="5BA0F170" w14:textId="77777777" w:rsidTr="00564DDF">
        <w:trPr>
          <w:trHeight w:val="409"/>
        </w:trPr>
        <w:tc>
          <w:tcPr>
            <w:tcW w:w="209" w:type="pct"/>
            <w:tcMar>
              <w:top w:w="0" w:type="dxa"/>
              <w:left w:w="108" w:type="dxa"/>
              <w:bottom w:w="0" w:type="dxa"/>
              <w:right w:w="108" w:type="dxa"/>
            </w:tcMar>
            <w:vAlign w:val="center"/>
          </w:tcPr>
          <w:p w14:paraId="75D88B55" w14:textId="77777777" w:rsidR="00CA7A90" w:rsidRPr="00B16743" w:rsidRDefault="00CA7A90" w:rsidP="00CA7A90">
            <w:pPr>
              <w:jc w:val="center"/>
              <w:rPr>
                <w:rFonts w:ascii="Calibri" w:hAnsi="Calibri"/>
                <w:bCs/>
              </w:rPr>
            </w:pPr>
            <w:r w:rsidRPr="00B16743">
              <w:rPr>
                <w:rFonts w:ascii="Calibri" w:hAnsi="Calibri"/>
                <w:bCs/>
              </w:rPr>
              <w:t>2</w:t>
            </w:r>
          </w:p>
        </w:tc>
        <w:tc>
          <w:tcPr>
            <w:tcW w:w="2216" w:type="pct"/>
            <w:tcMar>
              <w:top w:w="0" w:type="dxa"/>
              <w:left w:w="108" w:type="dxa"/>
              <w:bottom w:w="0" w:type="dxa"/>
              <w:right w:w="108" w:type="dxa"/>
            </w:tcMar>
            <w:vAlign w:val="center"/>
          </w:tcPr>
          <w:p w14:paraId="0F662AB3" w14:textId="77777777" w:rsidR="00CA7A90" w:rsidRPr="00B16743" w:rsidRDefault="00CA7A90" w:rsidP="00CA7A90">
            <w:pPr>
              <w:jc w:val="left"/>
              <w:rPr>
                <w:rFonts w:ascii="Calibri" w:hAnsi="Calibri"/>
                <w:bCs/>
              </w:rPr>
            </w:pPr>
            <w:r w:rsidRPr="00B16743">
              <w:rPr>
                <w:rFonts w:ascii="Calibri" w:hAnsi="Calibri"/>
                <w:bCs/>
              </w:rPr>
              <w:t>Informe de emisiones atmosféricas mensuales Febrero 2014</w:t>
            </w:r>
          </w:p>
        </w:tc>
        <w:tc>
          <w:tcPr>
            <w:tcW w:w="775" w:type="pct"/>
            <w:vAlign w:val="center"/>
          </w:tcPr>
          <w:p w14:paraId="5D80E161" w14:textId="77777777" w:rsidR="00CA7A90" w:rsidRPr="00B16743" w:rsidRDefault="00CA7A90" w:rsidP="00CA7A90">
            <w:pPr>
              <w:jc w:val="center"/>
              <w:rPr>
                <w:rFonts w:ascii="Calibri" w:hAnsi="Calibri"/>
                <w:bCs/>
              </w:rPr>
            </w:pPr>
            <w:r w:rsidRPr="00B16743">
              <w:rPr>
                <w:rFonts w:ascii="Calibri" w:hAnsi="Calibri"/>
                <w:bCs/>
              </w:rPr>
              <w:t>21-03-2014</w:t>
            </w:r>
          </w:p>
        </w:tc>
        <w:tc>
          <w:tcPr>
            <w:tcW w:w="831" w:type="pct"/>
            <w:tcMar>
              <w:top w:w="0" w:type="dxa"/>
              <w:left w:w="108" w:type="dxa"/>
              <w:bottom w:w="0" w:type="dxa"/>
              <w:right w:w="108" w:type="dxa"/>
            </w:tcMar>
          </w:tcPr>
          <w:p w14:paraId="3453239A" w14:textId="77777777" w:rsidR="00CA7A90" w:rsidRPr="00CA7A90" w:rsidRDefault="00CA7A90" w:rsidP="00CA7A90">
            <w:pPr>
              <w:jc w:val="center"/>
              <w:rPr>
                <w:rFonts w:ascii="Calibri" w:hAnsi="Calibri" w:cstheme="minorHAnsi"/>
              </w:rPr>
            </w:pPr>
            <w:r w:rsidRPr="00664F54">
              <w:rPr>
                <w:rFonts w:ascii="Calibri" w:hAnsi="Calibri" w:cstheme="minorHAnsi"/>
              </w:rPr>
              <w:t>SEREMI de Salud</w:t>
            </w:r>
          </w:p>
        </w:tc>
        <w:tc>
          <w:tcPr>
            <w:tcW w:w="969" w:type="pct"/>
            <w:vAlign w:val="center"/>
          </w:tcPr>
          <w:p w14:paraId="74898ADB" w14:textId="77777777" w:rsidR="00CA7A90" w:rsidRPr="00B16743" w:rsidRDefault="00CA7A90" w:rsidP="00CA7A90">
            <w:pPr>
              <w:ind w:right="115"/>
              <w:jc w:val="center"/>
              <w:rPr>
                <w:rFonts w:ascii="Calibri" w:hAnsi="Calibri" w:cstheme="minorHAnsi"/>
              </w:rPr>
            </w:pPr>
            <w:r w:rsidRPr="00B16743">
              <w:rPr>
                <w:rFonts w:ascii="Calibri" w:hAnsi="Calibri" w:cstheme="minorHAnsi"/>
              </w:rPr>
              <w:t>Carta GS120/2014</w:t>
            </w:r>
          </w:p>
        </w:tc>
      </w:tr>
      <w:tr w:rsidR="00CA7A90" w:rsidRPr="00B16743" w14:paraId="73AB6B63" w14:textId="77777777" w:rsidTr="00564DDF">
        <w:trPr>
          <w:trHeight w:val="409"/>
        </w:trPr>
        <w:tc>
          <w:tcPr>
            <w:tcW w:w="209" w:type="pct"/>
            <w:tcMar>
              <w:top w:w="0" w:type="dxa"/>
              <w:left w:w="108" w:type="dxa"/>
              <w:bottom w:w="0" w:type="dxa"/>
              <w:right w:w="108" w:type="dxa"/>
            </w:tcMar>
            <w:vAlign w:val="center"/>
          </w:tcPr>
          <w:p w14:paraId="485B3585" w14:textId="77777777" w:rsidR="00CA7A90" w:rsidRPr="00B16743" w:rsidRDefault="00CA7A90" w:rsidP="00CA7A90">
            <w:pPr>
              <w:jc w:val="center"/>
              <w:rPr>
                <w:rFonts w:ascii="Calibri" w:hAnsi="Calibri"/>
                <w:bCs/>
              </w:rPr>
            </w:pPr>
            <w:r w:rsidRPr="00B16743">
              <w:rPr>
                <w:rFonts w:ascii="Calibri" w:hAnsi="Calibri"/>
                <w:bCs/>
              </w:rPr>
              <w:t>3</w:t>
            </w:r>
          </w:p>
        </w:tc>
        <w:tc>
          <w:tcPr>
            <w:tcW w:w="2216" w:type="pct"/>
            <w:tcMar>
              <w:top w:w="0" w:type="dxa"/>
              <w:left w:w="108" w:type="dxa"/>
              <w:bottom w:w="0" w:type="dxa"/>
              <w:right w:w="108" w:type="dxa"/>
            </w:tcMar>
            <w:vAlign w:val="center"/>
          </w:tcPr>
          <w:p w14:paraId="6E21155E" w14:textId="77777777" w:rsidR="00CA7A90" w:rsidRPr="00B16743" w:rsidRDefault="00CA7A90" w:rsidP="00CA7A90">
            <w:pPr>
              <w:jc w:val="left"/>
              <w:rPr>
                <w:rFonts w:ascii="Calibri" w:hAnsi="Calibri"/>
                <w:bCs/>
              </w:rPr>
            </w:pPr>
            <w:r w:rsidRPr="00B16743">
              <w:rPr>
                <w:rFonts w:ascii="Calibri" w:hAnsi="Calibri"/>
                <w:bCs/>
              </w:rPr>
              <w:t>Informe de emisiones atmosféricas mensuales Marzo 2014</w:t>
            </w:r>
          </w:p>
        </w:tc>
        <w:tc>
          <w:tcPr>
            <w:tcW w:w="775" w:type="pct"/>
            <w:vAlign w:val="center"/>
          </w:tcPr>
          <w:p w14:paraId="063DA020" w14:textId="77777777" w:rsidR="00CA7A90" w:rsidRPr="00B16743" w:rsidRDefault="00CA7A90" w:rsidP="00CA7A90">
            <w:pPr>
              <w:jc w:val="center"/>
              <w:rPr>
                <w:rFonts w:ascii="Calibri" w:hAnsi="Calibri"/>
                <w:bCs/>
              </w:rPr>
            </w:pPr>
            <w:r w:rsidRPr="00B16743">
              <w:rPr>
                <w:rFonts w:ascii="Calibri" w:hAnsi="Calibri"/>
                <w:bCs/>
              </w:rPr>
              <w:t>21-04-2014</w:t>
            </w:r>
          </w:p>
        </w:tc>
        <w:tc>
          <w:tcPr>
            <w:tcW w:w="831" w:type="pct"/>
            <w:tcMar>
              <w:top w:w="0" w:type="dxa"/>
              <w:left w:w="108" w:type="dxa"/>
              <w:bottom w:w="0" w:type="dxa"/>
              <w:right w:w="108" w:type="dxa"/>
            </w:tcMar>
          </w:tcPr>
          <w:p w14:paraId="0534B189" w14:textId="77777777" w:rsidR="00CA7A90" w:rsidRPr="00CA7A90" w:rsidRDefault="00CA7A90" w:rsidP="00CA7A90">
            <w:pPr>
              <w:jc w:val="center"/>
              <w:rPr>
                <w:rFonts w:ascii="Calibri" w:hAnsi="Calibri" w:cstheme="minorHAnsi"/>
              </w:rPr>
            </w:pPr>
            <w:r w:rsidRPr="00664F54">
              <w:rPr>
                <w:rFonts w:ascii="Calibri" w:hAnsi="Calibri" w:cstheme="minorHAnsi"/>
              </w:rPr>
              <w:t>SEREMI de Salud</w:t>
            </w:r>
          </w:p>
        </w:tc>
        <w:tc>
          <w:tcPr>
            <w:tcW w:w="969" w:type="pct"/>
            <w:vAlign w:val="center"/>
          </w:tcPr>
          <w:p w14:paraId="518B9A4D" w14:textId="77777777" w:rsidR="00CA7A90" w:rsidRPr="00B16743" w:rsidRDefault="00CA7A90" w:rsidP="00CA7A90">
            <w:pPr>
              <w:ind w:right="115"/>
              <w:jc w:val="center"/>
              <w:rPr>
                <w:rFonts w:ascii="Calibri" w:hAnsi="Calibri" w:cstheme="minorHAnsi"/>
              </w:rPr>
            </w:pPr>
            <w:r w:rsidRPr="00B16743">
              <w:rPr>
                <w:rFonts w:ascii="Calibri" w:hAnsi="Calibri" w:cstheme="minorHAnsi"/>
              </w:rPr>
              <w:t>Carta GS156/2014</w:t>
            </w:r>
          </w:p>
        </w:tc>
      </w:tr>
      <w:tr w:rsidR="00CA7A90" w:rsidRPr="00B16743" w14:paraId="06F144C9" w14:textId="77777777" w:rsidTr="00564DDF">
        <w:trPr>
          <w:trHeight w:val="409"/>
        </w:trPr>
        <w:tc>
          <w:tcPr>
            <w:tcW w:w="209" w:type="pct"/>
            <w:tcMar>
              <w:top w:w="0" w:type="dxa"/>
              <w:left w:w="108" w:type="dxa"/>
              <w:bottom w:w="0" w:type="dxa"/>
              <w:right w:w="108" w:type="dxa"/>
            </w:tcMar>
            <w:vAlign w:val="center"/>
          </w:tcPr>
          <w:p w14:paraId="1243B8FE" w14:textId="77777777" w:rsidR="00CA7A90" w:rsidRPr="00B16743" w:rsidRDefault="00CA7A90" w:rsidP="00CA7A90">
            <w:pPr>
              <w:jc w:val="center"/>
              <w:rPr>
                <w:rFonts w:ascii="Calibri" w:hAnsi="Calibri"/>
                <w:bCs/>
              </w:rPr>
            </w:pPr>
            <w:r w:rsidRPr="00B16743">
              <w:rPr>
                <w:rFonts w:ascii="Calibri" w:hAnsi="Calibri"/>
                <w:bCs/>
              </w:rPr>
              <w:t>4</w:t>
            </w:r>
          </w:p>
        </w:tc>
        <w:tc>
          <w:tcPr>
            <w:tcW w:w="2216" w:type="pct"/>
            <w:tcMar>
              <w:top w:w="0" w:type="dxa"/>
              <w:left w:w="108" w:type="dxa"/>
              <w:bottom w:w="0" w:type="dxa"/>
              <w:right w:w="108" w:type="dxa"/>
            </w:tcMar>
            <w:vAlign w:val="center"/>
          </w:tcPr>
          <w:p w14:paraId="4B1C9DD9" w14:textId="77777777" w:rsidR="00CA7A90" w:rsidRPr="00B16743" w:rsidRDefault="00CA7A90" w:rsidP="00CA7A90">
            <w:pPr>
              <w:jc w:val="left"/>
              <w:rPr>
                <w:rFonts w:ascii="Calibri" w:hAnsi="Calibri" w:cstheme="minorHAnsi"/>
              </w:rPr>
            </w:pPr>
            <w:r w:rsidRPr="00B16743">
              <w:rPr>
                <w:rFonts w:ascii="Calibri" w:hAnsi="Calibri"/>
                <w:bCs/>
              </w:rPr>
              <w:t>Informe de emisiones atmosféricas mensuales Abril 2014</w:t>
            </w:r>
          </w:p>
        </w:tc>
        <w:tc>
          <w:tcPr>
            <w:tcW w:w="775" w:type="pct"/>
            <w:vAlign w:val="center"/>
          </w:tcPr>
          <w:p w14:paraId="23E062CE" w14:textId="77777777" w:rsidR="00CA7A90" w:rsidRPr="00B16743" w:rsidRDefault="00CA7A90" w:rsidP="00CA7A90">
            <w:pPr>
              <w:jc w:val="center"/>
              <w:rPr>
                <w:rFonts w:ascii="Calibri" w:hAnsi="Calibri"/>
                <w:bCs/>
              </w:rPr>
            </w:pPr>
            <w:r w:rsidRPr="00B16743">
              <w:rPr>
                <w:rFonts w:ascii="Calibri" w:hAnsi="Calibri"/>
                <w:bCs/>
              </w:rPr>
              <w:t>23-05-2014</w:t>
            </w:r>
          </w:p>
        </w:tc>
        <w:tc>
          <w:tcPr>
            <w:tcW w:w="831" w:type="pct"/>
            <w:tcMar>
              <w:top w:w="0" w:type="dxa"/>
              <w:left w:w="108" w:type="dxa"/>
              <w:bottom w:w="0" w:type="dxa"/>
              <w:right w:w="108" w:type="dxa"/>
            </w:tcMar>
          </w:tcPr>
          <w:p w14:paraId="723B2B8F" w14:textId="77777777" w:rsidR="00CA7A90" w:rsidRPr="00CA7A90" w:rsidRDefault="00CA7A90" w:rsidP="00CA7A90">
            <w:pPr>
              <w:jc w:val="center"/>
              <w:rPr>
                <w:rFonts w:ascii="Calibri" w:hAnsi="Calibri" w:cstheme="minorHAnsi"/>
              </w:rPr>
            </w:pPr>
            <w:r w:rsidRPr="00664F54">
              <w:rPr>
                <w:rFonts w:ascii="Calibri" w:hAnsi="Calibri" w:cstheme="minorHAnsi"/>
              </w:rPr>
              <w:t>SEREMI de Salud</w:t>
            </w:r>
          </w:p>
        </w:tc>
        <w:tc>
          <w:tcPr>
            <w:tcW w:w="969" w:type="pct"/>
            <w:vAlign w:val="center"/>
          </w:tcPr>
          <w:p w14:paraId="63030C07" w14:textId="77777777" w:rsidR="00CA7A90" w:rsidRPr="00B16743" w:rsidRDefault="00CA7A90" w:rsidP="00CA7A90">
            <w:pPr>
              <w:ind w:right="115"/>
              <w:jc w:val="center"/>
              <w:rPr>
                <w:rFonts w:ascii="Calibri" w:hAnsi="Calibri" w:cstheme="minorHAnsi"/>
              </w:rPr>
            </w:pPr>
            <w:r w:rsidRPr="00B16743">
              <w:rPr>
                <w:rFonts w:ascii="Calibri" w:hAnsi="Calibri" w:cstheme="minorHAnsi"/>
              </w:rPr>
              <w:t>Carta GS183/2014</w:t>
            </w:r>
          </w:p>
        </w:tc>
      </w:tr>
      <w:tr w:rsidR="00CA7A90" w:rsidRPr="00B16743" w14:paraId="5A2078F6" w14:textId="77777777" w:rsidTr="00564DDF">
        <w:trPr>
          <w:trHeight w:val="409"/>
        </w:trPr>
        <w:tc>
          <w:tcPr>
            <w:tcW w:w="209" w:type="pct"/>
            <w:tcMar>
              <w:top w:w="0" w:type="dxa"/>
              <w:left w:w="108" w:type="dxa"/>
              <w:bottom w:w="0" w:type="dxa"/>
              <w:right w:w="108" w:type="dxa"/>
            </w:tcMar>
            <w:vAlign w:val="center"/>
          </w:tcPr>
          <w:p w14:paraId="70E87722" w14:textId="77777777" w:rsidR="00CA7A90" w:rsidRPr="00B16743" w:rsidRDefault="00CA7A90" w:rsidP="00CA7A90">
            <w:pPr>
              <w:jc w:val="center"/>
              <w:rPr>
                <w:rFonts w:ascii="Calibri" w:hAnsi="Calibri"/>
                <w:bCs/>
              </w:rPr>
            </w:pPr>
            <w:r w:rsidRPr="00B16743">
              <w:rPr>
                <w:rFonts w:ascii="Calibri" w:hAnsi="Calibri"/>
                <w:bCs/>
              </w:rPr>
              <w:t>5</w:t>
            </w:r>
          </w:p>
        </w:tc>
        <w:tc>
          <w:tcPr>
            <w:tcW w:w="2216" w:type="pct"/>
            <w:tcMar>
              <w:top w:w="0" w:type="dxa"/>
              <w:left w:w="108" w:type="dxa"/>
              <w:bottom w:w="0" w:type="dxa"/>
              <w:right w:w="108" w:type="dxa"/>
            </w:tcMar>
            <w:vAlign w:val="center"/>
          </w:tcPr>
          <w:p w14:paraId="212F4253" w14:textId="77777777" w:rsidR="00CA7A90" w:rsidRPr="00B16743" w:rsidRDefault="00CA7A90" w:rsidP="00CA7A90">
            <w:pPr>
              <w:jc w:val="left"/>
              <w:rPr>
                <w:rFonts w:ascii="Calibri" w:hAnsi="Calibri" w:cstheme="minorHAnsi"/>
              </w:rPr>
            </w:pPr>
            <w:r w:rsidRPr="00B16743">
              <w:rPr>
                <w:rFonts w:ascii="Calibri" w:hAnsi="Calibri"/>
                <w:bCs/>
              </w:rPr>
              <w:t>Informe de emisiones atmosféricas mensuales Mayo 2014</w:t>
            </w:r>
          </w:p>
        </w:tc>
        <w:tc>
          <w:tcPr>
            <w:tcW w:w="775" w:type="pct"/>
            <w:vAlign w:val="center"/>
          </w:tcPr>
          <w:p w14:paraId="2D101E14" w14:textId="77777777" w:rsidR="00CA7A90" w:rsidRPr="00B16743" w:rsidRDefault="00CA7A90" w:rsidP="00CA7A90">
            <w:pPr>
              <w:jc w:val="center"/>
              <w:rPr>
                <w:rFonts w:ascii="Calibri" w:hAnsi="Calibri"/>
                <w:bCs/>
              </w:rPr>
            </w:pPr>
            <w:r w:rsidRPr="00B16743">
              <w:rPr>
                <w:rFonts w:ascii="Calibri" w:hAnsi="Calibri"/>
                <w:bCs/>
              </w:rPr>
              <w:t>30-06-2014</w:t>
            </w:r>
          </w:p>
        </w:tc>
        <w:tc>
          <w:tcPr>
            <w:tcW w:w="831" w:type="pct"/>
            <w:tcMar>
              <w:top w:w="0" w:type="dxa"/>
              <w:left w:w="108" w:type="dxa"/>
              <w:bottom w:w="0" w:type="dxa"/>
              <w:right w:w="108" w:type="dxa"/>
            </w:tcMar>
          </w:tcPr>
          <w:p w14:paraId="5E5EBA62" w14:textId="77777777" w:rsidR="00CA7A90" w:rsidRPr="00CA7A90" w:rsidRDefault="00CA7A90" w:rsidP="00CA7A90">
            <w:pPr>
              <w:jc w:val="center"/>
              <w:rPr>
                <w:rFonts w:ascii="Calibri" w:hAnsi="Calibri" w:cstheme="minorHAnsi"/>
              </w:rPr>
            </w:pPr>
            <w:r w:rsidRPr="00664F54">
              <w:rPr>
                <w:rFonts w:ascii="Calibri" w:hAnsi="Calibri" w:cstheme="minorHAnsi"/>
              </w:rPr>
              <w:t>SEREMI de Salud</w:t>
            </w:r>
          </w:p>
        </w:tc>
        <w:tc>
          <w:tcPr>
            <w:tcW w:w="969" w:type="pct"/>
            <w:vAlign w:val="center"/>
          </w:tcPr>
          <w:p w14:paraId="732128A0" w14:textId="77777777" w:rsidR="00CA7A90" w:rsidRPr="00B16743" w:rsidRDefault="00CA7A90" w:rsidP="00CA7A90">
            <w:pPr>
              <w:ind w:right="115"/>
              <w:jc w:val="center"/>
              <w:rPr>
                <w:rFonts w:ascii="Calibri" w:hAnsi="Calibri" w:cstheme="minorHAnsi"/>
              </w:rPr>
            </w:pPr>
            <w:r w:rsidRPr="00B16743">
              <w:rPr>
                <w:rFonts w:ascii="Calibri" w:hAnsi="Calibri" w:cstheme="minorHAnsi"/>
              </w:rPr>
              <w:t>Carta GS221/2014</w:t>
            </w:r>
          </w:p>
        </w:tc>
      </w:tr>
      <w:tr w:rsidR="00CA7A90" w:rsidRPr="00B16743" w14:paraId="0032B4F5" w14:textId="77777777" w:rsidTr="00564DDF">
        <w:trPr>
          <w:trHeight w:val="409"/>
        </w:trPr>
        <w:tc>
          <w:tcPr>
            <w:tcW w:w="209" w:type="pct"/>
            <w:tcMar>
              <w:top w:w="0" w:type="dxa"/>
              <w:left w:w="108" w:type="dxa"/>
              <w:bottom w:w="0" w:type="dxa"/>
              <w:right w:w="108" w:type="dxa"/>
            </w:tcMar>
            <w:vAlign w:val="center"/>
          </w:tcPr>
          <w:p w14:paraId="2ACD5281" w14:textId="77777777" w:rsidR="00CA7A90" w:rsidRPr="00B16743" w:rsidRDefault="00CA7A90" w:rsidP="00CA7A90">
            <w:pPr>
              <w:jc w:val="center"/>
              <w:rPr>
                <w:rFonts w:ascii="Calibri" w:hAnsi="Calibri"/>
                <w:bCs/>
              </w:rPr>
            </w:pPr>
            <w:r w:rsidRPr="00B16743">
              <w:rPr>
                <w:rFonts w:ascii="Calibri" w:hAnsi="Calibri"/>
                <w:bCs/>
              </w:rPr>
              <w:t>6</w:t>
            </w:r>
          </w:p>
        </w:tc>
        <w:tc>
          <w:tcPr>
            <w:tcW w:w="2216" w:type="pct"/>
            <w:tcMar>
              <w:top w:w="0" w:type="dxa"/>
              <w:left w:w="108" w:type="dxa"/>
              <w:bottom w:w="0" w:type="dxa"/>
              <w:right w:w="108" w:type="dxa"/>
            </w:tcMar>
            <w:vAlign w:val="center"/>
          </w:tcPr>
          <w:p w14:paraId="21E2F03D" w14:textId="77777777" w:rsidR="00CA7A90" w:rsidRPr="00B16743" w:rsidRDefault="00CA7A90" w:rsidP="00CA7A90">
            <w:pPr>
              <w:jc w:val="left"/>
              <w:rPr>
                <w:rFonts w:ascii="Calibri" w:hAnsi="Calibri" w:cstheme="minorHAnsi"/>
              </w:rPr>
            </w:pPr>
            <w:r w:rsidRPr="00B16743">
              <w:rPr>
                <w:rFonts w:ascii="Calibri" w:hAnsi="Calibri"/>
                <w:bCs/>
              </w:rPr>
              <w:t>Informe de emisiones atmosféricas mensuales Junio 2014</w:t>
            </w:r>
          </w:p>
        </w:tc>
        <w:tc>
          <w:tcPr>
            <w:tcW w:w="775" w:type="pct"/>
            <w:vAlign w:val="center"/>
          </w:tcPr>
          <w:p w14:paraId="1A2711AE" w14:textId="77777777" w:rsidR="00CA7A90" w:rsidRPr="00B16743" w:rsidRDefault="00CA7A90" w:rsidP="00CA7A90">
            <w:pPr>
              <w:jc w:val="center"/>
              <w:rPr>
                <w:rFonts w:ascii="Calibri" w:hAnsi="Calibri"/>
                <w:bCs/>
              </w:rPr>
            </w:pPr>
            <w:r w:rsidRPr="00B16743">
              <w:rPr>
                <w:rFonts w:ascii="Calibri" w:hAnsi="Calibri"/>
                <w:bCs/>
              </w:rPr>
              <w:t>22-07-2014</w:t>
            </w:r>
          </w:p>
        </w:tc>
        <w:tc>
          <w:tcPr>
            <w:tcW w:w="831" w:type="pct"/>
            <w:tcMar>
              <w:top w:w="0" w:type="dxa"/>
              <w:left w:w="108" w:type="dxa"/>
              <w:bottom w:w="0" w:type="dxa"/>
              <w:right w:w="108" w:type="dxa"/>
            </w:tcMar>
          </w:tcPr>
          <w:p w14:paraId="67DDF88E" w14:textId="77777777" w:rsidR="00CA7A90" w:rsidRPr="00CA7A90" w:rsidRDefault="00CA7A90" w:rsidP="00CA7A90">
            <w:pPr>
              <w:jc w:val="center"/>
              <w:rPr>
                <w:rFonts w:ascii="Calibri" w:hAnsi="Calibri" w:cstheme="minorHAnsi"/>
              </w:rPr>
            </w:pPr>
            <w:r w:rsidRPr="00664F54">
              <w:rPr>
                <w:rFonts w:ascii="Calibri" w:hAnsi="Calibri" w:cstheme="minorHAnsi"/>
              </w:rPr>
              <w:t>SEREMI de Salud</w:t>
            </w:r>
          </w:p>
        </w:tc>
        <w:tc>
          <w:tcPr>
            <w:tcW w:w="969" w:type="pct"/>
            <w:vAlign w:val="center"/>
          </w:tcPr>
          <w:p w14:paraId="49955034" w14:textId="77777777" w:rsidR="00CA7A90" w:rsidRPr="00B16743" w:rsidRDefault="00CA7A90" w:rsidP="00CA7A90">
            <w:pPr>
              <w:ind w:right="115"/>
              <w:jc w:val="center"/>
              <w:rPr>
                <w:rFonts w:ascii="Calibri" w:hAnsi="Calibri" w:cstheme="minorHAnsi"/>
              </w:rPr>
            </w:pPr>
            <w:r w:rsidRPr="00B16743">
              <w:rPr>
                <w:rFonts w:ascii="Calibri" w:hAnsi="Calibri" w:cstheme="minorHAnsi"/>
              </w:rPr>
              <w:t>Carta GS245/2014</w:t>
            </w:r>
          </w:p>
        </w:tc>
      </w:tr>
      <w:tr w:rsidR="00CA7A90" w:rsidRPr="00B16743" w14:paraId="374005E7" w14:textId="77777777" w:rsidTr="00564DDF">
        <w:trPr>
          <w:trHeight w:val="409"/>
        </w:trPr>
        <w:tc>
          <w:tcPr>
            <w:tcW w:w="209" w:type="pct"/>
            <w:tcMar>
              <w:top w:w="0" w:type="dxa"/>
              <w:left w:w="108" w:type="dxa"/>
              <w:bottom w:w="0" w:type="dxa"/>
              <w:right w:w="108" w:type="dxa"/>
            </w:tcMar>
            <w:vAlign w:val="center"/>
          </w:tcPr>
          <w:p w14:paraId="3454DB38" w14:textId="77777777" w:rsidR="00CA7A90" w:rsidRPr="00B16743" w:rsidRDefault="00CA7A90" w:rsidP="00CA7A90">
            <w:pPr>
              <w:jc w:val="center"/>
              <w:rPr>
                <w:rFonts w:ascii="Calibri" w:hAnsi="Calibri"/>
                <w:bCs/>
              </w:rPr>
            </w:pPr>
            <w:r w:rsidRPr="00B16743">
              <w:rPr>
                <w:rFonts w:ascii="Calibri" w:hAnsi="Calibri"/>
                <w:bCs/>
              </w:rPr>
              <w:t>7</w:t>
            </w:r>
          </w:p>
        </w:tc>
        <w:tc>
          <w:tcPr>
            <w:tcW w:w="2216" w:type="pct"/>
            <w:tcMar>
              <w:top w:w="0" w:type="dxa"/>
              <w:left w:w="108" w:type="dxa"/>
              <w:bottom w:w="0" w:type="dxa"/>
              <w:right w:w="108" w:type="dxa"/>
            </w:tcMar>
            <w:vAlign w:val="center"/>
          </w:tcPr>
          <w:p w14:paraId="366AC05F" w14:textId="77777777" w:rsidR="00CA7A90" w:rsidRPr="00B16743" w:rsidRDefault="00CA7A90" w:rsidP="00CA7A90">
            <w:pPr>
              <w:jc w:val="left"/>
              <w:rPr>
                <w:rFonts w:ascii="Calibri" w:hAnsi="Calibri" w:cstheme="minorHAnsi"/>
              </w:rPr>
            </w:pPr>
            <w:r w:rsidRPr="00B16743">
              <w:rPr>
                <w:rFonts w:ascii="Calibri" w:hAnsi="Calibri"/>
                <w:bCs/>
              </w:rPr>
              <w:t>Informe de emisiones atmosféricas mensuales Julio 2014</w:t>
            </w:r>
          </w:p>
        </w:tc>
        <w:tc>
          <w:tcPr>
            <w:tcW w:w="775" w:type="pct"/>
            <w:vAlign w:val="center"/>
          </w:tcPr>
          <w:p w14:paraId="3862DA3F" w14:textId="77777777" w:rsidR="00CA7A90" w:rsidRPr="00B16743" w:rsidRDefault="00CA7A90" w:rsidP="00CA7A90">
            <w:pPr>
              <w:jc w:val="center"/>
              <w:rPr>
                <w:rFonts w:ascii="Calibri" w:hAnsi="Calibri"/>
                <w:bCs/>
              </w:rPr>
            </w:pPr>
            <w:r w:rsidRPr="00B16743">
              <w:rPr>
                <w:rFonts w:ascii="Calibri" w:hAnsi="Calibri"/>
                <w:bCs/>
              </w:rPr>
              <w:t>22-08-2014</w:t>
            </w:r>
          </w:p>
        </w:tc>
        <w:tc>
          <w:tcPr>
            <w:tcW w:w="831" w:type="pct"/>
            <w:tcMar>
              <w:top w:w="0" w:type="dxa"/>
              <w:left w:w="108" w:type="dxa"/>
              <w:bottom w:w="0" w:type="dxa"/>
              <w:right w:w="108" w:type="dxa"/>
            </w:tcMar>
          </w:tcPr>
          <w:p w14:paraId="435B85A4" w14:textId="77777777" w:rsidR="00CA7A90" w:rsidRPr="00CA7A90" w:rsidRDefault="00CA7A90" w:rsidP="00CA7A90">
            <w:pPr>
              <w:jc w:val="center"/>
              <w:rPr>
                <w:rFonts w:ascii="Calibri" w:hAnsi="Calibri" w:cstheme="minorHAnsi"/>
              </w:rPr>
            </w:pPr>
            <w:r w:rsidRPr="00664F54">
              <w:rPr>
                <w:rFonts w:ascii="Calibri" w:hAnsi="Calibri" w:cstheme="minorHAnsi"/>
              </w:rPr>
              <w:t>SEREMI de Salud</w:t>
            </w:r>
          </w:p>
        </w:tc>
        <w:tc>
          <w:tcPr>
            <w:tcW w:w="969" w:type="pct"/>
            <w:vAlign w:val="center"/>
          </w:tcPr>
          <w:p w14:paraId="2922CDDB" w14:textId="77777777" w:rsidR="00CA7A90" w:rsidRPr="00B16743" w:rsidRDefault="00CA7A90" w:rsidP="00CA7A90">
            <w:pPr>
              <w:ind w:right="115"/>
              <w:jc w:val="center"/>
              <w:rPr>
                <w:rFonts w:ascii="Calibri" w:hAnsi="Calibri" w:cstheme="minorHAnsi"/>
              </w:rPr>
            </w:pPr>
            <w:r w:rsidRPr="00B16743">
              <w:rPr>
                <w:rFonts w:ascii="Calibri" w:hAnsi="Calibri" w:cstheme="minorHAnsi"/>
              </w:rPr>
              <w:t>Carta GS275/2014</w:t>
            </w:r>
          </w:p>
        </w:tc>
      </w:tr>
      <w:tr w:rsidR="00CA7A90" w:rsidRPr="00B16743" w14:paraId="31A9F758" w14:textId="77777777" w:rsidTr="00564DDF">
        <w:trPr>
          <w:trHeight w:val="409"/>
        </w:trPr>
        <w:tc>
          <w:tcPr>
            <w:tcW w:w="209" w:type="pct"/>
            <w:tcMar>
              <w:top w:w="0" w:type="dxa"/>
              <w:left w:w="108" w:type="dxa"/>
              <w:bottom w:w="0" w:type="dxa"/>
              <w:right w:w="108" w:type="dxa"/>
            </w:tcMar>
            <w:vAlign w:val="center"/>
          </w:tcPr>
          <w:p w14:paraId="2E2F435D" w14:textId="77777777" w:rsidR="00CA7A90" w:rsidRPr="00B16743" w:rsidRDefault="00CA7A90" w:rsidP="00CA7A90">
            <w:pPr>
              <w:jc w:val="center"/>
              <w:rPr>
                <w:rFonts w:ascii="Calibri" w:hAnsi="Calibri"/>
                <w:bCs/>
              </w:rPr>
            </w:pPr>
            <w:r w:rsidRPr="00B16743">
              <w:rPr>
                <w:rFonts w:ascii="Calibri" w:hAnsi="Calibri"/>
                <w:bCs/>
              </w:rPr>
              <w:t>8</w:t>
            </w:r>
          </w:p>
        </w:tc>
        <w:tc>
          <w:tcPr>
            <w:tcW w:w="2216" w:type="pct"/>
            <w:tcMar>
              <w:top w:w="0" w:type="dxa"/>
              <w:left w:w="108" w:type="dxa"/>
              <w:bottom w:w="0" w:type="dxa"/>
              <w:right w:w="108" w:type="dxa"/>
            </w:tcMar>
            <w:vAlign w:val="center"/>
          </w:tcPr>
          <w:p w14:paraId="66381575" w14:textId="77777777" w:rsidR="00CA7A90" w:rsidRPr="00B16743" w:rsidRDefault="00CA7A90" w:rsidP="00CA7A90">
            <w:pPr>
              <w:jc w:val="left"/>
              <w:rPr>
                <w:rFonts w:ascii="Calibri" w:hAnsi="Calibri" w:cstheme="minorHAnsi"/>
              </w:rPr>
            </w:pPr>
            <w:r w:rsidRPr="00B16743">
              <w:rPr>
                <w:rFonts w:ascii="Calibri" w:hAnsi="Calibri"/>
                <w:bCs/>
              </w:rPr>
              <w:t>Informe de emisiones atmosféricas mensuales Agosto 2014</w:t>
            </w:r>
          </w:p>
        </w:tc>
        <w:tc>
          <w:tcPr>
            <w:tcW w:w="775" w:type="pct"/>
            <w:vAlign w:val="center"/>
          </w:tcPr>
          <w:p w14:paraId="109C1F12" w14:textId="77777777" w:rsidR="00CA7A90" w:rsidRPr="00B16743" w:rsidRDefault="00CA7A90" w:rsidP="00CA7A90">
            <w:pPr>
              <w:jc w:val="center"/>
              <w:rPr>
                <w:rFonts w:ascii="Calibri" w:hAnsi="Calibri"/>
                <w:bCs/>
              </w:rPr>
            </w:pPr>
            <w:r w:rsidRPr="00B16743">
              <w:rPr>
                <w:rFonts w:ascii="Calibri" w:hAnsi="Calibri"/>
                <w:bCs/>
              </w:rPr>
              <w:t>23-09-2014</w:t>
            </w:r>
          </w:p>
        </w:tc>
        <w:tc>
          <w:tcPr>
            <w:tcW w:w="831" w:type="pct"/>
            <w:tcMar>
              <w:top w:w="0" w:type="dxa"/>
              <w:left w:w="108" w:type="dxa"/>
              <w:bottom w:w="0" w:type="dxa"/>
              <w:right w:w="108" w:type="dxa"/>
            </w:tcMar>
          </w:tcPr>
          <w:p w14:paraId="5060A8CA" w14:textId="77777777" w:rsidR="00CA7A90" w:rsidRPr="00CA7A90" w:rsidRDefault="00CA7A90" w:rsidP="00CA7A90">
            <w:pPr>
              <w:jc w:val="center"/>
              <w:rPr>
                <w:rFonts w:ascii="Calibri" w:hAnsi="Calibri" w:cstheme="minorHAnsi"/>
              </w:rPr>
            </w:pPr>
            <w:r w:rsidRPr="00664F54">
              <w:rPr>
                <w:rFonts w:ascii="Calibri" w:hAnsi="Calibri" w:cstheme="minorHAnsi"/>
              </w:rPr>
              <w:t>SEREMI de Salud</w:t>
            </w:r>
          </w:p>
        </w:tc>
        <w:tc>
          <w:tcPr>
            <w:tcW w:w="969" w:type="pct"/>
            <w:vAlign w:val="center"/>
          </w:tcPr>
          <w:p w14:paraId="27383084" w14:textId="77777777" w:rsidR="00CA7A90" w:rsidRPr="00B16743" w:rsidRDefault="00CA7A90" w:rsidP="00CA7A90">
            <w:pPr>
              <w:ind w:right="115"/>
              <w:jc w:val="center"/>
              <w:rPr>
                <w:rFonts w:ascii="Calibri" w:hAnsi="Calibri" w:cstheme="minorHAnsi"/>
              </w:rPr>
            </w:pPr>
            <w:r w:rsidRPr="00B16743">
              <w:rPr>
                <w:rFonts w:ascii="Calibri" w:hAnsi="Calibri" w:cstheme="minorHAnsi"/>
              </w:rPr>
              <w:t>Carta GS304/2014</w:t>
            </w:r>
          </w:p>
        </w:tc>
      </w:tr>
    </w:tbl>
    <w:p w14:paraId="6082B811" w14:textId="77777777" w:rsidR="00865EBB" w:rsidRPr="009A1A28" w:rsidRDefault="00865EBB" w:rsidP="00550C63">
      <w:pPr>
        <w:rPr>
          <w:rFonts w:ascii="Calibri" w:hAnsi="Calibri"/>
        </w:rPr>
      </w:pPr>
    </w:p>
    <w:p w14:paraId="11DC60DC" w14:textId="77777777" w:rsidR="00865EBB" w:rsidRDefault="00865EBB" w:rsidP="00865EBB">
      <w:pPr>
        <w:rPr>
          <w:rFonts w:ascii="Calibri" w:hAnsi="Calibri"/>
        </w:rPr>
      </w:pPr>
      <w:r w:rsidRPr="009A1A28">
        <w:rPr>
          <w:rFonts w:ascii="Calibri" w:hAnsi="Calibri"/>
        </w:rPr>
        <w:tab/>
      </w:r>
    </w:p>
    <w:p w14:paraId="4E7C94FD" w14:textId="77777777" w:rsidR="004D1374" w:rsidRDefault="004D1374" w:rsidP="00865EBB">
      <w:pPr>
        <w:rPr>
          <w:rFonts w:ascii="Calibri" w:hAnsi="Calibri"/>
        </w:rPr>
      </w:pPr>
    </w:p>
    <w:p w14:paraId="1C6C892D" w14:textId="77777777" w:rsidR="004D1374" w:rsidRDefault="004D1374" w:rsidP="00865EBB">
      <w:pPr>
        <w:rPr>
          <w:rFonts w:ascii="Calibri" w:hAnsi="Calibri"/>
        </w:rPr>
      </w:pPr>
    </w:p>
    <w:p w14:paraId="0AD73FF8" w14:textId="77777777" w:rsidR="004D1374" w:rsidRDefault="004D1374" w:rsidP="00865EBB">
      <w:pPr>
        <w:rPr>
          <w:rFonts w:ascii="Calibri" w:hAnsi="Calibri"/>
        </w:rPr>
      </w:pPr>
    </w:p>
    <w:p w14:paraId="7EBDBE8B" w14:textId="77777777" w:rsidR="004D1374" w:rsidRDefault="004D1374" w:rsidP="00865EBB">
      <w:pPr>
        <w:rPr>
          <w:rFonts w:ascii="Calibri" w:hAnsi="Calibri"/>
        </w:rPr>
      </w:pPr>
    </w:p>
    <w:p w14:paraId="5043D634" w14:textId="77777777" w:rsidR="004D1374" w:rsidRDefault="004D1374" w:rsidP="00865EBB">
      <w:pPr>
        <w:rPr>
          <w:rFonts w:ascii="Calibri" w:hAnsi="Calibri"/>
        </w:rPr>
      </w:pPr>
    </w:p>
    <w:p w14:paraId="557D5E88" w14:textId="77777777" w:rsidR="004D1374" w:rsidRDefault="004D1374" w:rsidP="00865EBB">
      <w:pPr>
        <w:rPr>
          <w:rFonts w:ascii="Calibri" w:hAnsi="Calibri"/>
        </w:rPr>
      </w:pPr>
    </w:p>
    <w:p w14:paraId="45A078D9" w14:textId="77777777" w:rsidR="004D1374" w:rsidRDefault="004D1374" w:rsidP="00865EBB">
      <w:pPr>
        <w:rPr>
          <w:rFonts w:ascii="Calibri" w:hAnsi="Calibri"/>
        </w:rPr>
      </w:pPr>
    </w:p>
    <w:p w14:paraId="3848F6D2" w14:textId="77777777" w:rsidR="004D1374" w:rsidRDefault="004D1374" w:rsidP="00865EBB">
      <w:pPr>
        <w:rPr>
          <w:rFonts w:ascii="Calibri" w:hAnsi="Calibri"/>
        </w:rPr>
      </w:pPr>
    </w:p>
    <w:p w14:paraId="6231B5E5" w14:textId="77777777" w:rsidR="004D1374" w:rsidRDefault="004D1374" w:rsidP="00865EBB">
      <w:pPr>
        <w:rPr>
          <w:rFonts w:ascii="Calibri" w:hAnsi="Calibri"/>
        </w:rPr>
      </w:pPr>
    </w:p>
    <w:p w14:paraId="281C09B4" w14:textId="77777777" w:rsidR="004D1374" w:rsidRDefault="004D1374" w:rsidP="00865EBB">
      <w:pPr>
        <w:rPr>
          <w:rFonts w:ascii="Calibri" w:hAnsi="Calibri"/>
        </w:rPr>
      </w:pPr>
    </w:p>
    <w:p w14:paraId="56AD0D5D" w14:textId="77777777" w:rsidR="004D1374" w:rsidRDefault="004D1374" w:rsidP="00865EBB">
      <w:pPr>
        <w:rPr>
          <w:rFonts w:ascii="Calibri" w:hAnsi="Calibri"/>
        </w:rPr>
      </w:pPr>
    </w:p>
    <w:p w14:paraId="47E693DC" w14:textId="77777777" w:rsidR="004D1374" w:rsidRDefault="004D1374" w:rsidP="00865EBB">
      <w:pPr>
        <w:rPr>
          <w:rFonts w:ascii="Calibri" w:hAnsi="Calibri"/>
        </w:rPr>
      </w:pPr>
    </w:p>
    <w:p w14:paraId="73C3280D" w14:textId="77777777" w:rsidR="004D1374" w:rsidRPr="009A1A28" w:rsidRDefault="004D1374" w:rsidP="00865EBB">
      <w:pPr>
        <w:rPr>
          <w:rFonts w:ascii="Calibri" w:hAnsi="Calibri"/>
        </w:rPr>
      </w:pPr>
    </w:p>
    <w:p w14:paraId="20E45F5B" w14:textId="77777777" w:rsidR="00865EBB" w:rsidRDefault="00865EBB" w:rsidP="00865EBB">
      <w:pPr>
        <w:pStyle w:val="Ttulo2"/>
        <w:numPr>
          <w:ilvl w:val="0"/>
          <w:numId w:val="2"/>
        </w:numPr>
        <w:spacing w:line="276" w:lineRule="auto"/>
        <w:ind w:left="567" w:hanging="567"/>
        <w:jc w:val="both"/>
        <w:rPr>
          <w:rFonts w:ascii="Calibri" w:hAnsi="Calibri" w:cstheme="minorHAnsi"/>
          <w:sz w:val="22"/>
          <w:szCs w:val="20"/>
        </w:rPr>
      </w:pPr>
      <w:bookmarkStart w:id="46" w:name="_Toc409708078"/>
      <w:r w:rsidRPr="009A1A28">
        <w:rPr>
          <w:rFonts w:ascii="Calibri" w:hAnsi="Calibri" w:cstheme="minorHAnsi"/>
          <w:sz w:val="22"/>
          <w:szCs w:val="20"/>
        </w:rPr>
        <w:lastRenderedPageBreak/>
        <w:t>RESUMEN DE ACTIVIDADES DE FISCALIZACIÓN REALIZADAS Y RESULTADOS</w:t>
      </w:r>
      <w:bookmarkEnd w:id="46"/>
    </w:p>
    <w:p w14:paraId="742AD76F" w14:textId="77777777" w:rsidR="00CA1469" w:rsidRPr="00B16743" w:rsidRDefault="00CA1469" w:rsidP="00CA1469">
      <w:pPr>
        <w:pStyle w:val="Ttulo3"/>
        <w:keepNext w:val="0"/>
        <w:numPr>
          <w:ilvl w:val="0"/>
          <w:numId w:val="0"/>
        </w:numPr>
        <w:spacing w:before="240" w:after="240"/>
        <w:contextualSpacing/>
        <w:rPr>
          <w:rFonts w:ascii="Calibri" w:eastAsia="Times New Roman" w:hAnsi="Calibri"/>
          <w:i w:val="0"/>
          <w:lang w:val="es-CL"/>
        </w:rPr>
      </w:pPr>
      <w:bookmarkStart w:id="47" w:name="_Toc409708079"/>
      <w:r w:rsidRPr="00B16743">
        <w:rPr>
          <w:rFonts w:ascii="Calibri" w:eastAsia="Times New Roman" w:hAnsi="Calibri"/>
          <w:i w:val="0"/>
          <w:lang w:val="es-CL"/>
        </w:rPr>
        <w:t>7.1</w:t>
      </w:r>
      <w:r w:rsidR="00B16743" w:rsidRPr="00B16743">
        <w:rPr>
          <w:rFonts w:ascii="Calibri" w:eastAsia="Times New Roman" w:hAnsi="Calibri"/>
          <w:i w:val="0"/>
          <w:lang w:val="es-CL"/>
        </w:rPr>
        <w:t>.</w:t>
      </w:r>
      <w:r w:rsidRPr="00B16743">
        <w:rPr>
          <w:rFonts w:ascii="Calibri" w:eastAsia="Times New Roman" w:hAnsi="Calibri"/>
          <w:i w:val="0"/>
          <w:lang w:val="es-CL"/>
        </w:rPr>
        <w:t xml:space="preserve"> Manejo de emisiones atmosféricas</w:t>
      </w:r>
      <w:bookmarkEnd w:id="47"/>
    </w:p>
    <w:tbl>
      <w:tblPr>
        <w:tblStyle w:val="Tablaconcuadrcula"/>
        <w:tblW w:w="4971" w:type="pct"/>
        <w:jc w:val="center"/>
        <w:tblLayout w:type="fixed"/>
        <w:tblLook w:val="04A0" w:firstRow="1" w:lastRow="0" w:firstColumn="1" w:lastColumn="0" w:noHBand="0" w:noVBand="1"/>
      </w:tblPr>
      <w:tblGrid>
        <w:gridCol w:w="4532"/>
        <w:gridCol w:w="8133"/>
      </w:tblGrid>
      <w:tr w:rsidR="009A1A28" w:rsidRPr="00B16743" w14:paraId="708E7D56" w14:textId="77777777" w:rsidTr="00DB47E5">
        <w:trPr>
          <w:trHeight w:val="231"/>
          <w:jc w:val="center"/>
        </w:trPr>
        <w:tc>
          <w:tcPr>
            <w:tcW w:w="1789" w:type="pct"/>
            <w:shd w:val="clear" w:color="auto" w:fill="D9D9D9" w:themeFill="background1" w:themeFillShade="D9"/>
            <w:vAlign w:val="center"/>
          </w:tcPr>
          <w:p w14:paraId="2A97B210" w14:textId="77777777" w:rsidR="009A1A28" w:rsidRPr="00B16743" w:rsidRDefault="009A1A28" w:rsidP="009A1A28">
            <w:pPr>
              <w:jc w:val="center"/>
              <w:rPr>
                <w:rFonts w:ascii="Calibri" w:hAnsi="Calibri"/>
                <w:b/>
              </w:rPr>
            </w:pPr>
            <w:r w:rsidRPr="00B16743">
              <w:rPr>
                <w:rFonts w:ascii="Calibri" w:hAnsi="Calibri"/>
                <w:b/>
              </w:rPr>
              <w:t>Exigencia asociada N°1</w:t>
            </w:r>
          </w:p>
        </w:tc>
        <w:tc>
          <w:tcPr>
            <w:tcW w:w="3211" w:type="pct"/>
            <w:shd w:val="clear" w:color="auto" w:fill="D9D9D9" w:themeFill="background1" w:themeFillShade="D9"/>
            <w:vAlign w:val="center"/>
          </w:tcPr>
          <w:p w14:paraId="1896E9A7" w14:textId="77777777" w:rsidR="009A1A28" w:rsidRPr="00B16743" w:rsidRDefault="009A1A28" w:rsidP="00E92F83">
            <w:pPr>
              <w:jc w:val="center"/>
              <w:rPr>
                <w:rFonts w:ascii="Calibri" w:hAnsi="Calibri"/>
                <w:b/>
              </w:rPr>
            </w:pPr>
            <w:r w:rsidRPr="00B16743">
              <w:rPr>
                <w:rFonts w:ascii="Calibri" w:hAnsi="Calibri"/>
                <w:b/>
              </w:rPr>
              <w:t>Descripción de Hallazgos</w:t>
            </w:r>
          </w:p>
        </w:tc>
      </w:tr>
      <w:tr w:rsidR="009A1A28" w:rsidRPr="00B16743" w14:paraId="744820E6" w14:textId="77777777" w:rsidTr="00DB47E5">
        <w:trPr>
          <w:trHeight w:val="699"/>
          <w:jc w:val="center"/>
        </w:trPr>
        <w:tc>
          <w:tcPr>
            <w:tcW w:w="1789" w:type="pct"/>
          </w:tcPr>
          <w:p w14:paraId="256B4BFF" w14:textId="77777777" w:rsidR="009A1A28" w:rsidRPr="00B16743" w:rsidRDefault="009A1A28" w:rsidP="004D1374">
            <w:pPr>
              <w:rPr>
                <w:rFonts w:ascii="Calibri" w:hAnsi="Calibri"/>
                <w:b/>
              </w:rPr>
            </w:pPr>
            <w:r w:rsidRPr="00B16743">
              <w:rPr>
                <w:rFonts w:ascii="Calibri" w:hAnsi="Calibri"/>
                <w:b/>
              </w:rPr>
              <w:t>D.S. N° 164/199</w:t>
            </w:r>
            <w:r w:rsidR="00A43B25">
              <w:rPr>
                <w:rFonts w:ascii="Calibri" w:hAnsi="Calibri"/>
                <w:b/>
              </w:rPr>
              <w:t>9</w:t>
            </w:r>
            <w:r w:rsidRPr="00B16743">
              <w:rPr>
                <w:rFonts w:ascii="Calibri" w:hAnsi="Calibri"/>
                <w:b/>
              </w:rPr>
              <w:t xml:space="preserve"> del MINSEGPRES, artículo 3°.</w:t>
            </w:r>
          </w:p>
          <w:p w14:paraId="204F43F0" w14:textId="77777777" w:rsidR="009A1A28" w:rsidRPr="00B16743" w:rsidRDefault="009A1A28" w:rsidP="004D1374">
            <w:pPr>
              <w:rPr>
                <w:rFonts w:ascii="Calibri" w:hAnsi="Calibri"/>
              </w:rPr>
            </w:pPr>
          </w:p>
          <w:p w14:paraId="1BEE20E9" w14:textId="77777777" w:rsidR="009A1A28" w:rsidRPr="00B16743" w:rsidRDefault="009A1A28" w:rsidP="004D1374">
            <w:pPr>
              <w:rPr>
                <w:rFonts w:ascii="Calibri" w:hAnsi="Calibri"/>
                <w:i/>
              </w:rPr>
            </w:pPr>
            <w:r w:rsidRPr="00B16743">
              <w:rPr>
                <w:rFonts w:ascii="Calibri" w:hAnsi="Calibri"/>
                <w:i/>
              </w:rPr>
              <w:t>La Sociedad Química y Minera de Chile S.A., en la Planta de Producción de María Elena, que incluye, entre otras, las operaciones de transporte de caliche, Planta de Chancado y Clasificación, Planta de Yoduro y Neutralización, Planta de Cristalización, Planta de Prilado, Sistemas Térmicos y flujo vehicular, deberá limitar las emisiones de material particulado respirable,</w:t>
            </w:r>
            <w:r w:rsidR="00B52CE2">
              <w:rPr>
                <w:rFonts w:ascii="Calibri" w:hAnsi="Calibri"/>
                <w:i/>
              </w:rPr>
              <w:t xml:space="preserve"> </w:t>
            </w:r>
            <w:r w:rsidRPr="00B16743">
              <w:rPr>
                <w:rFonts w:ascii="Calibri" w:hAnsi="Calibri"/>
                <w:i/>
              </w:rPr>
              <w:t>de modo que éstas no superen los valores que se</w:t>
            </w:r>
            <w:r w:rsidR="00B52CE2">
              <w:rPr>
                <w:rFonts w:ascii="Calibri" w:hAnsi="Calibri"/>
                <w:i/>
              </w:rPr>
              <w:t xml:space="preserve"> </w:t>
            </w:r>
            <w:r w:rsidRPr="00B16743">
              <w:rPr>
                <w:rFonts w:ascii="Calibri" w:hAnsi="Calibri"/>
                <w:i/>
              </w:rPr>
              <w:t>contienen en el siguiente cronograma:</w:t>
            </w:r>
          </w:p>
          <w:p w14:paraId="19715281" w14:textId="77777777" w:rsidR="009A1A28" w:rsidRPr="00B16743" w:rsidRDefault="009A1A28" w:rsidP="004D1374">
            <w:pPr>
              <w:rPr>
                <w:rFonts w:ascii="Calibri" w:hAnsi="Calibri"/>
                <w:i/>
              </w:rPr>
            </w:pPr>
          </w:p>
          <w:p w14:paraId="2B76D9C2" w14:textId="77777777" w:rsidR="009A1A28" w:rsidRPr="00B16743" w:rsidRDefault="009A1A28" w:rsidP="00DD1D10">
            <w:pPr>
              <w:jc w:val="center"/>
              <w:rPr>
                <w:rFonts w:ascii="Calibri" w:hAnsi="Calibri"/>
                <w:i/>
              </w:rPr>
            </w:pPr>
            <w:r w:rsidRPr="00B16743">
              <w:rPr>
                <w:rFonts w:ascii="Calibri" w:hAnsi="Calibri"/>
                <w:i/>
              </w:rPr>
              <w:t>C</w:t>
            </w:r>
            <w:r w:rsidR="00DD1D10">
              <w:rPr>
                <w:rFonts w:ascii="Calibri" w:hAnsi="Calibri"/>
                <w:i/>
              </w:rPr>
              <w:t>ronograma</w:t>
            </w:r>
            <w:r w:rsidRPr="00B16743">
              <w:rPr>
                <w:rFonts w:ascii="Calibri" w:hAnsi="Calibri"/>
                <w:i/>
              </w:rPr>
              <w:t xml:space="preserve"> </w:t>
            </w:r>
            <w:r w:rsidR="00DD1D10">
              <w:rPr>
                <w:rFonts w:ascii="Calibri" w:hAnsi="Calibri"/>
                <w:i/>
              </w:rPr>
              <w:t>de</w:t>
            </w:r>
            <w:r w:rsidRPr="00B16743">
              <w:rPr>
                <w:rFonts w:ascii="Calibri" w:hAnsi="Calibri"/>
                <w:i/>
              </w:rPr>
              <w:t xml:space="preserve"> </w:t>
            </w:r>
            <w:r w:rsidR="00DD1D10">
              <w:rPr>
                <w:rFonts w:ascii="Calibri" w:hAnsi="Calibri"/>
                <w:i/>
              </w:rPr>
              <w:t>reducción</w:t>
            </w:r>
          </w:p>
          <w:p w14:paraId="098CB87A" w14:textId="77777777" w:rsidR="009A1A28" w:rsidRPr="00B16743" w:rsidRDefault="009A1A28" w:rsidP="004D1374">
            <w:pPr>
              <w:rPr>
                <w:rFonts w:ascii="Calibri" w:hAnsi="Calibri"/>
                <w:i/>
              </w:rPr>
            </w:pPr>
          </w:p>
          <w:tbl>
            <w:tblPr>
              <w:tblStyle w:val="Tablaconcuadrcula"/>
              <w:tblW w:w="0" w:type="auto"/>
              <w:jc w:val="center"/>
              <w:tblLayout w:type="fixed"/>
              <w:tblLook w:val="04A0" w:firstRow="1" w:lastRow="0" w:firstColumn="1" w:lastColumn="0" w:noHBand="0" w:noVBand="1"/>
            </w:tblPr>
            <w:tblGrid>
              <w:gridCol w:w="1659"/>
              <w:gridCol w:w="1985"/>
            </w:tblGrid>
            <w:tr w:rsidR="009A1A28" w:rsidRPr="00B16743" w14:paraId="198A5255" w14:textId="77777777" w:rsidTr="001833BC">
              <w:trPr>
                <w:jc w:val="center"/>
              </w:trPr>
              <w:tc>
                <w:tcPr>
                  <w:tcW w:w="1659" w:type="dxa"/>
                  <w:vAlign w:val="center"/>
                </w:tcPr>
                <w:p w14:paraId="768DE15B" w14:textId="77777777" w:rsidR="009A1A28" w:rsidRPr="00B52CE2" w:rsidRDefault="009A1A28" w:rsidP="004D1374">
                  <w:pPr>
                    <w:rPr>
                      <w:rFonts w:ascii="Calibri" w:hAnsi="Calibri"/>
                      <w:i/>
                      <w:sz w:val="18"/>
                      <w:szCs w:val="18"/>
                    </w:rPr>
                  </w:pPr>
                  <w:r w:rsidRPr="00B52CE2">
                    <w:rPr>
                      <w:rFonts w:ascii="Calibri" w:hAnsi="Calibri"/>
                      <w:i/>
                      <w:sz w:val="18"/>
                      <w:szCs w:val="18"/>
                    </w:rPr>
                    <w:t>Plazo</w:t>
                  </w:r>
                </w:p>
              </w:tc>
              <w:tc>
                <w:tcPr>
                  <w:tcW w:w="1985" w:type="dxa"/>
                  <w:vAlign w:val="center"/>
                </w:tcPr>
                <w:p w14:paraId="3C0B5360" w14:textId="77777777" w:rsidR="009A1A28" w:rsidRPr="00B52CE2" w:rsidRDefault="009A1A28" w:rsidP="004D1374">
                  <w:pPr>
                    <w:rPr>
                      <w:rFonts w:ascii="Calibri" w:hAnsi="Calibri"/>
                      <w:i/>
                      <w:sz w:val="18"/>
                      <w:szCs w:val="18"/>
                    </w:rPr>
                  </w:pPr>
                  <w:r w:rsidRPr="00B52CE2">
                    <w:rPr>
                      <w:rFonts w:ascii="Calibri" w:hAnsi="Calibri"/>
                      <w:i/>
                      <w:sz w:val="18"/>
                      <w:szCs w:val="18"/>
                    </w:rPr>
                    <w:t>Emisión Anual Máxima de Material Particulado Respirable en la Planta de Producción de María Elena Ton/año</w:t>
                  </w:r>
                </w:p>
              </w:tc>
            </w:tr>
            <w:tr w:rsidR="009A1A28" w:rsidRPr="00B16743" w14:paraId="3A747722" w14:textId="77777777" w:rsidTr="001833BC">
              <w:trPr>
                <w:jc w:val="center"/>
              </w:trPr>
              <w:tc>
                <w:tcPr>
                  <w:tcW w:w="1659" w:type="dxa"/>
                  <w:vAlign w:val="center"/>
                </w:tcPr>
                <w:p w14:paraId="6A855327" w14:textId="77777777" w:rsidR="009A1A28" w:rsidRPr="00B52CE2" w:rsidRDefault="009A1A28" w:rsidP="004D1374">
                  <w:pPr>
                    <w:rPr>
                      <w:rFonts w:ascii="Calibri" w:hAnsi="Calibri"/>
                      <w:i/>
                      <w:sz w:val="18"/>
                      <w:szCs w:val="18"/>
                    </w:rPr>
                  </w:pPr>
                  <w:r w:rsidRPr="00B52CE2">
                    <w:rPr>
                      <w:rFonts w:ascii="Calibri" w:hAnsi="Calibri"/>
                      <w:i/>
                      <w:sz w:val="18"/>
                      <w:szCs w:val="18"/>
                    </w:rPr>
                    <w:t>A contar del día 1° de abril de 2004</w:t>
                  </w:r>
                </w:p>
              </w:tc>
              <w:tc>
                <w:tcPr>
                  <w:tcW w:w="1985" w:type="dxa"/>
                  <w:vAlign w:val="center"/>
                </w:tcPr>
                <w:p w14:paraId="17D3FBED" w14:textId="77777777" w:rsidR="009A1A28" w:rsidRPr="00B52CE2" w:rsidRDefault="009A1A28" w:rsidP="005711AF">
                  <w:pPr>
                    <w:jc w:val="center"/>
                    <w:rPr>
                      <w:rFonts w:ascii="Calibri" w:hAnsi="Calibri"/>
                      <w:i/>
                      <w:sz w:val="18"/>
                      <w:szCs w:val="18"/>
                    </w:rPr>
                  </w:pPr>
                  <w:r w:rsidRPr="00B52CE2">
                    <w:rPr>
                      <w:rFonts w:ascii="Calibri" w:hAnsi="Calibri"/>
                      <w:i/>
                      <w:sz w:val="18"/>
                      <w:szCs w:val="18"/>
                    </w:rPr>
                    <w:t>900</w:t>
                  </w:r>
                </w:p>
              </w:tc>
            </w:tr>
            <w:tr w:rsidR="009A1A28" w:rsidRPr="00B16743" w14:paraId="32A05149" w14:textId="77777777" w:rsidTr="001833BC">
              <w:trPr>
                <w:jc w:val="center"/>
              </w:trPr>
              <w:tc>
                <w:tcPr>
                  <w:tcW w:w="1659" w:type="dxa"/>
                  <w:vAlign w:val="center"/>
                </w:tcPr>
                <w:p w14:paraId="210B2A7F" w14:textId="77777777" w:rsidR="009A1A28" w:rsidRPr="00B52CE2" w:rsidRDefault="009A1A28" w:rsidP="004D1374">
                  <w:pPr>
                    <w:rPr>
                      <w:rFonts w:ascii="Calibri" w:hAnsi="Calibri"/>
                      <w:i/>
                      <w:sz w:val="18"/>
                      <w:szCs w:val="18"/>
                    </w:rPr>
                  </w:pPr>
                  <w:r w:rsidRPr="00B52CE2">
                    <w:rPr>
                      <w:rFonts w:ascii="Calibri" w:hAnsi="Calibri"/>
                      <w:i/>
                      <w:sz w:val="18"/>
                      <w:szCs w:val="18"/>
                    </w:rPr>
                    <w:t>A contar del día 1° de abril de 2006</w:t>
                  </w:r>
                </w:p>
              </w:tc>
              <w:tc>
                <w:tcPr>
                  <w:tcW w:w="1985" w:type="dxa"/>
                  <w:vAlign w:val="center"/>
                </w:tcPr>
                <w:p w14:paraId="446A0721" w14:textId="77777777" w:rsidR="009A1A28" w:rsidRPr="00B52CE2" w:rsidRDefault="009A1A28" w:rsidP="005711AF">
                  <w:pPr>
                    <w:jc w:val="center"/>
                    <w:rPr>
                      <w:rFonts w:ascii="Calibri" w:hAnsi="Calibri"/>
                      <w:i/>
                      <w:sz w:val="18"/>
                      <w:szCs w:val="18"/>
                    </w:rPr>
                  </w:pPr>
                  <w:r w:rsidRPr="00B52CE2">
                    <w:rPr>
                      <w:rFonts w:ascii="Calibri" w:hAnsi="Calibri"/>
                      <w:i/>
                      <w:sz w:val="18"/>
                      <w:szCs w:val="18"/>
                    </w:rPr>
                    <w:t>180</w:t>
                  </w:r>
                </w:p>
              </w:tc>
            </w:tr>
          </w:tbl>
          <w:p w14:paraId="4B5B1E42" w14:textId="77777777" w:rsidR="009A1A28" w:rsidRPr="00B16743" w:rsidRDefault="009A1A28" w:rsidP="004D1374">
            <w:pPr>
              <w:rPr>
                <w:rFonts w:ascii="Calibri" w:hAnsi="Calibri"/>
                <w:i/>
              </w:rPr>
            </w:pPr>
          </w:p>
          <w:p w14:paraId="01A4A16C" w14:textId="77777777" w:rsidR="009A1A28" w:rsidRPr="00B16743" w:rsidRDefault="00ED12AF" w:rsidP="004D1374">
            <w:pPr>
              <w:rPr>
                <w:rFonts w:ascii="Calibri" w:hAnsi="Calibri"/>
              </w:rPr>
            </w:pPr>
            <w:r>
              <w:rPr>
                <w:rFonts w:ascii="Calibri" w:hAnsi="Calibri"/>
                <w:i/>
              </w:rPr>
              <w:t>A partir del 1°</w:t>
            </w:r>
            <w:r w:rsidR="009A1A28" w:rsidRPr="00B16743">
              <w:rPr>
                <w:rFonts w:ascii="Calibri" w:hAnsi="Calibri"/>
                <w:i/>
              </w:rPr>
              <w:t xml:space="preserve"> de abril de 2006, la emisión de material particulado respirable en las operaciones de chancado y clasificación de material en la Planta de Producción de María Elena no deberá exceder las 25 ton/año.</w:t>
            </w:r>
          </w:p>
        </w:tc>
        <w:tc>
          <w:tcPr>
            <w:tcW w:w="3211" w:type="pct"/>
          </w:tcPr>
          <w:p w14:paraId="23D15EBD" w14:textId="77777777" w:rsidR="009A1A28" w:rsidRPr="00DB47E5" w:rsidRDefault="009A1A28" w:rsidP="00DD1D10">
            <w:pPr>
              <w:rPr>
                <w:rFonts w:asciiTheme="minorHAnsi" w:hAnsiTheme="minorHAnsi"/>
                <w:b/>
              </w:rPr>
            </w:pPr>
            <w:r w:rsidRPr="00DB47E5">
              <w:rPr>
                <w:rFonts w:asciiTheme="minorHAnsi" w:hAnsiTheme="minorHAnsi"/>
                <w:b/>
              </w:rPr>
              <w:t>Inspección:</w:t>
            </w:r>
          </w:p>
          <w:p w14:paraId="322C3C79" w14:textId="77777777" w:rsidR="009A1A28" w:rsidRPr="00DD30A0" w:rsidRDefault="009A1A28" w:rsidP="00DD1D10">
            <w:pPr>
              <w:rPr>
                <w:rFonts w:asciiTheme="minorHAnsi" w:hAnsiTheme="minorHAnsi"/>
              </w:rPr>
            </w:pPr>
          </w:p>
          <w:p w14:paraId="5DE573AA" w14:textId="65153F20" w:rsidR="009A1A28" w:rsidRDefault="009A1A28" w:rsidP="00A045E1">
            <w:pPr>
              <w:rPr>
                <w:rFonts w:asciiTheme="minorHAnsi" w:hAnsiTheme="minorHAnsi"/>
              </w:rPr>
            </w:pPr>
            <w:r w:rsidRPr="00DB47E5">
              <w:rPr>
                <w:rFonts w:asciiTheme="minorHAnsi" w:hAnsiTheme="minorHAnsi"/>
              </w:rPr>
              <w:t>En el primer día de inspección</w:t>
            </w:r>
            <w:r w:rsidR="00D41434" w:rsidRPr="00DB47E5">
              <w:rPr>
                <w:rFonts w:asciiTheme="minorHAnsi" w:hAnsiTheme="minorHAnsi"/>
              </w:rPr>
              <w:t xml:space="preserve"> (Anexo 1)</w:t>
            </w:r>
            <w:r w:rsidRPr="00DB47E5">
              <w:rPr>
                <w:rFonts w:asciiTheme="minorHAnsi" w:hAnsiTheme="minorHAnsi"/>
              </w:rPr>
              <w:t xml:space="preserve">, Ana María Barraza, Jefa de Medio Ambiente Nitrato Yodo, </w:t>
            </w:r>
            <w:r w:rsidR="001B0512" w:rsidRPr="00DB47E5">
              <w:rPr>
                <w:rFonts w:asciiTheme="minorHAnsi" w:hAnsiTheme="minorHAnsi"/>
              </w:rPr>
              <w:t>entrega</w:t>
            </w:r>
            <w:r w:rsidR="00D35626" w:rsidRPr="00DB47E5">
              <w:rPr>
                <w:rFonts w:asciiTheme="minorHAnsi" w:hAnsiTheme="minorHAnsi"/>
              </w:rPr>
              <w:t xml:space="preserve"> copia de C</w:t>
            </w:r>
            <w:r w:rsidRPr="00DB47E5">
              <w:rPr>
                <w:rFonts w:asciiTheme="minorHAnsi" w:hAnsiTheme="minorHAnsi"/>
              </w:rPr>
              <w:t xml:space="preserve">arta MA 031/10 </w:t>
            </w:r>
            <w:r w:rsidR="000F0C1C" w:rsidRPr="00DB47E5">
              <w:rPr>
                <w:rFonts w:asciiTheme="minorHAnsi" w:hAnsiTheme="minorHAnsi"/>
              </w:rPr>
              <w:t xml:space="preserve">dirigida a COREMA, </w:t>
            </w:r>
            <w:r w:rsidRPr="00DB47E5">
              <w:rPr>
                <w:rFonts w:asciiTheme="minorHAnsi" w:hAnsiTheme="minorHAnsi"/>
              </w:rPr>
              <w:t>de fecha 23</w:t>
            </w:r>
            <w:r w:rsidR="00D35626" w:rsidRPr="00DB47E5">
              <w:rPr>
                <w:rFonts w:asciiTheme="minorHAnsi" w:hAnsiTheme="minorHAnsi"/>
              </w:rPr>
              <w:t xml:space="preserve"> de febrero de 2010</w:t>
            </w:r>
            <w:r w:rsidRPr="00DB47E5">
              <w:rPr>
                <w:rFonts w:asciiTheme="minorHAnsi" w:hAnsiTheme="minorHAnsi"/>
              </w:rPr>
              <w:t xml:space="preserve"> y O</w:t>
            </w:r>
            <w:r w:rsidR="00D35626" w:rsidRPr="00DB47E5">
              <w:rPr>
                <w:rFonts w:asciiTheme="minorHAnsi" w:hAnsiTheme="minorHAnsi"/>
              </w:rPr>
              <w:t>rdinario</w:t>
            </w:r>
            <w:r w:rsidR="000F0C1C" w:rsidRPr="00DB47E5">
              <w:rPr>
                <w:rFonts w:asciiTheme="minorHAnsi" w:hAnsiTheme="minorHAnsi"/>
              </w:rPr>
              <w:t xml:space="preserve"> N° 323 de COREMA</w:t>
            </w:r>
            <w:r w:rsidRPr="00DB47E5">
              <w:rPr>
                <w:rFonts w:asciiTheme="minorHAnsi" w:hAnsiTheme="minorHAnsi"/>
              </w:rPr>
              <w:t xml:space="preserve"> </w:t>
            </w:r>
            <w:r w:rsidR="000F0C1C" w:rsidRPr="00DB47E5">
              <w:rPr>
                <w:rFonts w:asciiTheme="minorHAnsi" w:hAnsiTheme="minorHAnsi"/>
              </w:rPr>
              <w:t xml:space="preserve">dirigida a los distintos servicios </w:t>
            </w:r>
            <w:r w:rsidRPr="00DB47E5">
              <w:rPr>
                <w:rFonts w:asciiTheme="minorHAnsi" w:hAnsiTheme="minorHAnsi"/>
              </w:rPr>
              <w:t>de fecha 3</w:t>
            </w:r>
            <w:r w:rsidR="00D35626" w:rsidRPr="00DB47E5">
              <w:rPr>
                <w:rFonts w:asciiTheme="minorHAnsi" w:hAnsiTheme="minorHAnsi"/>
              </w:rPr>
              <w:t xml:space="preserve"> </w:t>
            </w:r>
            <w:r w:rsidR="00027236">
              <w:rPr>
                <w:rFonts w:asciiTheme="minorHAnsi" w:hAnsiTheme="minorHAnsi"/>
              </w:rPr>
              <w:t xml:space="preserve">de </w:t>
            </w:r>
            <w:r w:rsidR="00D35626" w:rsidRPr="00DB47E5">
              <w:rPr>
                <w:rFonts w:asciiTheme="minorHAnsi" w:hAnsiTheme="minorHAnsi"/>
              </w:rPr>
              <w:t>marzo de 2010</w:t>
            </w:r>
            <w:r w:rsidRPr="00DB47E5">
              <w:rPr>
                <w:rFonts w:asciiTheme="minorHAnsi" w:hAnsiTheme="minorHAnsi"/>
              </w:rPr>
              <w:t xml:space="preserve">, </w:t>
            </w:r>
            <w:r w:rsidR="000F0C1C" w:rsidRPr="00DB47E5">
              <w:rPr>
                <w:rFonts w:asciiTheme="minorHAnsi" w:hAnsiTheme="minorHAnsi"/>
              </w:rPr>
              <w:t xml:space="preserve">dando </w:t>
            </w:r>
            <w:r w:rsidRPr="00DB47E5">
              <w:rPr>
                <w:rFonts w:asciiTheme="minorHAnsi" w:hAnsiTheme="minorHAnsi"/>
              </w:rPr>
              <w:t xml:space="preserve">aviso de la paralización </w:t>
            </w:r>
            <w:r w:rsidRPr="00DB47E5">
              <w:rPr>
                <w:rFonts w:asciiTheme="minorHAnsi" w:hAnsiTheme="minorHAnsi" w:cstheme="minorHAnsi"/>
              </w:rPr>
              <w:t>de faenas y plantas asociadas a Minera el Toco por motivos comerciales</w:t>
            </w:r>
            <w:r w:rsidRPr="00DB47E5">
              <w:rPr>
                <w:rFonts w:asciiTheme="minorHAnsi" w:hAnsiTheme="minorHAnsi"/>
              </w:rPr>
              <w:t xml:space="preserve">. </w:t>
            </w:r>
          </w:p>
          <w:p w14:paraId="37F3E8C4" w14:textId="2335883D" w:rsidR="00275738" w:rsidRPr="00DB47E5" w:rsidRDefault="00275738" w:rsidP="00A045E1">
            <w:pPr>
              <w:rPr>
                <w:rFonts w:asciiTheme="minorHAnsi" w:hAnsiTheme="minorHAnsi"/>
              </w:rPr>
            </w:pPr>
            <w:r>
              <w:rPr>
                <w:rFonts w:asciiTheme="minorHAnsi" w:hAnsiTheme="minorHAnsi"/>
              </w:rPr>
              <w:t>A su vez, el Titular indica lo siguiente respecto a las distintas operaciones:</w:t>
            </w:r>
          </w:p>
          <w:p w14:paraId="2BE99A47" w14:textId="77777777" w:rsidR="00DA274E" w:rsidRPr="00DA274E" w:rsidRDefault="00DA274E" w:rsidP="00A819FF">
            <w:pPr>
              <w:jc w:val="center"/>
              <w:rPr>
                <w:rFonts w:asciiTheme="minorHAnsi" w:hAnsiTheme="minorHAnsi"/>
                <w:b/>
                <w:sz w:val="18"/>
              </w:rPr>
            </w:pPr>
          </w:p>
          <w:p w14:paraId="081833E6" w14:textId="185BA397" w:rsidR="00DA274E" w:rsidRDefault="00DA274E" w:rsidP="00A819FF">
            <w:pPr>
              <w:jc w:val="center"/>
              <w:rPr>
                <w:rFonts w:asciiTheme="minorHAnsi" w:hAnsiTheme="minorHAnsi"/>
              </w:rPr>
            </w:pPr>
            <w:r w:rsidRPr="00DA274E">
              <w:rPr>
                <w:rFonts w:asciiTheme="minorHAnsi" w:hAnsiTheme="minorHAnsi"/>
                <w:b/>
              </w:rPr>
              <w:t>Tabla 1</w:t>
            </w:r>
            <w:r>
              <w:rPr>
                <w:rFonts w:asciiTheme="minorHAnsi" w:hAnsiTheme="minorHAnsi"/>
              </w:rPr>
              <w:t>. Estado de las operaciones unitarias de la actividad.</w:t>
            </w:r>
          </w:p>
          <w:p w14:paraId="561BEB21" w14:textId="77777777" w:rsidR="00DA274E" w:rsidRPr="00DD30A0" w:rsidRDefault="00DA274E" w:rsidP="00A819FF">
            <w:pPr>
              <w:jc w:val="center"/>
              <w:rPr>
                <w:rFonts w:asciiTheme="minorHAnsi" w:hAnsiTheme="minorHAnsi"/>
              </w:rPr>
            </w:pPr>
          </w:p>
          <w:tbl>
            <w:tblPr>
              <w:tblStyle w:val="Tablaconcuadrcula"/>
              <w:tblW w:w="7824" w:type="dxa"/>
              <w:jc w:val="center"/>
              <w:tblLayout w:type="fixed"/>
              <w:tblLook w:val="04A0" w:firstRow="1" w:lastRow="0" w:firstColumn="1" w:lastColumn="0" w:noHBand="0" w:noVBand="1"/>
            </w:tblPr>
            <w:tblGrid>
              <w:gridCol w:w="1729"/>
              <w:gridCol w:w="1134"/>
              <w:gridCol w:w="4961"/>
            </w:tblGrid>
            <w:tr w:rsidR="00EF7002" w:rsidRPr="00DB47E5" w14:paraId="64A40356" w14:textId="77777777" w:rsidTr="00275738">
              <w:trPr>
                <w:jc w:val="center"/>
              </w:trPr>
              <w:tc>
                <w:tcPr>
                  <w:tcW w:w="1729" w:type="dxa"/>
                </w:tcPr>
                <w:p w14:paraId="55561B78" w14:textId="55B9673E" w:rsidR="00EF7002" w:rsidRPr="00DA274E" w:rsidRDefault="00EF7002" w:rsidP="00A819FF">
                  <w:pPr>
                    <w:jc w:val="center"/>
                    <w:rPr>
                      <w:rFonts w:asciiTheme="minorHAnsi" w:hAnsiTheme="minorHAnsi"/>
                      <w:sz w:val="19"/>
                      <w:szCs w:val="19"/>
                    </w:rPr>
                  </w:pPr>
                  <w:r w:rsidRPr="00DA274E">
                    <w:rPr>
                      <w:rFonts w:asciiTheme="minorHAnsi" w:hAnsiTheme="minorHAnsi"/>
                      <w:sz w:val="19"/>
                      <w:szCs w:val="19"/>
                    </w:rPr>
                    <w:t>Operación Unitaria</w:t>
                  </w:r>
                </w:p>
              </w:tc>
              <w:tc>
                <w:tcPr>
                  <w:tcW w:w="1134" w:type="dxa"/>
                </w:tcPr>
                <w:p w14:paraId="6368AA80" w14:textId="44BA91AF" w:rsidR="00EF7002" w:rsidRPr="00DA274E" w:rsidRDefault="00EF7002" w:rsidP="00A819FF">
                  <w:pPr>
                    <w:jc w:val="center"/>
                    <w:rPr>
                      <w:rFonts w:asciiTheme="minorHAnsi" w:hAnsiTheme="minorHAnsi"/>
                      <w:sz w:val="19"/>
                      <w:szCs w:val="19"/>
                    </w:rPr>
                  </w:pPr>
                  <w:r w:rsidRPr="00DA274E">
                    <w:rPr>
                      <w:rFonts w:asciiTheme="minorHAnsi" w:hAnsiTheme="minorHAnsi"/>
                      <w:sz w:val="19"/>
                      <w:szCs w:val="19"/>
                    </w:rPr>
                    <w:t>Estado</w:t>
                  </w:r>
                </w:p>
              </w:tc>
              <w:tc>
                <w:tcPr>
                  <w:tcW w:w="4961" w:type="dxa"/>
                </w:tcPr>
                <w:p w14:paraId="4161EBE8" w14:textId="2A109881" w:rsidR="00EF7002" w:rsidRPr="00DA274E" w:rsidRDefault="00EF7002" w:rsidP="00A819FF">
                  <w:pPr>
                    <w:jc w:val="center"/>
                    <w:rPr>
                      <w:rFonts w:asciiTheme="minorHAnsi" w:hAnsiTheme="minorHAnsi"/>
                      <w:sz w:val="19"/>
                      <w:szCs w:val="19"/>
                    </w:rPr>
                  </w:pPr>
                  <w:r w:rsidRPr="00DA274E">
                    <w:rPr>
                      <w:rFonts w:asciiTheme="minorHAnsi" w:hAnsiTheme="minorHAnsi"/>
                      <w:sz w:val="19"/>
                      <w:szCs w:val="19"/>
                    </w:rPr>
                    <w:t>Observación</w:t>
                  </w:r>
                </w:p>
              </w:tc>
            </w:tr>
            <w:tr w:rsidR="00EF7002" w:rsidRPr="00DB47E5" w14:paraId="7A6A5434" w14:textId="77777777" w:rsidTr="00275738">
              <w:trPr>
                <w:jc w:val="center"/>
              </w:trPr>
              <w:tc>
                <w:tcPr>
                  <w:tcW w:w="1729" w:type="dxa"/>
                </w:tcPr>
                <w:p w14:paraId="60E4644E" w14:textId="5811B2B9" w:rsidR="00EF7002" w:rsidRPr="00DA274E" w:rsidRDefault="00EF7002" w:rsidP="00975452">
                  <w:pPr>
                    <w:rPr>
                      <w:rFonts w:asciiTheme="minorHAnsi" w:hAnsiTheme="minorHAnsi"/>
                      <w:sz w:val="19"/>
                      <w:szCs w:val="19"/>
                    </w:rPr>
                  </w:pPr>
                  <w:r w:rsidRPr="00DA274E">
                    <w:rPr>
                      <w:rFonts w:asciiTheme="minorHAnsi" w:hAnsiTheme="minorHAnsi"/>
                      <w:sz w:val="19"/>
                      <w:szCs w:val="19"/>
                    </w:rPr>
                    <w:t xml:space="preserve">Planta de </w:t>
                  </w:r>
                  <w:r w:rsidR="00975452">
                    <w:rPr>
                      <w:rFonts w:asciiTheme="minorHAnsi" w:hAnsiTheme="minorHAnsi"/>
                      <w:sz w:val="19"/>
                      <w:szCs w:val="19"/>
                    </w:rPr>
                    <w:t>C</w:t>
                  </w:r>
                  <w:r w:rsidRPr="00DA274E">
                    <w:rPr>
                      <w:rFonts w:asciiTheme="minorHAnsi" w:hAnsiTheme="minorHAnsi"/>
                      <w:sz w:val="19"/>
                      <w:szCs w:val="19"/>
                    </w:rPr>
                    <w:t xml:space="preserve">hancado y </w:t>
                  </w:r>
                  <w:r w:rsidR="00975452">
                    <w:rPr>
                      <w:rFonts w:asciiTheme="minorHAnsi" w:hAnsiTheme="minorHAnsi"/>
                      <w:sz w:val="19"/>
                      <w:szCs w:val="19"/>
                    </w:rPr>
                    <w:t>C</w:t>
                  </w:r>
                  <w:r w:rsidRPr="00DA274E">
                    <w:rPr>
                      <w:rFonts w:asciiTheme="minorHAnsi" w:hAnsiTheme="minorHAnsi"/>
                      <w:sz w:val="19"/>
                      <w:szCs w:val="19"/>
                    </w:rPr>
                    <w:t>lasificación</w:t>
                  </w:r>
                </w:p>
              </w:tc>
              <w:tc>
                <w:tcPr>
                  <w:tcW w:w="1134" w:type="dxa"/>
                </w:tcPr>
                <w:p w14:paraId="34E8FA46" w14:textId="17A9D352" w:rsidR="00EF7002" w:rsidRPr="00DA274E" w:rsidRDefault="00A045E1" w:rsidP="00A045E1">
                  <w:pPr>
                    <w:rPr>
                      <w:rFonts w:asciiTheme="minorHAnsi" w:hAnsiTheme="minorHAnsi"/>
                      <w:sz w:val="19"/>
                      <w:szCs w:val="19"/>
                    </w:rPr>
                  </w:pPr>
                  <w:r w:rsidRPr="00DA274E">
                    <w:rPr>
                      <w:rFonts w:asciiTheme="minorHAnsi" w:hAnsiTheme="minorHAnsi"/>
                      <w:sz w:val="19"/>
                      <w:szCs w:val="19"/>
                    </w:rPr>
                    <w:t>Detenida.</w:t>
                  </w:r>
                </w:p>
              </w:tc>
              <w:tc>
                <w:tcPr>
                  <w:tcW w:w="4961" w:type="dxa"/>
                </w:tcPr>
                <w:p w14:paraId="68D62585" w14:textId="16AF9745" w:rsidR="00EF7002" w:rsidRPr="00DA274E" w:rsidRDefault="00A045E1" w:rsidP="00A045E1">
                  <w:pPr>
                    <w:rPr>
                      <w:rFonts w:asciiTheme="minorHAnsi" w:hAnsiTheme="minorHAnsi"/>
                      <w:sz w:val="19"/>
                      <w:szCs w:val="19"/>
                    </w:rPr>
                  </w:pPr>
                  <w:r w:rsidRPr="00DA274E">
                    <w:rPr>
                      <w:rFonts w:asciiTheme="minorHAnsi" w:hAnsiTheme="minorHAnsi"/>
                      <w:sz w:val="19"/>
                      <w:szCs w:val="19"/>
                    </w:rPr>
                    <w:t>Dejó de operar el 5 de julio de 2008 en María Elena, para luego ser t</w:t>
                  </w:r>
                  <w:r w:rsidR="00EF7002" w:rsidRPr="00DA274E">
                    <w:rPr>
                      <w:rFonts w:asciiTheme="minorHAnsi" w:hAnsiTheme="minorHAnsi"/>
                      <w:sz w:val="19"/>
                      <w:szCs w:val="19"/>
                    </w:rPr>
                    <w:t xml:space="preserve">rasladada a 14 km al norte de María Elena, </w:t>
                  </w:r>
                  <w:r w:rsidR="00275738">
                    <w:rPr>
                      <w:rFonts w:asciiTheme="minorHAnsi" w:hAnsiTheme="minorHAnsi"/>
                      <w:sz w:val="19"/>
                      <w:szCs w:val="19"/>
                    </w:rPr>
                    <w:t>fuera de la zona saturada (debido a</w:t>
                  </w:r>
                  <w:r w:rsidR="00EF7002" w:rsidRPr="00DA274E">
                    <w:rPr>
                      <w:rFonts w:asciiTheme="minorHAnsi" w:hAnsiTheme="minorHAnsi"/>
                      <w:sz w:val="19"/>
                      <w:szCs w:val="19"/>
                    </w:rPr>
                    <w:t xml:space="preserve"> RCA N° 270/05, “Cambio Tecnológico María Elena”). Ahí no opera desde el 23 de enero de 2010</w:t>
                  </w:r>
                  <w:r w:rsidR="006E6193">
                    <w:rPr>
                      <w:rFonts w:asciiTheme="minorHAnsi" w:hAnsiTheme="minorHAnsi"/>
                      <w:sz w:val="19"/>
                      <w:szCs w:val="19"/>
                    </w:rPr>
                    <w:t>.</w:t>
                  </w:r>
                </w:p>
              </w:tc>
            </w:tr>
            <w:tr w:rsidR="00EF7002" w:rsidRPr="00DB47E5" w14:paraId="505CE877" w14:textId="77777777" w:rsidTr="00275738">
              <w:trPr>
                <w:jc w:val="center"/>
              </w:trPr>
              <w:tc>
                <w:tcPr>
                  <w:tcW w:w="1729" w:type="dxa"/>
                </w:tcPr>
                <w:p w14:paraId="4D9147E2" w14:textId="14E144BB" w:rsidR="00EF7002" w:rsidRPr="00DA274E" w:rsidRDefault="00975452" w:rsidP="00DD1D10">
                  <w:pPr>
                    <w:rPr>
                      <w:rFonts w:asciiTheme="minorHAnsi" w:hAnsiTheme="minorHAnsi"/>
                      <w:sz w:val="19"/>
                      <w:szCs w:val="19"/>
                    </w:rPr>
                  </w:pPr>
                  <w:r>
                    <w:rPr>
                      <w:rFonts w:asciiTheme="minorHAnsi" w:hAnsiTheme="minorHAnsi"/>
                      <w:sz w:val="19"/>
                      <w:szCs w:val="19"/>
                    </w:rPr>
                    <w:t>Planta de Yoduro y N</w:t>
                  </w:r>
                  <w:r w:rsidR="00EF7002" w:rsidRPr="00DA274E">
                    <w:rPr>
                      <w:rFonts w:asciiTheme="minorHAnsi" w:hAnsiTheme="minorHAnsi"/>
                      <w:sz w:val="19"/>
                      <w:szCs w:val="19"/>
                    </w:rPr>
                    <w:t>eutralización</w:t>
                  </w:r>
                </w:p>
              </w:tc>
              <w:tc>
                <w:tcPr>
                  <w:tcW w:w="1134" w:type="dxa"/>
                </w:tcPr>
                <w:p w14:paraId="597F9273" w14:textId="260A39BE" w:rsidR="00EF7002" w:rsidRPr="00DA274E" w:rsidRDefault="00EF7002" w:rsidP="00EF7002">
                  <w:pPr>
                    <w:rPr>
                      <w:rFonts w:asciiTheme="minorHAnsi" w:hAnsiTheme="minorHAnsi"/>
                      <w:sz w:val="19"/>
                      <w:szCs w:val="19"/>
                    </w:rPr>
                  </w:pPr>
                  <w:r w:rsidRPr="00DA274E">
                    <w:rPr>
                      <w:rFonts w:asciiTheme="minorHAnsi" w:hAnsiTheme="minorHAnsi"/>
                      <w:sz w:val="19"/>
                      <w:szCs w:val="19"/>
                    </w:rPr>
                    <w:t>Detenida.</w:t>
                  </w:r>
                </w:p>
              </w:tc>
              <w:tc>
                <w:tcPr>
                  <w:tcW w:w="4961" w:type="dxa"/>
                </w:tcPr>
                <w:p w14:paraId="0E222E75" w14:textId="51B0B997" w:rsidR="00EF7002" w:rsidRPr="00DA274E" w:rsidRDefault="00EF7002" w:rsidP="00DD1D10">
                  <w:pPr>
                    <w:rPr>
                      <w:rFonts w:asciiTheme="minorHAnsi" w:hAnsiTheme="minorHAnsi"/>
                      <w:sz w:val="19"/>
                      <w:szCs w:val="19"/>
                    </w:rPr>
                  </w:pPr>
                  <w:r w:rsidRPr="00DA274E">
                    <w:rPr>
                      <w:rFonts w:asciiTheme="minorHAnsi" w:hAnsiTheme="minorHAnsi"/>
                      <w:sz w:val="19"/>
                      <w:szCs w:val="19"/>
                    </w:rPr>
                    <w:t>Durante el año 2014 se detuvo temporalmente el 9 de abril y se reactivó el 10 de junio, deteniéndose nuevamente el 9 de agosto, con una producción de cero durante septiembre. Esta situación tiene relación directa con la planificación de la producción.</w:t>
                  </w:r>
                </w:p>
              </w:tc>
            </w:tr>
            <w:tr w:rsidR="00EF7002" w:rsidRPr="00DB47E5" w14:paraId="4DFB1D42" w14:textId="77777777" w:rsidTr="00275738">
              <w:trPr>
                <w:jc w:val="center"/>
              </w:trPr>
              <w:tc>
                <w:tcPr>
                  <w:tcW w:w="1729" w:type="dxa"/>
                </w:tcPr>
                <w:p w14:paraId="49CB51D5" w14:textId="73E34D27" w:rsidR="00EF7002" w:rsidRPr="00DA274E" w:rsidRDefault="00975452" w:rsidP="00DD1D10">
                  <w:pPr>
                    <w:rPr>
                      <w:rFonts w:asciiTheme="minorHAnsi" w:hAnsiTheme="minorHAnsi"/>
                      <w:sz w:val="19"/>
                      <w:szCs w:val="19"/>
                    </w:rPr>
                  </w:pPr>
                  <w:r>
                    <w:rPr>
                      <w:rFonts w:asciiTheme="minorHAnsi" w:hAnsiTheme="minorHAnsi"/>
                      <w:sz w:val="19"/>
                      <w:szCs w:val="19"/>
                    </w:rPr>
                    <w:t>Planta de C</w:t>
                  </w:r>
                  <w:r w:rsidR="00EF7002" w:rsidRPr="00DA274E">
                    <w:rPr>
                      <w:rFonts w:asciiTheme="minorHAnsi" w:hAnsiTheme="minorHAnsi"/>
                      <w:sz w:val="19"/>
                      <w:szCs w:val="19"/>
                    </w:rPr>
                    <w:t>ristalización</w:t>
                  </w:r>
                </w:p>
              </w:tc>
              <w:tc>
                <w:tcPr>
                  <w:tcW w:w="1134" w:type="dxa"/>
                </w:tcPr>
                <w:p w14:paraId="180F43C1" w14:textId="7BD4AE27" w:rsidR="00EF7002" w:rsidRPr="00DA274E" w:rsidRDefault="00275738" w:rsidP="00275738">
                  <w:pPr>
                    <w:rPr>
                      <w:rFonts w:asciiTheme="minorHAnsi" w:hAnsiTheme="minorHAnsi"/>
                      <w:sz w:val="19"/>
                      <w:szCs w:val="19"/>
                    </w:rPr>
                  </w:pPr>
                  <w:r>
                    <w:rPr>
                      <w:rFonts w:asciiTheme="minorHAnsi" w:hAnsiTheme="minorHAnsi"/>
                      <w:sz w:val="19"/>
                      <w:szCs w:val="19"/>
                    </w:rPr>
                    <w:t>Detenida.</w:t>
                  </w:r>
                </w:p>
              </w:tc>
              <w:tc>
                <w:tcPr>
                  <w:tcW w:w="4961" w:type="dxa"/>
                </w:tcPr>
                <w:p w14:paraId="1CA701C1" w14:textId="5CCF5C42" w:rsidR="00EF7002" w:rsidRPr="00DA274E" w:rsidRDefault="00EF7002" w:rsidP="00DD1D10">
                  <w:pPr>
                    <w:rPr>
                      <w:rFonts w:asciiTheme="minorHAnsi" w:hAnsiTheme="minorHAnsi"/>
                      <w:sz w:val="19"/>
                      <w:szCs w:val="19"/>
                    </w:rPr>
                  </w:pPr>
                  <w:r w:rsidRPr="00DA274E">
                    <w:rPr>
                      <w:rFonts w:asciiTheme="minorHAnsi" w:hAnsiTheme="minorHAnsi"/>
                      <w:sz w:val="19"/>
                      <w:szCs w:val="19"/>
                    </w:rPr>
                    <w:t>Esta planta está asociada a las bateas de lixiviación o procesos denominados Guggenheim, las que se encuentran detenidas desde febrero de 2010.</w:t>
                  </w:r>
                </w:p>
              </w:tc>
            </w:tr>
            <w:tr w:rsidR="00EF7002" w:rsidRPr="00DB47E5" w14:paraId="3402A402" w14:textId="77777777" w:rsidTr="00275738">
              <w:trPr>
                <w:jc w:val="center"/>
              </w:trPr>
              <w:tc>
                <w:tcPr>
                  <w:tcW w:w="1729" w:type="dxa"/>
                </w:tcPr>
                <w:p w14:paraId="13F5B2C4" w14:textId="72399F58" w:rsidR="00EF7002" w:rsidRPr="00DA274E" w:rsidRDefault="00EF7002" w:rsidP="00DD1D10">
                  <w:pPr>
                    <w:rPr>
                      <w:rFonts w:asciiTheme="minorHAnsi" w:hAnsiTheme="minorHAnsi"/>
                      <w:sz w:val="19"/>
                      <w:szCs w:val="19"/>
                    </w:rPr>
                  </w:pPr>
                  <w:r w:rsidRPr="00DA274E">
                    <w:rPr>
                      <w:rFonts w:asciiTheme="minorHAnsi" w:hAnsiTheme="minorHAnsi"/>
                      <w:sz w:val="19"/>
                      <w:szCs w:val="19"/>
                    </w:rPr>
                    <w:t>Planta de Prilado</w:t>
                  </w:r>
                  <w:r w:rsidR="00275738">
                    <w:rPr>
                      <w:rFonts w:asciiTheme="minorHAnsi" w:hAnsiTheme="minorHAnsi"/>
                      <w:sz w:val="19"/>
                      <w:szCs w:val="19"/>
                    </w:rPr>
                    <w:t>.</w:t>
                  </w:r>
                </w:p>
              </w:tc>
              <w:tc>
                <w:tcPr>
                  <w:tcW w:w="1134" w:type="dxa"/>
                </w:tcPr>
                <w:p w14:paraId="53D7BAF4" w14:textId="101116AB" w:rsidR="00EF7002" w:rsidRPr="00DA274E" w:rsidRDefault="00EF7002" w:rsidP="00DD1D10">
                  <w:pPr>
                    <w:rPr>
                      <w:rFonts w:asciiTheme="minorHAnsi" w:hAnsiTheme="minorHAnsi"/>
                      <w:sz w:val="19"/>
                      <w:szCs w:val="19"/>
                    </w:rPr>
                  </w:pPr>
                  <w:r w:rsidRPr="00DA274E">
                    <w:rPr>
                      <w:rFonts w:asciiTheme="minorHAnsi" w:hAnsiTheme="minorHAnsi"/>
                      <w:sz w:val="19"/>
                      <w:szCs w:val="19"/>
                    </w:rPr>
                    <w:t>Operando</w:t>
                  </w:r>
                  <w:r w:rsidR="00275738">
                    <w:rPr>
                      <w:rFonts w:asciiTheme="minorHAnsi" w:hAnsiTheme="minorHAnsi"/>
                      <w:sz w:val="19"/>
                      <w:szCs w:val="19"/>
                    </w:rPr>
                    <w:t>.</w:t>
                  </w:r>
                </w:p>
              </w:tc>
              <w:tc>
                <w:tcPr>
                  <w:tcW w:w="4961" w:type="dxa"/>
                </w:tcPr>
                <w:p w14:paraId="162C13DC" w14:textId="77777777" w:rsidR="00EF7002" w:rsidRPr="00DA274E" w:rsidRDefault="00EF7002" w:rsidP="00DD1D10">
                  <w:pPr>
                    <w:rPr>
                      <w:rFonts w:asciiTheme="minorHAnsi" w:hAnsiTheme="minorHAnsi"/>
                      <w:sz w:val="19"/>
                      <w:szCs w:val="19"/>
                    </w:rPr>
                  </w:pPr>
                </w:p>
              </w:tc>
            </w:tr>
            <w:tr w:rsidR="00EF7002" w:rsidRPr="00DB47E5" w14:paraId="6F45650B" w14:textId="77777777" w:rsidTr="00275738">
              <w:trPr>
                <w:jc w:val="center"/>
              </w:trPr>
              <w:tc>
                <w:tcPr>
                  <w:tcW w:w="1729" w:type="dxa"/>
                </w:tcPr>
                <w:p w14:paraId="7A27E84F" w14:textId="79070CB6" w:rsidR="00EF7002" w:rsidRPr="00DA274E" w:rsidRDefault="00975452" w:rsidP="00DD1D10">
                  <w:pPr>
                    <w:rPr>
                      <w:rFonts w:asciiTheme="minorHAnsi" w:hAnsiTheme="minorHAnsi"/>
                      <w:sz w:val="19"/>
                      <w:szCs w:val="19"/>
                    </w:rPr>
                  </w:pPr>
                  <w:r>
                    <w:rPr>
                      <w:rFonts w:asciiTheme="minorHAnsi" w:hAnsiTheme="minorHAnsi"/>
                      <w:sz w:val="19"/>
                      <w:szCs w:val="19"/>
                    </w:rPr>
                    <w:t>Sistemas T</w:t>
                  </w:r>
                  <w:r w:rsidR="00EF7002" w:rsidRPr="00DA274E">
                    <w:rPr>
                      <w:rFonts w:asciiTheme="minorHAnsi" w:hAnsiTheme="minorHAnsi"/>
                      <w:sz w:val="19"/>
                      <w:szCs w:val="19"/>
                    </w:rPr>
                    <w:t>érmicos</w:t>
                  </w:r>
                </w:p>
              </w:tc>
              <w:tc>
                <w:tcPr>
                  <w:tcW w:w="1134" w:type="dxa"/>
                </w:tcPr>
                <w:p w14:paraId="6808129C" w14:textId="7A9F4C33" w:rsidR="00EF7002" w:rsidRPr="00DA274E" w:rsidRDefault="00506AFA" w:rsidP="00EF7002">
                  <w:pPr>
                    <w:rPr>
                      <w:rFonts w:asciiTheme="minorHAnsi" w:hAnsiTheme="minorHAnsi"/>
                      <w:sz w:val="19"/>
                      <w:szCs w:val="19"/>
                    </w:rPr>
                  </w:pPr>
                  <w:r>
                    <w:rPr>
                      <w:rFonts w:asciiTheme="minorHAnsi" w:hAnsiTheme="minorHAnsi"/>
                      <w:sz w:val="19"/>
                      <w:szCs w:val="19"/>
                    </w:rPr>
                    <w:t>Detenidas</w:t>
                  </w:r>
                  <w:r w:rsidR="00275738">
                    <w:rPr>
                      <w:rFonts w:asciiTheme="minorHAnsi" w:hAnsiTheme="minorHAnsi"/>
                      <w:sz w:val="19"/>
                      <w:szCs w:val="19"/>
                    </w:rPr>
                    <w:t>.</w:t>
                  </w:r>
                </w:p>
              </w:tc>
              <w:tc>
                <w:tcPr>
                  <w:tcW w:w="4961" w:type="dxa"/>
                </w:tcPr>
                <w:p w14:paraId="0C289BCC" w14:textId="29A0BE38" w:rsidR="00EF7002" w:rsidRPr="00DA274E" w:rsidRDefault="00EF7002" w:rsidP="00EF7002">
                  <w:pPr>
                    <w:rPr>
                      <w:rFonts w:asciiTheme="minorHAnsi" w:hAnsiTheme="minorHAnsi"/>
                      <w:sz w:val="19"/>
                      <w:szCs w:val="19"/>
                    </w:rPr>
                  </w:pPr>
                  <w:r w:rsidRPr="00DA274E">
                    <w:rPr>
                      <w:rFonts w:asciiTheme="minorHAnsi" w:hAnsiTheme="minorHAnsi"/>
                      <w:sz w:val="19"/>
                      <w:szCs w:val="19"/>
                    </w:rPr>
                    <w:t xml:space="preserve">El Sistema Térmico de la Planta de </w:t>
                  </w:r>
                  <w:proofErr w:type="spellStart"/>
                  <w:r w:rsidRPr="00DA274E">
                    <w:rPr>
                      <w:rFonts w:asciiTheme="minorHAnsi" w:hAnsiTheme="minorHAnsi"/>
                      <w:sz w:val="19"/>
                      <w:szCs w:val="19"/>
                    </w:rPr>
                    <w:t>Prilato</w:t>
                  </w:r>
                  <w:proofErr w:type="spellEnd"/>
                  <w:r w:rsidRPr="00DA274E">
                    <w:rPr>
                      <w:rFonts w:asciiTheme="minorHAnsi" w:hAnsiTheme="minorHAnsi"/>
                      <w:sz w:val="19"/>
                      <w:szCs w:val="19"/>
                    </w:rPr>
                    <w:t xml:space="preserve"> opera como respaldo de Coya Sur en caso de falla o demanda y no se ha requerido su funcionamiento desde enero de 2013.</w:t>
                  </w:r>
                </w:p>
                <w:p w14:paraId="18BEEAE0" w14:textId="330CEA49" w:rsidR="00EF7002" w:rsidRPr="00DA274E" w:rsidRDefault="00EF7002" w:rsidP="00DD1D10">
                  <w:pPr>
                    <w:rPr>
                      <w:rFonts w:asciiTheme="minorHAnsi" w:hAnsiTheme="minorHAnsi"/>
                      <w:sz w:val="19"/>
                      <w:szCs w:val="19"/>
                    </w:rPr>
                  </w:pPr>
                  <w:r w:rsidRPr="00DA274E">
                    <w:rPr>
                      <w:rFonts w:asciiTheme="minorHAnsi" w:hAnsiTheme="minorHAnsi"/>
                      <w:sz w:val="19"/>
                      <w:szCs w:val="19"/>
                    </w:rPr>
                    <w:t>Las bateas y sus sistemas térmicos se mantienen sin operar desde el 23 de febrero de 2013.</w:t>
                  </w:r>
                </w:p>
              </w:tc>
            </w:tr>
            <w:tr w:rsidR="00EF7002" w:rsidRPr="00DB47E5" w14:paraId="3EFA4866" w14:textId="77777777" w:rsidTr="00275738">
              <w:trPr>
                <w:jc w:val="center"/>
              </w:trPr>
              <w:tc>
                <w:tcPr>
                  <w:tcW w:w="1729" w:type="dxa"/>
                </w:tcPr>
                <w:p w14:paraId="1006D20E" w14:textId="3B026262" w:rsidR="00EF7002" w:rsidRPr="00DA274E" w:rsidRDefault="00EF7002" w:rsidP="00DD1D10">
                  <w:pPr>
                    <w:rPr>
                      <w:rFonts w:asciiTheme="minorHAnsi" w:hAnsiTheme="minorHAnsi"/>
                      <w:sz w:val="19"/>
                      <w:szCs w:val="19"/>
                    </w:rPr>
                  </w:pPr>
                  <w:r w:rsidRPr="00DA274E">
                    <w:rPr>
                      <w:rFonts w:asciiTheme="minorHAnsi" w:hAnsiTheme="minorHAnsi"/>
                      <w:sz w:val="19"/>
                      <w:szCs w:val="19"/>
                    </w:rPr>
                    <w:t>Flujo Vehicular</w:t>
                  </w:r>
                </w:p>
              </w:tc>
              <w:tc>
                <w:tcPr>
                  <w:tcW w:w="1134" w:type="dxa"/>
                </w:tcPr>
                <w:p w14:paraId="70B50F71" w14:textId="4C3B3591" w:rsidR="00EF7002" w:rsidRPr="00DA274E" w:rsidRDefault="00EF7002" w:rsidP="00DD1D10">
                  <w:pPr>
                    <w:rPr>
                      <w:rFonts w:asciiTheme="minorHAnsi" w:hAnsiTheme="minorHAnsi"/>
                      <w:sz w:val="19"/>
                      <w:szCs w:val="19"/>
                    </w:rPr>
                  </w:pPr>
                  <w:r w:rsidRPr="00DA274E">
                    <w:rPr>
                      <w:rFonts w:asciiTheme="minorHAnsi" w:hAnsiTheme="minorHAnsi"/>
                      <w:sz w:val="19"/>
                      <w:szCs w:val="19"/>
                    </w:rPr>
                    <w:t>Operando</w:t>
                  </w:r>
                  <w:r w:rsidR="00275738">
                    <w:rPr>
                      <w:rFonts w:asciiTheme="minorHAnsi" w:hAnsiTheme="minorHAnsi"/>
                      <w:sz w:val="19"/>
                      <w:szCs w:val="19"/>
                    </w:rPr>
                    <w:t>.</w:t>
                  </w:r>
                </w:p>
              </w:tc>
              <w:tc>
                <w:tcPr>
                  <w:tcW w:w="4961" w:type="dxa"/>
                </w:tcPr>
                <w:p w14:paraId="6D1E5045" w14:textId="77777777" w:rsidR="00EF7002" w:rsidRPr="00DA274E" w:rsidRDefault="00EF7002" w:rsidP="00DD1D10">
                  <w:pPr>
                    <w:rPr>
                      <w:rFonts w:asciiTheme="minorHAnsi" w:hAnsiTheme="minorHAnsi"/>
                      <w:sz w:val="19"/>
                      <w:szCs w:val="19"/>
                    </w:rPr>
                  </w:pPr>
                </w:p>
              </w:tc>
            </w:tr>
          </w:tbl>
          <w:p w14:paraId="57B84840" w14:textId="77777777" w:rsidR="00275738" w:rsidRDefault="00275738" w:rsidP="006E6193">
            <w:pPr>
              <w:rPr>
                <w:rFonts w:asciiTheme="minorHAnsi" w:hAnsiTheme="minorHAnsi"/>
              </w:rPr>
            </w:pPr>
          </w:p>
          <w:p w14:paraId="060473A5" w14:textId="77777777" w:rsidR="006E6193" w:rsidRPr="00DB47E5" w:rsidRDefault="006E6193" w:rsidP="006E6193">
            <w:pPr>
              <w:rPr>
                <w:rFonts w:asciiTheme="minorHAnsi" w:hAnsiTheme="minorHAnsi"/>
              </w:rPr>
            </w:pPr>
            <w:r w:rsidRPr="00DB47E5">
              <w:rPr>
                <w:rFonts w:asciiTheme="minorHAnsi" w:hAnsiTheme="minorHAnsi"/>
              </w:rPr>
              <w:lastRenderedPageBreak/>
              <w:t xml:space="preserve">Para respaldar lo anterior, el Titular entregó los pantallazos del Sistema SIPRO Plus interno de operaciones de cada proceso, constatándose la paralización de estos. </w:t>
            </w:r>
          </w:p>
          <w:p w14:paraId="776AADB7" w14:textId="159D2EE2" w:rsidR="00A045E1" w:rsidRPr="00DB47E5" w:rsidRDefault="00A045E1" w:rsidP="00A045E1">
            <w:pPr>
              <w:rPr>
                <w:rFonts w:asciiTheme="minorHAnsi" w:hAnsiTheme="minorHAnsi"/>
              </w:rPr>
            </w:pPr>
            <w:r w:rsidRPr="00DB47E5">
              <w:rPr>
                <w:rFonts w:asciiTheme="minorHAnsi" w:hAnsiTheme="minorHAnsi"/>
              </w:rPr>
              <w:t>La ubicación y la no operación d</w:t>
            </w:r>
            <w:r w:rsidR="00975452">
              <w:rPr>
                <w:rFonts w:asciiTheme="minorHAnsi" w:hAnsiTheme="minorHAnsi"/>
              </w:rPr>
              <w:t>e la Planta de Chancado y C</w:t>
            </w:r>
            <w:r w:rsidRPr="00DB47E5">
              <w:rPr>
                <w:rFonts w:asciiTheme="minorHAnsi" w:hAnsiTheme="minorHAnsi"/>
              </w:rPr>
              <w:t>lasificación</w:t>
            </w:r>
            <w:r w:rsidR="009D5C3C">
              <w:rPr>
                <w:rFonts w:asciiTheme="minorHAnsi" w:hAnsiTheme="minorHAnsi"/>
              </w:rPr>
              <w:t xml:space="preserve"> (Figura 1)</w:t>
            </w:r>
            <w:r w:rsidRPr="00DB47E5">
              <w:rPr>
                <w:rFonts w:asciiTheme="minorHAnsi" w:hAnsiTheme="minorHAnsi"/>
              </w:rPr>
              <w:t xml:space="preserve"> se constata con la visita al sector denominado “El Toco Sur”, lugar con coordenadas geográficas tomadas en UTM, Datum WGS84: N 7543232; E 0432856</w:t>
            </w:r>
            <w:r w:rsidR="00DD30A0">
              <w:rPr>
                <w:rFonts w:asciiTheme="minorHAnsi" w:hAnsiTheme="minorHAnsi"/>
              </w:rPr>
              <w:t xml:space="preserve"> (Figura 2</w:t>
            </w:r>
            <w:r w:rsidRPr="00DB47E5">
              <w:rPr>
                <w:rFonts w:asciiTheme="minorHAnsi" w:hAnsiTheme="minorHAnsi"/>
              </w:rPr>
              <w:t xml:space="preserve">). </w:t>
            </w:r>
          </w:p>
          <w:p w14:paraId="1019DF2B" w14:textId="60B96902" w:rsidR="00A045E1" w:rsidRPr="00DB47E5" w:rsidRDefault="00A045E1" w:rsidP="00A045E1">
            <w:pPr>
              <w:rPr>
                <w:rFonts w:asciiTheme="minorHAnsi" w:hAnsiTheme="minorHAnsi"/>
              </w:rPr>
            </w:pPr>
            <w:r w:rsidRPr="00DB47E5">
              <w:rPr>
                <w:rFonts w:asciiTheme="minorHAnsi" w:hAnsiTheme="minorHAnsi"/>
              </w:rPr>
              <w:t>Du</w:t>
            </w:r>
            <w:r w:rsidR="004A7CD1">
              <w:rPr>
                <w:rFonts w:asciiTheme="minorHAnsi" w:hAnsiTheme="minorHAnsi"/>
              </w:rPr>
              <w:t>rante la inspección, se constató</w:t>
            </w:r>
            <w:r w:rsidRPr="00DB47E5">
              <w:rPr>
                <w:rFonts w:asciiTheme="minorHAnsi" w:hAnsiTheme="minorHAnsi"/>
              </w:rPr>
              <w:t xml:space="preserve"> que no existe transporte de caliche a batea. Esta actividad se mantuvo hasta febrero de 2010 y a la fecha no se realiza, según lo indicado por Ana María Barraza.</w:t>
            </w:r>
          </w:p>
          <w:p w14:paraId="04CAD879" w14:textId="77777777" w:rsidR="00A045E1" w:rsidRPr="00DB47E5" w:rsidRDefault="00A045E1" w:rsidP="00DD1D10">
            <w:pPr>
              <w:rPr>
                <w:rFonts w:asciiTheme="minorHAnsi" w:hAnsiTheme="minorHAnsi"/>
              </w:rPr>
            </w:pPr>
          </w:p>
          <w:p w14:paraId="1F288EE3" w14:textId="12726823" w:rsidR="00A045E1" w:rsidRPr="00DB47E5" w:rsidRDefault="00C153AE" w:rsidP="00A045E1">
            <w:pPr>
              <w:rPr>
                <w:rFonts w:asciiTheme="minorHAnsi" w:hAnsiTheme="minorHAnsi"/>
              </w:rPr>
            </w:pPr>
            <w:r>
              <w:rPr>
                <w:rFonts w:asciiTheme="minorHAnsi" w:hAnsiTheme="minorHAnsi"/>
              </w:rPr>
              <w:t>Respecto del F</w:t>
            </w:r>
            <w:r w:rsidR="00A045E1" w:rsidRPr="00DB47E5">
              <w:rPr>
                <w:rFonts w:asciiTheme="minorHAnsi" w:hAnsiTheme="minorHAnsi"/>
              </w:rPr>
              <w:t xml:space="preserve">lujo </w:t>
            </w:r>
            <w:r>
              <w:rPr>
                <w:rFonts w:asciiTheme="minorHAnsi" w:hAnsiTheme="minorHAnsi"/>
              </w:rPr>
              <w:t>V</w:t>
            </w:r>
            <w:r w:rsidR="00A045E1" w:rsidRPr="00DB47E5">
              <w:rPr>
                <w:rFonts w:asciiTheme="minorHAnsi" w:hAnsiTheme="minorHAnsi"/>
              </w:rPr>
              <w:t>ehicular, se lleva un control del ingreso a la instalación de los vehículos pesados y livianos. Dicha información es enviada mensualmente, entregando el Titular al momento de la inspección, los informes respectivos en digital, más una tabla resumen de todo el año 2013 hasta agosto de 2014.</w:t>
            </w:r>
          </w:p>
          <w:p w14:paraId="6979F4ED" w14:textId="77777777" w:rsidR="009A1A28" w:rsidRPr="00DB47E5" w:rsidRDefault="009A1A28" w:rsidP="00DD1D10">
            <w:pPr>
              <w:rPr>
                <w:rFonts w:asciiTheme="minorHAnsi" w:hAnsiTheme="minorHAnsi"/>
                <w:highlight w:val="yellow"/>
              </w:rPr>
            </w:pPr>
          </w:p>
          <w:p w14:paraId="696C9230" w14:textId="13B4B6CE" w:rsidR="009A1A28" w:rsidRPr="00DB47E5" w:rsidRDefault="009A1A28" w:rsidP="00DD1D10">
            <w:pPr>
              <w:rPr>
                <w:rFonts w:asciiTheme="minorHAnsi" w:hAnsiTheme="minorHAnsi"/>
              </w:rPr>
            </w:pPr>
            <w:r w:rsidRPr="00DB47E5">
              <w:rPr>
                <w:rFonts w:asciiTheme="minorHAnsi" w:hAnsiTheme="minorHAnsi"/>
              </w:rPr>
              <w:t xml:space="preserve">Respecto de las emisiones de material particulado respirable, el Titular </w:t>
            </w:r>
            <w:r w:rsidR="004A7CD1">
              <w:rPr>
                <w:rFonts w:asciiTheme="minorHAnsi" w:hAnsiTheme="minorHAnsi"/>
              </w:rPr>
              <w:t>entregó</w:t>
            </w:r>
            <w:r w:rsidRPr="00DB47E5">
              <w:rPr>
                <w:rFonts w:asciiTheme="minorHAnsi" w:hAnsiTheme="minorHAnsi"/>
              </w:rPr>
              <w:t xml:space="preserve"> tabla consolidada </w:t>
            </w:r>
            <w:r w:rsidR="00975452">
              <w:rPr>
                <w:rFonts w:asciiTheme="minorHAnsi" w:hAnsiTheme="minorHAnsi"/>
              </w:rPr>
              <w:t>d</w:t>
            </w:r>
            <w:r w:rsidRPr="00DB47E5">
              <w:rPr>
                <w:rFonts w:asciiTheme="minorHAnsi" w:hAnsiTheme="minorHAnsi"/>
              </w:rPr>
              <w:t>el resumen anual de las emisiones mensuales de MP en ton/mes:</w:t>
            </w:r>
          </w:p>
          <w:p w14:paraId="50276054" w14:textId="77777777" w:rsidR="004E0001" w:rsidRPr="00DB47E5" w:rsidRDefault="004E0001" w:rsidP="00DD1D10">
            <w:pPr>
              <w:rPr>
                <w:rFonts w:asciiTheme="minorHAnsi" w:hAnsiTheme="minorHAnsi"/>
              </w:rPr>
            </w:pPr>
          </w:p>
          <w:p w14:paraId="3267886B" w14:textId="77777777" w:rsidR="001833BC" w:rsidRPr="00DB47E5" w:rsidRDefault="001833BC" w:rsidP="001833BC">
            <w:pPr>
              <w:jc w:val="center"/>
              <w:rPr>
                <w:rFonts w:asciiTheme="minorHAnsi" w:hAnsiTheme="minorHAnsi"/>
              </w:rPr>
            </w:pPr>
            <w:r w:rsidRPr="00DB47E5">
              <w:rPr>
                <w:rFonts w:asciiTheme="minorHAnsi" w:hAnsiTheme="minorHAnsi"/>
                <w:b/>
              </w:rPr>
              <w:t>Tabla 2.</w:t>
            </w:r>
            <w:r w:rsidRPr="00DB47E5">
              <w:rPr>
                <w:rFonts w:asciiTheme="minorHAnsi" w:hAnsiTheme="minorHAnsi"/>
              </w:rPr>
              <w:t xml:space="preserve"> Resumen anual de emisiones de MP respirable.</w:t>
            </w:r>
          </w:p>
          <w:p w14:paraId="48E9453E" w14:textId="77777777" w:rsidR="001833BC" w:rsidRPr="00DB47E5" w:rsidRDefault="001833BC" w:rsidP="00DD1D10">
            <w:pPr>
              <w:rPr>
                <w:rFonts w:asciiTheme="minorHAnsi" w:hAnsiTheme="minorHAnsi"/>
              </w:rPr>
            </w:pPr>
          </w:p>
          <w:tbl>
            <w:tblPr>
              <w:tblW w:w="7866" w:type="dxa"/>
              <w:jc w:val="center"/>
              <w:tblLayout w:type="fixed"/>
              <w:tblCellMar>
                <w:left w:w="70" w:type="dxa"/>
                <w:right w:w="70" w:type="dxa"/>
              </w:tblCellMar>
              <w:tblLook w:val="04A0" w:firstRow="1" w:lastRow="0" w:firstColumn="1" w:lastColumn="0" w:noHBand="0" w:noVBand="1"/>
            </w:tblPr>
            <w:tblGrid>
              <w:gridCol w:w="1321"/>
              <w:gridCol w:w="595"/>
              <w:gridCol w:w="595"/>
              <w:gridCol w:w="595"/>
              <w:gridCol w:w="595"/>
              <w:gridCol w:w="595"/>
              <w:gridCol w:w="595"/>
              <w:gridCol w:w="595"/>
              <w:gridCol w:w="595"/>
              <w:gridCol w:w="595"/>
              <w:gridCol w:w="595"/>
              <w:gridCol w:w="595"/>
            </w:tblGrid>
            <w:tr w:rsidR="009A1A28" w:rsidRPr="00DB47E5" w14:paraId="4A27AA8D" w14:textId="77777777" w:rsidTr="00DD30A0">
              <w:trPr>
                <w:trHeight w:val="241"/>
                <w:jc w:val="center"/>
              </w:trPr>
              <w:tc>
                <w:tcPr>
                  <w:tcW w:w="1321" w:type="dxa"/>
                  <w:tcBorders>
                    <w:top w:val="single" w:sz="8" w:space="0" w:color="auto"/>
                    <w:left w:val="single" w:sz="8" w:space="0" w:color="auto"/>
                    <w:bottom w:val="single" w:sz="4" w:space="0" w:color="auto"/>
                    <w:right w:val="single" w:sz="4" w:space="0" w:color="auto"/>
                  </w:tcBorders>
                  <w:shd w:val="clear" w:color="auto" w:fill="auto"/>
                  <w:noWrap/>
                  <w:vAlign w:val="bottom"/>
                  <w:hideMark/>
                </w:tcPr>
                <w:p w14:paraId="38122EBB" w14:textId="77777777" w:rsidR="009A1A28" w:rsidRPr="00DB47E5" w:rsidRDefault="009A1A28" w:rsidP="00DD1D10">
                  <w:pPr>
                    <w:rPr>
                      <w:rFonts w:asciiTheme="minorHAnsi" w:eastAsia="Times New Roman" w:hAnsiTheme="minorHAnsi"/>
                      <w:b/>
                      <w:color w:val="000000"/>
                      <w:sz w:val="18"/>
                      <w:szCs w:val="18"/>
                      <w:lang w:eastAsia="es-CL"/>
                    </w:rPr>
                  </w:pPr>
                  <w:r w:rsidRPr="00DB47E5">
                    <w:rPr>
                      <w:rFonts w:asciiTheme="minorHAnsi" w:eastAsia="Times New Roman" w:hAnsiTheme="minorHAnsi"/>
                      <w:b/>
                      <w:color w:val="000000"/>
                      <w:sz w:val="18"/>
                      <w:szCs w:val="18"/>
                      <w:lang w:eastAsia="es-CL"/>
                    </w:rPr>
                    <w:t>Año</w:t>
                  </w:r>
                </w:p>
              </w:tc>
              <w:tc>
                <w:tcPr>
                  <w:tcW w:w="595" w:type="dxa"/>
                  <w:tcBorders>
                    <w:top w:val="single" w:sz="8" w:space="0" w:color="auto"/>
                    <w:left w:val="nil"/>
                    <w:bottom w:val="single" w:sz="4" w:space="0" w:color="auto"/>
                    <w:right w:val="single" w:sz="4" w:space="0" w:color="auto"/>
                  </w:tcBorders>
                  <w:shd w:val="clear" w:color="auto" w:fill="auto"/>
                  <w:noWrap/>
                  <w:vAlign w:val="bottom"/>
                  <w:hideMark/>
                </w:tcPr>
                <w:p w14:paraId="2C979DF1" w14:textId="77777777" w:rsidR="009A1A28" w:rsidRPr="00DB47E5" w:rsidRDefault="009A1A28" w:rsidP="00DD1D10">
                  <w:pPr>
                    <w:rPr>
                      <w:rFonts w:asciiTheme="minorHAnsi" w:eastAsia="Times New Roman" w:hAnsiTheme="minorHAnsi"/>
                      <w:b/>
                      <w:color w:val="000000"/>
                      <w:sz w:val="18"/>
                      <w:szCs w:val="18"/>
                      <w:lang w:eastAsia="es-CL"/>
                    </w:rPr>
                  </w:pPr>
                  <w:r w:rsidRPr="00DB47E5">
                    <w:rPr>
                      <w:rFonts w:asciiTheme="minorHAnsi" w:eastAsia="Times New Roman" w:hAnsiTheme="minorHAnsi"/>
                      <w:b/>
                      <w:color w:val="000000"/>
                      <w:sz w:val="18"/>
                      <w:szCs w:val="18"/>
                      <w:lang w:eastAsia="es-CL"/>
                    </w:rPr>
                    <w:t>2004</w:t>
                  </w:r>
                </w:p>
              </w:tc>
              <w:tc>
                <w:tcPr>
                  <w:tcW w:w="595" w:type="dxa"/>
                  <w:tcBorders>
                    <w:top w:val="single" w:sz="8" w:space="0" w:color="auto"/>
                    <w:left w:val="nil"/>
                    <w:bottom w:val="single" w:sz="4" w:space="0" w:color="auto"/>
                    <w:right w:val="single" w:sz="4" w:space="0" w:color="auto"/>
                  </w:tcBorders>
                  <w:shd w:val="clear" w:color="auto" w:fill="auto"/>
                  <w:noWrap/>
                  <w:vAlign w:val="bottom"/>
                  <w:hideMark/>
                </w:tcPr>
                <w:p w14:paraId="4F92F081" w14:textId="77777777" w:rsidR="009A1A28" w:rsidRPr="00DB47E5" w:rsidRDefault="009A1A28" w:rsidP="00DD1D10">
                  <w:pPr>
                    <w:rPr>
                      <w:rFonts w:asciiTheme="minorHAnsi" w:eastAsia="Times New Roman" w:hAnsiTheme="minorHAnsi"/>
                      <w:b/>
                      <w:color w:val="000000"/>
                      <w:sz w:val="18"/>
                      <w:szCs w:val="18"/>
                      <w:lang w:eastAsia="es-CL"/>
                    </w:rPr>
                  </w:pPr>
                  <w:r w:rsidRPr="00DB47E5">
                    <w:rPr>
                      <w:rFonts w:asciiTheme="minorHAnsi" w:eastAsia="Times New Roman" w:hAnsiTheme="minorHAnsi"/>
                      <w:b/>
                      <w:color w:val="000000"/>
                      <w:sz w:val="18"/>
                      <w:szCs w:val="18"/>
                      <w:lang w:eastAsia="es-CL"/>
                    </w:rPr>
                    <w:t>2005</w:t>
                  </w:r>
                </w:p>
              </w:tc>
              <w:tc>
                <w:tcPr>
                  <w:tcW w:w="595" w:type="dxa"/>
                  <w:tcBorders>
                    <w:top w:val="single" w:sz="8" w:space="0" w:color="auto"/>
                    <w:left w:val="nil"/>
                    <w:bottom w:val="single" w:sz="4" w:space="0" w:color="auto"/>
                    <w:right w:val="single" w:sz="4" w:space="0" w:color="auto"/>
                  </w:tcBorders>
                  <w:shd w:val="clear" w:color="auto" w:fill="auto"/>
                  <w:noWrap/>
                  <w:vAlign w:val="bottom"/>
                  <w:hideMark/>
                </w:tcPr>
                <w:p w14:paraId="5321696B" w14:textId="77777777" w:rsidR="009A1A28" w:rsidRPr="00DB47E5" w:rsidRDefault="009A1A28" w:rsidP="00DD1D10">
                  <w:pPr>
                    <w:rPr>
                      <w:rFonts w:asciiTheme="minorHAnsi" w:eastAsia="Times New Roman" w:hAnsiTheme="minorHAnsi"/>
                      <w:b/>
                      <w:color w:val="000000"/>
                      <w:sz w:val="18"/>
                      <w:szCs w:val="18"/>
                      <w:lang w:eastAsia="es-CL"/>
                    </w:rPr>
                  </w:pPr>
                  <w:r w:rsidRPr="00DB47E5">
                    <w:rPr>
                      <w:rFonts w:asciiTheme="minorHAnsi" w:eastAsia="Times New Roman" w:hAnsiTheme="minorHAnsi"/>
                      <w:b/>
                      <w:color w:val="000000"/>
                      <w:sz w:val="18"/>
                      <w:szCs w:val="18"/>
                      <w:lang w:eastAsia="es-CL"/>
                    </w:rPr>
                    <w:t>2006</w:t>
                  </w:r>
                </w:p>
              </w:tc>
              <w:tc>
                <w:tcPr>
                  <w:tcW w:w="595" w:type="dxa"/>
                  <w:tcBorders>
                    <w:top w:val="single" w:sz="8" w:space="0" w:color="auto"/>
                    <w:left w:val="nil"/>
                    <w:bottom w:val="single" w:sz="4" w:space="0" w:color="auto"/>
                    <w:right w:val="single" w:sz="4" w:space="0" w:color="auto"/>
                  </w:tcBorders>
                  <w:shd w:val="clear" w:color="auto" w:fill="auto"/>
                  <w:noWrap/>
                  <w:vAlign w:val="bottom"/>
                  <w:hideMark/>
                </w:tcPr>
                <w:p w14:paraId="43D5FE92" w14:textId="77777777" w:rsidR="009A1A28" w:rsidRPr="00DB47E5" w:rsidRDefault="009A1A28" w:rsidP="00DD1D10">
                  <w:pPr>
                    <w:rPr>
                      <w:rFonts w:asciiTheme="minorHAnsi" w:eastAsia="Times New Roman" w:hAnsiTheme="minorHAnsi"/>
                      <w:b/>
                      <w:color w:val="000000"/>
                      <w:sz w:val="18"/>
                      <w:szCs w:val="18"/>
                      <w:lang w:eastAsia="es-CL"/>
                    </w:rPr>
                  </w:pPr>
                  <w:r w:rsidRPr="00DB47E5">
                    <w:rPr>
                      <w:rFonts w:asciiTheme="minorHAnsi" w:eastAsia="Times New Roman" w:hAnsiTheme="minorHAnsi"/>
                      <w:b/>
                      <w:color w:val="000000"/>
                      <w:sz w:val="18"/>
                      <w:szCs w:val="18"/>
                      <w:lang w:eastAsia="es-CL"/>
                    </w:rPr>
                    <w:t>2007</w:t>
                  </w:r>
                </w:p>
              </w:tc>
              <w:tc>
                <w:tcPr>
                  <w:tcW w:w="595" w:type="dxa"/>
                  <w:tcBorders>
                    <w:top w:val="single" w:sz="8" w:space="0" w:color="auto"/>
                    <w:left w:val="nil"/>
                    <w:bottom w:val="single" w:sz="4" w:space="0" w:color="auto"/>
                    <w:right w:val="single" w:sz="4" w:space="0" w:color="auto"/>
                  </w:tcBorders>
                  <w:shd w:val="clear" w:color="auto" w:fill="auto"/>
                  <w:noWrap/>
                  <w:vAlign w:val="bottom"/>
                  <w:hideMark/>
                </w:tcPr>
                <w:p w14:paraId="0393F292" w14:textId="77777777" w:rsidR="009A1A28" w:rsidRPr="00DB47E5" w:rsidRDefault="009A1A28" w:rsidP="00DD1D10">
                  <w:pPr>
                    <w:rPr>
                      <w:rFonts w:asciiTheme="minorHAnsi" w:eastAsia="Times New Roman" w:hAnsiTheme="minorHAnsi"/>
                      <w:b/>
                      <w:color w:val="000000"/>
                      <w:sz w:val="18"/>
                      <w:szCs w:val="18"/>
                      <w:lang w:eastAsia="es-CL"/>
                    </w:rPr>
                  </w:pPr>
                  <w:r w:rsidRPr="00DB47E5">
                    <w:rPr>
                      <w:rFonts w:asciiTheme="minorHAnsi" w:eastAsia="Times New Roman" w:hAnsiTheme="minorHAnsi"/>
                      <w:b/>
                      <w:color w:val="000000"/>
                      <w:sz w:val="18"/>
                      <w:szCs w:val="18"/>
                      <w:lang w:eastAsia="es-CL"/>
                    </w:rPr>
                    <w:t>2008</w:t>
                  </w:r>
                </w:p>
              </w:tc>
              <w:tc>
                <w:tcPr>
                  <w:tcW w:w="595" w:type="dxa"/>
                  <w:tcBorders>
                    <w:top w:val="single" w:sz="8" w:space="0" w:color="auto"/>
                    <w:left w:val="nil"/>
                    <w:bottom w:val="single" w:sz="4" w:space="0" w:color="auto"/>
                    <w:right w:val="single" w:sz="4" w:space="0" w:color="auto"/>
                  </w:tcBorders>
                  <w:shd w:val="clear" w:color="auto" w:fill="auto"/>
                  <w:noWrap/>
                  <w:vAlign w:val="bottom"/>
                  <w:hideMark/>
                </w:tcPr>
                <w:p w14:paraId="5DCD821C" w14:textId="77777777" w:rsidR="009A1A28" w:rsidRPr="00DB47E5" w:rsidRDefault="009A1A28" w:rsidP="00DD1D10">
                  <w:pPr>
                    <w:rPr>
                      <w:rFonts w:asciiTheme="minorHAnsi" w:eastAsia="Times New Roman" w:hAnsiTheme="minorHAnsi"/>
                      <w:b/>
                      <w:color w:val="000000"/>
                      <w:sz w:val="18"/>
                      <w:szCs w:val="18"/>
                      <w:lang w:eastAsia="es-CL"/>
                    </w:rPr>
                  </w:pPr>
                  <w:r w:rsidRPr="00DB47E5">
                    <w:rPr>
                      <w:rFonts w:asciiTheme="minorHAnsi" w:eastAsia="Times New Roman" w:hAnsiTheme="minorHAnsi"/>
                      <w:b/>
                      <w:color w:val="000000"/>
                      <w:sz w:val="18"/>
                      <w:szCs w:val="18"/>
                      <w:lang w:eastAsia="es-CL"/>
                    </w:rPr>
                    <w:t>2009</w:t>
                  </w:r>
                </w:p>
              </w:tc>
              <w:tc>
                <w:tcPr>
                  <w:tcW w:w="595" w:type="dxa"/>
                  <w:tcBorders>
                    <w:top w:val="single" w:sz="8" w:space="0" w:color="auto"/>
                    <w:left w:val="nil"/>
                    <w:bottom w:val="single" w:sz="4" w:space="0" w:color="auto"/>
                    <w:right w:val="single" w:sz="4" w:space="0" w:color="auto"/>
                  </w:tcBorders>
                  <w:shd w:val="clear" w:color="auto" w:fill="auto"/>
                  <w:noWrap/>
                  <w:vAlign w:val="bottom"/>
                  <w:hideMark/>
                </w:tcPr>
                <w:p w14:paraId="3005596B" w14:textId="77777777" w:rsidR="009A1A28" w:rsidRPr="00DB47E5" w:rsidRDefault="009A1A28" w:rsidP="00DD1D10">
                  <w:pPr>
                    <w:rPr>
                      <w:rFonts w:asciiTheme="minorHAnsi" w:eastAsia="Times New Roman" w:hAnsiTheme="minorHAnsi"/>
                      <w:b/>
                      <w:color w:val="000000"/>
                      <w:sz w:val="18"/>
                      <w:szCs w:val="18"/>
                      <w:lang w:eastAsia="es-CL"/>
                    </w:rPr>
                  </w:pPr>
                  <w:r w:rsidRPr="00DB47E5">
                    <w:rPr>
                      <w:rFonts w:asciiTheme="minorHAnsi" w:eastAsia="Times New Roman" w:hAnsiTheme="minorHAnsi"/>
                      <w:b/>
                      <w:color w:val="000000"/>
                      <w:sz w:val="18"/>
                      <w:szCs w:val="18"/>
                      <w:lang w:eastAsia="es-CL"/>
                    </w:rPr>
                    <w:t>2010</w:t>
                  </w:r>
                </w:p>
              </w:tc>
              <w:tc>
                <w:tcPr>
                  <w:tcW w:w="595" w:type="dxa"/>
                  <w:tcBorders>
                    <w:top w:val="single" w:sz="8" w:space="0" w:color="auto"/>
                    <w:left w:val="nil"/>
                    <w:bottom w:val="single" w:sz="4" w:space="0" w:color="auto"/>
                    <w:right w:val="single" w:sz="4" w:space="0" w:color="auto"/>
                  </w:tcBorders>
                  <w:shd w:val="clear" w:color="auto" w:fill="auto"/>
                  <w:noWrap/>
                  <w:vAlign w:val="bottom"/>
                  <w:hideMark/>
                </w:tcPr>
                <w:p w14:paraId="58443144" w14:textId="77777777" w:rsidR="009A1A28" w:rsidRPr="00DB47E5" w:rsidRDefault="009A1A28" w:rsidP="00DD1D10">
                  <w:pPr>
                    <w:rPr>
                      <w:rFonts w:asciiTheme="minorHAnsi" w:eastAsia="Times New Roman" w:hAnsiTheme="minorHAnsi"/>
                      <w:b/>
                      <w:color w:val="000000"/>
                      <w:sz w:val="18"/>
                      <w:szCs w:val="18"/>
                      <w:lang w:eastAsia="es-CL"/>
                    </w:rPr>
                  </w:pPr>
                  <w:r w:rsidRPr="00DB47E5">
                    <w:rPr>
                      <w:rFonts w:asciiTheme="minorHAnsi" w:eastAsia="Times New Roman" w:hAnsiTheme="minorHAnsi"/>
                      <w:b/>
                      <w:color w:val="000000"/>
                      <w:sz w:val="18"/>
                      <w:szCs w:val="18"/>
                      <w:lang w:eastAsia="es-CL"/>
                    </w:rPr>
                    <w:t>2011</w:t>
                  </w:r>
                </w:p>
              </w:tc>
              <w:tc>
                <w:tcPr>
                  <w:tcW w:w="595" w:type="dxa"/>
                  <w:tcBorders>
                    <w:top w:val="single" w:sz="8" w:space="0" w:color="auto"/>
                    <w:left w:val="nil"/>
                    <w:bottom w:val="single" w:sz="4" w:space="0" w:color="auto"/>
                    <w:right w:val="single" w:sz="4" w:space="0" w:color="auto"/>
                  </w:tcBorders>
                  <w:shd w:val="clear" w:color="auto" w:fill="auto"/>
                  <w:noWrap/>
                  <w:vAlign w:val="bottom"/>
                  <w:hideMark/>
                </w:tcPr>
                <w:p w14:paraId="4B22DDE9" w14:textId="77777777" w:rsidR="009A1A28" w:rsidRPr="00DB47E5" w:rsidRDefault="009A1A28" w:rsidP="00DD1D10">
                  <w:pPr>
                    <w:rPr>
                      <w:rFonts w:asciiTheme="minorHAnsi" w:eastAsia="Times New Roman" w:hAnsiTheme="minorHAnsi"/>
                      <w:b/>
                      <w:color w:val="000000"/>
                      <w:sz w:val="18"/>
                      <w:szCs w:val="18"/>
                      <w:lang w:eastAsia="es-CL"/>
                    </w:rPr>
                  </w:pPr>
                  <w:r w:rsidRPr="00DB47E5">
                    <w:rPr>
                      <w:rFonts w:asciiTheme="minorHAnsi" w:eastAsia="Times New Roman" w:hAnsiTheme="minorHAnsi"/>
                      <w:b/>
                      <w:color w:val="000000"/>
                      <w:sz w:val="18"/>
                      <w:szCs w:val="18"/>
                      <w:lang w:eastAsia="es-CL"/>
                    </w:rPr>
                    <w:t>2012</w:t>
                  </w:r>
                </w:p>
              </w:tc>
              <w:tc>
                <w:tcPr>
                  <w:tcW w:w="595" w:type="dxa"/>
                  <w:tcBorders>
                    <w:top w:val="single" w:sz="8" w:space="0" w:color="auto"/>
                    <w:left w:val="nil"/>
                    <w:bottom w:val="single" w:sz="4" w:space="0" w:color="auto"/>
                    <w:right w:val="single" w:sz="4" w:space="0" w:color="auto"/>
                  </w:tcBorders>
                  <w:shd w:val="clear" w:color="auto" w:fill="auto"/>
                  <w:noWrap/>
                  <w:vAlign w:val="bottom"/>
                  <w:hideMark/>
                </w:tcPr>
                <w:p w14:paraId="13A8162E" w14:textId="77777777" w:rsidR="009A1A28" w:rsidRPr="00DB47E5" w:rsidRDefault="009A1A28" w:rsidP="00DD1D10">
                  <w:pPr>
                    <w:rPr>
                      <w:rFonts w:asciiTheme="minorHAnsi" w:eastAsia="Times New Roman" w:hAnsiTheme="minorHAnsi"/>
                      <w:b/>
                      <w:color w:val="000000"/>
                      <w:sz w:val="18"/>
                      <w:szCs w:val="18"/>
                      <w:lang w:eastAsia="es-CL"/>
                    </w:rPr>
                  </w:pPr>
                  <w:r w:rsidRPr="00DB47E5">
                    <w:rPr>
                      <w:rFonts w:asciiTheme="minorHAnsi" w:eastAsia="Times New Roman" w:hAnsiTheme="minorHAnsi"/>
                      <w:b/>
                      <w:color w:val="000000"/>
                      <w:sz w:val="18"/>
                      <w:szCs w:val="18"/>
                      <w:lang w:eastAsia="es-CL"/>
                    </w:rPr>
                    <w:t>2013</w:t>
                  </w:r>
                </w:p>
              </w:tc>
              <w:tc>
                <w:tcPr>
                  <w:tcW w:w="595" w:type="dxa"/>
                  <w:tcBorders>
                    <w:top w:val="single" w:sz="8" w:space="0" w:color="auto"/>
                    <w:left w:val="nil"/>
                    <w:bottom w:val="single" w:sz="4" w:space="0" w:color="auto"/>
                    <w:right w:val="single" w:sz="8" w:space="0" w:color="auto"/>
                  </w:tcBorders>
                  <w:shd w:val="clear" w:color="auto" w:fill="auto"/>
                  <w:noWrap/>
                  <w:vAlign w:val="bottom"/>
                  <w:hideMark/>
                </w:tcPr>
                <w:p w14:paraId="326790B8" w14:textId="77777777" w:rsidR="009A1A28" w:rsidRPr="00DB47E5" w:rsidRDefault="009A1A28" w:rsidP="00DD1D10">
                  <w:pPr>
                    <w:rPr>
                      <w:rFonts w:asciiTheme="minorHAnsi" w:eastAsia="Times New Roman" w:hAnsiTheme="minorHAnsi"/>
                      <w:b/>
                      <w:color w:val="000000"/>
                      <w:sz w:val="18"/>
                      <w:szCs w:val="18"/>
                      <w:lang w:eastAsia="es-CL"/>
                    </w:rPr>
                  </w:pPr>
                  <w:r w:rsidRPr="00DB47E5">
                    <w:rPr>
                      <w:rFonts w:asciiTheme="minorHAnsi" w:eastAsia="Times New Roman" w:hAnsiTheme="minorHAnsi"/>
                      <w:b/>
                      <w:color w:val="000000"/>
                      <w:sz w:val="18"/>
                      <w:szCs w:val="18"/>
                      <w:lang w:eastAsia="es-CL"/>
                    </w:rPr>
                    <w:t>2014</w:t>
                  </w:r>
                </w:p>
              </w:tc>
            </w:tr>
            <w:tr w:rsidR="009A1A28" w:rsidRPr="00DB47E5" w14:paraId="0E15D7B8" w14:textId="77777777" w:rsidTr="00DD30A0">
              <w:trPr>
                <w:trHeight w:val="241"/>
                <w:jc w:val="center"/>
              </w:trPr>
              <w:tc>
                <w:tcPr>
                  <w:tcW w:w="1321" w:type="dxa"/>
                  <w:tcBorders>
                    <w:top w:val="nil"/>
                    <w:left w:val="single" w:sz="8" w:space="0" w:color="auto"/>
                    <w:bottom w:val="single" w:sz="4" w:space="0" w:color="auto"/>
                    <w:right w:val="single" w:sz="4" w:space="0" w:color="auto"/>
                  </w:tcBorders>
                  <w:shd w:val="clear" w:color="auto" w:fill="auto"/>
                  <w:noWrap/>
                  <w:vAlign w:val="bottom"/>
                  <w:hideMark/>
                </w:tcPr>
                <w:p w14:paraId="6EC6B68A" w14:textId="77777777" w:rsidR="009A1A28" w:rsidRPr="00DB47E5" w:rsidRDefault="009A1A28" w:rsidP="00DD1D10">
                  <w:pPr>
                    <w:rPr>
                      <w:rFonts w:asciiTheme="minorHAnsi" w:eastAsia="Times New Roman" w:hAnsiTheme="minorHAnsi"/>
                      <w:b/>
                      <w:color w:val="000000"/>
                      <w:sz w:val="18"/>
                      <w:szCs w:val="18"/>
                      <w:lang w:eastAsia="es-CL"/>
                    </w:rPr>
                  </w:pPr>
                  <w:r w:rsidRPr="00DB47E5">
                    <w:rPr>
                      <w:rFonts w:asciiTheme="minorHAnsi" w:eastAsia="Times New Roman" w:hAnsiTheme="minorHAnsi"/>
                      <w:b/>
                      <w:color w:val="000000"/>
                      <w:sz w:val="18"/>
                      <w:szCs w:val="18"/>
                      <w:lang w:eastAsia="es-CL"/>
                    </w:rPr>
                    <w:t>Enero</w:t>
                  </w:r>
                </w:p>
              </w:tc>
              <w:tc>
                <w:tcPr>
                  <w:tcW w:w="595" w:type="dxa"/>
                  <w:tcBorders>
                    <w:top w:val="nil"/>
                    <w:left w:val="nil"/>
                    <w:bottom w:val="single" w:sz="4" w:space="0" w:color="auto"/>
                    <w:right w:val="single" w:sz="4" w:space="0" w:color="auto"/>
                  </w:tcBorders>
                  <w:shd w:val="clear" w:color="auto" w:fill="auto"/>
                  <w:noWrap/>
                  <w:vAlign w:val="bottom"/>
                  <w:hideMark/>
                </w:tcPr>
                <w:p w14:paraId="5855CBBC"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95.1</w:t>
                  </w:r>
                </w:p>
              </w:tc>
              <w:tc>
                <w:tcPr>
                  <w:tcW w:w="595" w:type="dxa"/>
                  <w:tcBorders>
                    <w:top w:val="nil"/>
                    <w:left w:val="nil"/>
                    <w:bottom w:val="single" w:sz="4" w:space="0" w:color="auto"/>
                    <w:right w:val="single" w:sz="4" w:space="0" w:color="auto"/>
                  </w:tcBorders>
                  <w:shd w:val="clear" w:color="auto" w:fill="auto"/>
                  <w:noWrap/>
                  <w:vAlign w:val="bottom"/>
                  <w:hideMark/>
                </w:tcPr>
                <w:p w14:paraId="6E75D205"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71.8</w:t>
                  </w:r>
                </w:p>
              </w:tc>
              <w:tc>
                <w:tcPr>
                  <w:tcW w:w="595" w:type="dxa"/>
                  <w:tcBorders>
                    <w:top w:val="nil"/>
                    <w:left w:val="nil"/>
                    <w:bottom w:val="single" w:sz="4" w:space="0" w:color="auto"/>
                    <w:right w:val="single" w:sz="4" w:space="0" w:color="auto"/>
                  </w:tcBorders>
                  <w:shd w:val="clear" w:color="auto" w:fill="auto"/>
                  <w:noWrap/>
                  <w:vAlign w:val="bottom"/>
                  <w:hideMark/>
                </w:tcPr>
                <w:p w14:paraId="39070B25"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68.5</w:t>
                  </w:r>
                </w:p>
              </w:tc>
              <w:tc>
                <w:tcPr>
                  <w:tcW w:w="595" w:type="dxa"/>
                  <w:tcBorders>
                    <w:top w:val="nil"/>
                    <w:left w:val="nil"/>
                    <w:bottom w:val="single" w:sz="4" w:space="0" w:color="auto"/>
                    <w:right w:val="single" w:sz="4" w:space="0" w:color="auto"/>
                  </w:tcBorders>
                  <w:shd w:val="clear" w:color="auto" w:fill="auto"/>
                  <w:noWrap/>
                  <w:vAlign w:val="bottom"/>
                  <w:hideMark/>
                </w:tcPr>
                <w:p w14:paraId="5E4351B2"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67.1</w:t>
                  </w:r>
                </w:p>
              </w:tc>
              <w:tc>
                <w:tcPr>
                  <w:tcW w:w="595" w:type="dxa"/>
                  <w:tcBorders>
                    <w:top w:val="nil"/>
                    <w:left w:val="nil"/>
                    <w:bottom w:val="single" w:sz="4" w:space="0" w:color="auto"/>
                    <w:right w:val="single" w:sz="4" w:space="0" w:color="auto"/>
                  </w:tcBorders>
                  <w:shd w:val="clear" w:color="auto" w:fill="auto"/>
                  <w:noWrap/>
                  <w:vAlign w:val="bottom"/>
                  <w:hideMark/>
                </w:tcPr>
                <w:p w14:paraId="57A20FE6"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58.1</w:t>
                  </w:r>
                </w:p>
              </w:tc>
              <w:tc>
                <w:tcPr>
                  <w:tcW w:w="595" w:type="dxa"/>
                  <w:tcBorders>
                    <w:top w:val="nil"/>
                    <w:left w:val="nil"/>
                    <w:bottom w:val="single" w:sz="4" w:space="0" w:color="auto"/>
                    <w:right w:val="single" w:sz="4" w:space="0" w:color="auto"/>
                  </w:tcBorders>
                  <w:shd w:val="clear" w:color="auto" w:fill="auto"/>
                  <w:noWrap/>
                  <w:vAlign w:val="bottom"/>
                  <w:hideMark/>
                </w:tcPr>
                <w:p w14:paraId="7F48DC84"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9.7</w:t>
                  </w:r>
                </w:p>
              </w:tc>
              <w:tc>
                <w:tcPr>
                  <w:tcW w:w="595" w:type="dxa"/>
                  <w:tcBorders>
                    <w:top w:val="nil"/>
                    <w:left w:val="nil"/>
                    <w:bottom w:val="single" w:sz="4" w:space="0" w:color="auto"/>
                    <w:right w:val="single" w:sz="4" w:space="0" w:color="auto"/>
                  </w:tcBorders>
                  <w:shd w:val="clear" w:color="auto" w:fill="auto"/>
                  <w:noWrap/>
                  <w:vAlign w:val="bottom"/>
                  <w:hideMark/>
                </w:tcPr>
                <w:p w14:paraId="2940BEB9"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7.1</w:t>
                  </w:r>
                </w:p>
              </w:tc>
              <w:tc>
                <w:tcPr>
                  <w:tcW w:w="595" w:type="dxa"/>
                  <w:tcBorders>
                    <w:top w:val="nil"/>
                    <w:left w:val="nil"/>
                    <w:bottom w:val="single" w:sz="4" w:space="0" w:color="auto"/>
                    <w:right w:val="single" w:sz="4" w:space="0" w:color="auto"/>
                  </w:tcBorders>
                  <w:shd w:val="clear" w:color="auto" w:fill="auto"/>
                  <w:noWrap/>
                  <w:vAlign w:val="bottom"/>
                  <w:hideMark/>
                </w:tcPr>
                <w:p w14:paraId="33E181F8"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5.1</w:t>
                  </w:r>
                </w:p>
              </w:tc>
              <w:tc>
                <w:tcPr>
                  <w:tcW w:w="595" w:type="dxa"/>
                  <w:tcBorders>
                    <w:top w:val="nil"/>
                    <w:left w:val="nil"/>
                    <w:bottom w:val="single" w:sz="4" w:space="0" w:color="auto"/>
                    <w:right w:val="single" w:sz="4" w:space="0" w:color="auto"/>
                  </w:tcBorders>
                  <w:shd w:val="clear" w:color="auto" w:fill="auto"/>
                  <w:noWrap/>
                  <w:vAlign w:val="bottom"/>
                  <w:hideMark/>
                </w:tcPr>
                <w:p w14:paraId="6D43DADC"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2.0</w:t>
                  </w:r>
                </w:p>
              </w:tc>
              <w:tc>
                <w:tcPr>
                  <w:tcW w:w="595" w:type="dxa"/>
                  <w:tcBorders>
                    <w:top w:val="nil"/>
                    <w:left w:val="nil"/>
                    <w:bottom w:val="single" w:sz="4" w:space="0" w:color="auto"/>
                    <w:right w:val="single" w:sz="4" w:space="0" w:color="auto"/>
                  </w:tcBorders>
                  <w:shd w:val="clear" w:color="auto" w:fill="auto"/>
                  <w:noWrap/>
                  <w:vAlign w:val="bottom"/>
                  <w:hideMark/>
                </w:tcPr>
                <w:p w14:paraId="5F302CF8"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2.5</w:t>
                  </w:r>
                </w:p>
              </w:tc>
              <w:tc>
                <w:tcPr>
                  <w:tcW w:w="595" w:type="dxa"/>
                  <w:tcBorders>
                    <w:top w:val="nil"/>
                    <w:left w:val="nil"/>
                    <w:bottom w:val="single" w:sz="4" w:space="0" w:color="auto"/>
                    <w:right w:val="single" w:sz="8" w:space="0" w:color="auto"/>
                  </w:tcBorders>
                  <w:shd w:val="clear" w:color="auto" w:fill="auto"/>
                  <w:noWrap/>
                  <w:vAlign w:val="bottom"/>
                  <w:hideMark/>
                </w:tcPr>
                <w:p w14:paraId="563A1A75"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2.4</w:t>
                  </w:r>
                </w:p>
              </w:tc>
            </w:tr>
            <w:tr w:rsidR="009A1A28" w:rsidRPr="00DB47E5" w14:paraId="2D4A8E33" w14:textId="77777777" w:rsidTr="00DD30A0">
              <w:trPr>
                <w:trHeight w:val="241"/>
                <w:jc w:val="center"/>
              </w:trPr>
              <w:tc>
                <w:tcPr>
                  <w:tcW w:w="1321" w:type="dxa"/>
                  <w:tcBorders>
                    <w:top w:val="nil"/>
                    <w:left w:val="single" w:sz="8" w:space="0" w:color="auto"/>
                    <w:bottom w:val="single" w:sz="4" w:space="0" w:color="auto"/>
                    <w:right w:val="single" w:sz="4" w:space="0" w:color="auto"/>
                  </w:tcBorders>
                  <w:shd w:val="clear" w:color="auto" w:fill="auto"/>
                  <w:noWrap/>
                  <w:vAlign w:val="bottom"/>
                  <w:hideMark/>
                </w:tcPr>
                <w:p w14:paraId="77015FD1" w14:textId="77777777" w:rsidR="009A1A28" w:rsidRPr="00DB47E5" w:rsidRDefault="009A1A28" w:rsidP="00DD1D10">
                  <w:pPr>
                    <w:rPr>
                      <w:rFonts w:asciiTheme="minorHAnsi" w:eastAsia="Times New Roman" w:hAnsiTheme="minorHAnsi"/>
                      <w:b/>
                      <w:color w:val="000000"/>
                      <w:sz w:val="18"/>
                      <w:szCs w:val="18"/>
                      <w:lang w:eastAsia="es-CL"/>
                    </w:rPr>
                  </w:pPr>
                  <w:r w:rsidRPr="00DB47E5">
                    <w:rPr>
                      <w:rFonts w:asciiTheme="minorHAnsi" w:eastAsia="Times New Roman" w:hAnsiTheme="minorHAnsi"/>
                      <w:b/>
                      <w:color w:val="000000"/>
                      <w:sz w:val="18"/>
                      <w:szCs w:val="18"/>
                      <w:lang w:eastAsia="es-CL"/>
                    </w:rPr>
                    <w:t>Febrero</w:t>
                  </w:r>
                </w:p>
              </w:tc>
              <w:tc>
                <w:tcPr>
                  <w:tcW w:w="595" w:type="dxa"/>
                  <w:tcBorders>
                    <w:top w:val="nil"/>
                    <w:left w:val="nil"/>
                    <w:bottom w:val="single" w:sz="4" w:space="0" w:color="auto"/>
                    <w:right w:val="single" w:sz="4" w:space="0" w:color="auto"/>
                  </w:tcBorders>
                  <w:shd w:val="clear" w:color="auto" w:fill="auto"/>
                  <w:noWrap/>
                  <w:vAlign w:val="bottom"/>
                  <w:hideMark/>
                </w:tcPr>
                <w:p w14:paraId="0AC5DB0D"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102.3</w:t>
                  </w:r>
                </w:p>
              </w:tc>
              <w:tc>
                <w:tcPr>
                  <w:tcW w:w="595" w:type="dxa"/>
                  <w:tcBorders>
                    <w:top w:val="nil"/>
                    <w:left w:val="nil"/>
                    <w:bottom w:val="single" w:sz="4" w:space="0" w:color="auto"/>
                    <w:right w:val="single" w:sz="4" w:space="0" w:color="auto"/>
                  </w:tcBorders>
                  <w:shd w:val="clear" w:color="auto" w:fill="auto"/>
                  <w:noWrap/>
                  <w:vAlign w:val="bottom"/>
                  <w:hideMark/>
                </w:tcPr>
                <w:p w14:paraId="63713A97"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65.0</w:t>
                  </w:r>
                </w:p>
              </w:tc>
              <w:tc>
                <w:tcPr>
                  <w:tcW w:w="595" w:type="dxa"/>
                  <w:tcBorders>
                    <w:top w:val="nil"/>
                    <w:left w:val="nil"/>
                    <w:bottom w:val="single" w:sz="4" w:space="0" w:color="auto"/>
                    <w:right w:val="single" w:sz="4" w:space="0" w:color="auto"/>
                  </w:tcBorders>
                  <w:shd w:val="clear" w:color="auto" w:fill="auto"/>
                  <w:noWrap/>
                  <w:vAlign w:val="bottom"/>
                  <w:hideMark/>
                </w:tcPr>
                <w:p w14:paraId="09E1ADE4"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59.4</w:t>
                  </w:r>
                </w:p>
              </w:tc>
              <w:tc>
                <w:tcPr>
                  <w:tcW w:w="595" w:type="dxa"/>
                  <w:tcBorders>
                    <w:top w:val="nil"/>
                    <w:left w:val="nil"/>
                    <w:bottom w:val="single" w:sz="4" w:space="0" w:color="auto"/>
                    <w:right w:val="single" w:sz="4" w:space="0" w:color="auto"/>
                  </w:tcBorders>
                  <w:shd w:val="clear" w:color="auto" w:fill="auto"/>
                  <w:noWrap/>
                  <w:vAlign w:val="bottom"/>
                  <w:hideMark/>
                </w:tcPr>
                <w:p w14:paraId="31D8C10C"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64.2</w:t>
                  </w:r>
                </w:p>
              </w:tc>
              <w:tc>
                <w:tcPr>
                  <w:tcW w:w="595" w:type="dxa"/>
                  <w:tcBorders>
                    <w:top w:val="nil"/>
                    <w:left w:val="nil"/>
                    <w:bottom w:val="single" w:sz="4" w:space="0" w:color="auto"/>
                    <w:right w:val="single" w:sz="4" w:space="0" w:color="auto"/>
                  </w:tcBorders>
                  <w:shd w:val="clear" w:color="auto" w:fill="auto"/>
                  <w:noWrap/>
                  <w:vAlign w:val="bottom"/>
                  <w:hideMark/>
                </w:tcPr>
                <w:p w14:paraId="6372AC32"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51.7</w:t>
                  </w:r>
                </w:p>
              </w:tc>
              <w:tc>
                <w:tcPr>
                  <w:tcW w:w="595" w:type="dxa"/>
                  <w:tcBorders>
                    <w:top w:val="nil"/>
                    <w:left w:val="nil"/>
                    <w:bottom w:val="single" w:sz="4" w:space="0" w:color="auto"/>
                    <w:right w:val="single" w:sz="4" w:space="0" w:color="auto"/>
                  </w:tcBorders>
                  <w:shd w:val="clear" w:color="auto" w:fill="auto"/>
                  <w:noWrap/>
                  <w:vAlign w:val="bottom"/>
                  <w:hideMark/>
                </w:tcPr>
                <w:p w14:paraId="4144D4E7"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9.3</w:t>
                  </w:r>
                </w:p>
              </w:tc>
              <w:tc>
                <w:tcPr>
                  <w:tcW w:w="595" w:type="dxa"/>
                  <w:tcBorders>
                    <w:top w:val="nil"/>
                    <w:left w:val="nil"/>
                    <w:bottom w:val="single" w:sz="4" w:space="0" w:color="auto"/>
                    <w:right w:val="single" w:sz="4" w:space="0" w:color="auto"/>
                  </w:tcBorders>
                  <w:shd w:val="clear" w:color="auto" w:fill="auto"/>
                  <w:noWrap/>
                  <w:vAlign w:val="bottom"/>
                  <w:hideMark/>
                </w:tcPr>
                <w:p w14:paraId="08A87A7D"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4.2</w:t>
                  </w:r>
                </w:p>
              </w:tc>
              <w:tc>
                <w:tcPr>
                  <w:tcW w:w="595" w:type="dxa"/>
                  <w:tcBorders>
                    <w:top w:val="nil"/>
                    <w:left w:val="nil"/>
                    <w:bottom w:val="single" w:sz="4" w:space="0" w:color="auto"/>
                    <w:right w:val="single" w:sz="4" w:space="0" w:color="auto"/>
                  </w:tcBorders>
                  <w:shd w:val="clear" w:color="auto" w:fill="auto"/>
                  <w:noWrap/>
                  <w:vAlign w:val="bottom"/>
                  <w:hideMark/>
                </w:tcPr>
                <w:p w14:paraId="426FB559"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1.6</w:t>
                  </w:r>
                </w:p>
              </w:tc>
              <w:tc>
                <w:tcPr>
                  <w:tcW w:w="595" w:type="dxa"/>
                  <w:tcBorders>
                    <w:top w:val="nil"/>
                    <w:left w:val="nil"/>
                    <w:bottom w:val="single" w:sz="4" w:space="0" w:color="auto"/>
                    <w:right w:val="single" w:sz="4" w:space="0" w:color="auto"/>
                  </w:tcBorders>
                  <w:shd w:val="clear" w:color="auto" w:fill="auto"/>
                  <w:noWrap/>
                  <w:vAlign w:val="bottom"/>
                  <w:hideMark/>
                </w:tcPr>
                <w:p w14:paraId="528CEA0D"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1.8</w:t>
                  </w:r>
                </w:p>
              </w:tc>
              <w:tc>
                <w:tcPr>
                  <w:tcW w:w="595" w:type="dxa"/>
                  <w:tcBorders>
                    <w:top w:val="nil"/>
                    <w:left w:val="nil"/>
                    <w:bottom w:val="single" w:sz="4" w:space="0" w:color="auto"/>
                    <w:right w:val="single" w:sz="4" w:space="0" w:color="auto"/>
                  </w:tcBorders>
                  <w:shd w:val="clear" w:color="auto" w:fill="auto"/>
                  <w:noWrap/>
                  <w:vAlign w:val="bottom"/>
                  <w:hideMark/>
                </w:tcPr>
                <w:p w14:paraId="02FBE2F2"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2.5</w:t>
                  </w:r>
                </w:p>
              </w:tc>
              <w:tc>
                <w:tcPr>
                  <w:tcW w:w="595" w:type="dxa"/>
                  <w:tcBorders>
                    <w:top w:val="nil"/>
                    <w:left w:val="nil"/>
                    <w:bottom w:val="single" w:sz="4" w:space="0" w:color="auto"/>
                    <w:right w:val="single" w:sz="8" w:space="0" w:color="auto"/>
                  </w:tcBorders>
                  <w:shd w:val="clear" w:color="auto" w:fill="auto"/>
                  <w:noWrap/>
                  <w:vAlign w:val="bottom"/>
                  <w:hideMark/>
                </w:tcPr>
                <w:p w14:paraId="143E18D0"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1.8</w:t>
                  </w:r>
                </w:p>
              </w:tc>
            </w:tr>
            <w:tr w:rsidR="009A1A28" w:rsidRPr="00DB47E5" w14:paraId="0755246A" w14:textId="77777777" w:rsidTr="00DD30A0">
              <w:trPr>
                <w:trHeight w:val="241"/>
                <w:jc w:val="center"/>
              </w:trPr>
              <w:tc>
                <w:tcPr>
                  <w:tcW w:w="1321" w:type="dxa"/>
                  <w:tcBorders>
                    <w:top w:val="nil"/>
                    <w:left w:val="single" w:sz="8" w:space="0" w:color="auto"/>
                    <w:bottom w:val="single" w:sz="4" w:space="0" w:color="auto"/>
                    <w:right w:val="single" w:sz="4" w:space="0" w:color="auto"/>
                  </w:tcBorders>
                  <w:shd w:val="clear" w:color="auto" w:fill="auto"/>
                  <w:noWrap/>
                  <w:vAlign w:val="bottom"/>
                  <w:hideMark/>
                </w:tcPr>
                <w:p w14:paraId="203E1292" w14:textId="77777777" w:rsidR="009A1A28" w:rsidRPr="00DB47E5" w:rsidRDefault="009A1A28" w:rsidP="00DD1D10">
                  <w:pPr>
                    <w:rPr>
                      <w:rFonts w:asciiTheme="minorHAnsi" w:eastAsia="Times New Roman" w:hAnsiTheme="minorHAnsi"/>
                      <w:b/>
                      <w:color w:val="000000"/>
                      <w:sz w:val="18"/>
                      <w:szCs w:val="18"/>
                      <w:lang w:eastAsia="es-CL"/>
                    </w:rPr>
                  </w:pPr>
                  <w:r w:rsidRPr="00DB47E5">
                    <w:rPr>
                      <w:rFonts w:asciiTheme="minorHAnsi" w:eastAsia="Times New Roman" w:hAnsiTheme="minorHAnsi"/>
                      <w:b/>
                      <w:color w:val="000000"/>
                      <w:sz w:val="18"/>
                      <w:szCs w:val="18"/>
                      <w:lang w:eastAsia="es-CL"/>
                    </w:rPr>
                    <w:t>Marzo</w:t>
                  </w:r>
                </w:p>
              </w:tc>
              <w:tc>
                <w:tcPr>
                  <w:tcW w:w="595" w:type="dxa"/>
                  <w:tcBorders>
                    <w:top w:val="nil"/>
                    <w:left w:val="nil"/>
                    <w:bottom w:val="single" w:sz="4" w:space="0" w:color="auto"/>
                    <w:right w:val="single" w:sz="4" w:space="0" w:color="auto"/>
                  </w:tcBorders>
                  <w:shd w:val="clear" w:color="auto" w:fill="auto"/>
                  <w:noWrap/>
                  <w:vAlign w:val="bottom"/>
                  <w:hideMark/>
                </w:tcPr>
                <w:p w14:paraId="085B2EEE"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102.2</w:t>
                  </w:r>
                </w:p>
              </w:tc>
              <w:tc>
                <w:tcPr>
                  <w:tcW w:w="595" w:type="dxa"/>
                  <w:tcBorders>
                    <w:top w:val="nil"/>
                    <w:left w:val="nil"/>
                    <w:bottom w:val="single" w:sz="4" w:space="0" w:color="auto"/>
                    <w:right w:val="single" w:sz="4" w:space="0" w:color="auto"/>
                  </w:tcBorders>
                  <w:shd w:val="clear" w:color="auto" w:fill="auto"/>
                  <w:noWrap/>
                  <w:vAlign w:val="bottom"/>
                  <w:hideMark/>
                </w:tcPr>
                <w:p w14:paraId="2D24034E"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71.5</w:t>
                  </w:r>
                </w:p>
              </w:tc>
              <w:tc>
                <w:tcPr>
                  <w:tcW w:w="595" w:type="dxa"/>
                  <w:tcBorders>
                    <w:top w:val="nil"/>
                    <w:left w:val="nil"/>
                    <w:bottom w:val="single" w:sz="4" w:space="0" w:color="auto"/>
                    <w:right w:val="single" w:sz="4" w:space="0" w:color="auto"/>
                  </w:tcBorders>
                  <w:shd w:val="clear" w:color="auto" w:fill="auto"/>
                  <w:noWrap/>
                  <w:vAlign w:val="bottom"/>
                  <w:hideMark/>
                </w:tcPr>
                <w:p w14:paraId="599F8C92"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70.2</w:t>
                  </w:r>
                </w:p>
              </w:tc>
              <w:tc>
                <w:tcPr>
                  <w:tcW w:w="595" w:type="dxa"/>
                  <w:tcBorders>
                    <w:top w:val="nil"/>
                    <w:left w:val="nil"/>
                    <w:bottom w:val="single" w:sz="4" w:space="0" w:color="auto"/>
                    <w:right w:val="single" w:sz="4" w:space="0" w:color="auto"/>
                  </w:tcBorders>
                  <w:shd w:val="clear" w:color="auto" w:fill="auto"/>
                  <w:noWrap/>
                  <w:vAlign w:val="bottom"/>
                  <w:hideMark/>
                </w:tcPr>
                <w:p w14:paraId="58E09095"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61.7</w:t>
                  </w:r>
                </w:p>
              </w:tc>
              <w:tc>
                <w:tcPr>
                  <w:tcW w:w="595" w:type="dxa"/>
                  <w:tcBorders>
                    <w:top w:val="nil"/>
                    <w:left w:val="nil"/>
                    <w:bottom w:val="single" w:sz="4" w:space="0" w:color="auto"/>
                    <w:right w:val="single" w:sz="4" w:space="0" w:color="auto"/>
                  </w:tcBorders>
                  <w:shd w:val="clear" w:color="auto" w:fill="auto"/>
                  <w:noWrap/>
                  <w:vAlign w:val="bottom"/>
                  <w:hideMark/>
                </w:tcPr>
                <w:p w14:paraId="3A179246"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57.9</w:t>
                  </w:r>
                </w:p>
              </w:tc>
              <w:tc>
                <w:tcPr>
                  <w:tcW w:w="595" w:type="dxa"/>
                  <w:tcBorders>
                    <w:top w:val="nil"/>
                    <w:left w:val="nil"/>
                    <w:bottom w:val="single" w:sz="4" w:space="0" w:color="auto"/>
                    <w:right w:val="single" w:sz="4" w:space="0" w:color="auto"/>
                  </w:tcBorders>
                  <w:shd w:val="clear" w:color="auto" w:fill="auto"/>
                  <w:noWrap/>
                  <w:vAlign w:val="bottom"/>
                  <w:hideMark/>
                </w:tcPr>
                <w:p w14:paraId="355361B8"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9.8</w:t>
                  </w:r>
                </w:p>
              </w:tc>
              <w:tc>
                <w:tcPr>
                  <w:tcW w:w="595" w:type="dxa"/>
                  <w:tcBorders>
                    <w:top w:val="nil"/>
                    <w:left w:val="nil"/>
                    <w:bottom w:val="single" w:sz="4" w:space="0" w:color="auto"/>
                    <w:right w:val="single" w:sz="4" w:space="0" w:color="auto"/>
                  </w:tcBorders>
                  <w:shd w:val="clear" w:color="auto" w:fill="auto"/>
                  <w:noWrap/>
                  <w:vAlign w:val="bottom"/>
                  <w:hideMark/>
                </w:tcPr>
                <w:p w14:paraId="5AD8A4F6"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3.8</w:t>
                  </w:r>
                </w:p>
              </w:tc>
              <w:tc>
                <w:tcPr>
                  <w:tcW w:w="595" w:type="dxa"/>
                  <w:tcBorders>
                    <w:top w:val="nil"/>
                    <w:left w:val="nil"/>
                    <w:bottom w:val="single" w:sz="4" w:space="0" w:color="auto"/>
                    <w:right w:val="single" w:sz="4" w:space="0" w:color="auto"/>
                  </w:tcBorders>
                  <w:shd w:val="clear" w:color="auto" w:fill="auto"/>
                  <w:noWrap/>
                  <w:vAlign w:val="bottom"/>
                  <w:hideMark/>
                </w:tcPr>
                <w:p w14:paraId="443D5865"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1.7</w:t>
                  </w:r>
                </w:p>
              </w:tc>
              <w:tc>
                <w:tcPr>
                  <w:tcW w:w="595" w:type="dxa"/>
                  <w:tcBorders>
                    <w:top w:val="nil"/>
                    <w:left w:val="nil"/>
                    <w:bottom w:val="single" w:sz="4" w:space="0" w:color="auto"/>
                    <w:right w:val="single" w:sz="4" w:space="0" w:color="auto"/>
                  </w:tcBorders>
                  <w:shd w:val="clear" w:color="auto" w:fill="auto"/>
                  <w:noWrap/>
                  <w:vAlign w:val="bottom"/>
                  <w:hideMark/>
                </w:tcPr>
                <w:p w14:paraId="0074EB2B"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1.9</w:t>
                  </w:r>
                </w:p>
              </w:tc>
              <w:tc>
                <w:tcPr>
                  <w:tcW w:w="595" w:type="dxa"/>
                  <w:tcBorders>
                    <w:top w:val="nil"/>
                    <w:left w:val="nil"/>
                    <w:bottom w:val="single" w:sz="4" w:space="0" w:color="auto"/>
                    <w:right w:val="single" w:sz="4" w:space="0" w:color="auto"/>
                  </w:tcBorders>
                  <w:shd w:val="clear" w:color="auto" w:fill="auto"/>
                  <w:noWrap/>
                  <w:vAlign w:val="bottom"/>
                  <w:hideMark/>
                </w:tcPr>
                <w:p w14:paraId="206E873F"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2.8</w:t>
                  </w:r>
                </w:p>
              </w:tc>
              <w:tc>
                <w:tcPr>
                  <w:tcW w:w="595" w:type="dxa"/>
                  <w:tcBorders>
                    <w:top w:val="nil"/>
                    <w:left w:val="nil"/>
                    <w:bottom w:val="single" w:sz="4" w:space="0" w:color="auto"/>
                    <w:right w:val="single" w:sz="8" w:space="0" w:color="auto"/>
                  </w:tcBorders>
                  <w:shd w:val="clear" w:color="auto" w:fill="auto"/>
                  <w:noWrap/>
                  <w:vAlign w:val="bottom"/>
                  <w:hideMark/>
                </w:tcPr>
                <w:p w14:paraId="4B473F53"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1.8</w:t>
                  </w:r>
                </w:p>
              </w:tc>
            </w:tr>
            <w:tr w:rsidR="009A1A28" w:rsidRPr="00DB47E5" w14:paraId="46344D51" w14:textId="77777777" w:rsidTr="00DD30A0">
              <w:trPr>
                <w:trHeight w:val="241"/>
                <w:jc w:val="center"/>
              </w:trPr>
              <w:tc>
                <w:tcPr>
                  <w:tcW w:w="1321" w:type="dxa"/>
                  <w:tcBorders>
                    <w:top w:val="nil"/>
                    <w:left w:val="single" w:sz="8" w:space="0" w:color="auto"/>
                    <w:bottom w:val="single" w:sz="4" w:space="0" w:color="auto"/>
                    <w:right w:val="single" w:sz="4" w:space="0" w:color="auto"/>
                  </w:tcBorders>
                  <w:shd w:val="clear" w:color="auto" w:fill="auto"/>
                  <w:noWrap/>
                  <w:vAlign w:val="bottom"/>
                  <w:hideMark/>
                </w:tcPr>
                <w:p w14:paraId="6862BCCA" w14:textId="77777777" w:rsidR="009A1A28" w:rsidRPr="00DB47E5" w:rsidRDefault="009A1A28" w:rsidP="00DD1D10">
                  <w:pPr>
                    <w:rPr>
                      <w:rFonts w:asciiTheme="minorHAnsi" w:eastAsia="Times New Roman" w:hAnsiTheme="minorHAnsi"/>
                      <w:b/>
                      <w:color w:val="000000"/>
                      <w:sz w:val="18"/>
                      <w:szCs w:val="18"/>
                      <w:lang w:eastAsia="es-CL"/>
                    </w:rPr>
                  </w:pPr>
                  <w:r w:rsidRPr="00DB47E5">
                    <w:rPr>
                      <w:rFonts w:asciiTheme="minorHAnsi" w:eastAsia="Times New Roman" w:hAnsiTheme="minorHAnsi"/>
                      <w:b/>
                      <w:color w:val="000000"/>
                      <w:sz w:val="18"/>
                      <w:szCs w:val="18"/>
                      <w:lang w:eastAsia="es-CL"/>
                    </w:rPr>
                    <w:t>Abril</w:t>
                  </w:r>
                </w:p>
              </w:tc>
              <w:tc>
                <w:tcPr>
                  <w:tcW w:w="595" w:type="dxa"/>
                  <w:tcBorders>
                    <w:top w:val="nil"/>
                    <w:left w:val="nil"/>
                    <w:bottom w:val="single" w:sz="4" w:space="0" w:color="auto"/>
                    <w:right w:val="single" w:sz="4" w:space="0" w:color="auto"/>
                  </w:tcBorders>
                  <w:shd w:val="clear" w:color="auto" w:fill="auto"/>
                  <w:noWrap/>
                  <w:vAlign w:val="bottom"/>
                  <w:hideMark/>
                </w:tcPr>
                <w:p w14:paraId="2EF179C2"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62.9</w:t>
                  </w:r>
                </w:p>
              </w:tc>
              <w:tc>
                <w:tcPr>
                  <w:tcW w:w="595" w:type="dxa"/>
                  <w:tcBorders>
                    <w:top w:val="nil"/>
                    <w:left w:val="nil"/>
                    <w:bottom w:val="single" w:sz="4" w:space="0" w:color="auto"/>
                    <w:right w:val="single" w:sz="4" w:space="0" w:color="auto"/>
                  </w:tcBorders>
                  <w:shd w:val="clear" w:color="auto" w:fill="auto"/>
                  <w:noWrap/>
                  <w:vAlign w:val="bottom"/>
                  <w:hideMark/>
                </w:tcPr>
                <w:p w14:paraId="00D8E24B"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63.3</w:t>
                  </w:r>
                </w:p>
              </w:tc>
              <w:tc>
                <w:tcPr>
                  <w:tcW w:w="595" w:type="dxa"/>
                  <w:tcBorders>
                    <w:top w:val="nil"/>
                    <w:left w:val="nil"/>
                    <w:bottom w:val="single" w:sz="4" w:space="0" w:color="auto"/>
                    <w:right w:val="single" w:sz="4" w:space="0" w:color="auto"/>
                  </w:tcBorders>
                  <w:shd w:val="clear" w:color="auto" w:fill="auto"/>
                  <w:noWrap/>
                  <w:vAlign w:val="bottom"/>
                  <w:hideMark/>
                </w:tcPr>
                <w:p w14:paraId="1B6E106B"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75.6</w:t>
                  </w:r>
                </w:p>
              </w:tc>
              <w:tc>
                <w:tcPr>
                  <w:tcW w:w="595" w:type="dxa"/>
                  <w:tcBorders>
                    <w:top w:val="nil"/>
                    <w:left w:val="nil"/>
                    <w:bottom w:val="single" w:sz="4" w:space="0" w:color="auto"/>
                    <w:right w:val="single" w:sz="4" w:space="0" w:color="auto"/>
                  </w:tcBorders>
                  <w:shd w:val="clear" w:color="auto" w:fill="auto"/>
                  <w:noWrap/>
                  <w:vAlign w:val="bottom"/>
                  <w:hideMark/>
                </w:tcPr>
                <w:p w14:paraId="6878A30D"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58.6</w:t>
                  </w:r>
                </w:p>
              </w:tc>
              <w:tc>
                <w:tcPr>
                  <w:tcW w:w="595" w:type="dxa"/>
                  <w:tcBorders>
                    <w:top w:val="nil"/>
                    <w:left w:val="nil"/>
                    <w:bottom w:val="single" w:sz="4" w:space="0" w:color="auto"/>
                    <w:right w:val="single" w:sz="4" w:space="0" w:color="auto"/>
                  </w:tcBorders>
                  <w:shd w:val="clear" w:color="auto" w:fill="auto"/>
                  <w:noWrap/>
                  <w:vAlign w:val="bottom"/>
                  <w:hideMark/>
                </w:tcPr>
                <w:p w14:paraId="77140851"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57.8</w:t>
                  </w:r>
                </w:p>
              </w:tc>
              <w:tc>
                <w:tcPr>
                  <w:tcW w:w="595" w:type="dxa"/>
                  <w:tcBorders>
                    <w:top w:val="nil"/>
                    <w:left w:val="nil"/>
                    <w:bottom w:val="single" w:sz="4" w:space="0" w:color="auto"/>
                    <w:right w:val="single" w:sz="4" w:space="0" w:color="auto"/>
                  </w:tcBorders>
                  <w:shd w:val="clear" w:color="auto" w:fill="auto"/>
                  <w:noWrap/>
                  <w:vAlign w:val="bottom"/>
                  <w:hideMark/>
                </w:tcPr>
                <w:p w14:paraId="569004CF"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9.3</w:t>
                  </w:r>
                </w:p>
              </w:tc>
              <w:tc>
                <w:tcPr>
                  <w:tcW w:w="595" w:type="dxa"/>
                  <w:tcBorders>
                    <w:top w:val="nil"/>
                    <w:left w:val="nil"/>
                    <w:bottom w:val="single" w:sz="4" w:space="0" w:color="auto"/>
                    <w:right w:val="single" w:sz="4" w:space="0" w:color="auto"/>
                  </w:tcBorders>
                  <w:shd w:val="clear" w:color="auto" w:fill="auto"/>
                  <w:noWrap/>
                  <w:vAlign w:val="bottom"/>
                  <w:hideMark/>
                </w:tcPr>
                <w:p w14:paraId="6E155CED"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4.7</w:t>
                  </w:r>
                </w:p>
              </w:tc>
              <w:tc>
                <w:tcPr>
                  <w:tcW w:w="595" w:type="dxa"/>
                  <w:tcBorders>
                    <w:top w:val="nil"/>
                    <w:left w:val="nil"/>
                    <w:bottom w:val="single" w:sz="4" w:space="0" w:color="auto"/>
                    <w:right w:val="single" w:sz="4" w:space="0" w:color="auto"/>
                  </w:tcBorders>
                  <w:shd w:val="clear" w:color="auto" w:fill="auto"/>
                  <w:noWrap/>
                  <w:vAlign w:val="bottom"/>
                  <w:hideMark/>
                </w:tcPr>
                <w:p w14:paraId="449AE73C"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1.5</w:t>
                  </w:r>
                </w:p>
              </w:tc>
              <w:tc>
                <w:tcPr>
                  <w:tcW w:w="595" w:type="dxa"/>
                  <w:tcBorders>
                    <w:top w:val="nil"/>
                    <w:left w:val="nil"/>
                    <w:bottom w:val="single" w:sz="4" w:space="0" w:color="auto"/>
                    <w:right w:val="single" w:sz="4" w:space="0" w:color="auto"/>
                  </w:tcBorders>
                  <w:shd w:val="clear" w:color="auto" w:fill="auto"/>
                  <w:noWrap/>
                  <w:vAlign w:val="bottom"/>
                  <w:hideMark/>
                </w:tcPr>
                <w:p w14:paraId="05A5BB72"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2.8</w:t>
                  </w:r>
                </w:p>
              </w:tc>
              <w:tc>
                <w:tcPr>
                  <w:tcW w:w="595" w:type="dxa"/>
                  <w:tcBorders>
                    <w:top w:val="nil"/>
                    <w:left w:val="nil"/>
                    <w:bottom w:val="single" w:sz="4" w:space="0" w:color="auto"/>
                    <w:right w:val="single" w:sz="4" w:space="0" w:color="auto"/>
                  </w:tcBorders>
                  <w:shd w:val="clear" w:color="auto" w:fill="auto"/>
                  <w:noWrap/>
                  <w:vAlign w:val="bottom"/>
                  <w:hideMark/>
                </w:tcPr>
                <w:p w14:paraId="4214C54D"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2.5</w:t>
                  </w:r>
                </w:p>
              </w:tc>
              <w:tc>
                <w:tcPr>
                  <w:tcW w:w="595" w:type="dxa"/>
                  <w:tcBorders>
                    <w:top w:val="nil"/>
                    <w:left w:val="nil"/>
                    <w:bottom w:val="single" w:sz="4" w:space="0" w:color="auto"/>
                    <w:right w:val="single" w:sz="8" w:space="0" w:color="auto"/>
                  </w:tcBorders>
                  <w:shd w:val="clear" w:color="auto" w:fill="auto"/>
                  <w:noWrap/>
                  <w:vAlign w:val="bottom"/>
                  <w:hideMark/>
                </w:tcPr>
                <w:p w14:paraId="31E2005A"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1.5</w:t>
                  </w:r>
                </w:p>
              </w:tc>
            </w:tr>
            <w:tr w:rsidR="009A1A28" w:rsidRPr="00DB47E5" w14:paraId="0426B02D" w14:textId="77777777" w:rsidTr="00DD30A0">
              <w:trPr>
                <w:trHeight w:val="241"/>
                <w:jc w:val="center"/>
              </w:trPr>
              <w:tc>
                <w:tcPr>
                  <w:tcW w:w="1321" w:type="dxa"/>
                  <w:tcBorders>
                    <w:top w:val="nil"/>
                    <w:left w:val="single" w:sz="8" w:space="0" w:color="auto"/>
                    <w:bottom w:val="single" w:sz="4" w:space="0" w:color="auto"/>
                    <w:right w:val="single" w:sz="4" w:space="0" w:color="auto"/>
                  </w:tcBorders>
                  <w:shd w:val="clear" w:color="auto" w:fill="auto"/>
                  <w:noWrap/>
                  <w:vAlign w:val="bottom"/>
                  <w:hideMark/>
                </w:tcPr>
                <w:p w14:paraId="5F870759" w14:textId="77777777" w:rsidR="009A1A28" w:rsidRPr="00DB47E5" w:rsidRDefault="009A1A28" w:rsidP="00DD1D10">
                  <w:pPr>
                    <w:rPr>
                      <w:rFonts w:asciiTheme="minorHAnsi" w:eastAsia="Times New Roman" w:hAnsiTheme="minorHAnsi"/>
                      <w:b/>
                      <w:color w:val="000000"/>
                      <w:sz w:val="18"/>
                      <w:szCs w:val="18"/>
                      <w:lang w:eastAsia="es-CL"/>
                    </w:rPr>
                  </w:pPr>
                  <w:r w:rsidRPr="00DB47E5">
                    <w:rPr>
                      <w:rFonts w:asciiTheme="minorHAnsi" w:eastAsia="Times New Roman" w:hAnsiTheme="minorHAnsi"/>
                      <w:b/>
                      <w:color w:val="000000"/>
                      <w:sz w:val="18"/>
                      <w:szCs w:val="18"/>
                      <w:lang w:eastAsia="es-CL"/>
                    </w:rPr>
                    <w:t>Mayo</w:t>
                  </w:r>
                </w:p>
              </w:tc>
              <w:tc>
                <w:tcPr>
                  <w:tcW w:w="595" w:type="dxa"/>
                  <w:tcBorders>
                    <w:top w:val="nil"/>
                    <w:left w:val="nil"/>
                    <w:bottom w:val="single" w:sz="4" w:space="0" w:color="auto"/>
                    <w:right w:val="single" w:sz="4" w:space="0" w:color="auto"/>
                  </w:tcBorders>
                  <w:shd w:val="clear" w:color="auto" w:fill="auto"/>
                  <w:noWrap/>
                  <w:vAlign w:val="bottom"/>
                  <w:hideMark/>
                </w:tcPr>
                <w:p w14:paraId="5A31C2E3"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72.6</w:t>
                  </w:r>
                </w:p>
              </w:tc>
              <w:tc>
                <w:tcPr>
                  <w:tcW w:w="595" w:type="dxa"/>
                  <w:tcBorders>
                    <w:top w:val="nil"/>
                    <w:left w:val="nil"/>
                    <w:bottom w:val="single" w:sz="4" w:space="0" w:color="auto"/>
                    <w:right w:val="single" w:sz="4" w:space="0" w:color="auto"/>
                  </w:tcBorders>
                  <w:shd w:val="clear" w:color="auto" w:fill="auto"/>
                  <w:noWrap/>
                  <w:vAlign w:val="bottom"/>
                  <w:hideMark/>
                </w:tcPr>
                <w:p w14:paraId="420E6B56"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70.1</w:t>
                  </w:r>
                </w:p>
              </w:tc>
              <w:tc>
                <w:tcPr>
                  <w:tcW w:w="595" w:type="dxa"/>
                  <w:tcBorders>
                    <w:top w:val="nil"/>
                    <w:left w:val="nil"/>
                    <w:bottom w:val="single" w:sz="4" w:space="0" w:color="auto"/>
                    <w:right w:val="single" w:sz="4" w:space="0" w:color="auto"/>
                  </w:tcBorders>
                  <w:shd w:val="clear" w:color="auto" w:fill="auto"/>
                  <w:noWrap/>
                  <w:vAlign w:val="bottom"/>
                  <w:hideMark/>
                </w:tcPr>
                <w:p w14:paraId="3E389929"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70.2</w:t>
                  </w:r>
                </w:p>
              </w:tc>
              <w:tc>
                <w:tcPr>
                  <w:tcW w:w="595" w:type="dxa"/>
                  <w:tcBorders>
                    <w:top w:val="nil"/>
                    <w:left w:val="nil"/>
                    <w:bottom w:val="single" w:sz="4" w:space="0" w:color="auto"/>
                    <w:right w:val="single" w:sz="4" w:space="0" w:color="auto"/>
                  </w:tcBorders>
                  <w:shd w:val="clear" w:color="auto" w:fill="auto"/>
                  <w:noWrap/>
                  <w:vAlign w:val="bottom"/>
                  <w:hideMark/>
                </w:tcPr>
                <w:p w14:paraId="1C588859"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54.5</w:t>
                  </w:r>
                </w:p>
              </w:tc>
              <w:tc>
                <w:tcPr>
                  <w:tcW w:w="595" w:type="dxa"/>
                  <w:tcBorders>
                    <w:top w:val="nil"/>
                    <w:left w:val="nil"/>
                    <w:bottom w:val="single" w:sz="4" w:space="0" w:color="auto"/>
                    <w:right w:val="single" w:sz="4" w:space="0" w:color="auto"/>
                  </w:tcBorders>
                  <w:shd w:val="clear" w:color="auto" w:fill="auto"/>
                  <w:noWrap/>
                  <w:vAlign w:val="bottom"/>
                  <w:hideMark/>
                </w:tcPr>
                <w:p w14:paraId="0B7378A1"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55.8</w:t>
                  </w:r>
                </w:p>
              </w:tc>
              <w:tc>
                <w:tcPr>
                  <w:tcW w:w="595" w:type="dxa"/>
                  <w:tcBorders>
                    <w:top w:val="nil"/>
                    <w:left w:val="nil"/>
                    <w:bottom w:val="single" w:sz="4" w:space="0" w:color="auto"/>
                    <w:right w:val="single" w:sz="4" w:space="0" w:color="auto"/>
                  </w:tcBorders>
                  <w:shd w:val="clear" w:color="auto" w:fill="auto"/>
                  <w:noWrap/>
                  <w:vAlign w:val="bottom"/>
                  <w:hideMark/>
                </w:tcPr>
                <w:p w14:paraId="67E7781A"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8.7</w:t>
                  </w:r>
                </w:p>
              </w:tc>
              <w:tc>
                <w:tcPr>
                  <w:tcW w:w="595" w:type="dxa"/>
                  <w:tcBorders>
                    <w:top w:val="nil"/>
                    <w:left w:val="nil"/>
                    <w:bottom w:val="single" w:sz="4" w:space="0" w:color="auto"/>
                    <w:right w:val="single" w:sz="4" w:space="0" w:color="auto"/>
                  </w:tcBorders>
                  <w:shd w:val="clear" w:color="auto" w:fill="auto"/>
                  <w:noWrap/>
                  <w:vAlign w:val="bottom"/>
                  <w:hideMark/>
                </w:tcPr>
                <w:p w14:paraId="35F75F74"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4.6</w:t>
                  </w:r>
                </w:p>
              </w:tc>
              <w:tc>
                <w:tcPr>
                  <w:tcW w:w="595" w:type="dxa"/>
                  <w:tcBorders>
                    <w:top w:val="nil"/>
                    <w:left w:val="nil"/>
                    <w:bottom w:val="single" w:sz="4" w:space="0" w:color="auto"/>
                    <w:right w:val="single" w:sz="4" w:space="0" w:color="auto"/>
                  </w:tcBorders>
                  <w:shd w:val="clear" w:color="auto" w:fill="auto"/>
                  <w:noWrap/>
                  <w:vAlign w:val="bottom"/>
                  <w:hideMark/>
                </w:tcPr>
                <w:p w14:paraId="6E15AF18"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1.9</w:t>
                  </w:r>
                </w:p>
              </w:tc>
              <w:tc>
                <w:tcPr>
                  <w:tcW w:w="595" w:type="dxa"/>
                  <w:tcBorders>
                    <w:top w:val="nil"/>
                    <w:left w:val="nil"/>
                    <w:bottom w:val="single" w:sz="4" w:space="0" w:color="auto"/>
                    <w:right w:val="single" w:sz="4" w:space="0" w:color="auto"/>
                  </w:tcBorders>
                  <w:shd w:val="clear" w:color="auto" w:fill="auto"/>
                  <w:noWrap/>
                  <w:vAlign w:val="bottom"/>
                  <w:hideMark/>
                </w:tcPr>
                <w:p w14:paraId="50EB1046"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4.4</w:t>
                  </w:r>
                </w:p>
              </w:tc>
              <w:tc>
                <w:tcPr>
                  <w:tcW w:w="595" w:type="dxa"/>
                  <w:tcBorders>
                    <w:top w:val="nil"/>
                    <w:left w:val="nil"/>
                    <w:bottom w:val="single" w:sz="4" w:space="0" w:color="auto"/>
                    <w:right w:val="single" w:sz="4" w:space="0" w:color="auto"/>
                  </w:tcBorders>
                  <w:shd w:val="clear" w:color="auto" w:fill="auto"/>
                  <w:noWrap/>
                  <w:vAlign w:val="bottom"/>
                  <w:hideMark/>
                </w:tcPr>
                <w:p w14:paraId="64DC1E47"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2.4</w:t>
                  </w:r>
                </w:p>
              </w:tc>
              <w:tc>
                <w:tcPr>
                  <w:tcW w:w="595" w:type="dxa"/>
                  <w:tcBorders>
                    <w:top w:val="nil"/>
                    <w:left w:val="nil"/>
                    <w:bottom w:val="single" w:sz="4" w:space="0" w:color="auto"/>
                    <w:right w:val="single" w:sz="8" w:space="0" w:color="auto"/>
                  </w:tcBorders>
                  <w:shd w:val="clear" w:color="auto" w:fill="auto"/>
                  <w:noWrap/>
                  <w:vAlign w:val="bottom"/>
                  <w:hideMark/>
                </w:tcPr>
                <w:p w14:paraId="6B826341"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1.4</w:t>
                  </w:r>
                </w:p>
              </w:tc>
            </w:tr>
            <w:tr w:rsidR="009A1A28" w:rsidRPr="00DB47E5" w14:paraId="41B56D6E" w14:textId="77777777" w:rsidTr="00DD30A0">
              <w:trPr>
                <w:trHeight w:val="241"/>
                <w:jc w:val="center"/>
              </w:trPr>
              <w:tc>
                <w:tcPr>
                  <w:tcW w:w="1321" w:type="dxa"/>
                  <w:tcBorders>
                    <w:top w:val="nil"/>
                    <w:left w:val="single" w:sz="8" w:space="0" w:color="auto"/>
                    <w:bottom w:val="single" w:sz="4" w:space="0" w:color="auto"/>
                    <w:right w:val="single" w:sz="4" w:space="0" w:color="auto"/>
                  </w:tcBorders>
                  <w:shd w:val="clear" w:color="auto" w:fill="auto"/>
                  <w:noWrap/>
                  <w:vAlign w:val="bottom"/>
                  <w:hideMark/>
                </w:tcPr>
                <w:p w14:paraId="5B414FB0" w14:textId="77777777" w:rsidR="009A1A28" w:rsidRPr="00DB47E5" w:rsidRDefault="009A1A28" w:rsidP="00DD1D10">
                  <w:pPr>
                    <w:rPr>
                      <w:rFonts w:asciiTheme="minorHAnsi" w:eastAsia="Times New Roman" w:hAnsiTheme="minorHAnsi"/>
                      <w:b/>
                      <w:color w:val="000000"/>
                      <w:sz w:val="18"/>
                      <w:szCs w:val="18"/>
                      <w:lang w:eastAsia="es-CL"/>
                    </w:rPr>
                  </w:pPr>
                  <w:r w:rsidRPr="00DB47E5">
                    <w:rPr>
                      <w:rFonts w:asciiTheme="minorHAnsi" w:eastAsia="Times New Roman" w:hAnsiTheme="minorHAnsi"/>
                      <w:b/>
                      <w:color w:val="000000"/>
                      <w:sz w:val="18"/>
                      <w:szCs w:val="18"/>
                      <w:lang w:eastAsia="es-CL"/>
                    </w:rPr>
                    <w:t>Junio</w:t>
                  </w:r>
                </w:p>
              </w:tc>
              <w:tc>
                <w:tcPr>
                  <w:tcW w:w="595" w:type="dxa"/>
                  <w:tcBorders>
                    <w:top w:val="nil"/>
                    <w:left w:val="nil"/>
                    <w:bottom w:val="single" w:sz="4" w:space="0" w:color="auto"/>
                    <w:right w:val="single" w:sz="4" w:space="0" w:color="auto"/>
                  </w:tcBorders>
                  <w:shd w:val="clear" w:color="auto" w:fill="auto"/>
                  <w:noWrap/>
                  <w:vAlign w:val="bottom"/>
                  <w:hideMark/>
                </w:tcPr>
                <w:p w14:paraId="739B0C9E"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70.0</w:t>
                  </w:r>
                </w:p>
              </w:tc>
              <w:tc>
                <w:tcPr>
                  <w:tcW w:w="595" w:type="dxa"/>
                  <w:tcBorders>
                    <w:top w:val="nil"/>
                    <w:left w:val="nil"/>
                    <w:bottom w:val="single" w:sz="4" w:space="0" w:color="auto"/>
                    <w:right w:val="single" w:sz="4" w:space="0" w:color="auto"/>
                  </w:tcBorders>
                  <w:shd w:val="clear" w:color="auto" w:fill="auto"/>
                  <w:noWrap/>
                  <w:vAlign w:val="bottom"/>
                  <w:hideMark/>
                </w:tcPr>
                <w:p w14:paraId="1E400901"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69.0</w:t>
                  </w:r>
                </w:p>
              </w:tc>
              <w:tc>
                <w:tcPr>
                  <w:tcW w:w="595" w:type="dxa"/>
                  <w:tcBorders>
                    <w:top w:val="nil"/>
                    <w:left w:val="nil"/>
                    <w:bottom w:val="single" w:sz="4" w:space="0" w:color="auto"/>
                    <w:right w:val="single" w:sz="4" w:space="0" w:color="auto"/>
                  </w:tcBorders>
                  <w:shd w:val="clear" w:color="auto" w:fill="auto"/>
                  <w:noWrap/>
                  <w:vAlign w:val="bottom"/>
                  <w:hideMark/>
                </w:tcPr>
                <w:p w14:paraId="19A62BBB"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68.3</w:t>
                  </w:r>
                </w:p>
              </w:tc>
              <w:tc>
                <w:tcPr>
                  <w:tcW w:w="595" w:type="dxa"/>
                  <w:tcBorders>
                    <w:top w:val="nil"/>
                    <w:left w:val="nil"/>
                    <w:bottom w:val="single" w:sz="4" w:space="0" w:color="auto"/>
                    <w:right w:val="single" w:sz="4" w:space="0" w:color="auto"/>
                  </w:tcBorders>
                  <w:shd w:val="clear" w:color="auto" w:fill="auto"/>
                  <w:noWrap/>
                  <w:vAlign w:val="bottom"/>
                  <w:hideMark/>
                </w:tcPr>
                <w:p w14:paraId="16E85989"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48.6</w:t>
                  </w:r>
                </w:p>
              </w:tc>
              <w:tc>
                <w:tcPr>
                  <w:tcW w:w="595" w:type="dxa"/>
                  <w:tcBorders>
                    <w:top w:val="nil"/>
                    <w:left w:val="nil"/>
                    <w:bottom w:val="single" w:sz="4" w:space="0" w:color="auto"/>
                    <w:right w:val="single" w:sz="4" w:space="0" w:color="auto"/>
                  </w:tcBorders>
                  <w:shd w:val="clear" w:color="auto" w:fill="auto"/>
                  <w:noWrap/>
                  <w:vAlign w:val="bottom"/>
                  <w:hideMark/>
                </w:tcPr>
                <w:p w14:paraId="6ABFA3E0"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39.2</w:t>
                  </w:r>
                </w:p>
              </w:tc>
              <w:tc>
                <w:tcPr>
                  <w:tcW w:w="595" w:type="dxa"/>
                  <w:tcBorders>
                    <w:top w:val="nil"/>
                    <w:left w:val="nil"/>
                    <w:bottom w:val="single" w:sz="4" w:space="0" w:color="auto"/>
                    <w:right w:val="single" w:sz="4" w:space="0" w:color="auto"/>
                  </w:tcBorders>
                  <w:shd w:val="clear" w:color="auto" w:fill="auto"/>
                  <w:noWrap/>
                  <w:vAlign w:val="bottom"/>
                  <w:hideMark/>
                </w:tcPr>
                <w:p w14:paraId="54FEB0AD"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9.0</w:t>
                  </w:r>
                </w:p>
              </w:tc>
              <w:tc>
                <w:tcPr>
                  <w:tcW w:w="595" w:type="dxa"/>
                  <w:tcBorders>
                    <w:top w:val="nil"/>
                    <w:left w:val="nil"/>
                    <w:bottom w:val="single" w:sz="4" w:space="0" w:color="auto"/>
                    <w:right w:val="single" w:sz="4" w:space="0" w:color="auto"/>
                  </w:tcBorders>
                  <w:shd w:val="clear" w:color="auto" w:fill="auto"/>
                  <w:noWrap/>
                  <w:vAlign w:val="bottom"/>
                  <w:hideMark/>
                </w:tcPr>
                <w:p w14:paraId="49CCB0B1"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1.7</w:t>
                  </w:r>
                </w:p>
              </w:tc>
              <w:tc>
                <w:tcPr>
                  <w:tcW w:w="595" w:type="dxa"/>
                  <w:tcBorders>
                    <w:top w:val="nil"/>
                    <w:left w:val="nil"/>
                    <w:bottom w:val="single" w:sz="4" w:space="0" w:color="auto"/>
                    <w:right w:val="single" w:sz="4" w:space="0" w:color="auto"/>
                  </w:tcBorders>
                  <w:shd w:val="clear" w:color="auto" w:fill="auto"/>
                  <w:noWrap/>
                  <w:vAlign w:val="bottom"/>
                  <w:hideMark/>
                </w:tcPr>
                <w:p w14:paraId="4CA359F4"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2.3</w:t>
                  </w:r>
                </w:p>
              </w:tc>
              <w:tc>
                <w:tcPr>
                  <w:tcW w:w="595" w:type="dxa"/>
                  <w:tcBorders>
                    <w:top w:val="nil"/>
                    <w:left w:val="nil"/>
                    <w:bottom w:val="single" w:sz="4" w:space="0" w:color="auto"/>
                    <w:right w:val="single" w:sz="4" w:space="0" w:color="auto"/>
                  </w:tcBorders>
                  <w:shd w:val="clear" w:color="auto" w:fill="auto"/>
                  <w:noWrap/>
                  <w:vAlign w:val="bottom"/>
                  <w:hideMark/>
                </w:tcPr>
                <w:p w14:paraId="31BED5CF"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3.7</w:t>
                  </w:r>
                </w:p>
              </w:tc>
              <w:tc>
                <w:tcPr>
                  <w:tcW w:w="595" w:type="dxa"/>
                  <w:tcBorders>
                    <w:top w:val="nil"/>
                    <w:left w:val="nil"/>
                    <w:bottom w:val="single" w:sz="4" w:space="0" w:color="auto"/>
                    <w:right w:val="single" w:sz="4" w:space="0" w:color="auto"/>
                  </w:tcBorders>
                  <w:shd w:val="clear" w:color="auto" w:fill="auto"/>
                  <w:noWrap/>
                  <w:vAlign w:val="bottom"/>
                  <w:hideMark/>
                </w:tcPr>
                <w:p w14:paraId="011D3CD2"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2.8</w:t>
                  </w:r>
                </w:p>
              </w:tc>
              <w:tc>
                <w:tcPr>
                  <w:tcW w:w="595" w:type="dxa"/>
                  <w:tcBorders>
                    <w:top w:val="nil"/>
                    <w:left w:val="nil"/>
                    <w:bottom w:val="single" w:sz="4" w:space="0" w:color="auto"/>
                    <w:right w:val="single" w:sz="8" w:space="0" w:color="auto"/>
                  </w:tcBorders>
                  <w:shd w:val="clear" w:color="auto" w:fill="auto"/>
                  <w:noWrap/>
                  <w:vAlign w:val="bottom"/>
                  <w:hideMark/>
                </w:tcPr>
                <w:p w14:paraId="59B2F6DD"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1.8</w:t>
                  </w:r>
                </w:p>
              </w:tc>
            </w:tr>
            <w:tr w:rsidR="009A1A28" w:rsidRPr="00DB47E5" w14:paraId="0E61006D" w14:textId="77777777" w:rsidTr="00DD30A0">
              <w:trPr>
                <w:trHeight w:val="241"/>
                <w:jc w:val="center"/>
              </w:trPr>
              <w:tc>
                <w:tcPr>
                  <w:tcW w:w="1321" w:type="dxa"/>
                  <w:tcBorders>
                    <w:top w:val="nil"/>
                    <w:left w:val="single" w:sz="8" w:space="0" w:color="auto"/>
                    <w:bottom w:val="single" w:sz="4" w:space="0" w:color="auto"/>
                    <w:right w:val="single" w:sz="4" w:space="0" w:color="auto"/>
                  </w:tcBorders>
                  <w:shd w:val="clear" w:color="auto" w:fill="auto"/>
                  <w:noWrap/>
                  <w:vAlign w:val="bottom"/>
                  <w:hideMark/>
                </w:tcPr>
                <w:p w14:paraId="6833DE8A" w14:textId="77777777" w:rsidR="009A1A28" w:rsidRPr="00DB47E5" w:rsidRDefault="009A1A28" w:rsidP="00DD1D10">
                  <w:pPr>
                    <w:rPr>
                      <w:rFonts w:asciiTheme="minorHAnsi" w:eastAsia="Times New Roman" w:hAnsiTheme="minorHAnsi"/>
                      <w:b/>
                      <w:color w:val="000000"/>
                      <w:sz w:val="18"/>
                      <w:szCs w:val="18"/>
                      <w:lang w:eastAsia="es-CL"/>
                    </w:rPr>
                  </w:pPr>
                  <w:r w:rsidRPr="00DB47E5">
                    <w:rPr>
                      <w:rFonts w:asciiTheme="minorHAnsi" w:eastAsia="Times New Roman" w:hAnsiTheme="minorHAnsi"/>
                      <w:b/>
                      <w:color w:val="000000"/>
                      <w:sz w:val="18"/>
                      <w:szCs w:val="18"/>
                      <w:lang w:eastAsia="es-CL"/>
                    </w:rPr>
                    <w:t>Julio</w:t>
                  </w:r>
                </w:p>
              </w:tc>
              <w:tc>
                <w:tcPr>
                  <w:tcW w:w="595" w:type="dxa"/>
                  <w:tcBorders>
                    <w:top w:val="nil"/>
                    <w:left w:val="nil"/>
                    <w:bottom w:val="single" w:sz="4" w:space="0" w:color="auto"/>
                    <w:right w:val="single" w:sz="4" w:space="0" w:color="auto"/>
                  </w:tcBorders>
                  <w:shd w:val="clear" w:color="auto" w:fill="auto"/>
                  <w:noWrap/>
                  <w:vAlign w:val="bottom"/>
                  <w:hideMark/>
                </w:tcPr>
                <w:p w14:paraId="28ED3C36"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72.2</w:t>
                  </w:r>
                </w:p>
              </w:tc>
              <w:tc>
                <w:tcPr>
                  <w:tcW w:w="595" w:type="dxa"/>
                  <w:tcBorders>
                    <w:top w:val="nil"/>
                    <w:left w:val="nil"/>
                    <w:bottom w:val="single" w:sz="4" w:space="0" w:color="auto"/>
                    <w:right w:val="single" w:sz="4" w:space="0" w:color="auto"/>
                  </w:tcBorders>
                  <w:shd w:val="clear" w:color="auto" w:fill="auto"/>
                  <w:noWrap/>
                  <w:vAlign w:val="bottom"/>
                  <w:hideMark/>
                </w:tcPr>
                <w:p w14:paraId="302BA28F"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71.1</w:t>
                  </w:r>
                </w:p>
              </w:tc>
              <w:tc>
                <w:tcPr>
                  <w:tcW w:w="595" w:type="dxa"/>
                  <w:tcBorders>
                    <w:top w:val="nil"/>
                    <w:left w:val="nil"/>
                    <w:bottom w:val="single" w:sz="4" w:space="0" w:color="auto"/>
                    <w:right w:val="single" w:sz="4" w:space="0" w:color="auto"/>
                  </w:tcBorders>
                  <w:shd w:val="clear" w:color="auto" w:fill="auto"/>
                  <w:noWrap/>
                  <w:vAlign w:val="bottom"/>
                  <w:hideMark/>
                </w:tcPr>
                <w:p w14:paraId="1508119B"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67.8</w:t>
                  </w:r>
                </w:p>
              </w:tc>
              <w:tc>
                <w:tcPr>
                  <w:tcW w:w="595" w:type="dxa"/>
                  <w:tcBorders>
                    <w:top w:val="nil"/>
                    <w:left w:val="nil"/>
                    <w:bottom w:val="single" w:sz="4" w:space="0" w:color="auto"/>
                    <w:right w:val="single" w:sz="4" w:space="0" w:color="auto"/>
                  </w:tcBorders>
                  <w:shd w:val="clear" w:color="auto" w:fill="auto"/>
                  <w:noWrap/>
                  <w:vAlign w:val="bottom"/>
                  <w:hideMark/>
                </w:tcPr>
                <w:p w14:paraId="71982FFD"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43.5</w:t>
                  </w:r>
                </w:p>
              </w:tc>
              <w:tc>
                <w:tcPr>
                  <w:tcW w:w="595" w:type="dxa"/>
                  <w:tcBorders>
                    <w:top w:val="nil"/>
                    <w:left w:val="nil"/>
                    <w:bottom w:val="single" w:sz="4" w:space="0" w:color="auto"/>
                    <w:right w:val="single" w:sz="4" w:space="0" w:color="auto"/>
                  </w:tcBorders>
                  <w:shd w:val="clear" w:color="auto" w:fill="auto"/>
                  <w:noWrap/>
                  <w:vAlign w:val="bottom"/>
                  <w:hideMark/>
                </w:tcPr>
                <w:p w14:paraId="7675DE17"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14.9</w:t>
                  </w:r>
                </w:p>
              </w:tc>
              <w:tc>
                <w:tcPr>
                  <w:tcW w:w="595" w:type="dxa"/>
                  <w:tcBorders>
                    <w:top w:val="nil"/>
                    <w:left w:val="nil"/>
                    <w:bottom w:val="single" w:sz="4" w:space="0" w:color="auto"/>
                    <w:right w:val="single" w:sz="4" w:space="0" w:color="auto"/>
                  </w:tcBorders>
                  <w:shd w:val="clear" w:color="auto" w:fill="auto"/>
                  <w:noWrap/>
                  <w:vAlign w:val="bottom"/>
                  <w:hideMark/>
                </w:tcPr>
                <w:p w14:paraId="22D608D3"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9.8</w:t>
                  </w:r>
                </w:p>
              </w:tc>
              <w:tc>
                <w:tcPr>
                  <w:tcW w:w="595" w:type="dxa"/>
                  <w:tcBorders>
                    <w:top w:val="nil"/>
                    <w:left w:val="nil"/>
                    <w:bottom w:val="single" w:sz="4" w:space="0" w:color="auto"/>
                    <w:right w:val="single" w:sz="4" w:space="0" w:color="auto"/>
                  </w:tcBorders>
                  <w:shd w:val="clear" w:color="auto" w:fill="auto"/>
                  <w:noWrap/>
                  <w:vAlign w:val="bottom"/>
                  <w:hideMark/>
                </w:tcPr>
                <w:p w14:paraId="081D52DC"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1.6</w:t>
                  </w:r>
                </w:p>
              </w:tc>
              <w:tc>
                <w:tcPr>
                  <w:tcW w:w="595" w:type="dxa"/>
                  <w:tcBorders>
                    <w:top w:val="nil"/>
                    <w:left w:val="nil"/>
                    <w:bottom w:val="single" w:sz="4" w:space="0" w:color="auto"/>
                    <w:right w:val="single" w:sz="4" w:space="0" w:color="auto"/>
                  </w:tcBorders>
                  <w:shd w:val="clear" w:color="auto" w:fill="auto"/>
                  <w:noWrap/>
                  <w:vAlign w:val="bottom"/>
                  <w:hideMark/>
                </w:tcPr>
                <w:p w14:paraId="68006AFB"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1.9</w:t>
                  </w:r>
                </w:p>
              </w:tc>
              <w:tc>
                <w:tcPr>
                  <w:tcW w:w="595" w:type="dxa"/>
                  <w:tcBorders>
                    <w:top w:val="nil"/>
                    <w:left w:val="nil"/>
                    <w:bottom w:val="single" w:sz="4" w:space="0" w:color="auto"/>
                    <w:right w:val="single" w:sz="4" w:space="0" w:color="auto"/>
                  </w:tcBorders>
                  <w:shd w:val="clear" w:color="auto" w:fill="auto"/>
                  <w:noWrap/>
                  <w:vAlign w:val="bottom"/>
                  <w:hideMark/>
                </w:tcPr>
                <w:p w14:paraId="73150DB3"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3.2</w:t>
                  </w:r>
                </w:p>
              </w:tc>
              <w:tc>
                <w:tcPr>
                  <w:tcW w:w="595" w:type="dxa"/>
                  <w:tcBorders>
                    <w:top w:val="nil"/>
                    <w:left w:val="nil"/>
                    <w:bottom w:val="single" w:sz="4" w:space="0" w:color="auto"/>
                    <w:right w:val="single" w:sz="4" w:space="0" w:color="auto"/>
                  </w:tcBorders>
                  <w:shd w:val="clear" w:color="auto" w:fill="auto"/>
                  <w:noWrap/>
                  <w:vAlign w:val="bottom"/>
                  <w:hideMark/>
                </w:tcPr>
                <w:p w14:paraId="09BB8929"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2.4</w:t>
                  </w:r>
                </w:p>
              </w:tc>
              <w:tc>
                <w:tcPr>
                  <w:tcW w:w="595" w:type="dxa"/>
                  <w:tcBorders>
                    <w:top w:val="nil"/>
                    <w:left w:val="nil"/>
                    <w:bottom w:val="single" w:sz="4" w:space="0" w:color="auto"/>
                    <w:right w:val="single" w:sz="8" w:space="0" w:color="auto"/>
                  </w:tcBorders>
                  <w:shd w:val="clear" w:color="auto" w:fill="auto"/>
                  <w:noWrap/>
                  <w:vAlign w:val="bottom"/>
                  <w:hideMark/>
                </w:tcPr>
                <w:p w14:paraId="7A89AA8E"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2.0</w:t>
                  </w:r>
                </w:p>
              </w:tc>
            </w:tr>
            <w:tr w:rsidR="009A1A28" w:rsidRPr="00DB47E5" w14:paraId="422C867D" w14:textId="77777777" w:rsidTr="00DD30A0">
              <w:trPr>
                <w:trHeight w:val="241"/>
                <w:jc w:val="center"/>
              </w:trPr>
              <w:tc>
                <w:tcPr>
                  <w:tcW w:w="1321" w:type="dxa"/>
                  <w:tcBorders>
                    <w:top w:val="nil"/>
                    <w:left w:val="single" w:sz="8" w:space="0" w:color="auto"/>
                    <w:bottom w:val="single" w:sz="4" w:space="0" w:color="auto"/>
                    <w:right w:val="single" w:sz="4" w:space="0" w:color="auto"/>
                  </w:tcBorders>
                  <w:shd w:val="clear" w:color="auto" w:fill="auto"/>
                  <w:noWrap/>
                  <w:vAlign w:val="bottom"/>
                  <w:hideMark/>
                </w:tcPr>
                <w:p w14:paraId="3A5A0C5F" w14:textId="77777777" w:rsidR="009A1A28" w:rsidRPr="00DB47E5" w:rsidRDefault="009A1A28" w:rsidP="00DD1D10">
                  <w:pPr>
                    <w:rPr>
                      <w:rFonts w:asciiTheme="minorHAnsi" w:eastAsia="Times New Roman" w:hAnsiTheme="minorHAnsi"/>
                      <w:b/>
                      <w:color w:val="000000"/>
                      <w:sz w:val="18"/>
                      <w:szCs w:val="18"/>
                      <w:lang w:eastAsia="es-CL"/>
                    </w:rPr>
                  </w:pPr>
                  <w:r w:rsidRPr="00DB47E5">
                    <w:rPr>
                      <w:rFonts w:asciiTheme="minorHAnsi" w:eastAsia="Times New Roman" w:hAnsiTheme="minorHAnsi"/>
                      <w:b/>
                      <w:color w:val="000000"/>
                      <w:sz w:val="18"/>
                      <w:szCs w:val="18"/>
                      <w:lang w:eastAsia="es-CL"/>
                    </w:rPr>
                    <w:t>Agosto</w:t>
                  </w:r>
                </w:p>
              </w:tc>
              <w:tc>
                <w:tcPr>
                  <w:tcW w:w="595" w:type="dxa"/>
                  <w:tcBorders>
                    <w:top w:val="nil"/>
                    <w:left w:val="nil"/>
                    <w:bottom w:val="single" w:sz="4" w:space="0" w:color="auto"/>
                    <w:right w:val="single" w:sz="4" w:space="0" w:color="auto"/>
                  </w:tcBorders>
                  <w:shd w:val="clear" w:color="auto" w:fill="auto"/>
                  <w:noWrap/>
                  <w:vAlign w:val="bottom"/>
                  <w:hideMark/>
                </w:tcPr>
                <w:p w14:paraId="2B9969E3"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70.4</w:t>
                  </w:r>
                </w:p>
              </w:tc>
              <w:tc>
                <w:tcPr>
                  <w:tcW w:w="595" w:type="dxa"/>
                  <w:tcBorders>
                    <w:top w:val="nil"/>
                    <w:left w:val="nil"/>
                    <w:bottom w:val="single" w:sz="4" w:space="0" w:color="auto"/>
                    <w:right w:val="single" w:sz="4" w:space="0" w:color="auto"/>
                  </w:tcBorders>
                  <w:shd w:val="clear" w:color="auto" w:fill="auto"/>
                  <w:noWrap/>
                  <w:vAlign w:val="bottom"/>
                  <w:hideMark/>
                </w:tcPr>
                <w:p w14:paraId="377FE6FB"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71.9</w:t>
                  </w:r>
                </w:p>
              </w:tc>
              <w:tc>
                <w:tcPr>
                  <w:tcW w:w="595" w:type="dxa"/>
                  <w:tcBorders>
                    <w:top w:val="nil"/>
                    <w:left w:val="nil"/>
                    <w:bottom w:val="single" w:sz="4" w:space="0" w:color="auto"/>
                    <w:right w:val="single" w:sz="4" w:space="0" w:color="auto"/>
                  </w:tcBorders>
                  <w:shd w:val="clear" w:color="auto" w:fill="auto"/>
                  <w:noWrap/>
                  <w:vAlign w:val="bottom"/>
                  <w:hideMark/>
                </w:tcPr>
                <w:p w14:paraId="40CD09E5"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65.8</w:t>
                  </w:r>
                </w:p>
              </w:tc>
              <w:tc>
                <w:tcPr>
                  <w:tcW w:w="595" w:type="dxa"/>
                  <w:tcBorders>
                    <w:top w:val="nil"/>
                    <w:left w:val="nil"/>
                    <w:bottom w:val="single" w:sz="4" w:space="0" w:color="auto"/>
                    <w:right w:val="single" w:sz="4" w:space="0" w:color="auto"/>
                  </w:tcBorders>
                  <w:shd w:val="clear" w:color="auto" w:fill="auto"/>
                  <w:noWrap/>
                  <w:vAlign w:val="bottom"/>
                  <w:hideMark/>
                </w:tcPr>
                <w:p w14:paraId="15016073"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39.3</w:t>
                  </w:r>
                </w:p>
              </w:tc>
              <w:tc>
                <w:tcPr>
                  <w:tcW w:w="595" w:type="dxa"/>
                  <w:tcBorders>
                    <w:top w:val="nil"/>
                    <w:left w:val="nil"/>
                    <w:bottom w:val="single" w:sz="4" w:space="0" w:color="auto"/>
                    <w:right w:val="single" w:sz="4" w:space="0" w:color="auto"/>
                  </w:tcBorders>
                  <w:shd w:val="clear" w:color="auto" w:fill="auto"/>
                  <w:noWrap/>
                  <w:vAlign w:val="bottom"/>
                  <w:hideMark/>
                </w:tcPr>
                <w:p w14:paraId="70DDCF7A"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8.9</w:t>
                  </w:r>
                </w:p>
              </w:tc>
              <w:tc>
                <w:tcPr>
                  <w:tcW w:w="595" w:type="dxa"/>
                  <w:tcBorders>
                    <w:top w:val="nil"/>
                    <w:left w:val="nil"/>
                    <w:bottom w:val="single" w:sz="4" w:space="0" w:color="auto"/>
                    <w:right w:val="single" w:sz="4" w:space="0" w:color="auto"/>
                  </w:tcBorders>
                  <w:shd w:val="clear" w:color="auto" w:fill="auto"/>
                  <w:noWrap/>
                  <w:vAlign w:val="bottom"/>
                  <w:hideMark/>
                </w:tcPr>
                <w:p w14:paraId="086D61E7"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9.6</w:t>
                  </w:r>
                </w:p>
              </w:tc>
              <w:tc>
                <w:tcPr>
                  <w:tcW w:w="595" w:type="dxa"/>
                  <w:tcBorders>
                    <w:top w:val="nil"/>
                    <w:left w:val="nil"/>
                    <w:bottom w:val="single" w:sz="4" w:space="0" w:color="auto"/>
                    <w:right w:val="single" w:sz="4" w:space="0" w:color="auto"/>
                  </w:tcBorders>
                  <w:shd w:val="clear" w:color="auto" w:fill="auto"/>
                  <w:noWrap/>
                  <w:vAlign w:val="bottom"/>
                  <w:hideMark/>
                </w:tcPr>
                <w:p w14:paraId="675181A7"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2.3</w:t>
                  </w:r>
                </w:p>
              </w:tc>
              <w:tc>
                <w:tcPr>
                  <w:tcW w:w="595" w:type="dxa"/>
                  <w:tcBorders>
                    <w:top w:val="nil"/>
                    <w:left w:val="nil"/>
                    <w:bottom w:val="single" w:sz="4" w:space="0" w:color="auto"/>
                    <w:right w:val="single" w:sz="4" w:space="0" w:color="auto"/>
                  </w:tcBorders>
                  <w:shd w:val="clear" w:color="auto" w:fill="auto"/>
                  <w:noWrap/>
                  <w:vAlign w:val="bottom"/>
                  <w:hideMark/>
                </w:tcPr>
                <w:p w14:paraId="3CE7E059"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2.7</w:t>
                  </w:r>
                </w:p>
              </w:tc>
              <w:tc>
                <w:tcPr>
                  <w:tcW w:w="595" w:type="dxa"/>
                  <w:tcBorders>
                    <w:top w:val="nil"/>
                    <w:left w:val="nil"/>
                    <w:bottom w:val="single" w:sz="4" w:space="0" w:color="auto"/>
                    <w:right w:val="single" w:sz="4" w:space="0" w:color="auto"/>
                  </w:tcBorders>
                  <w:shd w:val="clear" w:color="auto" w:fill="auto"/>
                  <w:noWrap/>
                  <w:vAlign w:val="bottom"/>
                  <w:hideMark/>
                </w:tcPr>
                <w:p w14:paraId="269699C4"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3.1</w:t>
                  </w:r>
                </w:p>
              </w:tc>
              <w:tc>
                <w:tcPr>
                  <w:tcW w:w="595" w:type="dxa"/>
                  <w:tcBorders>
                    <w:top w:val="nil"/>
                    <w:left w:val="nil"/>
                    <w:bottom w:val="single" w:sz="4" w:space="0" w:color="auto"/>
                    <w:right w:val="single" w:sz="4" w:space="0" w:color="auto"/>
                  </w:tcBorders>
                  <w:shd w:val="clear" w:color="auto" w:fill="auto"/>
                  <w:noWrap/>
                  <w:vAlign w:val="bottom"/>
                  <w:hideMark/>
                </w:tcPr>
                <w:p w14:paraId="7A95A919"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2.5</w:t>
                  </w:r>
                </w:p>
              </w:tc>
              <w:tc>
                <w:tcPr>
                  <w:tcW w:w="595" w:type="dxa"/>
                  <w:tcBorders>
                    <w:top w:val="nil"/>
                    <w:left w:val="nil"/>
                    <w:bottom w:val="single" w:sz="4" w:space="0" w:color="auto"/>
                    <w:right w:val="single" w:sz="8" w:space="0" w:color="auto"/>
                  </w:tcBorders>
                  <w:shd w:val="clear" w:color="auto" w:fill="auto"/>
                  <w:noWrap/>
                  <w:vAlign w:val="bottom"/>
                  <w:hideMark/>
                </w:tcPr>
                <w:p w14:paraId="5A852D6D"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1.5</w:t>
                  </w:r>
                </w:p>
              </w:tc>
            </w:tr>
            <w:tr w:rsidR="009A1A28" w:rsidRPr="00DB47E5" w14:paraId="7D701C64" w14:textId="77777777" w:rsidTr="00DD30A0">
              <w:trPr>
                <w:trHeight w:val="241"/>
                <w:jc w:val="center"/>
              </w:trPr>
              <w:tc>
                <w:tcPr>
                  <w:tcW w:w="1321" w:type="dxa"/>
                  <w:tcBorders>
                    <w:top w:val="nil"/>
                    <w:left w:val="single" w:sz="8" w:space="0" w:color="auto"/>
                    <w:bottom w:val="single" w:sz="4" w:space="0" w:color="auto"/>
                    <w:right w:val="single" w:sz="4" w:space="0" w:color="auto"/>
                  </w:tcBorders>
                  <w:shd w:val="clear" w:color="auto" w:fill="auto"/>
                  <w:noWrap/>
                  <w:vAlign w:val="bottom"/>
                  <w:hideMark/>
                </w:tcPr>
                <w:p w14:paraId="413045B9" w14:textId="77777777" w:rsidR="009A1A28" w:rsidRPr="00DB47E5" w:rsidRDefault="009A1A28" w:rsidP="00DD1D10">
                  <w:pPr>
                    <w:rPr>
                      <w:rFonts w:asciiTheme="minorHAnsi" w:eastAsia="Times New Roman" w:hAnsiTheme="minorHAnsi"/>
                      <w:b/>
                      <w:color w:val="000000"/>
                      <w:sz w:val="18"/>
                      <w:szCs w:val="18"/>
                      <w:lang w:eastAsia="es-CL"/>
                    </w:rPr>
                  </w:pPr>
                  <w:r w:rsidRPr="00DB47E5">
                    <w:rPr>
                      <w:rFonts w:asciiTheme="minorHAnsi" w:eastAsia="Times New Roman" w:hAnsiTheme="minorHAnsi"/>
                      <w:b/>
                      <w:color w:val="000000"/>
                      <w:sz w:val="18"/>
                      <w:szCs w:val="18"/>
                      <w:lang w:eastAsia="es-CL"/>
                    </w:rPr>
                    <w:t>Septiembre</w:t>
                  </w:r>
                </w:p>
              </w:tc>
              <w:tc>
                <w:tcPr>
                  <w:tcW w:w="595" w:type="dxa"/>
                  <w:tcBorders>
                    <w:top w:val="nil"/>
                    <w:left w:val="nil"/>
                    <w:bottom w:val="single" w:sz="4" w:space="0" w:color="auto"/>
                    <w:right w:val="single" w:sz="4" w:space="0" w:color="auto"/>
                  </w:tcBorders>
                  <w:shd w:val="clear" w:color="auto" w:fill="auto"/>
                  <w:noWrap/>
                  <w:vAlign w:val="bottom"/>
                  <w:hideMark/>
                </w:tcPr>
                <w:p w14:paraId="73EF9BA7"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68.3</w:t>
                  </w:r>
                </w:p>
              </w:tc>
              <w:tc>
                <w:tcPr>
                  <w:tcW w:w="595" w:type="dxa"/>
                  <w:tcBorders>
                    <w:top w:val="nil"/>
                    <w:left w:val="nil"/>
                    <w:bottom w:val="single" w:sz="4" w:space="0" w:color="auto"/>
                    <w:right w:val="single" w:sz="4" w:space="0" w:color="auto"/>
                  </w:tcBorders>
                  <w:shd w:val="clear" w:color="auto" w:fill="auto"/>
                  <w:noWrap/>
                  <w:vAlign w:val="bottom"/>
                  <w:hideMark/>
                </w:tcPr>
                <w:p w14:paraId="4A334084"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66.8</w:t>
                  </w:r>
                </w:p>
              </w:tc>
              <w:tc>
                <w:tcPr>
                  <w:tcW w:w="595" w:type="dxa"/>
                  <w:tcBorders>
                    <w:top w:val="nil"/>
                    <w:left w:val="nil"/>
                    <w:bottom w:val="single" w:sz="4" w:space="0" w:color="auto"/>
                    <w:right w:val="single" w:sz="4" w:space="0" w:color="auto"/>
                  </w:tcBorders>
                  <w:shd w:val="clear" w:color="auto" w:fill="auto"/>
                  <w:noWrap/>
                  <w:vAlign w:val="bottom"/>
                  <w:hideMark/>
                </w:tcPr>
                <w:p w14:paraId="2B3EE2B1"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67.4</w:t>
                  </w:r>
                </w:p>
              </w:tc>
              <w:tc>
                <w:tcPr>
                  <w:tcW w:w="595" w:type="dxa"/>
                  <w:tcBorders>
                    <w:top w:val="nil"/>
                    <w:left w:val="nil"/>
                    <w:bottom w:val="single" w:sz="4" w:space="0" w:color="auto"/>
                    <w:right w:val="single" w:sz="4" w:space="0" w:color="auto"/>
                  </w:tcBorders>
                  <w:shd w:val="clear" w:color="auto" w:fill="auto"/>
                  <w:noWrap/>
                  <w:vAlign w:val="bottom"/>
                  <w:hideMark/>
                </w:tcPr>
                <w:p w14:paraId="268B78DE"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60.9</w:t>
                  </w:r>
                </w:p>
              </w:tc>
              <w:tc>
                <w:tcPr>
                  <w:tcW w:w="595" w:type="dxa"/>
                  <w:tcBorders>
                    <w:top w:val="nil"/>
                    <w:left w:val="nil"/>
                    <w:bottom w:val="single" w:sz="4" w:space="0" w:color="auto"/>
                    <w:right w:val="single" w:sz="4" w:space="0" w:color="auto"/>
                  </w:tcBorders>
                  <w:shd w:val="clear" w:color="auto" w:fill="auto"/>
                  <w:noWrap/>
                  <w:vAlign w:val="bottom"/>
                  <w:hideMark/>
                </w:tcPr>
                <w:p w14:paraId="4FA8AAF3"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8.8</w:t>
                  </w:r>
                </w:p>
              </w:tc>
              <w:tc>
                <w:tcPr>
                  <w:tcW w:w="595" w:type="dxa"/>
                  <w:tcBorders>
                    <w:top w:val="nil"/>
                    <w:left w:val="nil"/>
                    <w:bottom w:val="single" w:sz="4" w:space="0" w:color="auto"/>
                    <w:right w:val="single" w:sz="4" w:space="0" w:color="auto"/>
                  </w:tcBorders>
                  <w:shd w:val="clear" w:color="auto" w:fill="auto"/>
                  <w:noWrap/>
                  <w:vAlign w:val="bottom"/>
                  <w:hideMark/>
                </w:tcPr>
                <w:p w14:paraId="14B2FF00"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9.3</w:t>
                  </w:r>
                </w:p>
              </w:tc>
              <w:tc>
                <w:tcPr>
                  <w:tcW w:w="595" w:type="dxa"/>
                  <w:tcBorders>
                    <w:top w:val="nil"/>
                    <w:left w:val="nil"/>
                    <w:bottom w:val="single" w:sz="4" w:space="0" w:color="auto"/>
                    <w:right w:val="single" w:sz="4" w:space="0" w:color="auto"/>
                  </w:tcBorders>
                  <w:shd w:val="clear" w:color="auto" w:fill="auto"/>
                  <w:noWrap/>
                  <w:vAlign w:val="bottom"/>
                  <w:hideMark/>
                </w:tcPr>
                <w:p w14:paraId="31ED6ADB"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3.2</w:t>
                  </w:r>
                </w:p>
              </w:tc>
              <w:tc>
                <w:tcPr>
                  <w:tcW w:w="595" w:type="dxa"/>
                  <w:tcBorders>
                    <w:top w:val="nil"/>
                    <w:left w:val="nil"/>
                    <w:bottom w:val="single" w:sz="4" w:space="0" w:color="auto"/>
                    <w:right w:val="single" w:sz="4" w:space="0" w:color="auto"/>
                  </w:tcBorders>
                  <w:shd w:val="clear" w:color="auto" w:fill="auto"/>
                  <w:noWrap/>
                  <w:vAlign w:val="bottom"/>
                  <w:hideMark/>
                </w:tcPr>
                <w:p w14:paraId="7C2934D0"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2.5</w:t>
                  </w:r>
                </w:p>
              </w:tc>
              <w:tc>
                <w:tcPr>
                  <w:tcW w:w="595" w:type="dxa"/>
                  <w:tcBorders>
                    <w:top w:val="nil"/>
                    <w:left w:val="nil"/>
                    <w:bottom w:val="single" w:sz="4" w:space="0" w:color="auto"/>
                    <w:right w:val="single" w:sz="4" w:space="0" w:color="auto"/>
                  </w:tcBorders>
                  <w:shd w:val="clear" w:color="auto" w:fill="auto"/>
                  <w:noWrap/>
                  <w:vAlign w:val="bottom"/>
                  <w:hideMark/>
                </w:tcPr>
                <w:p w14:paraId="53DC06EC"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2.6</w:t>
                  </w:r>
                </w:p>
              </w:tc>
              <w:tc>
                <w:tcPr>
                  <w:tcW w:w="595" w:type="dxa"/>
                  <w:tcBorders>
                    <w:top w:val="nil"/>
                    <w:left w:val="nil"/>
                    <w:bottom w:val="single" w:sz="4" w:space="0" w:color="auto"/>
                    <w:right w:val="single" w:sz="4" w:space="0" w:color="auto"/>
                  </w:tcBorders>
                  <w:shd w:val="clear" w:color="auto" w:fill="auto"/>
                  <w:noWrap/>
                  <w:vAlign w:val="bottom"/>
                  <w:hideMark/>
                </w:tcPr>
                <w:p w14:paraId="3B027336"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2.6</w:t>
                  </w:r>
                </w:p>
              </w:tc>
              <w:tc>
                <w:tcPr>
                  <w:tcW w:w="595" w:type="dxa"/>
                  <w:tcBorders>
                    <w:top w:val="nil"/>
                    <w:left w:val="nil"/>
                    <w:bottom w:val="single" w:sz="4" w:space="0" w:color="auto"/>
                    <w:right w:val="single" w:sz="8" w:space="0" w:color="auto"/>
                  </w:tcBorders>
                  <w:shd w:val="clear" w:color="auto" w:fill="auto"/>
                  <w:noWrap/>
                  <w:vAlign w:val="bottom"/>
                  <w:hideMark/>
                </w:tcPr>
                <w:p w14:paraId="680AB289"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 </w:t>
                  </w:r>
                </w:p>
              </w:tc>
            </w:tr>
            <w:tr w:rsidR="009A1A28" w:rsidRPr="00DB47E5" w14:paraId="7F052360" w14:textId="77777777" w:rsidTr="00DD30A0">
              <w:trPr>
                <w:trHeight w:val="241"/>
                <w:jc w:val="center"/>
              </w:trPr>
              <w:tc>
                <w:tcPr>
                  <w:tcW w:w="1321" w:type="dxa"/>
                  <w:tcBorders>
                    <w:top w:val="nil"/>
                    <w:left w:val="single" w:sz="8" w:space="0" w:color="auto"/>
                    <w:bottom w:val="single" w:sz="4" w:space="0" w:color="auto"/>
                    <w:right w:val="single" w:sz="4" w:space="0" w:color="auto"/>
                  </w:tcBorders>
                  <w:shd w:val="clear" w:color="auto" w:fill="auto"/>
                  <w:noWrap/>
                  <w:vAlign w:val="bottom"/>
                  <w:hideMark/>
                </w:tcPr>
                <w:p w14:paraId="50FE1460" w14:textId="77777777" w:rsidR="009A1A28" w:rsidRPr="00DB47E5" w:rsidRDefault="009A1A28" w:rsidP="00DD1D10">
                  <w:pPr>
                    <w:rPr>
                      <w:rFonts w:asciiTheme="minorHAnsi" w:eastAsia="Times New Roman" w:hAnsiTheme="minorHAnsi"/>
                      <w:b/>
                      <w:color w:val="000000"/>
                      <w:sz w:val="18"/>
                      <w:szCs w:val="18"/>
                      <w:lang w:eastAsia="es-CL"/>
                    </w:rPr>
                  </w:pPr>
                  <w:r w:rsidRPr="00DB47E5">
                    <w:rPr>
                      <w:rFonts w:asciiTheme="minorHAnsi" w:eastAsia="Times New Roman" w:hAnsiTheme="minorHAnsi"/>
                      <w:b/>
                      <w:color w:val="000000"/>
                      <w:sz w:val="18"/>
                      <w:szCs w:val="18"/>
                      <w:lang w:eastAsia="es-CL"/>
                    </w:rPr>
                    <w:t>Octubre</w:t>
                  </w:r>
                </w:p>
              </w:tc>
              <w:tc>
                <w:tcPr>
                  <w:tcW w:w="595" w:type="dxa"/>
                  <w:tcBorders>
                    <w:top w:val="nil"/>
                    <w:left w:val="nil"/>
                    <w:bottom w:val="single" w:sz="4" w:space="0" w:color="auto"/>
                    <w:right w:val="single" w:sz="4" w:space="0" w:color="auto"/>
                  </w:tcBorders>
                  <w:shd w:val="clear" w:color="auto" w:fill="auto"/>
                  <w:noWrap/>
                  <w:vAlign w:val="bottom"/>
                  <w:hideMark/>
                </w:tcPr>
                <w:p w14:paraId="3E607E04"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65.9</w:t>
                  </w:r>
                </w:p>
              </w:tc>
              <w:tc>
                <w:tcPr>
                  <w:tcW w:w="595" w:type="dxa"/>
                  <w:tcBorders>
                    <w:top w:val="nil"/>
                    <w:left w:val="nil"/>
                    <w:bottom w:val="single" w:sz="4" w:space="0" w:color="auto"/>
                    <w:right w:val="single" w:sz="4" w:space="0" w:color="auto"/>
                  </w:tcBorders>
                  <w:shd w:val="clear" w:color="auto" w:fill="auto"/>
                  <w:noWrap/>
                  <w:vAlign w:val="bottom"/>
                  <w:hideMark/>
                </w:tcPr>
                <w:p w14:paraId="16CF42D0"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70.5</w:t>
                  </w:r>
                </w:p>
              </w:tc>
              <w:tc>
                <w:tcPr>
                  <w:tcW w:w="595" w:type="dxa"/>
                  <w:tcBorders>
                    <w:top w:val="nil"/>
                    <w:left w:val="nil"/>
                    <w:bottom w:val="single" w:sz="4" w:space="0" w:color="auto"/>
                    <w:right w:val="single" w:sz="4" w:space="0" w:color="auto"/>
                  </w:tcBorders>
                  <w:shd w:val="clear" w:color="auto" w:fill="auto"/>
                  <w:noWrap/>
                  <w:vAlign w:val="bottom"/>
                  <w:hideMark/>
                </w:tcPr>
                <w:p w14:paraId="2842D37F"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66.5</w:t>
                  </w:r>
                </w:p>
              </w:tc>
              <w:tc>
                <w:tcPr>
                  <w:tcW w:w="595" w:type="dxa"/>
                  <w:tcBorders>
                    <w:top w:val="nil"/>
                    <w:left w:val="nil"/>
                    <w:bottom w:val="single" w:sz="4" w:space="0" w:color="auto"/>
                    <w:right w:val="single" w:sz="4" w:space="0" w:color="auto"/>
                  </w:tcBorders>
                  <w:shd w:val="clear" w:color="auto" w:fill="auto"/>
                  <w:noWrap/>
                  <w:vAlign w:val="bottom"/>
                  <w:hideMark/>
                </w:tcPr>
                <w:p w14:paraId="26B86FE0"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58.1</w:t>
                  </w:r>
                </w:p>
              </w:tc>
              <w:tc>
                <w:tcPr>
                  <w:tcW w:w="595" w:type="dxa"/>
                  <w:tcBorders>
                    <w:top w:val="nil"/>
                    <w:left w:val="nil"/>
                    <w:bottom w:val="single" w:sz="4" w:space="0" w:color="auto"/>
                    <w:right w:val="single" w:sz="4" w:space="0" w:color="auto"/>
                  </w:tcBorders>
                  <w:shd w:val="clear" w:color="auto" w:fill="auto"/>
                  <w:noWrap/>
                  <w:vAlign w:val="bottom"/>
                  <w:hideMark/>
                </w:tcPr>
                <w:p w14:paraId="0CA8BBD2"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8.7</w:t>
                  </w:r>
                </w:p>
              </w:tc>
              <w:tc>
                <w:tcPr>
                  <w:tcW w:w="595" w:type="dxa"/>
                  <w:tcBorders>
                    <w:top w:val="nil"/>
                    <w:left w:val="nil"/>
                    <w:bottom w:val="single" w:sz="4" w:space="0" w:color="auto"/>
                    <w:right w:val="single" w:sz="4" w:space="0" w:color="auto"/>
                  </w:tcBorders>
                  <w:shd w:val="clear" w:color="auto" w:fill="auto"/>
                  <w:noWrap/>
                  <w:vAlign w:val="bottom"/>
                  <w:hideMark/>
                </w:tcPr>
                <w:p w14:paraId="403A19CB"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9.1</w:t>
                  </w:r>
                </w:p>
              </w:tc>
              <w:tc>
                <w:tcPr>
                  <w:tcW w:w="595" w:type="dxa"/>
                  <w:tcBorders>
                    <w:top w:val="nil"/>
                    <w:left w:val="nil"/>
                    <w:bottom w:val="single" w:sz="4" w:space="0" w:color="auto"/>
                    <w:right w:val="single" w:sz="4" w:space="0" w:color="auto"/>
                  </w:tcBorders>
                  <w:shd w:val="clear" w:color="auto" w:fill="auto"/>
                  <w:noWrap/>
                  <w:vAlign w:val="bottom"/>
                  <w:hideMark/>
                </w:tcPr>
                <w:p w14:paraId="0FFC448F"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3.1</w:t>
                  </w:r>
                </w:p>
              </w:tc>
              <w:tc>
                <w:tcPr>
                  <w:tcW w:w="595" w:type="dxa"/>
                  <w:tcBorders>
                    <w:top w:val="nil"/>
                    <w:left w:val="nil"/>
                    <w:bottom w:val="single" w:sz="4" w:space="0" w:color="auto"/>
                    <w:right w:val="single" w:sz="4" w:space="0" w:color="auto"/>
                  </w:tcBorders>
                  <w:shd w:val="clear" w:color="auto" w:fill="auto"/>
                  <w:noWrap/>
                  <w:vAlign w:val="bottom"/>
                  <w:hideMark/>
                </w:tcPr>
                <w:p w14:paraId="5BDEE42F"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2.7</w:t>
                  </w:r>
                </w:p>
              </w:tc>
              <w:tc>
                <w:tcPr>
                  <w:tcW w:w="595" w:type="dxa"/>
                  <w:tcBorders>
                    <w:top w:val="nil"/>
                    <w:left w:val="nil"/>
                    <w:bottom w:val="single" w:sz="4" w:space="0" w:color="auto"/>
                    <w:right w:val="single" w:sz="4" w:space="0" w:color="auto"/>
                  </w:tcBorders>
                  <w:shd w:val="clear" w:color="auto" w:fill="auto"/>
                  <w:noWrap/>
                  <w:vAlign w:val="bottom"/>
                  <w:hideMark/>
                </w:tcPr>
                <w:p w14:paraId="10E4CECC"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2.7</w:t>
                  </w:r>
                </w:p>
              </w:tc>
              <w:tc>
                <w:tcPr>
                  <w:tcW w:w="595" w:type="dxa"/>
                  <w:tcBorders>
                    <w:top w:val="nil"/>
                    <w:left w:val="nil"/>
                    <w:bottom w:val="single" w:sz="4" w:space="0" w:color="auto"/>
                    <w:right w:val="single" w:sz="4" w:space="0" w:color="auto"/>
                  </w:tcBorders>
                  <w:shd w:val="clear" w:color="auto" w:fill="auto"/>
                  <w:noWrap/>
                  <w:vAlign w:val="bottom"/>
                  <w:hideMark/>
                </w:tcPr>
                <w:p w14:paraId="34DE14EB"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2.5</w:t>
                  </w:r>
                </w:p>
              </w:tc>
              <w:tc>
                <w:tcPr>
                  <w:tcW w:w="595" w:type="dxa"/>
                  <w:tcBorders>
                    <w:top w:val="nil"/>
                    <w:left w:val="nil"/>
                    <w:bottom w:val="single" w:sz="4" w:space="0" w:color="auto"/>
                    <w:right w:val="single" w:sz="8" w:space="0" w:color="auto"/>
                  </w:tcBorders>
                  <w:shd w:val="clear" w:color="auto" w:fill="auto"/>
                  <w:noWrap/>
                  <w:vAlign w:val="bottom"/>
                  <w:hideMark/>
                </w:tcPr>
                <w:p w14:paraId="46D546AD"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 </w:t>
                  </w:r>
                </w:p>
              </w:tc>
            </w:tr>
            <w:tr w:rsidR="009A1A28" w:rsidRPr="00DB47E5" w14:paraId="3364D8B2" w14:textId="77777777" w:rsidTr="00DD30A0">
              <w:trPr>
                <w:trHeight w:val="241"/>
                <w:jc w:val="center"/>
              </w:trPr>
              <w:tc>
                <w:tcPr>
                  <w:tcW w:w="1321" w:type="dxa"/>
                  <w:tcBorders>
                    <w:top w:val="nil"/>
                    <w:left w:val="single" w:sz="8" w:space="0" w:color="auto"/>
                    <w:bottom w:val="single" w:sz="4" w:space="0" w:color="auto"/>
                    <w:right w:val="single" w:sz="4" w:space="0" w:color="auto"/>
                  </w:tcBorders>
                  <w:shd w:val="clear" w:color="auto" w:fill="auto"/>
                  <w:noWrap/>
                  <w:vAlign w:val="bottom"/>
                  <w:hideMark/>
                </w:tcPr>
                <w:p w14:paraId="032B137D" w14:textId="77777777" w:rsidR="009A1A28" w:rsidRPr="00DB47E5" w:rsidRDefault="009A1A28" w:rsidP="00DD1D10">
                  <w:pPr>
                    <w:rPr>
                      <w:rFonts w:asciiTheme="minorHAnsi" w:eastAsia="Times New Roman" w:hAnsiTheme="minorHAnsi"/>
                      <w:b/>
                      <w:color w:val="000000"/>
                      <w:sz w:val="18"/>
                      <w:szCs w:val="18"/>
                      <w:lang w:eastAsia="es-CL"/>
                    </w:rPr>
                  </w:pPr>
                  <w:r w:rsidRPr="00DB47E5">
                    <w:rPr>
                      <w:rFonts w:asciiTheme="minorHAnsi" w:eastAsia="Times New Roman" w:hAnsiTheme="minorHAnsi"/>
                      <w:b/>
                      <w:color w:val="000000"/>
                      <w:sz w:val="18"/>
                      <w:szCs w:val="18"/>
                      <w:lang w:eastAsia="es-CL"/>
                    </w:rPr>
                    <w:t>Noviembre</w:t>
                  </w:r>
                </w:p>
              </w:tc>
              <w:tc>
                <w:tcPr>
                  <w:tcW w:w="595" w:type="dxa"/>
                  <w:tcBorders>
                    <w:top w:val="nil"/>
                    <w:left w:val="nil"/>
                    <w:bottom w:val="single" w:sz="4" w:space="0" w:color="auto"/>
                    <w:right w:val="single" w:sz="4" w:space="0" w:color="auto"/>
                  </w:tcBorders>
                  <w:shd w:val="clear" w:color="auto" w:fill="auto"/>
                  <w:noWrap/>
                  <w:vAlign w:val="bottom"/>
                  <w:hideMark/>
                </w:tcPr>
                <w:p w14:paraId="26974E65"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66.3</w:t>
                  </w:r>
                </w:p>
              </w:tc>
              <w:tc>
                <w:tcPr>
                  <w:tcW w:w="595" w:type="dxa"/>
                  <w:tcBorders>
                    <w:top w:val="nil"/>
                    <w:left w:val="nil"/>
                    <w:bottom w:val="single" w:sz="4" w:space="0" w:color="auto"/>
                    <w:right w:val="single" w:sz="4" w:space="0" w:color="auto"/>
                  </w:tcBorders>
                  <w:shd w:val="clear" w:color="auto" w:fill="auto"/>
                  <w:noWrap/>
                  <w:vAlign w:val="bottom"/>
                  <w:hideMark/>
                </w:tcPr>
                <w:p w14:paraId="15A74413"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69.5</w:t>
                  </w:r>
                </w:p>
              </w:tc>
              <w:tc>
                <w:tcPr>
                  <w:tcW w:w="595" w:type="dxa"/>
                  <w:tcBorders>
                    <w:top w:val="nil"/>
                    <w:left w:val="nil"/>
                    <w:bottom w:val="single" w:sz="4" w:space="0" w:color="auto"/>
                    <w:right w:val="single" w:sz="4" w:space="0" w:color="auto"/>
                  </w:tcBorders>
                  <w:shd w:val="clear" w:color="auto" w:fill="auto"/>
                  <w:noWrap/>
                  <w:vAlign w:val="bottom"/>
                  <w:hideMark/>
                </w:tcPr>
                <w:p w14:paraId="4CEB4D0A"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68.7</w:t>
                  </w:r>
                </w:p>
              </w:tc>
              <w:tc>
                <w:tcPr>
                  <w:tcW w:w="595" w:type="dxa"/>
                  <w:tcBorders>
                    <w:top w:val="nil"/>
                    <w:left w:val="nil"/>
                    <w:bottom w:val="single" w:sz="4" w:space="0" w:color="auto"/>
                    <w:right w:val="single" w:sz="4" w:space="0" w:color="auto"/>
                  </w:tcBorders>
                  <w:shd w:val="clear" w:color="auto" w:fill="auto"/>
                  <w:noWrap/>
                  <w:vAlign w:val="bottom"/>
                  <w:hideMark/>
                </w:tcPr>
                <w:p w14:paraId="79F7650D"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47.3</w:t>
                  </w:r>
                </w:p>
              </w:tc>
              <w:tc>
                <w:tcPr>
                  <w:tcW w:w="595" w:type="dxa"/>
                  <w:tcBorders>
                    <w:top w:val="nil"/>
                    <w:left w:val="nil"/>
                    <w:bottom w:val="single" w:sz="4" w:space="0" w:color="auto"/>
                    <w:right w:val="single" w:sz="4" w:space="0" w:color="auto"/>
                  </w:tcBorders>
                  <w:shd w:val="clear" w:color="auto" w:fill="auto"/>
                  <w:noWrap/>
                  <w:vAlign w:val="bottom"/>
                  <w:hideMark/>
                </w:tcPr>
                <w:p w14:paraId="22EC9D8F"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9.1</w:t>
                  </w:r>
                </w:p>
              </w:tc>
              <w:tc>
                <w:tcPr>
                  <w:tcW w:w="595" w:type="dxa"/>
                  <w:tcBorders>
                    <w:top w:val="nil"/>
                    <w:left w:val="nil"/>
                    <w:bottom w:val="single" w:sz="4" w:space="0" w:color="auto"/>
                    <w:right w:val="single" w:sz="4" w:space="0" w:color="auto"/>
                  </w:tcBorders>
                  <w:shd w:val="clear" w:color="auto" w:fill="auto"/>
                  <w:noWrap/>
                  <w:vAlign w:val="bottom"/>
                  <w:hideMark/>
                </w:tcPr>
                <w:p w14:paraId="6A6537E9"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8.1</w:t>
                  </w:r>
                </w:p>
              </w:tc>
              <w:tc>
                <w:tcPr>
                  <w:tcW w:w="595" w:type="dxa"/>
                  <w:tcBorders>
                    <w:top w:val="nil"/>
                    <w:left w:val="nil"/>
                    <w:bottom w:val="single" w:sz="4" w:space="0" w:color="auto"/>
                    <w:right w:val="single" w:sz="4" w:space="0" w:color="auto"/>
                  </w:tcBorders>
                  <w:shd w:val="clear" w:color="auto" w:fill="auto"/>
                  <w:noWrap/>
                  <w:vAlign w:val="bottom"/>
                  <w:hideMark/>
                </w:tcPr>
                <w:p w14:paraId="481ED1FE"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1.7</w:t>
                  </w:r>
                </w:p>
              </w:tc>
              <w:tc>
                <w:tcPr>
                  <w:tcW w:w="595" w:type="dxa"/>
                  <w:tcBorders>
                    <w:top w:val="nil"/>
                    <w:left w:val="nil"/>
                    <w:bottom w:val="single" w:sz="4" w:space="0" w:color="auto"/>
                    <w:right w:val="single" w:sz="4" w:space="0" w:color="auto"/>
                  </w:tcBorders>
                  <w:shd w:val="clear" w:color="auto" w:fill="auto"/>
                  <w:noWrap/>
                  <w:vAlign w:val="bottom"/>
                  <w:hideMark/>
                </w:tcPr>
                <w:p w14:paraId="616AC9C6"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3.1</w:t>
                  </w:r>
                </w:p>
              </w:tc>
              <w:tc>
                <w:tcPr>
                  <w:tcW w:w="595" w:type="dxa"/>
                  <w:tcBorders>
                    <w:top w:val="nil"/>
                    <w:left w:val="nil"/>
                    <w:bottom w:val="single" w:sz="4" w:space="0" w:color="auto"/>
                    <w:right w:val="single" w:sz="4" w:space="0" w:color="auto"/>
                  </w:tcBorders>
                  <w:shd w:val="clear" w:color="auto" w:fill="auto"/>
                  <w:noWrap/>
                  <w:vAlign w:val="bottom"/>
                  <w:hideMark/>
                </w:tcPr>
                <w:p w14:paraId="58CB9C3A"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2.7</w:t>
                  </w:r>
                </w:p>
              </w:tc>
              <w:tc>
                <w:tcPr>
                  <w:tcW w:w="595" w:type="dxa"/>
                  <w:tcBorders>
                    <w:top w:val="nil"/>
                    <w:left w:val="nil"/>
                    <w:bottom w:val="single" w:sz="4" w:space="0" w:color="auto"/>
                    <w:right w:val="single" w:sz="4" w:space="0" w:color="auto"/>
                  </w:tcBorders>
                  <w:shd w:val="clear" w:color="auto" w:fill="auto"/>
                  <w:noWrap/>
                  <w:vAlign w:val="bottom"/>
                  <w:hideMark/>
                </w:tcPr>
                <w:p w14:paraId="16353B1C"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2.4</w:t>
                  </w:r>
                </w:p>
              </w:tc>
              <w:tc>
                <w:tcPr>
                  <w:tcW w:w="595" w:type="dxa"/>
                  <w:tcBorders>
                    <w:top w:val="nil"/>
                    <w:left w:val="nil"/>
                    <w:bottom w:val="single" w:sz="4" w:space="0" w:color="auto"/>
                    <w:right w:val="single" w:sz="8" w:space="0" w:color="auto"/>
                  </w:tcBorders>
                  <w:shd w:val="clear" w:color="auto" w:fill="auto"/>
                  <w:noWrap/>
                  <w:vAlign w:val="bottom"/>
                  <w:hideMark/>
                </w:tcPr>
                <w:p w14:paraId="13295314"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 </w:t>
                  </w:r>
                </w:p>
              </w:tc>
            </w:tr>
            <w:tr w:rsidR="009A1A28" w:rsidRPr="00DB47E5" w14:paraId="784B9221" w14:textId="77777777" w:rsidTr="00DD30A0">
              <w:trPr>
                <w:trHeight w:val="241"/>
                <w:jc w:val="center"/>
              </w:trPr>
              <w:tc>
                <w:tcPr>
                  <w:tcW w:w="1321" w:type="dxa"/>
                  <w:tcBorders>
                    <w:top w:val="nil"/>
                    <w:left w:val="single" w:sz="8" w:space="0" w:color="auto"/>
                    <w:bottom w:val="single" w:sz="4" w:space="0" w:color="auto"/>
                    <w:right w:val="single" w:sz="4" w:space="0" w:color="auto"/>
                  </w:tcBorders>
                  <w:shd w:val="clear" w:color="auto" w:fill="auto"/>
                  <w:noWrap/>
                  <w:vAlign w:val="bottom"/>
                  <w:hideMark/>
                </w:tcPr>
                <w:p w14:paraId="3ED9E182" w14:textId="77777777" w:rsidR="009A1A28" w:rsidRPr="00DB47E5" w:rsidRDefault="009A1A28" w:rsidP="00DD1D10">
                  <w:pPr>
                    <w:rPr>
                      <w:rFonts w:asciiTheme="minorHAnsi" w:eastAsia="Times New Roman" w:hAnsiTheme="minorHAnsi"/>
                      <w:b/>
                      <w:color w:val="000000"/>
                      <w:sz w:val="18"/>
                      <w:szCs w:val="18"/>
                      <w:lang w:eastAsia="es-CL"/>
                    </w:rPr>
                  </w:pPr>
                  <w:r w:rsidRPr="00DB47E5">
                    <w:rPr>
                      <w:rFonts w:asciiTheme="minorHAnsi" w:eastAsia="Times New Roman" w:hAnsiTheme="minorHAnsi"/>
                      <w:b/>
                      <w:color w:val="000000"/>
                      <w:sz w:val="18"/>
                      <w:szCs w:val="18"/>
                      <w:lang w:eastAsia="es-CL"/>
                    </w:rPr>
                    <w:t>Diciembre</w:t>
                  </w:r>
                </w:p>
              </w:tc>
              <w:tc>
                <w:tcPr>
                  <w:tcW w:w="595" w:type="dxa"/>
                  <w:tcBorders>
                    <w:top w:val="nil"/>
                    <w:left w:val="nil"/>
                    <w:bottom w:val="single" w:sz="4" w:space="0" w:color="auto"/>
                    <w:right w:val="single" w:sz="4" w:space="0" w:color="auto"/>
                  </w:tcBorders>
                  <w:shd w:val="clear" w:color="auto" w:fill="auto"/>
                  <w:noWrap/>
                  <w:vAlign w:val="bottom"/>
                  <w:hideMark/>
                </w:tcPr>
                <w:p w14:paraId="47ACFE96"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69.1</w:t>
                  </w:r>
                </w:p>
              </w:tc>
              <w:tc>
                <w:tcPr>
                  <w:tcW w:w="595" w:type="dxa"/>
                  <w:tcBorders>
                    <w:top w:val="nil"/>
                    <w:left w:val="nil"/>
                    <w:bottom w:val="single" w:sz="4" w:space="0" w:color="auto"/>
                    <w:right w:val="single" w:sz="4" w:space="0" w:color="auto"/>
                  </w:tcBorders>
                  <w:shd w:val="clear" w:color="auto" w:fill="auto"/>
                  <w:noWrap/>
                  <w:vAlign w:val="bottom"/>
                  <w:hideMark/>
                </w:tcPr>
                <w:p w14:paraId="52AF8979"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71.8</w:t>
                  </w:r>
                </w:p>
              </w:tc>
              <w:tc>
                <w:tcPr>
                  <w:tcW w:w="595" w:type="dxa"/>
                  <w:tcBorders>
                    <w:top w:val="nil"/>
                    <w:left w:val="nil"/>
                    <w:bottom w:val="single" w:sz="4" w:space="0" w:color="auto"/>
                    <w:right w:val="single" w:sz="4" w:space="0" w:color="auto"/>
                  </w:tcBorders>
                  <w:shd w:val="clear" w:color="auto" w:fill="auto"/>
                  <w:noWrap/>
                  <w:vAlign w:val="bottom"/>
                  <w:hideMark/>
                </w:tcPr>
                <w:p w14:paraId="3339BDA6"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69.5</w:t>
                  </w:r>
                </w:p>
              </w:tc>
              <w:tc>
                <w:tcPr>
                  <w:tcW w:w="595" w:type="dxa"/>
                  <w:tcBorders>
                    <w:top w:val="nil"/>
                    <w:left w:val="nil"/>
                    <w:bottom w:val="single" w:sz="4" w:space="0" w:color="auto"/>
                    <w:right w:val="single" w:sz="4" w:space="0" w:color="auto"/>
                  </w:tcBorders>
                  <w:shd w:val="clear" w:color="auto" w:fill="auto"/>
                  <w:noWrap/>
                  <w:vAlign w:val="bottom"/>
                  <w:hideMark/>
                </w:tcPr>
                <w:p w14:paraId="492D6936"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57.1</w:t>
                  </w:r>
                </w:p>
              </w:tc>
              <w:tc>
                <w:tcPr>
                  <w:tcW w:w="595" w:type="dxa"/>
                  <w:tcBorders>
                    <w:top w:val="nil"/>
                    <w:left w:val="nil"/>
                    <w:bottom w:val="single" w:sz="4" w:space="0" w:color="auto"/>
                    <w:right w:val="single" w:sz="4" w:space="0" w:color="auto"/>
                  </w:tcBorders>
                  <w:shd w:val="clear" w:color="auto" w:fill="auto"/>
                  <w:noWrap/>
                  <w:vAlign w:val="bottom"/>
                  <w:hideMark/>
                </w:tcPr>
                <w:p w14:paraId="6E2A29A3"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9.1</w:t>
                  </w:r>
                </w:p>
              </w:tc>
              <w:tc>
                <w:tcPr>
                  <w:tcW w:w="595" w:type="dxa"/>
                  <w:tcBorders>
                    <w:top w:val="nil"/>
                    <w:left w:val="nil"/>
                    <w:bottom w:val="single" w:sz="4" w:space="0" w:color="auto"/>
                    <w:right w:val="single" w:sz="4" w:space="0" w:color="auto"/>
                  </w:tcBorders>
                  <w:shd w:val="clear" w:color="auto" w:fill="auto"/>
                  <w:noWrap/>
                  <w:vAlign w:val="bottom"/>
                  <w:hideMark/>
                </w:tcPr>
                <w:p w14:paraId="628C3711"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6.7</w:t>
                  </w:r>
                </w:p>
              </w:tc>
              <w:tc>
                <w:tcPr>
                  <w:tcW w:w="595" w:type="dxa"/>
                  <w:tcBorders>
                    <w:top w:val="nil"/>
                    <w:left w:val="nil"/>
                    <w:bottom w:val="single" w:sz="4" w:space="0" w:color="auto"/>
                    <w:right w:val="single" w:sz="4" w:space="0" w:color="auto"/>
                  </w:tcBorders>
                  <w:shd w:val="clear" w:color="auto" w:fill="auto"/>
                  <w:noWrap/>
                  <w:vAlign w:val="bottom"/>
                  <w:hideMark/>
                </w:tcPr>
                <w:p w14:paraId="382973E6"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2.4</w:t>
                  </w:r>
                </w:p>
              </w:tc>
              <w:tc>
                <w:tcPr>
                  <w:tcW w:w="595" w:type="dxa"/>
                  <w:tcBorders>
                    <w:top w:val="nil"/>
                    <w:left w:val="nil"/>
                    <w:bottom w:val="single" w:sz="4" w:space="0" w:color="auto"/>
                    <w:right w:val="single" w:sz="4" w:space="0" w:color="auto"/>
                  </w:tcBorders>
                  <w:shd w:val="clear" w:color="auto" w:fill="auto"/>
                  <w:noWrap/>
                  <w:vAlign w:val="bottom"/>
                  <w:hideMark/>
                </w:tcPr>
                <w:p w14:paraId="29500789"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3.0</w:t>
                  </w:r>
                </w:p>
              </w:tc>
              <w:tc>
                <w:tcPr>
                  <w:tcW w:w="595" w:type="dxa"/>
                  <w:tcBorders>
                    <w:top w:val="nil"/>
                    <w:left w:val="nil"/>
                    <w:bottom w:val="single" w:sz="4" w:space="0" w:color="auto"/>
                    <w:right w:val="single" w:sz="4" w:space="0" w:color="auto"/>
                  </w:tcBorders>
                  <w:shd w:val="clear" w:color="auto" w:fill="auto"/>
                  <w:noWrap/>
                  <w:vAlign w:val="bottom"/>
                  <w:hideMark/>
                </w:tcPr>
                <w:p w14:paraId="7E3DE975"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2.5</w:t>
                  </w:r>
                </w:p>
              </w:tc>
              <w:tc>
                <w:tcPr>
                  <w:tcW w:w="595" w:type="dxa"/>
                  <w:tcBorders>
                    <w:top w:val="nil"/>
                    <w:left w:val="nil"/>
                    <w:bottom w:val="single" w:sz="4" w:space="0" w:color="auto"/>
                    <w:right w:val="single" w:sz="4" w:space="0" w:color="auto"/>
                  </w:tcBorders>
                  <w:shd w:val="clear" w:color="auto" w:fill="auto"/>
                  <w:noWrap/>
                  <w:vAlign w:val="bottom"/>
                  <w:hideMark/>
                </w:tcPr>
                <w:p w14:paraId="283233C7"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2.7</w:t>
                  </w:r>
                </w:p>
              </w:tc>
              <w:tc>
                <w:tcPr>
                  <w:tcW w:w="595" w:type="dxa"/>
                  <w:tcBorders>
                    <w:top w:val="nil"/>
                    <w:left w:val="nil"/>
                    <w:bottom w:val="single" w:sz="4" w:space="0" w:color="auto"/>
                    <w:right w:val="single" w:sz="8" w:space="0" w:color="auto"/>
                  </w:tcBorders>
                  <w:shd w:val="clear" w:color="auto" w:fill="auto"/>
                  <w:noWrap/>
                  <w:vAlign w:val="bottom"/>
                  <w:hideMark/>
                </w:tcPr>
                <w:p w14:paraId="28F91FF4" w14:textId="77777777" w:rsidR="009A1A28" w:rsidRPr="00DB47E5" w:rsidRDefault="009A1A28" w:rsidP="00DD1D10">
                  <w:pPr>
                    <w:rPr>
                      <w:rFonts w:asciiTheme="minorHAnsi" w:eastAsia="Times New Roman" w:hAnsiTheme="minorHAnsi"/>
                      <w:color w:val="000000"/>
                      <w:sz w:val="18"/>
                      <w:szCs w:val="18"/>
                      <w:lang w:eastAsia="es-CL"/>
                    </w:rPr>
                  </w:pPr>
                  <w:r w:rsidRPr="00DB47E5">
                    <w:rPr>
                      <w:rFonts w:asciiTheme="minorHAnsi" w:eastAsia="Times New Roman" w:hAnsiTheme="minorHAnsi"/>
                      <w:color w:val="000000"/>
                      <w:sz w:val="18"/>
                      <w:szCs w:val="18"/>
                      <w:lang w:eastAsia="es-CL"/>
                    </w:rPr>
                    <w:t> </w:t>
                  </w:r>
                </w:p>
              </w:tc>
            </w:tr>
            <w:tr w:rsidR="009A1A28" w:rsidRPr="00DB47E5" w14:paraId="482049CC" w14:textId="77777777" w:rsidTr="00DD30A0">
              <w:trPr>
                <w:trHeight w:val="241"/>
                <w:jc w:val="center"/>
              </w:trPr>
              <w:tc>
                <w:tcPr>
                  <w:tcW w:w="1321" w:type="dxa"/>
                  <w:tcBorders>
                    <w:top w:val="nil"/>
                    <w:left w:val="single" w:sz="8" w:space="0" w:color="auto"/>
                    <w:bottom w:val="single" w:sz="4" w:space="0" w:color="auto"/>
                    <w:right w:val="single" w:sz="4" w:space="0" w:color="auto"/>
                  </w:tcBorders>
                  <w:shd w:val="clear" w:color="auto" w:fill="auto"/>
                  <w:noWrap/>
                  <w:vAlign w:val="bottom"/>
                  <w:hideMark/>
                </w:tcPr>
                <w:p w14:paraId="0631E890" w14:textId="77777777" w:rsidR="009A1A28" w:rsidRPr="00DB47E5" w:rsidRDefault="009A1A28" w:rsidP="00DD1D10">
                  <w:pPr>
                    <w:rPr>
                      <w:rFonts w:asciiTheme="minorHAnsi" w:eastAsia="Times New Roman" w:hAnsiTheme="minorHAnsi"/>
                      <w:b/>
                      <w:color w:val="000000"/>
                      <w:sz w:val="18"/>
                      <w:szCs w:val="18"/>
                      <w:lang w:eastAsia="es-CL"/>
                    </w:rPr>
                  </w:pPr>
                  <w:r w:rsidRPr="00DB47E5">
                    <w:rPr>
                      <w:rFonts w:asciiTheme="minorHAnsi" w:eastAsia="Times New Roman" w:hAnsiTheme="minorHAnsi"/>
                      <w:b/>
                      <w:color w:val="000000"/>
                      <w:sz w:val="18"/>
                      <w:szCs w:val="18"/>
                      <w:lang w:eastAsia="es-CL"/>
                    </w:rPr>
                    <w:t>Total anual</w:t>
                  </w:r>
                </w:p>
              </w:tc>
              <w:tc>
                <w:tcPr>
                  <w:tcW w:w="595" w:type="dxa"/>
                  <w:tcBorders>
                    <w:top w:val="nil"/>
                    <w:left w:val="nil"/>
                    <w:bottom w:val="single" w:sz="4" w:space="0" w:color="auto"/>
                    <w:right w:val="single" w:sz="4" w:space="0" w:color="auto"/>
                  </w:tcBorders>
                  <w:shd w:val="clear" w:color="auto" w:fill="auto"/>
                  <w:noWrap/>
                  <w:vAlign w:val="bottom"/>
                  <w:hideMark/>
                </w:tcPr>
                <w:p w14:paraId="43B3976E" w14:textId="77777777" w:rsidR="009A1A28" w:rsidRPr="00DB47E5" w:rsidRDefault="009A1A28" w:rsidP="00DD1D10">
                  <w:pPr>
                    <w:rPr>
                      <w:rFonts w:asciiTheme="minorHAnsi" w:eastAsia="Times New Roman" w:hAnsiTheme="minorHAnsi"/>
                      <w:b/>
                      <w:color w:val="000000"/>
                      <w:sz w:val="18"/>
                      <w:szCs w:val="18"/>
                      <w:lang w:eastAsia="es-CL"/>
                    </w:rPr>
                  </w:pPr>
                  <w:r w:rsidRPr="00DB47E5">
                    <w:rPr>
                      <w:rFonts w:asciiTheme="minorHAnsi" w:eastAsia="Times New Roman" w:hAnsiTheme="minorHAnsi"/>
                      <w:b/>
                      <w:color w:val="000000"/>
                      <w:sz w:val="18"/>
                      <w:szCs w:val="18"/>
                      <w:lang w:eastAsia="es-CL"/>
                    </w:rPr>
                    <w:t>917</w:t>
                  </w:r>
                </w:p>
              </w:tc>
              <w:tc>
                <w:tcPr>
                  <w:tcW w:w="595" w:type="dxa"/>
                  <w:tcBorders>
                    <w:top w:val="nil"/>
                    <w:left w:val="nil"/>
                    <w:bottom w:val="single" w:sz="4" w:space="0" w:color="auto"/>
                    <w:right w:val="single" w:sz="4" w:space="0" w:color="auto"/>
                  </w:tcBorders>
                  <w:shd w:val="clear" w:color="auto" w:fill="auto"/>
                  <w:noWrap/>
                  <w:vAlign w:val="bottom"/>
                  <w:hideMark/>
                </w:tcPr>
                <w:p w14:paraId="5BC53CDD" w14:textId="77777777" w:rsidR="009A1A28" w:rsidRPr="00DB47E5" w:rsidRDefault="009A1A28" w:rsidP="00DD1D10">
                  <w:pPr>
                    <w:rPr>
                      <w:rFonts w:asciiTheme="minorHAnsi" w:eastAsia="Times New Roman" w:hAnsiTheme="minorHAnsi"/>
                      <w:b/>
                      <w:color w:val="000000"/>
                      <w:sz w:val="18"/>
                      <w:szCs w:val="18"/>
                      <w:lang w:eastAsia="es-CL"/>
                    </w:rPr>
                  </w:pPr>
                  <w:r w:rsidRPr="00DB47E5">
                    <w:rPr>
                      <w:rFonts w:asciiTheme="minorHAnsi" w:eastAsia="Times New Roman" w:hAnsiTheme="minorHAnsi"/>
                      <w:b/>
                      <w:color w:val="000000"/>
                      <w:sz w:val="18"/>
                      <w:szCs w:val="18"/>
                      <w:lang w:eastAsia="es-CL"/>
                    </w:rPr>
                    <w:t>832</w:t>
                  </w:r>
                </w:p>
              </w:tc>
              <w:tc>
                <w:tcPr>
                  <w:tcW w:w="595" w:type="dxa"/>
                  <w:tcBorders>
                    <w:top w:val="nil"/>
                    <w:left w:val="nil"/>
                    <w:bottom w:val="single" w:sz="4" w:space="0" w:color="auto"/>
                    <w:right w:val="single" w:sz="4" w:space="0" w:color="auto"/>
                  </w:tcBorders>
                  <w:shd w:val="clear" w:color="auto" w:fill="auto"/>
                  <w:noWrap/>
                  <w:vAlign w:val="bottom"/>
                  <w:hideMark/>
                </w:tcPr>
                <w:p w14:paraId="38BCC553" w14:textId="77777777" w:rsidR="009A1A28" w:rsidRPr="00DB47E5" w:rsidRDefault="009A1A28" w:rsidP="00DD1D10">
                  <w:pPr>
                    <w:rPr>
                      <w:rFonts w:asciiTheme="minorHAnsi" w:eastAsia="Times New Roman" w:hAnsiTheme="minorHAnsi"/>
                      <w:b/>
                      <w:color w:val="000000"/>
                      <w:sz w:val="18"/>
                      <w:szCs w:val="18"/>
                      <w:lang w:eastAsia="es-CL"/>
                    </w:rPr>
                  </w:pPr>
                  <w:r w:rsidRPr="00DB47E5">
                    <w:rPr>
                      <w:rFonts w:asciiTheme="minorHAnsi" w:eastAsia="Times New Roman" w:hAnsiTheme="minorHAnsi"/>
                      <w:b/>
                      <w:color w:val="000000"/>
                      <w:sz w:val="18"/>
                      <w:szCs w:val="18"/>
                      <w:lang w:eastAsia="es-CL"/>
                    </w:rPr>
                    <w:t>818</w:t>
                  </w:r>
                </w:p>
              </w:tc>
              <w:tc>
                <w:tcPr>
                  <w:tcW w:w="595" w:type="dxa"/>
                  <w:tcBorders>
                    <w:top w:val="nil"/>
                    <w:left w:val="nil"/>
                    <w:bottom w:val="single" w:sz="4" w:space="0" w:color="auto"/>
                    <w:right w:val="single" w:sz="4" w:space="0" w:color="auto"/>
                  </w:tcBorders>
                  <w:shd w:val="clear" w:color="auto" w:fill="auto"/>
                  <w:noWrap/>
                  <w:vAlign w:val="bottom"/>
                  <w:hideMark/>
                </w:tcPr>
                <w:p w14:paraId="3CEACF3A" w14:textId="77777777" w:rsidR="009A1A28" w:rsidRPr="00DB47E5" w:rsidRDefault="009A1A28" w:rsidP="00DD1D10">
                  <w:pPr>
                    <w:rPr>
                      <w:rFonts w:asciiTheme="minorHAnsi" w:eastAsia="Times New Roman" w:hAnsiTheme="minorHAnsi"/>
                      <w:b/>
                      <w:color w:val="000000"/>
                      <w:sz w:val="18"/>
                      <w:szCs w:val="18"/>
                      <w:lang w:eastAsia="es-CL"/>
                    </w:rPr>
                  </w:pPr>
                  <w:r w:rsidRPr="00DB47E5">
                    <w:rPr>
                      <w:rFonts w:asciiTheme="minorHAnsi" w:eastAsia="Times New Roman" w:hAnsiTheme="minorHAnsi"/>
                      <w:b/>
                      <w:color w:val="000000"/>
                      <w:sz w:val="18"/>
                      <w:szCs w:val="18"/>
                      <w:lang w:eastAsia="es-CL"/>
                    </w:rPr>
                    <w:t>661</w:t>
                  </w:r>
                </w:p>
              </w:tc>
              <w:tc>
                <w:tcPr>
                  <w:tcW w:w="595" w:type="dxa"/>
                  <w:tcBorders>
                    <w:top w:val="nil"/>
                    <w:left w:val="nil"/>
                    <w:bottom w:val="single" w:sz="4" w:space="0" w:color="auto"/>
                    <w:right w:val="single" w:sz="4" w:space="0" w:color="auto"/>
                  </w:tcBorders>
                  <w:shd w:val="clear" w:color="auto" w:fill="auto"/>
                  <w:noWrap/>
                  <w:vAlign w:val="bottom"/>
                  <w:hideMark/>
                </w:tcPr>
                <w:p w14:paraId="171CC841" w14:textId="77777777" w:rsidR="009A1A28" w:rsidRPr="00DB47E5" w:rsidRDefault="009A1A28" w:rsidP="00DD1D10">
                  <w:pPr>
                    <w:rPr>
                      <w:rFonts w:asciiTheme="minorHAnsi" w:eastAsia="Times New Roman" w:hAnsiTheme="minorHAnsi"/>
                      <w:b/>
                      <w:color w:val="000000"/>
                      <w:sz w:val="18"/>
                      <w:szCs w:val="18"/>
                      <w:lang w:eastAsia="es-CL"/>
                    </w:rPr>
                  </w:pPr>
                  <w:r w:rsidRPr="00DB47E5">
                    <w:rPr>
                      <w:rFonts w:asciiTheme="minorHAnsi" w:eastAsia="Times New Roman" w:hAnsiTheme="minorHAnsi"/>
                      <w:b/>
                      <w:color w:val="000000"/>
                      <w:sz w:val="18"/>
                      <w:szCs w:val="18"/>
                      <w:lang w:eastAsia="es-CL"/>
                    </w:rPr>
                    <w:t>380</w:t>
                  </w:r>
                </w:p>
              </w:tc>
              <w:tc>
                <w:tcPr>
                  <w:tcW w:w="595" w:type="dxa"/>
                  <w:tcBorders>
                    <w:top w:val="nil"/>
                    <w:left w:val="nil"/>
                    <w:bottom w:val="single" w:sz="4" w:space="0" w:color="auto"/>
                    <w:right w:val="single" w:sz="4" w:space="0" w:color="auto"/>
                  </w:tcBorders>
                  <w:shd w:val="clear" w:color="auto" w:fill="auto"/>
                  <w:noWrap/>
                  <w:vAlign w:val="bottom"/>
                  <w:hideMark/>
                </w:tcPr>
                <w:p w14:paraId="463B1378" w14:textId="77777777" w:rsidR="009A1A28" w:rsidRPr="00DB47E5" w:rsidRDefault="009A1A28" w:rsidP="00DD1D10">
                  <w:pPr>
                    <w:rPr>
                      <w:rFonts w:asciiTheme="minorHAnsi" w:eastAsia="Times New Roman" w:hAnsiTheme="minorHAnsi"/>
                      <w:b/>
                      <w:color w:val="000000"/>
                      <w:sz w:val="18"/>
                      <w:szCs w:val="18"/>
                      <w:lang w:eastAsia="es-CL"/>
                    </w:rPr>
                  </w:pPr>
                  <w:r w:rsidRPr="00DB47E5">
                    <w:rPr>
                      <w:rFonts w:asciiTheme="minorHAnsi" w:eastAsia="Times New Roman" w:hAnsiTheme="minorHAnsi"/>
                      <w:b/>
                      <w:color w:val="000000"/>
                      <w:sz w:val="18"/>
                      <w:szCs w:val="18"/>
                      <w:lang w:eastAsia="es-CL"/>
                    </w:rPr>
                    <w:t>108</w:t>
                  </w:r>
                </w:p>
              </w:tc>
              <w:tc>
                <w:tcPr>
                  <w:tcW w:w="595" w:type="dxa"/>
                  <w:tcBorders>
                    <w:top w:val="nil"/>
                    <w:left w:val="nil"/>
                    <w:bottom w:val="single" w:sz="4" w:space="0" w:color="auto"/>
                    <w:right w:val="single" w:sz="4" w:space="0" w:color="auto"/>
                  </w:tcBorders>
                  <w:shd w:val="clear" w:color="auto" w:fill="auto"/>
                  <w:noWrap/>
                  <w:vAlign w:val="bottom"/>
                  <w:hideMark/>
                </w:tcPr>
                <w:p w14:paraId="6366C2BA" w14:textId="77777777" w:rsidR="009A1A28" w:rsidRPr="00DB47E5" w:rsidRDefault="009A1A28" w:rsidP="00DD1D10">
                  <w:pPr>
                    <w:rPr>
                      <w:rFonts w:asciiTheme="minorHAnsi" w:eastAsia="Times New Roman" w:hAnsiTheme="minorHAnsi"/>
                      <w:b/>
                      <w:color w:val="000000"/>
                      <w:sz w:val="18"/>
                      <w:szCs w:val="18"/>
                      <w:lang w:eastAsia="es-CL"/>
                    </w:rPr>
                  </w:pPr>
                  <w:r w:rsidRPr="00DB47E5">
                    <w:rPr>
                      <w:rFonts w:asciiTheme="minorHAnsi" w:eastAsia="Times New Roman" w:hAnsiTheme="minorHAnsi"/>
                      <w:b/>
                      <w:color w:val="000000"/>
                      <w:sz w:val="18"/>
                      <w:szCs w:val="18"/>
                      <w:lang w:eastAsia="es-CL"/>
                    </w:rPr>
                    <w:t>40</w:t>
                  </w:r>
                </w:p>
              </w:tc>
              <w:tc>
                <w:tcPr>
                  <w:tcW w:w="595" w:type="dxa"/>
                  <w:tcBorders>
                    <w:top w:val="nil"/>
                    <w:left w:val="nil"/>
                    <w:bottom w:val="single" w:sz="4" w:space="0" w:color="auto"/>
                    <w:right w:val="single" w:sz="4" w:space="0" w:color="auto"/>
                  </w:tcBorders>
                  <w:shd w:val="clear" w:color="auto" w:fill="auto"/>
                  <w:noWrap/>
                  <w:vAlign w:val="bottom"/>
                  <w:hideMark/>
                </w:tcPr>
                <w:p w14:paraId="78493521" w14:textId="77777777" w:rsidR="009A1A28" w:rsidRPr="00DB47E5" w:rsidRDefault="009A1A28" w:rsidP="00DD1D10">
                  <w:pPr>
                    <w:rPr>
                      <w:rFonts w:asciiTheme="minorHAnsi" w:eastAsia="Times New Roman" w:hAnsiTheme="minorHAnsi"/>
                      <w:b/>
                      <w:color w:val="000000"/>
                      <w:sz w:val="18"/>
                      <w:szCs w:val="18"/>
                      <w:lang w:eastAsia="es-CL"/>
                    </w:rPr>
                  </w:pPr>
                  <w:r w:rsidRPr="00DB47E5">
                    <w:rPr>
                      <w:rFonts w:asciiTheme="minorHAnsi" w:eastAsia="Times New Roman" w:hAnsiTheme="minorHAnsi"/>
                      <w:b/>
                      <w:color w:val="000000"/>
                      <w:sz w:val="18"/>
                      <w:szCs w:val="18"/>
                      <w:lang w:eastAsia="es-CL"/>
                    </w:rPr>
                    <w:t>30</w:t>
                  </w:r>
                </w:p>
              </w:tc>
              <w:tc>
                <w:tcPr>
                  <w:tcW w:w="595" w:type="dxa"/>
                  <w:tcBorders>
                    <w:top w:val="nil"/>
                    <w:left w:val="nil"/>
                    <w:bottom w:val="single" w:sz="4" w:space="0" w:color="auto"/>
                    <w:right w:val="single" w:sz="4" w:space="0" w:color="auto"/>
                  </w:tcBorders>
                  <w:shd w:val="clear" w:color="auto" w:fill="auto"/>
                  <w:noWrap/>
                  <w:vAlign w:val="bottom"/>
                  <w:hideMark/>
                </w:tcPr>
                <w:p w14:paraId="2B8831D8" w14:textId="77777777" w:rsidR="009A1A28" w:rsidRPr="00DB47E5" w:rsidRDefault="009A1A28" w:rsidP="00DD1D10">
                  <w:pPr>
                    <w:rPr>
                      <w:rFonts w:asciiTheme="minorHAnsi" w:eastAsia="Times New Roman" w:hAnsiTheme="minorHAnsi"/>
                      <w:b/>
                      <w:color w:val="000000"/>
                      <w:sz w:val="18"/>
                      <w:szCs w:val="18"/>
                      <w:lang w:eastAsia="es-CL"/>
                    </w:rPr>
                  </w:pPr>
                  <w:r w:rsidRPr="00DB47E5">
                    <w:rPr>
                      <w:rFonts w:asciiTheme="minorHAnsi" w:eastAsia="Times New Roman" w:hAnsiTheme="minorHAnsi"/>
                      <w:b/>
                      <w:color w:val="000000"/>
                      <w:sz w:val="18"/>
                      <w:szCs w:val="18"/>
                      <w:lang w:eastAsia="es-CL"/>
                    </w:rPr>
                    <w:t>34</w:t>
                  </w:r>
                </w:p>
              </w:tc>
              <w:tc>
                <w:tcPr>
                  <w:tcW w:w="595" w:type="dxa"/>
                  <w:tcBorders>
                    <w:top w:val="nil"/>
                    <w:left w:val="nil"/>
                    <w:bottom w:val="single" w:sz="4" w:space="0" w:color="auto"/>
                    <w:right w:val="single" w:sz="4" w:space="0" w:color="auto"/>
                  </w:tcBorders>
                  <w:shd w:val="clear" w:color="auto" w:fill="auto"/>
                  <w:noWrap/>
                  <w:vAlign w:val="bottom"/>
                  <w:hideMark/>
                </w:tcPr>
                <w:p w14:paraId="22ECF2E1" w14:textId="77777777" w:rsidR="009A1A28" w:rsidRPr="00DB47E5" w:rsidRDefault="009A1A28" w:rsidP="00DD1D10">
                  <w:pPr>
                    <w:rPr>
                      <w:rFonts w:asciiTheme="minorHAnsi" w:eastAsia="Times New Roman" w:hAnsiTheme="minorHAnsi"/>
                      <w:b/>
                      <w:color w:val="000000"/>
                      <w:sz w:val="18"/>
                      <w:szCs w:val="18"/>
                      <w:lang w:eastAsia="es-CL"/>
                    </w:rPr>
                  </w:pPr>
                  <w:r w:rsidRPr="00DB47E5">
                    <w:rPr>
                      <w:rFonts w:asciiTheme="minorHAnsi" w:eastAsia="Times New Roman" w:hAnsiTheme="minorHAnsi"/>
                      <w:b/>
                      <w:color w:val="000000"/>
                      <w:sz w:val="18"/>
                      <w:szCs w:val="18"/>
                      <w:lang w:eastAsia="es-CL"/>
                    </w:rPr>
                    <w:t>31</w:t>
                  </w:r>
                </w:p>
              </w:tc>
              <w:tc>
                <w:tcPr>
                  <w:tcW w:w="595" w:type="dxa"/>
                  <w:tcBorders>
                    <w:top w:val="nil"/>
                    <w:left w:val="nil"/>
                    <w:bottom w:val="single" w:sz="4" w:space="0" w:color="auto"/>
                    <w:right w:val="single" w:sz="8" w:space="0" w:color="auto"/>
                  </w:tcBorders>
                  <w:shd w:val="clear" w:color="auto" w:fill="auto"/>
                  <w:noWrap/>
                  <w:vAlign w:val="bottom"/>
                  <w:hideMark/>
                </w:tcPr>
                <w:p w14:paraId="772E592F" w14:textId="77777777" w:rsidR="009A1A28" w:rsidRPr="00DB47E5" w:rsidRDefault="009A1A28" w:rsidP="00DD1D10">
                  <w:pPr>
                    <w:rPr>
                      <w:rFonts w:asciiTheme="minorHAnsi" w:eastAsia="Times New Roman" w:hAnsiTheme="minorHAnsi"/>
                      <w:b/>
                      <w:color w:val="000000"/>
                      <w:sz w:val="18"/>
                      <w:szCs w:val="18"/>
                      <w:lang w:eastAsia="es-CL"/>
                    </w:rPr>
                  </w:pPr>
                  <w:r w:rsidRPr="00DB47E5">
                    <w:rPr>
                      <w:rFonts w:asciiTheme="minorHAnsi" w:eastAsia="Times New Roman" w:hAnsiTheme="minorHAnsi"/>
                      <w:b/>
                      <w:color w:val="000000"/>
                      <w:sz w:val="18"/>
                      <w:szCs w:val="18"/>
                      <w:lang w:eastAsia="es-CL"/>
                    </w:rPr>
                    <w:t>14</w:t>
                  </w:r>
                </w:p>
              </w:tc>
            </w:tr>
            <w:tr w:rsidR="009A1A28" w:rsidRPr="00DB47E5" w14:paraId="7E752DFE" w14:textId="77777777" w:rsidTr="00DD30A0">
              <w:trPr>
                <w:trHeight w:val="253"/>
                <w:jc w:val="center"/>
              </w:trPr>
              <w:tc>
                <w:tcPr>
                  <w:tcW w:w="1321" w:type="dxa"/>
                  <w:tcBorders>
                    <w:top w:val="nil"/>
                    <w:left w:val="single" w:sz="8" w:space="0" w:color="auto"/>
                    <w:bottom w:val="single" w:sz="8" w:space="0" w:color="auto"/>
                    <w:right w:val="single" w:sz="4" w:space="0" w:color="auto"/>
                  </w:tcBorders>
                  <w:shd w:val="clear" w:color="auto" w:fill="auto"/>
                  <w:noWrap/>
                  <w:vAlign w:val="bottom"/>
                  <w:hideMark/>
                </w:tcPr>
                <w:p w14:paraId="19BBFC57" w14:textId="77777777" w:rsidR="009A1A28" w:rsidRPr="00DB47E5" w:rsidRDefault="009A1A28" w:rsidP="00DD1D10">
                  <w:pPr>
                    <w:rPr>
                      <w:rFonts w:asciiTheme="minorHAnsi" w:eastAsia="Times New Roman" w:hAnsiTheme="minorHAnsi"/>
                      <w:b/>
                      <w:color w:val="000000"/>
                      <w:sz w:val="18"/>
                      <w:szCs w:val="18"/>
                      <w:lang w:eastAsia="es-CL"/>
                    </w:rPr>
                  </w:pPr>
                  <w:proofErr w:type="spellStart"/>
                  <w:r w:rsidRPr="00DB47E5">
                    <w:rPr>
                      <w:rFonts w:asciiTheme="minorHAnsi" w:eastAsia="Times New Roman" w:hAnsiTheme="minorHAnsi"/>
                      <w:b/>
                      <w:color w:val="000000"/>
                      <w:sz w:val="18"/>
                      <w:szCs w:val="18"/>
                      <w:lang w:eastAsia="es-CL"/>
                    </w:rPr>
                    <w:t>Prom</w:t>
                  </w:r>
                  <w:proofErr w:type="spellEnd"/>
                  <w:r w:rsidRPr="00DB47E5">
                    <w:rPr>
                      <w:rFonts w:asciiTheme="minorHAnsi" w:eastAsia="Times New Roman" w:hAnsiTheme="minorHAnsi"/>
                      <w:b/>
                      <w:color w:val="000000"/>
                      <w:sz w:val="18"/>
                      <w:szCs w:val="18"/>
                      <w:lang w:eastAsia="es-CL"/>
                    </w:rPr>
                    <w:t>. Mensual</w:t>
                  </w:r>
                </w:p>
              </w:tc>
              <w:tc>
                <w:tcPr>
                  <w:tcW w:w="595" w:type="dxa"/>
                  <w:tcBorders>
                    <w:top w:val="nil"/>
                    <w:left w:val="nil"/>
                    <w:bottom w:val="single" w:sz="8" w:space="0" w:color="auto"/>
                    <w:right w:val="single" w:sz="4" w:space="0" w:color="auto"/>
                  </w:tcBorders>
                  <w:shd w:val="clear" w:color="auto" w:fill="auto"/>
                  <w:noWrap/>
                  <w:vAlign w:val="bottom"/>
                  <w:hideMark/>
                </w:tcPr>
                <w:p w14:paraId="5BCC584A" w14:textId="77777777" w:rsidR="009A1A28" w:rsidRPr="00DB47E5" w:rsidRDefault="009A1A28" w:rsidP="00DD1D10">
                  <w:pPr>
                    <w:rPr>
                      <w:rFonts w:asciiTheme="minorHAnsi" w:eastAsia="Times New Roman" w:hAnsiTheme="minorHAnsi"/>
                      <w:b/>
                      <w:color w:val="000000"/>
                      <w:sz w:val="18"/>
                      <w:szCs w:val="18"/>
                      <w:lang w:eastAsia="es-CL"/>
                    </w:rPr>
                  </w:pPr>
                  <w:r w:rsidRPr="00DB47E5">
                    <w:rPr>
                      <w:rFonts w:asciiTheme="minorHAnsi" w:eastAsia="Times New Roman" w:hAnsiTheme="minorHAnsi"/>
                      <w:b/>
                      <w:color w:val="000000"/>
                      <w:sz w:val="18"/>
                      <w:szCs w:val="18"/>
                      <w:lang w:eastAsia="es-CL"/>
                    </w:rPr>
                    <w:t>76.4</w:t>
                  </w:r>
                </w:p>
              </w:tc>
              <w:tc>
                <w:tcPr>
                  <w:tcW w:w="595" w:type="dxa"/>
                  <w:tcBorders>
                    <w:top w:val="nil"/>
                    <w:left w:val="nil"/>
                    <w:bottom w:val="single" w:sz="8" w:space="0" w:color="auto"/>
                    <w:right w:val="single" w:sz="4" w:space="0" w:color="auto"/>
                  </w:tcBorders>
                  <w:shd w:val="clear" w:color="auto" w:fill="auto"/>
                  <w:noWrap/>
                  <w:vAlign w:val="bottom"/>
                  <w:hideMark/>
                </w:tcPr>
                <w:p w14:paraId="4964020C" w14:textId="77777777" w:rsidR="009A1A28" w:rsidRPr="00DB47E5" w:rsidRDefault="009A1A28" w:rsidP="00DD1D10">
                  <w:pPr>
                    <w:rPr>
                      <w:rFonts w:asciiTheme="minorHAnsi" w:eastAsia="Times New Roman" w:hAnsiTheme="minorHAnsi"/>
                      <w:b/>
                      <w:color w:val="000000"/>
                      <w:sz w:val="18"/>
                      <w:szCs w:val="18"/>
                      <w:lang w:eastAsia="es-CL"/>
                    </w:rPr>
                  </w:pPr>
                  <w:r w:rsidRPr="00DB47E5">
                    <w:rPr>
                      <w:rFonts w:asciiTheme="minorHAnsi" w:eastAsia="Times New Roman" w:hAnsiTheme="minorHAnsi"/>
                      <w:b/>
                      <w:color w:val="000000"/>
                      <w:sz w:val="18"/>
                      <w:szCs w:val="18"/>
                      <w:lang w:eastAsia="es-CL"/>
                    </w:rPr>
                    <w:t>69.4</w:t>
                  </w:r>
                </w:p>
              </w:tc>
              <w:tc>
                <w:tcPr>
                  <w:tcW w:w="595" w:type="dxa"/>
                  <w:tcBorders>
                    <w:top w:val="nil"/>
                    <w:left w:val="nil"/>
                    <w:bottom w:val="single" w:sz="8" w:space="0" w:color="auto"/>
                    <w:right w:val="single" w:sz="4" w:space="0" w:color="auto"/>
                  </w:tcBorders>
                  <w:shd w:val="clear" w:color="auto" w:fill="auto"/>
                  <w:noWrap/>
                  <w:vAlign w:val="bottom"/>
                  <w:hideMark/>
                </w:tcPr>
                <w:p w14:paraId="1CAF672B" w14:textId="77777777" w:rsidR="009A1A28" w:rsidRPr="00DB47E5" w:rsidRDefault="009A1A28" w:rsidP="00DD1D10">
                  <w:pPr>
                    <w:rPr>
                      <w:rFonts w:asciiTheme="minorHAnsi" w:eastAsia="Times New Roman" w:hAnsiTheme="minorHAnsi"/>
                      <w:b/>
                      <w:color w:val="000000"/>
                      <w:sz w:val="18"/>
                      <w:szCs w:val="18"/>
                      <w:lang w:eastAsia="es-CL"/>
                    </w:rPr>
                  </w:pPr>
                  <w:r w:rsidRPr="00DB47E5">
                    <w:rPr>
                      <w:rFonts w:asciiTheme="minorHAnsi" w:eastAsia="Times New Roman" w:hAnsiTheme="minorHAnsi"/>
                      <w:b/>
                      <w:color w:val="000000"/>
                      <w:sz w:val="18"/>
                      <w:szCs w:val="18"/>
                      <w:lang w:eastAsia="es-CL"/>
                    </w:rPr>
                    <w:t>68.1</w:t>
                  </w:r>
                </w:p>
              </w:tc>
              <w:tc>
                <w:tcPr>
                  <w:tcW w:w="595" w:type="dxa"/>
                  <w:tcBorders>
                    <w:top w:val="nil"/>
                    <w:left w:val="nil"/>
                    <w:bottom w:val="single" w:sz="8" w:space="0" w:color="auto"/>
                    <w:right w:val="single" w:sz="4" w:space="0" w:color="auto"/>
                  </w:tcBorders>
                  <w:shd w:val="clear" w:color="auto" w:fill="auto"/>
                  <w:noWrap/>
                  <w:vAlign w:val="bottom"/>
                  <w:hideMark/>
                </w:tcPr>
                <w:p w14:paraId="1015AA2D" w14:textId="77777777" w:rsidR="009A1A28" w:rsidRPr="00DB47E5" w:rsidRDefault="009A1A28" w:rsidP="00DD1D10">
                  <w:pPr>
                    <w:rPr>
                      <w:rFonts w:asciiTheme="minorHAnsi" w:eastAsia="Times New Roman" w:hAnsiTheme="minorHAnsi"/>
                      <w:b/>
                      <w:color w:val="000000"/>
                      <w:sz w:val="18"/>
                      <w:szCs w:val="18"/>
                      <w:lang w:eastAsia="es-CL"/>
                    </w:rPr>
                  </w:pPr>
                  <w:r w:rsidRPr="00DB47E5">
                    <w:rPr>
                      <w:rFonts w:asciiTheme="minorHAnsi" w:eastAsia="Times New Roman" w:hAnsiTheme="minorHAnsi"/>
                      <w:b/>
                      <w:color w:val="000000"/>
                      <w:sz w:val="18"/>
                      <w:szCs w:val="18"/>
                      <w:lang w:eastAsia="es-CL"/>
                    </w:rPr>
                    <w:t>55.1</w:t>
                  </w:r>
                </w:p>
              </w:tc>
              <w:tc>
                <w:tcPr>
                  <w:tcW w:w="595" w:type="dxa"/>
                  <w:tcBorders>
                    <w:top w:val="nil"/>
                    <w:left w:val="nil"/>
                    <w:bottom w:val="single" w:sz="8" w:space="0" w:color="auto"/>
                    <w:right w:val="single" w:sz="4" w:space="0" w:color="auto"/>
                  </w:tcBorders>
                  <w:shd w:val="clear" w:color="auto" w:fill="auto"/>
                  <w:noWrap/>
                  <w:vAlign w:val="bottom"/>
                  <w:hideMark/>
                </w:tcPr>
                <w:p w14:paraId="2A2E33C0" w14:textId="77777777" w:rsidR="009A1A28" w:rsidRPr="00DB47E5" w:rsidRDefault="009A1A28" w:rsidP="00DD1D10">
                  <w:pPr>
                    <w:rPr>
                      <w:rFonts w:asciiTheme="minorHAnsi" w:eastAsia="Times New Roman" w:hAnsiTheme="minorHAnsi"/>
                      <w:b/>
                      <w:color w:val="000000"/>
                      <w:sz w:val="18"/>
                      <w:szCs w:val="18"/>
                      <w:lang w:eastAsia="es-CL"/>
                    </w:rPr>
                  </w:pPr>
                  <w:r w:rsidRPr="00DB47E5">
                    <w:rPr>
                      <w:rFonts w:asciiTheme="minorHAnsi" w:eastAsia="Times New Roman" w:hAnsiTheme="minorHAnsi"/>
                      <w:b/>
                      <w:color w:val="000000"/>
                      <w:sz w:val="18"/>
                      <w:szCs w:val="18"/>
                      <w:lang w:eastAsia="es-CL"/>
                    </w:rPr>
                    <w:t>31.7</w:t>
                  </w:r>
                </w:p>
              </w:tc>
              <w:tc>
                <w:tcPr>
                  <w:tcW w:w="595" w:type="dxa"/>
                  <w:tcBorders>
                    <w:top w:val="nil"/>
                    <w:left w:val="nil"/>
                    <w:bottom w:val="single" w:sz="8" w:space="0" w:color="auto"/>
                    <w:right w:val="single" w:sz="4" w:space="0" w:color="auto"/>
                  </w:tcBorders>
                  <w:shd w:val="clear" w:color="auto" w:fill="auto"/>
                  <w:noWrap/>
                  <w:vAlign w:val="bottom"/>
                  <w:hideMark/>
                </w:tcPr>
                <w:p w14:paraId="49841774" w14:textId="77777777" w:rsidR="009A1A28" w:rsidRPr="00DB47E5" w:rsidRDefault="009A1A28" w:rsidP="00DD1D10">
                  <w:pPr>
                    <w:rPr>
                      <w:rFonts w:asciiTheme="minorHAnsi" w:eastAsia="Times New Roman" w:hAnsiTheme="minorHAnsi"/>
                      <w:b/>
                      <w:color w:val="000000"/>
                      <w:sz w:val="18"/>
                      <w:szCs w:val="18"/>
                      <w:lang w:eastAsia="es-CL"/>
                    </w:rPr>
                  </w:pPr>
                  <w:r w:rsidRPr="00DB47E5">
                    <w:rPr>
                      <w:rFonts w:asciiTheme="minorHAnsi" w:eastAsia="Times New Roman" w:hAnsiTheme="minorHAnsi"/>
                      <w:b/>
                      <w:color w:val="000000"/>
                      <w:sz w:val="18"/>
                      <w:szCs w:val="18"/>
                      <w:lang w:eastAsia="es-CL"/>
                    </w:rPr>
                    <w:t>9.0</w:t>
                  </w:r>
                </w:p>
              </w:tc>
              <w:tc>
                <w:tcPr>
                  <w:tcW w:w="595" w:type="dxa"/>
                  <w:tcBorders>
                    <w:top w:val="nil"/>
                    <w:left w:val="nil"/>
                    <w:bottom w:val="single" w:sz="8" w:space="0" w:color="auto"/>
                    <w:right w:val="single" w:sz="4" w:space="0" w:color="auto"/>
                  </w:tcBorders>
                  <w:shd w:val="clear" w:color="auto" w:fill="auto"/>
                  <w:noWrap/>
                  <w:vAlign w:val="bottom"/>
                  <w:hideMark/>
                </w:tcPr>
                <w:p w14:paraId="6B849AA6" w14:textId="77777777" w:rsidR="009A1A28" w:rsidRPr="00DB47E5" w:rsidRDefault="009A1A28" w:rsidP="00DD1D10">
                  <w:pPr>
                    <w:rPr>
                      <w:rFonts w:asciiTheme="minorHAnsi" w:eastAsia="Times New Roman" w:hAnsiTheme="minorHAnsi"/>
                      <w:b/>
                      <w:color w:val="000000"/>
                      <w:sz w:val="18"/>
                      <w:szCs w:val="18"/>
                      <w:lang w:eastAsia="es-CL"/>
                    </w:rPr>
                  </w:pPr>
                  <w:r w:rsidRPr="00DB47E5">
                    <w:rPr>
                      <w:rFonts w:asciiTheme="minorHAnsi" w:eastAsia="Times New Roman" w:hAnsiTheme="minorHAnsi"/>
                      <w:b/>
                      <w:color w:val="000000"/>
                      <w:sz w:val="18"/>
                      <w:szCs w:val="18"/>
                      <w:lang w:eastAsia="es-CL"/>
                    </w:rPr>
                    <w:t>3.4</w:t>
                  </w:r>
                </w:p>
              </w:tc>
              <w:tc>
                <w:tcPr>
                  <w:tcW w:w="595" w:type="dxa"/>
                  <w:tcBorders>
                    <w:top w:val="nil"/>
                    <w:left w:val="nil"/>
                    <w:bottom w:val="single" w:sz="8" w:space="0" w:color="auto"/>
                    <w:right w:val="single" w:sz="4" w:space="0" w:color="auto"/>
                  </w:tcBorders>
                  <w:shd w:val="clear" w:color="auto" w:fill="auto"/>
                  <w:noWrap/>
                  <w:vAlign w:val="bottom"/>
                  <w:hideMark/>
                </w:tcPr>
                <w:p w14:paraId="592DC684" w14:textId="77777777" w:rsidR="009A1A28" w:rsidRPr="00DB47E5" w:rsidRDefault="009A1A28" w:rsidP="00DD1D10">
                  <w:pPr>
                    <w:rPr>
                      <w:rFonts w:asciiTheme="minorHAnsi" w:eastAsia="Times New Roman" w:hAnsiTheme="minorHAnsi"/>
                      <w:b/>
                      <w:color w:val="000000"/>
                      <w:sz w:val="18"/>
                      <w:szCs w:val="18"/>
                      <w:lang w:eastAsia="es-CL"/>
                    </w:rPr>
                  </w:pPr>
                  <w:r w:rsidRPr="00DB47E5">
                    <w:rPr>
                      <w:rFonts w:asciiTheme="minorHAnsi" w:eastAsia="Times New Roman" w:hAnsiTheme="minorHAnsi"/>
                      <w:b/>
                      <w:color w:val="000000"/>
                      <w:sz w:val="18"/>
                      <w:szCs w:val="18"/>
                      <w:lang w:eastAsia="es-CL"/>
                    </w:rPr>
                    <w:t>2.5</w:t>
                  </w:r>
                </w:p>
              </w:tc>
              <w:tc>
                <w:tcPr>
                  <w:tcW w:w="595" w:type="dxa"/>
                  <w:tcBorders>
                    <w:top w:val="nil"/>
                    <w:left w:val="nil"/>
                    <w:bottom w:val="single" w:sz="8" w:space="0" w:color="auto"/>
                    <w:right w:val="single" w:sz="4" w:space="0" w:color="auto"/>
                  </w:tcBorders>
                  <w:shd w:val="clear" w:color="auto" w:fill="auto"/>
                  <w:noWrap/>
                  <w:vAlign w:val="bottom"/>
                  <w:hideMark/>
                </w:tcPr>
                <w:p w14:paraId="4C25ABAA" w14:textId="77777777" w:rsidR="009A1A28" w:rsidRPr="00DB47E5" w:rsidRDefault="009A1A28" w:rsidP="00DD1D10">
                  <w:pPr>
                    <w:rPr>
                      <w:rFonts w:asciiTheme="minorHAnsi" w:eastAsia="Times New Roman" w:hAnsiTheme="minorHAnsi"/>
                      <w:b/>
                      <w:color w:val="000000"/>
                      <w:sz w:val="18"/>
                      <w:szCs w:val="18"/>
                      <w:lang w:eastAsia="es-CL"/>
                    </w:rPr>
                  </w:pPr>
                  <w:r w:rsidRPr="00DB47E5">
                    <w:rPr>
                      <w:rFonts w:asciiTheme="minorHAnsi" w:eastAsia="Times New Roman" w:hAnsiTheme="minorHAnsi"/>
                      <w:b/>
                      <w:color w:val="000000"/>
                      <w:sz w:val="18"/>
                      <w:szCs w:val="18"/>
                      <w:lang w:eastAsia="es-CL"/>
                    </w:rPr>
                    <w:t>2.8</w:t>
                  </w:r>
                </w:p>
              </w:tc>
              <w:tc>
                <w:tcPr>
                  <w:tcW w:w="595" w:type="dxa"/>
                  <w:tcBorders>
                    <w:top w:val="nil"/>
                    <w:left w:val="nil"/>
                    <w:bottom w:val="single" w:sz="8" w:space="0" w:color="auto"/>
                    <w:right w:val="single" w:sz="4" w:space="0" w:color="auto"/>
                  </w:tcBorders>
                  <w:shd w:val="clear" w:color="auto" w:fill="auto"/>
                  <w:noWrap/>
                  <w:vAlign w:val="bottom"/>
                  <w:hideMark/>
                </w:tcPr>
                <w:p w14:paraId="5C37804F" w14:textId="77777777" w:rsidR="009A1A28" w:rsidRPr="00DB47E5" w:rsidRDefault="009A1A28" w:rsidP="00DD1D10">
                  <w:pPr>
                    <w:rPr>
                      <w:rFonts w:asciiTheme="minorHAnsi" w:eastAsia="Times New Roman" w:hAnsiTheme="minorHAnsi"/>
                      <w:b/>
                      <w:color w:val="000000"/>
                      <w:sz w:val="18"/>
                      <w:szCs w:val="18"/>
                      <w:lang w:eastAsia="es-CL"/>
                    </w:rPr>
                  </w:pPr>
                  <w:r w:rsidRPr="00DB47E5">
                    <w:rPr>
                      <w:rFonts w:asciiTheme="minorHAnsi" w:eastAsia="Times New Roman" w:hAnsiTheme="minorHAnsi"/>
                      <w:b/>
                      <w:color w:val="000000"/>
                      <w:sz w:val="18"/>
                      <w:szCs w:val="18"/>
                      <w:lang w:eastAsia="es-CL"/>
                    </w:rPr>
                    <w:t>2.6</w:t>
                  </w:r>
                </w:p>
              </w:tc>
              <w:tc>
                <w:tcPr>
                  <w:tcW w:w="595" w:type="dxa"/>
                  <w:tcBorders>
                    <w:top w:val="nil"/>
                    <w:left w:val="nil"/>
                    <w:bottom w:val="single" w:sz="8" w:space="0" w:color="auto"/>
                    <w:right w:val="single" w:sz="8" w:space="0" w:color="auto"/>
                  </w:tcBorders>
                  <w:shd w:val="clear" w:color="auto" w:fill="auto"/>
                  <w:noWrap/>
                  <w:vAlign w:val="bottom"/>
                  <w:hideMark/>
                </w:tcPr>
                <w:p w14:paraId="58423196" w14:textId="77777777" w:rsidR="009A1A28" w:rsidRPr="00DB47E5" w:rsidRDefault="009A1A28" w:rsidP="00DD1D10">
                  <w:pPr>
                    <w:rPr>
                      <w:rFonts w:asciiTheme="minorHAnsi" w:eastAsia="Times New Roman" w:hAnsiTheme="minorHAnsi"/>
                      <w:b/>
                      <w:color w:val="000000"/>
                      <w:sz w:val="18"/>
                      <w:szCs w:val="18"/>
                      <w:lang w:eastAsia="es-CL"/>
                    </w:rPr>
                  </w:pPr>
                  <w:r w:rsidRPr="00DB47E5">
                    <w:rPr>
                      <w:rFonts w:asciiTheme="minorHAnsi" w:eastAsia="Times New Roman" w:hAnsiTheme="minorHAnsi"/>
                      <w:b/>
                      <w:color w:val="000000"/>
                      <w:sz w:val="18"/>
                      <w:szCs w:val="18"/>
                      <w:lang w:eastAsia="es-CL"/>
                    </w:rPr>
                    <w:t>1.8</w:t>
                  </w:r>
                </w:p>
              </w:tc>
            </w:tr>
          </w:tbl>
          <w:p w14:paraId="707255B1" w14:textId="77777777" w:rsidR="009A1A28" w:rsidRPr="00DB47E5" w:rsidRDefault="009A1A28" w:rsidP="00DD1D10">
            <w:pPr>
              <w:rPr>
                <w:rFonts w:asciiTheme="minorHAnsi" w:hAnsiTheme="minorHAnsi"/>
              </w:rPr>
            </w:pPr>
            <w:r w:rsidRPr="00DB47E5">
              <w:rPr>
                <w:rFonts w:asciiTheme="minorHAnsi" w:hAnsiTheme="minorHAnsi"/>
              </w:rPr>
              <w:t xml:space="preserve"> </w:t>
            </w:r>
          </w:p>
          <w:p w14:paraId="6D4E6135" w14:textId="73ADF08D" w:rsidR="00674FE7" w:rsidRPr="00DB47E5" w:rsidRDefault="009A1A28" w:rsidP="00DD1D10">
            <w:pPr>
              <w:rPr>
                <w:rFonts w:asciiTheme="minorHAnsi" w:hAnsiTheme="minorHAnsi"/>
              </w:rPr>
            </w:pPr>
            <w:r w:rsidRPr="00DB47E5">
              <w:rPr>
                <w:rFonts w:asciiTheme="minorHAnsi" w:hAnsiTheme="minorHAnsi"/>
              </w:rPr>
              <w:lastRenderedPageBreak/>
              <w:t xml:space="preserve">El PDA de María Elena indica que no debe ser superado el valor de 180 ton/año de MP respirable en la planta, a partir del </w:t>
            </w:r>
            <w:r w:rsidR="00674FE7" w:rsidRPr="00DB47E5">
              <w:rPr>
                <w:rFonts w:asciiTheme="minorHAnsi" w:hAnsiTheme="minorHAnsi"/>
              </w:rPr>
              <w:t>1 de abril de 2006</w:t>
            </w:r>
            <w:r w:rsidRPr="00DB47E5">
              <w:rPr>
                <w:rFonts w:asciiTheme="minorHAnsi" w:hAnsiTheme="minorHAnsi"/>
              </w:rPr>
              <w:t xml:space="preserve">. Las tasas anuales varían desde 917 a 31 ton/año desde el 2004 al 2013 respectivamente. </w:t>
            </w:r>
            <w:r w:rsidR="00CA3A03">
              <w:rPr>
                <w:rFonts w:asciiTheme="minorHAnsi" w:hAnsiTheme="minorHAnsi"/>
              </w:rPr>
              <w:t xml:space="preserve">Durante el año 2009 hasta el año 2013, </w:t>
            </w:r>
            <w:r w:rsidR="00481B5C">
              <w:rPr>
                <w:rFonts w:asciiTheme="minorHAnsi" w:hAnsiTheme="minorHAnsi"/>
              </w:rPr>
              <w:t>se observa una clara disminución en las emisiones anuales de MP-10, no superando durante este periodo el valor límite establecido por el D.S. 165/1999.</w:t>
            </w:r>
          </w:p>
          <w:p w14:paraId="72F41C78" w14:textId="77777777" w:rsidR="00674FE7" w:rsidRPr="00DB47E5" w:rsidRDefault="00674FE7" w:rsidP="00DD1D10">
            <w:pPr>
              <w:rPr>
                <w:rFonts w:asciiTheme="minorHAnsi" w:hAnsiTheme="minorHAnsi"/>
              </w:rPr>
            </w:pPr>
          </w:p>
          <w:p w14:paraId="19F52F4B" w14:textId="77777777" w:rsidR="00674FE7" w:rsidRPr="00DB47E5" w:rsidRDefault="00674FE7" w:rsidP="00DD1D10">
            <w:pPr>
              <w:rPr>
                <w:rFonts w:asciiTheme="minorHAnsi" w:hAnsiTheme="minorHAnsi"/>
                <w:b/>
              </w:rPr>
            </w:pPr>
            <w:r w:rsidRPr="00DB47E5">
              <w:rPr>
                <w:rFonts w:asciiTheme="minorHAnsi" w:hAnsiTheme="minorHAnsi"/>
                <w:b/>
              </w:rPr>
              <w:t>Examen de información:</w:t>
            </w:r>
          </w:p>
          <w:p w14:paraId="6E2401EC" w14:textId="77777777" w:rsidR="00674FE7" w:rsidRPr="00DB47E5" w:rsidRDefault="00674FE7" w:rsidP="00DD1D10">
            <w:pPr>
              <w:rPr>
                <w:rFonts w:asciiTheme="minorHAnsi" w:hAnsiTheme="minorHAnsi"/>
              </w:rPr>
            </w:pPr>
          </w:p>
          <w:p w14:paraId="766AA4FB" w14:textId="2763E595" w:rsidR="00E92F83" w:rsidRPr="00DB47E5" w:rsidRDefault="00CA7A90" w:rsidP="00975452">
            <w:pPr>
              <w:rPr>
                <w:rFonts w:asciiTheme="minorHAnsi" w:hAnsiTheme="minorHAnsi"/>
              </w:rPr>
            </w:pPr>
            <w:r w:rsidRPr="00DB47E5">
              <w:rPr>
                <w:rFonts w:asciiTheme="minorHAnsi" w:hAnsiTheme="minorHAnsi"/>
              </w:rPr>
              <w:t>La SEREMI</w:t>
            </w:r>
            <w:r w:rsidR="00674FE7" w:rsidRPr="00DB47E5">
              <w:rPr>
                <w:rFonts w:asciiTheme="minorHAnsi" w:hAnsiTheme="minorHAnsi"/>
              </w:rPr>
              <w:t xml:space="preserve"> de Salud de la Región de Antofagasta, a través del ORD. N° 2071 de fecha 30 de diciembre de 2014</w:t>
            </w:r>
            <w:r w:rsidR="0009367E" w:rsidRPr="00DB47E5">
              <w:rPr>
                <w:rFonts w:asciiTheme="minorHAnsi" w:hAnsiTheme="minorHAnsi"/>
              </w:rPr>
              <w:t xml:space="preserve"> (Anexo 4)</w:t>
            </w:r>
            <w:r w:rsidR="00674FE7" w:rsidRPr="00DB47E5">
              <w:rPr>
                <w:rFonts w:asciiTheme="minorHAnsi" w:hAnsiTheme="minorHAnsi"/>
              </w:rPr>
              <w:t xml:space="preserve">, indicó que en base a la exigencia mencionada y los </w:t>
            </w:r>
            <w:r w:rsidR="00A566CD" w:rsidRPr="00DB47E5">
              <w:rPr>
                <w:rFonts w:asciiTheme="minorHAnsi" w:hAnsiTheme="minorHAnsi"/>
              </w:rPr>
              <w:t xml:space="preserve">ocho </w:t>
            </w:r>
            <w:r w:rsidR="00674FE7" w:rsidRPr="00DB47E5">
              <w:rPr>
                <w:rFonts w:asciiTheme="minorHAnsi" w:hAnsiTheme="minorHAnsi"/>
              </w:rPr>
              <w:t>informes remi</w:t>
            </w:r>
            <w:r w:rsidR="00975452">
              <w:rPr>
                <w:rFonts w:asciiTheme="minorHAnsi" w:hAnsiTheme="minorHAnsi"/>
              </w:rPr>
              <w:t>tidos por el T</w:t>
            </w:r>
            <w:r w:rsidR="00674FE7" w:rsidRPr="00DB47E5">
              <w:rPr>
                <w:rFonts w:asciiTheme="minorHAnsi" w:hAnsiTheme="minorHAnsi"/>
              </w:rPr>
              <w:t xml:space="preserve">itular sobre emisiones </w:t>
            </w:r>
            <w:r w:rsidR="00975452">
              <w:rPr>
                <w:rFonts w:asciiTheme="minorHAnsi" w:hAnsiTheme="minorHAnsi"/>
              </w:rPr>
              <w:t>de MP-10</w:t>
            </w:r>
            <w:r w:rsidR="00A566CD" w:rsidRPr="00DB47E5">
              <w:rPr>
                <w:rFonts w:asciiTheme="minorHAnsi" w:hAnsiTheme="minorHAnsi"/>
              </w:rPr>
              <w:t xml:space="preserve"> mensuales </w:t>
            </w:r>
            <w:r w:rsidR="001B0512" w:rsidRPr="00DB47E5">
              <w:rPr>
                <w:rFonts w:asciiTheme="minorHAnsi" w:hAnsiTheme="minorHAnsi"/>
              </w:rPr>
              <w:t>correspondientes al</w:t>
            </w:r>
            <w:r w:rsidR="00A566CD" w:rsidRPr="00DB47E5">
              <w:rPr>
                <w:rFonts w:asciiTheme="minorHAnsi" w:hAnsiTheme="minorHAnsi"/>
              </w:rPr>
              <w:t xml:space="preserve"> periodo de enero </w:t>
            </w:r>
            <w:r w:rsidR="00276A0D" w:rsidRPr="00DB47E5">
              <w:rPr>
                <w:rFonts w:asciiTheme="minorHAnsi" w:hAnsiTheme="minorHAnsi"/>
              </w:rPr>
              <w:t>hasta</w:t>
            </w:r>
            <w:r w:rsidR="00A566CD" w:rsidRPr="00DB47E5">
              <w:rPr>
                <w:rFonts w:asciiTheme="minorHAnsi" w:hAnsiTheme="minorHAnsi"/>
              </w:rPr>
              <w:t xml:space="preserve"> agosto de 2014</w:t>
            </w:r>
            <w:r w:rsidR="00087764" w:rsidRPr="00DB47E5">
              <w:rPr>
                <w:rFonts w:asciiTheme="minorHAnsi" w:hAnsiTheme="minorHAnsi"/>
              </w:rPr>
              <w:t>, e</w:t>
            </w:r>
            <w:r w:rsidR="009A1A28" w:rsidRPr="00DB47E5">
              <w:rPr>
                <w:rFonts w:asciiTheme="minorHAnsi" w:hAnsiTheme="minorHAnsi"/>
              </w:rPr>
              <w:t>sta</w:t>
            </w:r>
            <w:r w:rsidR="00087764" w:rsidRPr="00DB47E5">
              <w:rPr>
                <w:rFonts w:asciiTheme="minorHAnsi" w:hAnsiTheme="minorHAnsi"/>
              </w:rPr>
              <w:t>s</w:t>
            </w:r>
            <w:r w:rsidR="009A1A28" w:rsidRPr="00DB47E5">
              <w:rPr>
                <w:rFonts w:asciiTheme="minorHAnsi" w:hAnsiTheme="minorHAnsi"/>
              </w:rPr>
              <w:t xml:space="preserve"> no supera</w:t>
            </w:r>
            <w:r w:rsidR="00087764" w:rsidRPr="00DB47E5">
              <w:rPr>
                <w:rFonts w:asciiTheme="minorHAnsi" w:hAnsiTheme="minorHAnsi"/>
              </w:rPr>
              <w:t>n</w:t>
            </w:r>
            <w:r w:rsidR="009A1A28" w:rsidRPr="00DB47E5">
              <w:rPr>
                <w:rFonts w:asciiTheme="minorHAnsi" w:hAnsiTheme="minorHAnsi"/>
              </w:rPr>
              <w:t xml:space="preserve"> el valor de 180 ton/año</w:t>
            </w:r>
            <w:r w:rsidR="0028572C" w:rsidRPr="00DB47E5">
              <w:rPr>
                <w:rFonts w:asciiTheme="minorHAnsi" w:hAnsiTheme="minorHAnsi"/>
              </w:rPr>
              <w:t>.</w:t>
            </w:r>
          </w:p>
        </w:tc>
      </w:tr>
    </w:tbl>
    <w:p w14:paraId="7E8B36C5" w14:textId="77777777" w:rsidR="009D5C3C" w:rsidRDefault="009D5C3C" w:rsidP="00865EBB">
      <w:pPr>
        <w:rPr>
          <w:rFonts w:ascii="Calibri" w:hAnsi="Calibri" w:cstheme="minorHAnsi"/>
        </w:rPr>
      </w:pPr>
    </w:p>
    <w:tbl>
      <w:tblPr>
        <w:tblW w:w="1275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182"/>
        <w:gridCol w:w="3340"/>
        <w:gridCol w:w="3118"/>
        <w:gridCol w:w="3118"/>
      </w:tblGrid>
      <w:tr w:rsidR="00DD30A0" w:rsidRPr="00F5165A" w14:paraId="52D637A8" w14:textId="77777777" w:rsidTr="00275738">
        <w:trPr>
          <w:trHeight w:val="287"/>
          <w:jc w:val="center"/>
        </w:trPr>
        <w:tc>
          <w:tcPr>
            <w:tcW w:w="5000" w:type="pct"/>
            <w:gridSpan w:val="4"/>
            <w:shd w:val="clear" w:color="auto" w:fill="auto"/>
            <w:noWrap/>
            <w:vAlign w:val="center"/>
            <w:hideMark/>
          </w:tcPr>
          <w:p w14:paraId="04A541B4" w14:textId="77777777" w:rsidR="00DD30A0" w:rsidRPr="00F5165A" w:rsidRDefault="00DD30A0" w:rsidP="00275738">
            <w:pPr>
              <w:jc w:val="center"/>
              <w:rPr>
                <w:rFonts w:ascii="Calibri" w:eastAsia="Times New Roman" w:hAnsi="Calibri"/>
                <w:b/>
                <w:bCs/>
                <w:color w:val="000000"/>
                <w:lang w:eastAsia="es-CL"/>
              </w:rPr>
            </w:pPr>
            <w:r>
              <w:rPr>
                <w:rFonts w:ascii="Calibri" w:eastAsia="Times New Roman" w:hAnsi="Calibri"/>
                <w:b/>
                <w:bCs/>
                <w:color w:val="000000"/>
                <w:lang w:eastAsia="es-CL"/>
              </w:rPr>
              <w:t>R</w:t>
            </w:r>
            <w:r w:rsidRPr="00F5165A">
              <w:rPr>
                <w:rFonts w:ascii="Calibri" w:eastAsia="Times New Roman" w:hAnsi="Calibri"/>
                <w:b/>
                <w:bCs/>
                <w:color w:val="000000"/>
                <w:lang w:eastAsia="es-CL"/>
              </w:rPr>
              <w:t>egistros</w:t>
            </w:r>
          </w:p>
        </w:tc>
      </w:tr>
      <w:tr w:rsidR="00DD30A0" w:rsidRPr="00F5165A" w14:paraId="069BFBD1" w14:textId="77777777" w:rsidTr="00275738">
        <w:trPr>
          <w:trHeight w:val="2979"/>
          <w:jc w:val="center"/>
        </w:trPr>
        <w:tc>
          <w:tcPr>
            <w:tcW w:w="2556" w:type="pct"/>
            <w:gridSpan w:val="2"/>
            <w:shd w:val="clear" w:color="auto" w:fill="auto"/>
            <w:noWrap/>
            <w:vAlign w:val="center"/>
            <w:hideMark/>
          </w:tcPr>
          <w:p w14:paraId="7F221ABE" w14:textId="77777777" w:rsidR="00DD30A0" w:rsidRPr="00F5165A" w:rsidRDefault="00DD30A0" w:rsidP="00275738">
            <w:pPr>
              <w:jc w:val="center"/>
              <w:rPr>
                <w:rFonts w:ascii="Calibri" w:eastAsia="Times New Roman" w:hAnsi="Calibri"/>
                <w:color w:val="000000"/>
                <w:lang w:eastAsia="es-CL"/>
              </w:rPr>
            </w:pPr>
            <w:r>
              <w:rPr>
                <w:rFonts w:ascii="Calibri" w:eastAsia="Times New Roman" w:hAnsi="Calibri"/>
                <w:noProof/>
                <w:color w:val="000000"/>
                <w:lang w:eastAsia="es-CL"/>
              </w:rPr>
              <w:drawing>
                <wp:inline distT="0" distB="0" distL="0" distR="0" wp14:anchorId="2B8D7209" wp14:editId="6C5C9769">
                  <wp:extent cx="2542518" cy="1908000"/>
                  <wp:effectExtent l="0" t="0" r="0" b="0"/>
                  <wp:docPr id="14" name="Imagen 14" descr="C:\Eve\PPDA\PDA María Elena\CD\FOTOS PD ME (22 Y 23 SEP 2014)\DSC_06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Eve\PPDA\PDA María Elena\CD\FOTOS PD ME (22 Y 23 SEP 2014)\DSC_0657.jpg"/>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42518" cy="1908000"/>
                          </a:xfrm>
                          <a:prstGeom prst="rect">
                            <a:avLst/>
                          </a:prstGeom>
                          <a:noFill/>
                          <a:ln>
                            <a:noFill/>
                          </a:ln>
                        </pic:spPr>
                      </pic:pic>
                    </a:graphicData>
                  </a:graphic>
                </wp:inline>
              </w:drawing>
            </w:r>
          </w:p>
        </w:tc>
        <w:tc>
          <w:tcPr>
            <w:tcW w:w="2444" w:type="pct"/>
            <w:gridSpan w:val="2"/>
            <w:shd w:val="clear" w:color="auto" w:fill="auto"/>
            <w:noWrap/>
            <w:vAlign w:val="center"/>
            <w:hideMark/>
          </w:tcPr>
          <w:p w14:paraId="5A68EEBF" w14:textId="77777777" w:rsidR="00DD30A0" w:rsidRPr="00F5165A" w:rsidRDefault="00DD30A0" w:rsidP="00275738">
            <w:pPr>
              <w:jc w:val="center"/>
              <w:rPr>
                <w:rFonts w:ascii="Calibri" w:eastAsia="Times New Roman" w:hAnsi="Calibri"/>
                <w:color w:val="000000"/>
                <w:lang w:eastAsia="es-CL"/>
              </w:rPr>
            </w:pPr>
            <w:r>
              <w:rPr>
                <w:rFonts w:ascii="Calibri" w:eastAsia="Times New Roman" w:hAnsi="Calibri"/>
                <w:b/>
                <w:noProof/>
                <w:color w:val="000000"/>
                <w:sz w:val="20"/>
                <w:szCs w:val="20"/>
                <w:lang w:eastAsia="es-CL"/>
              </w:rPr>
              <w:drawing>
                <wp:inline distT="0" distB="0" distL="0" distR="0" wp14:anchorId="372996AC" wp14:editId="51862451">
                  <wp:extent cx="2542518" cy="1908000"/>
                  <wp:effectExtent l="0" t="0" r="0" b="0"/>
                  <wp:docPr id="15" name="Imagen 15" descr="C:\Eve\PPDA\PDA María Elena\CD\FOTOS PD ME (22 Y 23 SEP 2014)\DSC_067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Eve\PPDA\PDA María Elena\CD\FOTOS PD ME (22 Y 23 SEP 2014)\DSC_0672.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542518" cy="1908000"/>
                          </a:xfrm>
                          <a:prstGeom prst="rect">
                            <a:avLst/>
                          </a:prstGeom>
                          <a:noFill/>
                          <a:ln>
                            <a:noFill/>
                          </a:ln>
                        </pic:spPr>
                      </pic:pic>
                    </a:graphicData>
                  </a:graphic>
                </wp:inline>
              </w:drawing>
            </w:r>
          </w:p>
        </w:tc>
      </w:tr>
      <w:tr w:rsidR="00DD30A0" w:rsidRPr="0082671F" w14:paraId="10B0490B" w14:textId="77777777" w:rsidTr="00275738">
        <w:trPr>
          <w:trHeight w:val="258"/>
          <w:jc w:val="center"/>
        </w:trPr>
        <w:tc>
          <w:tcPr>
            <w:tcW w:w="1247" w:type="pct"/>
            <w:shd w:val="clear" w:color="auto" w:fill="auto"/>
            <w:noWrap/>
            <w:hideMark/>
          </w:tcPr>
          <w:p w14:paraId="29184004" w14:textId="77777777" w:rsidR="00DD30A0" w:rsidRPr="0082671F" w:rsidRDefault="00DD30A0" w:rsidP="00275738">
            <w:pPr>
              <w:pStyle w:val="Descripcin"/>
              <w:jc w:val="left"/>
              <w:rPr>
                <w:rFonts w:ascii="Calibri" w:eastAsia="Times New Roman" w:hAnsi="Calibri"/>
                <w:color w:val="000000"/>
                <w:sz w:val="20"/>
                <w:szCs w:val="20"/>
                <w:lang w:eastAsia="es-CL"/>
              </w:rPr>
            </w:pPr>
            <w:r w:rsidRPr="0082671F">
              <w:rPr>
                <w:rFonts w:ascii="Calibri" w:hAnsi="Calibri"/>
                <w:color w:val="auto"/>
                <w:sz w:val="20"/>
                <w:szCs w:val="20"/>
              </w:rPr>
              <w:t xml:space="preserve">Figura </w:t>
            </w:r>
            <w:r w:rsidRPr="0082671F">
              <w:rPr>
                <w:rFonts w:ascii="Calibri" w:hAnsi="Calibri"/>
                <w:color w:val="auto"/>
                <w:sz w:val="20"/>
                <w:szCs w:val="20"/>
              </w:rPr>
              <w:fldChar w:fldCharType="begin"/>
            </w:r>
            <w:r w:rsidRPr="0082671F">
              <w:rPr>
                <w:rFonts w:ascii="Calibri" w:hAnsi="Calibri"/>
                <w:color w:val="auto"/>
                <w:sz w:val="20"/>
                <w:szCs w:val="20"/>
              </w:rPr>
              <w:instrText xml:space="preserve"> SEQ Tabla \* ARABIC </w:instrText>
            </w:r>
            <w:r w:rsidRPr="0082671F">
              <w:rPr>
                <w:rFonts w:ascii="Calibri" w:hAnsi="Calibri"/>
                <w:color w:val="auto"/>
                <w:sz w:val="20"/>
                <w:szCs w:val="20"/>
              </w:rPr>
              <w:fldChar w:fldCharType="separate"/>
            </w:r>
            <w:r w:rsidRPr="0082671F">
              <w:rPr>
                <w:rFonts w:ascii="Calibri" w:hAnsi="Calibri"/>
                <w:noProof/>
                <w:color w:val="auto"/>
                <w:sz w:val="20"/>
                <w:szCs w:val="20"/>
              </w:rPr>
              <w:t>1</w:t>
            </w:r>
            <w:r w:rsidRPr="0082671F">
              <w:rPr>
                <w:rFonts w:ascii="Calibri" w:hAnsi="Calibri"/>
                <w:color w:val="auto"/>
                <w:sz w:val="20"/>
                <w:szCs w:val="20"/>
              </w:rPr>
              <w:fldChar w:fldCharType="end"/>
            </w:r>
            <w:r w:rsidRPr="0082671F">
              <w:rPr>
                <w:rFonts w:ascii="Calibri" w:hAnsi="Calibri"/>
                <w:color w:val="auto"/>
                <w:sz w:val="20"/>
                <w:szCs w:val="20"/>
              </w:rPr>
              <w:t>.</w:t>
            </w:r>
          </w:p>
        </w:tc>
        <w:tc>
          <w:tcPr>
            <w:tcW w:w="1309" w:type="pct"/>
            <w:shd w:val="clear" w:color="auto" w:fill="auto"/>
            <w:noWrap/>
            <w:hideMark/>
          </w:tcPr>
          <w:p w14:paraId="225CB10C" w14:textId="77777777" w:rsidR="00DD30A0" w:rsidRPr="0082671F" w:rsidRDefault="00DD30A0" w:rsidP="00275738">
            <w:pPr>
              <w:jc w:val="left"/>
              <w:rPr>
                <w:rFonts w:ascii="Calibri" w:eastAsia="Times New Roman" w:hAnsi="Calibri"/>
                <w:b/>
                <w:color w:val="000000"/>
                <w:sz w:val="20"/>
                <w:szCs w:val="20"/>
                <w:lang w:eastAsia="es-CL"/>
              </w:rPr>
            </w:pPr>
            <w:r w:rsidRPr="0082671F">
              <w:rPr>
                <w:rFonts w:ascii="Calibri" w:eastAsia="Times New Roman" w:hAnsi="Calibri"/>
                <w:b/>
                <w:sz w:val="20"/>
                <w:szCs w:val="20"/>
                <w:lang w:eastAsia="es-CL"/>
              </w:rPr>
              <w:t>Fecha</w:t>
            </w:r>
            <w:r w:rsidRPr="0082671F">
              <w:rPr>
                <w:rFonts w:ascii="Calibri" w:eastAsia="Times New Roman" w:hAnsi="Calibri"/>
                <w:sz w:val="20"/>
                <w:szCs w:val="20"/>
                <w:lang w:eastAsia="es-CL"/>
              </w:rPr>
              <w:t>: 22-09-2014</w:t>
            </w:r>
          </w:p>
        </w:tc>
        <w:tc>
          <w:tcPr>
            <w:tcW w:w="1222" w:type="pct"/>
            <w:shd w:val="clear" w:color="auto" w:fill="auto"/>
            <w:noWrap/>
            <w:hideMark/>
          </w:tcPr>
          <w:p w14:paraId="35DA92D0" w14:textId="77777777" w:rsidR="00DD30A0" w:rsidRPr="0082671F" w:rsidRDefault="00DD30A0" w:rsidP="00275738">
            <w:pPr>
              <w:pStyle w:val="Descripcin"/>
              <w:jc w:val="left"/>
              <w:rPr>
                <w:rFonts w:ascii="Calibri" w:hAnsi="Calibri"/>
                <w:sz w:val="20"/>
                <w:szCs w:val="20"/>
              </w:rPr>
            </w:pPr>
            <w:r w:rsidRPr="0082671F">
              <w:rPr>
                <w:rFonts w:ascii="Calibri" w:hAnsi="Calibri"/>
                <w:color w:val="auto"/>
                <w:sz w:val="20"/>
                <w:szCs w:val="20"/>
              </w:rPr>
              <w:t xml:space="preserve">Figura </w:t>
            </w:r>
            <w:r w:rsidRPr="0082671F">
              <w:rPr>
                <w:rFonts w:ascii="Calibri" w:hAnsi="Calibri"/>
                <w:color w:val="auto"/>
                <w:sz w:val="20"/>
                <w:szCs w:val="20"/>
              </w:rPr>
              <w:fldChar w:fldCharType="begin"/>
            </w:r>
            <w:r w:rsidRPr="0082671F">
              <w:rPr>
                <w:rFonts w:ascii="Calibri" w:hAnsi="Calibri"/>
                <w:color w:val="auto"/>
                <w:sz w:val="20"/>
                <w:szCs w:val="20"/>
              </w:rPr>
              <w:instrText xml:space="preserve"> SEQ Fotografía \* ARABIC </w:instrText>
            </w:r>
            <w:r w:rsidRPr="0082671F">
              <w:rPr>
                <w:rFonts w:ascii="Calibri" w:hAnsi="Calibri"/>
                <w:color w:val="auto"/>
                <w:sz w:val="20"/>
                <w:szCs w:val="20"/>
              </w:rPr>
              <w:fldChar w:fldCharType="separate"/>
            </w:r>
            <w:r w:rsidRPr="0082671F">
              <w:rPr>
                <w:rFonts w:ascii="Calibri" w:hAnsi="Calibri"/>
                <w:noProof/>
                <w:color w:val="auto"/>
                <w:sz w:val="20"/>
                <w:szCs w:val="20"/>
              </w:rPr>
              <w:t>2</w:t>
            </w:r>
            <w:r w:rsidRPr="0082671F">
              <w:rPr>
                <w:rFonts w:ascii="Calibri" w:hAnsi="Calibri"/>
                <w:color w:val="auto"/>
                <w:sz w:val="20"/>
                <w:szCs w:val="20"/>
              </w:rPr>
              <w:fldChar w:fldCharType="end"/>
            </w:r>
            <w:r w:rsidRPr="0082671F">
              <w:rPr>
                <w:rFonts w:ascii="Calibri" w:hAnsi="Calibri"/>
                <w:color w:val="auto"/>
                <w:sz w:val="20"/>
                <w:szCs w:val="20"/>
              </w:rPr>
              <w:t>.</w:t>
            </w:r>
          </w:p>
        </w:tc>
        <w:tc>
          <w:tcPr>
            <w:tcW w:w="1223" w:type="pct"/>
            <w:shd w:val="clear" w:color="auto" w:fill="auto"/>
          </w:tcPr>
          <w:p w14:paraId="5900D9CC" w14:textId="4906B43F" w:rsidR="00DD30A0" w:rsidRPr="0082671F" w:rsidRDefault="00DD30A0" w:rsidP="00DD30A0">
            <w:pPr>
              <w:jc w:val="left"/>
              <w:rPr>
                <w:rFonts w:ascii="Calibri" w:hAnsi="Calibri"/>
                <w:sz w:val="20"/>
                <w:szCs w:val="20"/>
              </w:rPr>
            </w:pPr>
            <w:r w:rsidRPr="00DD30A0">
              <w:rPr>
                <w:rFonts w:ascii="Calibri" w:eastAsia="Times New Roman" w:hAnsi="Calibri"/>
                <w:b/>
                <w:sz w:val="20"/>
                <w:szCs w:val="20"/>
                <w:lang w:eastAsia="es-CL"/>
              </w:rPr>
              <w:t xml:space="preserve">Fecha: </w:t>
            </w:r>
            <w:r w:rsidRPr="00DD30A0">
              <w:rPr>
                <w:rFonts w:ascii="Calibri" w:eastAsia="Times New Roman" w:hAnsi="Calibri"/>
                <w:sz w:val="20"/>
                <w:szCs w:val="20"/>
                <w:lang w:eastAsia="es-CL"/>
              </w:rPr>
              <w:t>22-09-2014</w:t>
            </w:r>
          </w:p>
        </w:tc>
      </w:tr>
      <w:tr w:rsidR="00DD30A0" w:rsidRPr="0082671F" w14:paraId="2CD72E3F" w14:textId="77777777" w:rsidTr="00275738">
        <w:trPr>
          <w:trHeight w:val="423"/>
          <w:jc w:val="center"/>
        </w:trPr>
        <w:tc>
          <w:tcPr>
            <w:tcW w:w="2556" w:type="pct"/>
            <w:gridSpan w:val="2"/>
            <w:vMerge w:val="restart"/>
            <w:shd w:val="clear" w:color="auto" w:fill="auto"/>
            <w:hideMark/>
          </w:tcPr>
          <w:p w14:paraId="55EEEDFB" w14:textId="0ABBE746" w:rsidR="00DD30A0" w:rsidRPr="0082671F" w:rsidRDefault="00DD30A0" w:rsidP="00275738">
            <w:pPr>
              <w:jc w:val="left"/>
              <w:rPr>
                <w:rFonts w:ascii="Calibri" w:eastAsia="Times New Roman" w:hAnsi="Calibri"/>
                <w:b/>
                <w:color w:val="000000"/>
                <w:sz w:val="20"/>
                <w:szCs w:val="20"/>
                <w:lang w:eastAsia="es-CL"/>
              </w:rPr>
            </w:pPr>
            <w:r w:rsidRPr="0082671F">
              <w:rPr>
                <w:rFonts w:ascii="Calibri" w:eastAsia="Times New Roman" w:hAnsi="Calibri"/>
                <w:b/>
                <w:color w:val="000000"/>
                <w:sz w:val="20"/>
                <w:szCs w:val="20"/>
                <w:lang w:eastAsia="es-CL"/>
              </w:rPr>
              <w:t>Descripción medio de prueba:</w:t>
            </w:r>
            <w:r w:rsidRPr="0082671F">
              <w:rPr>
                <w:rFonts w:ascii="Calibri" w:eastAsia="Times New Roman" w:hAnsi="Calibri"/>
                <w:color w:val="000000"/>
                <w:sz w:val="20"/>
                <w:szCs w:val="20"/>
                <w:lang w:eastAsia="es-CL"/>
              </w:rPr>
              <w:t xml:space="preserve"> Planta de Chancado</w:t>
            </w:r>
            <w:r>
              <w:rPr>
                <w:rFonts w:ascii="Calibri" w:eastAsia="Times New Roman" w:hAnsi="Calibri"/>
                <w:color w:val="000000"/>
                <w:sz w:val="20"/>
                <w:szCs w:val="20"/>
                <w:lang w:eastAsia="es-CL"/>
              </w:rPr>
              <w:t xml:space="preserve"> y Clasificación </w:t>
            </w:r>
            <w:r w:rsidRPr="0082671F">
              <w:rPr>
                <w:rFonts w:ascii="Calibri" w:eastAsia="Times New Roman" w:hAnsi="Calibri"/>
                <w:color w:val="000000"/>
                <w:sz w:val="20"/>
                <w:szCs w:val="20"/>
                <w:lang w:eastAsia="es-CL"/>
              </w:rPr>
              <w:t xml:space="preserve">en Sector </w:t>
            </w:r>
            <w:r w:rsidR="00C153AE">
              <w:rPr>
                <w:rFonts w:ascii="Calibri" w:eastAsia="Times New Roman" w:hAnsi="Calibri"/>
                <w:color w:val="000000"/>
                <w:sz w:val="20"/>
                <w:szCs w:val="20"/>
                <w:lang w:eastAsia="es-CL"/>
              </w:rPr>
              <w:t>“</w:t>
            </w:r>
            <w:r w:rsidRPr="0082671F">
              <w:rPr>
                <w:rFonts w:ascii="Calibri" w:eastAsia="Times New Roman" w:hAnsi="Calibri"/>
                <w:color w:val="000000"/>
                <w:sz w:val="20"/>
                <w:szCs w:val="20"/>
                <w:lang w:eastAsia="es-CL"/>
              </w:rPr>
              <w:t>El Toco Sur</w:t>
            </w:r>
            <w:r w:rsidR="00C153AE">
              <w:rPr>
                <w:rFonts w:ascii="Calibri" w:eastAsia="Times New Roman" w:hAnsi="Calibri"/>
                <w:color w:val="000000"/>
                <w:sz w:val="20"/>
                <w:szCs w:val="20"/>
                <w:lang w:eastAsia="es-CL"/>
              </w:rPr>
              <w:t>”</w:t>
            </w:r>
            <w:r>
              <w:rPr>
                <w:rFonts w:ascii="Calibri" w:eastAsia="Times New Roman" w:hAnsi="Calibri"/>
                <w:color w:val="000000"/>
                <w:sz w:val="20"/>
                <w:szCs w:val="20"/>
                <w:lang w:eastAsia="es-CL"/>
              </w:rPr>
              <w:t xml:space="preserve"> paralizada</w:t>
            </w:r>
            <w:r w:rsidRPr="0082671F">
              <w:rPr>
                <w:rFonts w:ascii="Calibri" w:eastAsia="Times New Roman" w:hAnsi="Calibri"/>
                <w:color w:val="000000"/>
                <w:sz w:val="20"/>
                <w:szCs w:val="20"/>
                <w:lang w:eastAsia="es-CL"/>
              </w:rPr>
              <w:t>.</w:t>
            </w:r>
          </w:p>
        </w:tc>
        <w:tc>
          <w:tcPr>
            <w:tcW w:w="2444" w:type="pct"/>
            <w:gridSpan w:val="2"/>
            <w:vMerge w:val="restart"/>
            <w:shd w:val="clear" w:color="auto" w:fill="auto"/>
            <w:hideMark/>
          </w:tcPr>
          <w:p w14:paraId="4A2C9EDC" w14:textId="77777777" w:rsidR="00DD30A0" w:rsidRPr="0082671F" w:rsidRDefault="00DD30A0" w:rsidP="00275738">
            <w:pPr>
              <w:jc w:val="left"/>
              <w:rPr>
                <w:rFonts w:ascii="Calibri" w:eastAsia="Times New Roman" w:hAnsi="Calibri"/>
                <w:b/>
                <w:color w:val="000000"/>
                <w:sz w:val="20"/>
                <w:szCs w:val="20"/>
                <w:lang w:eastAsia="es-CL"/>
              </w:rPr>
            </w:pPr>
            <w:r w:rsidRPr="0082671F">
              <w:rPr>
                <w:rFonts w:ascii="Calibri" w:eastAsia="Times New Roman" w:hAnsi="Calibri"/>
                <w:b/>
                <w:color w:val="000000"/>
                <w:sz w:val="20"/>
                <w:szCs w:val="20"/>
                <w:lang w:eastAsia="es-CL"/>
              </w:rPr>
              <w:t xml:space="preserve">Descripción medio de prueba: </w:t>
            </w:r>
            <w:r>
              <w:rPr>
                <w:rFonts w:ascii="Calibri" w:eastAsia="Times New Roman" w:hAnsi="Calibri"/>
                <w:color w:val="000000"/>
                <w:sz w:val="20"/>
                <w:szCs w:val="20"/>
                <w:lang w:eastAsia="es-CL"/>
              </w:rPr>
              <w:t>Coordenadas g</w:t>
            </w:r>
            <w:r w:rsidRPr="00EF3738">
              <w:rPr>
                <w:rFonts w:ascii="Calibri" w:eastAsia="Times New Roman" w:hAnsi="Calibri"/>
                <w:color w:val="000000"/>
                <w:sz w:val="20"/>
                <w:szCs w:val="20"/>
                <w:lang w:eastAsia="es-CL"/>
              </w:rPr>
              <w:t xml:space="preserve">eográficas </w:t>
            </w:r>
            <w:r>
              <w:rPr>
                <w:rFonts w:ascii="Calibri" w:eastAsia="Times New Roman" w:hAnsi="Calibri"/>
                <w:color w:val="000000"/>
                <w:sz w:val="20"/>
                <w:szCs w:val="20"/>
                <w:lang w:eastAsia="es-CL"/>
              </w:rPr>
              <w:t>de la Planta de Chancado y Clasificación en Sector E</w:t>
            </w:r>
            <w:r w:rsidRPr="00EF3738">
              <w:rPr>
                <w:rFonts w:ascii="Calibri" w:eastAsia="Times New Roman" w:hAnsi="Calibri"/>
                <w:color w:val="000000"/>
                <w:sz w:val="20"/>
                <w:szCs w:val="20"/>
                <w:lang w:eastAsia="es-CL"/>
              </w:rPr>
              <w:t>l Toco Sur.</w:t>
            </w:r>
          </w:p>
        </w:tc>
      </w:tr>
      <w:tr w:rsidR="00DD30A0" w:rsidRPr="00F5165A" w14:paraId="50CEE0A8" w14:textId="77777777" w:rsidTr="00275738">
        <w:trPr>
          <w:trHeight w:val="450"/>
          <w:jc w:val="center"/>
        </w:trPr>
        <w:tc>
          <w:tcPr>
            <w:tcW w:w="2556" w:type="pct"/>
            <w:gridSpan w:val="2"/>
            <w:vMerge/>
            <w:vAlign w:val="center"/>
            <w:hideMark/>
          </w:tcPr>
          <w:p w14:paraId="5615F5EF" w14:textId="77777777" w:rsidR="00DD30A0" w:rsidRPr="00F5165A" w:rsidRDefault="00DD30A0" w:rsidP="00275738">
            <w:pPr>
              <w:jc w:val="left"/>
              <w:rPr>
                <w:rFonts w:ascii="Calibri" w:eastAsia="Times New Roman" w:hAnsi="Calibri"/>
                <w:color w:val="000000"/>
                <w:lang w:eastAsia="es-CL"/>
              </w:rPr>
            </w:pPr>
          </w:p>
        </w:tc>
        <w:tc>
          <w:tcPr>
            <w:tcW w:w="2444" w:type="pct"/>
            <w:gridSpan w:val="2"/>
            <w:vMerge/>
            <w:vAlign w:val="center"/>
            <w:hideMark/>
          </w:tcPr>
          <w:p w14:paraId="2388C3DE" w14:textId="77777777" w:rsidR="00DD30A0" w:rsidRPr="00F5165A" w:rsidRDefault="00DD30A0" w:rsidP="00275738">
            <w:pPr>
              <w:jc w:val="left"/>
              <w:rPr>
                <w:rFonts w:ascii="Calibri" w:eastAsia="Times New Roman" w:hAnsi="Calibri"/>
                <w:color w:val="000000"/>
                <w:lang w:eastAsia="es-CL"/>
              </w:rPr>
            </w:pPr>
          </w:p>
        </w:tc>
      </w:tr>
    </w:tbl>
    <w:p w14:paraId="72564A9A" w14:textId="77777777" w:rsidR="00F5165A" w:rsidRDefault="00F5165A" w:rsidP="00865EBB">
      <w:pPr>
        <w:rPr>
          <w:rFonts w:ascii="Calibri" w:hAnsi="Calibri" w:cstheme="minorHAnsi"/>
        </w:rPr>
      </w:pPr>
    </w:p>
    <w:p w14:paraId="144422CE" w14:textId="77777777" w:rsidR="00DD30A0" w:rsidRDefault="00DD30A0" w:rsidP="00865EBB">
      <w:pPr>
        <w:rPr>
          <w:rFonts w:ascii="Calibri" w:hAnsi="Calibri" w:cstheme="minorHAnsi"/>
        </w:rPr>
      </w:pPr>
    </w:p>
    <w:p w14:paraId="14F7F562" w14:textId="77777777" w:rsidR="00DD30A0" w:rsidRDefault="00DD30A0" w:rsidP="00865EBB">
      <w:pPr>
        <w:rPr>
          <w:rFonts w:ascii="Calibri" w:hAnsi="Calibri" w:cstheme="minorHAnsi"/>
        </w:rPr>
      </w:pPr>
    </w:p>
    <w:tbl>
      <w:tblPr>
        <w:tblStyle w:val="Tablaconcuadrcula"/>
        <w:tblW w:w="4971" w:type="pct"/>
        <w:jc w:val="center"/>
        <w:tblLook w:val="04A0" w:firstRow="1" w:lastRow="0" w:firstColumn="1" w:lastColumn="0" w:noHBand="0" w:noVBand="1"/>
      </w:tblPr>
      <w:tblGrid>
        <w:gridCol w:w="4532"/>
        <w:gridCol w:w="8133"/>
      </w:tblGrid>
      <w:tr w:rsidR="00DD3949" w:rsidRPr="00B16743" w14:paraId="2B9B6001" w14:textId="77777777" w:rsidTr="009D5C3C">
        <w:trPr>
          <w:trHeight w:val="231"/>
          <w:jc w:val="center"/>
        </w:trPr>
        <w:tc>
          <w:tcPr>
            <w:tcW w:w="1789" w:type="pct"/>
            <w:shd w:val="clear" w:color="auto" w:fill="D9D9D9" w:themeFill="background1" w:themeFillShade="D9"/>
            <w:vAlign w:val="center"/>
          </w:tcPr>
          <w:p w14:paraId="22CC4DD3" w14:textId="77777777" w:rsidR="00DD3949" w:rsidRPr="00B16743" w:rsidRDefault="00DD3949" w:rsidP="00275738">
            <w:pPr>
              <w:jc w:val="center"/>
              <w:rPr>
                <w:rFonts w:ascii="Calibri" w:hAnsi="Calibri"/>
                <w:b/>
              </w:rPr>
            </w:pPr>
            <w:r w:rsidRPr="00B16743">
              <w:rPr>
                <w:rFonts w:ascii="Calibri" w:hAnsi="Calibri"/>
                <w:b/>
              </w:rPr>
              <w:lastRenderedPageBreak/>
              <w:t>Exigencia asociada N°</w:t>
            </w:r>
            <w:r>
              <w:rPr>
                <w:rFonts w:ascii="Calibri" w:hAnsi="Calibri"/>
                <w:b/>
              </w:rPr>
              <w:t>2</w:t>
            </w:r>
          </w:p>
        </w:tc>
        <w:tc>
          <w:tcPr>
            <w:tcW w:w="3211" w:type="pct"/>
            <w:shd w:val="clear" w:color="auto" w:fill="D9D9D9" w:themeFill="background1" w:themeFillShade="D9"/>
            <w:vAlign w:val="center"/>
          </w:tcPr>
          <w:p w14:paraId="12D25F36" w14:textId="77777777" w:rsidR="00DD3949" w:rsidRPr="00B16743" w:rsidRDefault="00DD3949" w:rsidP="00275738">
            <w:pPr>
              <w:jc w:val="center"/>
              <w:rPr>
                <w:rFonts w:ascii="Calibri" w:hAnsi="Calibri"/>
                <w:b/>
              </w:rPr>
            </w:pPr>
            <w:r w:rsidRPr="00B16743">
              <w:rPr>
                <w:rFonts w:ascii="Calibri" w:hAnsi="Calibri"/>
                <w:b/>
              </w:rPr>
              <w:t>Descripción de Hallazgos</w:t>
            </w:r>
          </w:p>
        </w:tc>
      </w:tr>
      <w:tr w:rsidR="00DD3949" w:rsidRPr="00B16743" w14:paraId="25AF41F6" w14:textId="77777777" w:rsidTr="009D5C3C">
        <w:trPr>
          <w:trHeight w:val="416"/>
          <w:jc w:val="center"/>
        </w:trPr>
        <w:tc>
          <w:tcPr>
            <w:tcW w:w="1789" w:type="pct"/>
          </w:tcPr>
          <w:p w14:paraId="02BEC17C" w14:textId="77777777" w:rsidR="00DD3949" w:rsidRPr="00B16743" w:rsidRDefault="00DD3949" w:rsidP="00275738">
            <w:pPr>
              <w:rPr>
                <w:rFonts w:ascii="Calibri" w:hAnsi="Calibri"/>
                <w:b/>
              </w:rPr>
            </w:pPr>
            <w:r w:rsidRPr="00B16743">
              <w:rPr>
                <w:rFonts w:ascii="Calibri" w:hAnsi="Calibri"/>
                <w:b/>
              </w:rPr>
              <w:t>D.S. N° 164/199</w:t>
            </w:r>
            <w:r>
              <w:rPr>
                <w:rFonts w:ascii="Calibri" w:hAnsi="Calibri"/>
                <w:b/>
              </w:rPr>
              <w:t>9</w:t>
            </w:r>
            <w:r w:rsidRPr="00B16743">
              <w:rPr>
                <w:rFonts w:ascii="Calibri" w:hAnsi="Calibri"/>
                <w:b/>
              </w:rPr>
              <w:t xml:space="preserve"> del MINSEGPRES, artículo 5° a.</w:t>
            </w:r>
          </w:p>
          <w:p w14:paraId="6B117195" w14:textId="77777777" w:rsidR="00DD3949" w:rsidRPr="00B16743" w:rsidRDefault="00DD3949" w:rsidP="00275738">
            <w:pPr>
              <w:rPr>
                <w:rFonts w:ascii="Calibri" w:hAnsi="Calibri"/>
              </w:rPr>
            </w:pPr>
          </w:p>
          <w:p w14:paraId="173F6289" w14:textId="77777777" w:rsidR="00DD3949" w:rsidRPr="00B16743" w:rsidRDefault="00DD3949" w:rsidP="00275738">
            <w:pPr>
              <w:rPr>
                <w:rFonts w:ascii="Calibri" w:hAnsi="Calibri"/>
                <w:i/>
              </w:rPr>
            </w:pPr>
            <w:r w:rsidRPr="00B16743">
              <w:rPr>
                <w:rFonts w:ascii="Calibri" w:hAnsi="Calibri"/>
                <w:i/>
              </w:rPr>
              <w:t xml:space="preserve">(…).a. La Sociedad Química y Minera de Chile S.A. enviará </w:t>
            </w:r>
            <w:r w:rsidRPr="00B16743">
              <w:rPr>
                <w:rFonts w:ascii="Calibri" w:hAnsi="Calibri"/>
                <w:b/>
                <w:i/>
              </w:rPr>
              <w:t>informes mensuales sobre las emisiones de material particulado respirable</w:t>
            </w:r>
            <w:r w:rsidRPr="00B16743">
              <w:rPr>
                <w:rFonts w:ascii="Calibri" w:hAnsi="Calibri"/>
                <w:i/>
              </w:rPr>
              <w:t xml:space="preserve"> al Servicio de Salud de Antofagasta, dentro de los primeros quince días del mes siguiente al período que se informa, de acuerdo al formato establecido por dicho Servicio.</w:t>
            </w:r>
          </w:p>
          <w:p w14:paraId="75B3E07B" w14:textId="77777777" w:rsidR="00DD3949" w:rsidRPr="00B16743" w:rsidRDefault="00DD3949" w:rsidP="00275738">
            <w:pPr>
              <w:rPr>
                <w:rFonts w:ascii="Calibri" w:hAnsi="Calibri"/>
                <w:i/>
              </w:rPr>
            </w:pPr>
            <w:r w:rsidRPr="00B16743">
              <w:rPr>
                <w:rFonts w:ascii="Calibri" w:hAnsi="Calibri"/>
                <w:i/>
              </w:rPr>
              <w:t>El informe deberá contener lo siguiente:</w:t>
            </w:r>
          </w:p>
          <w:p w14:paraId="10B7D02A" w14:textId="77777777" w:rsidR="00DD3949" w:rsidRPr="00B16743" w:rsidRDefault="00DD3949" w:rsidP="00275738">
            <w:pPr>
              <w:rPr>
                <w:rFonts w:ascii="Calibri" w:hAnsi="Calibri"/>
                <w:i/>
              </w:rPr>
            </w:pPr>
          </w:p>
          <w:p w14:paraId="76B989EF" w14:textId="77777777" w:rsidR="00DD3949" w:rsidRPr="00B16743" w:rsidRDefault="00DD3949" w:rsidP="00275738">
            <w:pPr>
              <w:rPr>
                <w:rFonts w:ascii="Calibri" w:hAnsi="Calibri"/>
                <w:i/>
              </w:rPr>
            </w:pPr>
            <w:r w:rsidRPr="00B16743">
              <w:rPr>
                <w:rFonts w:ascii="Calibri" w:hAnsi="Calibri"/>
                <w:i/>
              </w:rPr>
              <w:t>- Las emisiones de material particulado respirable.</w:t>
            </w:r>
          </w:p>
          <w:p w14:paraId="46ED9C3F" w14:textId="77777777" w:rsidR="00DD3949" w:rsidRPr="00B16743" w:rsidRDefault="00DD3949" w:rsidP="00275738">
            <w:pPr>
              <w:rPr>
                <w:rFonts w:ascii="Calibri" w:hAnsi="Calibri"/>
                <w:i/>
              </w:rPr>
            </w:pPr>
            <w:r w:rsidRPr="00B16743">
              <w:rPr>
                <w:rFonts w:ascii="Calibri" w:hAnsi="Calibri"/>
                <w:i/>
              </w:rPr>
              <w:t>- La hora de inicio de las 5 horas seguidas de detención diarias.</w:t>
            </w:r>
          </w:p>
          <w:p w14:paraId="248FF1A2" w14:textId="77777777" w:rsidR="00DD3949" w:rsidRPr="00B16743" w:rsidRDefault="00DD3949" w:rsidP="00275738">
            <w:pPr>
              <w:rPr>
                <w:rFonts w:ascii="Calibri" w:hAnsi="Calibri"/>
                <w:i/>
              </w:rPr>
            </w:pPr>
            <w:r w:rsidRPr="00B16743">
              <w:rPr>
                <w:rFonts w:ascii="Calibri" w:hAnsi="Calibri"/>
                <w:i/>
              </w:rPr>
              <w:t>- El número de episodios críticos ocurridos en el mes.</w:t>
            </w:r>
          </w:p>
          <w:p w14:paraId="41359809" w14:textId="77777777" w:rsidR="00DD3949" w:rsidRPr="00B16743" w:rsidRDefault="00DD3949" w:rsidP="00275738">
            <w:pPr>
              <w:rPr>
                <w:rFonts w:ascii="Calibri" w:hAnsi="Calibri"/>
              </w:rPr>
            </w:pPr>
            <w:r w:rsidRPr="00B16743">
              <w:rPr>
                <w:rFonts w:ascii="Calibri" w:hAnsi="Calibri"/>
                <w:i/>
              </w:rPr>
              <w:t>- La hora en que se paralizó las operaciones según la forma y condici</w:t>
            </w:r>
            <w:r>
              <w:rPr>
                <w:rFonts w:ascii="Calibri" w:hAnsi="Calibri"/>
                <w:i/>
              </w:rPr>
              <w:t>ones señaladas en el artículo 4°</w:t>
            </w:r>
            <w:r w:rsidRPr="00B16743">
              <w:rPr>
                <w:rFonts w:ascii="Calibri" w:hAnsi="Calibri"/>
                <w:i/>
              </w:rPr>
              <w:t xml:space="preserve"> bis, letra b).</w:t>
            </w:r>
          </w:p>
        </w:tc>
        <w:tc>
          <w:tcPr>
            <w:tcW w:w="3211" w:type="pct"/>
          </w:tcPr>
          <w:p w14:paraId="40167659" w14:textId="77777777" w:rsidR="00DD3949" w:rsidRPr="005B65D0" w:rsidRDefault="00DD3949" w:rsidP="00275738">
            <w:pPr>
              <w:rPr>
                <w:rFonts w:ascii="Calibri" w:hAnsi="Calibri"/>
                <w:b/>
              </w:rPr>
            </w:pPr>
            <w:r w:rsidRPr="005B65D0">
              <w:rPr>
                <w:rFonts w:ascii="Calibri" w:hAnsi="Calibri"/>
                <w:b/>
              </w:rPr>
              <w:t>Inspección:</w:t>
            </w:r>
          </w:p>
          <w:p w14:paraId="38C70F72" w14:textId="77777777" w:rsidR="00DD3949" w:rsidRPr="00C153AE" w:rsidRDefault="00DD3949" w:rsidP="00275738">
            <w:pPr>
              <w:rPr>
                <w:rFonts w:ascii="Calibri" w:hAnsi="Calibri"/>
                <w:sz w:val="18"/>
              </w:rPr>
            </w:pPr>
          </w:p>
          <w:p w14:paraId="47A85D75" w14:textId="77667EE3" w:rsidR="00DD3949" w:rsidRDefault="00975452" w:rsidP="00275738">
            <w:pPr>
              <w:rPr>
                <w:rFonts w:ascii="Calibri" w:hAnsi="Calibri"/>
              </w:rPr>
            </w:pPr>
            <w:r>
              <w:rPr>
                <w:rFonts w:ascii="Calibri" w:hAnsi="Calibri"/>
              </w:rPr>
              <w:t xml:space="preserve">El </w:t>
            </w:r>
            <w:r w:rsidR="00586F7C">
              <w:rPr>
                <w:rFonts w:ascii="Calibri" w:hAnsi="Calibri"/>
              </w:rPr>
              <w:t xml:space="preserve">segunda día de inspección (Anexo 1), el </w:t>
            </w:r>
            <w:r>
              <w:rPr>
                <w:rFonts w:ascii="Calibri" w:hAnsi="Calibri"/>
              </w:rPr>
              <w:t>Titular entregó</w:t>
            </w:r>
            <w:r w:rsidR="00DD3949" w:rsidRPr="00977D19">
              <w:rPr>
                <w:rFonts w:ascii="Calibri" w:hAnsi="Calibri"/>
              </w:rPr>
              <w:t xml:space="preserve"> copia de las cartas conductoras con sus respectivos informes mensuales</w:t>
            </w:r>
            <w:r w:rsidR="00DD3949">
              <w:rPr>
                <w:rFonts w:ascii="Calibri" w:hAnsi="Calibri"/>
              </w:rPr>
              <w:t xml:space="preserve"> de emisiones desde enero 2013 hasta</w:t>
            </w:r>
            <w:r w:rsidR="00DD3949" w:rsidRPr="00977D19">
              <w:rPr>
                <w:rFonts w:ascii="Calibri" w:hAnsi="Calibri"/>
              </w:rPr>
              <w:t xml:space="preserve"> agosto 2014</w:t>
            </w:r>
            <w:r w:rsidR="00586F7C">
              <w:rPr>
                <w:rFonts w:ascii="Calibri" w:hAnsi="Calibri"/>
              </w:rPr>
              <w:t xml:space="preserve"> (Anexo 2)</w:t>
            </w:r>
            <w:r w:rsidR="00DD3949" w:rsidRPr="00977D19">
              <w:rPr>
                <w:rFonts w:ascii="Calibri" w:hAnsi="Calibri"/>
              </w:rPr>
              <w:t>.</w:t>
            </w:r>
          </w:p>
          <w:p w14:paraId="21163190" w14:textId="77777777" w:rsidR="00DD3949" w:rsidRPr="00C153AE" w:rsidRDefault="00DD3949" w:rsidP="00275738">
            <w:pPr>
              <w:rPr>
                <w:rFonts w:ascii="Calibri" w:hAnsi="Calibri"/>
                <w:sz w:val="18"/>
              </w:rPr>
            </w:pPr>
          </w:p>
          <w:p w14:paraId="6B7835E7" w14:textId="77777777" w:rsidR="00DD3949" w:rsidRPr="005B65D0" w:rsidRDefault="00DD3949" w:rsidP="00275738">
            <w:pPr>
              <w:rPr>
                <w:rFonts w:ascii="Calibri" w:hAnsi="Calibri"/>
                <w:b/>
              </w:rPr>
            </w:pPr>
            <w:r w:rsidRPr="005B65D0">
              <w:rPr>
                <w:rFonts w:ascii="Calibri" w:hAnsi="Calibri"/>
                <w:b/>
              </w:rPr>
              <w:t>Examen de Información:</w:t>
            </w:r>
          </w:p>
          <w:p w14:paraId="7DB8E1E4" w14:textId="77777777" w:rsidR="00DD3949" w:rsidRPr="00C153AE" w:rsidRDefault="00DD3949" w:rsidP="00275738">
            <w:pPr>
              <w:rPr>
                <w:rFonts w:ascii="Calibri" w:hAnsi="Calibri"/>
                <w:sz w:val="18"/>
              </w:rPr>
            </w:pPr>
          </w:p>
          <w:p w14:paraId="38BED526" w14:textId="41DC6324" w:rsidR="00DD3949" w:rsidRDefault="00DD3949" w:rsidP="00275738">
            <w:pPr>
              <w:rPr>
                <w:rFonts w:ascii="Calibri" w:hAnsi="Calibri"/>
              </w:rPr>
            </w:pPr>
            <w:r>
              <w:rPr>
                <w:rFonts w:ascii="Calibri" w:hAnsi="Calibri"/>
              </w:rPr>
              <w:t>La SEREMI</w:t>
            </w:r>
            <w:r w:rsidRPr="00977D19">
              <w:rPr>
                <w:rFonts w:ascii="Calibri" w:hAnsi="Calibri"/>
              </w:rPr>
              <w:t xml:space="preserve"> de Salud de la Región de Antofagasta, a través del ORD. N° 2071 de fecha 30 de diciembre de 2014</w:t>
            </w:r>
            <w:r>
              <w:rPr>
                <w:rFonts w:ascii="Calibri" w:hAnsi="Calibri"/>
              </w:rPr>
              <w:t xml:space="preserve"> (Anexo 4)</w:t>
            </w:r>
            <w:r w:rsidRPr="00977D19">
              <w:rPr>
                <w:rFonts w:ascii="Calibri" w:hAnsi="Calibri"/>
              </w:rPr>
              <w:t xml:space="preserve">, </w:t>
            </w:r>
            <w:r w:rsidR="00C153AE">
              <w:rPr>
                <w:rFonts w:ascii="Calibri" w:hAnsi="Calibri"/>
              </w:rPr>
              <w:t>revisó ocho informes remitidos por el T</w:t>
            </w:r>
            <w:r w:rsidR="00C153AE" w:rsidRPr="00977D19">
              <w:rPr>
                <w:rFonts w:ascii="Calibri" w:hAnsi="Calibri"/>
              </w:rPr>
              <w:t xml:space="preserve">itular </w:t>
            </w:r>
            <w:r w:rsidR="00C153AE">
              <w:rPr>
                <w:rFonts w:ascii="Calibri" w:hAnsi="Calibri"/>
              </w:rPr>
              <w:t>correspondientes a</w:t>
            </w:r>
            <w:r w:rsidR="00C153AE" w:rsidRPr="00977D19">
              <w:rPr>
                <w:rFonts w:ascii="Calibri" w:hAnsi="Calibri"/>
              </w:rPr>
              <w:t xml:space="preserve">l periodo de enero </w:t>
            </w:r>
            <w:r w:rsidR="00C153AE">
              <w:rPr>
                <w:rFonts w:ascii="Calibri" w:hAnsi="Calibri"/>
              </w:rPr>
              <w:t>hasta</w:t>
            </w:r>
            <w:r w:rsidR="00C153AE" w:rsidRPr="00977D19">
              <w:rPr>
                <w:rFonts w:ascii="Calibri" w:hAnsi="Calibri"/>
              </w:rPr>
              <w:t xml:space="preserve"> agosto de 2014</w:t>
            </w:r>
            <w:r w:rsidR="00C153AE">
              <w:rPr>
                <w:rFonts w:ascii="Calibri" w:hAnsi="Calibri"/>
              </w:rPr>
              <w:t>.</w:t>
            </w:r>
          </w:p>
          <w:p w14:paraId="0C03ED3F" w14:textId="77777777" w:rsidR="00DD3949" w:rsidRPr="00C153AE" w:rsidRDefault="00DD3949" w:rsidP="00275738">
            <w:pPr>
              <w:rPr>
                <w:rFonts w:ascii="Calibri" w:hAnsi="Calibri"/>
                <w:sz w:val="18"/>
              </w:rPr>
            </w:pPr>
          </w:p>
          <w:p w14:paraId="0DB14695" w14:textId="21E9C78E" w:rsidR="00DD3949" w:rsidRPr="00977D19" w:rsidRDefault="00DD3949" w:rsidP="00275738">
            <w:pPr>
              <w:jc w:val="center"/>
              <w:rPr>
                <w:rFonts w:ascii="Calibri" w:hAnsi="Calibri"/>
              </w:rPr>
            </w:pPr>
            <w:r w:rsidRPr="00CA7A90">
              <w:rPr>
                <w:rFonts w:ascii="Calibri" w:hAnsi="Calibri"/>
                <w:b/>
              </w:rPr>
              <w:t xml:space="preserve">Tabla </w:t>
            </w:r>
            <w:r>
              <w:rPr>
                <w:rFonts w:ascii="Calibri" w:hAnsi="Calibri"/>
                <w:b/>
              </w:rPr>
              <w:t>3</w:t>
            </w:r>
            <w:r>
              <w:rPr>
                <w:rFonts w:ascii="Calibri" w:hAnsi="Calibri"/>
              </w:rPr>
              <w:t xml:space="preserve">. </w:t>
            </w:r>
            <w:r w:rsidR="00DA274E">
              <w:rPr>
                <w:rFonts w:ascii="Calibri" w:hAnsi="Calibri"/>
              </w:rPr>
              <w:t>Resumen de informes</w:t>
            </w:r>
            <w:r>
              <w:rPr>
                <w:rFonts w:ascii="Calibri" w:hAnsi="Calibri"/>
              </w:rPr>
              <w:t xml:space="preserve"> </w:t>
            </w:r>
            <w:r w:rsidR="00C153AE">
              <w:rPr>
                <w:rFonts w:ascii="Calibri" w:hAnsi="Calibri"/>
              </w:rPr>
              <w:t>mensuales de MP-10</w:t>
            </w:r>
            <w:r w:rsidR="00DA274E">
              <w:rPr>
                <w:rFonts w:ascii="Calibri" w:hAnsi="Calibri"/>
              </w:rPr>
              <w:t>.</w:t>
            </w:r>
          </w:p>
          <w:p w14:paraId="64ED7A8C" w14:textId="77777777" w:rsidR="00DD3949" w:rsidRPr="00C153AE" w:rsidRDefault="00DD3949" w:rsidP="00275738">
            <w:pPr>
              <w:rPr>
                <w:rFonts w:ascii="Calibri" w:hAnsi="Calibri"/>
                <w:sz w:val="18"/>
              </w:rPr>
            </w:pPr>
          </w:p>
          <w:tbl>
            <w:tblPr>
              <w:tblStyle w:val="Tablaconcuadrcula"/>
              <w:tblW w:w="0" w:type="auto"/>
              <w:jc w:val="center"/>
              <w:tblLook w:val="04A0" w:firstRow="1" w:lastRow="0" w:firstColumn="1" w:lastColumn="0" w:noHBand="0" w:noVBand="1"/>
            </w:tblPr>
            <w:tblGrid>
              <w:gridCol w:w="489"/>
              <w:gridCol w:w="1050"/>
              <w:gridCol w:w="1484"/>
              <w:gridCol w:w="1526"/>
              <w:gridCol w:w="1569"/>
            </w:tblGrid>
            <w:tr w:rsidR="00DD3949" w:rsidRPr="00946950" w14:paraId="4F71FE93" w14:textId="77777777" w:rsidTr="00C153AE">
              <w:trPr>
                <w:jc w:val="center"/>
              </w:trPr>
              <w:tc>
                <w:tcPr>
                  <w:tcW w:w="489" w:type="dxa"/>
                </w:tcPr>
                <w:p w14:paraId="05834473" w14:textId="77777777" w:rsidR="00DD3949" w:rsidRPr="00946950" w:rsidRDefault="00DD3949" w:rsidP="00275738">
                  <w:pPr>
                    <w:jc w:val="center"/>
                    <w:rPr>
                      <w:rFonts w:ascii="Calibri" w:hAnsi="Calibri"/>
                      <w:sz w:val="18"/>
                      <w:szCs w:val="18"/>
                    </w:rPr>
                  </w:pPr>
                  <w:r w:rsidRPr="00946950">
                    <w:rPr>
                      <w:rFonts w:ascii="Calibri" w:hAnsi="Calibri"/>
                      <w:sz w:val="18"/>
                      <w:szCs w:val="18"/>
                    </w:rPr>
                    <w:t>N°</w:t>
                  </w:r>
                </w:p>
              </w:tc>
              <w:tc>
                <w:tcPr>
                  <w:tcW w:w="1050" w:type="dxa"/>
                </w:tcPr>
                <w:p w14:paraId="17E59F5C" w14:textId="77777777" w:rsidR="00DD3949" w:rsidRPr="00946950" w:rsidRDefault="00DD3949" w:rsidP="00275738">
                  <w:pPr>
                    <w:jc w:val="center"/>
                    <w:rPr>
                      <w:rFonts w:ascii="Calibri" w:hAnsi="Calibri"/>
                      <w:sz w:val="18"/>
                      <w:szCs w:val="18"/>
                    </w:rPr>
                  </w:pPr>
                  <w:r w:rsidRPr="00946950">
                    <w:rPr>
                      <w:rFonts w:ascii="Calibri" w:hAnsi="Calibri"/>
                      <w:sz w:val="18"/>
                      <w:szCs w:val="18"/>
                    </w:rPr>
                    <w:t>Mes</w:t>
                  </w:r>
                </w:p>
              </w:tc>
              <w:tc>
                <w:tcPr>
                  <w:tcW w:w="1484" w:type="dxa"/>
                </w:tcPr>
                <w:p w14:paraId="5F1F4D02" w14:textId="77777777" w:rsidR="00DD3949" w:rsidRPr="00946950" w:rsidRDefault="00DD3949" w:rsidP="00275738">
                  <w:pPr>
                    <w:jc w:val="center"/>
                    <w:rPr>
                      <w:rFonts w:ascii="Calibri" w:hAnsi="Calibri"/>
                      <w:sz w:val="18"/>
                      <w:szCs w:val="18"/>
                    </w:rPr>
                  </w:pPr>
                  <w:r w:rsidRPr="00946950">
                    <w:rPr>
                      <w:rFonts w:ascii="Calibri" w:hAnsi="Calibri"/>
                      <w:sz w:val="18"/>
                      <w:szCs w:val="18"/>
                    </w:rPr>
                    <w:t>Documento</w:t>
                  </w:r>
                </w:p>
              </w:tc>
              <w:tc>
                <w:tcPr>
                  <w:tcW w:w="1526" w:type="dxa"/>
                </w:tcPr>
                <w:p w14:paraId="4EDA3598" w14:textId="77777777" w:rsidR="00DD3949" w:rsidRPr="00946950" w:rsidRDefault="00DD3949" w:rsidP="00275738">
                  <w:pPr>
                    <w:jc w:val="center"/>
                    <w:rPr>
                      <w:rFonts w:ascii="Calibri" w:hAnsi="Calibri"/>
                      <w:sz w:val="18"/>
                      <w:szCs w:val="18"/>
                    </w:rPr>
                  </w:pPr>
                  <w:r>
                    <w:rPr>
                      <w:rFonts w:ascii="Calibri" w:hAnsi="Calibri"/>
                      <w:sz w:val="18"/>
                      <w:szCs w:val="18"/>
                    </w:rPr>
                    <w:t>Plazo de entrega</w:t>
                  </w:r>
                </w:p>
              </w:tc>
              <w:tc>
                <w:tcPr>
                  <w:tcW w:w="1569" w:type="dxa"/>
                </w:tcPr>
                <w:p w14:paraId="2446E954" w14:textId="77777777" w:rsidR="00DD3949" w:rsidRPr="00946950" w:rsidRDefault="00DD3949" w:rsidP="00275738">
                  <w:pPr>
                    <w:jc w:val="center"/>
                    <w:rPr>
                      <w:rFonts w:ascii="Calibri" w:hAnsi="Calibri"/>
                      <w:sz w:val="18"/>
                      <w:szCs w:val="18"/>
                    </w:rPr>
                  </w:pPr>
                  <w:r w:rsidRPr="00946950">
                    <w:rPr>
                      <w:rFonts w:ascii="Calibri" w:hAnsi="Calibri"/>
                      <w:sz w:val="18"/>
                      <w:szCs w:val="18"/>
                    </w:rPr>
                    <w:t>Fecha de entrega</w:t>
                  </w:r>
                </w:p>
              </w:tc>
            </w:tr>
            <w:tr w:rsidR="00DD3949" w:rsidRPr="00946950" w14:paraId="12F6BF0D" w14:textId="77777777" w:rsidTr="00C153AE">
              <w:trPr>
                <w:jc w:val="center"/>
              </w:trPr>
              <w:tc>
                <w:tcPr>
                  <w:tcW w:w="489" w:type="dxa"/>
                </w:tcPr>
                <w:p w14:paraId="63403D0B" w14:textId="77777777" w:rsidR="00DD3949" w:rsidRPr="00946950" w:rsidRDefault="00DD3949" w:rsidP="00275738">
                  <w:pPr>
                    <w:jc w:val="center"/>
                    <w:rPr>
                      <w:rFonts w:ascii="Calibri" w:hAnsi="Calibri"/>
                      <w:color w:val="000000"/>
                      <w:sz w:val="18"/>
                      <w:szCs w:val="18"/>
                    </w:rPr>
                  </w:pPr>
                  <w:r w:rsidRPr="00946950">
                    <w:rPr>
                      <w:rFonts w:ascii="Calibri" w:hAnsi="Calibri"/>
                      <w:color w:val="000000"/>
                      <w:sz w:val="18"/>
                      <w:szCs w:val="18"/>
                    </w:rPr>
                    <w:t>1</w:t>
                  </w:r>
                </w:p>
              </w:tc>
              <w:tc>
                <w:tcPr>
                  <w:tcW w:w="1050" w:type="dxa"/>
                  <w:vAlign w:val="bottom"/>
                </w:tcPr>
                <w:p w14:paraId="3272C190" w14:textId="77777777" w:rsidR="00DD3949" w:rsidRPr="00946950" w:rsidRDefault="00DD3949" w:rsidP="00275738">
                  <w:pPr>
                    <w:jc w:val="center"/>
                    <w:rPr>
                      <w:rFonts w:ascii="Calibri" w:hAnsi="Calibri"/>
                      <w:color w:val="000000"/>
                      <w:sz w:val="18"/>
                      <w:szCs w:val="18"/>
                      <w:lang w:eastAsia="es-CL"/>
                    </w:rPr>
                  </w:pPr>
                  <w:r w:rsidRPr="00946950">
                    <w:rPr>
                      <w:rFonts w:ascii="Calibri" w:hAnsi="Calibri"/>
                      <w:color w:val="000000"/>
                      <w:sz w:val="18"/>
                      <w:szCs w:val="18"/>
                    </w:rPr>
                    <w:t>ene-13*</w:t>
                  </w:r>
                </w:p>
              </w:tc>
              <w:tc>
                <w:tcPr>
                  <w:tcW w:w="1484" w:type="dxa"/>
                </w:tcPr>
                <w:p w14:paraId="777880BC" w14:textId="77777777" w:rsidR="00DD3949" w:rsidRPr="00946950" w:rsidRDefault="00DD3949" w:rsidP="00275738">
                  <w:pPr>
                    <w:jc w:val="center"/>
                    <w:rPr>
                      <w:rFonts w:ascii="Calibri" w:hAnsi="Calibri"/>
                      <w:sz w:val="18"/>
                      <w:szCs w:val="18"/>
                    </w:rPr>
                  </w:pPr>
                  <w:r w:rsidRPr="00946950">
                    <w:rPr>
                      <w:rFonts w:ascii="Calibri" w:hAnsi="Calibri"/>
                      <w:sz w:val="18"/>
                      <w:szCs w:val="18"/>
                    </w:rPr>
                    <w:t>MA 099/13</w:t>
                  </w:r>
                </w:p>
              </w:tc>
              <w:tc>
                <w:tcPr>
                  <w:tcW w:w="1526" w:type="dxa"/>
                </w:tcPr>
                <w:p w14:paraId="64EF9AD0" w14:textId="77777777" w:rsidR="00DD3949" w:rsidRPr="00946950" w:rsidRDefault="00DD3949" w:rsidP="00275738">
                  <w:pPr>
                    <w:jc w:val="center"/>
                    <w:rPr>
                      <w:rFonts w:ascii="Calibri" w:hAnsi="Calibri"/>
                      <w:sz w:val="18"/>
                      <w:szCs w:val="18"/>
                    </w:rPr>
                  </w:pPr>
                  <w:r>
                    <w:rPr>
                      <w:rFonts w:ascii="Calibri" w:hAnsi="Calibri"/>
                      <w:sz w:val="18"/>
                      <w:szCs w:val="18"/>
                    </w:rPr>
                    <w:t>15-02-2013</w:t>
                  </w:r>
                </w:p>
              </w:tc>
              <w:tc>
                <w:tcPr>
                  <w:tcW w:w="1569" w:type="dxa"/>
                </w:tcPr>
                <w:p w14:paraId="57131AC4" w14:textId="77777777" w:rsidR="00DD3949" w:rsidRPr="00946950" w:rsidRDefault="00DD3949" w:rsidP="00275738">
                  <w:pPr>
                    <w:jc w:val="center"/>
                    <w:rPr>
                      <w:rFonts w:ascii="Calibri" w:hAnsi="Calibri"/>
                      <w:sz w:val="18"/>
                      <w:szCs w:val="18"/>
                    </w:rPr>
                  </w:pPr>
                  <w:r w:rsidRPr="00946950">
                    <w:rPr>
                      <w:rFonts w:ascii="Calibri" w:hAnsi="Calibri"/>
                      <w:sz w:val="18"/>
                      <w:szCs w:val="18"/>
                    </w:rPr>
                    <w:t>22-02-2013</w:t>
                  </w:r>
                </w:p>
              </w:tc>
            </w:tr>
            <w:tr w:rsidR="00DD3949" w:rsidRPr="00946950" w14:paraId="703E158F" w14:textId="77777777" w:rsidTr="00C153AE">
              <w:trPr>
                <w:jc w:val="center"/>
              </w:trPr>
              <w:tc>
                <w:tcPr>
                  <w:tcW w:w="489" w:type="dxa"/>
                </w:tcPr>
                <w:p w14:paraId="1F0C1424" w14:textId="77777777" w:rsidR="00DD3949" w:rsidRPr="00946950" w:rsidRDefault="00DD3949" w:rsidP="00275738">
                  <w:pPr>
                    <w:jc w:val="center"/>
                    <w:rPr>
                      <w:rFonts w:ascii="Calibri" w:hAnsi="Calibri"/>
                      <w:color w:val="000000"/>
                      <w:sz w:val="18"/>
                      <w:szCs w:val="18"/>
                    </w:rPr>
                  </w:pPr>
                  <w:r w:rsidRPr="00946950">
                    <w:rPr>
                      <w:rFonts w:ascii="Calibri" w:hAnsi="Calibri"/>
                      <w:color w:val="000000"/>
                      <w:sz w:val="18"/>
                      <w:szCs w:val="18"/>
                    </w:rPr>
                    <w:t>2</w:t>
                  </w:r>
                </w:p>
              </w:tc>
              <w:tc>
                <w:tcPr>
                  <w:tcW w:w="1050" w:type="dxa"/>
                  <w:vAlign w:val="bottom"/>
                </w:tcPr>
                <w:p w14:paraId="2D6D6852" w14:textId="77777777" w:rsidR="00DD3949" w:rsidRPr="00946950" w:rsidRDefault="00DD3949" w:rsidP="00275738">
                  <w:pPr>
                    <w:jc w:val="center"/>
                    <w:rPr>
                      <w:rFonts w:ascii="Calibri" w:hAnsi="Calibri"/>
                      <w:color w:val="000000"/>
                      <w:sz w:val="18"/>
                      <w:szCs w:val="18"/>
                    </w:rPr>
                  </w:pPr>
                  <w:r w:rsidRPr="00946950">
                    <w:rPr>
                      <w:rFonts w:ascii="Calibri" w:hAnsi="Calibri"/>
                      <w:color w:val="000000"/>
                      <w:sz w:val="18"/>
                      <w:szCs w:val="18"/>
                    </w:rPr>
                    <w:t>feb-13*</w:t>
                  </w:r>
                </w:p>
              </w:tc>
              <w:tc>
                <w:tcPr>
                  <w:tcW w:w="1484" w:type="dxa"/>
                </w:tcPr>
                <w:p w14:paraId="5947D0F4" w14:textId="77777777" w:rsidR="00DD3949" w:rsidRPr="00946950" w:rsidRDefault="00DD3949" w:rsidP="00275738">
                  <w:pPr>
                    <w:jc w:val="center"/>
                    <w:rPr>
                      <w:rFonts w:ascii="Calibri" w:hAnsi="Calibri"/>
                      <w:sz w:val="18"/>
                      <w:szCs w:val="18"/>
                    </w:rPr>
                  </w:pPr>
                  <w:r w:rsidRPr="00946950">
                    <w:rPr>
                      <w:rFonts w:ascii="Calibri" w:hAnsi="Calibri"/>
                      <w:sz w:val="18"/>
                      <w:szCs w:val="18"/>
                    </w:rPr>
                    <w:t>MA 120/13</w:t>
                  </w:r>
                </w:p>
              </w:tc>
              <w:tc>
                <w:tcPr>
                  <w:tcW w:w="1526" w:type="dxa"/>
                </w:tcPr>
                <w:p w14:paraId="3327FF34" w14:textId="77777777" w:rsidR="00DD3949" w:rsidRPr="00946950" w:rsidRDefault="00DD3949" w:rsidP="00275738">
                  <w:pPr>
                    <w:jc w:val="center"/>
                    <w:rPr>
                      <w:rFonts w:ascii="Calibri" w:hAnsi="Calibri"/>
                      <w:sz w:val="18"/>
                      <w:szCs w:val="18"/>
                    </w:rPr>
                  </w:pPr>
                  <w:r>
                    <w:rPr>
                      <w:rFonts w:ascii="Calibri" w:hAnsi="Calibri"/>
                      <w:sz w:val="18"/>
                      <w:szCs w:val="18"/>
                    </w:rPr>
                    <w:t>15-03-2013</w:t>
                  </w:r>
                </w:p>
              </w:tc>
              <w:tc>
                <w:tcPr>
                  <w:tcW w:w="1569" w:type="dxa"/>
                </w:tcPr>
                <w:p w14:paraId="20762A36" w14:textId="77777777" w:rsidR="00DD3949" w:rsidRPr="00946950" w:rsidRDefault="00DD3949" w:rsidP="00275738">
                  <w:pPr>
                    <w:jc w:val="center"/>
                    <w:rPr>
                      <w:rFonts w:ascii="Calibri" w:hAnsi="Calibri"/>
                      <w:sz w:val="18"/>
                      <w:szCs w:val="18"/>
                    </w:rPr>
                  </w:pPr>
                  <w:r w:rsidRPr="00946950">
                    <w:rPr>
                      <w:rFonts w:ascii="Calibri" w:hAnsi="Calibri"/>
                      <w:sz w:val="18"/>
                      <w:szCs w:val="18"/>
                    </w:rPr>
                    <w:t>21-03-2013</w:t>
                  </w:r>
                </w:p>
              </w:tc>
            </w:tr>
            <w:tr w:rsidR="00DD3949" w:rsidRPr="00946950" w14:paraId="54C77869" w14:textId="77777777" w:rsidTr="00C153AE">
              <w:trPr>
                <w:jc w:val="center"/>
              </w:trPr>
              <w:tc>
                <w:tcPr>
                  <w:tcW w:w="489" w:type="dxa"/>
                </w:tcPr>
                <w:p w14:paraId="18CDF4C8" w14:textId="77777777" w:rsidR="00DD3949" w:rsidRPr="00946950" w:rsidRDefault="00DD3949" w:rsidP="00275738">
                  <w:pPr>
                    <w:jc w:val="center"/>
                    <w:rPr>
                      <w:rFonts w:ascii="Calibri" w:hAnsi="Calibri"/>
                      <w:color w:val="000000"/>
                      <w:sz w:val="18"/>
                      <w:szCs w:val="18"/>
                    </w:rPr>
                  </w:pPr>
                  <w:r w:rsidRPr="00946950">
                    <w:rPr>
                      <w:rFonts w:ascii="Calibri" w:hAnsi="Calibri"/>
                      <w:color w:val="000000"/>
                      <w:sz w:val="18"/>
                      <w:szCs w:val="18"/>
                    </w:rPr>
                    <w:t>3</w:t>
                  </w:r>
                </w:p>
              </w:tc>
              <w:tc>
                <w:tcPr>
                  <w:tcW w:w="1050" w:type="dxa"/>
                  <w:vAlign w:val="bottom"/>
                </w:tcPr>
                <w:p w14:paraId="30344A70" w14:textId="77777777" w:rsidR="00DD3949" w:rsidRPr="00946950" w:rsidRDefault="00DD3949" w:rsidP="00275738">
                  <w:pPr>
                    <w:jc w:val="center"/>
                    <w:rPr>
                      <w:rFonts w:ascii="Calibri" w:hAnsi="Calibri"/>
                      <w:color w:val="000000"/>
                      <w:sz w:val="18"/>
                      <w:szCs w:val="18"/>
                    </w:rPr>
                  </w:pPr>
                  <w:r w:rsidRPr="00946950">
                    <w:rPr>
                      <w:rFonts w:ascii="Calibri" w:hAnsi="Calibri"/>
                      <w:color w:val="000000"/>
                      <w:sz w:val="18"/>
                      <w:szCs w:val="18"/>
                    </w:rPr>
                    <w:t>mar-13*</w:t>
                  </w:r>
                </w:p>
              </w:tc>
              <w:tc>
                <w:tcPr>
                  <w:tcW w:w="1484" w:type="dxa"/>
                </w:tcPr>
                <w:p w14:paraId="611883DA" w14:textId="77777777" w:rsidR="00DD3949" w:rsidRPr="00946950" w:rsidRDefault="00DD3949" w:rsidP="00275738">
                  <w:pPr>
                    <w:jc w:val="center"/>
                    <w:rPr>
                      <w:rFonts w:ascii="Calibri" w:hAnsi="Calibri"/>
                      <w:sz w:val="18"/>
                      <w:szCs w:val="18"/>
                    </w:rPr>
                  </w:pPr>
                  <w:r w:rsidRPr="00946950">
                    <w:rPr>
                      <w:rFonts w:ascii="Calibri" w:hAnsi="Calibri"/>
                      <w:sz w:val="18"/>
                      <w:szCs w:val="18"/>
                    </w:rPr>
                    <w:t>MA 147/13</w:t>
                  </w:r>
                </w:p>
              </w:tc>
              <w:tc>
                <w:tcPr>
                  <w:tcW w:w="1526" w:type="dxa"/>
                </w:tcPr>
                <w:p w14:paraId="048721E2" w14:textId="77777777" w:rsidR="00DD3949" w:rsidRPr="00946950" w:rsidRDefault="00DD3949" w:rsidP="00275738">
                  <w:pPr>
                    <w:jc w:val="center"/>
                    <w:rPr>
                      <w:rFonts w:ascii="Calibri" w:hAnsi="Calibri"/>
                      <w:sz w:val="18"/>
                      <w:szCs w:val="18"/>
                    </w:rPr>
                  </w:pPr>
                  <w:r>
                    <w:rPr>
                      <w:rFonts w:ascii="Calibri" w:hAnsi="Calibri"/>
                      <w:sz w:val="18"/>
                      <w:szCs w:val="18"/>
                    </w:rPr>
                    <w:t>15-04-2013</w:t>
                  </w:r>
                </w:p>
              </w:tc>
              <w:tc>
                <w:tcPr>
                  <w:tcW w:w="1569" w:type="dxa"/>
                </w:tcPr>
                <w:p w14:paraId="4F2B8CDA" w14:textId="77777777" w:rsidR="00DD3949" w:rsidRPr="00946950" w:rsidRDefault="00DD3949" w:rsidP="00275738">
                  <w:pPr>
                    <w:jc w:val="center"/>
                    <w:rPr>
                      <w:rFonts w:ascii="Calibri" w:hAnsi="Calibri"/>
                      <w:sz w:val="18"/>
                      <w:szCs w:val="18"/>
                    </w:rPr>
                  </w:pPr>
                  <w:r w:rsidRPr="00946950">
                    <w:rPr>
                      <w:rFonts w:ascii="Calibri" w:hAnsi="Calibri"/>
                      <w:sz w:val="18"/>
                      <w:szCs w:val="18"/>
                    </w:rPr>
                    <w:t>19-04-2013</w:t>
                  </w:r>
                </w:p>
              </w:tc>
            </w:tr>
            <w:tr w:rsidR="00DD3949" w:rsidRPr="00946950" w14:paraId="091A0252" w14:textId="77777777" w:rsidTr="00C153AE">
              <w:trPr>
                <w:jc w:val="center"/>
              </w:trPr>
              <w:tc>
                <w:tcPr>
                  <w:tcW w:w="489" w:type="dxa"/>
                </w:tcPr>
                <w:p w14:paraId="03633F99" w14:textId="77777777" w:rsidR="00DD3949" w:rsidRPr="00946950" w:rsidRDefault="00DD3949" w:rsidP="00275738">
                  <w:pPr>
                    <w:jc w:val="center"/>
                    <w:rPr>
                      <w:rFonts w:ascii="Calibri" w:hAnsi="Calibri"/>
                      <w:color w:val="000000"/>
                      <w:sz w:val="18"/>
                      <w:szCs w:val="18"/>
                    </w:rPr>
                  </w:pPr>
                  <w:r w:rsidRPr="00946950">
                    <w:rPr>
                      <w:rFonts w:ascii="Calibri" w:hAnsi="Calibri"/>
                      <w:color w:val="000000"/>
                      <w:sz w:val="18"/>
                      <w:szCs w:val="18"/>
                    </w:rPr>
                    <w:t>4</w:t>
                  </w:r>
                </w:p>
              </w:tc>
              <w:tc>
                <w:tcPr>
                  <w:tcW w:w="1050" w:type="dxa"/>
                  <w:vAlign w:val="bottom"/>
                </w:tcPr>
                <w:p w14:paraId="118B6FD5" w14:textId="77777777" w:rsidR="00DD3949" w:rsidRPr="00946950" w:rsidRDefault="00DD3949" w:rsidP="00275738">
                  <w:pPr>
                    <w:jc w:val="center"/>
                    <w:rPr>
                      <w:rFonts w:ascii="Calibri" w:hAnsi="Calibri"/>
                      <w:color w:val="000000"/>
                      <w:sz w:val="18"/>
                      <w:szCs w:val="18"/>
                    </w:rPr>
                  </w:pPr>
                  <w:r w:rsidRPr="00946950">
                    <w:rPr>
                      <w:rFonts w:ascii="Calibri" w:hAnsi="Calibri"/>
                      <w:color w:val="000000"/>
                      <w:sz w:val="18"/>
                      <w:szCs w:val="18"/>
                    </w:rPr>
                    <w:t>abr-13*</w:t>
                  </w:r>
                </w:p>
              </w:tc>
              <w:tc>
                <w:tcPr>
                  <w:tcW w:w="1484" w:type="dxa"/>
                </w:tcPr>
                <w:p w14:paraId="2D4DE80A" w14:textId="77777777" w:rsidR="00DD3949" w:rsidRPr="00946950" w:rsidRDefault="00DD3949" w:rsidP="00275738">
                  <w:pPr>
                    <w:jc w:val="center"/>
                    <w:rPr>
                      <w:rFonts w:ascii="Calibri" w:hAnsi="Calibri"/>
                      <w:sz w:val="18"/>
                      <w:szCs w:val="18"/>
                    </w:rPr>
                  </w:pPr>
                  <w:r w:rsidRPr="00946950">
                    <w:rPr>
                      <w:rFonts w:ascii="Calibri" w:hAnsi="Calibri"/>
                      <w:sz w:val="18"/>
                      <w:szCs w:val="18"/>
                    </w:rPr>
                    <w:t>MA 171/13</w:t>
                  </w:r>
                </w:p>
              </w:tc>
              <w:tc>
                <w:tcPr>
                  <w:tcW w:w="1526" w:type="dxa"/>
                </w:tcPr>
                <w:p w14:paraId="20CBA12D" w14:textId="77777777" w:rsidR="00DD3949" w:rsidRPr="00946950" w:rsidRDefault="00DD3949" w:rsidP="00275738">
                  <w:pPr>
                    <w:jc w:val="center"/>
                    <w:rPr>
                      <w:rFonts w:ascii="Calibri" w:hAnsi="Calibri"/>
                      <w:sz w:val="18"/>
                      <w:szCs w:val="18"/>
                    </w:rPr>
                  </w:pPr>
                  <w:r>
                    <w:rPr>
                      <w:rFonts w:ascii="Calibri" w:hAnsi="Calibri"/>
                      <w:sz w:val="18"/>
                      <w:szCs w:val="18"/>
                    </w:rPr>
                    <w:t>15-05-2013</w:t>
                  </w:r>
                </w:p>
              </w:tc>
              <w:tc>
                <w:tcPr>
                  <w:tcW w:w="1569" w:type="dxa"/>
                </w:tcPr>
                <w:p w14:paraId="3EF2F126" w14:textId="77777777" w:rsidR="00DD3949" w:rsidRPr="00946950" w:rsidRDefault="00DD3949" w:rsidP="00275738">
                  <w:pPr>
                    <w:jc w:val="center"/>
                    <w:rPr>
                      <w:rFonts w:ascii="Calibri" w:hAnsi="Calibri"/>
                      <w:sz w:val="18"/>
                      <w:szCs w:val="18"/>
                    </w:rPr>
                  </w:pPr>
                  <w:r w:rsidRPr="00946950">
                    <w:rPr>
                      <w:rFonts w:ascii="Calibri" w:hAnsi="Calibri"/>
                      <w:sz w:val="18"/>
                      <w:szCs w:val="18"/>
                    </w:rPr>
                    <w:t>23-05-2013</w:t>
                  </w:r>
                </w:p>
              </w:tc>
            </w:tr>
            <w:tr w:rsidR="00DD3949" w:rsidRPr="00946950" w14:paraId="2383A61D" w14:textId="77777777" w:rsidTr="00C153AE">
              <w:trPr>
                <w:jc w:val="center"/>
              </w:trPr>
              <w:tc>
                <w:tcPr>
                  <w:tcW w:w="489" w:type="dxa"/>
                </w:tcPr>
                <w:p w14:paraId="45D7AA27" w14:textId="77777777" w:rsidR="00DD3949" w:rsidRPr="00946950" w:rsidRDefault="00DD3949" w:rsidP="00275738">
                  <w:pPr>
                    <w:jc w:val="center"/>
                    <w:rPr>
                      <w:rFonts w:ascii="Calibri" w:hAnsi="Calibri"/>
                      <w:color w:val="000000"/>
                      <w:sz w:val="18"/>
                      <w:szCs w:val="18"/>
                    </w:rPr>
                  </w:pPr>
                  <w:r w:rsidRPr="00946950">
                    <w:rPr>
                      <w:rFonts w:ascii="Calibri" w:hAnsi="Calibri"/>
                      <w:color w:val="000000"/>
                      <w:sz w:val="18"/>
                      <w:szCs w:val="18"/>
                    </w:rPr>
                    <w:t>5</w:t>
                  </w:r>
                </w:p>
              </w:tc>
              <w:tc>
                <w:tcPr>
                  <w:tcW w:w="1050" w:type="dxa"/>
                  <w:vAlign w:val="bottom"/>
                </w:tcPr>
                <w:p w14:paraId="7DA77401" w14:textId="77777777" w:rsidR="00DD3949" w:rsidRPr="00946950" w:rsidRDefault="00DD3949" w:rsidP="00275738">
                  <w:pPr>
                    <w:jc w:val="center"/>
                    <w:rPr>
                      <w:rFonts w:ascii="Calibri" w:hAnsi="Calibri"/>
                      <w:color w:val="000000"/>
                      <w:sz w:val="18"/>
                      <w:szCs w:val="18"/>
                    </w:rPr>
                  </w:pPr>
                  <w:r w:rsidRPr="00946950">
                    <w:rPr>
                      <w:rFonts w:ascii="Calibri" w:hAnsi="Calibri"/>
                      <w:color w:val="000000"/>
                      <w:sz w:val="18"/>
                      <w:szCs w:val="18"/>
                    </w:rPr>
                    <w:t>may-13*</w:t>
                  </w:r>
                </w:p>
              </w:tc>
              <w:tc>
                <w:tcPr>
                  <w:tcW w:w="1484" w:type="dxa"/>
                </w:tcPr>
                <w:p w14:paraId="1C1A4267" w14:textId="77777777" w:rsidR="00DD3949" w:rsidRPr="00946950" w:rsidRDefault="00DD3949" w:rsidP="00275738">
                  <w:pPr>
                    <w:jc w:val="center"/>
                    <w:rPr>
                      <w:rFonts w:ascii="Calibri" w:hAnsi="Calibri"/>
                      <w:sz w:val="18"/>
                      <w:szCs w:val="18"/>
                    </w:rPr>
                  </w:pPr>
                  <w:r w:rsidRPr="00946950">
                    <w:rPr>
                      <w:rFonts w:ascii="Calibri" w:hAnsi="Calibri"/>
                      <w:sz w:val="18"/>
                      <w:szCs w:val="18"/>
                    </w:rPr>
                    <w:t>MA 199/13</w:t>
                  </w:r>
                </w:p>
              </w:tc>
              <w:tc>
                <w:tcPr>
                  <w:tcW w:w="1526" w:type="dxa"/>
                </w:tcPr>
                <w:p w14:paraId="36721C98" w14:textId="77777777" w:rsidR="00DD3949" w:rsidRPr="00946950" w:rsidRDefault="00DD3949" w:rsidP="00275738">
                  <w:pPr>
                    <w:jc w:val="center"/>
                    <w:rPr>
                      <w:rFonts w:ascii="Calibri" w:hAnsi="Calibri"/>
                      <w:sz w:val="18"/>
                      <w:szCs w:val="18"/>
                    </w:rPr>
                  </w:pPr>
                  <w:r>
                    <w:rPr>
                      <w:rFonts w:ascii="Calibri" w:hAnsi="Calibri"/>
                      <w:sz w:val="18"/>
                      <w:szCs w:val="18"/>
                    </w:rPr>
                    <w:t>15-06-2013</w:t>
                  </w:r>
                </w:p>
              </w:tc>
              <w:tc>
                <w:tcPr>
                  <w:tcW w:w="1569" w:type="dxa"/>
                </w:tcPr>
                <w:p w14:paraId="52BFCF61" w14:textId="77777777" w:rsidR="00DD3949" w:rsidRPr="00946950" w:rsidRDefault="00DD3949" w:rsidP="00275738">
                  <w:pPr>
                    <w:jc w:val="center"/>
                    <w:rPr>
                      <w:rFonts w:ascii="Calibri" w:hAnsi="Calibri"/>
                      <w:sz w:val="18"/>
                      <w:szCs w:val="18"/>
                    </w:rPr>
                  </w:pPr>
                  <w:r w:rsidRPr="00946950">
                    <w:rPr>
                      <w:rFonts w:ascii="Calibri" w:hAnsi="Calibri"/>
                      <w:sz w:val="18"/>
                      <w:szCs w:val="18"/>
                    </w:rPr>
                    <w:t>21-06-2013</w:t>
                  </w:r>
                </w:p>
              </w:tc>
            </w:tr>
            <w:tr w:rsidR="00DD3949" w:rsidRPr="00946950" w14:paraId="59599140" w14:textId="77777777" w:rsidTr="00C153AE">
              <w:trPr>
                <w:jc w:val="center"/>
              </w:trPr>
              <w:tc>
                <w:tcPr>
                  <w:tcW w:w="489" w:type="dxa"/>
                </w:tcPr>
                <w:p w14:paraId="0C887344" w14:textId="77777777" w:rsidR="00DD3949" w:rsidRPr="00946950" w:rsidRDefault="00DD3949" w:rsidP="00275738">
                  <w:pPr>
                    <w:jc w:val="center"/>
                    <w:rPr>
                      <w:rFonts w:ascii="Calibri" w:hAnsi="Calibri"/>
                      <w:color w:val="000000"/>
                      <w:sz w:val="18"/>
                      <w:szCs w:val="18"/>
                    </w:rPr>
                  </w:pPr>
                  <w:r w:rsidRPr="00946950">
                    <w:rPr>
                      <w:rFonts w:ascii="Calibri" w:hAnsi="Calibri"/>
                      <w:color w:val="000000"/>
                      <w:sz w:val="18"/>
                      <w:szCs w:val="18"/>
                    </w:rPr>
                    <w:t>6</w:t>
                  </w:r>
                </w:p>
              </w:tc>
              <w:tc>
                <w:tcPr>
                  <w:tcW w:w="1050" w:type="dxa"/>
                  <w:vAlign w:val="bottom"/>
                </w:tcPr>
                <w:p w14:paraId="69BAAB2D" w14:textId="77777777" w:rsidR="00DD3949" w:rsidRPr="00946950" w:rsidRDefault="00DD3949" w:rsidP="00275738">
                  <w:pPr>
                    <w:jc w:val="center"/>
                    <w:rPr>
                      <w:rFonts w:ascii="Calibri" w:hAnsi="Calibri"/>
                      <w:color w:val="000000"/>
                      <w:sz w:val="18"/>
                      <w:szCs w:val="18"/>
                    </w:rPr>
                  </w:pPr>
                  <w:r w:rsidRPr="00946950">
                    <w:rPr>
                      <w:rFonts w:ascii="Calibri" w:hAnsi="Calibri"/>
                      <w:color w:val="000000"/>
                      <w:sz w:val="18"/>
                      <w:szCs w:val="18"/>
                    </w:rPr>
                    <w:t>jun-13*</w:t>
                  </w:r>
                </w:p>
              </w:tc>
              <w:tc>
                <w:tcPr>
                  <w:tcW w:w="1484" w:type="dxa"/>
                </w:tcPr>
                <w:p w14:paraId="3945D562" w14:textId="77777777" w:rsidR="00DD3949" w:rsidRPr="00946950" w:rsidRDefault="00DD3949" w:rsidP="00275738">
                  <w:pPr>
                    <w:jc w:val="center"/>
                    <w:rPr>
                      <w:rFonts w:ascii="Calibri" w:hAnsi="Calibri"/>
                      <w:sz w:val="18"/>
                      <w:szCs w:val="18"/>
                    </w:rPr>
                  </w:pPr>
                  <w:r w:rsidRPr="00946950">
                    <w:rPr>
                      <w:rFonts w:ascii="Calibri" w:hAnsi="Calibri"/>
                      <w:sz w:val="18"/>
                      <w:szCs w:val="18"/>
                    </w:rPr>
                    <w:t>MA 234/13</w:t>
                  </w:r>
                </w:p>
              </w:tc>
              <w:tc>
                <w:tcPr>
                  <w:tcW w:w="1526" w:type="dxa"/>
                </w:tcPr>
                <w:p w14:paraId="4717E9FE" w14:textId="77777777" w:rsidR="00DD3949" w:rsidRPr="00946950" w:rsidRDefault="00DD3949" w:rsidP="00275738">
                  <w:pPr>
                    <w:jc w:val="center"/>
                    <w:rPr>
                      <w:rFonts w:ascii="Calibri" w:hAnsi="Calibri"/>
                      <w:sz w:val="18"/>
                      <w:szCs w:val="18"/>
                    </w:rPr>
                  </w:pPr>
                  <w:r>
                    <w:rPr>
                      <w:rFonts w:ascii="Calibri" w:hAnsi="Calibri"/>
                      <w:sz w:val="18"/>
                      <w:szCs w:val="18"/>
                    </w:rPr>
                    <w:t>15-07-2013</w:t>
                  </w:r>
                </w:p>
              </w:tc>
              <w:tc>
                <w:tcPr>
                  <w:tcW w:w="1569" w:type="dxa"/>
                </w:tcPr>
                <w:p w14:paraId="7B78837F" w14:textId="77777777" w:rsidR="00DD3949" w:rsidRPr="00946950" w:rsidRDefault="00DD3949" w:rsidP="00275738">
                  <w:pPr>
                    <w:jc w:val="center"/>
                    <w:rPr>
                      <w:rFonts w:ascii="Calibri" w:hAnsi="Calibri"/>
                      <w:sz w:val="18"/>
                      <w:szCs w:val="18"/>
                    </w:rPr>
                  </w:pPr>
                  <w:r w:rsidRPr="00946950">
                    <w:rPr>
                      <w:rFonts w:ascii="Calibri" w:hAnsi="Calibri"/>
                      <w:sz w:val="18"/>
                      <w:szCs w:val="18"/>
                    </w:rPr>
                    <w:t>22-07-2013</w:t>
                  </w:r>
                </w:p>
              </w:tc>
            </w:tr>
            <w:tr w:rsidR="00DD3949" w:rsidRPr="00946950" w14:paraId="38666D9C" w14:textId="77777777" w:rsidTr="00C153AE">
              <w:trPr>
                <w:jc w:val="center"/>
              </w:trPr>
              <w:tc>
                <w:tcPr>
                  <w:tcW w:w="489" w:type="dxa"/>
                </w:tcPr>
                <w:p w14:paraId="5C2636AA" w14:textId="77777777" w:rsidR="00DD3949" w:rsidRPr="00946950" w:rsidRDefault="00DD3949" w:rsidP="00275738">
                  <w:pPr>
                    <w:jc w:val="center"/>
                    <w:rPr>
                      <w:rFonts w:ascii="Calibri" w:hAnsi="Calibri"/>
                      <w:color w:val="000000"/>
                      <w:sz w:val="18"/>
                      <w:szCs w:val="18"/>
                    </w:rPr>
                  </w:pPr>
                  <w:r w:rsidRPr="00946950">
                    <w:rPr>
                      <w:rFonts w:ascii="Calibri" w:hAnsi="Calibri"/>
                      <w:color w:val="000000"/>
                      <w:sz w:val="18"/>
                      <w:szCs w:val="18"/>
                    </w:rPr>
                    <w:t>7</w:t>
                  </w:r>
                </w:p>
              </w:tc>
              <w:tc>
                <w:tcPr>
                  <w:tcW w:w="1050" w:type="dxa"/>
                  <w:vAlign w:val="bottom"/>
                </w:tcPr>
                <w:p w14:paraId="410BFF9C" w14:textId="77777777" w:rsidR="00DD3949" w:rsidRPr="00946950" w:rsidRDefault="00DD3949" w:rsidP="00275738">
                  <w:pPr>
                    <w:jc w:val="center"/>
                    <w:rPr>
                      <w:rFonts w:ascii="Calibri" w:hAnsi="Calibri"/>
                      <w:color w:val="000000"/>
                      <w:sz w:val="18"/>
                      <w:szCs w:val="18"/>
                    </w:rPr>
                  </w:pPr>
                  <w:r w:rsidRPr="00946950">
                    <w:rPr>
                      <w:rFonts w:ascii="Calibri" w:hAnsi="Calibri"/>
                      <w:color w:val="000000"/>
                      <w:sz w:val="18"/>
                      <w:szCs w:val="18"/>
                    </w:rPr>
                    <w:t>jul-13*</w:t>
                  </w:r>
                </w:p>
              </w:tc>
              <w:tc>
                <w:tcPr>
                  <w:tcW w:w="1484" w:type="dxa"/>
                </w:tcPr>
                <w:p w14:paraId="0459D413" w14:textId="77777777" w:rsidR="00DD3949" w:rsidRPr="00946950" w:rsidRDefault="00DD3949" w:rsidP="00275738">
                  <w:pPr>
                    <w:jc w:val="center"/>
                    <w:rPr>
                      <w:rFonts w:ascii="Calibri" w:hAnsi="Calibri"/>
                      <w:sz w:val="18"/>
                      <w:szCs w:val="18"/>
                    </w:rPr>
                  </w:pPr>
                  <w:r w:rsidRPr="00946950">
                    <w:rPr>
                      <w:rFonts w:ascii="Calibri" w:hAnsi="Calibri"/>
                      <w:sz w:val="18"/>
                      <w:szCs w:val="18"/>
                    </w:rPr>
                    <w:t>MA 254/13</w:t>
                  </w:r>
                </w:p>
              </w:tc>
              <w:tc>
                <w:tcPr>
                  <w:tcW w:w="1526" w:type="dxa"/>
                </w:tcPr>
                <w:p w14:paraId="05298C90" w14:textId="77777777" w:rsidR="00DD3949" w:rsidRPr="00946950" w:rsidRDefault="00DD3949" w:rsidP="00275738">
                  <w:pPr>
                    <w:jc w:val="center"/>
                    <w:rPr>
                      <w:rFonts w:ascii="Calibri" w:hAnsi="Calibri"/>
                      <w:sz w:val="18"/>
                      <w:szCs w:val="18"/>
                    </w:rPr>
                  </w:pPr>
                  <w:r>
                    <w:rPr>
                      <w:rFonts w:ascii="Calibri" w:hAnsi="Calibri"/>
                      <w:sz w:val="18"/>
                      <w:szCs w:val="18"/>
                    </w:rPr>
                    <w:t>15-08-2013</w:t>
                  </w:r>
                </w:p>
              </w:tc>
              <w:tc>
                <w:tcPr>
                  <w:tcW w:w="1569" w:type="dxa"/>
                </w:tcPr>
                <w:p w14:paraId="26021182" w14:textId="77777777" w:rsidR="00DD3949" w:rsidRPr="00946950" w:rsidRDefault="00DD3949" w:rsidP="00275738">
                  <w:pPr>
                    <w:jc w:val="center"/>
                    <w:rPr>
                      <w:rFonts w:ascii="Calibri" w:hAnsi="Calibri"/>
                      <w:sz w:val="18"/>
                      <w:szCs w:val="18"/>
                    </w:rPr>
                  </w:pPr>
                  <w:r w:rsidRPr="00946950">
                    <w:rPr>
                      <w:rFonts w:ascii="Calibri" w:hAnsi="Calibri"/>
                      <w:sz w:val="18"/>
                      <w:szCs w:val="18"/>
                    </w:rPr>
                    <w:t>22-08-2013</w:t>
                  </w:r>
                </w:p>
              </w:tc>
            </w:tr>
            <w:tr w:rsidR="00DD3949" w:rsidRPr="00946950" w14:paraId="5537AD34" w14:textId="77777777" w:rsidTr="00C153AE">
              <w:trPr>
                <w:jc w:val="center"/>
              </w:trPr>
              <w:tc>
                <w:tcPr>
                  <w:tcW w:w="489" w:type="dxa"/>
                </w:tcPr>
                <w:p w14:paraId="4C87DB27" w14:textId="77777777" w:rsidR="00DD3949" w:rsidRPr="00946950" w:rsidRDefault="00DD3949" w:rsidP="00275738">
                  <w:pPr>
                    <w:jc w:val="center"/>
                    <w:rPr>
                      <w:rFonts w:ascii="Calibri" w:hAnsi="Calibri"/>
                      <w:color w:val="000000"/>
                      <w:sz w:val="18"/>
                      <w:szCs w:val="18"/>
                    </w:rPr>
                  </w:pPr>
                  <w:r w:rsidRPr="00946950">
                    <w:rPr>
                      <w:rFonts w:ascii="Calibri" w:hAnsi="Calibri"/>
                      <w:color w:val="000000"/>
                      <w:sz w:val="18"/>
                      <w:szCs w:val="18"/>
                    </w:rPr>
                    <w:t>8</w:t>
                  </w:r>
                </w:p>
              </w:tc>
              <w:tc>
                <w:tcPr>
                  <w:tcW w:w="1050" w:type="dxa"/>
                  <w:vAlign w:val="bottom"/>
                </w:tcPr>
                <w:p w14:paraId="12EF4D13" w14:textId="77777777" w:rsidR="00DD3949" w:rsidRPr="00946950" w:rsidRDefault="00DD3949" w:rsidP="00275738">
                  <w:pPr>
                    <w:jc w:val="center"/>
                    <w:rPr>
                      <w:rFonts w:ascii="Calibri" w:hAnsi="Calibri"/>
                      <w:color w:val="000000"/>
                      <w:sz w:val="18"/>
                      <w:szCs w:val="18"/>
                    </w:rPr>
                  </w:pPr>
                  <w:r w:rsidRPr="00946950">
                    <w:rPr>
                      <w:rFonts w:ascii="Calibri" w:hAnsi="Calibri"/>
                      <w:color w:val="000000"/>
                      <w:sz w:val="18"/>
                      <w:szCs w:val="18"/>
                    </w:rPr>
                    <w:t>Ago-13*</w:t>
                  </w:r>
                </w:p>
              </w:tc>
              <w:tc>
                <w:tcPr>
                  <w:tcW w:w="1484" w:type="dxa"/>
                </w:tcPr>
                <w:p w14:paraId="016C8695" w14:textId="77777777" w:rsidR="00DD3949" w:rsidRPr="00946950" w:rsidRDefault="00DD3949" w:rsidP="00275738">
                  <w:pPr>
                    <w:jc w:val="center"/>
                    <w:rPr>
                      <w:rFonts w:ascii="Calibri" w:hAnsi="Calibri"/>
                      <w:sz w:val="18"/>
                      <w:szCs w:val="18"/>
                    </w:rPr>
                  </w:pPr>
                  <w:r w:rsidRPr="00946950">
                    <w:rPr>
                      <w:rFonts w:ascii="Calibri" w:hAnsi="Calibri"/>
                      <w:sz w:val="18"/>
                      <w:szCs w:val="18"/>
                    </w:rPr>
                    <w:t>MA 315/13</w:t>
                  </w:r>
                </w:p>
              </w:tc>
              <w:tc>
                <w:tcPr>
                  <w:tcW w:w="1526" w:type="dxa"/>
                </w:tcPr>
                <w:p w14:paraId="3B73A9D7" w14:textId="77777777" w:rsidR="00DD3949" w:rsidRPr="00946950" w:rsidRDefault="00DD3949" w:rsidP="00275738">
                  <w:pPr>
                    <w:jc w:val="center"/>
                    <w:rPr>
                      <w:rFonts w:ascii="Calibri" w:hAnsi="Calibri"/>
                      <w:sz w:val="18"/>
                      <w:szCs w:val="18"/>
                    </w:rPr>
                  </w:pPr>
                  <w:r>
                    <w:rPr>
                      <w:rFonts w:ascii="Calibri" w:hAnsi="Calibri"/>
                      <w:sz w:val="18"/>
                      <w:szCs w:val="18"/>
                    </w:rPr>
                    <w:t>15-09-2013</w:t>
                  </w:r>
                </w:p>
              </w:tc>
              <w:tc>
                <w:tcPr>
                  <w:tcW w:w="1569" w:type="dxa"/>
                </w:tcPr>
                <w:p w14:paraId="5F478149" w14:textId="77777777" w:rsidR="00DD3949" w:rsidRPr="00946950" w:rsidRDefault="00DD3949" w:rsidP="00275738">
                  <w:pPr>
                    <w:jc w:val="center"/>
                    <w:rPr>
                      <w:rFonts w:ascii="Calibri" w:hAnsi="Calibri"/>
                      <w:sz w:val="18"/>
                      <w:szCs w:val="18"/>
                    </w:rPr>
                  </w:pPr>
                  <w:r w:rsidRPr="00946950">
                    <w:rPr>
                      <w:rFonts w:ascii="Calibri" w:hAnsi="Calibri"/>
                      <w:sz w:val="18"/>
                      <w:szCs w:val="18"/>
                    </w:rPr>
                    <w:t>25-09-2013</w:t>
                  </w:r>
                </w:p>
              </w:tc>
            </w:tr>
            <w:tr w:rsidR="00DD3949" w:rsidRPr="00946950" w14:paraId="795BAC46" w14:textId="77777777" w:rsidTr="00C153AE">
              <w:trPr>
                <w:jc w:val="center"/>
              </w:trPr>
              <w:tc>
                <w:tcPr>
                  <w:tcW w:w="489" w:type="dxa"/>
                </w:tcPr>
                <w:p w14:paraId="53FC7C01" w14:textId="77777777" w:rsidR="00DD3949" w:rsidRPr="00946950" w:rsidRDefault="00DD3949" w:rsidP="00275738">
                  <w:pPr>
                    <w:jc w:val="center"/>
                    <w:rPr>
                      <w:rFonts w:ascii="Calibri" w:hAnsi="Calibri"/>
                      <w:color w:val="000000"/>
                      <w:sz w:val="18"/>
                      <w:szCs w:val="18"/>
                    </w:rPr>
                  </w:pPr>
                  <w:r w:rsidRPr="00946950">
                    <w:rPr>
                      <w:rFonts w:ascii="Calibri" w:hAnsi="Calibri"/>
                      <w:color w:val="000000"/>
                      <w:sz w:val="18"/>
                      <w:szCs w:val="18"/>
                    </w:rPr>
                    <w:t>9</w:t>
                  </w:r>
                </w:p>
              </w:tc>
              <w:tc>
                <w:tcPr>
                  <w:tcW w:w="1050" w:type="dxa"/>
                  <w:vAlign w:val="bottom"/>
                </w:tcPr>
                <w:p w14:paraId="182E2395" w14:textId="77777777" w:rsidR="00DD3949" w:rsidRPr="00946950" w:rsidRDefault="00DD3949" w:rsidP="00275738">
                  <w:pPr>
                    <w:jc w:val="center"/>
                    <w:rPr>
                      <w:rFonts w:ascii="Calibri" w:hAnsi="Calibri"/>
                      <w:color w:val="000000"/>
                      <w:sz w:val="18"/>
                      <w:szCs w:val="18"/>
                    </w:rPr>
                  </w:pPr>
                  <w:r w:rsidRPr="00946950">
                    <w:rPr>
                      <w:rFonts w:ascii="Calibri" w:hAnsi="Calibri"/>
                      <w:color w:val="000000"/>
                      <w:sz w:val="18"/>
                      <w:szCs w:val="18"/>
                    </w:rPr>
                    <w:t>Sep-13*</w:t>
                  </w:r>
                </w:p>
              </w:tc>
              <w:tc>
                <w:tcPr>
                  <w:tcW w:w="1484" w:type="dxa"/>
                </w:tcPr>
                <w:p w14:paraId="3D17D037" w14:textId="77777777" w:rsidR="00DD3949" w:rsidRPr="00946950" w:rsidRDefault="00DD3949" w:rsidP="00275738">
                  <w:pPr>
                    <w:jc w:val="center"/>
                    <w:rPr>
                      <w:rFonts w:ascii="Calibri" w:hAnsi="Calibri"/>
                      <w:sz w:val="18"/>
                      <w:szCs w:val="18"/>
                    </w:rPr>
                  </w:pPr>
                  <w:r w:rsidRPr="00946950">
                    <w:rPr>
                      <w:rFonts w:ascii="Calibri" w:hAnsi="Calibri"/>
                      <w:sz w:val="18"/>
                      <w:szCs w:val="18"/>
                    </w:rPr>
                    <w:t>MA 388/13</w:t>
                  </w:r>
                </w:p>
              </w:tc>
              <w:tc>
                <w:tcPr>
                  <w:tcW w:w="1526" w:type="dxa"/>
                </w:tcPr>
                <w:p w14:paraId="559B9396" w14:textId="77777777" w:rsidR="00DD3949" w:rsidRPr="00946950" w:rsidRDefault="00DD3949" w:rsidP="00275738">
                  <w:pPr>
                    <w:jc w:val="center"/>
                    <w:rPr>
                      <w:rFonts w:ascii="Calibri" w:hAnsi="Calibri"/>
                      <w:sz w:val="18"/>
                      <w:szCs w:val="18"/>
                    </w:rPr>
                  </w:pPr>
                  <w:r>
                    <w:rPr>
                      <w:rFonts w:ascii="Calibri" w:hAnsi="Calibri"/>
                      <w:sz w:val="18"/>
                      <w:szCs w:val="18"/>
                    </w:rPr>
                    <w:t>15-10-2013</w:t>
                  </w:r>
                </w:p>
              </w:tc>
              <w:tc>
                <w:tcPr>
                  <w:tcW w:w="1569" w:type="dxa"/>
                </w:tcPr>
                <w:p w14:paraId="4C79D7E1" w14:textId="77777777" w:rsidR="00DD3949" w:rsidRPr="00946950" w:rsidRDefault="00DD3949" w:rsidP="00275738">
                  <w:pPr>
                    <w:jc w:val="center"/>
                    <w:rPr>
                      <w:rFonts w:ascii="Calibri" w:hAnsi="Calibri"/>
                      <w:sz w:val="18"/>
                      <w:szCs w:val="18"/>
                    </w:rPr>
                  </w:pPr>
                  <w:r w:rsidRPr="00946950">
                    <w:rPr>
                      <w:rFonts w:ascii="Calibri" w:hAnsi="Calibri"/>
                      <w:sz w:val="18"/>
                      <w:szCs w:val="18"/>
                    </w:rPr>
                    <w:t>21-10-2013</w:t>
                  </w:r>
                </w:p>
              </w:tc>
            </w:tr>
            <w:tr w:rsidR="00DD3949" w:rsidRPr="00946950" w14:paraId="3BD4B0B1" w14:textId="77777777" w:rsidTr="00C153AE">
              <w:trPr>
                <w:jc w:val="center"/>
              </w:trPr>
              <w:tc>
                <w:tcPr>
                  <w:tcW w:w="489" w:type="dxa"/>
                </w:tcPr>
                <w:p w14:paraId="4CECFBF4" w14:textId="77777777" w:rsidR="00DD3949" w:rsidRPr="00946950" w:rsidRDefault="00DD3949" w:rsidP="00275738">
                  <w:pPr>
                    <w:jc w:val="center"/>
                    <w:rPr>
                      <w:rFonts w:ascii="Calibri" w:hAnsi="Calibri"/>
                      <w:color w:val="000000"/>
                      <w:sz w:val="18"/>
                      <w:szCs w:val="18"/>
                    </w:rPr>
                  </w:pPr>
                  <w:r w:rsidRPr="00946950">
                    <w:rPr>
                      <w:rFonts w:ascii="Calibri" w:hAnsi="Calibri"/>
                      <w:color w:val="000000"/>
                      <w:sz w:val="18"/>
                      <w:szCs w:val="18"/>
                    </w:rPr>
                    <w:t>10</w:t>
                  </w:r>
                </w:p>
              </w:tc>
              <w:tc>
                <w:tcPr>
                  <w:tcW w:w="1050" w:type="dxa"/>
                  <w:vAlign w:val="bottom"/>
                </w:tcPr>
                <w:p w14:paraId="3A8AA9AA" w14:textId="77777777" w:rsidR="00DD3949" w:rsidRPr="00946950" w:rsidRDefault="00DD3949" w:rsidP="00275738">
                  <w:pPr>
                    <w:jc w:val="center"/>
                    <w:rPr>
                      <w:rFonts w:ascii="Calibri" w:hAnsi="Calibri"/>
                      <w:color w:val="000000"/>
                      <w:sz w:val="18"/>
                      <w:szCs w:val="18"/>
                    </w:rPr>
                  </w:pPr>
                  <w:r w:rsidRPr="00946950">
                    <w:rPr>
                      <w:rFonts w:ascii="Calibri" w:hAnsi="Calibri"/>
                      <w:color w:val="000000"/>
                      <w:sz w:val="18"/>
                      <w:szCs w:val="18"/>
                    </w:rPr>
                    <w:t>Oct-13*</w:t>
                  </w:r>
                </w:p>
              </w:tc>
              <w:tc>
                <w:tcPr>
                  <w:tcW w:w="1484" w:type="dxa"/>
                </w:tcPr>
                <w:p w14:paraId="749BB96B" w14:textId="77777777" w:rsidR="00DD3949" w:rsidRPr="00946950" w:rsidRDefault="00DD3949" w:rsidP="00275738">
                  <w:pPr>
                    <w:jc w:val="center"/>
                    <w:rPr>
                      <w:rFonts w:ascii="Calibri" w:hAnsi="Calibri"/>
                      <w:sz w:val="18"/>
                      <w:szCs w:val="18"/>
                    </w:rPr>
                  </w:pPr>
                  <w:r w:rsidRPr="00946950">
                    <w:rPr>
                      <w:rFonts w:ascii="Calibri" w:hAnsi="Calibri"/>
                      <w:sz w:val="18"/>
                      <w:szCs w:val="18"/>
                    </w:rPr>
                    <w:t>MA 419/13</w:t>
                  </w:r>
                </w:p>
              </w:tc>
              <w:tc>
                <w:tcPr>
                  <w:tcW w:w="1526" w:type="dxa"/>
                </w:tcPr>
                <w:p w14:paraId="152535D6" w14:textId="77777777" w:rsidR="00DD3949" w:rsidRPr="00946950" w:rsidRDefault="00DD3949" w:rsidP="00275738">
                  <w:pPr>
                    <w:jc w:val="center"/>
                    <w:rPr>
                      <w:rFonts w:ascii="Calibri" w:hAnsi="Calibri"/>
                      <w:sz w:val="18"/>
                      <w:szCs w:val="18"/>
                    </w:rPr>
                  </w:pPr>
                  <w:r>
                    <w:rPr>
                      <w:rFonts w:ascii="Calibri" w:hAnsi="Calibri"/>
                      <w:sz w:val="18"/>
                      <w:szCs w:val="18"/>
                    </w:rPr>
                    <w:t>15-11-2013</w:t>
                  </w:r>
                </w:p>
              </w:tc>
              <w:tc>
                <w:tcPr>
                  <w:tcW w:w="1569" w:type="dxa"/>
                </w:tcPr>
                <w:p w14:paraId="4F8EFEE0" w14:textId="77777777" w:rsidR="00DD3949" w:rsidRPr="00946950" w:rsidRDefault="00DD3949" w:rsidP="00275738">
                  <w:pPr>
                    <w:jc w:val="center"/>
                    <w:rPr>
                      <w:rFonts w:ascii="Calibri" w:hAnsi="Calibri"/>
                      <w:sz w:val="18"/>
                      <w:szCs w:val="18"/>
                    </w:rPr>
                  </w:pPr>
                  <w:r w:rsidRPr="00946950">
                    <w:rPr>
                      <w:rFonts w:ascii="Calibri" w:hAnsi="Calibri"/>
                      <w:sz w:val="18"/>
                      <w:szCs w:val="18"/>
                    </w:rPr>
                    <w:t>22-11-2013</w:t>
                  </w:r>
                </w:p>
              </w:tc>
            </w:tr>
            <w:tr w:rsidR="00DD3949" w:rsidRPr="00946950" w14:paraId="5B96C589" w14:textId="77777777" w:rsidTr="00C153AE">
              <w:trPr>
                <w:jc w:val="center"/>
              </w:trPr>
              <w:tc>
                <w:tcPr>
                  <w:tcW w:w="489" w:type="dxa"/>
                </w:tcPr>
                <w:p w14:paraId="698B3D8E" w14:textId="77777777" w:rsidR="00DD3949" w:rsidRPr="00946950" w:rsidRDefault="00DD3949" w:rsidP="00275738">
                  <w:pPr>
                    <w:jc w:val="center"/>
                    <w:rPr>
                      <w:rFonts w:ascii="Calibri" w:hAnsi="Calibri"/>
                      <w:color w:val="000000"/>
                      <w:sz w:val="18"/>
                      <w:szCs w:val="18"/>
                    </w:rPr>
                  </w:pPr>
                  <w:r w:rsidRPr="00946950">
                    <w:rPr>
                      <w:rFonts w:ascii="Calibri" w:hAnsi="Calibri"/>
                      <w:color w:val="000000"/>
                      <w:sz w:val="18"/>
                      <w:szCs w:val="18"/>
                    </w:rPr>
                    <w:t>11</w:t>
                  </w:r>
                </w:p>
              </w:tc>
              <w:tc>
                <w:tcPr>
                  <w:tcW w:w="1050" w:type="dxa"/>
                  <w:vAlign w:val="bottom"/>
                </w:tcPr>
                <w:p w14:paraId="1DC566D3" w14:textId="77777777" w:rsidR="00DD3949" w:rsidRPr="00946950" w:rsidRDefault="00DD3949" w:rsidP="00275738">
                  <w:pPr>
                    <w:jc w:val="center"/>
                    <w:rPr>
                      <w:rFonts w:ascii="Calibri" w:hAnsi="Calibri"/>
                      <w:color w:val="000000"/>
                      <w:sz w:val="18"/>
                      <w:szCs w:val="18"/>
                    </w:rPr>
                  </w:pPr>
                  <w:r w:rsidRPr="00946950">
                    <w:rPr>
                      <w:rFonts w:ascii="Calibri" w:hAnsi="Calibri"/>
                      <w:color w:val="000000"/>
                      <w:sz w:val="18"/>
                      <w:szCs w:val="18"/>
                    </w:rPr>
                    <w:t>Nov-13*</w:t>
                  </w:r>
                </w:p>
              </w:tc>
              <w:tc>
                <w:tcPr>
                  <w:tcW w:w="1484" w:type="dxa"/>
                </w:tcPr>
                <w:p w14:paraId="39067841" w14:textId="77777777" w:rsidR="00DD3949" w:rsidRPr="00946950" w:rsidRDefault="00DD3949" w:rsidP="00275738">
                  <w:pPr>
                    <w:jc w:val="center"/>
                    <w:rPr>
                      <w:rFonts w:ascii="Calibri" w:hAnsi="Calibri"/>
                      <w:sz w:val="18"/>
                      <w:szCs w:val="18"/>
                    </w:rPr>
                  </w:pPr>
                  <w:r w:rsidRPr="00946950">
                    <w:rPr>
                      <w:rFonts w:ascii="Calibri" w:hAnsi="Calibri"/>
                      <w:sz w:val="18"/>
                      <w:szCs w:val="18"/>
                    </w:rPr>
                    <w:t>MA 451/13</w:t>
                  </w:r>
                </w:p>
              </w:tc>
              <w:tc>
                <w:tcPr>
                  <w:tcW w:w="1526" w:type="dxa"/>
                </w:tcPr>
                <w:p w14:paraId="48403A04" w14:textId="77777777" w:rsidR="00DD3949" w:rsidRPr="00946950" w:rsidRDefault="00DD3949" w:rsidP="00275738">
                  <w:pPr>
                    <w:jc w:val="center"/>
                    <w:rPr>
                      <w:rFonts w:ascii="Calibri" w:hAnsi="Calibri"/>
                      <w:sz w:val="18"/>
                      <w:szCs w:val="18"/>
                    </w:rPr>
                  </w:pPr>
                  <w:r>
                    <w:rPr>
                      <w:rFonts w:ascii="Calibri" w:hAnsi="Calibri"/>
                      <w:sz w:val="18"/>
                      <w:szCs w:val="18"/>
                    </w:rPr>
                    <w:t>15-12-2013</w:t>
                  </w:r>
                </w:p>
              </w:tc>
              <w:tc>
                <w:tcPr>
                  <w:tcW w:w="1569" w:type="dxa"/>
                </w:tcPr>
                <w:p w14:paraId="62FE9493" w14:textId="77777777" w:rsidR="00DD3949" w:rsidRPr="00946950" w:rsidRDefault="00DD3949" w:rsidP="00275738">
                  <w:pPr>
                    <w:jc w:val="center"/>
                    <w:rPr>
                      <w:rFonts w:ascii="Calibri" w:hAnsi="Calibri"/>
                      <w:sz w:val="18"/>
                      <w:szCs w:val="18"/>
                    </w:rPr>
                  </w:pPr>
                  <w:r w:rsidRPr="00946950">
                    <w:rPr>
                      <w:rFonts w:ascii="Calibri" w:hAnsi="Calibri"/>
                      <w:sz w:val="18"/>
                      <w:szCs w:val="18"/>
                    </w:rPr>
                    <w:t>20-12-2013</w:t>
                  </w:r>
                </w:p>
              </w:tc>
            </w:tr>
            <w:tr w:rsidR="00DD3949" w:rsidRPr="00946950" w14:paraId="7CF6CD9C" w14:textId="77777777" w:rsidTr="00C153AE">
              <w:trPr>
                <w:jc w:val="center"/>
              </w:trPr>
              <w:tc>
                <w:tcPr>
                  <w:tcW w:w="489" w:type="dxa"/>
                </w:tcPr>
                <w:p w14:paraId="4224F575" w14:textId="77777777" w:rsidR="00DD3949" w:rsidRPr="00946950" w:rsidRDefault="00DD3949" w:rsidP="00275738">
                  <w:pPr>
                    <w:jc w:val="center"/>
                    <w:rPr>
                      <w:rFonts w:ascii="Calibri" w:hAnsi="Calibri"/>
                      <w:color w:val="000000"/>
                      <w:sz w:val="18"/>
                      <w:szCs w:val="18"/>
                    </w:rPr>
                  </w:pPr>
                  <w:r w:rsidRPr="00946950">
                    <w:rPr>
                      <w:rFonts w:ascii="Calibri" w:hAnsi="Calibri"/>
                      <w:color w:val="000000"/>
                      <w:sz w:val="18"/>
                      <w:szCs w:val="18"/>
                    </w:rPr>
                    <w:t>12</w:t>
                  </w:r>
                </w:p>
              </w:tc>
              <w:tc>
                <w:tcPr>
                  <w:tcW w:w="1050" w:type="dxa"/>
                  <w:vAlign w:val="bottom"/>
                </w:tcPr>
                <w:p w14:paraId="1EE9576F" w14:textId="77777777" w:rsidR="00DD3949" w:rsidRPr="00946950" w:rsidRDefault="00DD3949" w:rsidP="00275738">
                  <w:pPr>
                    <w:jc w:val="center"/>
                    <w:rPr>
                      <w:rFonts w:ascii="Calibri" w:hAnsi="Calibri"/>
                      <w:color w:val="000000"/>
                      <w:sz w:val="18"/>
                      <w:szCs w:val="18"/>
                    </w:rPr>
                  </w:pPr>
                  <w:r w:rsidRPr="00946950">
                    <w:rPr>
                      <w:rFonts w:ascii="Calibri" w:hAnsi="Calibri"/>
                      <w:color w:val="000000"/>
                      <w:sz w:val="18"/>
                      <w:szCs w:val="18"/>
                    </w:rPr>
                    <w:t>Dic-13*</w:t>
                  </w:r>
                </w:p>
              </w:tc>
              <w:tc>
                <w:tcPr>
                  <w:tcW w:w="1484" w:type="dxa"/>
                </w:tcPr>
                <w:p w14:paraId="78CBED33" w14:textId="77777777" w:rsidR="00DD3949" w:rsidRPr="00946950" w:rsidRDefault="00DD3949" w:rsidP="00275738">
                  <w:pPr>
                    <w:jc w:val="center"/>
                    <w:rPr>
                      <w:rFonts w:ascii="Calibri" w:hAnsi="Calibri"/>
                      <w:sz w:val="18"/>
                      <w:szCs w:val="18"/>
                    </w:rPr>
                  </w:pPr>
                  <w:r w:rsidRPr="00946950">
                    <w:rPr>
                      <w:rFonts w:ascii="Calibri" w:hAnsi="Calibri"/>
                      <w:sz w:val="18"/>
                      <w:szCs w:val="18"/>
                    </w:rPr>
                    <w:t>GS 012/14</w:t>
                  </w:r>
                </w:p>
              </w:tc>
              <w:tc>
                <w:tcPr>
                  <w:tcW w:w="1526" w:type="dxa"/>
                </w:tcPr>
                <w:p w14:paraId="4257C05A" w14:textId="77777777" w:rsidR="00DD3949" w:rsidRPr="00946950" w:rsidRDefault="00DD3949" w:rsidP="00275738">
                  <w:pPr>
                    <w:jc w:val="center"/>
                    <w:rPr>
                      <w:rFonts w:ascii="Calibri" w:hAnsi="Calibri"/>
                      <w:sz w:val="18"/>
                      <w:szCs w:val="18"/>
                    </w:rPr>
                  </w:pPr>
                  <w:r>
                    <w:rPr>
                      <w:rFonts w:ascii="Calibri" w:hAnsi="Calibri"/>
                      <w:sz w:val="18"/>
                      <w:szCs w:val="18"/>
                    </w:rPr>
                    <w:t>15-01-2014</w:t>
                  </w:r>
                </w:p>
              </w:tc>
              <w:tc>
                <w:tcPr>
                  <w:tcW w:w="1569" w:type="dxa"/>
                </w:tcPr>
                <w:p w14:paraId="3B7B1C3B" w14:textId="77777777" w:rsidR="00DD3949" w:rsidRPr="00946950" w:rsidRDefault="00DD3949" w:rsidP="00275738">
                  <w:pPr>
                    <w:jc w:val="center"/>
                    <w:rPr>
                      <w:rFonts w:ascii="Calibri" w:hAnsi="Calibri"/>
                      <w:sz w:val="18"/>
                      <w:szCs w:val="18"/>
                    </w:rPr>
                  </w:pPr>
                  <w:r w:rsidRPr="00946950">
                    <w:rPr>
                      <w:rFonts w:ascii="Calibri" w:hAnsi="Calibri"/>
                      <w:sz w:val="18"/>
                      <w:szCs w:val="18"/>
                    </w:rPr>
                    <w:t>22-01-2014</w:t>
                  </w:r>
                </w:p>
              </w:tc>
            </w:tr>
            <w:tr w:rsidR="00DD3949" w:rsidRPr="00946950" w14:paraId="3BC57B2B" w14:textId="77777777" w:rsidTr="00C153AE">
              <w:trPr>
                <w:jc w:val="center"/>
              </w:trPr>
              <w:tc>
                <w:tcPr>
                  <w:tcW w:w="489" w:type="dxa"/>
                </w:tcPr>
                <w:p w14:paraId="233AD322" w14:textId="77777777" w:rsidR="00DD3949" w:rsidRPr="00946950" w:rsidRDefault="00DD3949" w:rsidP="00275738">
                  <w:pPr>
                    <w:jc w:val="center"/>
                    <w:rPr>
                      <w:rFonts w:ascii="Calibri" w:hAnsi="Calibri"/>
                      <w:color w:val="000000"/>
                      <w:sz w:val="18"/>
                      <w:szCs w:val="18"/>
                    </w:rPr>
                  </w:pPr>
                  <w:r w:rsidRPr="00946950">
                    <w:rPr>
                      <w:rFonts w:ascii="Calibri" w:hAnsi="Calibri"/>
                      <w:color w:val="000000"/>
                      <w:sz w:val="18"/>
                      <w:szCs w:val="18"/>
                    </w:rPr>
                    <w:t>13</w:t>
                  </w:r>
                </w:p>
              </w:tc>
              <w:tc>
                <w:tcPr>
                  <w:tcW w:w="1050" w:type="dxa"/>
                  <w:vAlign w:val="bottom"/>
                </w:tcPr>
                <w:p w14:paraId="22C283C3" w14:textId="77777777" w:rsidR="00DD3949" w:rsidRPr="00946950" w:rsidRDefault="00DD3949" w:rsidP="00275738">
                  <w:pPr>
                    <w:jc w:val="center"/>
                    <w:rPr>
                      <w:rFonts w:ascii="Calibri" w:hAnsi="Calibri"/>
                      <w:color w:val="000000"/>
                      <w:sz w:val="18"/>
                      <w:szCs w:val="18"/>
                      <w:lang w:eastAsia="es-CL"/>
                    </w:rPr>
                  </w:pPr>
                  <w:r w:rsidRPr="00946950">
                    <w:rPr>
                      <w:rFonts w:ascii="Calibri" w:hAnsi="Calibri"/>
                      <w:color w:val="000000"/>
                      <w:sz w:val="18"/>
                      <w:szCs w:val="18"/>
                    </w:rPr>
                    <w:t>ene-14</w:t>
                  </w:r>
                </w:p>
              </w:tc>
              <w:tc>
                <w:tcPr>
                  <w:tcW w:w="1484" w:type="dxa"/>
                </w:tcPr>
                <w:p w14:paraId="1B45A376" w14:textId="77777777" w:rsidR="00DD3949" w:rsidRPr="00946950" w:rsidRDefault="00DD3949" w:rsidP="00275738">
                  <w:pPr>
                    <w:jc w:val="center"/>
                    <w:rPr>
                      <w:rFonts w:ascii="Calibri" w:hAnsi="Calibri"/>
                      <w:sz w:val="18"/>
                      <w:szCs w:val="18"/>
                    </w:rPr>
                  </w:pPr>
                  <w:r w:rsidRPr="00946950">
                    <w:rPr>
                      <w:rFonts w:ascii="Calibri" w:hAnsi="Calibri"/>
                      <w:sz w:val="18"/>
                      <w:szCs w:val="18"/>
                    </w:rPr>
                    <w:t xml:space="preserve">GS </w:t>
                  </w:r>
                  <w:r>
                    <w:rPr>
                      <w:rFonts w:ascii="Calibri" w:hAnsi="Calibri"/>
                      <w:sz w:val="18"/>
                      <w:szCs w:val="18"/>
                    </w:rPr>
                    <w:t>076/</w:t>
                  </w:r>
                  <w:r w:rsidRPr="00946950">
                    <w:rPr>
                      <w:rFonts w:ascii="Calibri" w:hAnsi="Calibri"/>
                      <w:sz w:val="18"/>
                      <w:szCs w:val="18"/>
                    </w:rPr>
                    <w:t>14</w:t>
                  </w:r>
                </w:p>
              </w:tc>
              <w:tc>
                <w:tcPr>
                  <w:tcW w:w="1526" w:type="dxa"/>
                </w:tcPr>
                <w:p w14:paraId="599CB49E" w14:textId="77777777" w:rsidR="00DD3949" w:rsidRPr="00946950" w:rsidRDefault="00DD3949" w:rsidP="00275738">
                  <w:pPr>
                    <w:jc w:val="center"/>
                    <w:rPr>
                      <w:rFonts w:ascii="Calibri" w:hAnsi="Calibri"/>
                      <w:sz w:val="18"/>
                      <w:szCs w:val="18"/>
                    </w:rPr>
                  </w:pPr>
                  <w:r>
                    <w:rPr>
                      <w:rFonts w:ascii="Calibri" w:hAnsi="Calibri"/>
                      <w:sz w:val="18"/>
                      <w:szCs w:val="18"/>
                    </w:rPr>
                    <w:t>15-02-2014</w:t>
                  </w:r>
                </w:p>
              </w:tc>
              <w:tc>
                <w:tcPr>
                  <w:tcW w:w="1569" w:type="dxa"/>
                </w:tcPr>
                <w:p w14:paraId="6BC9E790" w14:textId="77777777" w:rsidR="00DD3949" w:rsidRPr="00946950" w:rsidRDefault="00DD3949" w:rsidP="00275738">
                  <w:pPr>
                    <w:jc w:val="center"/>
                    <w:rPr>
                      <w:rFonts w:ascii="Calibri" w:hAnsi="Calibri"/>
                      <w:sz w:val="18"/>
                      <w:szCs w:val="18"/>
                    </w:rPr>
                  </w:pPr>
                  <w:r w:rsidRPr="00946950">
                    <w:rPr>
                      <w:rFonts w:ascii="Calibri" w:hAnsi="Calibri"/>
                      <w:sz w:val="18"/>
                      <w:szCs w:val="18"/>
                    </w:rPr>
                    <w:t>21-02-2014</w:t>
                  </w:r>
                </w:p>
              </w:tc>
            </w:tr>
            <w:tr w:rsidR="00DD3949" w:rsidRPr="00946950" w14:paraId="4EFE7629" w14:textId="77777777" w:rsidTr="00C153AE">
              <w:trPr>
                <w:jc w:val="center"/>
              </w:trPr>
              <w:tc>
                <w:tcPr>
                  <w:tcW w:w="489" w:type="dxa"/>
                </w:tcPr>
                <w:p w14:paraId="22130434" w14:textId="77777777" w:rsidR="00DD3949" w:rsidRPr="00946950" w:rsidRDefault="00DD3949" w:rsidP="00275738">
                  <w:pPr>
                    <w:jc w:val="center"/>
                    <w:rPr>
                      <w:rFonts w:ascii="Calibri" w:hAnsi="Calibri"/>
                      <w:color w:val="000000"/>
                      <w:sz w:val="18"/>
                      <w:szCs w:val="18"/>
                    </w:rPr>
                  </w:pPr>
                  <w:r w:rsidRPr="00946950">
                    <w:rPr>
                      <w:rFonts w:ascii="Calibri" w:hAnsi="Calibri"/>
                      <w:color w:val="000000"/>
                      <w:sz w:val="18"/>
                      <w:szCs w:val="18"/>
                    </w:rPr>
                    <w:t>14</w:t>
                  </w:r>
                </w:p>
              </w:tc>
              <w:tc>
                <w:tcPr>
                  <w:tcW w:w="1050" w:type="dxa"/>
                  <w:vAlign w:val="bottom"/>
                </w:tcPr>
                <w:p w14:paraId="4E9501BA" w14:textId="77777777" w:rsidR="00DD3949" w:rsidRPr="00946950" w:rsidRDefault="00DD3949" w:rsidP="00275738">
                  <w:pPr>
                    <w:jc w:val="center"/>
                    <w:rPr>
                      <w:rFonts w:ascii="Calibri" w:hAnsi="Calibri"/>
                      <w:color w:val="000000"/>
                      <w:sz w:val="18"/>
                      <w:szCs w:val="18"/>
                    </w:rPr>
                  </w:pPr>
                  <w:r w:rsidRPr="00946950">
                    <w:rPr>
                      <w:rFonts w:ascii="Calibri" w:hAnsi="Calibri"/>
                      <w:color w:val="000000"/>
                      <w:sz w:val="18"/>
                      <w:szCs w:val="18"/>
                    </w:rPr>
                    <w:t>feb-14</w:t>
                  </w:r>
                </w:p>
              </w:tc>
              <w:tc>
                <w:tcPr>
                  <w:tcW w:w="1484" w:type="dxa"/>
                </w:tcPr>
                <w:p w14:paraId="4570174F" w14:textId="77777777" w:rsidR="00DD3949" w:rsidRPr="00946950" w:rsidRDefault="00DD3949" w:rsidP="00275738">
                  <w:pPr>
                    <w:jc w:val="center"/>
                    <w:rPr>
                      <w:rFonts w:ascii="Calibri" w:hAnsi="Calibri"/>
                      <w:sz w:val="18"/>
                      <w:szCs w:val="18"/>
                    </w:rPr>
                  </w:pPr>
                  <w:r w:rsidRPr="00946950">
                    <w:rPr>
                      <w:rFonts w:ascii="Calibri" w:hAnsi="Calibri"/>
                      <w:sz w:val="18"/>
                      <w:szCs w:val="18"/>
                    </w:rPr>
                    <w:t>GS 120/14</w:t>
                  </w:r>
                </w:p>
              </w:tc>
              <w:tc>
                <w:tcPr>
                  <w:tcW w:w="1526" w:type="dxa"/>
                </w:tcPr>
                <w:p w14:paraId="783B0A43" w14:textId="77777777" w:rsidR="00DD3949" w:rsidRPr="00946950" w:rsidRDefault="00DD3949" w:rsidP="00275738">
                  <w:pPr>
                    <w:jc w:val="center"/>
                    <w:rPr>
                      <w:rFonts w:ascii="Calibri" w:hAnsi="Calibri"/>
                      <w:sz w:val="18"/>
                      <w:szCs w:val="18"/>
                    </w:rPr>
                  </w:pPr>
                  <w:r>
                    <w:rPr>
                      <w:rFonts w:ascii="Calibri" w:hAnsi="Calibri"/>
                      <w:sz w:val="18"/>
                      <w:szCs w:val="18"/>
                    </w:rPr>
                    <w:t>15-03-2014</w:t>
                  </w:r>
                </w:p>
              </w:tc>
              <w:tc>
                <w:tcPr>
                  <w:tcW w:w="1569" w:type="dxa"/>
                </w:tcPr>
                <w:p w14:paraId="0C05A102" w14:textId="77777777" w:rsidR="00DD3949" w:rsidRPr="00946950" w:rsidRDefault="00DD3949" w:rsidP="00275738">
                  <w:pPr>
                    <w:jc w:val="center"/>
                    <w:rPr>
                      <w:rFonts w:ascii="Calibri" w:hAnsi="Calibri"/>
                      <w:sz w:val="18"/>
                      <w:szCs w:val="18"/>
                    </w:rPr>
                  </w:pPr>
                  <w:r w:rsidRPr="00946950">
                    <w:rPr>
                      <w:rFonts w:ascii="Calibri" w:hAnsi="Calibri"/>
                      <w:sz w:val="18"/>
                      <w:szCs w:val="18"/>
                    </w:rPr>
                    <w:t>21-03-2014</w:t>
                  </w:r>
                </w:p>
              </w:tc>
            </w:tr>
            <w:tr w:rsidR="00DD3949" w:rsidRPr="00946950" w14:paraId="72CCF3CD" w14:textId="77777777" w:rsidTr="00C153AE">
              <w:trPr>
                <w:jc w:val="center"/>
              </w:trPr>
              <w:tc>
                <w:tcPr>
                  <w:tcW w:w="489" w:type="dxa"/>
                </w:tcPr>
                <w:p w14:paraId="1307D1B9" w14:textId="77777777" w:rsidR="00DD3949" w:rsidRPr="00946950" w:rsidRDefault="00DD3949" w:rsidP="00275738">
                  <w:pPr>
                    <w:jc w:val="center"/>
                    <w:rPr>
                      <w:rFonts w:ascii="Calibri" w:hAnsi="Calibri"/>
                      <w:color w:val="000000"/>
                      <w:sz w:val="18"/>
                      <w:szCs w:val="18"/>
                    </w:rPr>
                  </w:pPr>
                  <w:r w:rsidRPr="00946950">
                    <w:rPr>
                      <w:rFonts w:ascii="Calibri" w:hAnsi="Calibri"/>
                      <w:color w:val="000000"/>
                      <w:sz w:val="18"/>
                      <w:szCs w:val="18"/>
                    </w:rPr>
                    <w:t>15</w:t>
                  </w:r>
                </w:p>
              </w:tc>
              <w:tc>
                <w:tcPr>
                  <w:tcW w:w="1050" w:type="dxa"/>
                  <w:vAlign w:val="bottom"/>
                </w:tcPr>
                <w:p w14:paraId="2E055CFB" w14:textId="77777777" w:rsidR="00DD3949" w:rsidRPr="00946950" w:rsidRDefault="00DD3949" w:rsidP="00275738">
                  <w:pPr>
                    <w:jc w:val="center"/>
                    <w:rPr>
                      <w:rFonts w:ascii="Calibri" w:hAnsi="Calibri"/>
                      <w:color w:val="000000"/>
                      <w:sz w:val="18"/>
                      <w:szCs w:val="18"/>
                    </w:rPr>
                  </w:pPr>
                  <w:r w:rsidRPr="00946950">
                    <w:rPr>
                      <w:rFonts w:ascii="Calibri" w:hAnsi="Calibri"/>
                      <w:color w:val="000000"/>
                      <w:sz w:val="18"/>
                      <w:szCs w:val="18"/>
                    </w:rPr>
                    <w:t>mar-14</w:t>
                  </w:r>
                </w:p>
              </w:tc>
              <w:tc>
                <w:tcPr>
                  <w:tcW w:w="1484" w:type="dxa"/>
                </w:tcPr>
                <w:p w14:paraId="1ECCDA8F" w14:textId="77777777" w:rsidR="00DD3949" w:rsidRPr="00946950" w:rsidRDefault="00DD3949" w:rsidP="00275738">
                  <w:pPr>
                    <w:jc w:val="center"/>
                    <w:rPr>
                      <w:rFonts w:ascii="Calibri" w:hAnsi="Calibri"/>
                      <w:sz w:val="18"/>
                      <w:szCs w:val="18"/>
                    </w:rPr>
                  </w:pPr>
                  <w:r w:rsidRPr="00946950">
                    <w:rPr>
                      <w:rFonts w:ascii="Calibri" w:hAnsi="Calibri"/>
                      <w:sz w:val="18"/>
                      <w:szCs w:val="18"/>
                    </w:rPr>
                    <w:t>GS 156/14</w:t>
                  </w:r>
                </w:p>
              </w:tc>
              <w:tc>
                <w:tcPr>
                  <w:tcW w:w="1526" w:type="dxa"/>
                </w:tcPr>
                <w:p w14:paraId="33E95D77" w14:textId="77777777" w:rsidR="00DD3949" w:rsidRPr="00946950" w:rsidRDefault="00DD3949" w:rsidP="00275738">
                  <w:pPr>
                    <w:jc w:val="center"/>
                    <w:rPr>
                      <w:rFonts w:ascii="Calibri" w:hAnsi="Calibri"/>
                      <w:sz w:val="18"/>
                      <w:szCs w:val="18"/>
                    </w:rPr>
                  </w:pPr>
                  <w:r>
                    <w:rPr>
                      <w:rFonts w:ascii="Calibri" w:hAnsi="Calibri"/>
                      <w:sz w:val="18"/>
                      <w:szCs w:val="18"/>
                    </w:rPr>
                    <w:t>15-04-2014</w:t>
                  </w:r>
                </w:p>
              </w:tc>
              <w:tc>
                <w:tcPr>
                  <w:tcW w:w="1569" w:type="dxa"/>
                </w:tcPr>
                <w:p w14:paraId="1AB37CF1" w14:textId="77777777" w:rsidR="00DD3949" w:rsidRPr="00946950" w:rsidRDefault="00DD3949" w:rsidP="00275738">
                  <w:pPr>
                    <w:jc w:val="center"/>
                    <w:rPr>
                      <w:rFonts w:ascii="Calibri" w:hAnsi="Calibri"/>
                      <w:sz w:val="18"/>
                      <w:szCs w:val="18"/>
                    </w:rPr>
                  </w:pPr>
                  <w:r w:rsidRPr="00946950">
                    <w:rPr>
                      <w:rFonts w:ascii="Calibri" w:hAnsi="Calibri"/>
                      <w:sz w:val="18"/>
                      <w:szCs w:val="18"/>
                    </w:rPr>
                    <w:t>21-04-2014</w:t>
                  </w:r>
                </w:p>
              </w:tc>
            </w:tr>
            <w:tr w:rsidR="00DD3949" w:rsidRPr="00946950" w14:paraId="73F32B9F" w14:textId="77777777" w:rsidTr="00C153AE">
              <w:trPr>
                <w:jc w:val="center"/>
              </w:trPr>
              <w:tc>
                <w:tcPr>
                  <w:tcW w:w="489" w:type="dxa"/>
                </w:tcPr>
                <w:p w14:paraId="3BB1FFE6" w14:textId="77777777" w:rsidR="00DD3949" w:rsidRPr="00946950" w:rsidRDefault="00DD3949" w:rsidP="00275738">
                  <w:pPr>
                    <w:jc w:val="center"/>
                    <w:rPr>
                      <w:rFonts w:ascii="Calibri" w:hAnsi="Calibri"/>
                      <w:color w:val="000000"/>
                      <w:sz w:val="18"/>
                      <w:szCs w:val="18"/>
                    </w:rPr>
                  </w:pPr>
                  <w:r w:rsidRPr="00946950">
                    <w:rPr>
                      <w:rFonts w:ascii="Calibri" w:hAnsi="Calibri"/>
                      <w:color w:val="000000"/>
                      <w:sz w:val="18"/>
                      <w:szCs w:val="18"/>
                    </w:rPr>
                    <w:t>16</w:t>
                  </w:r>
                </w:p>
              </w:tc>
              <w:tc>
                <w:tcPr>
                  <w:tcW w:w="1050" w:type="dxa"/>
                  <w:vAlign w:val="bottom"/>
                </w:tcPr>
                <w:p w14:paraId="36B30148" w14:textId="77777777" w:rsidR="00DD3949" w:rsidRPr="00946950" w:rsidRDefault="00DD3949" w:rsidP="00275738">
                  <w:pPr>
                    <w:jc w:val="center"/>
                    <w:rPr>
                      <w:rFonts w:ascii="Calibri" w:hAnsi="Calibri"/>
                      <w:color w:val="000000"/>
                      <w:sz w:val="18"/>
                      <w:szCs w:val="18"/>
                    </w:rPr>
                  </w:pPr>
                  <w:r w:rsidRPr="00946950">
                    <w:rPr>
                      <w:rFonts w:ascii="Calibri" w:hAnsi="Calibri"/>
                      <w:color w:val="000000"/>
                      <w:sz w:val="18"/>
                      <w:szCs w:val="18"/>
                    </w:rPr>
                    <w:t>abr-14</w:t>
                  </w:r>
                </w:p>
              </w:tc>
              <w:tc>
                <w:tcPr>
                  <w:tcW w:w="1484" w:type="dxa"/>
                </w:tcPr>
                <w:p w14:paraId="0C45021F" w14:textId="77777777" w:rsidR="00DD3949" w:rsidRPr="00946950" w:rsidRDefault="00DD3949" w:rsidP="00275738">
                  <w:pPr>
                    <w:jc w:val="center"/>
                    <w:rPr>
                      <w:rFonts w:ascii="Calibri" w:hAnsi="Calibri"/>
                      <w:sz w:val="18"/>
                      <w:szCs w:val="18"/>
                    </w:rPr>
                  </w:pPr>
                  <w:r w:rsidRPr="00946950">
                    <w:rPr>
                      <w:rFonts w:ascii="Calibri" w:hAnsi="Calibri"/>
                      <w:sz w:val="18"/>
                      <w:szCs w:val="18"/>
                    </w:rPr>
                    <w:t>GS 183/14</w:t>
                  </w:r>
                </w:p>
              </w:tc>
              <w:tc>
                <w:tcPr>
                  <w:tcW w:w="1526" w:type="dxa"/>
                </w:tcPr>
                <w:p w14:paraId="4E6F265E" w14:textId="77777777" w:rsidR="00DD3949" w:rsidRPr="00946950" w:rsidRDefault="00DD3949" w:rsidP="00275738">
                  <w:pPr>
                    <w:jc w:val="center"/>
                    <w:rPr>
                      <w:rFonts w:ascii="Calibri" w:hAnsi="Calibri"/>
                      <w:sz w:val="18"/>
                      <w:szCs w:val="18"/>
                    </w:rPr>
                  </w:pPr>
                  <w:r>
                    <w:rPr>
                      <w:rFonts w:ascii="Calibri" w:hAnsi="Calibri"/>
                      <w:sz w:val="18"/>
                      <w:szCs w:val="18"/>
                    </w:rPr>
                    <w:t>15-05-2014</w:t>
                  </w:r>
                </w:p>
              </w:tc>
              <w:tc>
                <w:tcPr>
                  <w:tcW w:w="1569" w:type="dxa"/>
                </w:tcPr>
                <w:p w14:paraId="191FCC74" w14:textId="77777777" w:rsidR="00DD3949" w:rsidRPr="00946950" w:rsidRDefault="00DD3949" w:rsidP="00275738">
                  <w:pPr>
                    <w:jc w:val="center"/>
                    <w:rPr>
                      <w:rFonts w:ascii="Calibri" w:hAnsi="Calibri"/>
                      <w:sz w:val="18"/>
                      <w:szCs w:val="18"/>
                    </w:rPr>
                  </w:pPr>
                  <w:r w:rsidRPr="00946950">
                    <w:rPr>
                      <w:rFonts w:ascii="Calibri" w:hAnsi="Calibri"/>
                      <w:sz w:val="18"/>
                      <w:szCs w:val="18"/>
                    </w:rPr>
                    <w:t>23-05-2014</w:t>
                  </w:r>
                </w:p>
              </w:tc>
            </w:tr>
            <w:tr w:rsidR="00DD3949" w:rsidRPr="00946950" w14:paraId="5CBEE30E" w14:textId="77777777" w:rsidTr="00C153AE">
              <w:trPr>
                <w:jc w:val="center"/>
              </w:trPr>
              <w:tc>
                <w:tcPr>
                  <w:tcW w:w="489" w:type="dxa"/>
                </w:tcPr>
                <w:p w14:paraId="52DD566A" w14:textId="77777777" w:rsidR="00DD3949" w:rsidRPr="00946950" w:rsidRDefault="00DD3949" w:rsidP="00275738">
                  <w:pPr>
                    <w:jc w:val="center"/>
                    <w:rPr>
                      <w:rFonts w:ascii="Calibri" w:hAnsi="Calibri"/>
                      <w:color w:val="000000"/>
                      <w:sz w:val="18"/>
                      <w:szCs w:val="18"/>
                    </w:rPr>
                  </w:pPr>
                  <w:r w:rsidRPr="00946950">
                    <w:rPr>
                      <w:rFonts w:ascii="Calibri" w:hAnsi="Calibri"/>
                      <w:color w:val="000000"/>
                      <w:sz w:val="18"/>
                      <w:szCs w:val="18"/>
                    </w:rPr>
                    <w:t>17</w:t>
                  </w:r>
                </w:p>
              </w:tc>
              <w:tc>
                <w:tcPr>
                  <w:tcW w:w="1050" w:type="dxa"/>
                  <w:vAlign w:val="bottom"/>
                </w:tcPr>
                <w:p w14:paraId="104910D4" w14:textId="77777777" w:rsidR="00DD3949" w:rsidRPr="00946950" w:rsidRDefault="00DD3949" w:rsidP="00275738">
                  <w:pPr>
                    <w:jc w:val="center"/>
                    <w:rPr>
                      <w:rFonts w:ascii="Calibri" w:hAnsi="Calibri"/>
                      <w:color w:val="000000"/>
                      <w:sz w:val="18"/>
                      <w:szCs w:val="18"/>
                    </w:rPr>
                  </w:pPr>
                  <w:r w:rsidRPr="00946950">
                    <w:rPr>
                      <w:rFonts w:ascii="Calibri" w:hAnsi="Calibri"/>
                      <w:color w:val="000000"/>
                      <w:sz w:val="18"/>
                      <w:szCs w:val="18"/>
                    </w:rPr>
                    <w:t>may-14</w:t>
                  </w:r>
                </w:p>
              </w:tc>
              <w:tc>
                <w:tcPr>
                  <w:tcW w:w="1484" w:type="dxa"/>
                </w:tcPr>
                <w:p w14:paraId="5E175334" w14:textId="77777777" w:rsidR="00DD3949" w:rsidRPr="00946950" w:rsidRDefault="00DD3949" w:rsidP="00275738">
                  <w:pPr>
                    <w:jc w:val="center"/>
                    <w:rPr>
                      <w:rFonts w:ascii="Calibri" w:hAnsi="Calibri"/>
                      <w:sz w:val="18"/>
                      <w:szCs w:val="18"/>
                    </w:rPr>
                  </w:pPr>
                  <w:r w:rsidRPr="00946950">
                    <w:rPr>
                      <w:rFonts w:ascii="Calibri" w:hAnsi="Calibri"/>
                      <w:sz w:val="18"/>
                      <w:szCs w:val="18"/>
                    </w:rPr>
                    <w:t>GS 221/14</w:t>
                  </w:r>
                </w:p>
              </w:tc>
              <w:tc>
                <w:tcPr>
                  <w:tcW w:w="1526" w:type="dxa"/>
                </w:tcPr>
                <w:p w14:paraId="3FDFE8F4" w14:textId="77777777" w:rsidR="00DD3949" w:rsidRPr="00946950" w:rsidRDefault="00DD3949" w:rsidP="00275738">
                  <w:pPr>
                    <w:jc w:val="center"/>
                    <w:rPr>
                      <w:rFonts w:ascii="Calibri" w:hAnsi="Calibri"/>
                      <w:sz w:val="18"/>
                      <w:szCs w:val="18"/>
                    </w:rPr>
                  </w:pPr>
                  <w:r>
                    <w:rPr>
                      <w:rFonts w:ascii="Calibri" w:hAnsi="Calibri"/>
                      <w:sz w:val="18"/>
                      <w:szCs w:val="18"/>
                    </w:rPr>
                    <w:t>15-06-2014</w:t>
                  </w:r>
                </w:p>
              </w:tc>
              <w:tc>
                <w:tcPr>
                  <w:tcW w:w="1569" w:type="dxa"/>
                </w:tcPr>
                <w:p w14:paraId="0BF8A42C" w14:textId="77777777" w:rsidR="00DD3949" w:rsidRPr="00946950" w:rsidRDefault="00DD3949" w:rsidP="00275738">
                  <w:pPr>
                    <w:jc w:val="center"/>
                    <w:rPr>
                      <w:rFonts w:ascii="Calibri" w:hAnsi="Calibri"/>
                      <w:sz w:val="18"/>
                      <w:szCs w:val="18"/>
                    </w:rPr>
                  </w:pPr>
                  <w:r w:rsidRPr="00946950">
                    <w:rPr>
                      <w:rFonts w:ascii="Calibri" w:hAnsi="Calibri"/>
                      <w:sz w:val="18"/>
                      <w:szCs w:val="18"/>
                    </w:rPr>
                    <w:t>30-06-2014</w:t>
                  </w:r>
                </w:p>
              </w:tc>
            </w:tr>
            <w:tr w:rsidR="00DD3949" w:rsidRPr="00946950" w14:paraId="0438C230" w14:textId="77777777" w:rsidTr="00C153AE">
              <w:trPr>
                <w:jc w:val="center"/>
              </w:trPr>
              <w:tc>
                <w:tcPr>
                  <w:tcW w:w="489" w:type="dxa"/>
                </w:tcPr>
                <w:p w14:paraId="22197D55" w14:textId="77777777" w:rsidR="00DD3949" w:rsidRPr="00946950" w:rsidRDefault="00DD3949" w:rsidP="00275738">
                  <w:pPr>
                    <w:jc w:val="center"/>
                    <w:rPr>
                      <w:rFonts w:ascii="Calibri" w:hAnsi="Calibri"/>
                      <w:color w:val="000000"/>
                      <w:sz w:val="18"/>
                      <w:szCs w:val="18"/>
                    </w:rPr>
                  </w:pPr>
                  <w:r w:rsidRPr="00946950">
                    <w:rPr>
                      <w:rFonts w:ascii="Calibri" w:hAnsi="Calibri"/>
                      <w:color w:val="000000"/>
                      <w:sz w:val="18"/>
                      <w:szCs w:val="18"/>
                    </w:rPr>
                    <w:t>18</w:t>
                  </w:r>
                </w:p>
              </w:tc>
              <w:tc>
                <w:tcPr>
                  <w:tcW w:w="1050" w:type="dxa"/>
                  <w:vAlign w:val="bottom"/>
                </w:tcPr>
                <w:p w14:paraId="46E9F946" w14:textId="77777777" w:rsidR="00DD3949" w:rsidRPr="00946950" w:rsidRDefault="00DD3949" w:rsidP="00275738">
                  <w:pPr>
                    <w:jc w:val="center"/>
                    <w:rPr>
                      <w:rFonts w:ascii="Calibri" w:hAnsi="Calibri"/>
                      <w:color w:val="000000"/>
                      <w:sz w:val="18"/>
                      <w:szCs w:val="18"/>
                    </w:rPr>
                  </w:pPr>
                  <w:r w:rsidRPr="00946950">
                    <w:rPr>
                      <w:rFonts w:ascii="Calibri" w:hAnsi="Calibri"/>
                      <w:color w:val="000000"/>
                      <w:sz w:val="18"/>
                      <w:szCs w:val="18"/>
                    </w:rPr>
                    <w:t>jun-14</w:t>
                  </w:r>
                </w:p>
              </w:tc>
              <w:tc>
                <w:tcPr>
                  <w:tcW w:w="1484" w:type="dxa"/>
                </w:tcPr>
                <w:p w14:paraId="190CD2A4" w14:textId="77777777" w:rsidR="00DD3949" w:rsidRPr="00946950" w:rsidRDefault="00DD3949" w:rsidP="00275738">
                  <w:pPr>
                    <w:jc w:val="center"/>
                    <w:rPr>
                      <w:rFonts w:ascii="Calibri" w:hAnsi="Calibri"/>
                      <w:sz w:val="18"/>
                      <w:szCs w:val="18"/>
                    </w:rPr>
                  </w:pPr>
                  <w:r w:rsidRPr="00946950">
                    <w:rPr>
                      <w:rFonts w:ascii="Calibri" w:hAnsi="Calibri"/>
                      <w:sz w:val="18"/>
                      <w:szCs w:val="18"/>
                    </w:rPr>
                    <w:t>GS 245/14</w:t>
                  </w:r>
                </w:p>
              </w:tc>
              <w:tc>
                <w:tcPr>
                  <w:tcW w:w="1526" w:type="dxa"/>
                </w:tcPr>
                <w:p w14:paraId="1BF999C0" w14:textId="77777777" w:rsidR="00DD3949" w:rsidRPr="00946950" w:rsidRDefault="00DD3949" w:rsidP="00275738">
                  <w:pPr>
                    <w:jc w:val="center"/>
                    <w:rPr>
                      <w:rFonts w:ascii="Calibri" w:hAnsi="Calibri"/>
                      <w:sz w:val="18"/>
                      <w:szCs w:val="18"/>
                    </w:rPr>
                  </w:pPr>
                  <w:r>
                    <w:rPr>
                      <w:rFonts w:ascii="Calibri" w:hAnsi="Calibri"/>
                      <w:sz w:val="18"/>
                      <w:szCs w:val="18"/>
                    </w:rPr>
                    <w:t>15-07-2014</w:t>
                  </w:r>
                </w:p>
              </w:tc>
              <w:tc>
                <w:tcPr>
                  <w:tcW w:w="1569" w:type="dxa"/>
                </w:tcPr>
                <w:p w14:paraId="518C08C1" w14:textId="77777777" w:rsidR="00DD3949" w:rsidRPr="00946950" w:rsidRDefault="00DD3949" w:rsidP="00275738">
                  <w:pPr>
                    <w:jc w:val="center"/>
                    <w:rPr>
                      <w:rFonts w:ascii="Calibri" w:hAnsi="Calibri"/>
                      <w:sz w:val="18"/>
                      <w:szCs w:val="18"/>
                    </w:rPr>
                  </w:pPr>
                  <w:r w:rsidRPr="00946950">
                    <w:rPr>
                      <w:rFonts w:ascii="Calibri" w:hAnsi="Calibri"/>
                      <w:sz w:val="18"/>
                      <w:szCs w:val="18"/>
                    </w:rPr>
                    <w:t>22-07-2014</w:t>
                  </w:r>
                </w:p>
              </w:tc>
            </w:tr>
            <w:tr w:rsidR="00DD3949" w:rsidRPr="00946950" w14:paraId="425BCEB9" w14:textId="77777777" w:rsidTr="00C153AE">
              <w:trPr>
                <w:jc w:val="center"/>
              </w:trPr>
              <w:tc>
                <w:tcPr>
                  <w:tcW w:w="489" w:type="dxa"/>
                </w:tcPr>
                <w:p w14:paraId="107E5866" w14:textId="77777777" w:rsidR="00DD3949" w:rsidRPr="00946950" w:rsidRDefault="00DD3949" w:rsidP="00275738">
                  <w:pPr>
                    <w:jc w:val="center"/>
                    <w:rPr>
                      <w:rFonts w:ascii="Calibri" w:hAnsi="Calibri"/>
                      <w:color w:val="000000"/>
                      <w:sz w:val="18"/>
                      <w:szCs w:val="18"/>
                    </w:rPr>
                  </w:pPr>
                  <w:r w:rsidRPr="00946950">
                    <w:rPr>
                      <w:rFonts w:ascii="Calibri" w:hAnsi="Calibri"/>
                      <w:color w:val="000000"/>
                      <w:sz w:val="18"/>
                      <w:szCs w:val="18"/>
                    </w:rPr>
                    <w:t>19</w:t>
                  </w:r>
                </w:p>
              </w:tc>
              <w:tc>
                <w:tcPr>
                  <w:tcW w:w="1050" w:type="dxa"/>
                  <w:vAlign w:val="bottom"/>
                </w:tcPr>
                <w:p w14:paraId="5A11F3EE" w14:textId="77777777" w:rsidR="00DD3949" w:rsidRPr="00946950" w:rsidRDefault="00DD3949" w:rsidP="00275738">
                  <w:pPr>
                    <w:jc w:val="center"/>
                    <w:rPr>
                      <w:rFonts w:ascii="Calibri" w:hAnsi="Calibri"/>
                      <w:color w:val="000000"/>
                      <w:sz w:val="18"/>
                      <w:szCs w:val="18"/>
                    </w:rPr>
                  </w:pPr>
                  <w:r w:rsidRPr="00946950">
                    <w:rPr>
                      <w:rFonts w:ascii="Calibri" w:hAnsi="Calibri"/>
                      <w:color w:val="000000"/>
                      <w:sz w:val="18"/>
                      <w:szCs w:val="18"/>
                    </w:rPr>
                    <w:t>jul-14</w:t>
                  </w:r>
                </w:p>
              </w:tc>
              <w:tc>
                <w:tcPr>
                  <w:tcW w:w="1484" w:type="dxa"/>
                </w:tcPr>
                <w:p w14:paraId="7DC7D81C" w14:textId="77777777" w:rsidR="00DD3949" w:rsidRPr="00946950" w:rsidRDefault="00DD3949" w:rsidP="00275738">
                  <w:pPr>
                    <w:jc w:val="center"/>
                    <w:rPr>
                      <w:rFonts w:ascii="Calibri" w:hAnsi="Calibri"/>
                      <w:sz w:val="18"/>
                      <w:szCs w:val="18"/>
                    </w:rPr>
                  </w:pPr>
                  <w:r w:rsidRPr="00946950">
                    <w:rPr>
                      <w:rFonts w:ascii="Calibri" w:hAnsi="Calibri"/>
                      <w:sz w:val="18"/>
                      <w:szCs w:val="18"/>
                    </w:rPr>
                    <w:t>GS 275/14</w:t>
                  </w:r>
                </w:p>
              </w:tc>
              <w:tc>
                <w:tcPr>
                  <w:tcW w:w="1526" w:type="dxa"/>
                </w:tcPr>
                <w:p w14:paraId="76BAA487" w14:textId="77777777" w:rsidR="00DD3949" w:rsidRPr="00946950" w:rsidRDefault="00DD3949" w:rsidP="00275738">
                  <w:pPr>
                    <w:jc w:val="center"/>
                    <w:rPr>
                      <w:rFonts w:ascii="Calibri" w:hAnsi="Calibri"/>
                      <w:sz w:val="18"/>
                      <w:szCs w:val="18"/>
                    </w:rPr>
                  </w:pPr>
                  <w:r>
                    <w:rPr>
                      <w:rFonts w:ascii="Calibri" w:hAnsi="Calibri"/>
                      <w:sz w:val="18"/>
                      <w:szCs w:val="18"/>
                    </w:rPr>
                    <w:t>15-08-2014</w:t>
                  </w:r>
                </w:p>
              </w:tc>
              <w:tc>
                <w:tcPr>
                  <w:tcW w:w="1569" w:type="dxa"/>
                </w:tcPr>
                <w:p w14:paraId="7146C0B5" w14:textId="77777777" w:rsidR="00DD3949" w:rsidRPr="00946950" w:rsidRDefault="00DD3949" w:rsidP="00275738">
                  <w:pPr>
                    <w:jc w:val="center"/>
                    <w:rPr>
                      <w:rFonts w:ascii="Calibri" w:hAnsi="Calibri"/>
                      <w:sz w:val="18"/>
                      <w:szCs w:val="18"/>
                    </w:rPr>
                  </w:pPr>
                  <w:r w:rsidRPr="00946950">
                    <w:rPr>
                      <w:rFonts w:ascii="Calibri" w:hAnsi="Calibri"/>
                      <w:sz w:val="18"/>
                      <w:szCs w:val="18"/>
                    </w:rPr>
                    <w:t>22-08-2014</w:t>
                  </w:r>
                </w:p>
              </w:tc>
            </w:tr>
            <w:tr w:rsidR="00DD3949" w:rsidRPr="00946950" w14:paraId="16D3564C" w14:textId="77777777" w:rsidTr="00C153AE">
              <w:trPr>
                <w:jc w:val="center"/>
              </w:trPr>
              <w:tc>
                <w:tcPr>
                  <w:tcW w:w="489" w:type="dxa"/>
                </w:tcPr>
                <w:p w14:paraId="5716697F" w14:textId="77777777" w:rsidR="00DD3949" w:rsidRPr="00946950" w:rsidRDefault="00DD3949" w:rsidP="00275738">
                  <w:pPr>
                    <w:jc w:val="center"/>
                    <w:rPr>
                      <w:rFonts w:ascii="Calibri" w:hAnsi="Calibri"/>
                      <w:color w:val="000000"/>
                      <w:sz w:val="18"/>
                      <w:szCs w:val="18"/>
                    </w:rPr>
                  </w:pPr>
                  <w:r w:rsidRPr="00946950">
                    <w:rPr>
                      <w:rFonts w:ascii="Calibri" w:hAnsi="Calibri"/>
                      <w:color w:val="000000"/>
                      <w:sz w:val="18"/>
                      <w:szCs w:val="18"/>
                    </w:rPr>
                    <w:t>20</w:t>
                  </w:r>
                </w:p>
              </w:tc>
              <w:tc>
                <w:tcPr>
                  <w:tcW w:w="1050" w:type="dxa"/>
                  <w:vAlign w:val="bottom"/>
                </w:tcPr>
                <w:p w14:paraId="11DA0242" w14:textId="77777777" w:rsidR="00DD3949" w:rsidRPr="00946950" w:rsidRDefault="00DD3949" w:rsidP="00275738">
                  <w:pPr>
                    <w:jc w:val="center"/>
                    <w:rPr>
                      <w:rFonts w:ascii="Calibri" w:hAnsi="Calibri"/>
                      <w:color w:val="000000"/>
                      <w:sz w:val="18"/>
                      <w:szCs w:val="18"/>
                    </w:rPr>
                  </w:pPr>
                  <w:r w:rsidRPr="00946950">
                    <w:rPr>
                      <w:rFonts w:ascii="Calibri" w:hAnsi="Calibri"/>
                      <w:color w:val="000000"/>
                      <w:sz w:val="18"/>
                      <w:szCs w:val="18"/>
                    </w:rPr>
                    <w:t>Ago-14</w:t>
                  </w:r>
                </w:p>
              </w:tc>
              <w:tc>
                <w:tcPr>
                  <w:tcW w:w="1484" w:type="dxa"/>
                </w:tcPr>
                <w:p w14:paraId="73955EA3" w14:textId="77777777" w:rsidR="00DD3949" w:rsidRPr="00946950" w:rsidRDefault="00DD3949" w:rsidP="00275738">
                  <w:pPr>
                    <w:jc w:val="center"/>
                    <w:rPr>
                      <w:rFonts w:ascii="Calibri" w:hAnsi="Calibri"/>
                      <w:sz w:val="18"/>
                      <w:szCs w:val="18"/>
                    </w:rPr>
                  </w:pPr>
                  <w:r w:rsidRPr="00946950">
                    <w:rPr>
                      <w:rFonts w:ascii="Calibri" w:hAnsi="Calibri"/>
                      <w:sz w:val="18"/>
                      <w:szCs w:val="18"/>
                    </w:rPr>
                    <w:t>GS 304/14</w:t>
                  </w:r>
                </w:p>
              </w:tc>
              <w:tc>
                <w:tcPr>
                  <w:tcW w:w="1526" w:type="dxa"/>
                </w:tcPr>
                <w:p w14:paraId="445C8A0D" w14:textId="77777777" w:rsidR="00DD3949" w:rsidRPr="00946950" w:rsidRDefault="00DD3949" w:rsidP="00275738">
                  <w:pPr>
                    <w:jc w:val="center"/>
                    <w:rPr>
                      <w:rFonts w:ascii="Calibri" w:hAnsi="Calibri"/>
                      <w:sz w:val="18"/>
                      <w:szCs w:val="18"/>
                    </w:rPr>
                  </w:pPr>
                  <w:r>
                    <w:rPr>
                      <w:rFonts w:ascii="Calibri" w:hAnsi="Calibri"/>
                      <w:sz w:val="18"/>
                      <w:szCs w:val="18"/>
                    </w:rPr>
                    <w:t>15-09-2014</w:t>
                  </w:r>
                </w:p>
              </w:tc>
              <w:tc>
                <w:tcPr>
                  <w:tcW w:w="1569" w:type="dxa"/>
                </w:tcPr>
                <w:p w14:paraId="2D28F1DC" w14:textId="77777777" w:rsidR="00DD3949" w:rsidRPr="00946950" w:rsidRDefault="00DD3949" w:rsidP="00275738">
                  <w:pPr>
                    <w:jc w:val="center"/>
                    <w:rPr>
                      <w:rFonts w:ascii="Calibri" w:hAnsi="Calibri"/>
                      <w:sz w:val="18"/>
                      <w:szCs w:val="18"/>
                    </w:rPr>
                  </w:pPr>
                  <w:r w:rsidRPr="00946950">
                    <w:rPr>
                      <w:rFonts w:ascii="Calibri" w:hAnsi="Calibri"/>
                      <w:sz w:val="18"/>
                      <w:szCs w:val="18"/>
                    </w:rPr>
                    <w:t>23-09-2014</w:t>
                  </w:r>
                </w:p>
              </w:tc>
            </w:tr>
            <w:tr w:rsidR="0056553C" w:rsidRPr="00946950" w14:paraId="1CABD26A" w14:textId="77777777" w:rsidTr="00C153AE">
              <w:trPr>
                <w:jc w:val="center"/>
              </w:trPr>
              <w:tc>
                <w:tcPr>
                  <w:tcW w:w="489" w:type="dxa"/>
                </w:tcPr>
                <w:p w14:paraId="060E5CD9" w14:textId="06B3F125" w:rsidR="0056553C" w:rsidRPr="00946950" w:rsidRDefault="0056553C" w:rsidP="00275738">
                  <w:pPr>
                    <w:jc w:val="center"/>
                    <w:rPr>
                      <w:rFonts w:ascii="Calibri" w:hAnsi="Calibri"/>
                      <w:color w:val="000000"/>
                      <w:sz w:val="18"/>
                      <w:szCs w:val="18"/>
                    </w:rPr>
                  </w:pPr>
                  <w:r>
                    <w:rPr>
                      <w:rFonts w:ascii="Calibri" w:hAnsi="Calibri"/>
                      <w:color w:val="000000"/>
                      <w:sz w:val="18"/>
                      <w:szCs w:val="18"/>
                    </w:rPr>
                    <w:t>21</w:t>
                  </w:r>
                </w:p>
              </w:tc>
              <w:tc>
                <w:tcPr>
                  <w:tcW w:w="1050" w:type="dxa"/>
                  <w:vAlign w:val="bottom"/>
                </w:tcPr>
                <w:p w14:paraId="700C989E" w14:textId="27213AE1" w:rsidR="0056553C" w:rsidRPr="00946950" w:rsidRDefault="0056553C" w:rsidP="00275738">
                  <w:pPr>
                    <w:jc w:val="center"/>
                    <w:rPr>
                      <w:rFonts w:ascii="Calibri" w:hAnsi="Calibri"/>
                      <w:color w:val="000000"/>
                      <w:sz w:val="18"/>
                      <w:szCs w:val="18"/>
                    </w:rPr>
                  </w:pPr>
                  <w:r>
                    <w:rPr>
                      <w:rFonts w:ascii="Calibri" w:hAnsi="Calibri"/>
                      <w:color w:val="000000"/>
                      <w:sz w:val="18"/>
                      <w:szCs w:val="18"/>
                    </w:rPr>
                    <w:t>Sept-14**</w:t>
                  </w:r>
                </w:p>
              </w:tc>
              <w:tc>
                <w:tcPr>
                  <w:tcW w:w="1484" w:type="dxa"/>
                </w:tcPr>
                <w:p w14:paraId="2E47D08C" w14:textId="136D2EB3" w:rsidR="0056553C" w:rsidRPr="00946950" w:rsidRDefault="0056553C" w:rsidP="00275738">
                  <w:pPr>
                    <w:jc w:val="center"/>
                    <w:rPr>
                      <w:rFonts w:ascii="Calibri" w:hAnsi="Calibri"/>
                      <w:sz w:val="18"/>
                      <w:szCs w:val="18"/>
                    </w:rPr>
                  </w:pPr>
                  <w:r>
                    <w:rPr>
                      <w:rFonts w:ascii="Calibri" w:hAnsi="Calibri"/>
                      <w:sz w:val="18"/>
                      <w:szCs w:val="18"/>
                    </w:rPr>
                    <w:t>GS 352/14</w:t>
                  </w:r>
                </w:p>
              </w:tc>
              <w:tc>
                <w:tcPr>
                  <w:tcW w:w="1526" w:type="dxa"/>
                </w:tcPr>
                <w:p w14:paraId="14185B1C" w14:textId="5EA539F4" w:rsidR="0056553C" w:rsidRDefault="0056553C" w:rsidP="00275738">
                  <w:pPr>
                    <w:jc w:val="center"/>
                    <w:rPr>
                      <w:rFonts w:ascii="Calibri" w:hAnsi="Calibri"/>
                      <w:sz w:val="18"/>
                      <w:szCs w:val="18"/>
                    </w:rPr>
                  </w:pPr>
                  <w:r>
                    <w:rPr>
                      <w:rFonts w:ascii="Calibri" w:hAnsi="Calibri"/>
                      <w:sz w:val="18"/>
                      <w:szCs w:val="18"/>
                    </w:rPr>
                    <w:t>15-10-2014</w:t>
                  </w:r>
                </w:p>
              </w:tc>
              <w:tc>
                <w:tcPr>
                  <w:tcW w:w="1569" w:type="dxa"/>
                </w:tcPr>
                <w:p w14:paraId="056C0942" w14:textId="03AD36F0" w:rsidR="0056553C" w:rsidRPr="00946950" w:rsidRDefault="0056553C" w:rsidP="00275738">
                  <w:pPr>
                    <w:jc w:val="center"/>
                    <w:rPr>
                      <w:rFonts w:ascii="Calibri" w:hAnsi="Calibri"/>
                      <w:sz w:val="18"/>
                      <w:szCs w:val="18"/>
                    </w:rPr>
                  </w:pPr>
                  <w:r>
                    <w:rPr>
                      <w:rFonts w:ascii="Calibri" w:hAnsi="Calibri"/>
                      <w:sz w:val="18"/>
                      <w:szCs w:val="18"/>
                    </w:rPr>
                    <w:t>21-10-2014</w:t>
                  </w:r>
                </w:p>
              </w:tc>
            </w:tr>
          </w:tbl>
          <w:p w14:paraId="44A25F20" w14:textId="77777777" w:rsidR="00DD3949" w:rsidRDefault="00DD3949" w:rsidP="00275738">
            <w:pPr>
              <w:rPr>
                <w:rFonts w:ascii="Calibri" w:hAnsi="Calibri"/>
                <w:sz w:val="18"/>
              </w:rPr>
            </w:pPr>
            <w:r w:rsidRPr="00914362">
              <w:rPr>
                <w:rFonts w:ascii="Calibri" w:hAnsi="Calibri"/>
                <w:sz w:val="18"/>
              </w:rPr>
              <w:t xml:space="preserve">* </w:t>
            </w:r>
            <w:r>
              <w:rPr>
                <w:rFonts w:ascii="Calibri" w:hAnsi="Calibri"/>
                <w:sz w:val="18"/>
              </w:rPr>
              <w:t>Información entregada por el Titular durante el primer día de inspección (Anexo 2).</w:t>
            </w:r>
          </w:p>
          <w:p w14:paraId="40DC8B3A" w14:textId="1AB831F0" w:rsidR="0056553C" w:rsidRPr="00914362" w:rsidRDefault="0056553C" w:rsidP="00275738">
            <w:pPr>
              <w:rPr>
                <w:rFonts w:ascii="Calibri" w:hAnsi="Calibri"/>
                <w:sz w:val="18"/>
              </w:rPr>
            </w:pPr>
            <w:r>
              <w:rPr>
                <w:rFonts w:ascii="Calibri" w:hAnsi="Calibri"/>
                <w:sz w:val="18"/>
              </w:rPr>
              <w:t>*</w:t>
            </w:r>
            <w:r w:rsidR="0027620C">
              <w:rPr>
                <w:rFonts w:ascii="Calibri" w:hAnsi="Calibri"/>
                <w:sz w:val="18"/>
              </w:rPr>
              <w:t>* Información entregada por el T</w:t>
            </w:r>
            <w:r>
              <w:rPr>
                <w:rFonts w:ascii="Calibri" w:hAnsi="Calibri"/>
                <w:sz w:val="18"/>
              </w:rPr>
              <w:t xml:space="preserve">itular en respuesta a </w:t>
            </w:r>
            <w:r w:rsidR="0027620C">
              <w:rPr>
                <w:rFonts w:ascii="Calibri" w:hAnsi="Calibri"/>
                <w:sz w:val="18"/>
              </w:rPr>
              <w:t>Res. Exenta N° 704 de la SMA.</w:t>
            </w:r>
          </w:p>
          <w:p w14:paraId="24282D56" w14:textId="3B622843" w:rsidR="00DD3949" w:rsidRDefault="00C153AE" w:rsidP="00275738">
            <w:pPr>
              <w:rPr>
                <w:rFonts w:ascii="Calibri" w:hAnsi="Calibri"/>
              </w:rPr>
            </w:pPr>
            <w:r>
              <w:rPr>
                <w:rFonts w:ascii="Calibri" w:hAnsi="Calibri"/>
              </w:rPr>
              <w:lastRenderedPageBreak/>
              <w:t>De los informes revisado</w:t>
            </w:r>
            <w:r w:rsidR="00E47725">
              <w:rPr>
                <w:rFonts w:ascii="Calibri" w:hAnsi="Calibri"/>
              </w:rPr>
              <w:t>s, el servicio entregó</w:t>
            </w:r>
            <w:r>
              <w:rPr>
                <w:rFonts w:ascii="Calibri" w:hAnsi="Calibri"/>
              </w:rPr>
              <w:t xml:space="preserve"> las siguientes observaciones:</w:t>
            </w:r>
          </w:p>
          <w:p w14:paraId="5CE240D2" w14:textId="77777777" w:rsidR="00C153AE" w:rsidRDefault="00C153AE" w:rsidP="00275738">
            <w:pPr>
              <w:rPr>
                <w:rFonts w:ascii="Calibri" w:hAnsi="Calibri"/>
              </w:rPr>
            </w:pPr>
          </w:p>
          <w:p w14:paraId="3460067F" w14:textId="77777777" w:rsidR="00DD3949" w:rsidRPr="00977D19" w:rsidRDefault="00DD3949" w:rsidP="00275738">
            <w:pPr>
              <w:rPr>
                <w:rFonts w:ascii="Calibri" w:hAnsi="Calibri"/>
              </w:rPr>
            </w:pPr>
            <w:r w:rsidRPr="00977D19">
              <w:rPr>
                <w:rFonts w:ascii="Calibri" w:hAnsi="Calibri"/>
              </w:rPr>
              <w:t xml:space="preserve">- Las emisiones mensuales viene por sección, destacándose que la sección N° 3 de caliche procesado no registra emisión ni compensación de emisiones. </w:t>
            </w:r>
          </w:p>
          <w:p w14:paraId="62E61033" w14:textId="27CD4BBF" w:rsidR="00DD3949" w:rsidRPr="00977D19" w:rsidRDefault="00DD3949" w:rsidP="00275738">
            <w:pPr>
              <w:rPr>
                <w:rFonts w:ascii="Calibri" w:hAnsi="Calibri"/>
              </w:rPr>
            </w:pPr>
            <w:r w:rsidRPr="00977D19">
              <w:rPr>
                <w:rFonts w:ascii="Calibri" w:hAnsi="Calibri"/>
              </w:rPr>
              <w:t>- Los informes indican que “la compensación de emi</w:t>
            </w:r>
            <w:r w:rsidR="00E47725">
              <w:rPr>
                <w:rFonts w:ascii="Calibri" w:hAnsi="Calibri"/>
              </w:rPr>
              <w:t>siones se realiza en Planta de Chancado y C</w:t>
            </w:r>
            <w:r w:rsidRPr="00977D19">
              <w:rPr>
                <w:rFonts w:ascii="Calibri" w:hAnsi="Calibri"/>
              </w:rPr>
              <w:t>lasificación de María Elena, la cual se encuentra detenida desde el 5 de julio de 2008.</w:t>
            </w:r>
          </w:p>
          <w:p w14:paraId="6E9BE7D5" w14:textId="77777777" w:rsidR="00DD3949" w:rsidRDefault="00DD3949" w:rsidP="00275738">
            <w:pPr>
              <w:rPr>
                <w:rFonts w:ascii="Calibri" w:hAnsi="Calibri"/>
              </w:rPr>
            </w:pPr>
            <w:r w:rsidRPr="00977D19">
              <w:rPr>
                <w:rFonts w:ascii="Calibri" w:hAnsi="Calibri"/>
              </w:rPr>
              <w:t>- Respecto al contenido de los informes, se entrega la información requerida</w:t>
            </w:r>
            <w:r>
              <w:rPr>
                <w:rFonts w:ascii="Calibri" w:hAnsi="Calibri"/>
              </w:rPr>
              <w:t>.</w:t>
            </w:r>
          </w:p>
          <w:p w14:paraId="6E19CC17" w14:textId="3BDDD29A" w:rsidR="00DD3949" w:rsidRPr="00DD3949" w:rsidRDefault="00117AC4" w:rsidP="00275738">
            <w:pPr>
              <w:rPr>
                <w:rFonts w:ascii="Calibri" w:hAnsi="Calibri"/>
                <w:color w:val="000000" w:themeColor="text1"/>
              </w:rPr>
            </w:pPr>
            <w:r>
              <w:rPr>
                <w:rFonts w:ascii="Calibri" w:hAnsi="Calibri"/>
                <w:color w:val="000000" w:themeColor="text1"/>
              </w:rPr>
              <w:t xml:space="preserve">- </w:t>
            </w:r>
            <w:r w:rsidR="006C5A4E">
              <w:rPr>
                <w:rFonts w:ascii="Calibri" w:hAnsi="Calibri"/>
                <w:color w:val="000000" w:themeColor="text1"/>
              </w:rPr>
              <w:t>E</w:t>
            </w:r>
            <w:r w:rsidR="00F66C0D">
              <w:rPr>
                <w:rFonts w:ascii="Calibri" w:hAnsi="Calibri"/>
                <w:color w:val="000000" w:themeColor="text1"/>
              </w:rPr>
              <w:t>n los informes de la Tabla 3, solo se registra</w:t>
            </w:r>
            <w:r>
              <w:rPr>
                <w:rFonts w:ascii="Calibri" w:hAnsi="Calibri"/>
                <w:color w:val="000000" w:themeColor="text1"/>
              </w:rPr>
              <w:t xml:space="preserve"> un</w:t>
            </w:r>
            <w:r w:rsidR="00DD3949" w:rsidRPr="00DD3949">
              <w:rPr>
                <w:rFonts w:ascii="Calibri" w:hAnsi="Calibri"/>
                <w:color w:val="000000" w:themeColor="text1"/>
              </w:rPr>
              <w:t xml:space="preserve"> episodio crítico</w:t>
            </w:r>
            <w:r>
              <w:rPr>
                <w:rFonts w:ascii="Calibri" w:hAnsi="Calibri"/>
                <w:color w:val="000000" w:themeColor="text1"/>
              </w:rPr>
              <w:t>, con fecha 5 de enero de 2013</w:t>
            </w:r>
            <w:r w:rsidR="00DD3949">
              <w:rPr>
                <w:rFonts w:ascii="Calibri" w:hAnsi="Calibri"/>
                <w:color w:val="000000" w:themeColor="text1"/>
              </w:rPr>
              <w:t xml:space="preserve">. </w:t>
            </w:r>
          </w:p>
          <w:p w14:paraId="6EB775FB" w14:textId="13DC1A00" w:rsidR="00DD3949" w:rsidRPr="00977D19" w:rsidRDefault="00DD3949" w:rsidP="00275738">
            <w:pPr>
              <w:rPr>
                <w:rFonts w:ascii="Calibri" w:hAnsi="Calibri"/>
              </w:rPr>
            </w:pPr>
            <w:r w:rsidRPr="00977D19">
              <w:rPr>
                <w:rFonts w:ascii="Calibri" w:hAnsi="Calibri"/>
              </w:rPr>
              <w:t>- No informa ton/día de caliche procesado en sección 3, correspondiente a “otras plantas y flujo vehicular”.</w:t>
            </w:r>
            <w:r>
              <w:rPr>
                <w:rFonts w:ascii="Calibri" w:hAnsi="Calibri"/>
              </w:rPr>
              <w:t xml:space="preserve"> Dich</w:t>
            </w:r>
            <w:r w:rsidR="00E47725">
              <w:rPr>
                <w:rFonts w:ascii="Calibri" w:hAnsi="Calibri"/>
              </w:rPr>
              <w:t>a situación deberá ser subsanada</w:t>
            </w:r>
            <w:r>
              <w:rPr>
                <w:rFonts w:ascii="Calibri" w:hAnsi="Calibri"/>
              </w:rPr>
              <w:t xml:space="preserve"> en los </w:t>
            </w:r>
            <w:r w:rsidR="00E47725">
              <w:rPr>
                <w:rFonts w:ascii="Calibri" w:hAnsi="Calibri"/>
              </w:rPr>
              <w:t>futuros</w:t>
            </w:r>
            <w:r>
              <w:rPr>
                <w:rFonts w:ascii="Calibri" w:hAnsi="Calibri"/>
              </w:rPr>
              <w:t xml:space="preserve"> informes remitidos por el Titular.</w:t>
            </w:r>
          </w:p>
          <w:p w14:paraId="0E277EC1" w14:textId="31400348" w:rsidR="00DB47E5" w:rsidRDefault="00DB47E5" w:rsidP="00DB47E5">
            <w:pPr>
              <w:rPr>
                <w:rFonts w:ascii="Calibri" w:hAnsi="Calibri"/>
              </w:rPr>
            </w:pPr>
            <w:r w:rsidRPr="00977D19">
              <w:rPr>
                <w:rFonts w:ascii="Calibri" w:hAnsi="Calibri"/>
              </w:rPr>
              <w:t xml:space="preserve">- </w:t>
            </w:r>
            <w:r>
              <w:rPr>
                <w:rFonts w:ascii="Calibri" w:hAnsi="Calibri"/>
              </w:rPr>
              <w:t>L</w:t>
            </w:r>
            <w:r w:rsidRPr="00977D19">
              <w:rPr>
                <w:rFonts w:ascii="Calibri" w:hAnsi="Calibri"/>
              </w:rPr>
              <w:t>as cartas conductoras de los informes registran fecha de recepción en la</w:t>
            </w:r>
            <w:r>
              <w:rPr>
                <w:rFonts w:ascii="Calibri" w:hAnsi="Calibri"/>
              </w:rPr>
              <w:t xml:space="preserve"> SEREMI</w:t>
            </w:r>
            <w:r w:rsidRPr="00977D19">
              <w:rPr>
                <w:rFonts w:ascii="Calibri" w:hAnsi="Calibri"/>
              </w:rPr>
              <w:t xml:space="preserve"> de Salud fuera del plazo establecido en PDA de María Elena y Pedro de Valdivia</w:t>
            </w:r>
            <w:r w:rsidR="009B699A">
              <w:rPr>
                <w:rFonts w:ascii="Calibri" w:hAnsi="Calibri"/>
              </w:rPr>
              <w:t xml:space="preserve">. </w:t>
            </w:r>
            <w:r>
              <w:rPr>
                <w:rFonts w:ascii="Calibri" w:hAnsi="Calibri"/>
              </w:rPr>
              <w:t>Esta situación se repite también en los informes entregados por el Titular durante la primera inspección ambiental y en el informe del mes de septiembre de 2014, entregado a través de Carta GS 419/14</w:t>
            </w:r>
            <w:r w:rsidR="00E47725">
              <w:rPr>
                <w:rFonts w:ascii="Calibri" w:hAnsi="Calibri"/>
              </w:rPr>
              <w:t xml:space="preserve"> por el Titular</w:t>
            </w:r>
            <w:r>
              <w:rPr>
                <w:rFonts w:ascii="Calibri" w:hAnsi="Calibri"/>
              </w:rPr>
              <w:t>.</w:t>
            </w:r>
          </w:p>
          <w:p w14:paraId="72F240F0" w14:textId="77777777" w:rsidR="00481B5C" w:rsidRDefault="00481B5C" w:rsidP="00DB47E5">
            <w:pPr>
              <w:rPr>
                <w:rFonts w:ascii="Calibri" w:hAnsi="Calibri"/>
              </w:rPr>
            </w:pPr>
          </w:p>
          <w:p w14:paraId="361D516B" w14:textId="20337417" w:rsidR="00DD3949" w:rsidRDefault="009B699A" w:rsidP="00275738">
            <w:pPr>
              <w:rPr>
                <w:rFonts w:ascii="Calibri" w:hAnsi="Calibri"/>
              </w:rPr>
            </w:pPr>
            <w:r>
              <w:rPr>
                <w:rFonts w:ascii="Calibri" w:hAnsi="Calibri"/>
              </w:rPr>
              <w:t xml:space="preserve">Es por lo anterior que </w:t>
            </w:r>
            <w:r w:rsidR="00481B5C">
              <w:rPr>
                <w:rFonts w:ascii="Calibri" w:hAnsi="Calibri"/>
              </w:rPr>
              <w:t xml:space="preserve">se requiere al Titular proceder tal como establece el D.S. 165/1999, entregando los próximos informes </w:t>
            </w:r>
            <w:r w:rsidR="00243556">
              <w:rPr>
                <w:rFonts w:ascii="Calibri" w:hAnsi="Calibri"/>
              </w:rPr>
              <w:t xml:space="preserve">de emisiones de MP-10 </w:t>
            </w:r>
            <w:r w:rsidR="00481B5C">
              <w:rPr>
                <w:rFonts w:ascii="Calibri" w:hAnsi="Calibri"/>
              </w:rPr>
              <w:t>dentro del plazo esta</w:t>
            </w:r>
            <w:r w:rsidR="00243556">
              <w:rPr>
                <w:rFonts w:ascii="Calibri" w:hAnsi="Calibri"/>
              </w:rPr>
              <w:t>blecido</w:t>
            </w:r>
            <w:r>
              <w:rPr>
                <w:rFonts w:ascii="Calibri" w:hAnsi="Calibri"/>
              </w:rPr>
              <w:t xml:space="preserve">, el cual </w:t>
            </w:r>
            <w:r w:rsidRPr="009B699A">
              <w:rPr>
                <w:rFonts w:ascii="Calibri" w:hAnsi="Calibri"/>
              </w:rPr>
              <w:t xml:space="preserve">corresponde a </w:t>
            </w:r>
            <w:r>
              <w:rPr>
                <w:rFonts w:ascii="Calibri" w:hAnsi="Calibri"/>
              </w:rPr>
              <w:t>15</w:t>
            </w:r>
            <w:r w:rsidRPr="009B699A">
              <w:rPr>
                <w:rFonts w:ascii="Calibri" w:hAnsi="Calibri"/>
              </w:rPr>
              <w:t xml:space="preserve"> días del mes siguiente al período que se informa</w:t>
            </w:r>
            <w:r>
              <w:rPr>
                <w:rFonts w:ascii="Calibri" w:hAnsi="Calibri"/>
              </w:rPr>
              <w:t>, destacándose que estos días son corridos.</w:t>
            </w:r>
            <w:r w:rsidRPr="00B16743">
              <w:rPr>
                <w:rFonts w:ascii="Calibri" w:hAnsi="Calibri"/>
              </w:rPr>
              <w:t xml:space="preserve"> </w:t>
            </w:r>
          </w:p>
          <w:p w14:paraId="0F36001E" w14:textId="1F73BCC3" w:rsidR="009B699A" w:rsidRPr="00B16743" w:rsidRDefault="009B699A" w:rsidP="00275738">
            <w:pPr>
              <w:rPr>
                <w:rFonts w:ascii="Calibri" w:hAnsi="Calibri"/>
              </w:rPr>
            </w:pPr>
          </w:p>
        </w:tc>
      </w:tr>
    </w:tbl>
    <w:p w14:paraId="5D72A091" w14:textId="77777777" w:rsidR="00DD3949" w:rsidRDefault="00DD3949" w:rsidP="00865EBB">
      <w:pPr>
        <w:rPr>
          <w:rFonts w:ascii="Calibri" w:hAnsi="Calibri" w:cstheme="minorHAnsi"/>
        </w:rPr>
      </w:pPr>
    </w:p>
    <w:tbl>
      <w:tblPr>
        <w:tblStyle w:val="Tablaconcuadrcula"/>
        <w:tblW w:w="4971" w:type="pct"/>
        <w:jc w:val="center"/>
        <w:tblLook w:val="04A0" w:firstRow="1" w:lastRow="0" w:firstColumn="1" w:lastColumn="0" w:noHBand="0" w:noVBand="1"/>
      </w:tblPr>
      <w:tblGrid>
        <w:gridCol w:w="4532"/>
        <w:gridCol w:w="8133"/>
      </w:tblGrid>
      <w:tr w:rsidR="00E92F83" w:rsidRPr="00B16743" w14:paraId="117F61D6" w14:textId="77777777" w:rsidTr="009D5C3C">
        <w:trPr>
          <w:trHeight w:val="231"/>
          <w:jc w:val="center"/>
        </w:trPr>
        <w:tc>
          <w:tcPr>
            <w:tcW w:w="1789" w:type="pct"/>
            <w:shd w:val="clear" w:color="auto" w:fill="D9D9D9" w:themeFill="background1" w:themeFillShade="D9"/>
            <w:vAlign w:val="center"/>
          </w:tcPr>
          <w:p w14:paraId="6D1CB688" w14:textId="09AE5C25" w:rsidR="00E92F83" w:rsidRPr="00B16743" w:rsidRDefault="00B4467C" w:rsidP="00E92F83">
            <w:pPr>
              <w:jc w:val="center"/>
              <w:rPr>
                <w:rFonts w:ascii="Calibri" w:hAnsi="Calibri"/>
                <w:b/>
              </w:rPr>
            </w:pPr>
            <w:r>
              <w:rPr>
                <w:rFonts w:ascii="Calibri" w:hAnsi="Calibri"/>
                <w:b/>
              </w:rPr>
              <w:t>Exigencia asociada N°3</w:t>
            </w:r>
          </w:p>
        </w:tc>
        <w:tc>
          <w:tcPr>
            <w:tcW w:w="3211" w:type="pct"/>
            <w:shd w:val="clear" w:color="auto" w:fill="D9D9D9" w:themeFill="background1" w:themeFillShade="D9"/>
            <w:vAlign w:val="center"/>
          </w:tcPr>
          <w:p w14:paraId="0193786B" w14:textId="77777777" w:rsidR="00E92F83" w:rsidRPr="00B16743" w:rsidRDefault="00E92F83" w:rsidP="00E92F83">
            <w:pPr>
              <w:jc w:val="center"/>
              <w:rPr>
                <w:rFonts w:ascii="Calibri" w:hAnsi="Calibri"/>
                <w:b/>
              </w:rPr>
            </w:pPr>
            <w:r w:rsidRPr="00B16743">
              <w:rPr>
                <w:rFonts w:ascii="Calibri" w:hAnsi="Calibri"/>
                <w:b/>
              </w:rPr>
              <w:t>Descripción de Hallazgos</w:t>
            </w:r>
          </w:p>
        </w:tc>
      </w:tr>
      <w:tr w:rsidR="00E92F83" w:rsidRPr="00B16743" w14:paraId="128A4C9B" w14:textId="77777777" w:rsidTr="009D5C3C">
        <w:trPr>
          <w:trHeight w:val="416"/>
          <w:jc w:val="center"/>
        </w:trPr>
        <w:tc>
          <w:tcPr>
            <w:tcW w:w="1789" w:type="pct"/>
          </w:tcPr>
          <w:p w14:paraId="5ED914BA" w14:textId="77777777" w:rsidR="00E92F83" w:rsidRPr="00B16743" w:rsidRDefault="00E92F83" w:rsidP="004D1374">
            <w:pPr>
              <w:rPr>
                <w:rFonts w:ascii="Calibri" w:hAnsi="Calibri"/>
                <w:b/>
              </w:rPr>
            </w:pPr>
            <w:r w:rsidRPr="00B16743">
              <w:rPr>
                <w:rFonts w:ascii="Calibri" w:hAnsi="Calibri"/>
                <w:b/>
              </w:rPr>
              <w:t>D.S. N° 164/199</w:t>
            </w:r>
            <w:r w:rsidR="00A43B25">
              <w:rPr>
                <w:rFonts w:ascii="Calibri" w:hAnsi="Calibri"/>
                <w:b/>
              </w:rPr>
              <w:t>9</w:t>
            </w:r>
            <w:r w:rsidRPr="00B16743">
              <w:rPr>
                <w:rFonts w:ascii="Calibri" w:hAnsi="Calibri"/>
                <w:b/>
              </w:rPr>
              <w:t xml:space="preserve"> del MINSEGPRES, artículo 3° bis.</w:t>
            </w:r>
            <w:r w:rsidRPr="00B16743">
              <w:rPr>
                <w:rFonts w:ascii="Calibri" w:hAnsi="Calibri"/>
              </w:rPr>
              <w:t xml:space="preserve"> </w:t>
            </w:r>
          </w:p>
          <w:p w14:paraId="48FCFB93" w14:textId="77777777" w:rsidR="00E92F83" w:rsidRPr="00B16743" w:rsidRDefault="00E92F83" w:rsidP="004D1374">
            <w:pPr>
              <w:rPr>
                <w:rFonts w:ascii="Calibri" w:hAnsi="Calibri"/>
              </w:rPr>
            </w:pPr>
          </w:p>
          <w:p w14:paraId="2C4C0A06" w14:textId="77777777" w:rsidR="00E92F83" w:rsidRPr="001B0512" w:rsidRDefault="00E92F83" w:rsidP="004D1374">
            <w:pPr>
              <w:rPr>
                <w:rFonts w:ascii="Calibri" w:hAnsi="Calibri"/>
                <w:b/>
                <w:i/>
              </w:rPr>
            </w:pPr>
            <w:r w:rsidRPr="00B16743">
              <w:rPr>
                <w:rFonts w:ascii="Calibri" w:hAnsi="Calibri"/>
                <w:i/>
              </w:rPr>
              <w:t>La Sociedad Química y Minera de Ch</w:t>
            </w:r>
            <w:r w:rsidR="00ED12AF">
              <w:rPr>
                <w:rFonts w:ascii="Calibri" w:hAnsi="Calibri"/>
                <w:i/>
              </w:rPr>
              <w:t>ile S.A., a más tardar el día 1°</w:t>
            </w:r>
            <w:r w:rsidRPr="00B16743">
              <w:rPr>
                <w:rFonts w:ascii="Calibri" w:hAnsi="Calibri"/>
                <w:i/>
              </w:rPr>
              <w:t xml:space="preserve"> de junio de 2004, deberá presentar a la Dirección Ejecutiva de la Comisión Nacional del Medio Ambiente, en adelante CONAMA, para su aprobación, </w:t>
            </w:r>
            <w:r w:rsidRPr="001B0512">
              <w:rPr>
                <w:rFonts w:ascii="Calibri" w:hAnsi="Calibri"/>
                <w:b/>
                <w:i/>
              </w:rPr>
              <w:t>los antecedentes que den cuenta de la forma en que llevará a cabo el cumplimiento de las metas de emisión establecidas.</w:t>
            </w:r>
          </w:p>
          <w:p w14:paraId="7C2956ED" w14:textId="77777777" w:rsidR="00E92F83" w:rsidRPr="00B16743" w:rsidRDefault="00E92F83" w:rsidP="004D1374">
            <w:pPr>
              <w:rPr>
                <w:rFonts w:ascii="Calibri" w:hAnsi="Calibri"/>
                <w:i/>
              </w:rPr>
            </w:pPr>
            <w:r w:rsidRPr="00B16743">
              <w:rPr>
                <w:rFonts w:ascii="Calibri" w:hAnsi="Calibri"/>
                <w:i/>
              </w:rPr>
              <w:t xml:space="preserve">Lo anterior, con el objeto que dicho organismo verifique que tales antecedentes contienen la alternativa tecnológica propuesta por la empresa para lograr el mencionado cumplimiento, </w:t>
            </w:r>
            <w:r w:rsidRPr="001B0512">
              <w:rPr>
                <w:rFonts w:ascii="Calibri" w:hAnsi="Calibri"/>
                <w:b/>
                <w:i/>
              </w:rPr>
              <w:t xml:space="preserve">el plan de </w:t>
            </w:r>
            <w:r w:rsidRPr="001B0512">
              <w:rPr>
                <w:rFonts w:ascii="Calibri" w:hAnsi="Calibri"/>
                <w:b/>
                <w:i/>
              </w:rPr>
              <w:lastRenderedPageBreak/>
              <w:t>ejecución del proyecto y los principales hitos que marcan su ejecución.</w:t>
            </w:r>
            <w:r w:rsidRPr="00B16743">
              <w:rPr>
                <w:rFonts w:ascii="Calibri" w:hAnsi="Calibri"/>
                <w:i/>
              </w:rPr>
              <w:t xml:space="preserve"> Dichos contenidos deberán fundamentar el cumplimiento de las metas señaladas en el artículo anterior.</w:t>
            </w:r>
          </w:p>
          <w:p w14:paraId="58F8BEA1" w14:textId="77777777" w:rsidR="00E92F83" w:rsidRPr="00B16743" w:rsidRDefault="00E92F83" w:rsidP="004D1374">
            <w:pPr>
              <w:rPr>
                <w:rFonts w:ascii="Calibri" w:hAnsi="Calibri"/>
                <w:i/>
              </w:rPr>
            </w:pPr>
            <w:r w:rsidRPr="00B16743">
              <w:rPr>
                <w:rFonts w:ascii="Calibri" w:hAnsi="Calibri"/>
                <w:i/>
              </w:rPr>
              <w:t>Para tales efectos, la CONAMA deberá evaluar los antecedentes presentados por la Sociedad Química y Minera de Chile S.A. en el plazo de 30 días hábiles, contados desde la presentación de los antecedentes.</w:t>
            </w:r>
          </w:p>
          <w:p w14:paraId="7A9808A1" w14:textId="77777777" w:rsidR="00E92F83" w:rsidRDefault="00E92F83" w:rsidP="004D1374">
            <w:pPr>
              <w:rPr>
                <w:rFonts w:ascii="Calibri" w:hAnsi="Calibri"/>
                <w:i/>
              </w:rPr>
            </w:pPr>
            <w:r w:rsidRPr="00B16743">
              <w:rPr>
                <w:rFonts w:ascii="Calibri" w:hAnsi="Calibri"/>
                <w:i/>
              </w:rPr>
              <w:t>Una vez aprobados los antecedentes a que se refiere el inciso primero de este artículo, la Sociedad Química y Minera de Chile deberá presentar a la CONAMA y Servicio de Salud de Antofagasta, informes trimestrales del avance de ejecución del proyecto para la disminución de emisiones.</w:t>
            </w:r>
          </w:p>
          <w:p w14:paraId="59B5FC21" w14:textId="77777777" w:rsidR="009D5C3C" w:rsidRPr="00B16743" w:rsidRDefault="009D5C3C" w:rsidP="004D1374">
            <w:pPr>
              <w:rPr>
                <w:rFonts w:ascii="Calibri" w:hAnsi="Calibri"/>
              </w:rPr>
            </w:pPr>
          </w:p>
        </w:tc>
        <w:tc>
          <w:tcPr>
            <w:tcW w:w="3211" w:type="pct"/>
          </w:tcPr>
          <w:p w14:paraId="35966F6E" w14:textId="77777777" w:rsidR="00E92F83" w:rsidRPr="005B65D0" w:rsidRDefault="00E92F83" w:rsidP="00DD1D10">
            <w:pPr>
              <w:rPr>
                <w:rFonts w:ascii="Calibri" w:hAnsi="Calibri"/>
                <w:b/>
              </w:rPr>
            </w:pPr>
            <w:r w:rsidRPr="005B65D0">
              <w:rPr>
                <w:rFonts w:ascii="Calibri" w:hAnsi="Calibri"/>
                <w:b/>
              </w:rPr>
              <w:lastRenderedPageBreak/>
              <w:t>Inspección:</w:t>
            </w:r>
          </w:p>
          <w:p w14:paraId="673DA8F3" w14:textId="77777777" w:rsidR="00E92F83" w:rsidRPr="00DD1D10" w:rsidRDefault="00E92F83" w:rsidP="00DD1D10">
            <w:pPr>
              <w:rPr>
                <w:rFonts w:ascii="Calibri" w:hAnsi="Calibri"/>
              </w:rPr>
            </w:pPr>
          </w:p>
          <w:p w14:paraId="438751E3" w14:textId="25856919" w:rsidR="00E92F83" w:rsidRDefault="00E92F83" w:rsidP="00DD1D10">
            <w:pPr>
              <w:rPr>
                <w:rFonts w:ascii="Calibri" w:hAnsi="Calibri"/>
                <w:color w:val="000000"/>
              </w:rPr>
            </w:pPr>
            <w:r w:rsidRPr="00DD1D10">
              <w:rPr>
                <w:rFonts w:ascii="Calibri" w:hAnsi="Calibri"/>
              </w:rPr>
              <w:t>En el segundo día de inspección</w:t>
            </w:r>
            <w:r w:rsidR="00EF0994" w:rsidRPr="00DD1D10">
              <w:rPr>
                <w:rFonts w:ascii="Calibri" w:hAnsi="Calibri"/>
              </w:rPr>
              <w:t>, el Titular entreg</w:t>
            </w:r>
            <w:r w:rsidR="00975452">
              <w:rPr>
                <w:rFonts w:ascii="Calibri" w:hAnsi="Calibri"/>
              </w:rPr>
              <w:t>ó</w:t>
            </w:r>
            <w:r w:rsidRPr="00DD1D10">
              <w:rPr>
                <w:rFonts w:ascii="Calibri" w:hAnsi="Calibri"/>
              </w:rPr>
              <w:t xml:space="preserve"> copia de </w:t>
            </w:r>
            <w:r w:rsidR="001B0512">
              <w:rPr>
                <w:rFonts w:ascii="Calibri" w:hAnsi="Calibri"/>
              </w:rPr>
              <w:t>documentos</w:t>
            </w:r>
            <w:r w:rsidR="00C930F4">
              <w:rPr>
                <w:rFonts w:ascii="Calibri" w:hAnsi="Calibri"/>
              </w:rPr>
              <w:t xml:space="preserve"> (Anexo 2) que dan cuenta</w:t>
            </w:r>
            <w:r w:rsidR="001525E7">
              <w:rPr>
                <w:rFonts w:ascii="Calibri" w:hAnsi="Calibri"/>
              </w:rPr>
              <w:t xml:space="preserve"> </w:t>
            </w:r>
            <w:r w:rsidR="00C930F4">
              <w:rPr>
                <w:rFonts w:ascii="Calibri" w:hAnsi="Calibri"/>
              </w:rPr>
              <w:t>de</w:t>
            </w:r>
            <w:r w:rsidR="001B0512">
              <w:rPr>
                <w:rFonts w:ascii="Calibri" w:hAnsi="Calibri"/>
              </w:rPr>
              <w:t xml:space="preserve"> la exigencia de aprobar medidas para el cumplimiento de las metas de emisión</w:t>
            </w:r>
            <w:r w:rsidR="00C930F4">
              <w:rPr>
                <w:rFonts w:ascii="Calibri" w:hAnsi="Calibri"/>
              </w:rPr>
              <w:t>. Entre los documentos</w:t>
            </w:r>
            <w:r w:rsidR="00586F7C">
              <w:rPr>
                <w:rFonts w:ascii="Calibri" w:hAnsi="Calibri"/>
              </w:rPr>
              <w:t xml:space="preserve"> se encuentra</w:t>
            </w:r>
            <w:r w:rsidR="00C930F4">
              <w:rPr>
                <w:rFonts w:ascii="Calibri" w:hAnsi="Calibri"/>
              </w:rPr>
              <w:t xml:space="preserve"> el correspondiente al </w:t>
            </w:r>
            <w:r w:rsidR="00C930F4" w:rsidRPr="00DD1D10">
              <w:rPr>
                <w:rFonts w:ascii="Calibri" w:hAnsi="Calibri"/>
              </w:rPr>
              <w:t>D.E. N° 053975</w:t>
            </w:r>
            <w:r w:rsidR="00C930F4">
              <w:rPr>
                <w:rFonts w:ascii="Calibri" w:hAnsi="Calibri"/>
              </w:rPr>
              <w:t xml:space="preserve"> de </w:t>
            </w:r>
            <w:r w:rsidRPr="00DD1D10">
              <w:rPr>
                <w:rFonts w:ascii="Calibri" w:hAnsi="Calibri"/>
                <w:color w:val="000000"/>
              </w:rPr>
              <w:t>CONAMA</w:t>
            </w:r>
            <w:r w:rsidRPr="00DD1D10">
              <w:rPr>
                <w:rFonts w:ascii="Calibri" w:hAnsi="Calibri"/>
              </w:rPr>
              <w:t xml:space="preserve"> con fecha 22</w:t>
            </w:r>
            <w:r w:rsidR="00183C2C" w:rsidRPr="00DD1D10">
              <w:rPr>
                <w:rFonts w:ascii="Calibri" w:hAnsi="Calibri"/>
              </w:rPr>
              <w:t xml:space="preserve"> de diciembre de </w:t>
            </w:r>
            <w:r w:rsidRPr="00DD1D10">
              <w:rPr>
                <w:rFonts w:ascii="Calibri" w:hAnsi="Calibri"/>
              </w:rPr>
              <w:t xml:space="preserve">2005, </w:t>
            </w:r>
            <w:r w:rsidR="00C930F4">
              <w:rPr>
                <w:rFonts w:ascii="Calibri" w:hAnsi="Calibri"/>
              </w:rPr>
              <w:t xml:space="preserve">dirigido al Titular, </w:t>
            </w:r>
            <w:r w:rsidR="00586F7C">
              <w:rPr>
                <w:rFonts w:ascii="Calibri" w:hAnsi="Calibri"/>
              </w:rPr>
              <w:t xml:space="preserve">en el cual se </w:t>
            </w:r>
            <w:r w:rsidRPr="00DD1D10">
              <w:rPr>
                <w:rFonts w:ascii="Calibri" w:hAnsi="Calibri"/>
              </w:rPr>
              <w:t>aprueba la forma de cumplimiento según el Plan, al aprobarse el proyecto “Cambio tecnológico María Elena” con</w:t>
            </w:r>
            <w:r w:rsidR="00183C2C" w:rsidRPr="00DD1D10">
              <w:rPr>
                <w:rFonts w:ascii="Calibri" w:hAnsi="Calibri"/>
              </w:rPr>
              <w:t xml:space="preserve"> </w:t>
            </w:r>
            <w:r w:rsidRPr="00DD1D10">
              <w:rPr>
                <w:rFonts w:ascii="Calibri" w:hAnsi="Calibri"/>
              </w:rPr>
              <w:t>RCA N° 270/05</w:t>
            </w:r>
            <w:r w:rsidR="001525E7">
              <w:rPr>
                <w:rFonts w:ascii="Calibri" w:hAnsi="Calibri"/>
              </w:rPr>
              <w:t>,</w:t>
            </w:r>
            <w:r w:rsidR="001525E7" w:rsidRPr="00DD1D10">
              <w:rPr>
                <w:rFonts w:ascii="Calibri" w:hAnsi="Calibri"/>
                <w:color w:val="000000"/>
              </w:rPr>
              <w:t xml:space="preserve"> donde se incorporan las mejoras tecnológicas para el proceso de chancado, nuevas plantas de producción de yoduro y de neutralización, y los cálculos de emisiones. También da respuesta a otras consultas relacionadas con la disminución de emisiones y tratamiento de finos y mayor grado de detalles de las etapas del proyecto presentado.</w:t>
            </w:r>
          </w:p>
          <w:p w14:paraId="395D429D" w14:textId="77777777" w:rsidR="00946950" w:rsidRPr="00DD1D10" w:rsidRDefault="00946950" w:rsidP="00DD1D10">
            <w:pPr>
              <w:rPr>
                <w:rFonts w:ascii="Calibri" w:hAnsi="Calibri"/>
              </w:rPr>
            </w:pPr>
          </w:p>
          <w:p w14:paraId="49D15002" w14:textId="2F101835" w:rsidR="00946950" w:rsidRPr="00DD1D10" w:rsidRDefault="00DD3E8A" w:rsidP="00DD1D10">
            <w:pPr>
              <w:rPr>
                <w:rFonts w:ascii="Calibri" w:hAnsi="Calibri"/>
              </w:rPr>
            </w:pPr>
            <w:r>
              <w:rPr>
                <w:rFonts w:ascii="Calibri" w:hAnsi="Calibri"/>
              </w:rPr>
              <w:lastRenderedPageBreak/>
              <w:t>El</w:t>
            </w:r>
            <w:r w:rsidR="00975452">
              <w:rPr>
                <w:rFonts w:ascii="Calibri" w:hAnsi="Calibri"/>
              </w:rPr>
              <w:t xml:space="preserve"> Titular entregó</w:t>
            </w:r>
            <w:r w:rsidR="00E92F83" w:rsidRPr="00DD1D10">
              <w:rPr>
                <w:rFonts w:ascii="Calibri" w:hAnsi="Calibri"/>
              </w:rPr>
              <w:t xml:space="preserve"> </w:t>
            </w:r>
            <w:r w:rsidR="001525E7">
              <w:rPr>
                <w:rFonts w:ascii="Calibri" w:hAnsi="Calibri"/>
              </w:rPr>
              <w:t xml:space="preserve">copia de la </w:t>
            </w:r>
            <w:r w:rsidR="00E92F83" w:rsidRPr="00DD1D10">
              <w:rPr>
                <w:rFonts w:ascii="Calibri" w:hAnsi="Calibri"/>
              </w:rPr>
              <w:t xml:space="preserve">carta conductora MA </w:t>
            </w:r>
            <w:r w:rsidR="00863001" w:rsidRPr="00DD1D10">
              <w:rPr>
                <w:rFonts w:ascii="Calibri" w:hAnsi="Calibri"/>
              </w:rPr>
              <w:t>077/11</w:t>
            </w:r>
            <w:r w:rsidR="00E92F83" w:rsidRPr="00DD1D10">
              <w:rPr>
                <w:rFonts w:ascii="Calibri" w:hAnsi="Calibri"/>
              </w:rPr>
              <w:t xml:space="preserve"> de fecha </w:t>
            </w:r>
            <w:r w:rsidR="00863001" w:rsidRPr="00DD1D10">
              <w:rPr>
                <w:rFonts w:ascii="Calibri" w:hAnsi="Calibri"/>
              </w:rPr>
              <w:t>21</w:t>
            </w:r>
            <w:r w:rsidR="00183C2C" w:rsidRPr="00DD1D10">
              <w:rPr>
                <w:rFonts w:ascii="Calibri" w:hAnsi="Calibri"/>
              </w:rPr>
              <w:t xml:space="preserve"> de </w:t>
            </w:r>
            <w:r w:rsidR="00863001" w:rsidRPr="00DD1D10">
              <w:rPr>
                <w:rFonts w:ascii="Calibri" w:hAnsi="Calibri"/>
              </w:rPr>
              <w:t>abril d</w:t>
            </w:r>
            <w:r w:rsidR="00183C2C" w:rsidRPr="00DD1D10">
              <w:rPr>
                <w:rFonts w:ascii="Calibri" w:hAnsi="Calibri"/>
              </w:rPr>
              <w:t>e 201</w:t>
            </w:r>
            <w:r w:rsidR="00863001" w:rsidRPr="00DD1D10">
              <w:rPr>
                <w:rFonts w:ascii="Calibri" w:hAnsi="Calibri"/>
              </w:rPr>
              <w:t>1</w:t>
            </w:r>
            <w:r w:rsidR="00E92F83" w:rsidRPr="00DD1D10">
              <w:rPr>
                <w:rFonts w:ascii="Calibri" w:hAnsi="Calibri"/>
              </w:rPr>
              <w:t xml:space="preserve">, </w:t>
            </w:r>
            <w:r w:rsidR="001525E7">
              <w:rPr>
                <w:rFonts w:ascii="Calibri" w:hAnsi="Calibri"/>
              </w:rPr>
              <w:t>dirigida al Servicio de Evaluación Ambiental, donde adjunta e</w:t>
            </w:r>
            <w:r w:rsidR="00E92F83" w:rsidRPr="00DD1D10">
              <w:rPr>
                <w:rFonts w:ascii="Calibri" w:hAnsi="Calibri"/>
              </w:rPr>
              <w:t>l informe vigésimo primero trimestral</w:t>
            </w:r>
            <w:r w:rsidR="00586F7C">
              <w:rPr>
                <w:rFonts w:ascii="Calibri" w:hAnsi="Calibri"/>
              </w:rPr>
              <w:t xml:space="preserve">. En dicha carta, </w:t>
            </w:r>
            <w:r w:rsidR="006A4615">
              <w:rPr>
                <w:rFonts w:ascii="Calibri" w:hAnsi="Calibri"/>
              </w:rPr>
              <w:t xml:space="preserve">el Titular </w:t>
            </w:r>
            <w:r w:rsidR="00E92F83" w:rsidRPr="00DD1D10">
              <w:rPr>
                <w:rFonts w:ascii="Calibri" w:hAnsi="Calibri"/>
              </w:rPr>
              <w:t xml:space="preserve">solicita </w:t>
            </w:r>
            <w:r w:rsidR="00586F7C">
              <w:rPr>
                <w:rFonts w:ascii="Calibri" w:hAnsi="Calibri"/>
              </w:rPr>
              <w:t>eliminar</w:t>
            </w:r>
            <w:r w:rsidR="00E92F83" w:rsidRPr="00DD1D10">
              <w:rPr>
                <w:rFonts w:ascii="Calibri" w:hAnsi="Calibri"/>
              </w:rPr>
              <w:t xml:space="preserve"> la obligación de reportar próximos informes, debido a que la RCA N° 270/05 en ese momento se encontraba parcialmente en ejecución en razón de que la </w:t>
            </w:r>
            <w:r w:rsidR="00586F7C">
              <w:rPr>
                <w:rFonts w:ascii="Calibri" w:hAnsi="Calibri"/>
              </w:rPr>
              <w:t>P</w:t>
            </w:r>
            <w:r w:rsidR="001525E7">
              <w:rPr>
                <w:rFonts w:ascii="Calibri" w:hAnsi="Calibri"/>
              </w:rPr>
              <w:t xml:space="preserve">lanta de </w:t>
            </w:r>
            <w:r w:rsidR="00586F7C">
              <w:rPr>
                <w:rFonts w:ascii="Calibri" w:hAnsi="Calibri"/>
              </w:rPr>
              <w:t>C</w:t>
            </w:r>
            <w:r w:rsidR="001525E7">
              <w:rPr>
                <w:rFonts w:ascii="Calibri" w:hAnsi="Calibri"/>
              </w:rPr>
              <w:t xml:space="preserve">hancado </w:t>
            </w:r>
            <w:r w:rsidR="00586F7C">
              <w:rPr>
                <w:rFonts w:ascii="Calibri" w:hAnsi="Calibri"/>
              </w:rPr>
              <w:t>ya se encontraba</w:t>
            </w:r>
            <w:r>
              <w:rPr>
                <w:rFonts w:ascii="Calibri" w:hAnsi="Calibri"/>
              </w:rPr>
              <w:t xml:space="preserve"> paralizada</w:t>
            </w:r>
            <w:r w:rsidR="00E92F83" w:rsidRPr="00DD1D10">
              <w:rPr>
                <w:rFonts w:ascii="Calibri" w:hAnsi="Calibri"/>
              </w:rPr>
              <w:t>.</w:t>
            </w:r>
          </w:p>
          <w:p w14:paraId="7DF747CC" w14:textId="007791CB" w:rsidR="00E92F83" w:rsidRPr="006A4615" w:rsidRDefault="00403736" w:rsidP="0058737B">
            <w:pPr>
              <w:rPr>
                <w:rFonts w:ascii="Calibri" w:hAnsi="Calibri"/>
              </w:rPr>
            </w:pPr>
            <w:r>
              <w:rPr>
                <w:rFonts w:ascii="Calibri" w:hAnsi="Calibri"/>
              </w:rPr>
              <w:t xml:space="preserve">A través del </w:t>
            </w:r>
            <w:r w:rsidRPr="00DD1D10">
              <w:rPr>
                <w:rFonts w:ascii="Calibri" w:hAnsi="Calibri"/>
              </w:rPr>
              <w:t>Ordinario N° 0193/2011 de fecha 5 de mayo de 2005</w:t>
            </w:r>
            <w:r w:rsidR="0058737B">
              <w:rPr>
                <w:rFonts w:ascii="Calibri" w:hAnsi="Calibri"/>
              </w:rPr>
              <w:t xml:space="preserve">, </w:t>
            </w:r>
            <w:r>
              <w:rPr>
                <w:rFonts w:ascii="Calibri" w:hAnsi="Calibri"/>
              </w:rPr>
              <w:t xml:space="preserve">de </w:t>
            </w:r>
            <w:r w:rsidR="00CA7A90">
              <w:rPr>
                <w:rFonts w:ascii="Calibri" w:hAnsi="Calibri"/>
              </w:rPr>
              <w:t>la SEREMI</w:t>
            </w:r>
            <w:r w:rsidR="00DD3E8A">
              <w:rPr>
                <w:rFonts w:ascii="Calibri" w:hAnsi="Calibri"/>
              </w:rPr>
              <w:t xml:space="preserve"> de</w:t>
            </w:r>
            <w:r w:rsidR="0058737B">
              <w:rPr>
                <w:rFonts w:ascii="Calibri" w:hAnsi="Calibri"/>
              </w:rPr>
              <w:t>l</w:t>
            </w:r>
            <w:r w:rsidR="00DD3E8A">
              <w:rPr>
                <w:rFonts w:ascii="Calibri" w:hAnsi="Calibri"/>
              </w:rPr>
              <w:t xml:space="preserve"> Medio Ambiente </w:t>
            </w:r>
            <w:r w:rsidR="00A43B25">
              <w:rPr>
                <w:rFonts w:ascii="Calibri" w:hAnsi="Calibri"/>
              </w:rPr>
              <w:t xml:space="preserve">dirigida </w:t>
            </w:r>
            <w:r w:rsidR="00DD3E8A">
              <w:rPr>
                <w:rFonts w:ascii="Calibri" w:hAnsi="Calibri"/>
              </w:rPr>
              <w:t xml:space="preserve">al Servicio de Evaluación Ambiental, </w:t>
            </w:r>
            <w:r w:rsidR="0058737B">
              <w:rPr>
                <w:rFonts w:ascii="Calibri" w:hAnsi="Calibri"/>
              </w:rPr>
              <w:t xml:space="preserve">se </w:t>
            </w:r>
            <w:r w:rsidR="00E92F83" w:rsidRPr="00DD1D10">
              <w:rPr>
                <w:rFonts w:ascii="Calibri" w:hAnsi="Calibri"/>
              </w:rPr>
              <w:t>indica</w:t>
            </w:r>
            <w:r w:rsidR="00DD3E8A">
              <w:rPr>
                <w:rFonts w:ascii="Calibri" w:hAnsi="Calibri"/>
              </w:rPr>
              <w:t xml:space="preserve"> </w:t>
            </w:r>
            <w:r w:rsidR="00E92F83" w:rsidRPr="00DD1D10">
              <w:rPr>
                <w:rFonts w:ascii="Calibri" w:hAnsi="Calibri"/>
              </w:rPr>
              <w:t xml:space="preserve">que </w:t>
            </w:r>
            <w:r w:rsidR="00E92F83" w:rsidRPr="00DD3E8A">
              <w:rPr>
                <w:rFonts w:ascii="Calibri" w:hAnsi="Calibri"/>
                <w:i/>
              </w:rPr>
              <w:t>“mientras la planta se encuentre detenida temporalmente, no se debiese cumplir lo establecido en el Art. 3 bis del PDA, con respecto a los informes trimestrales del avance de ejecución del proyecto, para la disminución de emisiones”.</w:t>
            </w:r>
          </w:p>
        </w:tc>
      </w:tr>
    </w:tbl>
    <w:p w14:paraId="4550AF8F" w14:textId="5C3FDFAC" w:rsidR="00A819FF" w:rsidRDefault="00A819FF" w:rsidP="00A819FF"/>
    <w:tbl>
      <w:tblPr>
        <w:tblStyle w:val="Tablaconcuadrcula"/>
        <w:tblW w:w="4971" w:type="pct"/>
        <w:jc w:val="center"/>
        <w:tblLook w:val="04A0" w:firstRow="1" w:lastRow="0" w:firstColumn="1" w:lastColumn="0" w:noHBand="0" w:noVBand="1"/>
      </w:tblPr>
      <w:tblGrid>
        <w:gridCol w:w="4532"/>
        <w:gridCol w:w="8133"/>
      </w:tblGrid>
      <w:tr w:rsidR="00A819FF" w:rsidRPr="00B16743" w14:paraId="2A336757" w14:textId="77777777" w:rsidTr="009D5C3C">
        <w:trPr>
          <w:trHeight w:val="231"/>
          <w:jc w:val="center"/>
        </w:trPr>
        <w:tc>
          <w:tcPr>
            <w:tcW w:w="1789" w:type="pct"/>
            <w:shd w:val="clear" w:color="auto" w:fill="D9D9D9" w:themeFill="background1" w:themeFillShade="D9"/>
            <w:vAlign w:val="center"/>
          </w:tcPr>
          <w:p w14:paraId="2242907F" w14:textId="21044672" w:rsidR="00A819FF" w:rsidRPr="00B16743" w:rsidRDefault="00A819FF" w:rsidP="00275738">
            <w:pPr>
              <w:jc w:val="center"/>
              <w:rPr>
                <w:rFonts w:ascii="Calibri" w:hAnsi="Calibri"/>
                <w:b/>
              </w:rPr>
            </w:pPr>
            <w:r w:rsidRPr="00B16743">
              <w:rPr>
                <w:rFonts w:ascii="Calibri" w:hAnsi="Calibri"/>
                <w:b/>
              </w:rPr>
              <w:t>Exigencia asociada N°</w:t>
            </w:r>
            <w:r w:rsidR="00B4467C">
              <w:rPr>
                <w:rFonts w:ascii="Calibri" w:hAnsi="Calibri"/>
                <w:b/>
              </w:rPr>
              <w:t>4</w:t>
            </w:r>
          </w:p>
        </w:tc>
        <w:tc>
          <w:tcPr>
            <w:tcW w:w="3211" w:type="pct"/>
            <w:shd w:val="clear" w:color="auto" w:fill="D9D9D9" w:themeFill="background1" w:themeFillShade="D9"/>
            <w:vAlign w:val="center"/>
          </w:tcPr>
          <w:p w14:paraId="6EAE27A2" w14:textId="77777777" w:rsidR="00A819FF" w:rsidRPr="00B16743" w:rsidRDefault="00A819FF" w:rsidP="00275738">
            <w:pPr>
              <w:jc w:val="center"/>
              <w:rPr>
                <w:rFonts w:ascii="Calibri" w:hAnsi="Calibri"/>
                <w:b/>
              </w:rPr>
            </w:pPr>
            <w:r w:rsidRPr="00B16743">
              <w:rPr>
                <w:rFonts w:ascii="Calibri" w:hAnsi="Calibri"/>
                <w:b/>
              </w:rPr>
              <w:t>Descripción de Hallazgos</w:t>
            </w:r>
          </w:p>
        </w:tc>
      </w:tr>
      <w:tr w:rsidR="00A819FF" w:rsidRPr="00B16743" w14:paraId="1DE53653" w14:textId="77777777" w:rsidTr="009D5C3C">
        <w:tblPrEx>
          <w:tblCellMar>
            <w:left w:w="70" w:type="dxa"/>
            <w:right w:w="70" w:type="dxa"/>
          </w:tblCellMar>
        </w:tblPrEx>
        <w:trPr>
          <w:trHeight w:val="416"/>
          <w:jc w:val="center"/>
        </w:trPr>
        <w:tc>
          <w:tcPr>
            <w:tcW w:w="1789" w:type="pct"/>
          </w:tcPr>
          <w:p w14:paraId="11104741" w14:textId="77777777" w:rsidR="00A819FF" w:rsidRPr="00B16743" w:rsidRDefault="00A819FF" w:rsidP="00275738">
            <w:pPr>
              <w:rPr>
                <w:rFonts w:ascii="Calibri" w:hAnsi="Calibri"/>
                <w:b/>
              </w:rPr>
            </w:pPr>
            <w:r w:rsidRPr="00B16743">
              <w:rPr>
                <w:rFonts w:ascii="Calibri" w:hAnsi="Calibri"/>
                <w:b/>
              </w:rPr>
              <w:t>Resolución Exenta N° 704 de fecha 2 de diciembre de 2014, puntos resolutivos N° 1 y 2.</w:t>
            </w:r>
          </w:p>
          <w:p w14:paraId="388A4981" w14:textId="77777777" w:rsidR="00A819FF" w:rsidRPr="00B16743" w:rsidRDefault="00A819FF" w:rsidP="00275738">
            <w:pPr>
              <w:rPr>
                <w:rFonts w:ascii="Calibri" w:hAnsi="Calibri"/>
              </w:rPr>
            </w:pPr>
            <w:r w:rsidRPr="00B16743">
              <w:rPr>
                <w:rFonts w:ascii="Calibri" w:hAnsi="Calibri"/>
              </w:rPr>
              <w:t>Información requerida:</w:t>
            </w:r>
          </w:p>
          <w:p w14:paraId="2C3298E1" w14:textId="77777777" w:rsidR="00A819FF" w:rsidRPr="00B16743" w:rsidRDefault="00A819FF" w:rsidP="00275738">
            <w:pPr>
              <w:rPr>
                <w:rFonts w:ascii="Calibri" w:hAnsi="Calibri"/>
              </w:rPr>
            </w:pPr>
          </w:p>
          <w:p w14:paraId="2C1FC05D" w14:textId="77777777" w:rsidR="00A819FF" w:rsidRPr="00B16743" w:rsidRDefault="00A819FF" w:rsidP="00275738">
            <w:pPr>
              <w:rPr>
                <w:rFonts w:ascii="Calibri" w:hAnsi="Calibri"/>
                <w:i/>
              </w:rPr>
            </w:pPr>
            <w:r w:rsidRPr="00B16743">
              <w:rPr>
                <w:rFonts w:ascii="Calibri" w:hAnsi="Calibri"/>
                <w:i/>
              </w:rPr>
              <w:t>Remitir la información asociada a las emisiones mensuales de material particulado respirable de las actividades asociadas al PDA de María Elena y Pedro de Valdivia:</w:t>
            </w:r>
          </w:p>
          <w:p w14:paraId="59237458" w14:textId="77777777" w:rsidR="00A819FF" w:rsidRPr="00B16743" w:rsidRDefault="00A819FF" w:rsidP="00275738">
            <w:pPr>
              <w:rPr>
                <w:rFonts w:ascii="Calibri" w:hAnsi="Calibri"/>
                <w:i/>
              </w:rPr>
            </w:pPr>
            <w:r w:rsidRPr="00B16743">
              <w:rPr>
                <w:rFonts w:ascii="Calibri" w:hAnsi="Calibri"/>
                <w:i/>
              </w:rPr>
              <w:t>a) Emisiones desagregadas por operación unitaria para: Transporte de Caliche, Planta de Chancado y Clasificación, Planta de Yoduro y Neutralización, Planta de Cristalización, Planta de Prilado, Sistemas Térmicos y Flujo Vehicular;</w:t>
            </w:r>
          </w:p>
          <w:p w14:paraId="309C445D" w14:textId="77777777" w:rsidR="009D5C3C" w:rsidRDefault="00A819FF" w:rsidP="00275738">
            <w:pPr>
              <w:rPr>
                <w:rFonts w:ascii="Calibri" w:hAnsi="Calibri"/>
                <w:i/>
              </w:rPr>
            </w:pPr>
            <w:r w:rsidRPr="00B16743">
              <w:rPr>
                <w:rFonts w:ascii="Calibri" w:hAnsi="Calibri"/>
                <w:i/>
              </w:rPr>
              <w:t xml:space="preserve">b) Las emisiones deben ser informadas en documento que indique el resumen de estas, a nivel mensual, por tipo de operación y la metodología de determinación de emisiones. Adicionalmente se debe entregar planilla </w:t>
            </w:r>
            <w:r w:rsidRPr="00B16743">
              <w:rPr>
                <w:rFonts w:ascii="Calibri" w:hAnsi="Calibri"/>
                <w:i/>
              </w:rPr>
              <w:lastRenderedPageBreak/>
              <w:t>Excel con parámetros y datos operacionales necesarios para determinar emisiones junto a su ruta de cálculo.</w:t>
            </w:r>
          </w:p>
          <w:p w14:paraId="0799428E" w14:textId="75F761AC" w:rsidR="00A819FF" w:rsidRPr="00B16743" w:rsidRDefault="00A819FF" w:rsidP="00275738">
            <w:pPr>
              <w:rPr>
                <w:rFonts w:ascii="Calibri" w:hAnsi="Calibri"/>
                <w:i/>
              </w:rPr>
            </w:pPr>
            <w:r w:rsidRPr="00B16743">
              <w:rPr>
                <w:rFonts w:ascii="Calibri" w:hAnsi="Calibri"/>
                <w:i/>
              </w:rPr>
              <w:t>c) Las emisiones se deben informar a nivel mensual, considerando el periodo comprendido entre 01 de enero y el 30 de septiembre de 2014.</w:t>
            </w:r>
          </w:p>
          <w:p w14:paraId="1D9AF224" w14:textId="77777777" w:rsidR="00A819FF" w:rsidRPr="00B16743" w:rsidRDefault="00A819FF" w:rsidP="00275738">
            <w:pPr>
              <w:rPr>
                <w:rFonts w:ascii="Calibri" w:hAnsi="Calibri"/>
                <w:i/>
              </w:rPr>
            </w:pPr>
            <w:r w:rsidRPr="00B16743">
              <w:rPr>
                <w:rFonts w:ascii="Calibri" w:hAnsi="Calibri"/>
                <w:i/>
              </w:rPr>
              <w:t xml:space="preserve">d) Cartas de registro de envío de informe </w:t>
            </w:r>
            <w:r>
              <w:rPr>
                <w:rFonts w:ascii="Calibri" w:hAnsi="Calibri"/>
                <w:i/>
              </w:rPr>
              <w:t>mensual de emisiones a la SEREMI</w:t>
            </w:r>
            <w:r w:rsidRPr="00B16743">
              <w:rPr>
                <w:rFonts w:ascii="Calibri" w:hAnsi="Calibri"/>
                <w:i/>
              </w:rPr>
              <w:t xml:space="preserve"> de Salud, con fecha y timbre de recepción.</w:t>
            </w:r>
          </w:p>
          <w:p w14:paraId="5C481D87" w14:textId="77777777" w:rsidR="00A819FF" w:rsidRPr="00B16743" w:rsidRDefault="00A819FF" w:rsidP="00275738">
            <w:pPr>
              <w:rPr>
                <w:rFonts w:ascii="Calibri" w:hAnsi="Calibri"/>
                <w:b/>
              </w:rPr>
            </w:pPr>
          </w:p>
        </w:tc>
        <w:tc>
          <w:tcPr>
            <w:tcW w:w="3211" w:type="pct"/>
          </w:tcPr>
          <w:p w14:paraId="55A1A4B3" w14:textId="77777777" w:rsidR="00A819FF" w:rsidRPr="0028572C" w:rsidRDefault="00A819FF" w:rsidP="00275738">
            <w:pPr>
              <w:rPr>
                <w:rFonts w:ascii="Calibri" w:hAnsi="Calibri" w:cstheme="minorHAnsi"/>
                <w:b/>
              </w:rPr>
            </w:pPr>
            <w:r w:rsidRPr="0028572C">
              <w:rPr>
                <w:rFonts w:ascii="Calibri" w:hAnsi="Calibri" w:cstheme="minorHAnsi"/>
                <w:b/>
              </w:rPr>
              <w:lastRenderedPageBreak/>
              <w:t>Examen de información:</w:t>
            </w:r>
          </w:p>
          <w:p w14:paraId="35384D01" w14:textId="77777777" w:rsidR="00A819FF" w:rsidRDefault="00A819FF" w:rsidP="00275738">
            <w:pPr>
              <w:rPr>
                <w:rFonts w:ascii="Calibri" w:hAnsi="Calibri" w:cstheme="minorHAnsi"/>
              </w:rPr>
            </w:pPr>
          </w:p>
          <w:p w14:paraId="4BEF015E" w14:textId="77777777" w:rsidR="00A819FF" w:rsidRPr="00B16743" w:rsidRDefault="00A819FF" w:rsidP="00275738">
            <w:pPr>
              <w:rPr>
                <w:rFonts w:ascii="Calibri" w:hAnsi="Calibri" w:cstheme="minorHAnsi"/>
              </w:rPr>
            </w:pPr>
            <w:r>
              <w:rPr>
                <w:rFonts w:ascii="Calibri" w:hAnsi="Calibri" w:cstheme="minorHAnsi"/>
              </w:rPr>
              <w:t>El T</w:t>
            </w:r>
            <w:r w:rsidRPr="00B16743">
              <w:rPr>
                <w:rFonts w:ascii="Calibri" w:hAnsi="Calibri" w:cstheme="minorHAnsi"/>
              </w:rPr>
              <w:t>itular a través de la Carta GS 419/14 de fecha 30</w:t>
            </w:r>
            <w:r>
              <w:rPr>
                <w:rFonts w:ascii="Calibri" w:hAnsi="Calibri" w:cstheme="minorHAnsi"/>
              </w:rPr>
              <w:t xml:space="preserve"> de diciembre de </w:t>
            </w:r>
            <w:r w:rsidRPr="00B16743">
              <w:rPr>
                <w:rFonts w:ascii="Calibri" w:hAnsi="Calibri" w:cstheme="minorHAnsi"/>
              </w:rPr>
              <w:t>2014, remite la información correspondiente a las emisiones mensuales de material particulado respirable</w:t>
            </w:r>
            <w:r>
              <w:rPr>
                <w:rFonts w:ascii="Calibri" w:hAnsi="Calibri" w:cstheme="minorHAnsi"/>
              </w:rPr>
              <w:t xml:space="preserve"> (Anexo 5)</w:t>
            </w:r>
            <w:r w:rsidRPr="00B16743">
              <w:rPr>
                <w:rFonts w:ascii="Calibri" w:hAnsi="Calibri" w:cstheme="minorHAnsi"/>
              </w:rPr>
              <w:t>, para e</w:t>
            </w:r>
            <w:r>
              <w:rPr>
                <w:rFonts w:ascii="Calibri" w:hAnsi="Calibri" w:cstheme="minorHAnsi"/>
              </w:rPr>
              <w:t xml:space="preserve">l periodo comprendido entre el </w:t>
            </w:r>
            <w:r w:rsidRPr="00B16743">
              <w:rPr>
                <w:rFonts w:ascii="Calibri" w:hAnsi="Calibri" w:cstheme="minorHAnsi"/>
              </w:rPr>
              <w:t>1 de enero y 30 de septiembre de 2014</w:t>
            </w:r>
            <w:r>
              <w:rPr>
                <w:rFonts w:ascii="Calibri" w:hAnsi="Calibri" w:cstheme="minorHAnsi"/>
              </w:rPr>
              <w:t>, según lo requerido por la Resolución Exenta N° 704 (Anexo 3)</w:t>
            </w:r>
            <w:r w:rsidRPr="00B16743">
              <w:rPr>
                <w:rFonts w:ascii="Calibri" w:hAnsi="Calibri" w:cstheme="minorHAnsi"/>
              </w:rPr>
              <w:t xml:space="preserve">. </w:t>
            </w:r>
          </w:p>
          <w:p w14:paraId="2B146378" w14:textId="6FA2AA7B" w:rsidR="00A819FF" w:rsidRDefault="00A819FF" w:rsidP="00275738">
            <w:pPr>
              <w:rPr>
                <w:rFonts w:ascii="Calibri" w:hAnsi="Calibri" w:cstheme="minorHAnsi"/>
              </w:rPr>
            </w:pPr>
            <w:r w:rsidRPr="00B16743">
              <w:rPr>
                <w:rFonts w:ascii="Calibri" w:hAnsi="Calibri" w:cstheme="minorHAnsi"/>
              </w:rPr>
              <w:t>Dicha información viene desagregada por operación unitaria y mes, en una tabla resumen</w:t>
            </w:r>
            <w:r>
              <w:rPr>
                <w:rFonts w:ascii="Calibri" w:hAnsi="Calibri" w:cstheme="minorHAnsi"/>
              </w:rPr>
              <w:t>. Aquella tiene coherencia con la información levantada durante la inspección ambiental del día 22 de septiembre de 2014, ya que las operaciones que no están funcionando y q</w:t>
            </w:r>
            <w:r w:rsidR="0058737B">
              <w:rPr>
                <w:rFonts w:ascii="Calibri" w:hAnsi="Calibri" w:cstheme="minorHAnsi"/>
              </w:rPr>
              <w:t>ue corresponden a la Planta de Chancado y C</w:t>
            </w:r>
            <w:r>
              <w:rPr>
                <w:rFonts w:ascii="Calibri" w:hAnsi="Calibri" w:cstheme="minorHAnsi"/>
              </w:rPr>
              <w:t>lasificación, transporte de caliche, Planta de Cristalización y Sistemas térmicos, no presentan emisiones en la tabla resumen, y la Planta de Yoduro y Neutralización, que funciona esporádicamente, tampoco presenta emisiones en los meses que no funcionó</w:t>
            </w:r>
            <w:r w:rsidRPr="00B16743">
              <w:rPr>
                <w:rFonts w:ascii="Calibri" w:hAnsi="Calibri" w:cstheme="minorHAnsi"/>
              </w:rPr>
              <w:t>.</w:t>
            </w:r>
            <w:r>
              <w:rPr>
                <w:rFonts w:ascii="Calibri" w:hAnsi="Calibri" w:cstheme="minorHAnsi"/>
              </w:rPr>
              <w:t xml:space="preserve"> </w:t>
            </w:r>
          </w:p>
          <w:p w14:paraId="4838B0C9" w14:textId="77777777" w:rsidR="00A819FF" w:rsidRDefault="00A819FF" w:rsidP="00275738">
            <w:pPr>
              <w:rPr>
                <w:rFonts w:ascii="Calibri" w:hAnsi="Calibri" w:cstheme="minorHAnsi"/>
              </w:rPr>
            </w:pPr>
            <w:r>
              <w:rPr>
                <w:rFonts w:ascii="Calibri" w:hAnsi="Calibri" w:cstheme="minorHAnsi"/>
              </w:rPr>
              <w:t>La emisión de MP-10 entre enero y septiembre de 2014 corresponde a 15,7 ton, y se distribuye según operación de la siguiente forma:</w:t>
            </w:r>
          </w:p>
          <w:p w14:paraId="41E2DFB8" w14:textId="77777777" w:rsidR="00A819FF" w:rsidRDefault="00A819FF" w:rsidP="00275738">
            <w:pPr>
              <w:rPr>
                <w:rFonts w:ascii="Calibri" w:hAnsi="Calibri" w:cstheme="minorHAnsi"/>
              </w:rPr>
            </w:pPr>
          </w:p>
          <w:p w14:paraId="6C3F2183" w14:textId="77777777" w:rsidR="009D5C3C" w:rsidRDefault="009D5C3C" w:rsidP="00275738">
            <w:pPr>
              <w:rPr>
                <w:rFonts w:ascii="Calibri" w:hAnsi="Calibri" w:cstheme="minorHAnsi"/>
              </w:rPr>
            </w:pPr>
          </w:p>
          <w:p w14:paraId="4CF583D1" w14:textId="77777777" w:rsidR="009D5C3C" w:rsidRDefault="009D5C3C" w:rsidP="00275738">
            <w:pPr>
              <w:rPr>
                <w:rFonts w:ascii="Calibri" w:hAnsi="Calibri" w:cstheme="minorHAnsi"/>
              </w:rPr>
            </w:pPr>
          </w:p>
          <w:p w14:paraId="01CED20E" w14:textId="77777777" w:rsidR="009D5C3C" w:rsidRDefault="009D5C3C" w:rsidP="00275738">
            <w:pPr>
              <w:rPr>
                <w:rFonts w:ascii="Calibri" w:hAnsi="Calibri" w:cstheme="minorHAnsi"/>
              </w:rPr>
            </w:pPr>
          </w:p>
          <w:p w14:paraId="4E73196F" w14:textId="77777777" w:rsidR="0058737B" w:rsidRDefault="0058737B" w:rsidP="00275738">
            <w:pPr>
              <w:rPr>
                <w:rFonts w:ascii="Calibri" w:hAnsi="Calibri" w:cstheme="minorHAnsi"/>
              </w:rPr>
            </w:pPr>
          </w:p>
          <w:p w14:paraId="37AD615F" w14:textId="040B4A04" w:rsidR="00A819FF" w:rsidRDefault="00A819FF" w:rsidP="00275738">
            <w:pPr>
              <w:jc w:val="center"/>
              <w:rPr>
                <w:rFonts w:ascii="Calibri" w:hAnsi="Calibri" w:cstheme="minorHAnsi"/>
              </w:rPr>
            </w:pPr>
            <w:r w:rsidRPr="00811E12">
              <w:rPr>
                <w:rFonts w:ascii="Calibri" w:hAnsi="Calibri" w:cstheme="minorHAnsi"/>
                <w:b/>
              </w:rPr>
              <w:t>Gráfico 1</w:t>
            </w:r>
            <w:r>
              <w:rPr>
                <w:rFonts w:ascii="Calibri" w:hAnsi="Calibri" w:cstheme="minorHAnsi"/>
              </w:rPr>
              <w:t>. Emisiones</w:t>
            </w:r>
            <w:r w:rsidR="0058737B">
              <w:rPr>
                <w:rFonts w:ascii="Calibri" w:hAnsi="Calibri" w:cstheme="minorHAnsi"/>
              </w:rPr>
              <w:t xml:space="preserve"> de MP-10</w:t>
            </w:r>
            <w:r w:rsidR="009E4631">
              <w:rPr>
                <w:rFonts w:ascii="Calibri" w:hAnsi="Calibri" w:cstheme="minorHAnsi"/>
              </w:rPr>
              <w:t xml:space="preserve"> por operación u</w:t>
            </w:r>
            <w:r>
              <w:rPr>
                <w:rFonts w:ascii="Calibri" w:hAnsi="Calibri" w:cstheme="minorHAnsi"/>
              </w:rPr>
              <w:t>nitaria</w:t>
            </w:r>
            <w:r w:rsidR="0058737B">
              <w:rPr>
                <w:rFonts w:ascii="Calibri" w:hAnsi="Calibri" w:cstheme="minorHAnsi"/>
              </w:rPr>
              <w:t xml:space="preserve"> entre enero y septiembre del año 2014</w:t>
            </w:r>
          </w:p>
          <w:p w14:paraId="117D56F3" w14:textId="77777777" w:rsidR="00A819FF" w:rsidRDefault="00A819FF" w:rsidP="00275738">
            <w:pPr>
              <w:rPr>
                <w:rFonts w:ascii="Calibri" w:hAnsi="Calibri" w:cstheme="minorHAnsi"/>
              </w:rPr>
            </w:pPr>
          </w:p>
          <w:p w14:paraId="107D6F2A" w14:textId="77777777" w:rsidR="00A819FF" w:rsidRDefault="00A819FF" w:rsidP="00275738">
            <w:pPr>
              <w:jc w:val="center"/>
              <w:rPr>
                <w:rFonts w:ascii="Calibri" w:hAnsi="Calibri" w:cstheme="minorHAnsi"/>
              </w:rPr>
            </w:pPr>
            <w:r>
              <w:rPr>
                <w:noProof/>
                <w:lang w:eastAsia="es-CL"/>
              </w:rPr>
              <w:drawing>
                <wp:inline distT="0" distB="0" distL="0" distR="0" wp14:anchorId="7D61CE70" wp14:editId="01F4D601">
                  <wp:extent cx="3409950" cy="1924050"/>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371E4B4A" w14:textId="77777777" w:rsidR="00A819FF" w:rsidRDefault="00A819FF" w:rsidP="00275738">
            <w:pPr>
              <w:jc w:val="center"/>
              <w:rPr>
                <w:rFonts w:ascii="Calibri" w:hAnsi="Calibri" w:cstheme="minorHAnsi"/>
              </w:rPr>
            </w:pPr>
          </w:p>
          <w:p w14:paraId="203B3618" w14:textId="3BB035A2" w:rsidR="00A819FF" w:rsidRDefault="00A819FF" w:rsidP="00275738">
            <w:pPr>
              <w:rPr>
                <w:rFonts w:ascii="Calibri" w:hAnsi="Calibri" w:cstheme="minorHAnsi"/>
              </w:rPr>
            </w:pPr>
            <w:r>
              <w:rPr>
                <w:rFonts w:ascii="Calibri" w:hAnsi="Calibri" w:cstheme="minorHAnsi"/>
              </w:rPr>
              <w:t xml:space="preserve">Se observa que la principal actividad que genera emisiones de MP-10 es el Flujo Vehicular con </w:t>
            </w:r>
            <w:r w:rsidR="007470E8">
              <w:rPr>
                <w:rFonts w:ascii="Calibri" w:hAnsi="Calibri" w:cstheme="minorHAnsi"/>
              </w:rPr>
              <w:t>el 51 % del total</w:t>
            </w:r>
            <w:r>
              <w:rPr>
                <w:rFonts w:ascii="Calibri" w:hAnsi="Calibri" w:cstheme="minorHAnsi"/>
              </w:rPr>
              <w:t xml:space="preserve"> </w:t>
            </w:r>
            <w:r w:rsidR="007470E8">
              <w:rPr>
                <w:rFonts w:ascii="Calibri" w:hAnsi="Calibri" w:cstheme="minorHAnsi"/>
              </w:rPr>
              <w:t xml:space="preserve">de emisiones </w:t>
            </w:r>
            <w:r>
              <w:rPr>
                <w:rFonts w:ascii="Calibri" w:hAnsi="Calibri" w:cstheme="minorHAnsi"/>
              </w:rPr>
              <w:t xml:space="preserve">entre los meses de enero y septiembre del año 2014, seguido por el Almacenamiento con </w:t>
            </w:r>
            <w:r w:rsidR="007470E8">
              <w:rPr>
                <w:rFonts w:ascii="Calibri" w:hAnsi="Calibri" w:cstheme="minorHAnsi"/>
              </w:rPr>
              <w:t>el 30,8% del total de emisiones</w:t>
            </w:r>
            <w:r>
              <w:rPr>
                <w:rFonts w:ascii="Calibri" w:hAnsi="Calibri" w:cstheme="minorHAnsi"/>
              </w:rPr>
              <w:t xml:space="preserve"> y por último la Planta de Yoduro y Neutralización con </w:t>
            </w:r>
            <w:r w:rsidR="007470E8">
              <w:rPr>
                <w:rFonts w:ascii="Calibri" w:hAnsi="Calibri" w:cstheme="minorHAnsi"/>
              </w:rPr>
              <w:t>el 18,2% del total de emisiones</w:t>
            </w:r>
            <w:r>
              <w:rPr>
                <w:rFonts w:ascii="Calibri" w:hAnsi="Calibri" w:cstheme="minorHAnsi"/>
              </w:rPr>
              <w:t>.</w:t>
            </w:r>
          </w:p>
          <w:p w14:paraId="1A96F2E4" w14:textId="77777777" w:rsidR="00A819FF" w:rsidRDefault="00A819FF" w:rsidP="00275738">
            <w:pPr>
              <w:rPr>
                <w:rFonts w:ascii="Calibri" w:hAnsi="Calibri" w:cstheme="minorHAnsi"/>
              </w:rPr>
            </w:pPr>
          </w:p>
          <w:p w14:paraId="2BF0C2D6" w14:textId="520BFB0B" w:rsidR="00A819FF" w:rsidRDefault="00496A20" w:rsidP="00275738">
            <w:pPr>
              <w:rPr>
                <w:rFonts w:ascii="Calibri" w:hAnsi="Calibri" w:cstheme="minorHAnsi"/>
              </w:rPr>
            </w:pPr>
            <w:r>
              <w:rPr>
                <w:rFonts w:ascii="Calibri" w:hAnsi="Calibri" w:cstheme="minorHAnsi"/>
              </w:rPr>
              <w:t>E</w:t>
            </w:r>
            <w:r w:rsidR="00A819FF" w:rsidRPr="00B16743">
              <w:rPr>
                <w:rFonts w:ascii="Calibri" w:hAnsi="Calibri" w:cstheme="minorHAnsi"/>
              </w:rPr>
              <w:t>l Titular adjunta planilla Excel denominado “Archivo de Ayuda-día X (SIN CHANCADO ME)”</w:t>
            </w:r>
            <w:r w:rsidR="00276BC3">
              <w:rPr>
                <w:rFonts w:ascii="Calibri" w:hAnsi="Calibri" w:cstheme="minorHAnsi"/>
              </w:rPr>
              <w:t>,</w:t>
            </w:r>
            <w:r w:rsidR="00A819FF" w:rsidRPr="00B16743">
              <w:rPr>
                <w:rFonts w:ascii="Calibri" w:hAnsi="Calibri" w:cstheme="minorHAnsi"/>
              </w:rPr>
              <w:t xml:space="preserve"> sin el proceso de chancado y clasificación, ya que esta se encuentran fu</w:t>
            </w:r>
            <w:r w:rsidR="00A819FF">
              <w:rPr>
                <w:rFonts w:ascii="Calibri" w:hAnsi="Calibri" w:cstheme="minorHAnsi"/>
              </w:rPr>
              <w:t>era de la zona saturada. S</w:t>
            </w:r>
            <w:r w:rsidR="00A819FF" w:rsidRPr="00B16743">
              <w:rPr>
                <w:rFonts w:ascii="Calibri" w:hAnsi="Calibri" w:cstheme="minorHAnsi"/>
              </w:rPr>
              <w:t>e observan dos hojas para los datos de entrada, siendo la primera par</w:t>
            </w:r>
            <w:r w:rsidR="00A819FF">
              <w:rPr>
                <w:rFonts w:ascii="Calibri" w:hAnsi="Calibri" w:cstheme="minorHAnsi"/>
              </w:rPr>
              <w:t>a los datos correspondientes a flujo v</w:t>
            </w:r>
            <w:r w:rsidR="00A819FF" w:rsidRPr="00B16743">
              <w:rPr>
                <w:rFonts w:ascii="Calibri" w:hAnsi="Calibri" w:cstheme="minorHAnsi"/>
              </w:rPr>
              <w:t>ehicular</w:t>
            </w:r>
            <w:r w:rsidR="00A819FF">
              <w:rPr>
                <w:rFonts w:ascii="Calibri" w:hAnsi="Calibri" w:cstheme="minorHAnsi"/>
              </w:rPr>
              <w:t>, caliche procesado por sección</w:t>
            </w:r>
            <w:r w:rsidR="00A819FF" w:rsidRPr="00B16743">
              <w:rPr>
                <w:rFonts w:ascii="Calibri" w:hAnsi="Calibri" w:cstheme="minorHAnsi"/>
              </w:rPr>
              <w:t xml:space="preserve"> y velocidad del viento. En la segunda hoja se ingresan los datos por turno y según proceso (Planta Vapor, Planta Prilado, Planta Cristalización y Planta de Yodo y Neutralización). Esto permite obtener el cálculo para cada día, según sección.</w:t>
            </w:r>
          </w:p>
          <w:p w14:paraId="4E6F5373" w14:textId="77777777" w:rsidR="00A819FF" w:rsidRPr="00B16743" w:rsidRDefault="00A819FF" w:rsidP="00275738">
            <w:pPr>
              <w:rPr>
                <w:rFonts w:ascii="Calibri" w:hAnsi="Calibri" w:cstheme="minorHAnsi"/>
              </w:rPr>
            </w:pPr>
          </w:p>
          <w:p w14:paraId="35900EE9" w14:textId="1E6921B6" w:rsidR="00A819FF" w:rsidRDefault="00A819FF" w:rsidP="00275738">
            <w:pPr>
              <w:rPr>
                <w:rFonts w:ascii="Calibri" w:hAnsi="Calibri"/>
              </w:rPr>
            </w:pPr>
            <w:r w:rsidRPr="00B16743">
              <w:rPr>
                <w:rFonts w:ascii="Calibri" w:hAnsi="Calibri"/>
              </w:rPr>
              <w:t>Finalmente, fueron entregadas las cartas conductoras de los informes mensuales de emisiones atmosféricas correspondientes a los meses de enero a septiembre de 2014</w:t>
            </w:r>
            <w:r>
              <w:rPr>
                <w:rFonts w:ascii="Calibri" w:hAnsi="Calibri"/>
              </w:rPr>
              <w:t>, con sus timbres de recepción respectivos</w:t>
            </w:r>
            <w:r w:rsidR="00CF00E2">
              <w:rPr>
                <w:rFonts w:ascii="Calibri" w:hAnsi="Calibri"/>
              </w:rPr>
              <w:t>. El plazo de estos informes es revisado en la “Exigencia asociada N° 2”.</w:t>
            </w:r>
          </w:p>
          <w:p w14:paraId="1FE1361A" w14:textId="77777777" w:rsidR="009D5C3C" w:rsidRPr="00B16743" w:rsidRDefault="009D5C3C" w:rsidP="00275738">
            <w:pPr>
              <w:rPr>
                <w:rFonts w:ascii="Calibri" w:hAnsi="Calibri"/>
                <w:highlight w:val="yellow"/>
              </w:rPr>
            </w:pPr>
          </w:p>
        </w:tc>
      </w:tr>
    </w:tbl>
    <w:p w14:paraId="5AAD065B" w14:textId="77777777" w:rsidR="009D5C3C" w:rsidRDefault="009D5C3C" w:rsidP="00A819FF"/>
    <w:p w14:paraId="114BE2D2" w14:textId="77777777" w:rsidR="009E4631" w:rsidRDefault="009E4631" w:rsidP="00A819FF"/>
    <w:p w14:paraId="27495E45" w14:textId="77777777" w:rsidR="009E4631" w:rsidRDefault="009E4631" w:rsidP="00A819FF"/>
    <w:tbl>
      <w:tblPr>
        <w:tblStyle w:val="Tablaconcuadrcula"/>
        <w:tblW w:w="4971" w:type="pct"/>
        <w:jc w:val="center"/>
        <w:tblLook w:val="04A0" w:firstRow="1" w:lastRow="0" w:firstColumn="1" w:lastColumn="0" w:noHBand="0" w:noVBand="1"/>
      </w:tblPr>
      <w:tblGrid>
        <w:gridCol w:w="4532"/>
        <w:gridCol w:w="8133"/>
      </w:tblGrid>
      <w:tr w:rsidR="00A819FF" w:rsidRPr="00B16743" w14:paraId="72D2C91D" w14:textId="77777777" w:rsidTr="009D5C3C">
        <w:trPr>
          <w:trHeight w:val="231"/>
          <w:jc w:val="center"/>
        </w:trPr>
        <w:tc>
          <w:tcPr>
            <w:tcW w:w="1789" w:type="pct"/>
            <w:shd w:val="clear" w:color="auto" w:fill="D9D9D9" w:themeFill="background1" w:themeFillShade="D9"/>
            <w:vAlign w:val="center"/>
          </w:tcPr>
          <w:p w14:paraId="3E7FFA44" w14:textId="321ADF13" w:rsidR="00A819FF" w:rsidRPr="00B16743" w:rsidRDefault="00A819FF" w:rsidP="00275738">
            <w:pPr>
              <w:jc w:val="center"/>
              <w:rPr>
                <w:rFonts w:ascii="Calibri" w:hAnsi="Calibri"/>
                <w:b/>
              </w:rPr>
            </w:pPr>
            <w:r w:rsidRPr="00B16743">
              <w:rPr>
                <w:rFonts w:ascii="Calibri" w:hAnsi="Calibri"/>
                <w:b/>
              </w:rPr>
              <w:lastRenderedPageBreak/>
              <w:t>Exigencia asociada N°</w:t>
            </w:r>
            <w:r w:rsidR="00B4467C">
              <w:rPr>
                <w:rFonts w:ascii="Calibri" w:hAnsi="Calibri"/>
                <w:b/>
              </w:rPr>
              <w:t>5</w:t>
            </w:r>
          </w:p>
        </w:tc>
        <w:tc>
          <w:tcPr>
            <w:tcW w:w="3211" w:type="pct"/>
            <w:shd w:val="clear" w:color="auto" w:fill="D9D9D9" w:themeFill="background1" w:themeFillShade="D9"/>
            <w:vAlign w:val="center"/>
          </w:tcPr>
          <w:p w14:paraId="4EB0E1C9" w14:textId="77777777" w:rsidR="00A819FF" w:rsidRPr="00B16743" w:rsidRDefault="00A819FF" w:rsidP="00275738">
            <w:pPr>
              <w:jc w:val="center"/>
              <w:rPr>
                <w:rFonts w:ascii="Calibri" w:hAnsi="Calibri"/>
                <w:b/>
              </w:rPr>
            </w:pPr>
            <w:r w:rsidRPr="00B16743">
              <w:rPr>
                <w:rFonts w:ascii="Calibri" w:hAnsi="Calibri"/>
                <w:b/>
              </w:rPr>
              <w:t>Descripción de Hallazgos</w:t>
            </w:r>
          </w:p>
        </w:tc>
      </w:tr>
      <w:tr w:rsidR="00A819FF" w:rsidRPr="00B16743" w14:paraId="3BD43621" w14:textId="77777777" w:rsidTr="009D5C3C">
        <w:trPr>
          <w:trHeight w:val="416"/>
          <w:jc w:val="center"/>
        </w:trPr>
        <w:tc>
          <w:tcPr>
            <w:tcW w:w="1789" w:type="pct"/>
          </w:tcPr>
          <w:p w14:paraId="1B7A495C" w14:textId="77777777" w:rsidR="00A819FF" w:rsidRPr="00B16743" w:rsidRDefault="00A819FF" w:rsidP="00275738">
            <w:pPr>
              <w:rPr>
                <w:rFonts w:ascii="Calibri" w:hAnsi="Calibri"/>
                <w:b/>
              </w:rPr>
            </w:pPr>
            <w:r w:rsidRPr="00B16743">
              <w:rPr>
                <w:rFonts w:ascii="Calibri" w:hAnsi="Calibri"/>
                <w:b/>
              </w:rPr>
              <w:t xml:space="preserve">Resolución Exenta N° 704 de fecha 2 de febrero de 2014, punto resolutivo N° 3. </w:t>
            </w:r>
          </w:p>
          <w:p w14:paraId="3D5D1096" w14:textId="77777777" w:rsidR="00A819FF" w:rsidRPr="00B16743" w:rsidRDefault="00A819FF" w:rsidP="00275738">
            <w:pPr>
              <w:rPr>
                <w:rFonts w:ascii="Calibri" w:hAnsi="Calibri"/>
              </w:rPr>
            </w:pPr>
            <w:r w:rsidRPr="00B16743">
              <w:rPr>
                <w:rFonts w:ascii="Calibri" w:hAnsi="Calibri"/>
              </w:rPr>
              <w:t>Plazo de entrega de la información y modo:</w:t>
            </w:r>
          </w:p>
          <w:p w14:paraId="36520CE1" w14:textId="77777777" w:rsidR="00A819FF" w:rsidRPr="00B16743" w:rsidRDefault="00A819FF" w:rsidP="00275738">
            <w:pPr>
              <w:rPr>
                <w:rFonts w:ascii="Calibri" w:hAnsi="Calibri"/>
              </w:rPr>
            </w:pPr>
          </w:p>
          <w:p w14:paraId="04C4EB09" w14:textId="77777777" w:rsidR="00A819FF" w:rsidRPr="00B16743" w:rsidRDefault="00A819FF" w:rsidP="00275738">
            <w:pPr>
              <w:rPr>
                <w:rFonts w:ascii="Calibri" w:hAnsi="Calibri"/>
              </w:rPr>
            </w:pPr>
            <w:proofErr w:type="spellStart"/>
            <w:r w:rsidRPr="00B16743">
              <w:rPr>
                <w:rFonts w:ascii="Calibri" w:hAnsi="Calibri"/>
                <w:i/>
              </w:rPr>
              <w:t>Concédese</w:t>
            </w:r>
            <w:proofErr w:type="spellEnd"/>
            <w:r w:rsidRPr="00B16743">
              <w:rPr>
                <w:rFonts w:ascii="Calibri" w:hAnsi="Calibri"/>
                <w:i/>
              </w:rPr>
              <w:t xml:space="preserve"> el plazo de 10 días hábiles, contados desde la notificación de la presente resolución, para la entrega de la información requerida en ésta, la que deberá ser entregada en soporte digital (CD o DVD), en la oficina de partes de esta Superintendencia, ubicada en calle Miraflores N° 178, Piso 7, comuna y ciudad de Santiago</w:t>
            </w:r>
            <w:r w:rsidRPr="00B16743">
              <w:rPr>
                <w:rFonts w:ascii="Calibri" w:hAnsi="Calibri"/>
              </w:rPr>
              <w:t>.</w:t>
            </w:r>
          </w:p>
          <w:p w14:paraId="11795CD6" w14:textId="77777777" w:rsidR="00A819FF" w:rsidRPr="00B16743" w:rsidRDefault="00A819FF" w:rsidP="00275738">
            <w:pPr>
              <w:rPr>
                <w:rFonts w:ascii="Calibri" w:hAnsi="Calibri"/>
                <w:b/>
              </w:rPr>
            </w:pPr>
          </w:p>
        </w:tc>
        <w:tc>
          <w:tcPr>
            <w:tcW w:w="3211" w:type="pct"/>
          </w:tcPr>
          <w:p w14:paraId="77EB49CB" w14:textId="00220BFE" w:rsidR="00A819FF" w:rsidRPr="00B16743" w:rsidRDefault="00A819FF" w:rsidP="00275738">
            <w:pPr>
              <w:rPr>
                <w:rFonts w:ascii="Calibri" w:hAnsi="Calibri" w:cstheme="minorHAnsi"/>
              </w:rPr>
            </w:pPr>
            <w:r w:rsidRPr="00B16743">
              <w:rPr>
                <w:rFonts w:ascii="Calibri" w:hAnsi="Calibri" w:cstheme="minorHAnsi"/>
              </w:rPr>
              <w:t xml:space="preserve">El </w:t>
            </w:r>
            <w:r>
              <w:rPr>
                <w:rFonts w:ascii="Calibri" w:hAnsi="Calibri" w:cstheme="minorHAnsi"/>
              </w:rPr>
              <w:t>T</w:t>
            </w:r>
            <w:r w:rsidRPr="00B16743">
              <w:rPr>
                <w:rFonts w:ascii="Calibri" w:hAnsi="Calibri" w:cstheme="minorHAnsi"/>
              </w:rPr>
              <w:t xml:space="preserve">itular </w:t>
            </w:r>
            <w:r>
              <w:rPr>
                <w:rFonts w:ascii="Calibri" w:hAnsi="Calibri" w:cstheme="minorHAnsi"/>
              </w:rPr>
              <w:t xml:space="preserve">indica en la carta conductora </w:t>
            </w:r>
            <w:r w:rsidRPr="00B16743">
              <w:rPr>
                <w:rFonts w:ascii="Calibri" w:hAnsi="Calibri" w:cstheme="minorHAnsi"/>
              </w:rPr>
              <w:t>GS 419/14</w:t>
            </w:r>
            <w:r>
              <w:rPr>
                <w:rFonts w:ascii="Calibri" w:hAnsi="Calibri" w:cstheme="minorHAnsi"/>
              </w:rPr>
              <w:t>,</w:t>
            </w:r>
            <w:r w:rsidRPr="00B16743">
              <w:rPr>
                <w:rFonts w:ascii="Calibri" w:hAnsi="Calibri" w:cstheme="minorHAnsi"/>
              </w:rPr>
              <w:t xml:space="preserve"> </w:t>
            </w:r>
            <w:r>
              <w:rPr>
                <w:rFonts w:ascii="Calibri" w:hAnsi="Calibri" w:cstheme="minorHAnsi"/>
              </w:rPr>
              <w:t xml:space="preserve">que </w:t>
            </w:r>
            <w:r w:rsidRPr="00B16743">
              <w:rPr>
                <w:rFonts w:ascii="Calibri" w:hAnsi="Calibri" w:cstheme="minorHAnsi"/>
              </w:rPr>
              <w:t xml:space="preserve">fue notificado de la Resolución Exenta N° 704 el día 10 de diciembre de 2014, </w:t>
            </w:r>
            <w:r>
              <w:rPr>
                <w:rFonts w:ascii="Calibri" w:hAnsi="Calibri" w:cstheme="minorHAnsi"/>
              </w:rPr>
              <w:t>dando</w:t>
            </w:r>
            <w:r w:rsidRPr="00B16743">
              <w:rPr>
                <w:rFonts w:ascii="Calibri" w:hAnsi="Calibri" w:cstheme="minorHAnsi"/>
              </w:rPr>
              <w:t xml:space="preserve"> respuesta </w:t>
            </w:r>
            <w:r>
              <w:rPr>
                <w:rFonts w:ascii="Calibri" w:hAnsi="Calibri" w:cstheme="minorHAnsi"/>
              </w:rPr>
              <w:t xml:space="preserve">al requerimiento </w:t>
            </w:r>
            <w:r w:rsidR="005175CB">
              <w:rPr>
                <w:rFonts w:ascii="Calibri" w:hAnsi="Calibri" w:cstheme="minorHAnsi"/>
              </w:rPr>
              <w:t xml:space="preserve">el día 30 de diciembre de 2014. </w:t>
            </w:r>
            <w:r w:rsidR="005201A1">
              <w:rPr>
                <w:rFonts w:ascii="Calibri" w:hAnsi="Calibri" w:cstheme="minorHAnsi"/>
              </w:rPr>
              <w:t xml:space="preserve">Se constató que el Titular da respuesta al requerimiento fuera del plazo de entrega, el cual </w:t>
            </w:r>
            <w:r w:rsidR="00FA52F5">
              <w:rPr>
                <w:rFonts w:ascii="Calibri" w:hAnsi="Calibri" w:cstheme="minorHAnsi"/>
              </w:rPr>
              <w:t>considerando la fecha de re</w:t>
            </w:r>
            <w:r w:rsidR="007232ED">
              <w:rPr>
                <w:rFonts w:ascii="Calibri" w:hAnsi="Calibri" w:cstheme="minorHAnsi"/>
              </w:rPr>
              <w:t>cepción, correspondería</w:t>
            </w:r>
            <w:r w:rsidR="00FA52F5">
              <w:rPr>
                <w:rFonts w:ascii="Calibri" w:hAnsi="Calibri" w:cstheme="minorHAnsi"/>
              </w:rPr>
              <w:t xml:space="preserve"> al</w:t>
            </w:r>
            <w:r w:rsidR="005201A1">
              <w:rPr>
                <w:rFonts w:ascii="Calibri" w:hAnsi="Calibri" w:cstheme="minorHAnsi"/>
              </w:rPr>
              <w:t xml:space="preserve"> 24 de diciembre de 2014.</w:t>
            </w:r>
          </w:p>
          <w:p w14:paraId="187AD899" w14:textId="77777777" w:rsidR="00A819FF" w:rsidRPr="00B16743" w:rsidRDefault="00A819FF" w:rsidP="00275738">
            <w:pPr>
              <w:rPr>
                <w:rFonts w:ascii="Calibri" w:hAnsi="Calibri"/>
                <w:highlight w:val="yellow"/>
              </w:rPr>
            </w:pPr>
          </w:p>
        </w:tc>
      </w:tr>
    </w:tbl>
    <w:p w14:paraId="5EA99493" w14:textId="77777777" w:rsidR="00CA1469" w:rsidRPr="00B16743" w:rsidRDefault="00CA1469" w:rsidP="00CA1469">
      <w:pPr>
        <w:pStyle w:val="Ttulo3"/>
        <w:keepNext w:val="0"/>
        <w:numPr>
          <w:ilvl w:val="0"/>
          <w:numId w:val="0"/>
        </w:numPr>
        <w:spacing w:before="240" w:after="240"/>
        <w:contextualSpacing/>
        <w:rPr>
          <w:rFonts w:ascii="Calibri" w:eastAsia="Times New Roman" w:hAnsi="Calibri"/>
          <w:i w:val="0"/>
          <w:lang w:val="es-CL"/>
        </w:rPr>
      </w:pPr>
      <w:bookmarkStart w:id="48" w:name="_Toc409708080"/>
      <w:r w:rsidRPr="00B16743">
        <w:rPr>
          <w:rFonts w:ascii="Calibri" w:eastAsia="Times New Roman" w:hAnsi="Calibri"/>
          <w:i w:val="0"/>
          <w:lang w:val="es-CL"/>
        </w:rPr>
        <w:t>7.2</w:t>
      </w:r>
      <w:r w:rsidR="00B16743" w:rsidRPr="00B16743">
        <w:rPr>
          <w:rFonts w:ascii="Calibri" w:eastAsia="Times New Roman" w:hAnsi="Calibri"/>
          <w:i w:val="0"/>
          <w:lang w:val="es-CL"/>
        </w:rPr>
        <w:t>.</w:t>
      </w:r>
      <w:r w:rsidRPr="00B16743">
        <w:rPr>
          <w:rFonts w:ascii="Calibri" w:eastAsia="Times New Roman" w:hAnsi="Calibri"/>
          <w:i w:val="0"/>
          <w:lang w:val="es-CL"/>
        </w:rPr>
        <w:t xml:space="preserve"> Plan operacional para la gestión de episodios críticos</w:t>
      </w:r>
      <w:bookmarkEnd w:id="48"/>
    </w:p>
    <w:tbl>
      <w:tblPr>
        <w:tblStyle w:val="Tablaconcuadrcula"/>
        <w:tblW w:w="4971" w:type="pct"/>
        <w:jc w:val="center"/>
        <w:tblLook w:val="04A0" w:firstRow="1" w:lastRow="0" w:firstColumn="1" w:lastColumn="0" w:noHBand="0" w:noVBand="1"/>
      </w:tblPr>
      <w:tblGrid>
        <w:gridCol w:w="4532"/>
        <w:gridCol w:w="8133"/>
      </w:tblGrid>
      <w:tr w:rsidR="00E92F83" w:rsidRPr="00B16743" w14:paraId="7ABA11B9" w14:textId="77777777" w:rsidTr="009D5C3C">
        <w:trPr>
          <w:trHeight w:val="231"/>
          <w:jc w:val="center"/>
        </w:trPr>
        <w:tc>
          <w:tcPr>
            <w:tcW w:w="1789" w:type="pct"/>
            <w:shd w:val="clear" w:color="auto" w:fill="D9D9D9" w:themeFill="background1" w:themeFillShade="D9"/>
            <w:vAlign w:val="center"/>
          </w:tcPr>
          <w:p w14:paraId="2AB5A312" w14:textId="533BA93D" w:rsidR="00E92F83" w:rsidRPr="00B16743" w:rsidRDefault="00B4467C" w:rsidP="00E92F83">
            <w:pPr>
              <w:jc w:val="center"/>
              <w:rPr>
                <w:rFonts w:ascii="Calibri" w:hAnsi="Calibri"/>
                <w:b/>
              </w:rPr>
            </w:pPr>
            <w:r>
              <w:rPr>
                <w:rFonts w:ascii="Calibri" w:hAnsi="Calibri"/>
                <w:b/>
              </w:rPr>
              <w:t>Exigencia asociada N°6</w:t>
            </w:r>
          </w:p>
        </w:tc>
        <w:tc>
          <w:tcPr>
            <w:tcW w:w="3211" w:type="pct"/>
            <w:shd w:val="clear" w:color="auto" w:fill="D9D9D9" w:themeFill="background1" w:themeFillShade="D9"/>
            <w:vAlign w:val="center"/>
          </w:tcPr>
          <w:p w14:paraId="153DB0F3" w14:textId="77777777" w:rsidR="00E92F83" w:rsidRPr="00B16743" w:rsidRDefault="00E92F83" w:rsidP="00E92F83">
            <w:pPr>
              <w:jc w:val="center"/>
              <w:rPr>
                <w:rFonts w:ascii="Calibri" w:hAnsi="Calibri"/>
                <w:b/>
              </w:rPr>
            </w:pPr>
            <w:r w:rsidRPr="00B16743">
              <w:rPr>
                <w:rFonts w:ascii="Calibri" w:hAnsi="Calibri"/>
                <w:b/>
              </w:rPr>
              <w:t>Descripción de Hallazgos</w:t>
            </w:r>
          </w:p>
        </w:tc>
      </w:tr>
      <w:tr w:rsidR="00E92F83" w:rsidRPr="00B16743" w14:paraId="28E98511" w14:textId="77777777" w:rsidTr="009D5C3C">
        <w:trPr>
          <w:trHeight w:val="416"/>
          <w:jc w:val="center"/>
        </w:trPr>
        <w:tc>
          <w:tcPr>
            <w:tcW w:w="1789" w:type="pct"/>
          </w:tcPr>
          <w:p w14:paraId="4F46CFEE" w14:textId="77777777" w:rsidR="00E92F83" w:rsidRPr="00B16743" w:rsidRDefault="00756AF5" w:rsidP="004D1374">
            <w:pPr>
              <w:rPr>
                <w:rFonts w:ascii="Calibri" w:hAnsi="Calibri"/>
                <w:b/>
              </w:rPr>
            </w:pPr>
            <w:r w:rsidRPr="00B16743">
              <w:rPr>
                <w:rFonts w:ascii="Calibri" w:hAnsi="Calibri"/>
                <w:b/>
              </w:rPr>
              <w:t>D.S. N° 164/199</w:t>
            </w:r>
            <w:r w:rsidR="00A43B25">
              <w:rPr>
                <w:rFonts w:ascii="Calibri" w:hAnsi="Calibri"/>
                <w:b/>
              </w:rPr>
              <w:t>9</w:t>
            </w:r>
            <w:r w:rsidRPr="00B16743">
              <w:rPr>
                <w:rFonts w:ascii="Calibri" w:hAnsi="Calibri"/>
                <w:b/>
              </w:rPr>
              <w:t xml:space="preserve"> del MINSEGPRES, artículo 4°</w:t>
            </w:r>
            <w:r w:rsidR="00E92F83" w:rsidRPr="00B16743">
              <w:rPr>
                <w:rFonts w:ascii="Calibri" w:hAnsi="Calibri"/>
                <w:b/>
              </w:rPr>
              <w:t>.</w:t>
            </w:r>
          </w:p>
          <w:p w14:paraId="6AA3C2B0" w14:textId="77777777" w:rsidR="00756AF5" w:rsidRPr="00B16743" w:rsidRDefault="00756AF5" w:rsidP="004D1374">
            <w:pPr>
              <w:rPr>
                <w:rFonts w:ascii="Calibri" w:hAnsi="Calibri"/>
              </w:rPr>
            </w:pPr>
          </w:p>
          <w:p w14:paraId="2770C2FD" w14:textId="77777777" w:rsidR="00146B7C" w:rsidRPr="00B16743" w:rsidRDefault="00756AF5" w:rsidP="00270F25">
            <w:pPr>
              <w:rPr>
                <w:rFonts w:ascii="Calibri" w:hAnsi="Calibri"/>
                <w:i/>
              </w:rPr>
            </w:pPr>
            <w:r w:rsidRPr="00B16743">
              <w:rPr>
                <w:rFonts w:ascii="Calibri" w:hAnsi="Calibri"/>
                <w:i/>
              </w:rPr>
              <w:t xml:space="preserve">Para la fijación de las medidas que deben adoptarse al enfrentar episodios críticos, la Sociedad Química y Minera de Chile S.A., según </w:t>
            </w:r>
            <w:r w:rsidR="00ED12AF">
              <w:rPr>
                <w:rFonts w:ascii="Calibri" w:hAnsi="Calibri"/>
                <w:i/>
              </w:rPr>
              <w:t>lo establecido en el Artículo 9° y Artículo 1°</w:t>
            </w:r>
            <w:r w:rsidRPr="00B16743">
              <w:rPr>
                <w:rFonts w:ascii="Calibri" w:hAnsi="Calibri"/>
                <w:i/>
              </w:rPr>
              <w:t xml:space="preserve"> transitorio del decreto supremo Nº 59/98 del Ministerio Secretaría General de la Presidencia, deberá presentar al Servicio de Salud de Antofagasta, para su evaluación, un </w:t>
            </w:r>
            <w:r w:rsidRPr="00B16743">
              <w:rPr>
                <w:rFonts w:ascii="Calibri" w:hAnsi="Calibri"/>
                <w:b/>
                <w:i/>
              </w:rPr>
              <w:t>Plan Operacional para el control de los episodios críticos</w:t>
            </w:r>
            <w:r w:rsidRPr="00B16743">
              <w:rPr>
                <w:rFonts w:ascii="Calibri" w:hAnsi="Calibri"/>
                <w:i/>
              </w:rPr>
              <w:t>, dentro de un plazo de 45 días, contados desde la publica</w:t>
            </w:r>
            <w:r w:rsidR="00270F25">
              <w:rPr>
                <w:rFonts w:ascii="Calibri" w:hAnsi="Calibri"/>
                <w:i/>
              </w:rPr>
              <w:t xml:space="preserve">ción del presente decreto.(…). </w:t>
            </w:r>
          </w:p>
        </w:tc>
        <w:tc>
          <w:tcPr>
            <w:tcW w:w="3211" w:type="pct"/>
          </w:tcPr>
          <w:p w14:paraId="2BF530B7" w14:textId="77777777" w:rsidR="00E92F83" w:rsidRPr="005B65D0" w:rsidRDefault="00E92F83" w:rsidP="00977D19">
            <w:pPr>
              <w:rPr>
                <w:rFonts w:ascii="Calibri" w:hAnsi="Calibri"/>
                <w:b/>
              </w:rPr>
            </w:pPr>
            <w:r w:rsidRPr="005B65D0">
              <w:rPr>
                <w:rFonts w:ascii="Calibri" w:hAnsi="Calibri"/>
                <w:b/>
              </w:rPr>
              <w:t>Inspección:</w:t>
            </w:r>
          </w:p>
          <w:p w14:paraId="785A96EC" w14:textId="77777777" w:rsidR="00977D19" w:rsidRPr="00977D19" w:rsidRDefault="00977D19" w:rsidP="00977D19">
            <w:pPr>
              <w:rPr>
                <w:rFonts w:ascii="Calibri" w:hAnsi="Calibri"/>
              </w:rPr>
            </w:pPr>
          </w:p>
          <w:p w14:paraId="465CCFA6" w14:textId="6E2BC342" w:rsidR="00E92F83" w:rsidRPr="00977D19" w:rsidRDefault="00904054" w:rsidP="00977D19">
            <w:pPr>
              <w:rPr>
                <w:rFonts w:ascii="Calibri" w:hAnsi="Calibri"/>
              </w:rPr>
            </w:pPr>
            <w:r w:rsidRPr="00977D19">
              <w:rPr>
                <w:rFonts w:ascii="Calibri" w:hAnsi="Calibri"/>
              </w:rPr>
              <w:t>El Titular</w:t>
            </w:r>
            <w:r w:rsidR="00975452">
              <w:rPr>
                <w:rFonts w:ascii="Calibri" w:hAnsi="Calibri"/>
              </w:rPr>
              <w:t xml:space="preserve"> entregó</w:t>
            </w:r>
            <w:r w:rsidR="00CC183B">
              <w:rPr>
                <w:rFonts w:ascii="Calibri" w:hAnsi="Calibri"/>
              </w:rPr>
              <w:t xml:space="preserve"> copia de carta </w:t>
            </w:r>
            <w:r w:rsidR="00D02F95">
              <w:rPr>
                <w:rFonts w:ascii="Calibri" w:hAnsi="Calibri"/>
              </w:rPr>
              <w:t xml:space="preserve">conductora </w:t>
            </w:r>
            <w:r w:rsidR="00CC183B">
              <w:rPr>
                <w:rFonts w:ascii="Calibri" w:hAnsi="Calibri"/>
              </w:rPr>
              <w:t>de fecha</w:t>
            </w:r>
            <w:r w:rsidR="00CC183B" w:rsidRPr="00977D19">
              <w:rPr>
                <w:rFonts w:ascii="Calibri" w:hAnsi="Calibri"/>
              </w:rPr>
              <w:t xml:space="preserve"> 17 de junio de 1999</w:t>
            </w:r>
            <w:r w:rsidR="00D02F95">
              <w:rPr>
                <w:rFonts w:ascii="Calibri" w:hAnsi="Calibri"/>
              </w:rPr>
              <w:t>, con la que se presentó el Plan Operacional dentro del p</w:t>
            </w:r>
            <w:r w:rsidR="00A43B25">
              <w:rPr>
                <w:rFonts w:ascii="Calibri" w:hAnsi="Calibri"/>
              </w:rPr>
              <w:t>lazo establecido en D.S. N° 164/1999,</w:t>
            </w:r>
            <w:r w:rsidR="00A35E5A">
              <w:rPr>
                <w:rFonts w:ascii="Calibri" w:hAnsi="Calibri"/>
              </w:rPr>
              <w:t xml:space="preserve"> al Servicio de Salud</w:t>
            </w:r>
            <w:r w:rsidR="00A43B25">
              <w:rPr>
                <w:rFonts w:ascii="Calibri" w:hAnsi="Calibri"/>
              </w:rPr>
              <w:t xml:space="preserve"> de la Región de Antofagasta</w:t>
            </w:r>
            <w:r w:rsidR="00A35E5A">
              <w:rPr>
                <w:rFonts w:ascii="Calibri" w:hAnsi="Calibri"/>
              </w:rPr>
              <w:t>. Finalmente</w:t>
            </w:r>
            <w:r w:rsidR="00D02F95">
              <w:rPr>
                <w:rFonts w:ascii="Calibri" w:hAnsi="Calibri"/>
              </w:rPr>
              <w:t xml:space="preserve"> y luego de algunas observaciones que </w:t>
            </w:r>
            <w:r w:rsidR="00A35E5A">
              <w:rPr>
                <w:rFonts w:ascii="Calibri" w:hAnsi="Calibri"/>
              </w:rPr>
              <w:t xml:space="preserve">el </w:t>
            </w:r>
            <w:r w:rsidR="00D02F95">
              <w:rPr>
                <w:rFonts w:ascii="Calibri" w:hAnsi="Calibri"/>
              </w:rPr>
              <w:t xml:space="preserve">Servicio </w:t>
            </w:r>
            <w:r w:rsidR="00A35E5A">
              <w:rPr>
                <w:rFonts w:ascii="Calibri" w:hAnsi="Calibri"/>
              </w:rPr>
              <w:t xml:space="preserve">de Salud realizó </w:t>
            </w:r>
            <w:r w:rsidR="00D02F95">
              <w:rPr>
                <w:rFonts w:ascii="Calibri" w:hAnsi="Calibri"/>
              </w:rPr>
              <w:t>al Plan Operacional y que estas fueran subsanadas por el Titular (documentación en Anexo 2), se</w:t>
            </w:r>
            <w:r w:rsidR="00CC183B">
              <w:rPr>
                <w:rFonts w:ascii="Calibri" w:hAnsi="Calibri"/>
              </w:rPr>
              <w:t xml:space="preserve"> aprob</w:t>
            </w:r>
            <w:r w:rsidR="00D02F95">
              <w:rPr>
                <w:rFonts w:ascii="Calibri" w:hAnsi="Calibri"/>
              </w:rPr>
              <w:t>ó</w:t>
            </w:r>
            <w:r w:rsidR="00CC183B">
              <w:rPr>
                <w:rFonts w:ascii="Calibri" w:hAnsi="Calibri"/>
              </w:rPr>
              <w:t xml:space="preserve"> el Plan Operacional a través de </w:t>
            </w:r>
            <w:r w:rsidR="00E92F83" w:rsidRPr="00977D19">
              <w:rPr>
                <w:rFonts w:ascii="Calibri" w:hAnsi="Calibri"/>
              </w:rPr>
              <w:t>Resolución N° 5311 de fecha 21</w:t>
            </w:r>
            <w:r w:rsidR="005378B7" w:rsidRPr="00977D19">
              <w:rPr>
                <w:rFonts w:ascii="Calibri" w:hAnsi="Calibri"/>
              </w:rPr>
              <w:t xml:space="preserve"> de noviembre de </w:t>
            </w:r>
            <w:r w:rsidR="00E92F83" w:rsidRPr="00977D19">
              <w:rPr>
                <w:rFonts w:ascii="Calibri" w:hAnsi="Calibri"/>
              </w:rPr>
              <w:t xml:space="preserve">2000 </w:t>
            </w:r>
            <w:r w:rsidR="00F02BB0" w:rsidRPr="00977D19">
              <w:rPr>
                <w:rFonts w:ascii="Calibri" w:hAnsi="Calibri"/>
              </w:rPr>
              <w:t>de</w:t>
            </w:r>
            <w:r w:rsidR="00CA7A90">
              <w:rPr>
                <w:rFonts w:ascii="Calibri" w:hAnsi="Calibri"/>
              </w:rPr>
              <w:t xml:space="preserve"> la SEREMI</w:t>
            </w:r>
            <w:r w:rsidR="00E92F83" w:rsidRPr="00977D19">
              <w:rPr>
                <w:rFonts w:ascii="Calibri" w:hAnsi="Calibri"/>
              </w:rPr>
              <w:t xml:space="preserve"> de </w:t>
            </w:r>
            <w:r w:rsidR="00D02F95">
              <w:rPr>
                <w:rFonts w:ascii="Calibri" w:hAnsi="Calibri"/>
              </w:rPr>
              <w:t>Salud</w:t>
            </w:r>
            <w:r w:rsidR="00F02BB0" w:rsidRPr="00977D19">
              <w:rPr>
                <w:rFonts w:ascii="Calibri" w:hAnsi="Calibri"/>
              </w:rPr>
              <w:t>.</w:t>
            </w:r>
            <w:r w:rsidR="00D02F95">
              <w:rPr>
                <w:rFonts w:ascii="Calibri" w:hAnsi="Calibri"/>
              </w:rPr>
              <w:t xml:space="preserve"> </w:t>
            </w:r>
          </w:p>
          <w:p w14:paraId="7196ED24" w14:textId="77777777" w:rsidR="00F02BB0" w:rsidRPr="00977D19" w:rsidRDefault="00F02BB0" w:rsidP="00977D19">
            <w:pPr>
              <w:rPr>
                <w:rFonts w:ascii="Calibri" w:hAnsi="Calibri"/>
              </w:rPr>
            </w:pPr>
          </w:p>
          <w:p w14:paraId="4614761D" w14:textId="14E6A137" w:rsidR="00E92F83" w:rsidRPr="00977D19" w:rsidRDefault="00E92F83" w:rsidP="00977D19">
            <w:pPr>
              <w:rPr>
                <w:rFonts w:ascii="Calibri" w:hAnsi="Calibri"/>
              </w:rPr>
            </w:pPr>
            <w:r w:rsidRPr="00977D19">
              <w:rPr>
                <w:rFonts w:ascii="Calibri" w:hAnsi="Calibri"/>
              </w:rPr>
              <w:t>A solicitud de una modificació</w:t>
            </w:r>
            <w:r w:rsidR="005378B7" w:rsidRPr="00977D19">
              <w:rPr>
                <w:rFonts w:ascii="Calibri" w:hAnsi="Calibri"/>
              </w:rPr>
              <w:t>n del Plan operacional</w:t>
            </w:r>
            <w:r w:rsidRPr="00977D19">
              <w:rPr>
                <w:rFonts w:ascii="Calibri" w:hAnsi="Calibri"/>
              </w:rPr>
              <w:t xml:space="preserve"> por</w:t>
            </w:r>
            <w:r w:rsidR="005378B7" w:rsidRPr="00977D19">
              <w:rPr>
                <w:rFonts w:ascii="Calibri" w:hAnsi="Calibri"/>
              </w:rPr>
              <w:t xml:space="preserve"> parte de</w:t>
            </w:r>
            <w:r w:rsidRPr="00977D19">
              <w:rPr>
                <w:rFonts w:ascii="Calibri" w:hAnsi="Calibri"/>
              </w:rPr>
              <w:t>l Titular</w:t>
            </w:r>
            <w:r w:rsidR="005378B7" w:rsidRPr="00977D19">
              <w:rPr>
                <w:rFonts w:ascii="Calibri" w:hAnsi="Calibri"/>
              </w:rPr>
              <w:t xml:space="preserve"> a través de la </w:t>
            </w:r>
            <w:r w:rsidRPr="00977D19">
              <w:rPr>
                <w:rFonts w:ascii="Calibri" w:hAnsi="Calibri"/>
              </w:rPr>
              <w:t>Carta MA 065-</w:t>
            </w:r>
            <w:r w:rsidR="00FB273C">
              <w:rPr>
                <w:rFonts w:ascii="Calibri" w:hAnsi="Calibri"/>
              </w:rPr>
              <w:t>0</w:t>
            </w:r>
            <w:r w:rsidRPr="00977D19">
              <w:rPr>
                <w:rFonts w:ascii="Calibri" w:hAnsi="Calibri"/>
              </w:rPr>
              <w:t>4</w:t>
            </w:r>
            <w:r w:rsidR="005378B7" w:rsidRPr="00977D19">
              <w:rPr>
                <w:rFonts w:ascii="Calibri" w:hAnsi="Calibri"/>
              </w:rPr>
              <w:t xml:space="preserve"> de fecha 27 de abril de 2004</w:t>
            </w:r>
            <w:r w:rsidRPr="00977D19">
              <w:rPr>
                <w:rFonts w:ascii="Calibri" w:hAnsi="Calibri"/>
              </w:rPr>
              <w:t xml:space="preserve">, en </w:t>
            </w:r>
            <w:r w:rsidR="00D02F95">
              <w:rPr>
                <w:rFonts w:ascii="Calibri" w:hAnsi="Calibri"/>
              </w:rPr>
              <w:t>la</w:t>
            </w:r>
            <w:r w:rsidRPr="00977D19">
              <w:rPr>
                <w:rFonts w:ascii="Calibri" w:hAnsi="Calibri"/>
              </w:rPr>
              <w:t xml:space="preserve"> que solicita eliminar </w:t>
            </w:r>
            <w:r w:rsidR="00A35E5A">
              <w:rPr>
                <w:rFonts w:ascii="Calibri" w:hAnsi="Calibri"/>
              </w:rPr>
              <w:t xml:space="preserve">las medidas sobre </w:t>
            </w:r>
            <w:r w:rsidRPr="00977D19">
              <w:rPr>
                <w:rFonts w:ascii="Calibri" w:hAnsi="Calibri"/>
              </w:rPr>
              <w:t xml:space="preserve">la detención de operaciones de la </w:t>
            </w:r>
            <w:r w:rsidR="00117AC4">
              <w:rPr>
                <w:rFonts w:ascii="Calibri" w:hAnsi="Calibri"/>
              </w:rPr>
              <w:t>Planta de Chancado y C</w:t>
            </w:r>
            <w:r w:rsidRPr="00977D19">
              <w:rPr>
                <w:rFonts w:ascii="Calibri" w:hAnsi="Calibri"/>
              </w:rPr>
              <w:t>lasificación y la detención obligada cuando se superen más de tres días de</w:t>
            </w:r>
            <w:r w:rsidR="00CA7A90">
              <w:rPr>
                <w:rFonts w:ascii="Calibri" w:hAnsi="Calibri"/>
              </w:rPr>
              <w:t xml:space="preserve"> episodios de nivel 3, la SEREMI</w:t>
            </w:r>
            <w:r w:rsidRPr="00977D19">
              <w:rPr>
                <w:rFonts w:ascii="Calibri" w:hAnsi="Calibri"/>
              </w:rPr>
              <w:t xml:space="preserve"> de Salud a través de la Resolución N° 4043 de fecha 22</w:t>
            </w:r>
            <w:r w:rsidR="005378B7" w:rsidRPr="00977D19">
              <w:rPr>
                <w:rFonts w:ascii="Calibri" w:hAnsi="Calibri"/>
              </w:rPr>
              <w:t xml:space="preserve"> de septiembre de </w:t>
            </w:r>
            <w:r w:rsidRPr="00977D19">
              <w:rPr>
                <w:rFonts w:ascii="Calibri" w:hAnsi="Calibri"/>
              </w:rPr>
              <w:t>20</w:t>
            </w:r>
            <w:r w:rsidR="005378B7" w:rsidRPr="00977D19">
              <w:rPr>
                <w:rFonts w:ascii="Calibri" w:hAnsi="Calibri"/>
              </w:rPr>
              <w:t>0</w:t>
            </w:r>
            <w:r w:rsidRPr="00977D19">
              <w:rPr>
                <w:rFonts w:ascii="Calibri" w:hAnsi="Calibri"/>
              </w:rPr>
              <w:t>4, aprueba dicha modificación, dejando sin efecto la Resolución N° 5311.</w:t>
            </w:r>
          </w:p>
          <w:p w14:paraId="1A041014" w14:textId="77777777" w:rsidR="00E92F83" w:rsidRPr="00B16743" w:rsidRDefault="00E92F83" w:rsidP="00A566CD">
            <w:pPr>
              <w:rPr>
                <w:rFonts w:ascii="Calibri" w:hAnsi="Calibri"/>
              </w:rPr>
            </w:pPr>
          </w:p>
        </w:tc>
      </w:tr>
    </w:tbl>
    <w:p w14:paraId="21A2A0B0" w14:textId="77777777" w:rsidR="00946950" w:rsidRDefault="00946950" w:rsidP="00090273">
      <w:pPr>
        <w:rPr>
          <w:rFonts w:ascii="Calibri" w:eastAsia="Times New Roman" w:hAnsi="Calibri"/>
          <w:i/>
        </w:rPr>
      </w:pPr>
    </w:p>
    <w:p w14:paraId="40232ABC" w14:textId="77777777" w:rsidR="009E4631" w:rsidRDefault="009E4631" w:rsidP="00090273">
      <w:pPr>
        <w:rPr>
          <w:rFonts w:ascii="Calibri" w:eastAsia="Times New Roman" w:hAnsi="Calibri"/>
          <w:i/>
        </w:rPr>
      </w:pPr>
    </w:p>
    <w:tbl>
      <w:tblPr>
        <w:tblStyle w:val="Tablaconcuadrcula"/>
        <w:tblW w:w="4971" w:type="pct"/>
        <w:jc w:val="center"/>
        <w:tblLook w:val="04A0" w:firstRow="1" w:lastRow="0" w:firstColumn="1" w:lastColumn="0" w:noHBand="0" w:noVBand="1"/>
      </w:tblPr>
      <w:tblGrid>
        <w:gridCol w:w="4532"/>
        <w:gridCol w:w="8133"/>
      </w:tblGrid>
      <w:tr w:rsidR="00946950" w:rsidRPr="00B16743" w14:paraId="4ECC9254" w14:textId="77777777" w:rsidTr="009D5C3C">
        <w:trPr>
          <w:trHeight w:val="231"/>
          <w:jc w:val="center"/>
        </w:trPr>
        <w:tc>
          <w:tcPr>
            <w:tcW w:w="1789" w:type="pct"/>
            <w:shd w:val="clear" w:color="auto" w:fill="D9D9D9" w:themeFill="background1" w:themeFillShade="D9"/>
            <w:vAlign w:val="center"/>
          </w:tcPr>
          <w:p w14:paraId="76FB4CA9" w14:textId="46B18DC7" w:rsidR="00946950" w:rsidRPr="00B16743" w:rsidRDefault="00A819FF" w:rsidP="00564DDF">
            <w:pPr>
              <w:jc w:val="center"/>
              <w:rPr>
                <w:rFonts w:ascii="Calibri" w:hAnsi="Calibri"/>
                <w:b/>
              </w:rPr>
            </w:pPr>
            <w:r>
              <w:rPr>
                <w:rFonts w:ascii="Calibri" w:hAnsi="Calibri"/>
                <w:b/>
              </w:rPr>
              <w:lastRenderedPageBreak/>
              <w:t>Exigencia asociada N°6</w:t>
            </w:r>
          </w:p>
        </w:tc>
        <w:tc>
          <w:tcPr>
            <w:tcW w:w="3211" w:type="pct"/>
            <w:shd w:val="clear" w:color="auto" w:fill="D9D9D9" w:themeFill="background1" w:themeFillShade="D9"/>
            <w:vAlign w:val="center"/>
          </w:tcPr>
          <w:p w14:paraId="21B8EF99" w14:textId="77777777" w:rsidR="00946950" w:rsidRPr="00B16743" w:rsidRDefault="00946950" w:rsidP="00564DDF">
            <w:pPr>
              <w:jc w:val="center"/>
              <w:rPr>
                <w:rFonts w:ascii="Calibri" w:hAnsi="Calibri"/>
                <w:b/>
              </w:rPr>
            </w:pPr>
            <w:r w:rsidRPr="00B16743">
              <w:rPr>
                <w:rFonts w:ascii="Calibri" w:hAnsi="Calibri"/>
                <w:b/>
              </w:rPr>
              <w:t>Descripción de Hallazgos</w:t>
            </w:r>
          </w:p>
        </w:tc>
      </w:tr>
      <w:tr w:rsidR="00946950" w:rsidRPr="00B16743" w14:paraId="33EBCDF4" w14:textId="77777777" w:rsidTr="009D5C3C">
        <w:trPr>
          <w:trHeight w:val="416"/>
          <w:jc w:val="center"/>
        </w:trPr>
        <w:tc>
          <w:tcPr>
            <w:tcW w:w="1789" w:type="pct"/>
          </w:tcPr>
          <w:p w14:paraId="191680E0" w14:textId="77777777" w:rsidR="00946950" w:rsidRPr="00B16743" w:rsidRDefault="00946950" w:rsidP="00564DDF">
            <w:pPr>
              <w:rPr>
                <w:rFonts w:ascii="Calibri" w:hAnsi="Calibri"/>
                <w:b/>
              </w:rPr>
            </w:pPr>
            <w:r w:rsidRPr="00B16743">
              <w:rPr>
                <w:rFonts w:ascii="Calibri" w:hAnsi="Calibri"/>
                <w:b/>
              </w:rPr>
              <w:t>D.S. N° 164/199</w:t>
            </w:r>
            <w:r>
              <w:rPr>
                <w:rFonts w:ascii="Calibri" w:hAnsi="Calibri"/>
                <w:b/>
              </w:rPr>
              <w:t>9</w:t>
            </w:r>
            <w:r w:rsidRPr="00B16743">
              <w:rPr>
                <w:rFonts w:ascii="Calibri" w:hAnsi="Calibri"/>
                <w:b/>
              </w:rPr>
              <w:t xml:space="preserve"> del MINSEGPRES, artículo 4° bis.</w:t>
            </w:r>
          </w:p>
          <w:p w14:paraId="0F5ADB7B" w14:textId="77777777" w:rsidR="00946950" w:rsidRPr="00B16743" w:rsidRDefault="00946950" w:rsidP="00564DDF">
            <w:pPr>
              <w:rPr>
                <w:rFonts w:ascii="Calibri" w:hAnsi="Calibri"/>
                <w:i/>
              </w:rPr>
            </w:pPr>
          </w:p>
          <w:p w14:paraId="2BA2C9D0" w14:textId="77777777" w:rsidR="00946950" w:rsidRPr="00B16743" w:rsidRDefault="00946950" w:rsidP="00564DDF">
            <w:pPr>
              <w:rPr>
                <w:rFonts w:ascii="Calibri" w:hAnsi="Calibri"/>
                <w:i/>
              </w:rPr>
            </w:pPr>
            <w:r w:rsidRPr="00B16743">
              <w:rPr>
                <w:rFonts w:ascii="Calibri" w:hAnsi="Calibri"/>
                <w:i/>
              </w:rPr>
              <w:t xml:space="preserve">(…).a) Con objeto de proteger a la población residente en la localidad de María Elena, ante la superación de uno cualesquiera de los niveles de concentración de material particulado respirable precedentemente indicados, que originan situaciones de emergencia ambiental, </w:t>
            </w:r>
            <w:r w:rsidRPr="00B16743">
              <w:rPr>
                <w:rFonts w:ascii="Calibri" w:hAnsi="Calibri"/>
                <w:b/>
                <w:i/>
              </w:rPr>
              <w:t>se deberá dar aviso a la población de tal situación</w:t>
            </w:r>
            <w:r w:rsidRPr="00B16743">
              <w:rPr>
                <w:rFonts w:ascii="Calibri" w:hAnsi="Calibri"/>
                <w:i/>
              </w:rPr>
              <w:t xml:space="preserve"> y recomendar que se adopten las siguientes medidas:</w:t>
            </w:r>
          </w:p>
          <w:p w14:paraId="1F24F905" w14:textId="77777777" w:rsidR="00946950" w:rsidRPr="00B16743" w:rsidRDefault="00946950" w:rsidP="00564DDF">
            <w:pPr>
              <w:rPr>
                <w:rFonts w:ascii="Calibri" w:hAnsi="Calibri"/>
                <w:i/>
              </w:rPr>
            </w:pPr>
          </w:p>
          <w:p w14:paraId="68720117" w14:textId="77777777" w:rsidR="00946950" w:rsidRPr="00B16743" w:rsidRDefault="00946950" w:rsidP="00564DDF">
            <w:pPr>
              <w:rPr>
                <w:rFonts w:ascii="Calibri" w:hAnsi="Calibri"/>
                <w:i/>
              </w:rPr>
            </w:pPr>
            <w:r w:rsidRPr="00B16743">
              <w:rPr>
                <w:rFonts w:ascii="Calibri" w:hAnsi="Calibri"/>
                <w:i/>
              </w:rPr>
              <w:t>- En situación de Nivel 1, que las personas más susceptibles (ancianos, embarazadas, niños menores de 5 años y personas con enfermedades respiratorias), eviten realizar actividades físicas en el exterior.</w:t>
            </w:r>
          </w:p>
          <w:p w14:paraId="78A0CC1C" w14:textId="77777777" w:rsidR="00946950" w:rsidRPr="00B16743" w:rsidRDefault="00946950" w:rsidP="00564DDF">
            <w:pPr>
              <w:rPr>
                <w:rFonts w:ascii="Calibri" w:hAnsi="Calibri"/>
                <w:i/>
              </w:rPr>
            </w:pPr>
            <w:r w:rsidRPr="00B16743">
              <w:rPr>
                <w:rFonts w:ascii="Calibri" w:hAnsi="Calibri"/>
                <w:i/>
              </w:rPr>
              <w:t xml:space="preserve">- En situación de Nivel 2, que adicionalmente, se evite la contaminación </w:t>
            </w:r>
            <w:proofErr w:type="spellStart"/>
            <w:r w:rsidRPr="00B16743">
              <w:rPr>
                <w:rFonts w:ascii="Calibri" w:hAnsi="Calibri"/>
                <w:i/>
              </w:rPr>
              <w:t>intradomiciliaria</w:t>
            </w:r>
            <w:proofErr w:type="spellEnd"/>
            <w:r w:rsidRPr="00B16743">
              <w:rPr>
                <w:rFonts w:ascii="Calibri" w:hAnsi="Calibri"/>
                <w:i/>
              </w:rPr>
              <w:t>, poniendo especial atención en que no se fume en espacios cerrados, más aún, si estos son compartidos por personas consideradas susceptibles.</w:t>
            </w:r>
          </w:p>
          <w:p w14:paraId="4BC33892" w14:textId="77777777" w:rsidR="00946950" w:rsidRPr="00B16743" w:rsidRDefault="00946950" w:rsidP="00564DDF">
            <w:pPr>
              <w:rPr>
                <w:rFonts w:ascii="Calibri" w:hAnsi="Calibri"/>
                <w:i/>
              </w:rPr>
            </w:pPr>
            <w:r w:rsidRPr="00B16743">
              <w:rPr>
                <w:rFonts w:ascii="Calibri" w:hAnsi="Calibri"/>
                <w:i/>
              </w:rPr>
              <w:t>- En situación de Nivel 3, que adicionalmente, todas las personas minimicen las actividades físicas en el exterior y las personas consideradas susceptibles, permanezcan en sus casas o en un recinto cerrado.</w:t>
            </w:r>
          </w:p>
          <w:p w14:paraId="22963AEA" w14:textId="77777777" w:rsidR="00946950" w:rsidRDefault="00946950" w:rsidP="00564DDF">
            <w:pPr>
              <w:rPr>
                <w:rFonts w:ascii="Calibri" w:hAnsi="Calibri"/>
                <w:i/>
              </w:rPr>
            </w:pPr>
            <w:r w:rsidRPr="00B16743">
              <w:rPr>
                <w:rFonts w:ascii="Calibri" w:hAnsi="Calibri"/>
                <w:b/>
                <w:i/>
              </w:rPr>
              <w:t xml:space="preserve">Los avisos a la población deberán consistir, a lo menos, en comunicados radiales, comunicación a los liceos, escuelas, colegios y jardines infantiles, y a los establecimientos recreativos y deportivos del lugar. Asimismo, deberá informarse a la Municipalidad y demás autoridades públicas de María Elena. </w:t>
            </w:r>
            <w:r w:rsidRPr="00B16743">
              <w:rPr>
                <w:rFonts w:ascii="Calibri" w:hAnsi="Calibri"/>
                <w:i/>
              </w:rPr>
              <w:t xml:space="preserve">(…). </w:t>
            </w:r>
          </w:p>
          <w:p w14:paraId="1B5E102F" w14:textId="77777777" w:rsidR="009D5C3C" w:rsidRPr="00B16743" w:rsidRDefault="009D5C3C" w:rsidP="00564DDF">
            <w:pPr>
              <w:rPr>
                <w:rFonts w:ascii="Calibri" w:hAnsi="Calibri"/>
                <w:b/>
                <w:i/>
              </w:rPr>
            </w:pPr>
          </w:p>
        </w:tc>
        <w:tc>
          <w:tcPr>
            <w:tcW w:w="3211" w:type="pct"/>
          </w:tcPr>
          <w:p w14:paraId="029F9812" w14:textId="77777777" w:rsidR="00946950" w:rsidRPr="005B65D0" w:rsidRDefault="00946950" w:rsidP="00564DDF">
            <w:pPr>
              <w:rPr>
                <w:rFonts w:ascii="Calibri" w:hAnsi="Calibri"/>
                <w:b/>
              </w:rPr>
            </w:pPr>
            <w:r w:rsidRPr="005B65D0">
              <w:rPr>
                <w:rFonts w:ascii="Calibri" w:hAnsi="Calibri"/>
                <w:b/>
              </w:rPr>
              <w:t>Inspección:</w:t>
            </w:r>
          </w:p>
          <w:p w14:paraId="3F999878" w14:textId="77777777" w:rsidR="00946950" w:rsidRPr="00977D19" w:rsidRDefault="00946950" w:rsidP="00564DDF">
            <w:pPr>
              <w:rPr>
                <w:rFonts w:ascii="Calibri" w:hAnsi="Calibri"/>
              </w:rPr>
            </w:pPr>
          </w:p>
          <w:p w14:paraId="027B1AB4" w14:textId="4E7AB847" w:rsidR="00946950" w:rsidRDefault="00946950" w:rsidP="00564DDF">
            <w:pPr>
              <w:rPr>
                <w:rFonts w:ascii="Calibri" w:hAnsi="Calibri"/>
              </w:rPr>
            </w:pPr>
            <w:r w:rsidRPr="00977D19">
              <w:rPr>
                <w:rFonts w:ascii="Calibri" w:hAnsi="Calibri"/>
              </w:rPr>
              <w:t>El Titular entre</w:t>
            </w:r>
            <w:r w:rsidR="00975452">
              <w:rPr>
                <w:rFonts w:ascii="Calibri" w:hAnsi="Calibri"/>
              </w:rPr>
              <w:t>gó</w:t>
            </w:r>
            <w:r w:rsidR="00CB14DE">
              <w:rPr>
                <w:rFonts w:ascii="Calibri" w:hAnsi="Calibri"/>
              </w:rPr>
              <w:t xml:space="preserve"> el registro del último aviso de episodio crítico al momento de la inspección. Según fotocopia </w:t>
            </w:r>
            <w:r w:rsidRPr="00977D19">
              <w:rPr>
                <w:rFonts w:ascii="Calibri" w:hAnsi="Calibri"/>
              </w:rPr>
              <w:t xml:space="preserve">del libro denominado </w:t>
            </w:r>
            <w:r w:rsidRPr="00977D19">
              <w:rPr>
                <w:rFonts w:ascii="Calibri" w:hAnsi="Calibri"/>
                <w:i/>
              </w:rPr>
              <w:t>“Avisos radiales SQ</w:t>
            </w:r>
            <w:r w:rsidR="00CB14DE">
              <w:rPr>
                <w:rFonts w:ascii="Calibri" w:hAnsi="Calibri"/>
                <w:i/>
              </w:rPr>
              <w:t>M Nitratos S.A. medio Ambiente” y la</w:t>
            </w:r>
            <w:r w:rsidRPr="00977D19">
              <w:rPr>
                <w:rFonts w:ascii="Calibri" w:hAnsi="Calibri"/>
              </w:rPr>
              <w:t xml:space="preserve"> copia de correo electrónico, </w:t>
            </w:r>
            <w:r w:rsidR="00CB14DE">
              <w:rPr>
                <w:rFonts w:ascii="Calibri" w:hAnsi="Calibri"/>
              </w:rPr>
              <w:t xml:space="preserve">donde se </w:t>
            </w:r>
            <w:r w:rsidRPr="00977D19">
              <w:rPr>
                <w:rFonts w:ascii="Calibri" w:hAnsi="Calibri"/>
              </w:rPr>
              <w:t xml:space="preserve">informa a Municipalidad y Escuela D-133 sobre un </w:t>
            </w:r>
            <w:r w:rsidR="00CB14DE">
              <w:rPr>
                <w:rFonts w:ascii="Calibri" w:hAnsi="Calibri"/>
              </w:rPr>
              <w:t>“N</w:t>
            </w:r>
            <w:r w:rsidRPr="00977D19">
              <w:rPr>
                <w:rFonts w:ascii="Calibri" w:hAnsi="Calibri"/>
              </w:rPr>
              <w:t>ivel 1</w:t>
            </w:r>
            <w:r w:rsidR="00CB14DE">
              <w:rPr>
                <w:rFonts w:ascii="Calibri" w:hAnsi="Calibri"/>
              </w:rPr>
              <w:t>”</w:t>
            </w:r>
            <w:r w:rsidRPr="00977D19">
              <w:rPr>
                <w:rFonts w:ascii="Calibri" w:hAnsi="Calibri"/>
              </w:rPr>
              <w:t xml:space="preserve"> alcanzado por MP-10, </w:t>
            </w:r>
            <w:r w:rsidR="00CB14DE">
              <w:rPr>
                <w:rFonts w:ascii="Calibri" w:hAnsi="Calibri"/>
              </w:rPr>
              <w:t xml:space="preserve">el último episodio crítico se registró con fecha 5 de enero de 2013. Se </w:t>
            </w:r>
            <w:r>
              <w:rPr>
                <w:rFonts w:ascii="Calibri" w:hAnsi="Calibri"/>
              </w:rPr>
              <w:t>constat</w:t>
            </w:r>
            <w:r w:rsidR="00CB14DE">
              <w:rPr>
                <w:rFonts w:ascii="Calibri" w:hAnsi="Calibri"/>
              </w:rPr>
              <w:t>a</w:t>
            </w:r>
            <w:r>
              <w:rPr>
                <w:rFonts w:ascii="Calibri" w:hAnsi="Calibri"/>
              </w:rPr>
              <w:t xml:space="preserve"> el cumplimiento de las mínimas acciones exigidas para los avisos a la población.</w:t>
            </w:r>
          </w:p>
          <w:p w14:paraId="10463853" w14:textId="77777777" w:rsidR="00F610AB" w:rsidRDefault="00F610AB" w:rsidP="00564DDF">
            <w:pPr>
              <w:rPr>
                <w:rFonts w:ascii="Calibri" w:hAnsi="Calibri"/>
              </w:rPr>
            </w:pPr>
          </w:p>
          <w:p w14:paraId="03BD7E2E" w14:textId="168CCFB6" w:rsidR="00946950" w:rsidRPr="00977D19" w:rsidRDefault="00F66C0D" w:rsidP="00564DDF">
            <w:pPr>
              <w:rPr>
                <w:rFonts w:ascii="Calibri" w:hAnsi="Calibri"/>
              </w:rPr>
            </w:pPr>
            <w:r>
              <w:rPr>
                <w:rFonts w:ascii="Calibri" w:hAnsi="Calibri"/>
              </w:rPr>
              <w:t>En</w:t>
            </w:r>
            <w:r w:rsidR="00CC70C3">
              <w:rPr>
                <w:rFonts w:ascii="Calibri" w:hAnsi="Calibri"/>
              </w:rPr>
              <w:t xml:space="preserve"> </w:t>
            </w:r>
            <w:r>
              <w:rPr>
                <w:rFonts w:ascii="Calibri" w:hAnsi="Calibri"/>
              </w:rPr>
              <w:t xml:space="preserve">los informes </w:t>
            </w:r>
            <w:r w:rsidR="006C5A4E">
              <w:rPr>
                <w:rFonts w:ascii="Calibri" w:hAnsi="Calibri"/>
              </w:rPr>
              <w:t xml:space="preserve">de la Tabla 3., </w:t>
            </w:r>
            <w:r>
              <w:rPr>
                <w:rFonts w:ascii="Calibri" w:hAnsi="Calibri"/>
              </w:rPr>
              <w:t>solo se registra un episodio crítico con fecha 5 de enero de 2013,</w:t>
            </w:r>
            <w:r w:rsidR="00DD3949" w:rsidRPr="00DD3949">
              <w:rPr>
                <w:rFonts w:ascii="Calibri" w:hAnsi="Calibri"/>
                <w:color w:val="000000" w:themeColor="text1"/>
              </w:rPr>
              <w:t xml:space="preserve"> lo que se condice con la información entregada </w:t>
            </w:r>
            <w:r w:rsidR="00DD3949">
              <w:rPr>
                <w:rFonts w:ascii="Calibri" w:hAnsi="Calibri"/>
                <w:color w:val="000000" w:themeColor="text1"/>
              </w:rPr>
              <w:t xml:space="preserve">por el Titular </w:t>
            </w:r>
            <w:r w:rsidR="00DD3949" w:rsidRPr="00DD3949">
              <w:rPr>
                <w:rFonts w:ascii="Calibri" w:hAnsi="Calibri"/>
                <w:color w:val="000000" w:themeColor="text1"/>
              </w:rPr>
              <w:t>respecto al último aviso a la comunidad d</w:t>
            </w:r>
            <w:r>
              <w:rPr>
                <w:rFonts w:ascii="Calibri" w:hAnsi="Calibri"/>
                <w:color w:val="000000" w:themeColor="text1"/>
              </w:rPr>
              <w:t xml:space="preserve">urante </w:t>
            </w:r>
            <w:r w:rsidR="00DD3949" w:rsidRPr="00DD3949">
              <w:rPr>
                <w:rFonts w:ascii="Calibri" w:hAnsi="Calibri"/>
                <w:color w:val="000000" w:themeColor="text1"/>
              </w:rPr>
              <w:t>un episodio crítico.</w:t>
            </w:r>
          </w:p>
          <w:p w14:paraId="179E6DED" w14:textId="77777777" w:rsidR="00946950" w:rsidRPr="00B16743" w:rsidRDefault="00946950" w:rsidP="00564DDF">
            <w:pPr>
              <w:rPr>
                <w:rFonts w:ascii="Calibri" w:hAnsi="Calibri"/>
              </w:rPr>
            </w:pPr>
          </w:p>
        </w:tc>
      </w:tr>
    </w:tbl>
    <w:p w14:paraId="7EB6E5B3" w14:textId="77777777" w:rsidR="00CF00E2" w:rsidRDefault="00CF00E2" w:rsidP="00B16743">
      <w:pPr>
        <w:pStyle w:val="Ttulo3"/>
        <w:keepNext w:val="0"/>
        <w:numPr>
          <w:ilvl w:val="0"/>
          <w:numId w:val="0"/>
        </w:numPr>
        <w:spacing w:before="240" w:after="240"/>
        <w:contextualSpacing/>
        <w:rPr>
          <w:rFonts w:ascii="Calibri" w:eastAsia="Times New Roman" w:hAnsi="Calibri"/>
          <w:i w:val="0"/>
          <w:lang w:val="es-CL"/>
        </w:rPr>
      </w:pPr>
    </w:p>
    <w:p w14:paraId="20AD098A" w14:textId="77777777" w:rsidR="00146B7C" w:rsidRPr="00B16743" w:rsidRDefault="00B16743" w:rsidP="00B16743">
      <w:pPr>
        <w:pStyle w:val="Ttulo3"/>
        <w:keepNext w:val="0"/>
        <w:numPr>
          <w:ilvl w:val="0"/>
          <w:numId w:val="0"/>
        </w:numPr>
        <w:spacing w:before="240" w:after="240"/>
        <w:contextualSpacing/>
        <w:rPr>
          <w:rFonts w:ascii="Calibri" w:eastAsia="Times New Roman" w:hAnsi="Calibri"/>
          <w:i w:val="0"/>
          <w:lang w:val="es-CL"/>
        </w:rPr>
      </w:pPr>
      <w:bookmarkStart w:id="49" w:name="_Toc409708081"/>
      <w:r w:rsidRPr="00B16743">
        <w:rPr>
          <w:rFonts w:ascii="Calibri" w:eastAsia="Times New Roman" w:hAnsi="Calibri"/>
          <w:i w:val="0"/>
          <w:lang w:val="es-CL"/>
        </w:rPr>
        <w:lastRenderedPageBreak/>
        <w:t xml:space="preserve">7.3. </w:t>
      </w:r>
      <w:r w:rsidR="0075653D">
        <w:rPr>
          <w:rFonts w:ascii="Calibri" w:eastAsia="Times New Roman" w:hAnsi="Calibri"/>
          <w:i w:val="0"/>
          <w:lang w:val="es-CL"/>
        </w:rPr>
        <w:t>Monitoreo de calidad del aire</w:t>
      </w:r>
      <w:r w:rsidRPr="00B16743">
        <w:rPr>
          <w:rFonts w:ascii="Calibri" w:eastAsia="Times New Roman" w:hAnsi="Calibri"/>
          <w:i w:val="0"/>
          <w:lang w:val="es-CL"/>
        </w:rPr>
        <w:t>.</w:t>
      </w:r>
      <w:bookmarkEnd w:id="49"/>
    </w:p>
    <w:tbl>
      <w:tblPr>
        <w:tblStyle w:val="Tablaconcuadrcula"/>
        <w:tblW w:w="4971" w:type="pct"/>
        <w:jc w:val="center"/>
        <w:tblLook w:val="04A0" w:firstRow="1" w:lastRow="0" w:firstColumn="1" w:lastColumn="0" w:noHBand="0" w:noVBand="1"/>
      </w:tblPr>
      <w:tblGrid>
        <w:gridCol w:w="4532"/>
        <w:gridCol w:w="8133"/>
      </w:tblGrid>
      <w:tr w:rsidR="00E92F83" w:rsidRPr="00B16743" w14:paraId="137250F5" w14:textId="77777777" w:rsidTr="009D5C3C">
        <w:trPr>
          <w:trHeight w:val="231"/>
          <w:jc w:val="center"/>
        </w:trPr>
        <w:tc>
          <w:tcPr>
            <w:tcW w:w="1789" w:type="pct"/>
            <w:shd w:val="clear" w:color="auto" w:fill="D9D9D9" w:themeFill="background1" w:themeFillShade="D9"/>
            <w:vAlign w:val="center"/>
          </w:tcPr>
          <w:p w14:paraId="6CBF19E3" w14:textId="40EE21A7" w:rsidR="00E92F83" w:rsidRPr="00B16743" w:rsidRDefault="00E92F83" w:rsidP="00E92F83">
            <w:pPr>
              <w:jc w:val="center"/>
              <w:rPr>
                <w:rFonts w:ascii="Calibri" w:hAnsi="Calibri"/>
                <w:b/>
              </w:rPr>
            </w:pPr>
            <w:r w:rsidRPr="00B16743">
              <w:rPr>
                <w:rFonts w:ascii="Calibri" w:hAnsi="Calibri"/>
                <w:b/>
              </w:rPr>
              <w:t>Exigencia asociada N°</w:t>
            </w:r>
            <w:r w:rsidR="00A819FF">
              <w:rPr>
                <w:rFonts w:ascii="Calibri" w:hAnsi="Calibri"/>
                <w:b/>
              </w:rPr>
              <w:t>8</w:t>
            </w:r>
          </w:p>
        </w:tc>
        <w:tc>
          <w:tcPr>
            <w:tcW w:w="3211" w:type="pct"/>
            <w:shd w:val="clear" w:color="auto" w:fill="D9D9D9" w:themeFill="background1" w:themeFillShade="D9"/>
            <w:vAlign w:val="center"/>
          </w:tcPr>
          <w:p w14:paraId="7A5113D2" w14:textId="77777777" w:rsidR="00E92F83" w:rsidRPr="00B16743" w:rsidRDefault="00E92F83" w:rsidP="00E92F83">
            <w:pPr>
              <w:jc w:val="center"/>
              <w:rPr>
                <w:rFonts w:ascii="Calibri" w:hAnsi="Calibri"/>
                <w:b/>
              </w:rPr>
            </w:pPr>
            <w:r w:rsidRPr="00B16743">
              <w:rPr>
                <w:rFonts w:ascii="Calibri" w:hAnsi="Calibri"/>
                <w:b/>
              </w:rPr>
              <w:t>Descripción de Hallazgos</w:t>
            </w:r>
          </w:p>
        </w:tc>
      </w:tr>
      <w:tr w:rsidR="00E92F83" w:rsidRPr="00B16743" w14:paraId="597E6505" w14:textId="77777777" w:rsidTr="009D5C3C">
        <w:trPr>
          <w:trHeight w:val="416"/>
          <w:jc w:val="center"/>
        </w:trPr>
        <w:tc>
          <w:tcPr>
            <w:tcW w:w="1789" w:type="pct"/>
          </w:tcPr>
          <w:p w14:paraId="23988F9D" w14:textId="77777777" w:rsidR="00E92F83" w:rsidRPr="00B16743" w:rsidRDefault="00CA3464" w:rsidP="004D1374">
            <w:pPr>
              <w:rPr>
                <w:rFonts w:ascii="Calibri" w:hAnsi="Calibri"/>
                <w:b/>
              </w:rPr>
            </w:pPr>
            <w:r w:rsidRPr="00B16743">
              <w:rPr>
                <w:rFonts w:ascii="Calibri" w:hAnsi="Calibri"/>
                <w:b/>
              </w:rPr>
              <w:t>D.S. N° 164/199</w:t>
            </w:r>
            <w:r w:rsidR="00A43B25">
              <w:rPr>
                <w:rFonts w:ascii="Calibri" w:hAnsi="Calibri"/>
                <w:b/>
              </w:rPr>
              <w:t>9</w:t>
            </w:r>
            <w:r w:rsidRPr="00B16743">
              <w:rPr>
                <w:rFonts w:ascii="Calibri" w:hAnsi="Calibri"/>
                <w:b/>
              </w:rPr>
              <w:t xml:space="preserve"> del MINSEGPRES, artículo </w:t>
            </w:r>
            <w:r w:rsidR="00E92F83" w:rsidRPr="00B16743">
              <w:rPr>
                <w:rFonts w:ascii="Calibri" w:hAnsi="Calibri"/>
                <w:b/>
              </w:rPr>
              <w:t>5° c.</w:t>
            </w:r>
          </w:p>
          <w:p w14:paraId="2ECA2DE3" w14:textId="77777777" w:rsidR="00CA3464" w:rsidRPr="002A5214" w:rsidRDefault="00CA3464" w:rsidP="004D1374">
            <w:pPr>
              <w:rPr>
                <w:rFonts w:ascii="Calibri" w:hAnsi="Calibri"/>
              </w:rPr>
            </w:pPr>
          </w:p>
          <w:p w14:paraId="1D4F2B9E" w14:textId="77777777" w:rsidR="00E92F83" w:rsidRPr="00B16743" w:rsidRDefault="00CA3464" w:rsidP="00A702A2">
            <w:pPr>
              <w:rPr>
                <w:rFonts w:ascii="Calibri" w:hAnsi="Calibri"/>
              </w:rPr>
            </w:pPr>
            <w:r w:rsidRPr="002A5214">
              <w:rPr>
                <w:rFonts w:ascii="Calibri" w:hAnsi="Calibri"/>
              </w:rPr>
              <w:t>(…).</w:t>
            </w:r>
            <w:r w:rsidRPr="00B16743">
              <w:rPr>
                <w:rFonts w:ascii="Calibri" w:hAnsi="Calibri"/>
                <w:b/>
              </w:rPr>
              <w:t xml:space="preserve"> </w:t>
            </w:r>
            <w:r w:rsidRPr="00B16743">
              <w:rPr>
                <w:rFonts w:ascii="Calibri" w:hAnsi="Calibri"/>
                <w:i/>
              </w:rPr>
              <w:t>La Sociedad Química y Minera de Chile S.A., deberá presentar al Servicio de Salud de Antofagasta dentro de</w:t>
            </w:r>
            <w:r w:rsidR="00A702A2">
              <w:rPr>
                <w:rFonts w:ascii="Calibri" w:hAnsi="Calibri"/>
                <w:i/>
              </w:rPr>
              <w:t xml:space="preserve"> </w:t>
            </w:r>
            <w:r w:rsidRPr="00B16743">
              <w:rPr>
                <w:rFonts w:ascii="Calibri" w:hAnsi="Calibri"/>
                <w:i/>
              </w:rPr>
              <w:t xml:space="preserve">los 30 días siguientes al inicio del Plan, para su aprobación, un </w:t>
            </w:r>
            <w:r w:rsidRPr="00B16743">
              <w:rPr>
                <w:rFonts w:ascii="Calibri" w:hAnsi="Calibri"/>
                <w:b/>
                <w:i/>
              </w:rPr>
              <w:t>Manual de Operación, Mantención, Calibración y Aseguramiento de Calidad de la Red de Monitoreo.</w:t>
            </w:r>
            <w:r w:rsidRPr="00B16743">
              <w:rPr>
                <w:rFonts w:ascii="Calibri" w:hAnsi="Calibri"/>
                <w:i/>
              </w:rPr>
              <w:t xml:space="preserve"> (…).</w:t>
            </w:r>
          </w:p>
        </w:tc>
        <w:tc>
          <w:tcPr>
            <w:tcW w:w="3211" w:type="pct"/>
          </w:tcPr>
          <w:p w14:paraId="01491130" w14:textId="77777777" w:rsidR="00E92F83" w:rsidRPr="005B65D0" w:rsidRDefault="002A5214" w:rsidP="00977D19">
            <w:pPr>
              <w:rPr>
                <w:rFonts w:ascii="Calibri" w:hAnsi="Calibri"/>
                <w:b/>
              </w:rPr>
            </w:pPr>
            <w:r w:rsidRPr="005B65D0">
              <w:rPr>
                <w:rFonts w:ascii="Calibri" w:hAnsi="Calibri"/>
                <w:b/>
              </w:rPr>
              <w:t>Inspección:</w:t>
            </w:r>
          </w:p>
          <w:p w14:paraId="6B25082C" w14:textId="77777777" w:rsidR="00977D19" w:rsidRPr="00977D19" w:rsidRDefault="00977D19" w:rsidP="00977D19">
            <w:pPr>
              <w:rPr>
                <w:rFonts w:ascii="Calibri" w:hAnsi="Calibri"/>
              </w:rPr>
            </w:pPr>
          </w:p>
          <w:p w14:paraId="06B7607F" w14:textId="1C8598A4" w:rsidR="002A5214" w:rsidRPr="00977D19" w:rsidRDefault="00E92F83" w:rsidP="00977D19">
            <w:pPr>
              <w:rPr>
                <w:rFonts w:ascii="Calibri" w:hAnsi="Calibri"/>
              </w:rPr>
            </w:pPr>
            <w:r w:rsidRPr="00977D19">
              <w:rPr>
                <w:rFonts w:ascii="Calibri" w:hAnsi="Calibri"/>
              </w:rPr>
              <w:t xml:space="preserve">El Titular </w:t>
            </w:r>
            <w:r w:rsidR="002A5214" w:rsidRPr="00977D19">
              <w:rPr>
                <w:rFonts w:ascii="Calibri" w:hAnsi="Calibri"/>
              </w:rPr>
              <w:t>aporta los siguientes antecedentes</w:t>
            </w:r>
            <w:r w:rsidR="00175AEB">
              <w:rPr>
                <w:rFonts w:ascii="Calibri" w:hAnsi="Calibri"/>
              </w:rPr>
              <w:t xml:space="preserve"> (Anexo 2) para</w:t>
            </w:r>
            <w:r w:rsidR="006C66AE">
              <w:rPr>
                <w:rFonts w:ascii="Calibri" w:hAnsi="Calibri"/>
              </w:rPr>
              <w:t xml:space="preserve"> acredita</w:t>
            </w:r>
            <w:r w:rsidR="00175AEB">
              <w:rPr>
                <w:rFonts w:ascii="Calibri" w:hAnsi="Calibri"/>
              </w:rPr>
              <w:t>r</w:t>
            </w:r>
            <w:r w:rsidR="006C66AE">
              <w:rPr>
                <w:rFonts w:ascii="Calibri" w:hAnsi="Calibri"/>
              </w:rPr>
              <w:t xml:space="preserve"> el cumplimiento </w:t>
            </w:r>
            <w:r w:rsidR="00270F25">
              <w:rPr>
                <w:rFonts w:ascii="Calibri" w:hAnsi="Calibri"/>
              </w:rPr>
              <w:t>de la entrega de dicho manual</w:t>
            </w:r>
            <w:r w:rsidR="002A5214" w:rsidRPr="00977D19">
              <w:rPr>
                <w:rFonts w:ascii="Calibri" w:hAnsi="Calibri"/>
              </w:rPr>
              <w:t>:</w:t>
            </w:r>
          </w:p>
          <w:p w14:paraId="43FDA55A" w14:textId="77777777" w:rsidR="002A5214" w:rsidRPr="00977D19" w:rsidRDefault="002A5214" w:rsidP="00977D19">
            <w:pPr>
              <w:rPr>
                <w:rFonts w:ascii="Calibri" w:hAnsi="Calibri"/>
              </w:rPr>
            </w:pPr>
          </w:p>
          <w:p w14:paraId="74BD56E4" w14:textId="77777777" w:rsidR="00E92F83" w:rsidRPr="00977D19" w:rsidRDefault="002A5214" w:rsidP="00977D19">
            <w:pPr>
              <w:rPr>
                <w:rFonts w:ascii="Calibri" w:hAnsi="Calibri"/>
              </w:rPr>
            </w:pPr>
            <w:r w:rsidRPr="00977D19">
              <w:rPr>
                <w:rFonts w:ascii="Calibri" w:hAnsi="Calibri"/>
              </w:rPr>
              <w:t>- C</w:t>
            </w:r>
            <w:r w:rsidR="00E92F83" w:rsidRPr="00977D19">
              <w:rPr>
                <w:rFonts w:ascii="Calibri" w:hAnsi="Calibri"/>
              </w:rPr>
              <w:t>opia de carta de fecha 01</w:t>
            </w:r>
            <w:r w:rsidRPr="00977D19">
              <w:rPr>
                <w:rFonts w:ascii="Calibri" w:hAnsi="Calibri"/>
              </w:rPr>
              <w:t xml:space="preserve"> de junio de </w:t>
            </w:r>
            <w:r w:rsidR="00A702A2" w:rsidRPr="00977D19">
              <w:rPr>
                <w:rFonts w:ascii="Calibri" w:hAnsi="Calibri"/>
              </w:rPr>
              <w:t>1999</w:t>
            </w:r>
            <w:r w:rsidR="00E92F83" w:rsidRPr="00977D19">
              <w:rPr>
                <w:rFonts w:ascii="Calibri" w:hAnsi="Calibri"/>
              </w:rPr>
              <w:t xml:space="preserve"> </w:t>
            </w:r>
            <w:r w:rsidRPr="00977D19">
              <w:rPr>
                <w:rFonts w:ascii="Calibri" w:hAnsi="Calibri"/>
              </w:rPr>
              <w:t>dirigida al Servicio de Salud de la Región de Antofagasta, donde</w:t>
            </w:r>
            <w:r w:rsidR="00E92F83" w:rsidRPr="00977D19">
              <w:rPr>
                <w:rFonts w:ascii="Calibri" w:hAnsi="Calibri"/>
              </w:rPr>
              <w:t xml:space="preserve"> presenta Manual de Operación, Mantención, Calibración y Aseguramiento de Calidad de la Red de Monitoreo</w:t>
            </w:r>
            <w:r w:rsidR="006C66AE">
              <w:rPr>
                <w:rFonts w:ascii="Calibri" w:hAnsi="Calibri"/>
              </w:rPr>
              <w:t xml:space="preserve"> para su aprobación</w:t>
            </w:r>
            <w:r w:rsidR="00E92F83" w:rsidRPr="00977D19">
              <w:rPr>
                <w:rFonts w:ascii="Calibri" w:hAnsi="Calibri"/>
              </w:rPr>
              <w:t>.</w:t>
            </w:r>
          </w:p>
          <w:p w14:paraId="1EBB69EF" w14:textId="77777777" w:rsidR="002F2745" w:rsidRPr="00977D19" w:rsidRDefault="002A5214" w:rsidP="00977D19">
            <w:pPr>
              <w:rPr>
                <w:rFonts w:ascii="Calibri" w:hAnsi="Calibri"/>
              </w:rPr>
            </w:pPr>
            <w:r w:rsidRPr="00977D19">
              <w:rPr>
                <w:rFonts w:ascii="Calibri" w:hAnsi="Calibri"/>
              </w:rPr>
              <w:t>-</w:t>
            </w:r>
            <w:r w:rsidR="002F2745" w:rsidRPr="00977D19">
              <w:rPr>
                <w:rFonts w:ascii="Calibri" w:hAnsi="Calibri"/>
              </w:rPr>
              <w:t xml:space="preserve"> </w:t>
            </w:r>
            <w:r w:rsidR="00270F25">
              <w:rPr>
                <w:rFonts w:ascii="Calibri" w:hAnsi="Calibri"/>
              </w:rPr>
              <w:t xml:space="preserve">Copia de </w:t>
            </w:r>
            <w:r w:rsidRPr="00977D19">
              <w:rPr>
                <w:rFonts w:ascii="Calibri" w:hAnsi="Calibri"/>
              </w:rPr>
              <w:t xml:space="preserve">Resolución N° 4075 de fecha 22 de septiembre de 1998 que califica las estaciones de monitoreo </w:t>
            </w:r>
            <w:r w:rsidR="002F2745" w:rsidRPr="00977D19">
              <w:rPr>
                <w:rFonts w:ascii="Calibri" w:hAnsi="Calibri"/>
              </w:rPr>
              <w:t>de calidad del aire, de nombre “Iglesia” y “Hospital”,</w:t>
            </w:r>
            <w:r w:rsidRPr="00977D19">
              <w:rPr>
                <w:rFonts w:ascii="Calibri" w:hAnsi="Calibri"/>
              </w:rPr>
              <w:t xml:space="preserve"> co</w:t>
            </w:r>
            <w:r w:rsidR="002F2745" w:rsidRPr="00977D19">
              <w:rPr>
                <w:rFonts w:ascii="Calibri" w:hAnsi="Calibri"/>
              </w:rPr>
              <w:t>n</w:t>
            </w:r>
            <w:r w:rsidRPr="00977D19">
              <w:rPr>
                <w:rFonts w:ascii="Calibri" w:hAnsi="Calibri"/>
              </w:rPr>
              <w:t xml:space="preserve"> Representativ</w:t>
            </w:r>
            <w:r w:rsidR="002F2745" w:rsidRPr="00977D19">
              <w:rPr>
                <w:rFonts w:ascii="Calibri" w:hAnsi="Calibri"/>
              </w:rPr>
              <w:t>idad</w:t>
            </w:r>
            <w:r w:rsidRPr="00977D19">
              <w:rPr>
                <w:rFonts w:ascii="Calibri" w:hAnsi="Calibri"/>
              </w:rPr>
              <w:t xml:space="preserve"> Poblacional</w:t>
            </w:r>
            <w:r w:rsidR="00811E12">
              <w:rPr>
                <w:rFonts w:ascii="Calibri" w:hAnsi="Calibri"/>
              </w:rPr>
              <w:t>.</w:t>
            </w:r>
            <w:r w:rsidR="002F2745" w:rsidRPr="00977D19">
              <w:rPr>
                <w:rFonts w:ascii="Calibri" w:hAnsi="Calibri"/>
              </w:rPr>
              <w:t xml:space="preserve"> </w:t>
            </w:r>
          </w:p>
          <w:p w14:paraId="16DBA81B" w14:textId="77777777" w:rsidR="00E92F83" w:rsidRPr="00977D19" w:rsidRDefault="002A5214" w:rsidP="00977D19">
            <w:pPr>
              <w:rPr>
                <w:rFonts w:ascii="Calibri" w:hAnsi="Calibri"/>
              </w:rPr>
            </w:pPr>
            <w:r w:rsidRPr="00977D19">
              <w:rPr>
                <w:rFonts w:ascii="Calibri" w:hAnsi="Calibri"/>
              </w:rPr>
              <w:t xml:space="preserve"> </w:t>
            </w:r>
            <w:r w:rsidR="002F2745" w:rsidRPr="00977D19">
              <w:rPr>
                <w:rFonts w:ascii="Calibri" w:hAnsi="Calibri"/>
              </w:rPr>
              <w:t xml:space="preserve">- </w:t>
            </w:r>
            <w:r w:rsidR="00270F25">
              <w:rPr>
                <w:rFonts w:ascii="Calibri" w:hAnsi="Calibri"/>
              </w:rPr>
              <w:t xml:space="preserve">Copia de </w:t>
            </w:r>
            <w:r w:rsidR="002F2745" w:rsidRPr="00977D19">
              <w:rPr>
                <w:rFonts w:ascii="Calibri" w:hAnsi="Calibri"/>
              </w:rPr>
              <w:t>Resolución N° 3650 de fecha 20 de agosto de 1997, que aprueba el monitoreo de Calidad del Aire.</w:t>
            </w:r>
          </w:p>
          <w:p w14:paraId="6156B514" w14:textId="77777777" w:rsidR="002F2745" w:rsidRPr="00977D19" w:rsidRDefault="002F2745" w:rsidP="00977D19">
            <w:pPr>
              <w:rPr>
                <w:rFonts w:ascii="Calibri" w:hAnsi="Calibri"/>
              </w:rPr>
            </w:pPr>
            <w:r w:rsidRPr="00977D19">
              <w:rPr>
                <w:rFonts w:ascii="Calibri" w:hAnsi="Calibri"/>
              </w:rPr>
              <w:t xml:space="preserve">- </w:t>
            </w:r>
            <w:r w:rsidR="00270F25">
              <w:rPr>
                <w:rFonts w:ascii="Calibri" w:hAnsi="Calibri"/>
              </w:rPr>
              <w:t xml:space="preserve">Copia de </w:t>
            </w:r>
            <w:r w:rsidRPr="00977D19">
              <w:rPr>
                <w:rFonts w:ascii="Calibri" w:hAnsi="Calibri"/>
              </w:rPr>
              <w:t>Resolución N° 4535 de fecha 15 de octubre de 1997 que autoriza el funcionamiento en la localidad de María Elena de monitoreo de calidad de aire estación “Iglesias” y “Hospital”.</w:t>
            </w:r>
          </w:p>
          <w:p w14:paraId="566DAEDC" w14:textId="77777777" w:rsidR="002F2745" w:rsidRPr="00977D19" w:rsidRDefault="002F2745" w:rsidP="00977D19">
            <w:pPr>
              <w:rPr>
                <w:rFonts w:ascii="Calibri" w:hAnsi="Calibri"/>
              </w:rPr>
            </w:pPr>
            <w:r w:rsidRPr="00977D19">
              <w:rPr>
                <w:rFonts w:ascii="Calibri" w:hAnsi="Calibri"/>
              </w:rPr>
              <w:t xml:space="preserve">- </w:t>
            </w:r>
            <w:r w:rsidR="00270F25">
              <w:rPr>
                <w:rFonts w:ascii="Calibri" w:hAnsi="Calibri"/>
              </w:rPr>
              <w:t xml:space="preserve">Copia de </w:t>
            </w:r>
            <w:r w:rsidRPr="00977D19">
              <w:rPr>
                <w:rFonts w:ascii="Calibri" w:hAnsi="Calibri"/>
              </w:rPr>
              <w:t xml:space="preserve">Resolución N° 5593 de fecha 22 de noviembre de 2002 que aprueba el funcionamiento de la estación de monitoreo de calidad de aire tipo Beta, instalada en estación “Hospital”.  </w:t>
            </w:r>
          </w:p>
          <w:p w14:paraId="48DA0BA8" w14:textId="77777777" w:rsidR="002F2745" w:rsidRPr="00977D19" w:rsidRDefault="002F2745" w:rsidP="00977D19">
            <w:pPr>
              <w:rPr>
                <w:rFonts w:ascii="Calibri" w:hAnsi="Calibri"/>
              </w:rPr>
            </w:pPr>
            <w:r w:rsidRPr="00977D19">
              <w:rPr>
                <w:rFonts w:ascii="Calibri" w:hAnsi="Calibri"/>
              </w:rPr>
              <w:t xml:space="preserve">- </w:t>
            </w:r>
            <w:r w:rsidR="00270F25">
              <w:rPr>
                <w:rFonts w:ascii="Calibri" w:hAnsi="Calibri"/>
              </w:rPr>
              <w:t xml:space="preserve">Copia de </w:t>
            </w:r>
            <w:r w:rsidR="00E92F83" w:rsidRPr="00977D19">
              <w:rPr>
                <w:rFonts w:ascii="Calibri" w:hAnsi="Calibri"/>
              </w:rPr>
              <w:t>Resolución N° 1217 de fecha 19</w:t>
            </w:r>
            <w:r w:rsidRPr="00977D19">
              <w:rPr>
                <w:rFonts w:ascii="Calibri" w:hAnsi="Calibri"/>
              </w:rPr>
              <w:t xml:space="preserve"> de abril de </w:t>
            </w:r>
            <w:r w:rsidR="00E92F83" w:rsidRPr="00977D19">
              <w:rPr>
                <w:rFonts w:ascii="Calibri" w:hAnsi="Calibri"/>
              </w:rPr>
              <w:t>2001 que aprueba funcionamiento de monitoreo de calidad del aire</w:t>
            </w:r>
            <w:r w:rsidRPr="00977D19">
              <w:rPr>
                <w:rFonts w:ascii="Calibri" w:hAnsi="Calibri"/>
              </w:rPr>
              <w:t xml:space="preserve"> y deja sin efecto la Resolución N° 4075, Resolución N° 3650 y Resolución N° 4535.</w:t>
            </w:r>
          </w:p>
          <w:p w14:paraId="6FFE0EC9" w14:textId="77777777" w:rsidR="00E92F83" w:rsidRDefault="002F2745" w:rsidP="00977D19">
            <w:pPr>
              <w:rPr>
                <w:rFonts w:ascii="Calibri" w:hAnsi="Calibri"/>
              </w:rPr>
            </w:pPr>
            <w:r w:rsidRPr="00977D19">
              <w:rPr>
                <w:rFonts w:ascii="Calibri" w:hAnsi="Calibri"/>
              </w:rPr>
              <w:t xml:space="preserve">- </w:t>
            </w:r>
            <w:r w:rsidR="00270F25">
              <w:rPr>
                <w:rFonts w:ascii="Calibri" w:hAnsi="Calibri"/>
              </w:rPr>
              <w:t xml:space="preserve">Copia de </w:t>
            </w:r>
            <w:r w:rsidR="00E92F83" w:rsidRPr="00977D19">
              <w:rPr>
                <w:rFonts w:ascii="Calibri" w:hAnsi="Calibri"/>
              </w:rPr>
              <w:t>Resolución N° 1218 de fecha 19</w:t>
            </w:r>
            <w:r w:rsidRPr="00977D19">
              <w:rPr>
                <w:rFonts w:ascii="Calibri" w:hAnsi="Calibri"/>
              </w:rPr>
              <w:t xml:space="preserve"> de abril de 2001</w:t>
            </w:r>
            <w:r w:rsidR="00E92F83" w:rsidRPr="00977D19">
              <w:rPr>
                <w:rFonts w:ascii="Calibri" w:hAnsi="Calibri"/>
              </w:rPr>
              <w:t xml:space="preserve"> que aprueba funcionamiento de la estación de monitoreo de calidad del aire estación “Iglesia”</w:t>
            </w:r>
            <w:r w:rsidRPr="00977D19">
              <w:rPr>
                <w:rFonts w:ascii="Calibri" w:hAnsi="Calibri"/>
              </w:rPr>
              <w:t xml:space="preserve"> y deja sin efecto la Resolución N° 4075, Resolución N° 3650 y Resolución N° 4535.</w:t>
            </w:r>
          </w:p>
          <w:p w14:paraId="008A1E4C" w14:textId="77777777" w:rsidR="004E0844" w:rsidRDefault="004E0844" w:rsidP="00977D19">
            <w:pPr>
              <w:rPr>
                <w:rFonts w:ascii="Calibri" w:hAnsi="Calibri"/>
              </w:rPr>
            </w:pPr>
          </w:p>
          <w:p w14:paraId="4DB90507" w14:textId="00843E50" w:rsidR="004E0844" w:rsidRDefault="004E0844" w:rsidP="00977D19">
            <w:pPr>
              <w:rPr>
                <w:rFonts w:ascii="Calibri" w:hAnsi="Calibri"/>
              </w:rPr>
            </w:pPr>
            <w:r>
              <w:rPr>
                <w:rFonts w:ascii="Calibri" w:hAnsi="Calibri"/>
              </w:rPr>
              <w:t>En síntesis</w:t>
            </w:r>
            <w:r w:rsidR="00175AEB">
              <w:rPr>
                <w:rFonts w:ascii="Calibri" w:hAnsi="Calibri"/>
              </w:rPr>
              <w:t xml:space="preserve"> dicha propuesta de Manual fue entregado </w:t>
            </w:r>
            <w:r w:rsidR="0056553C">
              <w:rPr>
                <w:rFonts w:ascii="Calibri" w:hAnsi="Calibri"/>
              </w:rPr>
              <w:t>dentro del plazo establecido por el Plan</w:t>
            </w:r>
            <w:r w:rsidR="00090273">
              <w:rPr>
                <w:rFonts w:ascii="Calibri" w:hAnsi="Calibri"/>
              </w:rPr>
              <w:t>, sin embargo con estos antecedentes no se puede constatar que este haya sido aprobado por el Servicio de Salud de Antofagasta</w:t>
            </w:r>
            <w:r w:rsidR="0056553C">
              <w:rPr>
                <w:rFonts w:ascii="Calibri" w:hAnsi="Calibri"/>
              </w:rPr>
              <w:t>.</w:t>
            </w:r>
          </w:p>
          <w:p w14:paraId="46E907CC" w14:textId="77777777" w:rsidR="00811E12" w:rsidRDefault="00811E12" w:rsidP="00977D19">
            <w:pPr>
              <w:rPr>
                <w:rFonts w:ascii="Calibri" w:hAnsi="Calibri"/>
              </w:rPr>
            </w:pPr>
          </w:p>
          <w:p w14:paraId="5BF4DA35" w14:textId="6AC02B1D" w:rsidR="00520299" w:rsidRDefault="00520299" w:rsidP="00520299">
            <w:pPr>
              <w:rPr>
                <w:rFonts w:ascii="Calibri" w:hAnsi="Calibri"/>
              </w:rPr>
            </w:pPr>
            <w:r w:rsidRPr="00DD1D10">
              <w:rPr>
                <w:rFonts w:ascii="Calibri" w:hAnsi="Calibri"/>
              </w:rPr>
              <w:t>Respecto de las estaciones de monitoreo de calidad del aire, se inspeccionó la estación “Hospital” e “Iglesia”, contando ambas con representatividad poblacional</w:t>
            </w:r>
            <w:r w:rsidR="00496A20">
              <w:rPr>
                <w:rFonts w:ascii="Calibri" w:hAnsi="Calibri"/>
              </w:rPr>
              <w:t xml:space="preserve"> (</w:t>
            </w:r>
            <w:r w:rsidRPr="00DD1D10">
              <w:rPr>
                <w:rFonts w:ascii="Calibri" w:hAnsi="Calibri"/>
              </w:rPr>
              <w:t>Resolución N° 1217 y N° 1218</w:t>
            </w:r>
            <w:r w:rsidR="00496A20">
              <w:rPr>
                <w:rFonts w:ascii="Calibri" w:hAnsi="Calibri"/>
              </w:rPr>
              <w:t>)</w:t>
            </w:r>
            <w:r w:rsidRPr="00DD1D10">
              <w:rPr>
                <w:rFonts w:ascii="Calibri" w:hAnsi="Calibri"/>
              </w:rPr>
              <w:t>. Las coordenadas geográficas de</w:t>
            </w:r>
            <w:r>
              <w:rPr>
                <w:rFonts w:ascii="Calibri" w:hAnsi="Calibri"/>
              </w:rPr>
              <w:t xml:space="preserve"> la</w:t>
            </w:r>
            <w:r w:rsidRPr="00DD1D10">
              <w:rPr>
                <w:rFonts w:ascii="Calibri" w:hAnsi="Calibri"/>
              </w:rPr>
              <w:t xml:space="preserve"> ubicación de las estaciones se tomaron en UTM, Datum WGS 84:</w:t>
            </w:r>
          </w:p>
          <w:p w14:paraId="6942DF29" w14:textId="77777777" w:rsidR="00496A20" w:rsidRDefault="00496A20" w:rsidP="00520299">
            <w:pPr>
              <w:rPr>
                <w:rFonts w:ascii="Calibri" w:hAnsi="Calibri"/>
              </w:rPr>
            </w:pPr>
          </w:p>
          <w:p w14:paraId="271C45F1" w14:textId="6A7F3765" w:rsidR="00520299" w:rsidRPr="00DD1D10" w:rsidRDefault="00520299" w:rsidP="00520299">
            <w:pPr>
              <w:jc w:val="center"/>
              <w:rPr>
                <w:rFonts w:ascii="Calibri" w:hAnsi="Calibri"/>
              </w:rPr>
            </w:pPr>
            <w:r w:rsidRPr="001833BC">
              <w:rPr>
                <w:rFonts w:ascii="Calibri" w:hAnsi="Calibri"/>
                <w:b/>
              </w:rPr>
              <w:lastRenderedPageBreak/>
              <w:t xml:space="preserve">Tabla </w:t>
            </w:r>
            <w:r w:rsidR="009D5C3C">
              <w:rPr>
                <w:rFonts w:ascii="Calibri" w:hAnsi="Calibri"/>
                <w:b/>
              </w:rPr>
              <w:t>4</w:t>
            </w:r>
            <w:r w:rsidRPr="001833BC">
              <w:rPr>
                <w:rFonts w:ascii="Calibri" w:hAnsi="Calibri"/>
                <w:b/>
              </w:rPr>
              <w:t>.</w:t>
            </w:r>
            <w:r>
              <w:rPr>
                <w:rFonts w:ascii="Calibri" w:hAnsi="Calibri"/>
              </w:rPr>
              <w:t xml:space="preserve"> Ubicación Estaciones de calidad del aire.</w:t>
            </w:r>
          </w:p>
          <w:p w14:paraId="02B4015A" w14:textId="77777777" w:rsidR="00520299" w:rsidRPr="00DD1D10" w:rsidRDefault="00520299" w:rsidP="00520299">
            <w:pPr>
              <w:rPr>
                <w:rFonts w:ascii="Calibri" w:hAnsi="Calibri"/>
              </w:rPr>
            </w:pPr>
          </w:p>
          <w:tbl>
            <w:tblPr>
              <w:tblStyle w:val="Tablaconcuadrcula"/>
              <w:tblW w:w="0" w:type="auto"/>
              <w:jc w:val="center"/>
              <w:tblLook w:val="04A0" w:firstRow="1" w:lastRow="0" w:firstColumn="1" w:lastColumn="0" w:noHBand="0" w:noVBand="1"/>
            </w:tblPr>
            <w:tblGrid>
              <w:gridCol w:w="918"/>
              <w:gridCol w:w="864"/>
              <w:gridCol w:w="893"/>
            </w:tblGrid>
            <w:tr w:rsidR="00520299" w:rsidRPr="00DD1D10" w14:paraId="6EA6297E" w14:textId="77777777" w:rsidTr="00275738">
              <w:trPr>
                <w:trHeight w:val="220"/>
                <w:jc w:val="center"/>
              </w:trPr>
              <w:tc>
                <w:tcPr>
                  <w:tcW w:w="918" w:type="dxa"/>
                  <w:vMerge w:val="restart"/>
                  <w:vAlign w:val="center"/>
                </w:tcPr>
                <w:p w14:paraId="4EA48228" w14:textId="77777777" w:rsidR="00520299" w:rsidRPr="00DD1D10" w:rsidRDefault="00520299" w:rsidP="00520299">
                  <w:pPr>
                    <w:jc w:val="center"/>
                    <w:rPr>
                      <w:rFonts w:ascii="Calibri" w:hAnsi="Calibri"/>
                      <w:sz w:val="18"/>
                      <w:szCs w:val="18"/>
                    </w:rPr>
                  </w:pPr>
                  <w:r w:rsidRPr="00DD1D10">
                    <w:rPr>
                      <w:rFonts w:ascii="Calibri" w:hAnsi="Calibri"/>
                      <w:sz w:val="18"/>
                      <w:szCs w:val="18"/>
                    </w:rPr>
                    <w:t>Estación</w:t>
                  </w:r>
                </w:p>
              </w:tc>
              <w:tc>
                <w:tcPr>
                  <w:tcW w:w="1757" w:type="dxa"/>
                  <w:gridSpan w:val="2"/>
                  <w:vAlign w:val="center"/>
                </w:tcPr>
                <w:p w14:paraId="182215AC" w14:textId="77777777" w:rsidR="00520299" w:rsidRPr="00DD1D10" w:rsidRDefault="00520299" w:rsidP="00520299">
                  <w:pPr>
                    <w:jc w:val="center"/>
                    <w:rPr>
                      <w:rFonts w:ascii="Calibri" w:hAnsi="Calibri"/>
                      <w:sz w:val="18"/>
                      <w:szCs w:val="18"/>
                    </w:rPr>
                  </w:pPr>
                  <w:r w:rsidRPr="00DD1D10">
                    <w:rPr>
                      <w:rFonts w:ascii="Calibri" w:hAnsi="Calibri"/>
                      <w:sz w:val="18"/>
                      <w:szCs w:val="18"/>
                    </w:rPr>
                    <w:t>Coordenada</w:t>
                  </w:r>
                </w:p>
              </w:tc>
            </w:tr>
            <w:tr w:rsidR="00520299" w:rsidRPr="00DD1D10" w14:paraId="3A6F60FE" w14:textId="77777777" w:rsidTr="00275738">
              <w:trPr>
                <w:trHeight w:val="295"/>
                <w:jc w:val="center"/>
              </w:trPr>
              <w:tc>
                <w:tcPr>
                  <w:tcW w:w="918" w:type="dxa"/>
                  <w:vMerge/>
                  <w:vAlign w:val="center"/>
                </w:tcPr>
                <w:p w14:paraId="7792C7F2" w14:textId="77777777" w:rsidR="00520299" w:rsidRPr="00DD1D10" w:rsidRDefault="00520299" w:rsidP="00520299">
                  <w:pPr>
                    <w:jc w:val="center"/>
                    <w:rPr>
                      <w:rFonts w:ascii="Calibri" w:hAnsi="Calibri"/>
                      <w:sz w:val="18"/>
                      <w:szCs w:val="18"/>
                    </w:rPr>
                  </w:pPr>
                </w:p>
              </w:tc>
              <w:tc>
                <w:tcPr>
                  <w:tcW w:w="864" w:type="dxa"/>
                  <w:vAlign w:val="center"/>
                </w:tcPr>
                <w:p w14:paraId="550D94CF" w14:textId="77777777" w:rsidR="00520299" w:rsidRPr="00DD1D10" w:rsidRDefault="00520299" w:rsidP="00520299">
                  <w:pPr>
                    <w:jc w:val="center"/>
                    <w:rPr>
                      <w:rFonts w:ascii="Calibri" w:hAnsi="Calibri"/>
                      <w:sz w:val="18"/>
                      <w:szCs w:val="18"/>
                    </w:rPr>
                  </w:pPr>
                  <w:r w:rsidRPr="00DD1D10">
                    <w:rPr>
                      <w:rFonts w:ascii="Calibri" w:hAnsi="Calibri"/>
                      <w:sz w:val="18"/>
                      <w:szCs w:val="18"/>
                    </w:rPr>
                    <w:t>Norte</w:t>
                  </w:r>
                </w:p>
              </w:tc>
              <w:tc>
                <w:tcPr>
                  <w:tcW w:w="893" w:type="dxa"/>
                  <w:vAlign w:val="center"/>
                </w:tcPr>
                <w:p w14:paraId="0512B9D2" w14:textId="77777777" w:rsidR="00520299" w:rsidRPr="00DD1D10" w:rsidRDefault="00520299" w:rsidP="00520299">
                  <w:pPr>
                    <w:jc w:val="center"/>
                    <w:rPr>
                      <w:rFonts w:ascii="Calibri" w:hAnsi="Calibri"/>
                      <w:sz w:val="18"/>
                      <w:szCs w:val="18"/>
                    </w:rPr>
                  </w:pPr>
                  <w:r w:rsidRPr="00DD1D10">
                    <w:rPr>
                      <w:rFonts w:ascii="Calibri" w:hAnsi="Calibri"/>
                      <w:sz w:val="18"/>
                      <w:szCs w:val="18"/>
                    </w:rPr>
                    <w:t>Este</w:t>
                  </w:r>
                </w:p>
              </w:tc>
            </w:tr>
            <w:tr w:rsidR="00520299" w:rsidRPr="00DD1D10" w14:paraId="1393B0D3" w14:textId="77777777" w:rsidTr="00275738">
              <w:trPr>
                <w:jc w:val="center"/>
              </w:trPr>
              <w:tc>
                <w:tcPr>
                  <w:tcW w:w="918" w:type="dxa"/>
                  <w:vAlign w:val="center"/>
                </w:tcPr>
                <w:p w14:paraId="5DE8B07C" w14:textId="77777777" w:rsidR="00520299" w:rsidRPr="00DD1D10" w:rsidRDefault="00520299" w:rsidP="00520299">
                  <w:pPr>
                    <w:jc w:val="center"/>
                    <w:rPr>
                      <w:rFonts w:ascii="Calibri" w:hAnsi="Calibri"/>
                      <w:sz w:val="18"/>
                      <w:szCs w:val="18"/>
                    </w:rPr>
                  </w:pPr>
                  <w:r w:rsidRPr="00DD1D10">
                    <w:rPr>
                      <w:rFonts w:ascii="Calibri" w:hAnsi="Calibri"/>
                      <w:sz w:val="18"/>
                      <w:szCs w:val="18"/>
                    </w:rPr>
                    <w:t>Hospital</w:t>
                  </w:r>
                </w:p>
              </w:tc>
              <w:tc>
                <w:tcPr>
                  <w:tcW w:w="864" w:type="dxa"/>
                  <w:vAlign w:val="center"/>
                </w:tcPr>
                <w:p w14:paraId="42C77870" w14:textId="77777777" w:rsidR="00520299" w:rsidRPr="00DD1D10" w:rsidRDefault="00520299" w:rsidP="00520299">
                  <w:pPr>
                    <w:jc w:val="center"/>
                    <w:rPr>
                      <w:rFonts w:ascii="Calibri" w:hAnsi="Calibri"/>
                      <w:sz w:val="18"/>
                      <w:szCs w:val="18"/>
                    </w:rPr>
                  </w:pPr>
                  <w:r w:rsidRPr="00DD1D10">
                    <w:rPr>
                      <w:rFonts w:ascii="Calibri" w:hAnsi="Calibri"/>
                      <w:sz w:val="18"/>
                      <w:szCs w:val="18"/>
                    </w:rPr>
                    <w:t>7529201</w:t>
                  </w:r>
                </w:p>
              </w:tc>
              <w:tc>
                <w:tcPr>
                  <w:tcW w:w="893" w:type="dxa"/>
                  <w:vAlign w:val="center"/>
                </w:tcPr>
                <w:p w14:paraId="79643009" w14:textId="77777777" w:rsidR="00520299" w:rsidRPr="00DD1D10" w:rsidRDefault="00520299" w:rsidP="00520299">
                  <w:pPr>
                    <w:jc w:val="center"/>
                    <w:rPr>
                      <w:rFonts w:ascii="Calibri" w:hAnsi="Calibri"/>
                      <w:sz w:val="18"/>
                      <w:szCs w:val="18"/>
                    </w:rPr>
                  </w:pPr>
                  <w:r w:rsidRPr="00DD1D10">
                    <w:rPr>
                      <w:rFonts w:ascii="Calibri" w:hAnsi="Calibri"/>
                      <w:sz w:val="18"/>
                      <w:szCs w:val="18"/>
                    </w:rPr>
                    <w:t>0431551</w:t>
                  </w:r>
                </w:p>
              </w:tc>
            </w:tr>
            <w:tr w:rsidR="00520299" w:rsidRPr="00DD1D10" w14:paraId="578F517D" w14:textId="77777777" w:rsidTr="00275738">
              <w:trPr>
                <w:jc w:val="center"/>
              </w:trPr>
              <w:tc>
                <w:tcPr>
                  <w:tcW w:w="918" w:type="dxa"/>
                  <w:vAlign w:val="center"/>
                </w:tcPr>
                <w:p w14:paraId="23F34354" w14:textId="77777777" w:rsidR="00520299" w:rsidRPr="00DD1D10" w:rsidRDefault="00520299" w:rsidP="00520299">
                  <w:pPr>
                    <w:jc w:val="center"/>
                    <w:rPr>
                      <w:rFonts w:ascii="Calibri" w:hAnsi="Calibri"/>
                      <w:sz w:val="18"/>
                      <w:szCs w:val="18"/>
                    </w:rPr>
                  </w:pPr>
                  <w:r w:rsidRPr="00DD1D10">
                    <w:rPr>
                      <w:rFonts w:ascii="Calibri" w:hAnsi="Calibri"/>
                      <w:sz w:val="18"/>
                      <w:szCs w:val="18"/>
                    </w:rPr>
                    <w:t>Iglesia</w:t>
                  </w:r>
                </w:p>
              </w:tc>
              <w:tc>
                <w:tcPr>
                  <w:tcW w:w="864" w:type="dxa"/>
                  <w:vAlign w:val="center"/>
                </w:tcPr>
                <w:p w14:paraId="466ABB97" w14:textId="77777777" w:rsidR="00520299" w:rsidRPr="00DD1D10" w:rsidRDefault="00520299" w:rsidP="00520299">
                  <w:pPr>
                    <w:jc w:val="center"/>
                    <w:rPr>
                      <w:rFonts w:ascii="Calibri" w:hAnsi="Calibri"/>
                      <w:sz w:val="18"/>
                      <w:szCs w:val="18"/>
                    </w:rPr>
                  </w:pPr>
                  <w:r w:rsidRPr="00DD1D10">
                    <w:rPr>
                      <w:rFonts w:ascii="Calibri" w:hAnsi="Calibri"/>
                      <w:sz w:val="18"/>
                      <w:szCs w:val="18"/>
                    </w:rPr>
                    <w:t>7528853</w:t>
                  </w:r>
                </w:p>
              </w:tc>
              <w:tc>
                <w:tcPr>
                  <w:tcW w:w="893" w:type="dxa"/>
                  <w:vAlign w:val="center"/>
                </w:tcPr>
                <w:p w14:paraId="07AB740A" w14:textId="77777777" w:rsidR="00520299" w:rsidRPr="00DD1D10" w:rsidRDefault="00520299" w:rsidP="00520299">
                  <w:pPr>
                    <w:jc w:val="center"/>
                    <w:rPr>
                      <w:rFonts w:ascii="Calibri" w:hAnsi="Calibri"/>
                      <w:sz w:val="18"/>
                      <w:szCs w:val="18"/>
                    </w:rPr>
                  </w:pPr>
                  <w:r w:rsidRPr="00DD1D10">
                    <w:rPr>
                      <w:rFonts w:ascii="Calibri" w:hAnsi="Calibri"/>
                      <w:sz w:val="18"/>
                      <w:szCs w:val="18"/>
                    </w:rPr>
                    <w:t>0431960</w:t>
                  </w:r>
                </w:p>
              </w:tc>
            </w:tr>
          </w:tbl>
          <w:p w14:paraId="3036088B" w14:textId="77777777" w:rsidR="00520299" w:rsidRDefault="00520299" w:rsidP="00520299">
            <w:pPr>
              <w:rPr>
                <w:rFonts w:ascii="Calibri" w:hAnsi="Calibri"/>
              </w:rPr>
            </w:pPr>
          </w:p>
          <w:p w14:paraId="23F2980F" w14:textId="7E637790" w:rsidR="00520299" w:rsidRPr="00DD1D10" w:rsidRDefault="00520299" w:rsidP="00520299">
            <w:pPr>
              <w:rPr>
                <w:rFonts w:ascii="Calibri" w:hAnsi="Calibri"/>
              </w:rPr>
            </w:pPr>
            <w:r w:rsidRPr="00DD1D10">
              <w:rPr>
                <w:rFonts w:ascii="Calibri" w:hAnsi="Calibri"/>
              </w:rPr>
              <w:t>La estación “Hospital”</w:t>
            </w:r>
            <w:r w:rsidR="0017716E">
              <w:rPr>
                <w:rFonts w:ascii="Calibri" w:hAnsi="Calibri"/>
              </w:rPr>
              <w:t xml:space="preserve"> (Figura 3)</w:t>
            </w:r>
            <w:r w:rsidRPr="00DD1D10">
              <w:rPr>
                <w:rFonts w:ascii="Calibri" w:hAnsi="Calibri"/>
              </w:rPr>
              <w:t xml:space="preserve"> mide parámetros de PM-10 en continuo y discreto, como también parámetros meteorológicos como: temperatura, humedad, dirección y velocidad del viento, información que se encuentra disponible en un sistema en línea denominado OPTO-22 (</w:t>
            </w:r>
            <w:r w:rsidR="0017716E">
              <w:rPr>
                <w:rFonts w:ascii="Calibri" w:hAnsi="Calibri"/>
              </w:rPr>
              <w:t>Figura 4</w:t>
            </w:r>
            <w:r w:rsidRPr="00DD1D10">
              <w:rPr>
                <w:rFonts w:ascii="Calibri" w:hAnsi="Calibri"/>
              </w:rPr>
              <w:t xml:space="preserve">).  La estación cuenta con acceso restringido y al momento de la visita registraba al interior de la caseta una temperatura de 23 </w:t>
            </w:r>
            <w:r>
              <w:rPr>
                <w:rFonts w:ascii="Calibri" w:hAnsi="Calibri"/>
              </w:rPr>
              <w:t>° C. En sus muros se encontraban pegadas</w:t>
            </w:r>
            <w:r w:rsidRPr="00DD1D10">
              <w:rPr>
                <w:rFonts w:ascii="Calibri" w:hAnsi="Calibri"/>
              </w:rPr>
              <w:t xml:space="preserve"> las tablas con el chequeo de calibración de MP-10 en Hi </w:t>
            </w:r>
            <w:proofErr w:type="spellStart"/>
            <w:r w:rsidRPr="00DD1D10">
              <w:rPr>
                <w:rFonts w:ascii="Calibri" w:hAnsi="Calibri"/>
              </w:rPr>
              <w:t>Vol</w:t>
            </w:r>
            <w:proofErr w:type="spellEnd"/>
            <w:r w:rsidRPr="00DD1D10">
              <w:rPr>
                <w:rFonts w:ascii="Calibri" w:hAnsi="Calibri"/>
              </w:rPr>
              <w:t xml:space="preserve"> (</w:t>
            </w:r>
            <w:r w:rsidR="0017716E">
              <w:rPr>
                <w:rFonts w:ascii="Calibri" w:hAnsi="Calibri"/>
              </w:rPr>
              <w:t>Figura 5</w:t>
            </w:r>
            <w:r w:rsidRPr="00DD1D10">
              <w:rPr>
                <w:rFonts w:ascii="Calibri" w:hAnsi="Calibri"/>
              </w:rPr>
              <w:t>) realizado el 28 de diciembre de 2013 como el más reciente. También se observa el calendario anual de actividades del año 2014.</w:t>
            </w:r>
          </w:p>
          <w:p w14:paraId="2CC04FF1" w14:textId="0B92A837" w:rsidR="00520299" w:rsidRPr="00DD1D10" w:rsidRDefault="00520299" w:rsidP="00520299">
            <w:pPr>
              <w:rPr>
                <w:rFonts w:ascii="Calibri" w:hAnsi="Calibri"/>
              </w:rPr>
            </w:pPr>
            <w:r w:rsidRPr="00DD1D10">
              <w:rPr>
                <w:rFonts w:ascii="Calibri" w:hAnsi="Calibri"/>
              </w:rPr>
              <w:t xml:space="preserve">La estación “Iglesia” mide solo MP-10 discreto y su monitor se encuentra a una altura de 7 metros. Ambas estaciones cuentan con un grupo de respaldo de 6,8 </w:t>
            </w:r>
            <w:proofErr w:type="spellStart"/>
            <w:r w:rsidRPr="00DD1D10">
              <w:rPr>
                <w:rFonts w:ascii="Calibri" w:hAnsi="Calibri"/>
              </w:rPr>
              <w:t>KvA</w:t>
            </w:r>
            <w:proofErr w:type="spellEnd"/>
            <w:r w:rsidR="0017716E">
              <w:rPr>
                <w:rFonts w:ascii="Calibri" w:hAnsi="Calibri"/>
              </w:rPr>
              <w:t xml:space="preserve"> (Figura 6</w:t>
            </w:r>
            <w:r>
              <w:rPr>
                <w:rFonts w:ascii="Calibri" w:hAnsi="Calibri"/>
              </w:rPr>
              <w:t>)</w:t>
            </w:r>
            <w:r w:rsidRPr="00DD1D10">
              <w:rPr>
                <w:rFonts w:ascii="Calibri" w:hAnsi="Calibri"/>
              </w:rPr>
              <w:t>.</w:t>
            </w:r>
          </w:p>
          <w:p w14:paraId="4E02B8F5" w14:textId="77777777" w:rsidR="009D5C3C" w:rsidRPr="00270F25" w:rsidRDefault="009D5C3C" w:rsidP="00977D19">
            <w:pPr>
              <w:rPr>
                <w:rFonts w:ascii="Calibri" w:hAnsi="Calibri"/>
              </w:rPr>
            </w:pPr>
          </w:p>
        </w:tc>
      </w:tr>
    </w:tbl>
    <w:p w14:paraId="0896B3EA" w14:textId="77777777" w:rsidR="0017716E" w:rsidRDefault="0017716E" w:rsidP="00E022D1">
      <w:pPr>
        <w:rPr>
          <w:rFonts w:ascii="Calibri" w:eastAsia="Times New Roman" w:hAnsi="Calibri"/>
        </w:rPr>
      </w:pPr>
    </w:p>
    <w:tbl>
      <w:tblPr>
        <w:tblW w:w="1275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035"/>
        <w:gridCol w:w="3339"/>
        <w:gridCol w:w="4015"/>
        <w:gridCol w:w="2364"/>
      </w:tblGrid>
      <w:tr w:rsidR="0017716E" w:rsidRPr="00F5165A" w14:paraId="7CA7CC59" w14:textId="77777777" w:rsidTr="00275738">
        <w:trPr>
          <w:trHeight w:val="274"/>
          <w:jc w:val="center"/>
        </w:trPr>
        <w:tc>
          <w:tcPr>
            <w:tcW w:w="5000" w:type="pct"/>
            <w:gridSpan w:val="4"/>
            <w:shd w:val="clear" w:color="auto" w:fill="auto"/>
            <w:noWrap/>
            <w:vAlign w:val="center"/>
          </w:tcPr>
          <w:p w14:paraId="5E4E4B33" w14:textId="77777777" w:rsidR="0017716E" w:rsidRPr="00090273" w:rsidRDefault="0017716E" w:rsidP="00275738">
            <w:pPr>
              <w:jc w:val="center"/>
              <w:rPr>
                <w:rFonts w:ascii="Calibri" w:eastAsia="Times New Roman" w:hAnsi="Calibri"/>
                <w:b/>
                <w:noProof/>
                <w:color w:val="000000"/>
                <w:lang w:eastAsia="es-CL"/>
              </w:rPr>
            </w:pPr>
            <w:r w:rsidRPr="00090273">
              <w:rPr>
                <w:rFonts w:ascii="Calibri" w:eastAsia="Times New Roman" w:hAnsi="Calibri"/>
                <w:b/>
                <w:noProof/>
                <w:color w:val="000000"/>
                <w:lang w:eastAsia="es-CL"/>
              </w:rPr>
              <w:t>Registros</w:t>
            </w:r>
          </w:p>
        </w:tc>
      </w:tr>
      <w:tr w:rsidR="0017716E" w:rsidRPr="00F5165A" w14:paraId="6183C6BB" w14:textId="77777777" w:rsidTr="00275738">
        <w:trPr>
          <w:trHeight w:val="1692"/>
          <w:jc w:val="center"/>
        </w:trPr>
        <w:tc>
          <w:tcPr>
            <w:tcW w:w="2499" w:type="pct"/>
            <w:gridSpan w:val="2"/>
            <w:shd w:val="clear" w:color="auto" w:fill="auto"/>
            <w:noWrap/>
            <w:vAlign w:val="center"/>
          </w:tcPr>
          <w:p w14:paraId="4C5776F4" w14:textId="39CC2667" w:rsidR="0017716E" w:rsidRPr="00F5165A" w:rsidRDefault="0017716E" w:rsidP="00275738">
            <w:pPr>
              <w:jc w:val="center"/>
              <w:rPr>
                <w:rFonts w:ascii="Calibri" w:eastAsia="Times New Roman" w:hAnsi="Calibri"/>
                <w:color w:val="000000"/>
                <w:lang w:eastAsia="es-CL"/>
              </w:rPr>
            </w:pPr>
            <w:r>
              <w:rPr>
                <w:rFonts w:ascii="Calibri" w:eastAsia="Times New Roman" w:hAnsi="Calibri"/>
                <w:noProof/>
                <w:color w:val="000000"/>
                <w:lang w:eastAsia="es-CL"/>
              </w:rPr>
              <w:drawing>
                <wp:inline distT="0" distB="0" distL="0" distR="0" wp14:anchorId="67E9FE4E" wp14:editId="604FEAAA">
                  <wp:extent cx="2542518" cy="1908000"/>
                  <wp:effectExtent l="0" t="0" r="0" b="0"/>
                  <wp:docPr id="20" name="Imagen 20" descr="C:\Eve\PPDA\PDA María Elena\CD\FOTOS PD ME (22 Y 23 SEP 2014)\DSC_070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Eve\PPDA\PDA María Elena\CD\FOTOS PD ME (22 Y 23 SEP 2014)\DSC_0707.jpg"/>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2542518" cy="1908000"/>
                          </a:xfrm>
                          <a:prstGeom prst="rect">
                            <a:avLst/>
                          </a:prstGeom>
                          <a:noFill/>
                          <a:ln>
                            <a:noFill/>
                          </a:ln>
                        </pic:spPr>
                      </pic:pic>
                    </a:graphicData>
                  </a:graphic>
                </wp:inline>
              </w:drawing>
            </w:r>
          </w:p>
        </w:tc>
        <w:tc>
          <w:tcPr>
            <w:tcW w:w="2501" w:type="pct"/>
            <w:gridSpan w:val="2"/>
            <w:shd w:val="clear" w:color="auto" w:fill="auto"/>
            <w:noWrap/>
            <w:vAlign w:val="center"/>
          </w:tcPr>
          <w:p w14:paraId="527B5BF6" w14:textId="66FE98A7" w:rsidR="0017716E" w:rsidRPr="00F5165A" w:rsidRDefault="0017716E" w:rsidP="00275738">
            <w:pPr>
              <w:jc w:val="center"/>
              <w:rPr>
                <w:rFonts w:ascii="Calibri" w:eastAsia="Times New Roman" w:hAnsi="Calibri"/>
                <w:color w:val="000000"/>
                <w:lang w:eastAsia="es-CL"/>
              </w:rPr>
            </w:pPr>
            <w:r w:rsidRPr="0082671F">
              <w:rPr>
                <w:rFonts w:ascii="Calibri" w:hAnsi="Calibri"/>
                <w:noProof/>
                <w:lang w:eastAsia="es-CL"/>
              </w:rPr>
              <w:t xml:space="preserve"> </w:t>
            </w:r>
            <w:r w:rsidRPr="00F5165A">
              <w:rPr>
                <w:rFonts w:ascii="Calibri" w:eastAsia="Times New Roman" w:hAnsi="Calibri"/>
                <w:noProof/>
                <w:color w:val="000000"/>
                <w:lang w:eastAsia="es-CL"/>
              </w:rPr>
              <w:drawing>
                <wp:inline distT="0" distB="0" distL="0" distR="0" wp14:anchorId="5033253E" wp14:editId="5528AEE9">
                  <wp:extent cx="2542596" cy="1908000"/>
                  <wp:effectExtent l="0" t="0" r="0" b="0"/>
                  <wp:docPr id="12" name="Imagen 12" descr="C:\Eve\PPDA\PDA María Elena\CD\FOTOS PD ME (22 Y 23 SEP 2014)\Nueva carpeta\DSC_069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descr="C:\Eve\PPDA\PDA María Elena\CD\FOTOS PD ME (22 Y 23 SEP 2014)\Nueva carpeta\DSC_0694.jpg"/>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542596" cy="1908000"/>
                          </a:xfrm>
                          <a:prstGeom prst="rect">
                            <a:avLst/>
                          </a:prstGeom>
                          <a:noFill/>
                          <a:ln>
                            <a:noFill/>
                          </a:ln>
                        </pic:spPr>
                      </pic:pic>
                    </a:graphicData>
                  </a:graphic>
                </wp:inline>
              </w:drawing>
            </w:r>
          </w:p>
        </w:tc>
      </w:tr>
      <w:tr w:rsidR="0017716E" w:rsidRPr="0082671F" w14:paraId="11BB346B" w14:textId="77777777" w:rsidTr="00275738">
        <w:trPr>
          <w:trHeight w:val="355"/>
          <w:jc w:val="center"/>
        </w:trPr>
        <w:tc>
          <w:tcPr>
            <w:tcW w:w="1190" w:type="pct"/>
            <w:shd w:val="clear" w:color="auto" w:fill="auto"/>
            <w:noWrap/>
          </w:tcPr>
          <w:p w14:paraId="176BD006" w14:textId="77777777" w:rsidR="0017716E" w:rsidRPr="0082671F" w:rsidRDefault="0017716E" w:rsidP="00275738">
            <w:pPr>
              <w:pStyle w:val="Descripcin"/>
              <w:jc w:val="left"/>
              <w:rPr>
                <w:rFonts w:ascii="Calibri" w:eastAsia="Times New Roman" w:hAnsi="Calibri"/>
                <w:color w:val="000000"/>
                <w:sz w:val="20"/>
                <w:szCs w:val="20"/>
                <w:lang w:eastAsia="es-CL"/>
              </w:rPr>
            </w:pPr>
            <w:r w:rsidRPr="0082671F">
              <w:rPr>
                <w:rFonts w:ascii="Calibri" w:hAnsi="Calibri"/>
                <w:color w:val="auto"/>
                <w:sz w:val="20"/>
                <w:szCs w:val="20"/>
              </w:rPr>
              <w:t xml:space="preserve">Figura </w:t>
            </w:r>
            <w:r>
              <w:rPr>
                <w:rFonts w:ascii="Calibri" w:hAnsi="Calibri"/>
                <w:color w:val="auto"/>
                <w:sz w:val="20"/>
                <w:szCs w:val="20"/>
              </w:rPr>
              <w:t>3</w:t>
            </w:r>
            <w:r w:rsidRPr="0082671F">
              <w:rPr>
                <w:rFonts w:ascii="Calibri" w:hAnsi="Calibri"/>
                <w:color w:val="auto"/>
                <w:sz w:val="20"/>
                <w:szCs w:val="20"/>
              </w:rPr>
              <w:t>.</w:t>
            </w:r>
          </w:p>
        </w:tc>
        <w:tc>
          <w:tcPr>
            <w:tcW w:w="1309" w:type="pct"/>
            <w:shd w:val="clear" w:color="auto" w:fill="auto"/>
            <w:noWrap/>
          </w:tcPr>
          <w:p w14:paraId="1E1832B9" w14:textId="77777777" w:rsidR="0017716E" w:rsidRPr="0082671F" w:rsidRDefault="0017716E" w:rsidP="00275738">
            <w:pPr>
              <w:jc w:val="left"/>
              <w:rPr>
                <w:rFonts w:ascii="Calibri" w:eastAsia="Times New Roman" w:hAnsi="Calibri"/>
                <w:b/>
                <w:color w:val="000000"/>
                <w:sz w:val="20"/>
                <w:szCs w:val="20"/>
                <w:lang w:eastAsia="es-CL"/>
              </w:rPr>
            </w:pPr>
            <w:r w:rsidRPr="0082671F">
              <w:rPr>
                <w:rFonts w:ascii="Calibri" w:eastAsia="Times New Roman" w:hAnsi="Calibri"/>
                <w:b/>
                <w:sz w:val="20"/>
                <w:szCs w:val="20"/>
                <w:lang w:eastAsia="es-CL"/>
              </w:rPr>
              <w:t>Fecha</w:t>
            </w:r>
            <w:r w:rsidRPr="0082671F">
              <w:rPr>
                <w:rFonts w:ascii="Calibri" w:eastAsia="Times New Roman" w:hAnsi="Calibri"/>
                <w:sz w:val="20"/>
                <w:szCs w:val="20"/>
                <w:lang w:eastAsia="es-CL"/>
              </w:rPr>
              <w:t>: 22-09-2014</w:t>
            </w:r>
          </w:p>
        </w:tc>
        <w:tc>
          <w:tcPr>
            <w:tcW w:w="1574" w:type="pct"/>
            <w:shd w:val="clear" w:color="auto" w:fill="auto"/>
            <w:noWrap/>
          </w:tcPr>
          <w:p w14:paraId="215EB40F" w14:textId="77777777" w:rsidR="0017716E" w:rsidRPr="0082671F" w:rsidRDefault="0017716E" w:rsidP="00275738">
            <w:pPr>
              <w:pStyle w:val="Descripcin"/>
              <w:jc w:val="left"/>
              <w:rPr>
                <w:rFonts w:ascii="Calibri" w:eastAsia="Times New Roman" w:hAnsi="Calibri"/>
                <w:color w:val="000000"/>
                <w:sz w:val="20"/>
                <w:szCs w:val="20"/>
                <w:lang w:eastAsia="es-CL"/>
              </w:rPr>
            </w:pPr>
            <w:r w:rsidRPr="0082671F">
              <w:rPr>
                <w:rFonts w:ascii="Calibri" w:hAnsi="Calibri"/>
                <w:color w:val="auto"/>
                <w:sz w:val="20"/>
                <w:szCs w:val="20"/>
              </w:rPr>
              <w:t xml:space="preserve">Figura </w:t>
            </w:r>
            <w:r>
              <w:rPr>
                <w:rFonts w:ascii="Calibri" w:hAnsi="Calibri"/>
                <w:color w:val="auto"/>
                <w:sz w:val="20"/>
                <w:szCs w:val="20"/>
              </w:rPr>
              <w:t>4</w:t>
            </w:r>
            <w:r w:rsidRPr="0082671F">
              <w:rPr>
                <w:rFonts w:ascii="Calibri" w:hAnsi="Calibri"/>
                <w:color w:val="auto"/>
                <w:sz w:val="20"/>
                <w:szCs w:val="20"/>
              </w:rPr>
              <w:t>.</w:t>
            </w:r>
          </w:p>
        </w:tc>
        <w:tc>
          <w:tcPr>
            <w:tcW w:w="927" w:type="pct"/>
            <w:shd w:val="clear" w:color="auto" w:fill="auto"/>
            <w:noWrap/>
            <w:hideMark/>
          </w:tcPr>
          <w:p w14:paraId="492E568D" w14:textId="77777777" w:rsidR="0017716E" w:rsidRPr="0082671F" w:rsidRDefault="0017716E" w:rsidP="00275738">
            <w:pPr>
              <w:jc w:val="left"/>
              <w:rPr>
                <w:rFonts w:ascii="Calibri" w:eastAsia="Times New Roman" w:hAnsi="Calibri"/>
                <w:b/>
                <w:color w:val="000000"/>
                <w:sz w:val="20"/>
                <w:szCs w:val="20"/>
                <w:lang w:eastAsia="es-CL"/>
              </w:rPr>
            </w:pPr>
            <w:r w:rsidRPr="0082671F">
              <w:rPr>
                <w:rFonts w:ascii="Calibri" w:eastAsia="Times New Roman" w:hAnsi="Calibri"/>
                <w:b/>
                <w:sz w:val="20"/>
                <w:szCs w:val="20"/>
                <w:lang w:eastAsia="es-CL"/>
              </w:rPr>
              <w:t>Fecha</w:t>
            </w:r>
            <w:r w:rsidRPr="0082671F">
              <w:rPr>
                <w:rFonts w:ascii="Calibri" w:eastAsia="Times New Roman" w:hAnsi="Calibri"/>
                <w:sz w:val="20"/>
                <w:szCs w:val="20"/>
                <w:lang w:eastAsia="es-CL"/>
              </w:rPr>
              <w:t>: 22-09-2014</w:t>
            </w:r>
          </w:p>
        </w:tc>
      </w:tr>
      <w:tr w:rsidR="0017716E" w:rsidRPr="00270F25" w14:paraId="6F1E6C57" w14:textId="77777777" w:rsidTr="00275738">
        <w:trPr>
          <w:trHeight w:val="371"/>
          <w:jc w:val="center"/>
        </w:trPr>
        <w:tc>
          <w:tcPr>
            <w:tcW w:w="2499" w:type="pct"/>
            <w:gridSpan w:val="2"/>
            <w:shd w:val="clear" w:color="auto" w:fill="auto"/>
          </w:tcPr>
          <w:p w14:paraId="55D6B480" w14:textId="06276427" w:rsidR="0017716E" w:rsidRPr="0082671F" w:rsidRDefault="0017716E" w:rsidP="00275738">
            <w:pPr>
              <w:jc w:val="left"/>
              <w:rPr>
                <w:rFonts w:ascii="Calibri" w:eastAsia="Times New Roman" w:hAnsi="Calibri"/>
                <w:b/>
                <w:color w:val="000000"/>
                <w:sz w:val="20"/>
                <w:szCs w:val="20"/>
                <w:lang w:eastAsia="es-CL"/>
              </w:rPr>
            </w:pPr>
            <w:r w:rsidRPr="0082671F">
              <w:rPr>
                <w:rFonts w:ascii="Calibri" w:eastAsia="Times New Roman" w:hAnsi="Calibri"/>
                <w:b/>
                <w:color w:val="000000"/>
                <w:sz w:val="20"/>
                <w:szCs w:val="20"/>
                <w:lang w:eastAsia="es-CL"/>
              </w:rPr>
              <w:t xml:space="preserve">Descripción medio de prueba: </w:t>
            </w:r>
            <w:r w:rsidRPr="0082671F">
              <w:rPr>
                <w:rFonts w:ascii="Calibri" w:eastAsia="Times New Roman" w:hAnsi="Calibri"/>
                <w:color w:val="000000"/>
                <w:sz w:val="20"/>
                <w:szCs w:val="20"/>
                <w:lang w:eastAsia="es-CL"/>
              </w:rPr>
              <w:t xml:space="preserve">Estación </w:t>
            </w:r>
            <w:r>
              <w:rPr>
                <w:rFonts w:ascii="Calibri" w:eastAsia="Times New Roman" w:hAnsi="Calibri"/>
                <w:color w:val="000000"/>
                <w:sz w:val="20"/>
                <w:szCs w:val="20"/>
                <w:lang w:eastAsia="es-CL"/>
              </w:rPr>
              <w:t xml:space="preserve">de monitoreo de calidad del aire </w:t>
            </w:r>
            <w:r w:rsidRPr="0082671F">
              <w:rPr>
                <w:rFonts w:ascii="Calibri" w:eastAsia="Times New Roman" w:hAnsi="Calibri"/>
                <w:color w:val="000000"/>
                <w:sz w:val="20"/>
                <w:szCs w:val="20"/>
                <w:lang w:eastAsia="es-CL"/>
              </w:rPr>
              <w:t>“Hospital”</w:t>
            </w:r>
            <w:r>
              <w:rPr>
                <w:rFonts w:ascii="Calibri" w:eastAsia="Times New Roman" w:hAnsi="Calibri"/>
                <w:color w:val="000000"/>
                <w:sz w:val="20"/>
                <w:szCs w:val="20"/>
                <w:lang w:eastAsia="es-CL"/>
              </w:rPr>
              <w:t>.</w:t>
            </w:r>
          </w:p>
        </w:tc>
        <w:tc>
          <w:tcPr>
            <w:tcW w:w="2501" w:type="pct"/>
            <w:gridSpan w:val="2"/>
            <w:shd w:val="clear" w:color="auto" w:fill="auto"/>
          </w:tcPr>
          <w:p w14:paraId="28D78538" w14:textId="6BBD77D0" w:rsidR="0017716E" w:rsidRPr="00270F25" w:rsidRDefault="0017716E" w:rsidP="00275738">
            <w:pPr>
              <w:jc w:val="left"/>
              <w:rPr>
                <w:rFonts w:ascii="Calibri" w:eastAsia="Times New Roman" w:hAnsi="Calibri"/>
                <w:color w:val="000000"/>
                <w:sz w:val="20"/>
                <w:szCs w:val="20"/>
                <w:lang w:eastAsia="es-CL"/>
              </w:rPr>
            </w:pPr>
            <w:r w:rsidRPr="0082671F">
              <w:rPr>
                <w:rFonts w:ascii="Calibri" w:eastAsia="Times New Roman" w:hAnsi="Calibri"/>
                <w:b/>
                <w:color w:val="000000"/>
                <w:sz w:val="20"/>
                <w:szCs w:val="20"/>
                <w:lang w:eastAsia="es-CL"/>
              </w:rPr>
              <w:t xml:space="preserve">Descripción medio de prueba: </w:t>
            </w:r>
            <w:r w:rsidRPr="0082671F">
              <w:rPr>
                <w:rFonts w:ascii="Calibri" w:hAnsi="Calibri"/>
                <w:sz w:val="20"/>
                <w:szCs w:val="20"/>
              </w:rPr>
              <w:t>Sistema en línea denominado OPTO-22</w:t>
            </w:r>
            <w:r>
              <w:rPr>
                <w:rFonts w:ascii="Calibri" w:hAnsi="Calibri"/>
                <w:sz w:val="20"/>
                <w:szCs w:val="20"/>
              </w:rPr>
              <w:t>.</w:t>
            </w:r>
          </w:p>
        </w:tc>
      </w:tr>
      <w:tr w:rsidR="00DD30A0" w:rsidRPr="00F5165A" w14:paraId="450C48E1" w14:textId="77777777" w:rsidTr="009D5C3C">
        <w:trPr>
          <w:trHeight w:val="274"/>
          <w:jc w:val="center"/>
        </w:trPr>
        <w:tc>
          <w:tcPr>
            <w:tcW w:w="5000" w:type="pct"/>
            <w:gridSpan w:val="4"/>
            <w:shd w:val="clear" w:color="auto" w:fill="auto"/>
            <w:noWrap/>
            <w:vAlign w:val="center"/>
          </w:tcPr>
          <w:p w14:paraId="1538F499" w14:textId="2D7D1B0C" w:rsidR="00DD30A0" w:rsidRPr="009D5C3C" w:rsidRDefault="00DD30A0" w:rsidP="009D5C3C">
            <w:pPr>
              <w:jc w:val="center"/>
              <w:rPr>
                <w:rFonts w:ascii="Calibri" w:eastAsia="Times New Roman" w:hAnsi="Calibri"/>
                <w:noProof/>
                <w:color w:val="000000"/>
                <w:lang w:eastAsia="es-CL"/>
              </w:rPr>
            </w:pPr>
            <w:r>
              <w:rPr>
                <w:rFonts w:ascii="Calibri" w:eastAsia="Times New Roman" w:hAnsi="Calibri"/>
                <w:noProof/>
                <w:color w:val="000000"/>
                <w:lang w:eastAsia="es-CL"/>
              </w:rPr>
              <w:lastRenderedPageBreak/>
              <w:t>Registros</w:t>
            </w:r>
          </w:p>
        </w:tc>
      </w:tr>
      <w:tr w:rsidR="00DD30A0" w:rsidRPr="00F5165A" w14:paraId="2447CFBC" w14:textId="77777777" w:rsidTr="009D5C3C">
        <w:trPr>
          <w:trHeight w:val="1692"/>
          <w:jc w:val="center"/>
        </w:trPr>
        <w:tc>
          <w:tcPr>
            <w:tcW w:w="2499" w:type="pct"/>
            <w:gridSpan w:val="2"/>
            <w:shd w:val="clear" w:color="auto" w:fill="auto"/>
            <w:noWrap/>
            <w:vAlign w:val="center"/>
          </w:tcPr>
          <w:p w14:paraId="4ED912D1" w14:textId="7A027A54" w:rsidR="00DD30A0" w:rsidRPr="00F5165A" w:rsidRDefault="0017716E" w:rsidP="00275738">
            <w:pPr>
              <w:jc w:val="center"/>
              <w:rPr>
                <w:rFonts w:ascii="Calibri" w:eastAsia="Times New Roman" w:hAnsi="Calibri"/>
                <w:color w:val="000000"/>
                <w:lang w:eastAsia="es-CL"/>
              </w:rPr>
            </w:pPr>
            <w:r w:rsidRPr="0082671F">
              <w:rPr>
                <w:rFonts w:ascii="Calibri" w:hAnsi="Calibri"/>
                <w:noProof/>
                <w:lang w:eastAsia="es-CL"/>
              </w:rPr>
              <w:drawing>
                <wp:inline distT="0" distB="0" distL="0" distR="0" wp14:anchorId="4C1BE3FF" wp14:editId="72255C7E">
                  <wp:extent cx="2542596" cy="1908000"/>
                  <wp:effectExtent l="0" t="0" r="0" b="0"/>
                  <wp:docPr id="13" name="Imagen 13" descr="C:\Eve\PPDA\PDA María Elena\CD\FOTOS PD ME (22 Y 23 SEP 2014)\DSC_06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descr="C:\Eve\PPDA\PDA María Elena\CD\FOTOS PD ME (22 Y 23 SEP 2014)\DSC_0699.jpg"/>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542596" cy="1908000"/>
                          </a:xfrm>
                          <a:prstGeom prst="rect">
                            <a:avLst/>
                          </a:prstGeom>
                          <a:noFill/>
                          <a:ln>
                            <a:noFill/>
                          </a:ln>
                        </pic:spPr>
                      </pic:pic>
                    </a:graphicData>
                  </a:graphic>
                </wp:inline>
              </w:drawing>
            </w:r>
          </w:p>
        </w:tc>
        <w:tc>
          <w:tcPr>
            <w:tcW w:w="2501" w:type="pct"/>
            <w:gridSpan w:val="2"/>
            <w:shd w:val="clear" w:color="auto" w:fill="auto"/>
            <w:noWrap/>
            <w:vAlign w:val="center"/>
          </w:tcPr>
          <w:p w14:paraId="78B3C98B" w14:textId="6BE99E5F" w:rsidR="00DD30A0" w:rsidRPr="00F5165A" w:rsidRDefault="0017716E" w:rsidP="0017716E">
            <w:pPr>
              <w:jc w:val="center"/>
              <w:rPr>
                <w:rFonts w:ascii="Calibri" w:eastAsia="Times New Roman" w:hAnsi="Calibri"/>
                <w:color w:val="000000"/>
                <w:lang w:eastAsia="es-CL"/>
              </w:rPr>
            </w:pPr>
            <w:r>
              <w:rPr>
                <w:rFonts w:ascii="Calibri" w:eastAsia="Times New Roman" w:hAnsi="Calibri"/>
                <w:noProof/>
                <w:color w:val="000000"/>
                <w:lang w:eastAsia="es-CL"/>
              </w:rPr>
              <w:drawing>
                <wp:inline distT="0" distB="0" distL="0" distR="0" wp14:anchorId="7C6D87BD" wp14:editId="10FD46CA">
                  <wp:extent cx="2557459" cy="1908000"/>
                  <wp:effectExtent l="0" t="0" r="0" b="0"/>
                  <wp:docPr id="10" name="Imagen 10" descr="C:\Eve\PPDA\PDA María Elena\CD\FOTOS PD ME (22 Y 23 SEP 2014)\Nueva carpeta\EMRP HOSPITA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Eve\PPDA\PDA María Elena\CD\FOTOS PD ME (22 Y 23 SEP 2014)\Nueva carpeta\EMRP HOSPITAL.jpg"/>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557459" cy="1908000"/>
                          </a:xfrm>
                          <a:prstGeom prst="rect">
                            <a:avLst/>
                          </a:prstGeom>
                          <a:noFill/>
                          <a:ln>
                            <a:noFill/>
                          </a:ln>
                        </pic:spPr>
                      </pic:pic>
                    </a:graphicData>
                  </a:graphic>
                </wp:inline>
              </w:drawing>
            </w:r>
            <w:r w:rsidR="00DD30A0" w:rsidRPr="0082671F">
              <w:rPr>
                <w:rFonts w:ascii="Calibri" w:hAnsi="Calibri"/>
                <w:noProof/>
                <w:lang w:eastAsia="es-CL"/>
              </w:rPr>
              <w:t xml:space="preserve"> </w:t>
            </w:r>
          </w:p>
        </w:tc>
      </w:tr>
      <w:tr w:rsidR="00DD30A0" w:rsidRPr="0082671F" w14:paraId="6F1A938D" w14:textId="77777777" w:rsidTr="009D5C3C">
        <w:trPr>
          <w:trHeight w:val="355"/>
          <w:jc w:val="center"/>
        </w:trPr>
        <w:tc>
          <w:tcPr>
            <w:tcW w:w="1190" w:type="pct"/>
            <w:shd w:val="clear" w:color="auto" w:fill="auto"/>
            <w:noWrap/>
          </w:tcPr>
          <w:p w14:paraId="71F92B0C" w14:textId="4414D629" w:rsidR="00DD30A0" w:rsidRPr="0082671F" w:rsidRDefault="00DD30A0" w:rsidP="00275738">
            <w:pPr>
              <w:pStyle w:val="Descripcin"/>
              <w:jc w:val="left"/>
              <w:rPr>
                <w:rFonts w:ascii="Calibri" w:eastAsia="Times New Roman" w:hAnsi="Calibri"/>
                <w:color w:val="000000"/>
                <w:sz w:val="20"/>
                <w:szCs w:val="20"/>
                <w:lang w:eastAsia="es-CL"/>
              </w:rPr>
            </w:pPr>
            <w:r w:rsidRPr="0082671F">
              <w:rPr>
                <w:rFonts w:ascii="Calibri" w:hAnsi="Calibri"/>
                <w:color w:val="auto"/>
                <w:sz w:val="20"/>
                <w:szCs w:val="20"/>
              </w:rPr>
              <w:t xml:space="preserve">Figura </w:t>
            </w:r>
            <w:r w:rsidR="0017716E">
              <w:rPr>
                <w:rFonts w:ascii="Calibri" w:hAnsi="Calibri"/>
                <w:color w:val="auto"/>
                <w:sz w:val="20"/>
                <w:szCs w:val="20"/>
              </w:rPr>
              <w:t>5</w:t>
            </w:r>
            <w:r w:rsidRPr="0082671F">
              <w:rPr>
                <w:rFonts w:ascii="Calibri" w:hAnsi="Calibri"/>
                <w:color w:val="auto"/>
                <w:sz w:val="20"/>
                <w:szCs w:val="20"/>
              </w:rPr>
              <w:t>.</w:t>
            </w:r>
          </w:p>
        </w:tc>
        <w:tc>
          <w:tcPr>
            <w:tcW w:w="1309" w:type="pct"/>
            <w:shd w:val="clear" w:color="auto" w:fill="auto"/>
            <w:noWrap/>
          </w:tcPr>
          <w:p w14:paraId="7EF55DB2" w14:textId="77777777" w:rsidR="00DD30A0" w:rsidRPr="0082671F" w:rsidRDefault="00DD30A0" w:rsidP="00275738">
            <w:pPr>
              <w:jc w:val="left"/>
              <w:rPr>
                <w:rFonts w:ascii="Calibri" w:eastAsia="Times New Roman" w:hAnsi="Calibri"/>
                <w:b/>
                <w:color w:val="000000"/>
                <w:sz w:val="20"/>
                <w:szCs w:val="20"/>
                <w:lang w:eastAsia="es-CL"/>
              </w:rPr>
            </w:pPr>
            <w:r w:rsidRPr="0082671F">
              <w:rPr>
                <w:rFonts w:ascii="Calibri" w:eastAsia="Times New Roman" w:hAnsi="Calibri"/>
                <w:b/>
                <w:sz w:val="20"/>
                <w:szCs w:val="20"/>
                <w:lang w:eastAsia="es-CL"/>
              </w:rPr>
              <w:t>Fecha</w:t>
            </w:r>
            <w:r w:rsidRPr="0082671F">
              <w:rPr>
                <w:rFonts w:ascii="Calibri" w:eastAsia="Times New Roman" w:hAnsi="Calibri"/>
                <w:sz w:val="20"/>
                <w:szCs w:val="20"/>
                <w:lang w:eastAsia="es-CL"/>
              </w:rPr>
              <w:t>: 22-09-2014</w:t>
            </w:r>
          </w:p>
        </w:tc>
        <w:tc>
          <w:tcPr>
            <w:tcW w:w="1574" w:type="pct"/>
            <w:shd w:val="clear" w:color="auto" w:fill="auto"/>
            <w:noWrap/>
          </w:tcPr>
          <w:p w14:paraId="26187D10" w14:textId="44BB3759" w:rsidR="00DD30A0" w:rsidRPr="0082671F" w:rsidRDefault="00DD30A0" w:rsidP="00275738">
            <w:pPr>
              <w:pStyle w:val="Descripcin"/>
              <w:jc w:val="left"/>
              <w:rPr>
                <w:rFonts w:ascii="Calibri" w:eastAsia="Times New Roman" w:hAnsi="Calibri"/>
                <w:color w:val="000000"/>
                <w:sz w:val="20"/>
                <w:szCs w:val="20"/>
                <w:lang w:eastAsia="es-CL"/>
              </w:rPr>
            </w:pPr>
            <w:r w:rsidRPr="0082671F">
              <w:rPr>
                <w:rFonts w:ascii="Calibri" w:hAnsi="Calibri"/>
                <w:color w:val="auto"/>
                <w:sz w:val="20"/>
                <w:szCs w:val="20"/>
              </w:rPr>
              <w:t xml:space="preserve">Figura </w:t>
            </w:r>
            <w:r w:rsidR="0017716E">
              <w:rPr>
                <w:rFonts w:ascii="Calibri" w:hAnsi="Calibri"/>
                <w:color w:val="auto"/>
                <w:sz w:val="20"/>
                <w:szCs w:val="20"/>
              </w:rPr>
              <w:t>6</w:t>
            </w:r>
            <w:r w:rsidRPr="0082671F">
              <w:rPr>
                <w:rFonts w:ascii="Calibri" w:hAnsi="Calibri"/>
                <w:color w:val="auto"/>
                <w:sz w:val="20"/>
                <w:szCs w:val="20"/>
              </w:rPr>
              <w:t>.</w:t>
            </w:r>
          </w:p>
        </w:tc>
        <w:tc>
          <w:tcPr>
            <w:tcW w:w="927" w:type="pct"/>
            <w:shd w:val="clear" w:color="auto" w:fill="auto"/>
            <w:noWrap/>
            <w:hideMark/>
          </w:tcPr>
          <w:p w14:paraId="14828AFC" w14:textId="77777777" w:rsidR="00DD30A0" w:rsidRPr="0082671F" w:rsidRDefault="00DD30A0" w:rsidP="00275738">
            <w:pPr>
              <w:jc w:val="left"/>
              <w:rPr>
                <w:rFonts w:ascii="Calibri" w:eastAsia="Times New Roman" w:hAnsi="Calibri"/>
                <w:b/>
                <w:color w:val="000000"/>
                <w:sz w:val="20"/>
                <w:szCs w:val="20"/>
                <w:lang w:eastAsia="es-CL"/>
              </w:rPr>
            </w:pPr>
            <w:r w:rsidRPr="0082671F">
              <w:rPr>
                <w:rFonts w:ascii="Calibri" w:eastAsia="Times New Roman" w:hAnsi="Calibri"/>
                <w:b/>
                <w:sz w:val="20"/>
                <w:szCs w:val="20"/>
                <w:lang w:eastAsia="es-CL"/>
              </w:rPr>
              <w:t>Fecha</w:t>
            </w:r>
            <w:r w:rsidRPr="0082671F">
              <w:rPr>
                <w:rFonts w:ascii="Calibri" w:eastAsia="Times New Roman" w:hAnsi="Calibri"/>
                <w:sz w:val="20"/>
                <w:szCs w:val="20"/>
                <w:lang w:eastAsia="es-CL"/>
              </w:rPr>
              <w:t>: 22-09-2014</w:t>
            </w:r>
          </w:p>
        </w:tc>
      </w:tr>
      <w:tr w:rsidR="00DD30A0" w:rsidRPr="00270F25" w14:paraId="4070E9C9" w14:textId="77777777" w:rsidTr="009D5C3C">
        <w:trPr>
          <w:trHeight w:val="371"/>
          <w:jc w:val="center"/>
        </w:trPr>
        <w:tc>
          <w:tcPr>
            <w:tcW w:w="2499" w:type="pct"/>
            <w:gridSpan w:val="2"/>
            <w:shd w:val="clear" w:color="auto" w:fill="auto"/>
          </w:tcPr>
          <w:p w14:paraId="699B764A" w14:textId="06C112CF" w:rsidR="00DD30A0" w:rsidRPr="0082671F" w:rsidRDefault="00DD30A0" w:rsidP="0017716E">
            <w:pPr>
              <w:jc w:val="left"/>
              <w:rPr>
                <w:rFonts w:ascii="Calibri" w:eastAsia="Times New Roman" w:hAnsi="Calibri"/>
                <w:b/>
                <w:color w:val="000000"/>
                <w:sz w:val="20"/>
                <w:szCs w:val="20"/>
                <w:lang w:eastAsia="es-CL"/>
              </w:rPr>
            </w:pPr>
            <w:r w:rsidRPr="0082671F">
              <w:rPr>
                <w:rFonts w:ascii="Calibri" w:eastAsia="Times New Roman" w:hAnsi="Calibri"/>
                <w:b/>
                <w:color w:val="000000"/>
                <w:sz w:val="20"/>
                <w:szCs w:val="20"/>
                <w:lang w:eastAsia="es-CL"/>
              </w:rPr>
              <w:t xml:space="preserve">Descripción medio de prueba: </w:t>
            </w:r>
            <w:r w:rsidR="0017716E">
              <w:rPr>
                <w:rFonts w:ascii="Calibri" w:hAnsi="Calibri"/>
                <w:sz w:val="20"/>
                <w:szCs w:val="20"/>
              </w:rPr>
              <w:t>C</w:t>
            </w:r>
            <w:r w:rsidR="0017716E" w:rsidRPr="0082671F">
              <w:rPr>
                <w:rFonts w:ascii="Calibri" w:hAnsi="Calibri"/>
                <w:sz w:val="20"/>
                <w:szCs w:val="20"/>
              </w:rPr>
              <w:t>hequeo de calibración de MP-10 en Hi Vol</w:t>
            </w:r>
            <w:r w:rsidR="0017716E">
              <w:rPr>
                <w:rFonts w:ascii="Calibri" w:hAnsi="Calibri"/>
                <w:sz w:val="20"/>
                <w:szCs w:val="20"/>
              </w:rPr>
              <w:t>.</w:t>
            </w:r>
          </w:p>
        </w:tc>
        <w:tc>
          <w:tcPr>
            <w:tcW w:w="2501" w:type="pct"/>
            <w:gridSpan w:val="2"/>
            <w:shd w:val="clear" w:color="auto" w:fill="auto"/>
          </w:tcPr>
          <w:p w14:paraId="0C15EEA5" w14:textId="5BDB0DAD" w:rsidR="00DD30A0" w:rsidRPr="00270F25" w:rsidRDefault="00DD30A0" w:rsidP="0017716E">
            <w:pPr>
              <w:jc w:val="left"/>
              <w:rPr>
                <w:rFonts w:ascii="Calibri" w:eastAsia="Times New Roman" w:hAnsi="Calibri"/>
                <w:color w:val="000000"/>
                <w:sz w:val="20"/>
                <w:szCs w:val="20"/>
                <w:lang w:eastAsia="es-CL"/>
              </w:rPr>
            </w:pPr>
            <w:r w:rsidRPr="0082671F">
              <w:rPr>
                <w:rFonts w:ascii="Calibri" w:eastAsia="Times New Roman" w:hAnsi="Calibri"/>
                <w:b/>
                <w:color w:val="000000"/>
                <w:sz w:val="20"/>
                <w:szCs w:val="20"/>
                <w:lang w:eastAsia="es-CL"/>
              </w:rPr>
              <w:t xml:space="preserve">Descripción medio de prueba: </w:t>
            </w:r>
            <w:r w:rsidR="0017716E">
              <w:rPr>
                <w:rFonts w:ascii="Calibri" w:eastAsia="Times New Roman" w:hAnsi="Calibri"/>
                <w:color w:val="000000"/>
                <w:sz w:val="20"/>
                <w:szCs w:val="20"/>
                <w:lang w:eastAsia="es-CL"/>
              </w:rPr>
              <w:t xml:space="preserve">Grupo de respaldo de 6.8 </w:t>
            </w:r>
            <w:proofErr w:type="spellStart"/>
            <w:r w:rsidR="0017716E">
              <w:rPr>
                <w:rFonts w:ascii="Calibri" w:eastAsia="Times New Roman" w:hAnsi="Calibri"/>
                <w:color w:val="000000"/>
                <w:sz w:val="20"/>
                <w:szCs w:val="20"/>
                <w:lang w:eastAsia="es-CL"/>
              </w:rPr>
              <w:t>KvA</w:t>
            </w:r>
            <w:proofErr w:type="spellEnd"/>
            <w:r w:rsidR="0017716E">
              <w:rPr>
                <w:rFonts w:ascii="Calibri" w:eastAsia="Times New Roman" w:hAnsi="Calibri"/>
                <w:color w:val="000000"/>
                <w:sz w:val="20"/>
                <w:szCs w:val="20"/>
                <w:lang w:eastAsia="es-CL"/>
              </w:rPr>
              <w:t>, Estación “Hospital”.</w:t>
            </w:r>
          </w:p>
        </w:tc>
      </w:tr>
    </w:tbl>
    <w:p w14:paraId="4A4EBD94" w14:textId="77777777" w:rsidR="00520299" w:rsidRDefault="00520299" w:rsidP="00E022D1">
      <w:pPr>
        <w:rPr>
          <w:rFonts w:ascii="Calibri" w:eastAsia="Times New Roman" w:hAnsi="Calibri"/>
        </w:rPr>
      </w:pPr>
    </w:p>
    <w:tbl>
      <w:tblPr>
        <w:tblStyle w:val="Tablaconcuadrcula"/>
        <w:tblW w:w="5000" w:type="pct"/>
        <w:jc w:val="center"/>
        <w:tblLook w:val="04A0" w:firstRow="1" w:lastRow="0" w:firstColumn="1" w:lastColumn="0" w:noHBand="0" w:noVBand="1"/>
      </w:tblPr>
      <w:tblGrid>
        <w:gridCol w:w="4527"/>
        <w:gridCol w:w="8212"/>
      </w:tblGrid>
      <w:tr w:rsidR="00946950" w:rsidRPr="00B16743" w14:paraId="01ABE73A" w14:textId="77777777" w:rsidTr="0017716E">
        <w:trPr>
          <w:trHeight w:val="231"/>
          <w:jc w:val="center"/>
        </w:trPr>
        <w:tc>
          <w:tcPr>
            <w:tcW w:w="1777" w:type="pct"/>
            <w:shd w:val="clear" w:color="auto" w:fill="D9D9D9" w:themeFill="background1" w:themeFillShade="D9"/>
            <w:vAlign w:val="center"/>
          </w:tcPr>
          <w:p w14:paraId="669D3E0B" w14:textId="7E35A461" w:rsidR="00946950" w:rsidRPr="00B16743" w:rsidRDefault="00A819FF" w:rsidP="00564DDF">
            <w:pPr>
              <w:jc w:val="center"/>
              <w:rPr>
                <w:rFonts w:ascii="Calibri" w:hAnsi="Calibri"/>
                <w:b/>
              </w:rPr>
            </w:pPr>
            <w:r>
              <w:rPr>
                <w:rFonts w:ascii="Calibri" w:hAnsi="Calibri"/>
                <w:b/>
              </w:rPr>
              <w:t>Exigencia asociada N°9</w:t>
            </w:r>
          </w:p>
        </w:tc>
        <w:tc>
          <w:tcPr>
            <w:tcW w:w="3223" w:type="pct"/>
            <w:shd w:val="clear" w:color="auto" w:fill="D9D9D9" w:themeFill="background1" w:themeFillShade="D9"/>
            <w:vAlign w:val="center"/>
          </w:tcPr>
          <w:p w14:paraId="39620D7B" w14:textId="77777777" w:rsidR="00946950" w:rsidRPr="00B16743" w:rsidRDefault="00946950" w:rsidP="00564DDF">
            <w:pPr>
              <w:jc w:val="center"/>
              <w:rPr>
                <w:rFonts w:ascii="Calibri" w:hAnsi="Calibri"/>
                <w:b/>
              </w:rPr>
            </w:pPr>
            <w:r w:rsidRPr="00B16743">
              <w:rPr>
                <w:rFonts w:ascii="Calibri" w:hAnsi="Calibri"/>
                <w:b/>
              </w:rPr>
              <w:t>Descripción de Hallazgos</w:t>
            </w:r>
          </w:p>
        </w:tc>
      </w:tr>
      <w:tr w:rsidR="00946950" w:rsidRPr="00B16743" w14:paraId="47977309" w14:textId="77777777" w:rsidTr="0017716E">
        <w:trPr>
          <w:trHeight w:val="416"/>
          <w:jc w:val="center"/>
        </w:trPr>
        <w:tc>
          <w:tcPr>
            <w:tcW w:w="1777" w:type="pct"/>
          </w:tcPr>
          <w:p w14:paraId="3AD250BF" w14:textId="77777777" w:rsidR="00946950" w:rsidRPr="00B16743" w:rsidRDefault="00946950" w:rsidP="00564DDF">
            <w:pPr>
              <w:rPr>
                <w:rFonts w:ascii="Calibri" w:hAnsi="Calibri"/>
                <w:b/>
              </w:rPr>
            </w:pPr>
            <w:r w:rsidRPr="00B16743">
              <w:rPr>
                <w:rFonts w:ascii="Calibri" w:hAnsi="Calibri"/>
                <w:b/>
              </w:rPr>
              <w:t>D.S. N° 164/199</w:t>
            </w:r>
            <w:r>
              <w:rPr>
                <w:rFonts w:ascii="Calibri" w:hAnsi="Calibri"/>
                <w:b/>
              </w:rPr>
              <w:t>9</w:t>
            </w:r>
            <w:r w:rsidRPr="00B16743">
              <w:rPr>
                <w:rFonts w:ascii="Calibri" w:hAnsi="Calibri"/>
                <w:b/>
              </w:rPr>
              <w:t xml:space="preserve"> del MINSEGPRES, artículo 5° c.</w:t>
            </w:r>
          </w:p>
          <w:p w14:paraId="31707D77" w14:textId="77777777" w:rsidR="00946950" w:rsidRPr="00B16743" w:rsidRDefault="00946950" w:rsidP="00564DDF">
            <w:pPr>
              <w:rPr>
                <w:rFonts w:ascii="Calibri" w:hAnsi="Calibri"/>
                <w:b/>
              </w:rPr>
            </w:pPr>
          </w:p>
          <w:p w14:paraId="438A130D" w14:textId="77777777" w:rsidR="00946950" w:rsidRPr="00B16743" w:rsidRDefault="00946950" w:rsidP="00564DDF">
            <w:pPr>
              <w:rPr>
                <w:rFonts w:ascii="Calibri" w:hAnsi="Calibri"/>
                <w:b/>
              </w:rPr>
            </w:pPr>
            <w:r w:rsidRPr="00B16743">
              <w:rPr>
                <w:rFonts w:ascii="Calibri" w:hAnsi="Calibri"/>
                <w:i/>
              </w:rPr>
              <w:t xml:space="preserve">(…). La Sociedad Química y Minera de Chile, encargará una </w:t>
            </w:r>
            <w:r w:rsidRPr="00B16743">
              <w:rPr>
                <w:rFonts w:ascii="Calibri" w:hAnsi="Calibri"/>
                <w:b/>
                <w:i/>
              </w:rPr>
              <w:t>evaluación anual sistemática y objetiva de la</w:t>
            </w:r>
            <w:r w:rsidRPr="00B16743">
              <w:rPr>
                <w:rFonts w:ascii="Calibri" w:hAnsi="Calibri"/>
                <w:i/>
              </w:rPr>
              <w:t xml:space="preserve"> </w:t>
            </w:r>
            <w:r w:rsidRPr="00B16743">
              <w:rPr>
                <w:rFonts w:ascii="Calibri" w:hAnsi="Calibri"/>
                <w:b/>
                <w:i/>
              </w:rPr>
              <w:t>red de monitoreo de material particulado respirable, de la determinación de la emisión de material particulado respirable y de la eficiencia de los equipos para el control de emisiones</w:t>
            </w:r>
            <w:r w:rsidRPr="00B16743">
              <w:rPr>
                <w:rFonts w:ascii="Calibri" w:hAnsi="Calibri"/>
                <w:i/>
              </w:rPr>
              <w:t>, la que deberá ser presentada al Servi</w:t>
            </w:r>
            <w:r>
              <w:rPr>
                <w:rFonts w:ascii="Calibri" w:hAnsi="Calibri"/>
                <w:i/>
              </w:rPr>
              <w:t xml:space="preserve">cio de Salud de Antofagasta </w:t>
            </w:r>
            <w:r w:rsidRPr="00B16743">
              <w:rPr>
                <w:rFonts w:ascii="Calibri" w:hAnsi="Calibri"/>
                <w:i/>
              </w:rPr>
              <w:t>(…).</w:t>
            </w:r>
          </w:p>
        </w:tc>
        <w:tc>
          <w:tcPr>
            <w:tcW w:w="3223" w:type="pct"/>
          </w:tcPr>
          <w:p w14:paraId="2309A4E1" w14:textId="77777777" w:rsidR="00946950" w:rsidRPr="005B65D0" w:rsidRDefault="00946950" w:rsidP="00564DDF">
            <w:pPr>
              <w:rPr>
                <w:rFonts w:ascii="Calibri" w:hAnsi="Calibri"/>
                <w:b/>
              </w:rPr>
            </w:pPr>
            <w:r w:rsidRPr="005B65D0">
              <w:rPr>
                <w:rFonts w:ascii="Calibri" w:hAnsi="Calibri"/>
                <w:b/>
              </w:rPr>
              <w:t>Inspección:</w:t>
            </w:r>
          </w:p>
          <w:p w14:paraId="44070655" w14:textId="77777777" w:rsidR="00946950" w:rsidRPr="00977D19" w:rsidRDefault="00946950" w:rsidP="00564DDF">
            <w:pPr>
              <w:rPr>
                <w:rFonts w:ascii="Calibri" w:hAnsi="Calibri"/>
              </w:rPr>
            </w:pPr>
          </w:p>
          <w:p w14:paraId="5C8AC65D" w14:textId="54CE575C" w:rsidR="00946950" w:rsidRPr="00977D19" w:rsidRDefault="00975452" w:rsidP="00564DDF">
            <w:pPr>
              <w:rPr>
                <w:rFonts w:ascii="Calibri" w:hAnsi="Calibri"/>
              </w:rPr>
            </w:pPr>
            <w:r>
              <w:rPr>
                <w:rFonts w:ascii="Calibri" w:hAnsi="Calibri"/>
              </w:rPr>
              <w:t>El Titular entregó</w:t>
            </w:r>
            <w:r w:rsidR="00946950" w:rsidRPr="00977D19">
              <w:rPr>
                <w:rFonts w:ascii="Calibri" w:hAnsi="Calibri"/>
              </w:rPr>
              <w:t xml:space="preserve"> copia de Carta conductora GS 293/14 de fecha 22 de septiembre de 2014 con timbre de recepción de la Oficina de Partes de la Autoridad Sanitaria, con la que hace entrega del Informe de evaluación anual sistemática y objetiva de la determinación de emisión de MP respirable y de la eficiencia de los equipos para el control de emisiones del Plan de Descontaminación María Elena.</w:t>
            </w:r>
          </w:p>
          <w:p w14:paraId="7B41970A" w14:textId="118B1AC4" w:rsidR="00496A20" w:rsidRPr="00977D19" w:rsidRDefault="00496A20" w:rsidP="00496A20">
            <w:pPr>
              <w:rPr>
                <w:rFonts w:ascii="Calibri" w:hAnsi="Calibri"/>
              </w:rPr>
            </w:pPr>
            <w:r>
              <w:rPr>
                <w:rFonts w:ascii="Calibri" w:hAnsi="Calibri"/>
              </w:rPr>
              <w:t xml:space="preserve">También entregó copia de </w:t>
            </w:r>
            <w:r w:rsidRPr="00977D19">
              <w:rPr>
                <w:rFonts w:ascii="Calibri" w:hAnsi="Calibri"/>
              </w:rPr>
              <w:t>Resolución N° 3956 de fecha 14 de septiembre de 1999 que aprueba la metodología de e</w:t>
            </w:r>
            <w:r>
              <w:rPr>
                <w:rFonts w:ascii="Calibri" w:hAnsi="Calibri"/>
              </w:rPr>
              <w:t xml:space="preserve">stimación de emisiones de MP-10, siendo posteriormente dejada sin efecto al aprobarse la Resolución </w:t>
            </w:r>
            <w:r w:rsidRPr="00B16743">
              <w:rPr>
                <w:rFonts w:ascii="Calibri" w:hAnsi="Calibri" w:cstheme="minorHAnsi"/>
              </w:rPr>
              <w:t>N° 1985/2004</w:t>
            </w:r>
            <w:r w:rsidR="00EC774C">
              <w:rPr>
                <w:rFonts w:ascii="Calibri" w:hAnsi="Calibri" w:cstheme="minorHAnsi"/>
              </w:rPr>
              <w:t xml:space="preserve"> de fecha 25 de mayo de 2004.</w:t>
            </w:r>
            <w:r w:rsidRPr="00B16743">
              <w:rPr>
                <w:rFonts w:ascii="Calibri" w:hAnsi="Calibri" w:cstheme="minorHAnsi"/>
              </w:rPr>
              <w:t xml:space="preserve"> </w:t>
            </w:r>
            <w:r w:rsidRPr="00977D19">
              <w:rPr>
                <w:rFonts w:ascii="Calibri" w:hAnsi="Calibri"/>
              </w:rPr>
              <w:t xml:space="preserve"> </w:t>
            </w:r>
          </w:p>
          <w:p w14:paraId="4959F2F0" w14:textId="77777777" w:rsidR="00811E12" w:rsidRDefault="00811E12" w:rsidP="00811E12">
            <w:pPr>
              <w:rPr>
                <w:rFonts w:ascii="Calibri" w:hAnsi="Calibri"/>
              </w:rPr>
            </w:pPr>
          </w:p>
          <w:p w14:paraId="1AC9B7A8" w14:textId="77777777" w:rsidR="00811E12" w:rsidRPr="00B16743" w:rsidRDefault="00811E12" w:rsidP="00811E12">
            <w:pPr>
              <w:rPr>
                <w:rFonts w:ascii="Calibri" w:hAnsi="Calibri"/>
              </w:rPr>
            </w:pPr>
          </w:p>
        </w:tc>
      </w:tr>
    </w:tbl>
    <w:p w14:paraId="579FB75E" w14:textId="77777777" w:rsidR="00361F0E" w:rsidRDefault="00361F0E" w:rsidP="00E022D1">
      <w:pPr>
        <w:rPr>
          <w:rFonts w:ascii="Calibri" w:eastAsia="Times New Roman" w:hAnsi="Calibri"/>
        </w:rPr>
      </w:pPr>
    </w:p>
    <w:p w14:paraId="6E639B08" w14:textId="77777777" w:rsidR="00496A20" w:rsidRDefault="00496A20" w:rsidP="00E022D1">
      <w:pPr>
        <w:rPr>
          <w:rFonts w:ascii="Calibri" w:eastAsia="Times New Roman" w:hAnsi="Calibri"/>
        </w:rPr>
      </w:pPr>
    </w:p>
    <w:p w14:paraId="7E3F7524" w14:textId="77777777" w:rsidR="00496A20" w:rsidRDefault="00496A20" w:rsidP="00E022D1">
      <w:pPr>
        <w:rPr>
          <w:rFonts w:ascii="Calibri" w:eastAsia="Times New Roman" w:hAnsi="Calibri"/>
        </w:rPr>
      </w:pPr>
    </w:p>
    <w:p w14:paraId="637DF45D" w14:textId="77777777" w:rsidR="00496A20" w:rsidRPr="00E022D1" w:rsidRDefault="00496A20" w:rsidP="00E022D1">
      <w:pPr>
        <w:rPr>
          <w:rFonts w:ascii="Calibri" w:eastAsia="Times New Roman" w:hAnsi="Calibri"/>
        </w:rPr>
      </w:pPr>
    </w:p>
    <w:tbl>
      <w:tblPr>
        <w:tblStyle w:val="Tablaconcuadrcula"/>
        <w:tblW w:w="5000" w:type="pct"/>
        <w:jc w:val="center"/>
        <w:tblLook w:val="04A0" w:firstRow="1" w:lastRow="0" w:firstColumn="1" w:lastColumn="0" w:noHBand="0" w:noVBand="1"/>
      </w:tblPr>
      <w:tblGrid>
        <w:gridCol w:w="4527"/>
        <w:gridCol w:w="8212"/>
      </w:tblGrid>
      <w:tr w:rsidR="00B16743" w:rsidRPr="00B16743" w14:paraId="7B3F7BB1" w14:textId="77777777" w:rsidTr="00361F0E">
        <w:trPr>
          <w:trHeight w:val="231"/>
          <w:jc w:val="center"/>
        </w:trPr>
        <w:tc>
          <w:tcPr>
            <w:tcW w:w="1777" w:type="pct"/>
            <w:shd w:val="clear" w:color="auto" w:fill="D9D9D9" w:themeFill="background1" w:themeFillShade="D9"/>
            <w:vAlign w:val="center"/>
          </w:tcPr>
          <w:p w14:paraId="5C96419C" w14:textId="18C30882" w:rsidR="00B16743" w:rsidRPr="00B16743" w:rsidRDefault="00A819FF" w:rsidP="00B16743">
            <w:pPr>
              <w:jc w:val="center"/>
              <w:rPr>
                <w:rFonts w:ascii="Calibri" w:hAnsi="Calibri"/>
                <w:b/>
              </w:rPr>
            </w:pPr>
            <w:r>
              <w:rPr>
                <w:rFonts w:ascii="Calibri" w:hAnsi="Calibri"/>
                <w:b/>
              </w:rPr>
              <w:lastRenderedPageBreak/>
              <w:t>Exigencia asociada N°10</w:t>
            </w:r>
          </w:p>
        </w:tc>
        <w:tc>
          <w:tcPr>
            <w:tcW w:w="3223" w:type="pct"/>
            <w:shd w:val="clear" w:color="auto" w:fill="D9D9D9" w:themeFill="background1" w:themeFillShade="D9"/>
            <w:vAlign w:val="center"/>
          </w:tcPr>
          <w:p w14:paraId="0B5FF4D0" w14:textId="77777777" w:rsidR="00B16743" w:rsidRPr="00B16743" w:rsidRDefault="00B16743" w:rsidP="00B16743">
            <w:pPr>
              <w:jc w:val="center"/>
              <w:rPr>
                <w:rFonts w:ascii="Calibri" w:hAnsi="Calibri"/>
                <w:b/>
              </w:rPr>
            </w:pPr>
            <w:r w:rsidRPr="00B16743">
              <w:rPr>
                <w:rFonts w:ascii="Calibri" w:hAnsi="Calibri"/>
                <w:b/>
              </w:rPr>
              <w:t>Descripción de Hallazgos</w:t>
            </w:r>
          </w:p>
        </w:tc>
      </w:tr>
      <w:tr w:rsidR="00B16743" w:rsidRPr="00B16743" w14:paraId="68FF6402" w14:textId="77777777" w:rsidTr="00361F0E">
        <w:trPr>
          <w:trHeight w:val="416"/>
          <w:jc w:val="center"/>
        </w:trPr>
        <w:tc>
          <w:tcPr>
            <w:tcW w:w="1777" w:type="pct"/>
          </w:tcPr>
          <w:p w14:paraId="4D7934FA" w14:textId="77777777" w:rsidR="00B16743" w:rsidRPr="00B16743" w:rsidRDefault="00B16743" w:rsidP="00B16743">
            <w:pPr>
              <w:rPr>
                <w:rFonts w:ascii="Calibri" w:hAnsi="Calibri"/>
                <w:b/>
              </w:rPr>
            </w:pPr>
            <w:r w:rsidRPr="00B16743">
              <w:rPr>
                <w:rFonts w:ascii="Calibri" w:hAnsi="Calibri"/>
                <w:b/>
              </w:rPr>
              <w:t>D.S. N° 164/199</w:t>
            </w:r>
            <w:r w:rsidR="00A43B25">
              <w:rPr>
                <w:rFonts w:ascii="Calibri" w:hAnsi="Calibri"/>
                <w:b/>
              </w:rPr>
              <w:t>9</w:t>
            </w:r>
            <w:r w:rsidRPr="00B16743">
              <w:rPr>
                <w:rFonts w:ascii="Calibri" w:hAnsi="Calibri"/>
                <w:b/>
              </w:rPr>
              <w:t xml:space="preserve"> del MINSEGPRES, artículo 5° c.</w:t>
            </w:r>
          </w:p>
          <w:p w14:paraId="3DF24871" w14:textId="77777777" w:rsidR="00B16743" w:rsidRPr="00B16743" w:rsidRDefault="00B16743" w:rsidP="00B16743">
            <w:pPr>
              <w:rPr>
                <w:rFonts w:ascii="Calibri" w:hAnsi="Calibri"/>
                <w:b/>
              </w:rPr>
            </w:pPr>
          </w:p>
          <w:p w14:paraId="12D1E6ED" w14:textId="77777777" w:rsidR="00B16743" w:rsidRPr="00811E12" w:rsidRDefault="00B16743" w:rsidP="00B16743">
            <w:pPr>
              <w:rPr>
                <w:rFonts w:ascii="Calibri" w:hAnsi="Calibri"/>
                <w:i/>
              </w:rPr>
            </w:pPr>
            <w:r w:rsidRPr="00B16743">
              <w:rPr>
                <w:rFonts w:ascii="Calibri" w:hAnsi="Calibri"/>
                <w:i/>
              </w:rPr>
              <w:t xml:space="preserve">(…). La Sociedad Química y Minera de Chile S.A. entregará al Servicio de Salud de Antofagasta, la información de la </w:t>
            </w:r>
            <w:r w:rsidRPr="00B16743">
              <w:rPr>
                <w:rFonts w:ascii="Calibri" w:hAnsi="Calibri"/>
                <w:b/>
                <w:i/>
              </w:rPr>
              <w:t>red de monitoreo relativa a la concentración de material particulado respirable y de las condiciones meteorológicas,</w:t>
            </w:r>
            <w:r w:rsidRPr="00B16743">
              <w:rPr>
                <w:rFonts w:ascii="Calibri" w:hAnsi="Calibri"/>
                <w:i/>
              </w:rPr>
              <w:t xml:space="preserve"> por medio de un</w:t>
            </w:r>
            <w:r w:rsidR="00D45CD6">
              <w:rPr>
                <w:rFonts w:ascii="Calibri" w:hAnsi="Calibri"/>
                <w:i/>
              </w:rPr>
              <w:t xml:space="preserve"> sistema computacional en línea </w:t>
            </w:r>
            <w:r w:rsidRPr="00B16743">
              <w:rPr>
                <w:rFonts w:ascii="Calibri" w:hAnsi="Calibri"/>
                <w:i/>
              </w:rPr>
              <w:t>(…).</w:t>
            </w:r>
          </w:p>
        </w:tc>
        <w:tc>
          <w:tcPr>
            <w:tcW w:w="3223" w:type="pct"/>
          </w:tcPr>
          <w:p w14:paraId="1994DDB4" w14:textId="77777777" w:rsidR="00B16743" w:rsidRPr="005B65D0" w:rsidRDefault="00B16743" w:rsidP="00977D19">
            <w:pPr>
              <w:rPr>
                <w:rFonts w:ascii="Calibri" w:hAnsi="Calibri"/>
                <w:b/>
              </w:rPr>
            </w:pPr>
            <w:r w:rsidRPr="005B65D0">
              <w:rPr>
                <w:rFonts w:ascii="Calibri" w:hAnsi="Calibri"/>
                <w:b/>
              </w:rPr>
              <w:t>Inspección:</w:t>
            </w:r>
          </w:p>
          <w:p w14:paraId="7F0A006D" w14:textId="77777777" w:rsidR="00977D19" w:rsidRPr="006C66AE" w:rsidRDefault="00977D19" w:rsidP="00977D19">
            <w:pPr>
              <w:rPr>
                <w:rFonts w:ascii="Calibri" w:hAnsi="Calibri"/>
              </w:rPr>
            </w:pPr>
          </w:p>
          <w:p w14:paraId="3DBF6516" w14:textId="221468BE" w:rsidR="00B16743" w:rsidRPr="006C66AE" w:rsidRDefault="00B16743" w:rsidP="00977D19">
            <w:pPr>
              <w:rPr>
                <w:rFonts w:ascii="Calibri" w:hAnsi="Calibri"/>
              </w:rPr>
            </w:pPr>
            <w:r w:rsidRPr="006C66AE">
              <w:rPr>
                <w:rFonts w:ascii="Calibri" w:hAnsi="Calibri"/>
              </w:rPr>
              <w:t xml:space="preserve">El Titular indica que </w:t>
            </w:r>
            <w:r w:rsidR="00D45CD6">
              <w:rPr>
                <w:rFonts w:ascii="Calibri" w:hAnsi="Calibri"/>
              </w:rPr>
              <w:t>se puede acceder al</w:t>
            </w:r>
            <w:r w:rsidRPr="006C66AE">
              <w:rPr>
                <w:rFonts w:ascii="Calibri" w:hAnsi="Calibri"/>
              </w:rPr>
              <w:t xml:space="preserve"> Sistema de monitoreo </w:t>
            </w:r>
            <w:r w:rsidR="006C66AE" w:rsidRPr="006C66AE">
              <w:rPr>
                <w:rFonts w:ascii="Calibri" w:hAnsi="Calibri"/>
              </w:rPr>
              <w:t>a través de</w:t>
            </w:r>
            <w:r w:rsidRPr="006C66AE">
              <w:rPr>
                <w:rFonts w:ascii="Calibri" w:hAnsi="Calibri"/>
              </w:rPr>
              <w:t xml:space="preserve"> la página </w:t>
            </w:r>
            <w:hyperlink r:id="rId30" w:history="1">
              <w:r w:rsidRPr="006C66AE">
                <w:rPr>
                  <w:rStyle w:val="Hipervnculo"/>
                  <w:rFonts w:ascii="Calibri" w:hAnsi="Calibri"/>
                  <w:color w:val="auto"/>
                  <w:u w:val="none"/>
                </w:rPr>
                <w:t>https://app.sqm.com/compartir</w:t>
              </w:r>
            </w:hyperlink>
            <w:r w:rsidR="006C66AE" w:rsidRPr="006C66AE">
              <w:rPr>
                <w:rStyle w:val="Hipervnculo"/>
                <w:rFonts w:ascii="Calibri" w:hAnsi="Calibri"/>
                <w:color w:val="auto"/>
                <w:u w:val="none"/>
              </w:rPr>
              <w:t>,</w:t>
            </w:r>
            <w:r w:rsidRPr="006C66AE">
              <w:rPr>
                <w:rStyle w:val="Hipervnculo"/>
                <w:rFonts w:ascii="Calibri" w:hAnsi="Calibri"/>
                <w:color w:val="auto"/>
                <w:u w:val="none"/>
              </w:rPr>
              <w:t xml:space="preserve"> </w:t>
            </w:r>
            <w:r w:rsidR="00D45CD6">
              <w:rPr>
                <w:rStyle w:val="Hipervnculo"/>
                <w:rFonts w:ascii="Calibri" w:hAnsi="Calibri"/>
                <w:color w:val="auto"/>
                <w:u w:val="none"/>
              </w:rPr>
              <w:t>con</w:t>
            </w:r>
            <w:r w:rsidRPr="006C66AE">
              <w:rPr>
                <w:rFonts w:ascii="Calibri" w:hAnsi="Calibri"/>
              </w:rPr>
              <w:t xml:space="preserve"> una cuenta de usuario</w:t>
            </w:r>
            <w:r w:rsidR="00D45CD6">
              <w:rPr>
                <w:rFonts w:ascii="Calibri" w:hAnsi="Calibri"/>
              </w:rPr>
              <w:t xml:space="preserve"> única para el Titular</w:t>
            </w:r>
            <w:r w:rsidRPr="006C66AE">
              <w:rPr>
                <w:rFonts w:ascii="Calibri" w:hAnsi="Calibri"/>
              </w:rPr>
              <w:t xml:space="preserve">. </w:t>
            </w:r>
            <w:r w:rsidR="00975452">
              <w:rPr>
                <w:rFonts w:ascii="Calibri" w:hAnsi="Calibri"/>
              </w:rPr>
              <w:t>Este a su vez entregó</w:t>
            </w:r>
            <w:r w:rsidRPr="006C66AE">
              <w:rPr>
                <w:rFonts w:ascii="Calibri" w:hAnsi="Calibri"/>
              </w:rPr>
              <w:t xml:space="preserve"> una imagen del pantallazo </w:t>
            </w:r>
            <w:r w:rsidR="00D45CD6">
              <w:rPr>
                <w:rFonts w:ascii="Calibri" w:hAnsi="Calibri"/>
              </w:rPr>
              <w:t xml:space="preserve">(Anexo 2) </w:t>
            </w:r>
            <w:r w:rsidRPr="006C66AE">
              <w:rPr>
                <w:rFonts w:ascii="Calibri" w:hAnsi="Calibri"/>
              </w:rPr>
              <w:t xml:space="preserve">con </w:t>
            </w:r>
            <w:r w:rsidR="00D45CD6">
              <w:rPr>
                <w:rFonts w:ascii="Calibri" w:hAnsi="Calibri"/>
              </w:rPr>
              <w:t xml:space="preserve">los </w:t>
            </w:r>
            <w:r w:rsidRPr="006C66AE">
              <w:rPr>
                <w:rFonts w:ascii="Calibri" w:hAnsi="Calibri"/>
              </w:rPr>
              <w:t>datos ingresados a dicho Sistema correspondiente al año 2014.</w:t>
            </w:r>
          </w:p>
          <w:p w14:paraId="7295D0D6" w14:textId="77777777" w:rsidR="00B16743" w:rsidRPr="006C66AE" w:rsidRDefault="00B16743" w:rsidP="00977D19">
            <w:pPr>
              <w:rPr>
                <w:rFonts w:ascii="Calibri" w:hAnsi="Calibri"/>
                <w:highlight w:val="yellow"/>
              </w:rPr>
            </w:pPr>
          </w:p>
          <w:p w14:paraId="78798565" w14:textId="77777777" w:rsidR="00B16743" w:rsidRPr="006C66AE" w:rsidRDefault="00B16743" w:rsidP="00904054">
            <w:pPr>
              <w:rPr>
                <w:rFonts w:ascii="Calibri" w:hAnsi="Calibri"/>
                <w:highlight w:val="yellow"/>
              </w:rPr>
            </w:pPr>
          </w:p>
        </w:tc>
      </w:tr>
    </w:tbl>
    <w:p w14:paraId="6E9C6E49" w14:textId="77777777" w:rsidR="002A366D" w:rsidRDefault="002A366D" w:rsidP="00865EBB">
      <w:pPr>
        <w:rPr>
          <w:rFonts w:ascii="Calibri" w:hAnsi="Calibri" w:cstheme="minorHAnsi"/>
        </w:rPr>
      </w:pPr>
    </w:p>
    <w:p w14:paraId="254A6A2A" w14:textId="77777777" w:rsidR="00361F0E" w:rsidRDefault="00361F0E" w:rsidP="00865EBB">
      <w:pPr>
        <w:rPr>
          <w:rFonts w:ascii="Calibri" w:hAnsi="Calibri" w:cstheme="minorHAnsi"/>
        </w:rPr>
      </w:pPr>
    </w:p>
    <w:p w14:paraId="32D79F01" w14:textId="77777777" w:rsidR="00361F0E" w:rsidRDefault="00361F0E" w:rsidP="00865EBB">
      <w:pPr>
        <w:rPr>
          <w:rFonts w:ascii="Calibri" w:hAnsi="Calibri" w:cstheme="minorHAnsi"/>
        </w:rPr>
      </w:pPr>
    </w:p>
    <w:p w14:paraId="14FBC9B9" w14:textId="77777777" w:rsidR="00361F0E" w:rsidRDefault="00361F0E" w:rsidP="00865EBB">
      <w:pPr>
        <w:rPr>
          <w:rFonts w:ascii="Calibri" w:hAnsi="Calibri" w:cstheme="minorHAnsi"/>
        </w:rPr>
      </w:pPr>
    </w:p>
    <w:p w14:paraId="1A768850" w14:textId="77777777" w:rsidR="00361F0E" w:rsidRDefault="00361F0E" w:rsidP="00865EBB">
      <w:pPr>
        <w:rPr>
          <w:rFonts w:ascii="Calibri" w:hAnsi="Calibri" w:cstheme="minorHAnsi"/>
        </w:rPr>
      </w:pPr>
    </w:p>
    <w:p w14:paraId="50583130" w14:textId="77777777" w:rsidR="00361F0E" w:rsidRDefault="00361F0E" w:rsidP="00865EBB">
      <w:pPr>
        <w:rPr>
          <w:rFonts w:ascii="Calibri" w:hAnsi="Calibri" w:cstheme="minorHAnsi"/>
        </w:rPr>
      </w:pPr>
    </w:p>
    <w:p w14:paraId="6263ED41" w14:textId="77777777" w:rsidR="00361F0E" w:rsidRDefault="00361F0E" w:rsidP="00865EBB">
      <w:pPr>
        <w:rPr>
          <w:rFonts w:ascii="Calibri" w:hAnsi="Calibri" w:cstheme="minorHAnsi"/>
        </w:rPr>
      </w:pPr>
    </w:p>
    <w:p w14:paraId="28FBF828" w14:textId="77777777" w:rsidR="007232ED" w:rsidRDefault="007232ED" w:rsidP="00865EBB">
      <w:pPr>
        <w:rPr>
          <w:rFonts w:ascii="Calibri" w:hAnsi="Calibri" w:cstheme="minorHAnsi"/>
        </w:rPr>
        <w:sectPr w:rsidR="007232ED" w:rsidSect="00865EBB">
          <w:pgSz w:w="15840" w:h="12240" w:orient="landscape"/>
          <w:pgMar w:top="1701" w:right="1418" w:bottom="1701" w:left="1673" w:header="709" w:footer="709" w:gutter="0"/>
          <w:cols w:space="708"/>
          <w:docGrid w:linePitch="360"/>
        </w:sectPr>
      </w:pPr>
    </w:p>
    <w:p w14:paraId="069CDFE9" w14:textId="504F40C9" w:rsidR="007232ED" w:rsidRPr="007232ED" w:rsidRDefault="00865EBB" w:rsidP="00845AF0">
      <w:pPr>
        <w:pStyle w:val="Ttulo2"/>
        <w:numPr>
          <w:ilvl w:val="0"/>
          <w:numId w:val="2"/>
        </w:numPr>
        <w:spacing w:line="276" w:lineRule="auto"/>
        <w:ind w:left="567" w:hanging="567"/>
        <w:jc w:val="both"/>
        <w:rPr>
          <w:rFonts w:ascii="Calibri" w:hAnsi="Calibri" w:cstheme="minorHAnsi"/>
        </w:rPr>
      </w:pPr>
      <w:bookmarkStart w:id="50" w:name="_Toc352928396"/>
      <w:bookmarkStart w:id="51" w:name="_Toc348791980"/>
      <w:bookmarkStart w:id="52" w:name="_Toc409708082"/>
      <w:bookmarkEnd w:id="50"/>
      <w:bookmarkEnd w:id="51"/>
      <w:r w:rsidRPr="007232ED">
        <w:rPr>
          <w:rFonts w:ascii="Calibri" w:hAnsi="Calibri" w:cstheme="minorHAnsi"/>
          <w:sz w:val="22"/>
          <w:szCs w:val="20"/>
        </w:rPr>
        <w:lastRenderedPageBreak/>
        <w:t>CONCLUSI</w:t>
      </w:r>
      <w:r w:rsidR="007232ED" w:rsidRPr="007232ED">
        <w:rPr>
          <w:rFonts w:ascii="Calibri" w:hAnsi="Calibri" w:cstheme="minorHAnsi"/>
          <w:sz w:val="22"/>
          <w:szCs w:val="20"/>
        </w:rPr>
        <w:t>Ó</w:t>
      </w:r>
      <w:bookmarkStart w:id="53" w:name="_Toc348791981"/>
      <w:bookmarkStart w:id="54" w:name="_Toc348791982"/>
      <w:bookmarkStart w:id="55" w:name="_Toc348791983"/>
      <w:bookmarkEnd w:id="53"/>
      <w:bookmarkEnd w:id="54"/>
      <w:bookmarkEnd w:id="55"/>
      <w:r w:rsidR="007232ED">
        <w:rPr>
          <w:rFonts w:ascii="Calibri" w:hAnsi="Calibri" w:cstheme="minorHAnsi"/>
          <w:sz w:val="22"/>
          <w:szCs w:val="20"/>
        </w:rPr>
        <w:t>N</w:t>
      </w:r>
      <w:bookmarkEnd w:id="52"/>
    </w:p>
    <w:p w14:paraId="38F2A922" w14:textId="77777777" w:rsidR="007232ED" w:rsidRDefault="007232ED" w:rsidP="007232ED">
      <w:pPr>
        <w:pStyle w:val="Ttulo2"/>
        <w:numPr>
          <w:ilvl w:val="0"/>
          <w:numId w:val="0"/>
        </w:numPr>
        <w:spacing w:line="276" w:lineRule="auto"/>
        <w:jc w:val="both"/>
        <w:rPr>
          <w:rFonts w:ascii="Calibri" w:hAnsi="Calibri" w:cstheme="minorHAnsi"/>
        </w:rPr>
      </w:pPr>
    </w:p>
    <w:p w14:paraId="7E52BE0D" w14:textId="4E56A89C" w:rsidR="008F3B4C" w:rsidRPr="00CC0070" w:rsidRDefault="00865EBB" w:rsidP="007232ED">
      <w:pPr>
        <w:rPr>
          <w:rFonts w:asciiTheme="minorHAnsi" w:hAnsiTheme="minorHAnsi" w:cstheme="minorHAnsi"/>
          <w:sz w:val="20"/>
          <w:szCs w:val="20"/>
        </w:rPr>
      </w:pPr>
      <w:r w:rsidRPr="00CC0070">
        <w:rPr>
          <w:rFonts w:asciiTheme="minorHAnsi" w:hAnsiTheme="minorHAnsi" w:cstheme="minorHAnsi"/>
          <w:sz w:val="20"/>
          <w:szCs w:val="20"/>
        </w:rPr>
        <w:t xml:space="preserve">La actividad de fiscalización ambiental realizada, consideró </w:t>
      </w:r>
      <w:r w:rsidR="00B16743" w:rsidRPr="00CC0070">
        <w:rPr>
          <w:rFonts w:asciiTheme="minorHAnsi" w:hAnsiTheme="minorHAnsi" w:cstheme="minorHAnsi"/>
          <w:sz w:val="20"/>
          <w:szCs w:val="20"/>
        </w:rPr>
        <w:t>la verificación de las exi</w:t>
      </w:r>
      <w:r w:rsidR="002A366D" w:rsidRPr="00CC0070">
        <w:rPr>
          <w:rFonts w:asciiTheme="minorHAnsi" w:hAnsiTheme="minorHAnsi" w:cstheme="minorHAnsi"/>
          <w:sz w:val="20"/>
          <w:szCs w:val="20"/>
        </w:rPr>
        <w:t>gencias relativas a emisiones</w:t>
      </w:r>
      <w:r w:rsidR="00B16743" w:rsidRPr="00CC0070">
        <w:rPr>
          <w:rFonts w:asciiTheme="minorHAnsi" w:hAnsiTheme="minorHAnsi" w:cstheme="minorHAnsi"/>
          <w:sz w:val="20"/>
          <w:szCs w:val="20"/>
        </w:rPr>
        <w:t xml:space="preserve"> atmosféricas, asociadas al Plan de Descontaminación de María Elena y Pedro de Valdivia de SQM Nitratos S.A., (D.S. 168/1999), del MINSEGPRES, para los meses de </w:t>
      </w:r>
      <w:r w:rsidR="00A819FF" w:rsidRPr="00CC0070">
        <w:rPr>
          <w:rFonts w:asciiTheme="minorHAnsi" w:hAnsiTheme="minorHAnsi" w:cstheme="minorHAnsi"/>
          <w:sz w:val="20"/>
          <w:szCs w:val="20"/>
        </w:rPr>
        <w:t>e</w:t>
      </w:r>
      <w:r w:rsidR="00B16743" w:rsidRPr="00CC0070">
        <w:rPr>
          <w:rFonts w:asciiTheme="minorHAnsi" w:hAnsiTheme="minorHAnsi" w:cstheme="minorHAnsi"/>
          <w:sz w:val="20"/>
          <w:szCs w:val="20"/>
        </w:rPr>
        <w:t>nero</w:t>
      </w:r>
      <w:r w:rsidR="008F3B4C" w:rsidRPr="00CC0070">
        <w:rPr>
          <w:rFonts w:asciiTheme="minorHAnsi" w:hAnsiTheme="minorHAnsi" w:cstheme="minorHAnsi"/>
          <w:sz w:val="20"/>
          <w:szCs w:val="20"/>
        </w:rPr>
        <w:t xml:space="preserve"> del año 2013 hasta</w:t>
      </w:r>
      <w:r w:rsidR="0056553C" w:rsidRPr="00CC0070">
        <w:rPr>
          <w:rFonts w:asciiTheme="minorHAnsi" w:hAnsiTheme="minorHAnsi" w:cstheme="minorHAnsi"/>
          <w:sz w:val="20"/>
          <w:szCs w:val="20"/>
        </w:rPr>
        <w:t xml:space="preserve"> septiembre</w:t>
      </w:r>
      <w:r w:rsidR="00B16743" w:rsidRPr="00CC0070">
        <w:rPr>
          <w:rFonts w:asciiTheme="minorHAnsi" w:hAnsiTheme="minorHAnsi" w:cstheme="minorHAnsi"/>
          <w:sz w:val="20"/>
          <w:szCs w:val="20"/>
        </w:rPr>
        <w:t xml:space="preserve"> </w:t>
      </w:r>
      <w:r w:rsidR="008F3B4C" w:rsidRPr="00CC0070">
        <w:rPr>
          <w:rFonts w:asciiTheme="minorHAnsi" w:hAnsiTheme="minorHAnsi" w:cstheme="minorHAnsi"/>
          <w:sz w:val="20"/>
          <w:szCs w:val="20"/>
        </w:rPr>
        <w:t xml:space="preserve">del año </w:t>
      </w:r>
      <w:r w:rsidR="00B16743" w:rsidRPr="00CC0070">
        <w:rPr>
          <w:rFonts w:asciiTheme="minorHAnsi" w:hAnsiTheme="minorHAnsi" w:cstheme="minorHAnsi"/>
          <w:sz w:val="20"/>
          <w:szCs w:val="20"/>
        </w:rPr>
        <w:t>2014</w:t>
      </w:r>
      <w:r w:rsidR="00C77891" w:rsidRPr="00CC0070">
        <w:rPr>
          <w:rFonts w:asciiTheme="minorHAnsi" w:hAnsiTheme="minorHAnsi" w:cstheme="minorHAnsi"/>
          <w:sz w:val="20"/>
          <w:szCs w:val="20"/>
        </w:rPr>
        <w:t xml:space="preserve">. </w:t>
      </w:r>
    </w:p>
    <w:p w14:paraId="3FC32AFE" w14:textId="56804456" w:rsidR="008F3B4C" w:rsidRPr="00CC0070" w:rsidRDefault="008F3B4C" w:rsidP="008F3B4C">
      <w:pPr>
        <w:rPr>
          <w:rFonts w:ascii="Calibri" w:hAnsi="Calibri" w:cstheme="minorHAnsi"/>
          <w:sz w:val="20"/>
          <w:szCs w:val="20"/>
        </w:rPr>
      </w:pPr>
      <w:r w:rsidRPr="00CC0070">
        <w:rPr>
          <w:rFonts w:asciiTheme="minorHAnsi" w:hAnsiTheme="minorHAnsi" w:cstheme="minorHAnsi"/>
          <w:sz w:val="20"/>
          <w:szCs w:val="20"/>
        </w:rPr>
        <w:t>Respecto a lo anterior, se puede</w:t>
      </w:r>
      <w:r w:rsidRPr="00CC0070">
        <w:rPr>
          <w:rFonts w:ascii="Calibri" w:hAnsi="Calibri" w:cstheme="minorHAnsi"/>
          <w:sz w:val="20"/>
          <w:szCs w:val="20"/>
        </w:rPr>
        <w:t xml:space="preserve"> indicar que la información de las actividades de inspección de los días 22 y 23 de septiembre de 2014 realizadas por la SEREMI de Salud y el examen de información realizado por la SEREMI de Salud y la SMA, permiten concluir la verificación de la conformidad a lo establecido en </w:t>
      </w:r>
      <w:r w:rsidR="009E4631" w:rsidRPr="00CC0070">
        <w:rPr>
          <w:rFonts w:ascii="Calibri" w:hAnsi="Calibri" w:cstheme="minorHAnsi"/>
          <w:sz w:val="20"/>
          <w:szCs w:val="20"/>
        </w:rPr>
        <w:t>e</w:t>
      </w:r>
      <w:r w:rsidRPr="00CC0070">
        <w:rPr>
          <w:rFonts w:ascii="Calibri" w:hAnsi="Calibri" w:cstheme="minorHAnsi"/>
          <w:sz w:val="20"/>
          <w:szCs w:val="20"/>
        </w:rPr>
        <w:t xml:space="preserve">l D.S. 168/1999 </w:t>
      </w:r>
      <w:r w:rsidR="009E4631" w:rsidRPr="00CC0070">
        <w:rPr>
          <w:rFonts w:ascii="Calibri" w:hAnsi="Calibri" w:cstheme="minorHAnsi"/>
          <w:sz w:val="20"/>
          <w:szCs w:val="20"/>
        </w:rPr>
        <w:t>respecto a sus exigencias.</w:t>
      </w:r>
    </w:p>
    <w:p w14:paraId="47A2B5F2" w14:textId="77777777" w:rsidR="00CA1469" w:rsidRPr="00C77891" w:rsidRDefault="00CA1469" w:rsidP="00CA1469">
      <w:pPr>
        <w:rPr>
          <w:rFonts w:asciiTheme="minorHAnsi" w:hAnsiTheme="minorHAnsi"/>
        </w:rPr>
      </w:pPr>
    </w:p>
    <w:p w14:paraId="18BDF324" w14:textId="77777777" w:rsidR="00865EBB" w:rsidRDefault="00865EBB" w:rsidP="00865EBB">
      <w:pPr>
        <w:rPr>
          <w:rFonts w:ascii="Calibri" w:hAnsi="Calibri" w:cstheme="minorHAnsi"/>
        </w:rPr>
      </w:pPr>
    </w:p>
    <w:p w14:paraId="4A2578A8" w14:textId="77777777" w:rsidR="00DD1D10" w:rsidRDefault="00DD1D10" w:rsidP="00865EBB">
      <w:pPr>
        <w:rPr>
          <w:rFonts w:ascii="Calibri" w:hAnsi="Calibri" w:cstheme="minorHAnsi"/>
        </w:rPr>
      </w:pPr>
    </w:p>
    <w:p w14:paraId="06579907" w14:textId="77777777" w:rsidR="00361F0E" w:rsidRDefault="00361F0E" w:rsidP="00865EBB">
      <w:pPr>
        <w:rPr>
          <w:rFonts w:ascii="Calibri" w:hAnsi="Calibri" w:cstheme="minorHAnsi"/>
        </w:rPr>
        <w:sectPr w:rsidR="00361F0E" w:rsidSect="007232ED">
          <w:pgSz w:w="12240" w:h="15840"/>
          <w:pgMar w:top="1673" w:right="1701" w:bottom="1418" w:left="1701" w:header="709" w:footer="709" w:gutter="0"/>
          <w:cols w:space="708"/>
          <w:docGrid w:linePitch="360"/>
        </w:sectPr>
      </w:pPr>
    </w:p>
    <w:p w14:paraId="6354E046" w14:textId="6B5BAA3A" w:rsidR="00C77891" w:rsidRPr="00C77891" w:rsidRDefault="00C77891" w:rsidP="00C77891">
      <w:pPr>
        <w:pStyle w:val="Ttulo2"/>
        <w:numPr>
          <w:ilvl w:val="0"/>
          <w:numId w:val="2"/>
        </w:numPr>
        <w:spacing w:line="276" w:lineRule="auto"/>
        <w:ind w:left="567" w:hanging="567"/>
        <w:jc w:val="both"/>
        <w:rPr>
          <w:rFonts w:ascii="Calibri" w:hAnsi="Calibri" w:cstheme="minorHAnsi"/>
          <w:sz w:val="22"/>
          <w:szCs w:val="20"/>
        </w:rPr>
      </w:pPr>
      <w:bookmarkStart w:id="56" w:name="_Toc352840405"/>
      <w:bookmarkStart w:id="57" w:name="_Toc352841465"/>
      <w:bookmarkStart w:id="58" w:name="_Toc405976557"/>
      <w:bookmarkStart w:id="59" w:name="_Toc409708083"/>
      <w:r w:rsidRPr="00C77891">
        <w:rPr>
          <w:rFonts w:ascii="Calibri" w:hAnsi="Calibri" w:cstheme="minorHAnsi"/>
          <w:sz w:val="22"/>
          <w:szCs w:val="20"/>
        </w:rPr>
        <w:lastRenderedPageBreak/>
        <w:t>ANEXO</w:t>
      </w:r>
      <w:bookmarkEnd w:id="56"/>
      <w:bookmarkEnd w:id="57"/>
      <w:bookmarkEnd w:id="58"/>
      <w:r w:rsidR="007232ED">
        <w:rPr>
          <w:rFonts w:ascii="Calibri" w:hAnsi="Calibri" w:cstheme="minorHAnsi"/>
          <w:sz w:val="22"/>
          <w:szCs w:val="20"/>
        </w:rPr>
        <w:t>S</w:t>
      </w:r>
      <w:bookmarkEnd w:id="59"/>
    </w:p>
    <w:p w14:paraId="4A2CBF23" w14:textId="77777777" w:rsidR="00C77891" w:rsidRPr="00C77891" w:rsidRDefault="00C77891" w:rsidP="00C77891">
      <w:pPr>
        <w:rPr>
          <w:rFonts w:asciiTheme="minorHAnsi" w:hAnsiTheme="minorHAnsi"/>
          <w:sz w:val="20"/>
          <w:szCs w:val="20"/>
        </w:rPr>
      </w:pPr>
    </w:p>
    <w:tbl>
      <w:tblPr>
        <w:tblStyle w:val="Tablaconcuadrcula1"/>
        <w:tblW w:w="5000" w:type="pct"/>
        <w:jc w:val="center"/>
        <w:tblLook w:val="04A0" w:firstRow="1" w:lastRow="0" w:firstColumn="1" w:lastColumn="0" w:noHBand="0" w:noVBand="1"/>
      </w:tblPr>
      <w:tblGrid>
        <w:gridCol w:w="1833"/>
        <w:gridCol w:w="6995"/>
      </w:tblGrid>
      <w:tr w:rsidR="00C77891" w:rsidRPr="00C77891" w14:paraId="5C669D3D" w14:textId="77777777" w:rsidTr="00740F04">
        <w:trPr>
          <w:trHeight w:val="286"/>
          <w:jc w:val="center"/>
        </w:trPr>
        <w:tc>
          <w:tcPr>
            <w:tcW w:w="1038" w:type="pct"/>
            <w:shd w:val="clear" w:color="auto" w:fill="D9D9D9" w:themeFill="background1" w:themeFillShade="D9"/>
          </w:tcPr>
          <w:p w14:paraId="31AD7629" w14:textId="77777777" w:rsidR="00C77891" w:rsidRPr="00C77891" w:rsidRDefault="00C77891" w:rsidP="00C77891">
            <w:pPr>
              <w:jc w:val="center"/>
              <w:rPr>
                <w:rFonts w:asciiTheme="minorHAnsi" w:hAnsiTheme="minorHAnsi" w:cstheme="minorHAnsi"/>
                <w:b/>
                <w:sz w:val="22"/>
                <w:szCs w:val="22"/>
              </w:rPr>
            </w:pPr>
            <w:r w:rsidRPr="00C77891">
              <w:rPr>
                <w:rFonts w:asciiTheme="minorHAnsi" w:hAnsiTheme="minorHAnsi" w:cstheme="minorHAnsi"/>
                <w:b/>
                <w:sz w:val="22"/>
                <w:szCs w:val="22"/>
              </w:rPr>
              <w:t>N° Anexo</w:t>
            </w:r>
          </w:p>
        </w:tc>
        <w:tc>
          <w:tcPr>
            <w:tcW w:w="3962" w:type="pct"/>
            <w:shd w:val="clear" w:color="auto" w:fill="D9D9D9" w:themeFill="background1" w:themeFillShade="D9"/>
          </w:tcPr>
          <w:p w14:paraId="669AD191" w14:textId="77777777" w:rsidR="00C77891" w:rsidRPr="00C77891" w:rsidRDefault="00C77891" w:rsidP="00C77891">
            <w:pPr>
              <w:jc w:val="center"/>
              <w:rPr>
                <w:rFonts w:asciiTheme="minorHAnsi" w:hAnsiTheme="minorHAnsi" w:cstheme="minorHAnsi"/>
                <w:b/>
                <w:sz w:val="22"/>
                <w:szCs w:val="22"/>
              </w:rPr>
            </w:pPr>
            <w:r w:rsidRPr="00C77891">
              <w:rPr>
                <w:rFonts w:asciiTheme="minorHAnsi" w:hAnsiTheme="minorHAnsi" w:cstheme="minorHAnsi"/>
                <w:b/>
                <w:sz w:val="22"/>
                <w:szCs w:val="22"/>
              </w:rPr>
              <w:t>Nombre Anexo</w:t>
            </w:r>
          </w:p>
        </w:tc>
      </w:tr>
      <w:tr w:rsidR="00C77891" w:rsidRPr="00C77891" w14:paraId="6D74CE33" w14:textId="77777777" w:rsidTr="00740F04">
        <w:trPr>
          <w:trHeight w:val="286"/>
          <w:jc w:val="center"/>
        </w:trPr>
        <w:tc>
          <w:tcPr>
            <w:tcW w:w="1038" w:type="pct"/>
            <w:vAlign w:val="center"/>
          </w:tcPr>
          <w:p w14:paraId="67AB06C6" w14:textId="77777777" w:rsidR="00C77891" w:rsidRPr="00C77891" w:rsidRDefault="00C77891" w:rsidP="00C77891">
            <w:pPr>
              <w:jc w:val="center"/>
              <w:rPr>
                <w:rFonts w:asciiTheme="minorHAnsi" w:hAnsiTheme="minorHAnsi" w:cstheme="minorHAnsi"/>
                <w:sz w:val="22"/>
                <w:szCs w:val="22"/>
              </w:rPr>
            </w:pPr>
            <w:r w:rsidRPr="00C77891">
              <w:rPr>
                <w:rFonts w:asciiTheme="minorHAnsi" w:hAnsiTheme="minorHAnsi" w:cstheme="minorHAnsi"/>
                <w:sz w:val="22"/>
                <w:szCs w:val="22"/>
              </w:rPr>
              <w:t>1</w:t>
            </w:r>
          </w:p>
        </w:tc>
        <w:tc>
          <w:tcPr>
            <w:tcW w:w="3962" w:type="pct"/>
            <w:vAlign w:val="center"/>
          </w:tcPr>
          <w:p w14:paraId="272FBD10" w14:textId="77777777" w:rsidR="00C77891" w:rsidRPr="00C77891" w:rsidRDefault="00977D19" w:rsidP="00977D19">
            <w:pPr>
              <w:rPr>
                <w:rFonts w:asciiTheme="minorHAnsi" w:hAnsiTheme="minorHAnsi" w:cstheme="minorHAnsi"/>
                <w:sz w:val="22"/>
                <w:szCs w:val="22"/>
              </w:rPr>
            </w:pPr>
            <w:r w:rsidRPr="00C54978">
              <w:rPr>
                <w:rFonts w:asciiTheme="minorHAnsi" w:hAnsiTheme="minorHAnsi" w:cstheme="minorHAnsi"/>
              </w:rPr>
              <w:t>Actas de Inspección de fecha 22 y 23 de septiembre de 2014.</w:t>
            </w:r>
          </w:p>
        </w:tc>
      </w:tr>
      <w:tr w:rsidR="00977D19" w:rsidRPr="00C77891" w14:paraId="58A58728" w14:textId="77777777" w:rsidTr="00740F04">
        <w:trPr>
          <w:trHeight w:val="286"/>
          <w:jc w:val="center"/>
        </w:trPr>
        <w:tc>
          <w:tcPr>
            <w:tcW w:w="1038" w:type="pct"/>
            <w:vAlign w:val="center"/>
          </w:tcPr>
          <w:p w14:paraId="35176DFE" w14:textId="77777777" w:rsidR="00977D19" w:rsidRPr="00C77891" w:rsidRDefault="00DD1D10" w:rsidP="00C77891">
            <w:pPr>
              <w:jc w:val="center"/>
              <w:rPr>
                <w:rFonts w:asciiTheme="minorHAnsi" w:hAnsiTheme="minorHAnsi" w:cstheme="minorHAnsi"/>
              </w:rPr>
            </w:pPr>
            <w:r>
              <w:rPr>
                <w:rFonts w:asciiTheme="minorHAnsi" w:hAnsiTheme="minorHAnsi" w:cstheme="minorHAnsi"/>
              </w:rPr>
              <w:t>2</w:t>
            </w:r>
          </w:p>
        </w:tc>
        <w:tc>
          <w:tcPr>
            <w:tcW w:w="3962" w:type="pct"/>
            <w:vAlign w:val="center"/>
          </w:tcPr>
          <w:p w14:paraId="5EE37FAA" w14:textId="77777777" w:rsidR="00977D19" w:rsidRDefault="00DD1D10" w:rsidP="00DD1D10">
            <w:pPr>
              <w:rPr>
                <w:rFonts w:asciiTheme="minorHAnsi" w:hAnsiTheme="minorHAnsi" w:cstheme="minorHAnsi"/>
              </w:rPr>
            </w:pPr>
            <w:r>
              <w:rPr>
                <w:rFonts w:asciiTheme="minorHAnsi" w:hAnsiTheme="minorHAnsi" w:cstheme="minorHAnsi"/>
              </w:rPr>
              <w:t>Copia de antecedentes entregados por el Titular durante los días de inspección.</w:t>
            </w:r>
          </w:p>
        </w:tc>
      </w:tr>
      <w:tr w:rsidR="00DD1D10" w:rsidRPr="00C77891" w14:paraId="1B0C5167" w14:textId="77777777" w:rsidTr="00740F04">
        <w:trPr>
          <w:trHeight w:val="286"/>
          <w:jc w:val="center"/>
        </w:trPr>
        <w:tc>
          <w:tcPr>
            <w:tcW w:w="1038" w:type="pct"/>
            <w:vAlign w:val="center"/>
          </w:tcPr>
          <w:p w14:paraId="613EE0AC" w14:textId="77777777" w:rsidR="00DD1D10" w:rsidRDefault="00DD1D10" w:rsidP="00C77891">
            <w:pPr>
              <w:jc w:val="center"/>
              <w:rPr>
                <w:rFonts w:asciiTheme="minorHAnsi" w:hAnsiTheme="minorHAnsi" w:cstheme="minorHAnsi"/>
              </w:rPr>
            </w:pPr>
            <w:r>
              <w:rPr>
                <w:rFonts w:asciiTheme="minorHAnsi" w:hAnsiTheme="minorHAnsi" w:cstheme="minorHAnsi"/>
              </w:rPr>
              <w:t>3</w:t>
            </w:r>
          </w:p>
        </w:tc>
        <w:tc>
          <w:tcPr>
            <w:tcW w:w="3962" w:type="pct"/>
            <w:vAlign w:val="center"/>
          </w:tcPr>
          <w:p w14:paraId="443E09D7" w14:textId="77777777" w:rsidR="00DD1D10" w:rsidRDefault="00DD1D10" w:rsidP="00DD1D10">
            <w:pPr>
              <w:rPr>
                <w:rFonts w:asciiTheme="minorHAnsi" w:hAnsiTheme="minorHAnsi" w:cstheme="minorHAnsi"/>
              </w:rPr>
            </w:pPr>
            <w:r>
              <w:rPr>
                <w:rFonts w:asciiTheme="minorHAnsi" w:hAnsiTheme="minorHAnsi" w:cstheme="minorHAnsi"/>
              </w:rPr>
              <w:t xml:space="preserve">Resolución Exenta N° 704 de fecha 2 de diciembre de 2014, con requerimiento de antecedentes a Titular </w:t>
            </w:r>
            <w:r w:rsidR="0009367E">
              <w:rPr>
                <w:rFonts w:asciiTheme="minorHAnsi" w:hAnsiTheme="minorHAnsi" w:cstheme="minorHAnsi"/>
              </w:rPr>
              <w:t>por parte de la SMA.</w:t>
            </w:r>
          </w:p>
        </w:tc>
      </w:tr>
      <w:tr w:rsidR="0009367E" w:rsidRPr="00C77891" w14:paraId="0EBECF53" w14:textId="77777777" w:rsidTr="00740F04">
        <w:trPr>
          <w:trHeight w:val="286"/>
          <w:jc w:val="center"/>
        </w:trPr>
        <w:tc>
          <w:tcPr>
            <w:tcW w:w="1038" w:type="pct"/>
            <w:vAlign w:val="center"/>
          </w:tcPr>
          <w:p w14:paraId="429B9D28" w14:textId="77777777" w:rsidR="0009367E" w:rsidRDefault="0009367E" w:rsidP="0009367E">
            <w:pPr>
              <w:jc w:val="center"/>
              <w:rPr>
                <w:rFonts w:asciiTheme="minorHAnsi" w:hAnsiTheme="minorHAnsi" w:cstheme="minorHAnsi"/>
              </w:rPr>
            </w:pPr>
            <w:r>
              <w:rPr>
                <w:rFonts w:asciiTheme="minorHAnsi" w:hAnsiTheme="minorHAnsi" w:cstheme="minorHAnsi"/>
              </w:rPr>
              <w:t>4</w:t>
            </w:r>
          </w:p>
        </w:tc>
        <w:tc>
          <w:tcPr>
            <w:tcW w:w="3962" w:type="pct"/>
            <w:vAlign w:val="center"/>
          </w:tcPr>
          <w:p w14:paraId="66E8DEF8" w14:textId="77777777" w:rsidR="0009367E" w:rsidRDefault="0009367E" w:rsidP="0009367E">
            <w:pPr>
              <w:rPr>
                <w:rFonts w:asciiTheme="minorHAnsi" w:hAnsiTheme="minorHAnsi" w:cstheme="minorHAnsi"/>
              </w:rPr>
            </w:pPr>
            <w:r>
              <w:rPr>
                <w:rFonts w:asciiTheme="minorHAnsi" w:hAnsiTheme="minorHAnsi" w:cstheme="minorHAnsi"/>
              </w:rPr>
              <w:t>Ordinario N° 2071 de fecha 30 de diciembre de 2014, con los exámenes de información a</w:t>
            </w:r>
            <w:r w:rsidR="00CA7A90">
              <w:rPr>
                <w:rFonts w:asciiTheme="minorHAnsi" w:hAnsiTheme="minorHAnsi" w:cstheme="minorHAnsi"/>
              </w:rPr>
              <w:t>mbiental realizado por la SEREMI</w:t>
            </w:r>
            <w:r>
              <w:rPr>
                <w:rFonts w:asciiTheme="minorHAnsi" w:hAnsiTheme="minorHAnsi" w:cstheme="minorHAnsi"/>
              </w:rPr>
              <w:t xml:space="preserve"> de Salud </w:t>
            </w:r>
          </w:p>
        </w:tc>
      </w:tr>
      <w:tr w:rsidR="00DD1D10" w:rsidRPr="00C77891" w14:paraId="46669A73" w14:textId="77777777" w:rsidTr="00740F04">
        <w:trPr>
          <w:trHeight w:val="286"/>
          <w:jc w:val="center"/>
        </w:trPr>
        <w:tc>
          <w:tcPr>
            <w:tcW w:w="1038" w:type="pct"/>
            <w:vAlign w:val="center"/>
          </w:tcPr>
          <w:p w14:paraId="492466F6" w14:textId="77777777" w:rsidR="00DD1D10" w:rsidRDefault="0009367E" w:rsidP="00C77891">
            <w:pPr>
              <w:jc w:val="center"/>
              <w:rPr>
                <w:rFonts w:asciiTheme="minorHAnsi" w:hAnsiTheme="minorHAnsi" w:cstheme="minorHAnsi"/>
              </w:rPr>
            </w:pPr>
            <w:r>
              <w:rPr>
                <w:rFonts w:asciiTheme="minorHAnsi" w:hAnsiTheme="minorHAnsi" w:cstheme="minorHAnsi"/>
              </w:rPr>
              <w:t>5</w:t>
            </w:r>
          </w:p>
        </w:tc>
        <w:tc>
          <w:tcPr>
            <w:tcW w:w="3962" w:type="pct"/>
            <w:vAlign w:val="center"/>
          </w:tcPr>
          <w:p w14:paraId="148ED3F8" w14:textId="77777777" w:rsidR="00DD1D10" w:rsidRDefault="00DD1D10" w:rsidP="0009367E">
            <w:pPr>
              <w:rPr>
                <w:rFonts w:asciiTheme="minorHAnsi" w:hAnsiTheme="minorHAnsi" w:cstheme="minorHAnsi"/>
              </w:rPr>
            </w:pPr>
            <w:r>
              <w:rPr>
                <w:rFonts w:asciiTheme="minorHAnsi" w:hAnsiTheme="minorHAnsi" w:cstheme="minorHAnsi"/>
              </w:rPr>
              <w:t xml:space="preserve">Carta GS 419/14 de fecha 30 de diciembre de 20144, </w:t>
            </w:r>
            <w:r w:rsidR="0009367E">
              <w:rPr>
                <w:rFonts w:asciiTheme="minorHAnsi" w:hAnsiTheme="minorHAnsi" w:cstheme="minorHAnsi"/>
              </w:rPr>
              <w:t xml:space="preserve">dirigida a la SMA </w:t>
            </w:r>
            <w:r>
              <w:rPr>
                <w:rFonts w:asciiTheme="minorHAnsi" w:hAnsiTheme="minorHAnsi" w:cstheme="minorHAnsi"/>
              </w:rPr>
              <w:t xml:space="preserve">con </w:t>
            </w:r>
            <w:r w:rsidR="0009367E">
              <w:rPr>
                <w:rFonts w:asciiTheme="minorHAnsi" w:hAnsiTheme="minorHAnsi" w:cstheme="minorHAnsi"/>
              </w:rPr>
              <w:t xml:space="preserve">los </w:t>
            </w:r>
            <w:r>
              <w:rPr>
                <w:rFonts w:asciiTheme="minorHAnsi" w:hAnsiTheme="minorHAnsi" w:cstheme="minorHAnsi"/>
              </w:rPr>
              <w:t>antecedentes solicitados al Titular.</w:t>
            </w:r>
          </w:p>
        </w:tc>
      </w:tr>
    </w:tbl>
    <w:p w14:paraId="0C2918AC" w14:textId="77777777" w:rsidR="00344E83" w:rsidRPr="00DA6132" w:rsidRDefault="00344E83" w:rsidP="00787F79">
      <w:pPr>
        <w:rPr>
          <w:rFonts w:ascii="Calibri" w:hAnsi="Calibri" w:cstheme="minorHAnsi"/>
          <w:sz w:val="20"/>
          <w:szCs w:val="20"/>
        </w:rPr>
      </w:pPr>
      <w:bookmarkStart w:id="60" w:name="_GoBack"/>
      <w:bookmarkEnd w:id="60"/>
    </w:p>
    <w:sectPr w:rsidR="00344E83" w:rsidRPr="00DA6132" w:rsidSect="007232ED">
      <w:pgSz w:w="12240" w:h="15840"/>
      <w:pgMar w:top="1673" w:right="1701" w:bottom="1418"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3B31FEE" w14:textId="77777777" w:rsidR="00A95938" w:rsidRDefault="00A95938" w:rsidP="00870FF2">
      <w:r>
        <w:separator/>
      </w:r>
    </w:p>
    <w:p w14:paraId="69DCE711" w14:textId="77777777" w:rsidR="00A95938" w:rsidRDefault="00A95938" w:rsidP="00870FF2"/>
  </w:endnote>
  <w:endnote w:type="continuationSeparator" w:id="0">
    <w:p w14:paraId="4B6342F9" w14:textId="77777777" w:rsidR="00A95938" w:rsidRDefault="00A95938" w:rsidP="00870FF2">
      <w:r>
        <w:continuationSeparator/>
      </w:r>
    </w:p>
    <w:p w14:paraId="3A0D1E14" w14:textId="77777777" w:rsidR="00A95938" w:rsidRDefault="00A95938" w:rsidP="00870FF2"/>
  </w:endnote>
  <w:endnote w:type="continuationNotice" w:id="1">
    <w:p w14:paraId="6DD1D39E" w14:textId="77777777" w:rsidR="00A95938" w:rsidRDefault="00A9593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gobCL">
    <w:altName w:val="Arial"/>
    <w:panose1 w:val="00000000000000000000"/>
    <w:charset w:val="00"/>
    <w:family w:val="modern"/>
    <w:notTrueType/>
    <w:pitch w:val="variable"/>
    <w:sig w:usb0="00000001" w:usb1="00000000" w:usb2="00000000" w:usb3="00000000" w:csb0="00000111" w:csb1="00000000"/>
  </w:font>
  <w:font w:name="JEIFPN+TimesNewRoman">
    <w:altName w:val="Times New Roman"/>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8FFED" w14:textId="77777777" w:rsidR="00845AF0" w:rsidRPr="00847391" w:rsidRDefault="00845AF0" w:rsidP="00F93893">
    <w:pPr>
      <w:pStyle w:val="Piedepgina"/>
      <w:tabs>
        <w:tab w:val="left" w:pos="1276"/>
        <w:tab w:val="left" w:pos="1843"/>
        <w:tab w:val="left" w:pos="1999"/>
        <w:tab w:val="left" w:pos="2031"/>
      </w:tabs>
      <w:jc w:val="center"/>
      <w:rPr>
        <w:color w:val="000000" w:themeColor="text1"/>
        <w:sz w:val="16"/>
        <w:szCs w:val="16"/>
      </w:rPr>
    </w:pPr>
    <w:r w:rsidRPr="00847391">
      <w:rPr>
        <w:color w:val="000000" w:themeColor="text1"/>
        <w:sz w:val="16"/>
        <w:szCs w:val="16"/>
      </w:rPr>
      <w:t>Superintendencia del Medio Ambiente – Gobierno de Chile</w:t>
    </w:r>
  </w:p>
  <w:p w14:paraId="711ED0FB" w14:textId="77777777" w:rsidR="00845AF0" w:rsidRPr="009604F6" w:rsidRDefault="00845AF0" w:rsidP="009604F6">
    <w:pPr>
      <w:pStyle w:val="Piedepgina"/>
      <w:tabs>
        <w:tab w:val="left" w:pos="1276"/>
        <w:tab w:val="left" w:pos="1843"/>
      </w:tabs>
      <w:jc w:val="center"/>
      <w:rPr>
        <w:color w:val="000000" w:themeColor="text1"/>
        <w:sz w:val="16"/>
        <w:szCs w:val="16"/>
      </w:rPr>
    </w:pPr>
    <w:r w:rsidRPr="00847391">
      <w:rPr>
        <w:color w:val="000000" w:themeColor="text1"/>
        <w:sz w:val="16"/>
        <w:szCs w:val="16"/>
      </w:rPr>
      <w:t>Miraflores</w:t>
    </w:r>
    <w:r>
      <w:rPr>
        <w:color w:val="000000" w:themeColor="text1"/>
        <w:sz w:val="16"/>
        <w:szCs w:val="16"/>
      </w:rPr>
      <w:t xml:space="preserve"> 178</w:t>
    </w:r>
    <w:r w:rsidRPr="00847391">
      <w:rPr>
        <w:color w:val="000000" w:themeColor="text1"/>
        <w:sz w:val="16"/>
        <w:szCs w:val="16"/>
      </w:rPr>
      <w:t xml:space="preserve">, piso 7, Santiago / </w:t>
    </w:r>
    <w:hyperlink r:id="rId1" w:history="1">
      <w:r w:rsidRPr="004D5C6A">
        <w:rPr>
          <w:rStyle w:val="Hipervnculo"/>
          <w:sz w:val="16"/>
          <w:szCs w:val="16"/>
        </w:rPr>
        <w:t>www.sma.gob.cl</w:t>
      </w:r>
    </w:hyperlink>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A19CCE" w14:textId="77777777" w:rsidR="00845AF0" w:rsidRPr="009604F6" w:rsidRDefault="00845AF0" w:rsidP="009604F6">
    <w:pPr>
      <w:pStyle w:val="Piedepgina"/>
      <w:tabs>
        <w:tab w:val="left" w:pos="1276"/>
        <w:tab w:val="left" w:pos="1843"/>
      </w:tabs>
      <w:jc w:val="center"/>
      <w:rPr>
        <w:color w:val="000000" w:themeColor="text1"/>
        <w:sz w:val="16"/>
        <w:szCs w:val="16"/>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10631" w:type="dxa"/>
      <w:tblInd w:w="-897" w:type="dxa"/>
      <w:tblBorders>
        <w:top w:val="single" w:sz="4" w:space="0" w:color="auto"/>
      </w:tblBorders>
      <w:tblLook w:val="00A0" w:firstRow="1" w:lastRow="0" w:firstColumn="1" w:lastColumn="0" w:noHBand="0" w:noVBand="0"/>
    </w:tblPr>
    <w:tblGrid>
      <w:gridCol w:w="5835"/>
      <w:gridCol w:w="4513"/>
      <w:gridCol w:w="283"/>
    </w:tblGrid>
    <w:tr w:rsidR="00845AF0" w:rsidRPr="0091154E" w14:paraId="1911C7CA" w14:textId="77777777" w:rsidTr="00AC4B53">
      <w:trPr>
        <w:trHeight w:val="300"/>
      </w:trPr>
      <w:tc>
        <w:tcPr>
          <w:tcW w:w="5835" w:type="dxa"/>
          <w:tcBorders>
            <w:top w:val="single" w:sz="4" w:space="0" w:color="auto"/>
          </w:tcBorders>
          <w:vAlign w:val="bottom"/>
        </w:tcPr>
        <w:p w14:paraId="255B195C" w14:textId="77777777" w:rsidR="00845AF0" w:rsidRPr="0091154E" w:rsidRDefault="00845AF0" w:rsidP="00AC4B53">
          <w:pPr>
            <w:pStyle w:val="Piedepgina"/>
            <w:ind w:left="47"/>
            <w:jc w:val="left"/>
            <w:rPr>
              <w:sz w:val="16"/>
              <w:szCs w:val="16"/>
            </w:rPr>
          </w:pPr>
          <w:r w:rsidRPr="0091154E">
            <w:rPr>
              <w:sz w:val="16"/>
              <w:szCs w:val="16"/>
            </w:rPr>
            <w:t>Superintendencia del Medio Ambiente</w:t>
          </w:r>
        </w:p>
      </w:tc>
      <w:tc>
        <w:tcPr>
          <w:tcW w:w="4513" w:type="dxa"/>
          <w:tcBorders>
            <w:top w:val="single" w:sz="4" w:space="0" w:color="auto"/>
          </w:tcBorders>
          <w:vAlign w:val="bottom"/>
        </w:tcPr>
        <w:p w14:paraId="32E8ADC6" w14:textId="77777777" w:rsidR="00845AF0" w:rsidRPr="0091154E" w:rsidRDefault="00845AF0" w:rsidP="00AC4B53">
          <w:pPr>
            <w:pStyle w:val="Piedepgina"/>
            <w:jc w:val="right"/>
            <w:rPr>
              <w:sz w:val="16"/>
              <w:szCs w:val="16"/>
              <w:lang w:val="en-US"/>
            </w:rPr>
          </w:pPr>
          <w:r w:rsidRPr="0091154E">
            <w:rPr>
              <w:sz w:val="16"/>
              <w:szCs w:val="16"/>
              <w:lang w:val="es-ES"/>
            </w:rPr>
            <w:t xml:space="preserve">Página | </w:t>
          </w:r>
          <w:r w:rsidRPr="0091154E">
            <w:rPr>
              <w:sz w:val="16"/>
              <w:szCs w:val="16"/>
            </w:rPr>
            <w:fldChar w:fldCharType="begin"/>
          </w:r>
          <w:r w:rsidRPr="0091154E">
            <w:rPr>
              <w:sz w:val="16"/>
              <w:szCs w:val="16"/>
            </w:rPr>
            <w:instrText>PAGE   \* MERGEFORMAT</w:instrText>
          </w:r>
          <w:r w:rsidRPr="0091154E">
            <w:rPr>
              <w:sz w:val="16"/>
              <w:szCs w:val="16"/>
            </w:rPr>
            <w:fldChar w:fldCharType="separate"/>
          </w:r>
          <w:r w:rsidRPr="00714C4E">
            <w:rPr>
              <w:noProof/>
              <w:sz w:val="16"/>
              <w:szCs w:val="16"/>
              <w:lang w:val="es-ES"/>
            </w:rPr>
            <w:t>1</w:t>
          </w:r>
          <w:r w:rsidRPr="0091154E">
            <w:rPr>
              <w:sz w:val="16"/>
              <w:szCs w:val="16"/>
            </w:rPr>
            <w:fldChar w:fldCharType="end"/>
          </w:r>
          <w:r w:rsidRPr="0091154E">
            <w:rPr>
              <w:sz w:val="16"/>
              <w:szCs w:val="16"/>
              <w:lang w:val="es-ES"/>
            </w:rPr>
            <w:t xml:space="preserve"> </w:t>
          </w:r>
        </w:p>
      </w:tc>
      <w:tc>
        <w:tcPr>
          <w:tcW w:w="283" w:type="dxa"/>
          <w:tcBorders>
            <w:top w:val="single" w:sz="4" w:space="0" w:color="auto"/>
          </w:tcBorders>
        </w:tcPr>
        <w:p w14:paraId="235F461F" w14:textId="77777777" w:rsidR="00845AF0" w:rsidRPr="0091154E" w:rsidRDefault="00845AF0" w:rsidP="00AC4B53">
          <w:pPr>
            <w:pStyle w:val="Piedepgina"/>
            <w:jc w:val="right"/>
            <w:rPr>
              <w:sz w:val="16"/>
              <w:szCs w:val="16"/>
            </w:rPr>
          </w:pPr>
        </w:p>
      </w:tc>
    </w:tr>
    <w:tr w:rsidR="00845AF0" w:rsidRPr="0091154E" w14:paraId="09B9612B" w14:textId="77777777" w:rsidTr="00AC4B53">
      <w:trPr>
        <w:trHeight w:val="300"/>
      </w:trPr>
      <w:tc>
        <w:tcPr>
          <w:tcW w:w="5835" w:type="dxa"/>
        </w:tcPr>
        <w:p w14:paraId="5A2A5085" w14:textId="77777777" w:rsidR="00845AF0" w:rsidRDefault="00845AF0" w:rsidP="00AC4B53">
          <w:pPr>
            <w:pStyle w:val="Piedepgina"/>
            <w:ind w:left="47"/>
            <w:jc w:val="left"/>
            <w:rPr>
              <w:sz w:val="16"/>
              <w:szCs w:val="16"/>
            </w:rPr>
          </w:pPr>
          <w:r>
            <w:rPr>
              <w:sz w:val="16"/>
              <w:szCs w:val="16"/>
            </w:rPr>
            <w:t xml:space="preserve">Moneda 970, piso 13, Santiago – Chile </w:t>
          </w:r>
          <w:r>
            <w:rPr>
              <w:rFonts w:ascii="Courier New" w:hAnsi="Courier New" w:cs="Courier New"/>
              <w:sz w:val="16"/>
              <w:szCs w:val="16"/>
            </w:rPr>
            <w:t>|</w:t>
          </w:r>
          <w:r>
            <w:rPr>
              <w:sz w:val="16"/>
              <w:szCs w:val="16"/>
            </w:rPr>
            <w:t xml:space="preserve"> (56)26171800 | www.sma.gob.cl </w:t>
          </w:r>
        </w:p>
        <w:p w14:paraId="245FEABD" w14:textId="77777777" w:rsidR="00845AF0" w:rsidRPr="0091154E" w:rsidRDefault="00845AF0" w:rsidP="00977F00">
          <w:pPr>
            <w:pStyle w:val="Piedepgina"/>
            <w:ind w:left="47"/>
            <w:jc w:val="left"/>
            <w:rPr>
              <w:sz w:val="16"/>
              <w:szCs w:val="16"/>
            </w:rPr>
          </w:pPr>
          <w:r>
            <w:rPr>
              <w:sz w:val="16"/>
              <w:szCs w:val="16"/>
            </w:rPr>
            <w:t>DFZ-INF-005-02</w:t>
          </w:r>
        </w:p>
      </w:tc>
      <w:tc>
        <w:tcPr>
          <w:tcW w:w="283" w:type="dxa"/>
          <w:gridSpan w:val="2"/>
        </w:tcPr>
        <w:p w14:paraId="0EBD2822" w14:textId="77777777" w:rsidR="00845AF0" w:rsidRPr="001D4892" w:rsidRDefault="00845AF0" w:rsidP="00AC4B53">
          <w:pPr>
            <w:pStyle w:val="Piedepgina"/>
            <w:jc w:val="left"/>
            <w:rPr>
              <w:sz w:val="16"/>
            </w:rPr>
          </w:pPr>
        </w:p>
      </w:tc>
    </w:tr>
  </w:tbl>
  <w:p w14:paraId="27D166AB" w14:textId="77777777" w:rsidR="00845AF0" w:rsidRDefault="00845AF0" w:rsidP="00870FF2">
    <w:pPr>
      <w:pStyle w:val="Piedepgina"/>
    </w:pPr>
    <w:r>
      <w:rPr>
        <w:noProof/>
        <w:lang w:eastAsia="es-CL"/>
      </w:rPr>
      <w:drawing>
        <wp:anchor distT="0" distB="0" distL="114300" distR="114300" simplePos="0" relativeHeight="251655680" behindDoc="1" locked="0" layoutInCell="1" allowOverlap="1" wp14:anchorId="2F119D10" wp14:editId="51C34C3F">
          <wp:simplePos x="0" y="0"/>
          <wp:positionH relativeFrom="column">
            <wp:posOffset>-575945</wp:posOffset>
          </wp:positionH>
          <wp:positionV relativeFrom="paragraph">
            <wp:posOffset>159385</wp:posOffset>
          </wp:positionV>
          <wp:extent cx="1240155" cy="71755"/>
          <wp:effectExtent l="0" t="0" r="0" b="4445"/>
          <wp:wrapTight wrapText="bothSides">
            <wp:wrapPolygon edited="0">
              <wp:start x="0" y="0"/>
              <wp:lineTo x="0" y="17204"/>
              <wp:lineTo x="21235" y="17204"/>
              <wp:lineTo x="21235" y="0"/>
              <wp:lineTo x="0" y="0"/>
            </wp:wrapPolygon>
          </wp:wrapTight>
          <wp:docPr id="68" name="Imagen 2" descr="Descripción: p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Descripción: pi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40155" cy="71755"/>
                  </a:xfrm>
                  <a:prstGeom prst="rect">
                    <a:avLst/>
                  </a:prstGeom>
                  <a:noFill/>
                </pic:spPr>
              </pic:pic>
            </a:graphicData>
          </a:graphic>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68C916" w14:textId="77777777" w:rsidR="00A95938" w:rsidRDefault="00A95938" w:rsidP="00870FF2">
      <w:r>
        <w:separator/>
      </w:r>
    </w:p>
    <w:p w14:paraId="20F738C5" w14:textId="77777777" w:rsidR="00A95938" w:rsidRDefault="00A95938" w:rsidP="00870FF2"/>
  </w:footnote>
  <w:footnote w:type="continuationSeparator" w:id="0">
    <w:p w14:paraId="6F9B3EA5" w14:textId="77777777" w:rsidR="00A95938" w:rsidRDefault="00A95938" w:rsidP="00870FF2">
      <w:r>
        <w:continuationSeparator/>
      </w:r>
    </w:p>
    <w:p w14:paraId="31BF295E" w14:textId="77777777" w:rsidR="00A95938" w:rsidRDefault="00A95938" w:rsidP="00870FF2"/>
  </w:footnote>
  <w:footnote w:type="continuationNotice" w:id="1">
    <w:p w14:paraId="38595C09" w14:textId="77777777" w:rsidR="00A95938" w:rsidRDefault="00A9593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6B0B6B" w14:textId="77777777" w:rsidR="00845AF0" w:rsidRDefault="00845AF0">
    <w:pPr>
      <w:pStyle w:val="Encabezado"/>
      <w:jc w:val="right"/>
    </w:pPr>
  </w:p>
  <w:sdt>
    <w:sdtPr>
      <w:id w:val="794792073"/>
      <w:docPartObj>
        <w:docPartGallery w:val="Page Numbers (Top of Page)"/>
        <w:docPartUnique/>
      </w:docPartObj>
    </w:sdtPr>
    <w:sdtContent>
      <w:p w14:paraId="01A1D07B" w14:textId="77777777" w:rsidR="00845AF0" w:rsidRDefault="00845AF0">
        <w:pPr>
          <w:pStyle w:val="Encabezado"/>
          <w:jc w:val="right"/>
        </w:pPr>
        <w:r>
          <w:fldChar w:fldCharType="begin"/>
        </w:r>
        <w:r>
          <w:instrText>PAGE   \* MERGEFORMAT</w:instrText>
        </w:r>
        <w:r>
          <w:fldChar w:fldCharType="separate"/>
        </w:r>
        <w:r w:rsidRPr="00CA3A03">
          <w:rPr>
            <w:noProof/>
            <w:lang w:val="es-ES"/>
          </w:rPr>
          <w:t>2</w:t>
        </w:r>
        <w:r>
          <w:fldChar w:fldCharType="end"/>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E4D65E" w14:textId="77777777" w:rsidR="00845AF0" w:rsidRDefault="00845AF0">
    <w:pPr>
      <w:pStyle w:val="Encabezado"/>
    </w:pPr>
    <w:r>
      <w:rPr>
        <w:noProof/>
        <w:lang w:eastAsia="es-CL"/>
      </w:rPr>
      <w:drawing>
        <wp:anchor distT="0" distB="0" distL="114300" distR="114300" simplePos="0" relativeHeight="251661824" behindDoc="0" locked="0" layoutInCell="1" allowOverlap="1" wp14:anchorId="01B1CA76" wp14:editId="1CB0C59F">
          <wp:simplePos x="0" y="0"/>
          <wp:positionH relativeFrom="column">
            <wp:posOffset>810895</wp:posOffset>
          </wp:positionH>
          <wp:positionV relativeFrom="paragraph">
            <wp:posOffset>-135890</wp:posOffset>
          </wp:positionV>
          <wp:extent cx="4000500" cy="3093085"/>
          <wp:effectExtent l="0" t="0" r="0" b="0"/>
          <wp:wrapSquare wrapText="bothSides"/>
          <wp:docPr id="7" name="Imagen 7" descr="logo_v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logo_v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0" cy="3093085"/>
                  </a:xfrm>
                  <a:prstGeom prst="rect">
                    <a:avLst/>
                  </a:prstGeom>
                  <a:noFill/>
                  <a:ln>
                    <a:noFill/>
                  </a:ln>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AEFDA7B" w14:textId="77777777" w:rsidR="00845AF0" w:rsidRDefault="00845AF0">
    <w:pPr>
      <w:pStyle w:val="Encabezado"/>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B7D8C53" w14:textId="77777777" w:rsidR="00845AF0" w:rsidRDefault="00845AF0">
    <w:pPr>
      <w:pStyle w:val="Encabezado"/>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247314" w14:textId="77777777" w:rsidR="00845AF0" w:rsidRDefault="00845AF0" w:rsidP="00870FF2">
    <w:pPr>
      <w:pStyle w:val="Encabezado"/>
    </w:pPr>
    <w:r>
      <w:rPr>
        <w:noProof/>
        <w:lang w:eastAsia="es-CL"/>
      </w:rPr>
      <w:drawing>
        <wp:anchor distT="0" distB="0" distL="114300" distR="114300" simplePos="0" relativeHeight="251659776" behindDoc="1" locked="0" layoutInCell="1" allowOverlap="1" wp14:anchorId="449A1372" wp14:editId="65E8CD1C">
          <wp:simplePos x="0" y="0"/>
          <wp:positionH relativeFrom="column">
            <wp:posOffset>-636905</wp:posOffset>
          </wp:positionH>
          <wp:positionV relativeFrom="paragraph">
            <wp:posOffset>6985</wp:posOffset>
          </wp:positionV>
          <wp:extent cx="1381125" cy="1247775"/>
          <wp:effectExtent l="0" t="0" r="9525" b="9525"/>
          <wp:wrapTight wrapText="bothSides">
            <wp:wrapPolygon edited="0">
              <wp:start x="0" y="0"/>
              <wp:lineTo x="0" y="21435"/>
              <wp:lineTo x="21451" y="21435"/>
              <wp:lineTo x="21451" y="0"/>
              <wp:lineTo x="0" y="0"/>
            </wp:wrapPolygon>
          </wp:wrapTight>
          <wp:docPr id="67" name="Imagen 67" descr="Descripción: LOGO INSTITUCIONAL SM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5" descr="Descripción: LOGO INSTITUCIONAL SM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81125" cy="124777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F44B7C"/>
    <w:multiLevelType w:val="multilevel"/>
    <w:tmpl w:val="4B0C9122"/>
    <w:lvl w:ilvl="0">
      <w:start w:val="1"/>
      <w:numFmt w:val="decimal"/>
      <w:lvlText w:val="%1."/>
      <w:lvlJc w:val="left"/>
      <w:pPr>
        <w:ind w:left="360" w:hanging="360"/>
      </w:pPr>
      <w:rPr>
        <w:rFonts w:hint="default"/>
        <w:b/>
        <w:sz w:val="22"/>
        <w:szCs w:val="22"/>
      </w:rPr>
    </w:lvl>
    <w:lvl w:ilvl="1">
      <w:start w:val="7"/>
      <w:numFmt w:val="decimal"/>
      <w:isLgl/>
      <w:lvlText w:val="%1.%2"/>
      <w:lvlJc w:val="left"/>
      <w:pPr>
        <w:ind w:left="936" w:hanging="360"/>
      </w:pPr>
      <w:rPr>
        <w:rFonts w:hint="default"/>
      </w:rPr>
    </w:lvl>
    <w:lvl w:ilvl="2">
      <w:start w:val="1"/>
      <w:numFmt w:val="decimal"/>
      <w:isLgl/>
      <w:lvlText w:val="%1.%2.%3"/>
      <w:lvlJc w:val="left"/>
      <w:pPr>
        <w:ind w:left="1296" w:hanging="720"/>
      </w:pPr>
      <w:rPr>
        <w:rFonts w:hint="default"/>
      </w:rPr>
    </w:lvl>
    <w:lvl w:ilvl="3">
      <w:start w:val="1"/>
      <w:numFmt w:val="decimal"/>
      <w:isLgl/>
      <w:lvlText w:val="%1.%2.%3.%4"/>
      <w:lvlJc w:val="left"/>
      <w:pPr>
        <w:ind w:left="1656" w:hanging="1080"/>
      </w:pPr>
      <w:rPr>
        <w:rFonts w:hint="default"/>
      </w:rPr>
    </w:lvl>
    <w:lvl w:ilvl="4">
      <w:start w:val="1"/>
      <w:numFmt w:val="decimal"/>
      <w:isLgl/>
      <w:lvlText w:val="%1.%2.%3.%4.%5"/>
      <w:lvlJc w:val="left"/>
      <w:pPr>
        <w:ind w:left="1656" w:hanging="1080"/>
      </w:pPr>
      <w:rPr>
        <w:rFonts w:hint="default"/>
      </w:rPr>
    </w:lvl>
    <w:lvl w:ilvl="5">
      <w:start w:val="1"/>
      <w:numFmt w:val="decimal"/>
      <w:isLgl/>
      <w:lvlText w:val="%1.%2.%3.%4.%5.%6"/>
      <w:lvlJc w:val="left"/>
      <w:pPr>
        <w:ind w:left="2016" w:hanging="1440"/>
      </w:pPr>
      <w:rPr>
        <w:rFonts w:hint="default"/>
      </w:rPr>
    </w:lvl>
    <w:lvl w:ilvl="6">
      <w:start w:val="1"/>
      <w:numFmt w:val="decimal"/>
      <w:isLgl/>
      <w:lvlText w:val="%1.%2.%3.%4.%5.%6.%7"/>
      <w:lvlJc w:val="left"/>
      <w:pPr>
        <w:ind w:left="2016" w:hanging="1440"/>
      </w:pPr>
      <w:rPr>
        <w:rFonts w:hint="default"/>
      </w:rPr>
    </w:lvl>
    <w:lvl w:ilvl="7">
      <w:start w:val="1"/>
      <w:numFmt w:val="decimal"/>
      <w:isLgl/>
      <w:lvlText w:val="%1.%2.%3.%4.%5.%6.%7.%8"/>
      <w:lvlJc w:val="left"/>
      <w:pPr>
        <w:ind w:left="2376" w:hanging="1800"/>
      </w:pPr>
      <w:rPr>
        <w:rFonts w:hint="default"/>
      </w:rPr>
    </w:lvl>
    <w:lvl w:ilvl="8">
      <w:start w:val="1"/>
      <w:numFmt w:val="decimal"/>
      <w:isLgl/>
      <w:lvlText w:val="%1.%2.%3.%4.%5.%6.%7.%8.%9"/>
      <w:lvlJc w:val="left"/>
      <w:pPr>
        <w:ind w:left="2376" w:hanging="1800"/>
      </w:pPr>
      <w:rPr>
        <w:rFonts w:hint="default"/>
      </w:rPr>
    </w:lvl>
  </w:abstractNum>
  <w:abstractNum w:abstractNumId="1">
    <w:nsid w:val="47525040"/>
    <w:multiLevelType w:val="multilevel"/>
    <w:tmpl w:val="28DA7ACE"/>
    <w:lvl w:ilvl="0">
      <w:start w:val="1"/>
      <w:numFmt w:val="decimal"/>
      <w:pStyle w:val="Ttulo1"/>
      <w:lvlText w:val="%1."/>
      <w:lvlJc w:val="left"/>
      <w:pPr>
        <w:ind w:left="432" w:hanging="432"/>
      </w:pPr>
      <w:rPr>
        <w:b/>
      </w:rPr>
    </w:lvl>
    <w:lvl w:ilvl="1">
      <w:start w:val="1"/>
      <w:numFmt w:val="decimal"/>
      <w:pStyle w:val="Ttulo2"/>
      <w:lvlText w:val="%1.%2."/>
      <w:lvlJc w:val="left"/>
      <w:pPr>
        <w:ind w:left="576" w:hanging="576"/>
      </w:pPr>
    </w:lvl>
    <w:lvl w:ilvl="2">
      <w:start w:val="1"/>
      <w:numFmt w:val="decimal"/>
      <w:pStyle w:val="Ttulo3"/>
      <w:lvlText w:val="%1.%2.%3."/>
      <w:lvlJc w:val="left"/>
      <w:pPr>
        <w:ind w:left="720" w:hanging="720"/>
      </w:pPr>
      <w:rPr>
        <w:b/>
        <w:color w:val="auto"/>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nsid w:val="5A466B23"/>
    <w:multiLevelType w:val="hybridMultilevel"/>
    <w:tmpl w:val="7E40E2A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
    <w:nsid w:val="5AA838B3"/>
    <w:multiLevelType w:val="multilevel"/>
    <w:tmpl w:val="ECC26CE4"/>
    <w:lvl w:ilvl="0">
      <w:start w:val="4"/>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5F592930"/>
    <w:multiLevelType w:val="multilevel"/>
    <w:tmpl w:val="62FAA70E"/>
    <w:lvl w:ilvl="0">
      <w:start w:val="1"/>
      <w:numFmt w:val="decimal"/>
      <w:lvlText w:val="%1"/>
      <w:lvlJc w:val="left"/>
      <w:pPr>
        <w:ind w:left="4685"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pStyle w:val="Ttulo4"/>
      <w:lvlText w:val="%1.%2.%3.%4"/>
      <w:lvlJc w:val="left"/>
      <w:pPr>
        <w:ind w:left="864" w:hanging="864"/>
      </w:pPr>
      <w:rPr>
        <w:rFonts w:cs="Times New Roman" w:hint="default"/>
      </w:rPr>
    </w:lvl>
    <w:lvl w:ilvl="4">
      <w:start w:val="1"/>
      <w:numFmt w:val="decimal"/>
      <w:pStyle w:val="Ttulo5"/>
      <w:lvlText w:val="%1.%2.%3.%4.%5"/>
      <w:lvlJc w:val="left"/>
      <w:pPr>
        <w:ind w:left="1008" w:hanging="1008"/>
      </w:pPr>
      <w:rPr>
        <w:rFonts w:cs="Times New Roman" w:hint="default"/>
      </w:rPr>
    </w:lvl>
    <w:lvl w:ilvl="5">
      <w:start w:val="1"/>
      <w:numFmt w:val="decimal"/>
      <w:pStyle w:val="Ttulo6"/>
      <w:lvlText w:val="%1.%2.%3.%4.%5.%6"/>
      <w:lvlJc w:val="left"/>
      <w:pPr>
        <w:ind w:left="1152" w:hanging="1152"/>
      </w:pPr>
      <w:rPr>
        <w:rFonts w:cs="Times New Roman" w:hint="default"/>
      </w:rPr>
    </w:lvl>
    <w:lvl w:ilvl="6">
      <w:start w:val="1"/>
      <w:numFmt w:val="decimal"/>
      <w:pStyle w:val="Ttulo7"/>
      <w:lvlText w:val="%1.%2.%3.%4.%5.%6.%7"/>
      <w:lvlJc w:val="left"/>
      <w:pPr>
        <w:ind w:left="1296" w:hanging="1296"/>
      </w:pPr>
      <w:rPr>
        <w:rFonts w:cs="Times New Roman" w:hint="default"/>
      </w:rPr>
    </w:lvl>
    <w:lvl w:ilvl="7">
      <w:start w:val="1"/>
      <w:numFmt w:val="decimal"/>
      <w:pStyle w:val="Ttulo8"/>
      <w:lvlText w:val="%1.%2.%3.%4.%5.%6.%7.%8"/>
      <w:lvlJc w:val="left"/>
      <w:pPr>
        <w:ind w:left="1440" w:hanging="1440"/>
      </w:pPr>
      <w:rPr>
        <w:rFonts w:cs="Times New Roman" w:hint="default"/>
      </w:rPr>
    </w:lvl>
    <w:lvl w:ilvl="8">
      <w:start w:val="1"/>
      <w:numFmt w:val="decimal"/>
      <w:pStyle w:val="Ttulo9"/>
      <w:lvlText w:val="%1.%2.%3.%4.%5.%6.%7.%8.%9"/>
      <w:lvlJc w:val="left"/>
      <w:pPr>
        <w:ind w:left="1584" w:hanging="1584"/>
      </w:pPr>
      <w:rPr>
        <w:rFonts w:cs="Times New Roman" w:hint="default"/>
      </w:rPr>
    </w:lvl>
  </w:abstractNum>
  <w:num w:numId="1">
    <w:abstractNumId w:val="4"/>
  </w:num>
  <w:num w:numId="2">
    <w:abstractNumId w:val="0"/>
  </w:num>
  <w:num w:numId="3">
    <w:abstractNumId w:val="2"/>
  </w:num>
  <w:num w:numId="4">
    <w:abstractNumId w:val="3"/>
  </w:num>
  <w:num w:numId="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524C"/>
    <w:rsid w:val="00000CA5"/>
    <w:rsid w:val="000014DF"/>
    <w:rsid w:val="000014E8"/>
    <w:rsid w:val="00001B55"/>
    <w:rsid w:val="00001ED1"/>
    <w:rsid w:val="00002A64"/>
    <w:rsid w:val="0000504B"/>
    <w:rsid w:val="000050B6"/>
    <w:rsid w:val="000063B5"/>
    <w:rsid w:val="0000671C"/>
    <w:rsid w:val="00007F36"/>
    <w:rsid w:val="00010951"/>
    <w:rsid w:val="00011B43"/>
    <w:rsid w:val="00012236"/>
    <w:rsid w:val="0001223F"/>
    <w:rsid w:val="00012256"/>
    <w:rsid w:val="00012AA2"/>
    <w:rsid w:val="000143C8"/>
    <w:rsid w:val="0001519A"/>
    <w:rsid w:val="000151C7"/>
    <w:rsid w:val="00017147"/>
    <w:rsid w:val="0001781A"/>
    <w:rsid w:val="000179CE"/>
    <w:rsid w:val="0002008E"/>
    <w:rsid w:val="0002019C"/>
    <w:rsid w:val="000201D0"/>
    <w:rsid w:val="000201ED"/>
    <w:rsid w:val="000209B6"/>
    <w:rsid w:val="00021B10"/>
    <w:rsid w:val="00022D91"/>
    <w:rsid w:val="00024A72"/>
    <w:rsid w:val="00024ECF"/>
    <w:rsid w:val="000254B9"/>
    <w:rsid w:val="0002567A"/>
    <w:rsid w:val="00025B2E"/>
    <w:rsid w:val="00025B9F"/>
    <w:rsid w:val="00025CB5"/>
    <w:rsid w:val="00025D19"/>
    <w:rsid w:val="000261BD"/>
    <w:rsid w:val="00026898"/>
    <w:rsid w:val="00026918"/>
    <w:rsid w:val="00027236"/>
    <w:rsid w:val="0003074D"/>
    <w:rsid w:val="00030FFA"/>
    <w:rsid w:val="000314CF"/>
    <w:rsid w:val="00032BC7"/>
    <w:rsid w:val="00032CEC"/>
    <w:rsid w:val="00032D4D"/>
    <w:rsid w:val="00032DB0"/>
    <w:rsid w:val="0003408B"/>
    <w:rsid w:val="00035709"/>
    <w:rsid w:val="0003599B"/>
    <w:rsid w:val="00035E71"/>
    <w:rsid w:val="000361F7"/>
    <w:rsid w:val="00036314"/>
    <w:rsid w:val="00036D37"/>
    <w:rsid w:val="000378D0"/>
    <w:rsid w:val="00037F70"/>
    <w:rsid w:val="0004095D"/>
    <w:rsid w:val="00040F4E"/>
    <w:rsid w:val="00042CA6"/>
    <w:rsid w:val="00043318"/>
    <w:rsid w:val="00043B71"/>
    <w:rsid w:val="00044B58"/>
    <w:rsid w:val="00044ED6"/>
    <w:rsid w:val="0004599B"/>
    <w:rsid w:val="00045DA2"/>
    <w:rsid w:val="000463A5"/>
    <w:rsid w:val="0004795B"/>
    <w:rsid w:val="00047D2A"/>
    <w:rsid w:val="00050579"/>
    <w:rsid w:val="000532FE"/>
    <w:rsid w:val="000534A8"/>
    <w:rsid w:val="00053F1E"/>
    <w:rsid w:val="0005403F"/>
    <w:rsid w:val="000542ED"/>
    <w:rsid w:val="00054867"/>
    <w:rsid w:val="00055CA3"/>
    <w:rsid w:val="00055E3E"/>
    <w:rsid w:val="00055E6D"/>
    <w:rsid w:val="00056D41"/>
    <w:rsid w:val="00056D80"/>
    <w:rsid w:val="000570D6"/>
    <w:rsid w:val="00057573"/>
    <w:rsid w:val="00057963"/>
    <w:rsid w:val="00057A84"/>
    <w:rsid w:val="00060CEE"/>
    <w:rsid w:val="000613BF"/>
    <w:rsid w:val="00062356"/>
    <w:rsid w:val="000624CE"/>
    <w:rsid w:val="000644EA"/>
    <w:rsid w:val="0006599F"/>
    <w:rsid w:val="00065CBB"/>
    <w:rsid w:val="00066188"/>
    <w:rsid w:val="000667E1"/>
    <w:rsid w:val="00066E7A"/>
    <w:rsid w:val="00067155"/>
    <w:rsid w:val="00067715"/>
    <w:rsid w:val="000714F1"/>
    <w:rsid w:val="00071ABB"/>
    <w:rsid w:val="0007229B"/>
    <w:rsid w:val="000730EC"/>
    <w:rsid w:val="000745F3"/>
    <w:rsid w:val="0007466F"/>
    <w:rsid w:val="00082230"/>
    <w:rsid w:val="0008249D"/>
    <w:rsid w:val="00082C6F"/>
    <w:rsid w:val="000830DD"/>
    <w:rsid w:val="00083138"/>
    <w:rsid w:val="00083A21"/>
    <w:rsid w:val="00083FDC"/>
    <w:rsid w:val="00084320"/>
    <w:rsid w:val="00085CB7"/>
    <w:rsid w:val="00087118"/>
    <w:rsid w:val="00087258"/>
    <w:rsid w:val="00087764"/>
    <w:rsid w:val="00090273"/>
    <w:rsid w:val="00091159"/>
    <w:rsid w:val="000914A4"/>
    <w:rsid w:val="00091C81"/>
    <w:rsid w:val="00091D16"/>
    <w:rsid w:val="000927D0"/>
    <w:rsid w:val="00092FAB"/>
    <w:rsid w:val="0009302D"/>
    <w:rsid w:val="000932E2"/>
    <w:rsid w:val="0009367E"/>
    <w:rsid w:val="00093700"/>
    <w:rsid w:val="00094E56"/>
    <w:rsid w:val="000959D8"/>
    <w:rsid w:val="00095A4A"/>
    <w:rsid w:val="00096366"/>
    <w:rsid w:val="00096587"/>
    <w:rsid w:val="000A004C"/>
    <w:rsid w:val="000A027D"/>
    <w:rsid w:val="000A216C"/>
    <w:rsid w:val="000A3133"/>
    <w:rsid w:val="000A321B"/>
    <w:rsid w:val="000A3227"/>
    <w:rsid w:val="000A38C4"/>
    <w:rsid w:val="000A46D4"/>
    <w:rsid w:val="000A48D7"/>
    <w:rsid w:val="000A4D15"/>
    <w:rsid w:val="000A5342"/>
    <w:rsid w:val="000A6543"/>
    <w:rsid w:val="000A6BEE"/>
    <w:rsid w:val="000A7307"/>
    <w:rsid w:val="000A7D20"/>
    <w:rsid w:val="000B026E"/>
    <w:rsid w:val="000B12C1"/>
    <w:rsid w:val="000B3038"/>
    <w:rsid w:val="000B32AE"/>
    <w:rsid w:val="000B34B2"/>
    <w:rsid w:val="000B3D0B"/>
    <w:rsid w:val="000B41A3"/>
    <w:rsid w:val="000B4852"/>
    <w:rsid w:val="000B4F86"/>
    <w:rsid w:val="000B5555"/>
    <w:rsid w:val="000B5FEC"/>
    <w:rsid w:val="000B6651"/>
    <w:rsid w:val="000B6CA6"/>
    <w:rsid w:val="000B7063"/>
    <w:rsid w:val="000B795B"/>
    <w:rsid w:val="000B7F06"/>
    <w:rsid w:val="000C0369"/>
    <w:rsid w:val="000C052E"/>
    <w:rsid w:val="000C0E52"/>
    <w:rsid w:val="000C128D"/>
    <w:rsid w:val="000C2811"/>
    <w:rsid w:val="000C2864"/>
    <w:rsid w:val="000C30E1"/>
    <w:rsid w:val="000C5064"/>
    <w:rsid w:val="000C63A4"/>
    <w:rsid w:val="000C6E84"/>
    <w:rsid w:val="000C76C0"/>
    <w:rsid w:val="000D03DA"/>
    <w:rsid w:val="000D1CFD"/>
    <w:rsid w:val="000D259C"/>
    <w:rsid w:val="000D3D2A"/>
    <w:rsid w:val="000D3FA5"/>
    <w:rsid w:val="000D4297"/>
    <w:rsid w:val="000D5DA4"/>
    <w:rsid w:val="000D6468"/>
    <w:rsid w:val="000D68A5"/>
    <w:rsid w:val="000D7453"/>
    <w:rsid w:val="000E0ADA"/>
    <w:rsid w:val="000E0AF3"/>
    <w:rsid w:val="000E1F39"/>
    <w:rsid w:val="000E5424"/>
    <w:rsid w:val="000E6410"/>
    <w:rsid w:val="000E7F35"/>
    <w:rsid w:val="000E7F5E"/>
    <w:rsid w:val="000E7F69"/>
    <w:rsid w:val="000F0389"/>
    <w:rsid w:val="000F04B7"/>
    <w:rsid w:val="000F0C1C"/>
    <w:rsid w:val="000F2342"/>
    <w:rsid w:val="000F2852"/>
    <w:rsid w:val="000F319E"/>
    <w:rsid w:val="000F3E8C"/>
    <w:rsid w:val="000F57A1"/>
    <w:rsid w:val="000F59DD"/>
    <w:rsid w:val="000F6252"/>
    <w:rsid w:val="000F65C6"/>
    <w:rsid w:val="000F6B45"/>
    <w:rsid w:val="000F75A2"/>
    <w:rsid w:val="000F7CAB"/>
    <w:rsid w:val="00100AA4"/>
    <w:rsid w:val="00101E3C"/>
    <w:rsid w:val="00102248"/>
    <w:rsid w:val="0010359D"/>
    <w:rsid w:val="0010361C"/>
    <w:rsid w:val="00103B5C"/>
    <w:rsid w:val="001051A0"/>
    <w:rsid w:val="00105331"/>
    <w:rsid w:val="0010657A"/>
    <w:rsid w:val="00106EC8"/>
    <w:rsid w:val="00106F43"/>
    <w:rsid w:val="0010707C"/>
    <w:rsid w:val="00107570"/>
    <w:rsid w:val="001078C3"/>
    <w:rsid w:val="00110D28"/>
    <w:rsid w:val="0011126A"/>
    <w:rsid w:val="0011210B"/>
    <w:rsid w:val="00112F3E"/>
    <w:rsid w:val="00112F5A"/>
    <w:rsid w:val="00113A29"/>
    <w:rsid w:val="00114223"/>
    <w:rsid w:val="0011426A"/>
    <w:rsid w:val="00114F6F"/>
    <w:rsid w:val="001157D9"/>
    <w:rsid w:val="00117562"/>
    <w:rsid w:val="00117AC4"/>
    <w:rsid w:val="00117CCF"/>
    <w:rsid w:val="001213FE"/>
    <w:rsid w:val="00124E81"/>
    <w:rsid w:val="001258E8"/>
    <w:rsid w:val="00125EBB"/>
    <w:rsid w:val="001262E8"/>
    <w:rsid w:val="00127099"/>
    <w:rsid w:val="001271F2"/>
    <w:rsid w:val="00127654"/>
    <w:rsid w:val="00127992"/>
    <w:rsid w:val="001308C7"/>
    <w:rsid w:val="00130EF1"/>
    <w:rsid w:val="00131BE3"/>
    <w:rsid w:val="00133CE5"/>
    <w:rsid w:val="00133F13"/>
    <w:rsid w:val="0013411C"/>
    <w:rsid w:val="0013592F"/>
    <w:rsid w:val="00135B74"/>
    <w:rsid w:val="00135F60"/>
    <w:rsid w:val="00136697"/>
    <w:rsid w:val="001369AA"/>
    <w:rsid w:val="00137574"/>
    <w:rsid w:val="00140182"/>
    <w:rsid w:val="00140395"/>
    <w:rsid w:val="001405F0"/>
    <w:rsid w:val="00140BA2"/>
    <w:rsid w:val="00140C14"/>
    <w:rsid w:val="00140D14"/>
    <w:rsid w:val="00140E0D"/>
    <w:rsid w:val="00141036"/>
    <w:rsid w:val="0014137A"/>
    <w:rsid w:val="00142515"/>
    <w:rsid w:val="001427F8"/>
    <w:rsid w:val="00143D2D"/>
    <w:rsid w:val="001462E0"/>
    <w:rsid w:val="00146B7C"/>
    <w:rsid w:val="0015012C"/>
    <w:rsid w:val="001516D4"/>
    <w:rsid w:val="001525E7"/>
    <w:rsid w:val="00152606"/>
    <w:rsid w:val="001528A4"/>
    <w:rsid w:val="00152BEC"/>
    <w:rsid w:val="00153445"/>
    <w:rsid w:val="0015374D"/>
    <w:rsid w:val="00154906"/>
    <w:rsid w:val="0015698E"/>
    <w:rsid w:val="00157FB2"/>
    <w:rsid w:val="001600A8"/>
    <w:rsid w:val="001601E6"/>
    <w:rsid w:val="0016103C"/>
    <w:rsid w:val="0016128E"/>
    <w:rsid w:val="001612E8"/>
    <w:rsid w:val="00161765"/>
    <w:rsid w:val="00161A44"/>
    <w:rsid w:val="0016238F"/>
    <w:rsid w:val="00162626"/>
    <w:rsid w:val="0016264A"/>
    <w:rsid w:val="00162AC3"/>
    <w:rsid w:val="00162E7A"/>
    <w:rsid w:val="001630E3"/>
    <w:rsid w:val="00163CF6"/>
    <w:rsid w:val="00167133"/>
    <w:rsid w:val="001672BB"/>
    <w:rsid w:val="00167879"/>
    <w:rsid w:val="001678BF"/>
    <w:rsid w:val="00167E77"/>
    <w:rsid w:val="00170869"/>
    <w:rsid w:val="00170FB4"/>
    <w:rsid w:val="0017134A"/>
    <w:rsid w:val="001721D3"/>
    <w:rsid w:val="00172324"/>
    <w:rsid w:val="001727B0"/>
    <w:rsid w:val="0017295D"/>
    <w:rsid w:val="00173317"/>
    <w:rsid w:val="001738C0"/>
    <w:rsid w:val="001745DB"/>
    <w:rsid w:val="001749EF"/>
    <w:rsid w:val="00174FA7"/>
    <w:rsid w:val="00175AEB"/>
    <w:rsid w:val="001762A9"/>
    <w:rsid w:val="001764DE"/>
    <w:rsid w:val="0017716E"/>
    <w:rsid w:val="0017730A"/>
    <w:rsid w:val="00180229"/>
    <w:rsid w:val="0018023D"/>
    <w:rsid w:val="001806E7"/>
    <w:rsid w:val="00180E66"/>
    <w:rsid w:val="001833BC"/>
    <w:rsid w:val="00183C2C"/>
    <w:rsid w:val="00186447"/>
    <w:rsid w:val="001879F6"/>
    <w:rsid w:val="001905F9"/>
    <w:rsid w:val="00190DEF"/>
    <w:rsid w:val="00191BC7"/>
    <w:rsid w:val="00193576"/>
    <w:rsid w:val="00193926"/>
    <w:rsid w:val="001941E2"/>
    <w:rsid w:val="0019441D"/>
    <w:rsid w:val="00195234"/>
    <w:rsid w:val="001955C8"/>
    <w:rsid w:val="001958DF"/>
    <w:rsid w:val="0019673D"/>
    <w:rsid w:val="001967A4"/>
    <w:rsid w:val="00196DD8"/>
    <w:rsid w:val="00197322"/>
    <w:rsid w:val="001A13BC"/>
    <w:rsid w:val="001A1E8F"/>
    <w:rsid w:val="001A2A49"/>
    <w:rsid w:val="001A2C05"/>
    <w:rsid w:val="001A30A8"/>
    <w:rsid w:val="001A3AA6"/>
    <w:rsid w:val="001A47BC"/>
    <w:rsid w:val="001A58D0"/>
    <w:rsid w:val="001B0512"/>
    <w:rsid w:val="001B1515"/>
    <w:rsid w:val="001B1CC1"/>
    <w:rsid w:val="001B2C5E"/>
    <w:rsid w:val="001B34A7"/>
    <w:rsid w:val="001B35C5"/>
    <w:rsid w:val="001B3D23"/>
    <w:rsid w:val="001B5E27"/>
    <w:rsid w:val="001C0959"/>
    <w:rsid w:val="001C0C19"/>
    <w:rsid w:val="001C21EB"/>
    <w:rsid w:val="001C3AF7"/>
    <w:rsid w:val="001C4159"/>
    <w:rsid w:val="001C450E"/>
    <w:rsid w:val="001C45D6"/>
    <w:rsid w:val="001C55A8"/>
    <w:rsid w:val="001C62A1"/>
    <w:rsid w:val="001C73A6"/>
    <w:rsid w:val="001C7AD0"/>
    <w:rsid w:val="001C7ADB"/>
    <w:rsid w:val="001D0A91"/>
    <w:rsid w:val="001D0E57"/>
    <w:rsid w:val="001D172A"/>
    <w:rsid w:val="001D3055"/>
    <w:rsid w:val="001D4892"/>
    <w:rsid w:val="001D535C"/>
    <w:rsid w:val="001D5ED2"/>
    <w:rsid w:val="001D628F"/>
    <w:rsid w:val="001D671B"/>
    <w:rsid w:val="001D7091"/>
    <w:rsid w:val="001D778B"/>
    <w:rsid w:val="001D7DC5"/>
    <w:rsid w:val="001E0B56"/>
    <w:rsid w:val="001E0C76"/>
    <w:rsid w:val="001E1A4D"/>
    <w:rsid w:val="001E1D54"/>
    <w:rsid w:val="001E2073"/>
    <w:rsid w:val="001E23C1"/>
    <w:rsid w:val="001E296D"/>
    <w:rsid w:val="001E3D27"/>
    <w:rsid w:val="001E3E14"/>
    <w:rsid w:val="001E3E66"/>
    <w:rsid w:val="001E3F85"/>
    <w:rsid w:val="001E42ED"/>
    <w:rsid w:val="001E4527"/>
    <w:rsid w:val="001E483C"/>
    <w:rsid w:val="001F0340"/>
    <w:rsid w:val="001F0DA6"/>
    <w:rsid w:val="001F13F3"/>
    <w:rsid w:val="001F2440"/>
    <w:rsid w:val="001F2527"/>
    <w:rsid w:val="001F29C4"/>
    <w:rsid w:val="001F2C82"/>
    <w:rsid w:val="001F2D03"/>
    <w:rsid w:val="001F3214"/>
    <w:rsid w:val="001F418E"/>
    <w:rsid w:val="001F4D9D"/>
    <w:rsid w:val="001F510B"/>
    <w:rsid w:val="001F5C4D"/>
    <w:rsid w:val="001F61FF"/>
    <w:rsid w:val="001F693A"/>
    <w:rsid w:val="001F6F6B"/>
    <w:rsid w:val="001F7385"/>
    <w:rsid w:val="00201037"/>
    <w:rsid w:val="00201F5E"/>
    <w:rsid w:val="002023A9"/>
    <w:rsid w:val="00202A97"/>
    <w:rsid w:val="00202C10"/>
    <w:rsid w:val="00203904"/>
    <w:rsid w:val="002041E0"/>
    <w:rsid w:val="00205F3E"/>
    <w:rsid w:val="00206810"/>
    <w:rsid w:val="00206D2E"/>
    <w:rsid w:val="0020745E"/>
    <w:rsid w:val="002101DD"/>
    <w:rsid w:val="00210C91"/>
    <w:rsid w:val="00210DC6"/>
    <w:rsid w:val="00211207"/>
    <w:rsid w:val="00211C6C"/>
    <w:rsid w:val="00213626"/>
    <w:rsid w:val="00215AFD"/>
    <w:rsid w:val="00216394"/>
    <w:rsid w:val="00216F4B"/>
    <w:rsid w:val="00220239"/>
    <w:rsid w:val="002205ED"/>
    <w:rsid w:val="0022099E"/>
    <w:rsid w:val="00220B0F"/>
    <w:rsid w:val="00220D8C"/>
    <w:rsid w:val="002215AB"/>
    <w:rsid w:val="00221FFD"/>
    <w:rsid w:val="00222186"/>
    <w:rsid w:val="00222328"/>
    <w:rsid w:val="00222AE4"/>
    <w:rsid w:val="00223350"/>
    <w:rsid w:val="00223908"/>
    <w:rsid w:val="002239B3"/>
    <w:rsid w:val="00223D5D"/>
    <w:rsid w:val="00224479"/>
    <w:rsid w:val="00225139"/>
    <w:rsid w:val="00225251"/>
    <w:rsid w:val="0022703C"/>
    <w:rsid w:val="002273C4"/>
    <w:rsid w:val="00230483"/>
    <w:rsid w:val="00230753"/>
    <w:rsid w:val="00231280"/>
    <w:rsid w:val="00231629"/>
    <w:rsid w:val="00231679"/>
    <w:rsid w:val="00231EAB"/>
    <w:rsid w:val="00232492"/>
    <w:rsid w:val="00232607"/>
    <w:rsid w:val="00232E90"/>
    <w:rsid w:val="00233386"/>
    <w:rsid w:val="00234A03"/>
    <w:rsid w:val="00234A95"/>
    <w:rsid w:val="00234AA0"/>
    <w:rsid w:val="00234EFE"/>
    <w:rsid w:val="00235DC7"/>
    <w:rsid w:val="0023602F"/>
    <w:rsid w:val="00236583"/>
    <w:rsid w:val="002366E9"/>
    <w:rsid w:val="002403C0"/>
    <w:rsid w:val="00240CAA"/>
    <w:rsid w:val="00241267"/>
    <w:rsid w:val="0024310D"/>
    <w:rsid w:val="00243556"/>
    <w:rsid w:val="002437CC"/>
    <w:rsid w:val="00244B8C"/>
    <w:rsid w:val="002452F2"/>
    <w:rsid w:val="00245881"/>
    <w:rsid w:val="00245C77"/>
    <w:rsid w:val="0024620A"/>
    <w:rsid w:val="00247085"/>
    <w:rsid w:val="0024722E"/>
    <w:rsid w:val="002508D1"/>
    <w:rsid w:val="00250E09"/>
    <w:rsid w:val="00250F03"/>
    <w:rsid w:val="002511A9"/>
    <w:rsid w:val="002513B2"/>
    <w:rsid w:val="00252113"/>
    <w:rsid w:val="00252A13"/>
    <w:rsid w:val="00255D3F"/>
    <w:rsid w:val="0025629B"/>
    <w:rsid w:val="0025679A"/>
    <w:rsid w:val="00256CEC"/>
    <w:rsid w:val="002575D6"/>
    <w:rsid w:val="0026265A"/>
    <w:rsid w:val="00262705"/>
    <w:rsid w:val="002628E3"/>
    <w:rsid w:val="00265340"/>
    <w:rsid w:val="002667BF"/>
    <w:rsid w:val="002706FF"/>
    <w:rsid w:val="00270F25"/>
    <w:rsid w:val="002715DD"/>
    <w:rsid w:val="00272050"/>
    <w:rsid w:val="00272CB6"/>
    <w:rsid w:val="00273BCC"/>
    <w:rsid w:val="00273C09"/>
    <w:rsid w:val="00273FC0"/>
    <w:rsid w:val="00274084"/>
    <w:rsid w:val="00274331"/>
    <w:rsid w:val="00275382"/>
    <w:rsid w:val="00275738"/>
    <w:rsid w:val="00275782"/>
    <w:rsid w:val="0027620C"/>
    <w:rsid w:val="00276829"/>
    <w:rsid w:val="00276A0D"/>
    <w:rsid w:val="00276BC3"/>
    <w:rsid w:val="00276BDC"/>
    <w:rsid w:val="00276C4E"/>
    <w:rsid w:val="0027703E"/>
    <w:rsid w:val="00277045"/>
    <w:rsid w:val="002770D6"/>
    <w:rsid w:val="002776D1"/>
    <w:rsid w:val="00281A2A"/>
    <w:rsid w:val="0028256B"/>
    <w:rsid w:val="00282614"/>
    <w:rsid w:val="00282D18"/>
    <w:rsid w:val="00283370"/>
    <w:rsid w:val="002840A6"/>
    <w:rsid w:val="00284B2B"/>
    <w:rsid w:val="0028572C"/>
    <w:rsid w:val="00286E65"/>
    <w:rsid w:val="0029023F"/>
    <w:rsid w:val="002907EF"/>
    <w:rsid w:val="00290C4F"/>
    <w:rsid w:val="00291C23"/>
    <w:rsid w:val="00291E94"/>
    <w:rsid w:val="00293341"/>
    <w:rsid w:val="0029336A"/>
    <w:rsid w:val="002941AB"/>
    <w:rsid w:val="0029468E"/>
    <w:rsid w:val="002962EE"/>
    <w:rsid w:val="00296EB1"/>
    <w:rsid w:val="002A00C8"/>
    <w:rsid w:val="002A08E2"/>
    <w:rsid w:val="002A145D"/>
    <w:rsid w:val="002A234E"/>
    <w:rsid w:val="002A2E40"/>
    <w:rsid w:val="002A35CA"/>
    <w:rsid w:val="002A366D"/>
    <w:rsid w:val="002A3F87"/>
    <w:rsid w:val="002A491E"/>
    <w:rsid w:val="002A5214"/>
    <w:rsid w:val="002A577C"/>
    <w:rsid w:val="002A7530"/>
    <w:rsid w:val="002A767C"/>
    <w:rsid w:val="002A7BB9"/>
    <w:rsid w:val="002A7F02"/>
    <w:rsid w:val="002B0541"/>
    <w:rsid w:val="002B0A57"/>
    <w:rsid w:val="002B15D6"/>
    <w:rsid w:val="002B1700"/>
    <w:rsid w:val="002B1940"/>
    <w:rsid w:val="002B1ACE"/>
    <w:rsid w:val="002B237A"/>
    <w:rsid w:val="002B43F8"/>
    <w:rsid w:val="002B4962"/>
    <w:rsid w:val="002B6CF4"/>
    <w:rsid w:val="002B745D"/>
    <w:rsid w:val="002B78CB"/>
    <w:rsid w:val="002C12FB"/>
    <w:rsid w:val="002C149B"/>
    <w:rsid w:val="002C26EF"/>
    <w:rsid w:val="002C2A84"/>
    <w:rsid w:val="002C2E68"/>
    <w:rsid w:val="002C3114"/>
    <w:rsid w:val="002C3879"/>
    <w:rsid w:val="002C3BA1"/>
    <w:rsid w:val="002C3FE4"/>
    <w:rsid w:val="002C450B"/>
    <w:rsid w:val="002C4BE0"/>
    <w:rsid w:val="002C4F99"/>
    <w:rsid w:val="002C5BB7"/>
    <w:rsid w:val="002C6FE7"/>
    <w:rsid w:val="002D07AB"/>
    <w:rsid w:val="002D0947"/>
    <w:rsid w:val="002D0E74"/>
    <w:rsid w:val="002D1D1D"/>
    <w:rsid w:val="002D226C"/>
    <w:rsid w:val="002D3466"/>
    <w:rsid w:val="002D3B7A"/>
    <w:rsid w:val="002D3C2D"/>
    <w:rsid w:val="002D40E6"/>
    <w:rsid w:val="002D4814"/>
    <w:rsid w:val="002D5305"/>
    <w:rsid w:val="002D5999"/>
    <w:rsid w:val="002D6AB0"/>
    <w:rsid w:val="002D781C"/>
    <w:rsid w:val="002E0155"/>
    <w:rsid w:val="002E1A50"/>
    <w:rsid w:val="002E2EEF"/>
    <w:rsid w:val="002E356D"/>
    <w:rsid w:val="002E4CAB"/>
    <w:rsid w:val="002E5202"/>
    <w:rsid w:val="002E56AC"/>
    <w:rsid w:val="002E606C"/>
    <w:rsid w:val="002E6528"/>
    <w:rsid w:val="002E6CF9"/>
    <w:rsid w:val="002E7609"/>
    <w:rsid w:val="002E7D11"/>
    <w:rsid w:val="002F10EE"/>
    <w:rsid w:val="002F2745"/>
    <w:rsid w:val="002F275D"/>
    <w:rsid w:val="002F3175"/>
    <w:rsid w:val="002F443E"/>
    <w:rsid w:val="002F4826"/>
    <w:rsid w:val="002F5007"/>
    <w:rsid w:val="002F53E8"/>
    <w:rsid w:val="002F5A3E"/>
    <w:rsid w:val="002F763A"/>
    <w:rsid w:val="003001F1"/>
    <w:rsid w:val="003015AF"/>
    <w:rsid w:val="00301A56"/>
    <w:rsid w:val="00301DCD"/>
    <w:rsid w:val="00302A6A"/>
    <w:rsid w:val="00303666"/>
    <w:rsid w:val="00304490"/>
    <w:rsid w:val="00304586"/>
    <w:rsid w:val="00304EE3"/>
    <w:rsid w:val="00305BFA"/>
    <w:rsid w:val="0030651D"/>
    <w:rsid w:val="003078D8"/>
    <w:rsid w:val="00307EE5"/>
    <w:rsid w:val="00311603"/>
    <w:rsid w:val="003117EE"/>
    <w:rsid w:val="003126A6"/>
    <w:rsid w:val="00312859"/>
    <w:rsid w:val="0031288C"/>
    <w:rsid w:val="00313356"/>
    <w:rsid w:val="00313A76"/>
    <w:rsid w:val="00313C07"/>
    <w:rsid w:val="00313DCE"/>
    <w:rsid w:val="0031423A"/>
    <w:rsid w:val="003145BB"/>
    <w:rsid w:val="00314BD9"/>
    <w:rsid w:val="003154A4"/>
    <w:rsid w:val="00316D2F"/>
    <w:rsid w:val="0031764D"/>
    <w:rsid w:val="00320050"/>
    <w:rsid w:val="0032011E"/>
    <w:rsid w:val="00322B23"/>
    <w:rsid w:val="00323004"/>
    <w:rsid w:val="003230C2"/>
    <w:rsid w:val="003276C8"/>
    <w:rsid w:val="00327B7F"/>
    <w:rsid w:val="00327E47"/>
    <w:rsid w:val="00327E68"/>
    <w:rsid w:val="003301DC"/>
    <w:rsid w:val="003307F8"/>
    <w:rsid w:val="003312D2"/>
    <w:rsid w:val="00331741"/>
    <w:rsid w:val="003317EB"/>
    <w:rsid w:val="00331CB8"/>
    <w:rsid w:val="003324D3"/>
    <w:rsid w:val="00332602"/>
    <w:rsid w:val="00332E3C"/>
    <w:rsid w:val="00333529"/>
    <w:rsid w:val="00333FEB"/>
    <w:rsid w:val="00334D6D"/>
    <w:rsid w:val="003354B6"/>
    <w:rsid w:val="0033586E"/>
    <w:rsid w:val="00337AC4"/>
    <w:rsid w:val="0034110B"/>
    <w:rsid w:val="0034154F"/>
    <w:rsid w:val="00341A61"/>
    <w:rsid w:val="00341ACD"/>
    <w:rsid w:val="00341B09"/>
    <w:rsid w:val="00342AED"/>
    <w:rsid w:val="003440E5"/>
    <w:rsid w:val="00344E83"/>
    <w:rsid w:val="0034592D"/>
    <w:rsid w:val="00346052"/>
    <w:rsid w:val="003469F6"/>
    <w:rsid w:val="0035002F"/>
    <w:rsid w:val="003506F5"/>
    <w:rsid w:val="00351985"/>
    <w:rsid w:val="00352700"/>
    <w:rsid w:val="003528FA"/>
    <w:rsid w:val="00353D48"/>
    <w:rsid w:val="003564D0"/>
    <w:rsid w:val="00356891"/>
    <w:rsid w:val="00356F1D"/>
    <w:rsid w:val="00357B3F"/>
    <w:rsid w:val="003618B3"/>
    <w:rsid w:val="00361F0E"/>
    <w:rsid w:val="0036257B"/>
    <w:rsid w:val="003639D0"/>
    <w:rsid w:val="003653EF"/>
    <w:rsid w:val="00365600"/>
    <w:rsid w:val="00365780"/>
    <w:rsid w:val="00365929"/>
    <w:rsid w:val="00365E48"/>
    <w:rsid w:val="00365F91"/>
    <w:rsid w:val="003726DF"/>
    <w:rsid w:val="003730DF"/>
    <w:rsid w:val="00373C3B"/>
    <w:rsid w:val="00373F0F"/>
    <w:rsid w:val="00374A12"/>
    <w:rsid w:val="00374B8B"/>
    <w:rsid w:val="003752CA"/>
    <w:rsid w:val="003755FC"/>
    <w:rsid w:val="00375CDF"/>
    <w:rsid w:val="00375F52"/>
    <w:rsid w:val="00376413"/>
    <w:rsid w:val="00377234"/>
    <w:rsid w:val="00377549"/>
    <w:rsid w:val="00380BC0"/>
    <w:rsid w:val="00382CA0"/>
    <w:rsid w:val="00382E82"/>
    <w:rsid w:val="0038320F"/>
    <w:rsid w:val="00383341"/>
    <w:rsid w:val="0038378C"/>
    <w:rsid w:val="00384E8E"/>
    <w:rsid w:val="0038543D"/>
    <w:rsid w:val="00386180"/>
    <w:rsid w:val="0038636B"/>
    <w:rsid w:val="003911EC"/>
    <w:rsid w:val="00391226"/>
    <w:rsid w:val="003914B1"/>
    <w:rsid w:val="00392405"/>
    <w:rsid w:val="003924A1"/>
    <w:rsid w:val="00393D6E"/>
    <w:rsid w:val="003945FE"/>
    <w:rsid w:val="00394BD6"/>
    <w:rsid w:val="00395799"/>
    <w:rsid w:val="00396086"/>
    <w:rsid w:val="003968F2"/>
    <w:rsid w:val="00396E5D"/>
    <w:rsid w:val="003A01FD"/>
    <w:rsid w:val="003A0DCD"/>
    <w:rsid w:val="003A14ED"/>
    <w:rsid w:val="003A15A0"/>
    <w:rsid w:val="003A231D"/>
    <w:rsid w:val="003A29C8"/>
    <w:rsid w:val="003A3080"/>
    <w:rsid w:val="003A3B4F"/>
    <w:rsid w:val="003A526C"/>
    <w:rsid w:val="003A68E5"/>
    <w:rsid w:val="003A6D7E"/>
    <w:rsid w:val="003A7450"/>
    <w:rsid w:val="003A7CCC"/>
    <w:rsid w:val="003B175D"/>
    <w:rsid w:val="003B2F78"/>
    <w:rsid w:val="003B306C"/>
    <w:rsid w:val="003B4023"/>
    <w:rsid w:val="003B4468"/>
    <w:rsid w:val="003B471E"/>
    <w:rsid w:val="003B4BC9"/>
    <w:rsid w:val="003B5469"/>
    <w:rsid w:val="003B5B6E"/>
    <w:rsid w:val="003B616A"/>
    <w:rsid w:val="003B7E73"/>
    <w:rsid w:val="003C0D59"/>
    <w:rsid w:val="003C115D"/>
    <w:rsid w:val="003C1524"/>
    <w:rsid w:val="003C2165"/>
    <w:rsid w:val="003C3727"/>
    <w:rsid w:val="003C3D45"/>
    <w:rsid w:val="003C5651"/>
    <w:rsid w:val="003C59C5"/>
    <w:rsid w:val="003C5CBD"/>
    <w:rsid w:val="003C72DE"/>
    <w:rsid w:val="003C73D6"/>
    <w:rsid w:val="003C7CE4"/>
    <w:rsid w:val="003C7FBD"/>
    <w:rsid w:val="003D0187"/>
    <w:rsid w:val="003D12AB"/>
    <w:rsid w:val="003D157A"/>
    <w:rsid w:val="003D16AF"/>
    <w:rsid w:val="003D24B7"/>
    <w:rsid w:val="003D28C1"/>
    <w:rsid w:val="003D448D"/>
    <w:rsid w:val="003D44DA"/>
    <w:rsid w:val="003D4D60"/>
    <w:rsid w:val="003D64E2"/>
    <w:rsid w:val="003D6833"/>
    <w:rsid w:val="003D69F3"/>
    <w:rsid w:val="003D70F8"/>
    <w:rsid w:val="003D7130"/>
    <w:rsid w:val="003D75A1"/>
    <w:rsid w:val="003E087A"/>
    <w:rsid w:val="003E0FCC"/>
    <w:rsid w:val="003E253C"/>
    <w:rsid w:val="003E2784"/>
    <w:rsid w:val="003E33BE"/>
    <w:rsid w:val="003E3C4D"/>
    <w:rsid w:val="003E3CD8"/>
    <w:rsid w:val="003E3E42"/>
    <w:rsid w:val="003E4013"/>
    <w:rsid w:val="003E405A"/>
    <w:rsid w:val="003E452C"/>
    <w:rsid w:val="003E52FB"/>
    <w:rsid w:val="003E5434"/>
    <w:rsid w:val="003E5D34"/>
    <w:rsid w:val="003E60EB"/>
    <w:rsid w:val="003E7370"/>
    <w:rsid w:val="003E73E7"/>
    <w:rsid w:val="003E7DFA"/>
    <w:rsid w:val="003F2503"/>
    <w:rsid w:val="003F29F5"/>
    <w:rsid w:val="003F2A1E"/>
    <w:rsid w:val="003F2E83"/>
    <w:rsid w:val="003F348F"/>
    <w:rsid w:val="003F35BF"/>
    <w:rsid w:val="003F42D1"/>
    <w:rsid w:val="003F45CD"/>
    <w:rsid w:val="003F5557"/>
    <w:rsid w:val="003F6A79"/>
    <w:rsid w:val="004013DF"/>
    <w:rsid w:val="004013FD"/>
    <w:rsid w:val="0040162E"/>
    <w:rsid w:val="00401FDD"/>
    <w:rsid w:val="00402F58"/>
    <w:rsid w:val="00403251"/>
    <w:rsid w:val="0040340B"/>
    <w:rsid w:val="00403736"/>
    <w:rsid w:val="0040396F"/>
    <w:rsid w:val="00404685"/>
    <w:rsid w:val="004046E4"/>
    <w:rsid w:val="0040501E"/>
    <w:rsid w:val="00405128"/>
    <w:rsid w:val="004055ED"/>
    <w:rsid w:val="00405BF1"/>
    <w:rsid w:val="00406C7D"/>
    <w:rsid w:val="00410816"/>
    <w:rsid w:val="00410B2C"/>
    <w:rsid w:val="00411876"/>
    <w:rsid w:val="00412AF1"/>
    <w:rsid w:val="00413732"/>
    <w:rsid w:val="00413B3A"/>
    <w:rsid w:val="00413B60"/>
    <w:rsid w:val="004142EF"/>
    <w:rsid w:val="004144D0"/>
    <w:rsid w:val="00416931"/>
    <w:rsid w:val="004177C4"/>
    <w:rsid w:val="004210EA"/>
    <w:rsid w:val="00421FA9"/>
    <w:rsid w:val="004227AB"/>
    <w:rsid w:val="0042374D"/>
    <w:rsid w:val="00423A56"/>
    <w:rsid w:val="00423AEA"/>
    <w:rsid w:val="00423C7B"/>
    <w:rsid w:val="00425361"/>
    <w:rsid w:val="0042727C"/>
    <w:rsid w:val="00430271"/>
    <w:rsid w:val="00430B42"/>
    <w:rsid w:val="00431E10"/>
    <w:rsid w:val="0043208F"/>
    <w:rsid w:val="004322D7"/>
    <w:rsid w:val="00433A9A"/>
    <w:rsid w:val="004343C5"/>
    <w:rsid w:val="00434883"/>
    <w:rsid w:val="004349E8"/>
    <w:rsid w:val="00435985"/>
    <w:rsid w:val="0043793B"/>
    <w:rsid w:val="00437A64"/>
    <w:rsid w:val="004404C2"/>
    <w:rsid w:val="00442855"/>
    <w:rsid w:val="00443CE2"/>
    <w:rsid w:val="00443E10"/>
    <w:rsid w:val="0044417B"/>
    <w:rsid w:val="00444804"/>
    <w:rsid w:val="00444948"/>
    <w:rsid w:val="004451A0"/>
    <w:rsid w:val="00445553"/>
    <w:rsid w:val="00446035"/>
    <w:rsid w:val="00446AB4"/>
    <w:rsid w:val="00446BB4"/>
    <w:rsid w:val="00447732"/>
    <w:rsid w:val="0045092A"/>
    <w:rsid w:val="0045093A"/>
    <w:rsid w:val="00451D48"/>
    <w:rsid w:val="00452486"/>
    <w:rsid w:val="0045292B"/>
    <w:rsid w:val="00452BD8"/>
    <w:rsid w:val="00453471"/>
    <w:rsid w:val="0045358A"/>
    <w:rsid w:val="00453DF7"/>
    <w:rsid w:val="00454853"/>
    <w:rsid w:val="0045600B"/>
    <w:rsid w:val="0045696E"/>
    <w:rsid w:val="00456EC8"/>
    <w:rsid w:val="00457160"/>
    <w:rsid w:val="004573D4"/>
    <w:rsid w:val="00461B5E"/>
    <w:rsid w:val="00462BB1"/>
    <w:rsid w:val="004638B4"/>
    <w:rsid w:val="00463F62"/>
    <w:rsid w:val="0046541D"/>
    <w:rsid w:val="00465A70"/>
    <w:rsid w:val="00466427"/>
    <w:rsid w:val="00466594"/>
    <w:rsid w:val="00466B74"/>
    <w:rsid w:val="00467477"/>
    <w:rsid w:val="00467D8C"/>
    <w:rsid w:val="00470E80"/>
    <w:rsid w:val="0047130A"/>
    <w:rsid w:val="004721BB"/>
    <w:rsid w:val="00472A87"/>
    <w:rsid w:val="00474868"/>
    <w:rsid w:val="0047548F"/>
    <w:rsid w:val="00475A32"/>
    <w:rsid w:val="00475C50"/>
    <w:rsid w:val="00476725"/>
    <w:rsid w:val="004772E3"/>
    <w:rsid w:val="0048056A"/>
    <w:rsid w:val="00480C33"/>
    <w:rsid w:val="004815B9"/>
    <w:rsid w:val="00481B5C"/>
    <w:rsid w:val="00482C11"/>
    <w:rsid w:val="00482CB5"/>
    <w:rsid w:val="00483B2C"/>
    <w:rsid w:val="00484118"/>
    <w:rsid w:val="00485A37"/>
    <w:rsid w:val="00486F67"/>
    <w:rsid w:val="0048757C"/>
    <w:rsid w:val="00487ACA"/>
    <w:rsid w:val="00490BD2"/>
    <w:rsid w:val="004920C1"/>
    <w:rsid w:val="00492D68"/>
    <w:rsid w:val="00494E75"/>
    <w:rsid w:val="0049548E"/>
    <w:rsid w:val="00495F0A"/>
    <w:rsid w:val="00496318"/>
    <w:rsid w:val="00496A20"/>
    <w:rsid w:val="00497242"/>
    <w:rsid w:val="0049726D"/>
    <w:rsid w:val="00497A57"/>
    <w:rsid w:val="004A034C"/>
    <w:rsid w:val="004A0B4B"/>
    <w:rsid w:val="004A0BCE"/>
    <w:rsid w:val="004A0EAB"/>
    <w:rsid w:val="004A0F90"/>
    <w:rsid w:val="004A17B4"/>
    <w:rsid w:val="004A18FC"/>
    <w:rsid w:val="004A33DC"/>
    <w:rsid w:val="004A3B87"/>
    <w:rsid w:val="004A3E38"/>
    <w:rsid w:val="004A462A"/>
    <w:rsid w:val="004A636C"/>
    <w:rsid w:val="004A6995"/>
    <w:rsid w:val="004A6FAF"/>
    <w:rsid w:val="004A7056"/>
    <w:rsid w:val="004A7CD1"/>
    <w:rsid w:val="004A7F3C"/>
    <w:rsid w:val="004B01A8"/>
    <w:rsid w:val="004B0636"/>
    <w:rsid w:val="004B095C"/>
    <w:rsid w:val="004B1647"/>
    <w:rsid w:val="004B165F"/>
    <w:rsid w:val="004B19B2"/>
    <w:rsid w:val="004B19F7"/>
    <w:rsid w:val="004B1B78"/>
    <w:rsid w:val="004B1F2E"/>
    <w:rsid w:val="004B2F88"/>
    <w:rsid w:val="004B35AA"/>
    <w:rsid w:val="004B3828"/>
    <w:rsid w:val="004B3990"/>
    <w:rsid w:val="004B429B"/>
    <w:rsid w:val="004B4B9A"/>
    <w:rsid w:val="004B5875"/>
    <w:rsid w:val="004B61BE"/>
    <w:rsid w:val="004C0B67"/>
    <w:rsid w:val="004C0C1E"/>
    <w:rsid w:val="004C1469"/>
    <w:rsid w:val="004C19B4"/>
    <w:rsid w:val="004C3272"/>
    <w:rsid w:val="004C3542"/>
    <w:rsid w:val="004C4105"/>
    <w:rsid w:val="004C4432"/>
    <w:rsid w:val="004C4C3D"/>
    <w:rsid w:val="004C4F88"/>
    <w:rsid w:val="004C5519"/>
    <w:rsid w:val="004C643F"/>
    <w:rsid w:val="004C6F17"/>
    <w:rsid w:val="004C743C"/>
    <w:rsid w:val="004C7C79"/>
    <w:rsid w:val="004C7CCD"/>
    <w:rsid w:val="004C7DBC"/>
    <w:rsid w:val="004C7F84"/>
    <w:rsid w:val="004D1374"/>
    <w:rsid w:val="004D1812"/>
    <w:rsid w:val="004D1C20"/>
    <w:rsid w:val="004D2283"/>
    <w:rsid w:val="004D3E8B"/>
    <w:rsid w:val="004D4DFD"/>
    <w:rsid w:val="004D51BF"/>
    <w:rsid w:val="004D5847"/>
    <w:rsid w:val="004D5D71"/>
    <w:rsid w:val="004D5E7C"/>
    <w:rsid w:val="004D70E9"/>
    <w:rsid w:val="004D7210"/>
    <w:rsid w:val="004D7305"/>
    <w:rsid w:val="004E0001"/>
    <w:rsid w:val="004E0844"/>
    <w:rsid w:val="004E10D5"/>
    <w:rsid w:val="004E2A8C"/>
    <w:rsid w:val="004E2E7C"/>
    <w:rsid w:val="004E301A"/>
    <w:rsid w:val="004E3F33"/>
    <w:rsid w:val="004E436E"/>
    <w:rsid w:val="004E461D"/>
    <w:rsid w:val="004E4851"/>
    <w:rsid w:val="004E495F"/>
    <w:rsid w:val="004E4E18"/>
    <w:rsid w:val="004E59A5"/>
    <w:rsid w:val="004E659A"/>
    <w:rsid w:val="004E74FC"/>
    <w:rsid w:val="004E7807"/>
    <w:rsid w:val="004F074C"/>
    <w:rsid w:val="004F0FF5"/>
    <w:rsid w:val="004F1096"/>
    <w:rsid w:val="004F129C"/>
    <w:rsid w:val="004F1334"/>
    <w:rsid w:val="004F284D"/>
    <w:rsid w:val="004F3438"/>
    <w:rsid w:val="004F3C95"/>
    <w:rsid w:val="004F3E7E"/>
    <w:rsid w:val="004F7C4E"/>
    <w:rsid w:val="004F7F2A"/>
    <w:rsid w:val="00500749"/>
    <w:rsid w:val="005007A3"/>
    <w:rsid w:val="00501031"/>
    <w:rsid w:val="00503112"/>
    <w:rsid w:val="00504186"/>
    <w:rsid w:val="00506AFA"/>
    <w:rsid w:val="00506F88"/>
    <w:rsid w:val="00507892"/>
    <w:rsid w:val="00510002"/>
    <w:rsid w:val="005103D3"/>
    <w:rsid w:val="00511A96"/>
    <w:rsid w:val="00511AE3"/>
    <w:rsid w:val="00511B92"/>
    <w:rsid w:val="00512A7D"/>
    <w:rsid w:val="00512B2D"/>
    <w:rsid w:val="00512B55"/>
    <w:rsid w:val="00513796"/>
    <w:rsid w:val="00513B7E"/>
    <w:rsid w:val="005140CE"/>
    <w:rsid w:val="00515A65"/>
    <w:rsid w:val="00516E42"/>
    <w:rsid w:val="005175CB"/>
    <w:rsid w:val="005201A1"/>
    <w:rsid w:val="00520299"/>
    <w:rsid w:val="005212B3"/>
    <w:rsid w:val="00521ABB"/>
    <w:rsid w:val="00522CBC"/>
    <w:rsid w:val="00522EB1"/>
    <w:rsid w:val="00525828"/>
    <w:rsid w:val="00525CD9"/>
    <w:rsid w:val="00525FA6"/>
    <w:rsid w:val="0052658E"/>
    <w:rsid w:val="00527851"/>
    <w:rsid w:val="005279FE"/>
    <w:rsid w:val="005307F6"/>
    <w:rsid w:val="0053146A"/>
    <w:rsid w:val="00531649"/>
    <w:rsid w:val="00532107"/>
    <w:rsid w:val="00533637"/>
    <w:rsid w:val="00534223"/>
    <w:rsid w:val="00534E32"/>
    <w:rsid w:val="00535274"/>
    <w:rsid w:val="005366A4"/>
    <w:rsid w:val="00536904"/>
    <w:rsid w:val="00536AEE"/>
    <w:rsid w:val="00537821"/>
    <w:rsid w:val="00537885"/>
    <w:rsid w:val="005378B7"/>
    <w:rsid w:val="00540978"/>
    <w:rsid w:val="005413BA"/>
    <w:rsid w:val="00541D7D"/>
    <w:rsid w:val="00542757"/>
    <w:rsid w:val="00544322"/>
    <w:rsid w:val="005456D6"/>
    <w:rsid w:val="00545BA6"/>
    <w:rsid w:val="005461B1"/>
    <w:rsid w:val="00546229"/>
    <w:rsid w:val="00546E2F"/>
    <w:rsid w:val="0054784C"/>
    <w:rsid w:val="00550C63"/>
    <w:rsid w:val="00551662"/>
    <w:rsid w:val="00551E33"/>
    <w:rsid w:val="00553469"/>
    <w:rsid w:val="00553D2C"/>
    <w:rsid w:val="00553E0A"/>
    <w:rsid w:val="00556C53"/>
    <w:rsid w:val="0055760F"/>
    <w:rsid w:val="005617F0"/>
    <w:rsid w:val="00561FE6"/>
    <w:rsid w:val="0056252B"/>
    <w:rsid w:val="00562576"/>
    <w:rsid w:val="00562E33"/>
    <w:rsid w:val="00564DDF"/>
    <w:rsid w:val="0056524C"/>
    <w:rsid w:val="0056553C"/>
    <w:rsid w:val="00565582"/>
    <w:rsid w:val="00566134"/>
    <w:rsid w:val="0056791E"/>
    <w:rsid w:val="00567BDF"/>
    <w:rsid w:val="00570699"/>
    <w:rsid w:val="00570BEE"/>
    <w:rsid w:val="00570CBA"/>
    <w:rsid w:val="00570CF4"/>
    <w:rsid w:val="0057110E"/>
    <w:rsid w:val="005711AF"/>
    <w:rsid w:val="00571A79"/>
    <w:rsid w:val="0057213C"/>
    <w:rsid w:val="005730AA"/>
    <w:rsid w:val="00573427"/>
    <w:rsid w:val="00574144"/>
    <w:rsid w:val="005745FB"/>
    <w:rsid w:val="00574B15"/>
    <w:rsid w:val="00575467"/>
    <w:rsid w:val="00576283"/>
    <w:rsid w:val="00576D82"/>
    <w:rsid w:val="00576ED0"/>
    <w:rsid w:val="005774DD"/>
    <w:rsid w:val="00577AFB"/>
    <w:rsid w:val="005804AE"/>
    <w:rsid w:val="00580798"/>
    <w:rsid w:val="00580A96"/>
    <w:rsid w:val="0058124E"/>
    <w:rsid w:val="00581459"/>
    <w:rsid w:val="005814A8"/>
    <w:rsid w:val="0058172C"/>
    <w:rsid w:val="00582DBD"/>
    <w:rsid w:val="00583124"/>
    <w:rsid w:val="0058386E"/>
    <w:rsid w:val="005838CB"/>
    <w:rsid w:val="00583A3A"/>
    <w:rsid w:val="00585031"/>
    <w:rsid w:val="005850A6"/>
    <w:rsid w:val="00585F85"/>
    <w:rsid w:val="005860A3"/>
    <w:rsid w:val="005860BB"/>
    <w:rsid w:val="005861F3"/>
    <w:rsid w:val="00586F7C"/>
    <w:rsid w:val="0058737B"/>
    <w:rsid w:val="005902C5"/>
    <w:rsid w:val="00590501"/>
    <w:rsid w:val="00590B9E"/>
    <w:rsid w:val="0059159E"/>
    <w:rsid w:val="0059185C"/>
    <w:rsid w:val="005920F3"/>
    <w:rsid w:val="005923F2"/>
    <w:rsid w:val="005932E9"/>
    <w:rsid w:val="005941AE"/>
    <w:rsid w:val="005958F6"/>
    <w:rsid w:val="00595C0A"/>
    <w:rsid w:val="00595C7A"/>
    <w:rsid w:val="00595FAB"/>
    <w:rsid w:val="00596346"/>
    <w:rsid w:val="005A00CD"/>
    <w:rsid w:val="005A046E"/>
    <w:rsid w:val="005A0710"/>
    <w:rsid w:val="005A0753"/>
    <w:rsid w:val="005A19DF"/>
    <w:rsid w:val="005A2B91"/>
    <w:rsid w:val="005A3194"/>
    <w:rsid w:val="005A4A73"/>
    <w:rsid w:val="005A5169"/>
    <w:rsid w:val="005A5D8E"/>
    <w:rsid w:val="005A6BE1"/>
    <w:rsid w:val="005A707B"/>
    <w:rsid w:val="005A7882"/>
    <w:rsid w:val="005A7B47"/>
    <w:rsid w:val="005B070B"/>
    <w:rsid w:val="005B0A3E"/>
    <w:rsid w:val="005B1122"/>
    <w:rsid w:val="005B2AD8"/>
    <w:rsid w:val="005B309A"/>
    <w:rsid w:val="005B3D61"/>
    <w:rsid w:val="005B5515"/>
    <w:rsid w:val="005B65D0"/>
    <w:rsid w:val="005B6CC1"/>
    <w:rsid w:val="005B72EA"/>
    <w:rsid w:val="005B73BA"/>
    <w:rsid w:val="005B76B0"/>
    <w:rsid w:val="005B7D61"/>
    <w:rsid w:val="005C0262"/>
    <w:rsid w:val="005C1196"/>
    <w:rsid w:val="005C1760"/>
    <w:rsid w:val="005C20AF"/>
    <w:rsid w:val="005C2EB3"/>
    <w:rsid w:val="005C3396"/>
    <w:rsid w:val="005C3CEF"/>
    <w:rsid w:val="005C3D6C"/>
    <w:rsid w:val="005C4394"/>
    <w:rsid w:val="005C5A92"/>
    <w:rsid w:val="005C5CC5"/>
    <w:rsid w:val="005C71AA"/>
    <w:rsid w:val="005C7820"/>
    <w:rsid w:val="005C7B1F"/>
    <w:rsid w:val="005D1342"/>
    <w:rsid w:val="005D13E6"/>
    <w:rsid w:val="005D2ED0"/>
    <w:rsid w:val="005D3061"/>
    <w:rsid w:val="005D34ED"/>
    <w:rsid w:val="005D3716"/>
    <w:rsid w:val="005D4D9F"/>
    <w:rsid w:val="005D6B2A"/>
    <w:rsid w:val="005D6F69"/>
    <w:rsid w:val="005D74DB"/>
    <w:rsid w:val="005E0D61"/>
    <w:rsid w:val="005E13A2"/>
    <w:rsid w:val="005E1B47"/>
    <w:rsid w:val="005E5F01"/>
    <w:rsid w:val="005E652B"/>
    <w:rsid w:val="005E6B2C"/>
    <w:rsid w:val="005E71C4"/>
    <w:rsid w:val="005E795F"/>
    <w:rsid w:val="005F165A"/>
    <w:rsid w:val="005F1D40"/>
    <w:rsid w:val="005F227D"/>
    <w:rsid w:val="005F3632"/>
    <w:rsid w:val="005F578F"/>
    <w:rsid w:val="005F5833"/>
    <w:rsid w:val="005F5BB2"/>
    <w:rsid w:val="005F6443"/>
    <w:rsid w:val="005F722C"/>
    <w:rsid w:val="005F7CE3"/>
    <w:rsid w:val="006005C4"/>
    <w:rsid w:val="00601817"/>
    <w:rsid w:val="00602141"/>
    <w:rsid w:val="0060261D"/>
    <w:rsid w:val="00602DDC"/>
    <w:rsid w:val="00602F5E"/>
    <w:rsid w:val="006030EE"/>
    <w:rsid w:val="00603725"/>
    <w:rsid w:val="00604016"/>
    <w:rsid w:val="006044DA"/>
    <w:rsid w:val="00604B37"/>
    <w:rsid w:val="00604F35"/>
    <w:rsid w:val="0060607F"/>
    <w:rsid w:val="006065C7"/>
    <w:rsid w:val="00606C35"/>
    <w:rsid w:val="00607071"/>
    <w:rsid w:val="006100DA"/>
    <w:rsid w:val="00610124"/>
    <w:rsid w:val="006107B5"/>
    <w:rsid w:val="00611093"/>
    <w:rsid w:val="00611125"/>
    <w:rsid w:val="006113AF"/>
    <w:rsid w:val="006115FA"/>
    <w:rsid w:val="00611E07"/>
    <w:rsid w:val="006127EB"/>
    <w:rsid w:val="00612E3B"/>
    <w:rsid w:val="00612EF2"/>
    <w:rsid w:val="006145EF"/>
    <w:rsid w:val="006149D9"/>
    <w:rsid w:val="00614D47"/>
    <w:rsid w:val="006156B8"/>
    <w:rsid w:val="00615757"/>
    <w:rsid w:val="00616A6B"/>
    <w:rsid w:val="006173F1"/>
    <w:rsid w:val="00620382"/>
    <w:rsid w:val="00620857"/>
    <w:rsid w:val="00620F53"/>
    <w:rsid w:val="00621046"/>
    <w:rsid w:val="0062270E"/>
    <w:rsid w:val="00622A41"/>
    <w:rsid w:val="00622DC1"/>
    <w:rsid w:val="006231A5"/>
    <w:rsid w:val="00623394"/>
    <w:rsid w:val="00623CEA"/>
    <w:rsid w:val="00624350"/>
    <w:rsid w:val="00624559"/>
    <w:rsid w:val="00624861"/>
    <w:rsid w:val="00624C7F"/>
    <w:rsid w:val="0062585B"/>
    <w:rsid w:val="00626046"/>
    <w:rsid w:val="006308E9"/>
    <w:rsid w:val="00631F67"/>
    <w:rsid w:val="0063226D"/>
    <w:rsid w:val="00632A84"/>
    <w:rsid w:val="00632C28"/>
    <w:rsid w:val="00634683"/>
    <w:rsid w:val="00634CAA"/>
    <w:rsid w:val="00636010"/>
    <w:rsid w:val="00636E65"/>
    <w:rsid w:val="006401B3"/>
    <w:rsid w:val="00641B98"/>
    <w:rsid w:val="00641DE9"/>
    <w:rsid w:val="00642529"/>
    <w:rsid w:val="00643104"/>
    <w:rsid w:val="0064325B"/>
    <w:rsid w:val="0064367E"/>
    <w:rsid w:val="006451DA"/>
    <w:rsid w:val="00645824"/>
    <w:rsid w:val="00646222"/>
    <w:rsid w:val="00646B58"/>
    <w:rsid w:val="00646CE9"/>
    <w:rsid w:val="00650B49"/>
    <w:rsid w:val="00651F96"/>
    <w:rsid w:val="00653159"/>
    <w:rsid w:val="00653573"/>
    <w:rsid w:val="006537F5"/>
    <w:rsid w:val="00653DEA"/>
    <w:rsid w:val="006551B5"/>
    <w:rsid w:val="00656456"/>
    <w:rsid w:val="00657169"/>
    <w:rsid w:val="006577B8"/>
    <w:rsid w:val="006578B4"/>
    <w:rsid w:val="00661200"/>
    <w:rsid w:val="0066138C"/>
    <w:rsid w:val="00661403"/>
    <w:rsid w:val="0066142F"/>
    <w:rsid w:val="006614F6"/>
    <w:rsid w:val="00661669"/>
    <w:rsid w:val="00662453"/>
    <w:rsid w:val="006631B7"/>
    <w:rsid w:val="006632E4"/>
    <w:rsid w:val="006641C8"/>
    <w:rsid w:val="006645DB"/>
    <w:rsid w:val="006655C3"/>
    <w:rsid w:val="00665ED5"/>
    <w:rsid w:val="00666B2A"/>
    <w:rsid w:val="00667C57"/>
    <w:rsid w:val="0067005A"/>
    <w:rsid w:val="006703F2"/>
    <w:rsid w:val="006707F5"/>
    <w:rsid w:val="00670A2B"/>
    <w:rsid w:val="00671017"/>
    <w:rsid w:val="006711FE"/>
    <w:rsid w:val="0067245E"/>
    <w:rsid w:val="00672569"/>
    <w:rsid w:val="0067295E"/>
    <w:rsid w:val="006729AB"/>
    <w:rsid w:val="00674296"/>
    <w:rsid w:val="006745B4"/>
    <w:rsid w:val="00674FE7"/>
    <w:rsid w:val="00676A0A"/>
    <w:rsid w:val="00677E91"/>
    <w:rsid w:val="00677FFE"/>
    <w:rsid w:val="0068114C"/>
    <w:rsid w:val="006821A9"/>
    <w:rsid w:val="0068279C"/>
    <w:rsid w:val="006831A1"/>
    <w:rsid w:val="006835B8"/>
    <w:rsid w:val="00683ECC"/>
    <w:rsid w:val="00684994"/>
    <w:rsid w:val="0068528C"/>
    <w:rsid w:val="0068563D"/>
    <w:rsid w:val="00685700"/>
    <w:rsid w:val="006875CB"/>
    <w:rsid w:val="00690EE4"/>
    <w:rsid w:val="00691394"/>
    <w:rsid w:val="00691859"/>
    <w:rsid w:val="006931B2"/>
    <w:rsid w:val="00693DC6"/>
    <w:rsid w:val="00693DED"/>
    <w:rsid w:val="0069426F"/>
    <w:rsid w:val="00694494"/>
    <w:rsid w:val="006946B5"/>
    <w:rsid w:val="00694F27"/>
    <w:rsid w:val="00695DCE"/>
    <w:rsid w:val="00696921"/>
    <w:rsid w:val="00696EB7"/>
    <w:rsid w:val="00697171"/>
    <w:rsid w:val="00697B17"/>
    <w:rsid w:val="006A0C26"/>
    <w:rsid w:val="006A0D3B"/>
    <w:rsid w:val="006A3D75"/>
    <w:rsid w:val="006A4615"/>
    <w:rsid w:val="006A53BB"/>
    <w:rsid w:val="006A55E0"/>
    <w:rsid w:val="006A6500"/>
    <w:rsid w:val="006A7B3F"/>
    <w:rsid w:val="006A7FEB"/>
    <w:rsid w:val="006B17D4"/>
    <w:rsid w:val="006B1CFF"/>
    <w:rsid w:val="006B1EC2"/>
    <w:rsid w:val="006B2783"/>
    <w:rsid w:val="006B27B8"/>
    <w:rsid w:val="006B35F4"/>
    <w:rsid w:val="006B56DA"/>
    <w:rsid w:val="006B6AB0"/>
    <w:rsid w:val="006B6C7E"/>
    <w:rsid w:val="006B6C81"/>
    <w:rsid w:val="006B6D00"/>
    <w:rsid w:val="006B7870"/>
    <w:rsid w:val="006B79F9"/>
    <w:rsid w:val="006C1A14"/>
    <w:rsid w:val="006C2C03"/>
    <w:rsid w:val="006C300B"/>
    <w:rsid w:val="006C3A04"/>
    <w:rsid w:val="006C48DD"/>
    <w:rsid w:val="006C4F34"/>
    <w:rsid w:val="006C5A4E"/>
    <w:rsid w:val="006C5B13"/>
    <w:rsid w:val="006C5FB6"/>
    <w:rsid w:val="006C6129"/>
    <w:rsid w:val="006C63B8"/>
    <w:rsid w:val="006C66AE"/>
    <w:rsid w:val="006C733E"/>
    <w:rsid w:val="006C7F52"/>
    <w:rsid w:val="006D07A6"/>
    <w:rsid w:val="006D0D49"/>
    <w:rsid w:val="006D224E"/>
    <w:rsid w:val="006D2E9C"/>
    <w:rsid w:val="006D3D70"/>
    <w:rsid w:val="006D4238"/>
    <w:rsid w:val="006D5CC9"/>
    <w:rsid w:val="006D673F"/>
    <w:rsid w:val="006D6BD2"/>
    <w:rsid w:val="006D7104"/>
    <w:rsid w:val="006E0190"/>
    <w:rsid w:val="006E02D5"/>
    <w:rsid w:val="006E145A"/>
    <w:rsid w:val="006E16B8"/>
    <w:rsid w:val="006E2AF7"/>
    <w:rsid w:val="006E329B"/>
    <w:rsid w:val="006E43F3"/>
    <w:rsid w:val="006E4532"/>
    <w:rsid w:val="006E54AA"/>
    <w:rsid w:val="006E6193"/>
    <w:rsid w:val="006E7463"/>
    <w:rsid w:val="006E76D9"/>
    <w:rsid w:val="006E7714"/>
    <w:rsid w:val="006E7875"/>
    <w:rsid w:val="006F19B0"/>
    <w:rsid w:val="006F33D9"/>
    <w:rsid w:val="006F4580"/>
    <w:rsid w:val="006F4974"/>
    <w:rsid w:val="006F6CAC"/>
    <w:rsid w:val="00700554"/>
    <w:rsid w:val="00700BEE"/>
    <w:rsid w:val="00700FFA"/>
    <w:rsid w:val="00701801"/>
    <w:rsid w:val="00701906"/>
    <w:rsid w:val="00703ACB"/>
    <w:rsid w:val="0070405D"/>
    <w:rsid w:val="00705869"/>
    <w:rsid w:val="00706101"/>
    <w:rsid w:val="007064B8"/>
    <w:rsid w:val="00707B84"/>
    <w:rsid w:val="00710073"/>
    <w:rsid w:val="007103CE"/>
    <w:rsid w:val="00710781"/>
    <w:rsid w:val="00711A3E"/>
    <w:rsid w:val="00712330"/>
    <w:rsid w:val="0071270C"/>
    <w:rsid w:val="0071289F"/>
    <w:rsid w:val="0071371F"/>
    <w:rsid w:val="0071379D"/>
    <w:rsid w:val="00713C22"/>
    <w:rsid w:val="00713DF5"/>
    <w:rsid w:val="00714B77"/>
    <w:rsid w:val="00714C4E"/>
    <w:rsid w:val="00715D6A"/>
    <w:rsid w:val="00715E98"/>
    <w:rsid w:val="007172F3"/>
    <w:rsid w:val="007177D0"/>
    <w:rsid w:val="00717CDE"/>
    <w:rsid w:val="00720178"/>
    <w:rsid w:val="0072047F"/>
    <w:rsid w:val="007216D8"/>
    <w:rsid w:val="007217D2"/>
    <w:rsid w:val="007217F4"/>
    <w:rsid w:val="00721C96"/>
    <w:rsid w:val="00721FD5"/>
    <w:rsid w:val="007227B4"/>
    <w:rsid w:val="007232ED"/>
    <w:rsid w:val="00724855"/>
    <w:rsid w:val="00724B0A"/>
    <w:rsid w:val="00725074"/>
    <w:rsid w:val="0072523B"/>
    <w:rsid w:val="00726DAC"/>
    <w:rsid w:val="0072716C"/>
    <w:rsid w:val="0072757A"/>
    <w:rsid w:val="007304B0"/>
    <w:rsid w:val="00731C3C"/>
    <w:rsid w:val="00732F31"/>
    <w:rsid w:val="007334C3"/>
    <w:rsid w:val="00733ED7"/>
    <w:rsid w:val="00735A8A"/>
    <w:rsid w:val="00736349"/>
    <w:rsid w:val="00737D0B"/>
    <w:rsid w:val="00737FBF"/>
    <w:rsid w:val="00740AAA"/>
    <w:rsid w:val="00740F04"/>
    <w:rsid w:val="007423C9"/>
    <w:rsid w:val="00746135"/>
    <w:rsid w:val="007464C8"/>
    <w:rsid w:val="00746E34"/>
    <w:rsid w:val="007470E8"/>
    <w:rsid w:val="00750DE2"/>
    <w:rsid w:val="0075134D"/>
    <w:rsid w:val="00751648"/>
    <w:rsid w:val="00751D7F"/>
    <w:rsid w:val="00751F36"/>
    <w:rsid w:val="007533F9"/>
    <w:rsid w:val="0075427D"/>
    <w:rsid w:val="0075527A"/>
    <w:rsid w:val="0075653D"/>
    <w:rsid w:val="00756AF5"/>
    <w:rsid w:val="0075729F"/>
    <w:rsid w:val="00760531"/>
    <w:rsid w:val="00761BE8"/>
    <w:rsid w:val="00761F0D"/>
    <w:rsid w:val="00762039"/>
    <w:rsid w:val="007627AC"/>
    <w:rsid w:val="00762B80"/>
    <w:rsid w:val="00763148"/>
    <w:rsid w:val="00763EB3"/>
    <w:rsid w:val="007640F6"/>
    <w:rsid w:val="0076498E"/>
    <w:rsid w:val="0076510F"/>
    <w:rsid w:val="00765FAC"/>
    <w:rsid w:val="007662C6"/>
    <w:rsid w:val="00766518"/>
    <w:rsid w:val="007669D5"/>
    <w:rsid w:val="00766A85"/>
    <w:rsid w:val="00767346"/>
    <w:rsid w:val="0076760B"/>
    <w:rsid w:val="0076796E"/>
    <w:rsid w:val="00767EBC"/>
    <w:rsid w:val="00767F33"/>
    <w:rsid w:val="0077091A"/>
    <w:rsid w:val="00770F92"/>
    <w:rsid w:val="007718FE"/>
    <w:rsid w:val="0077192F"/>
    <w:rsid w:val="007719D4"/>
    <w:rsid w:val="0077206C"/>
    <w:rsid w:val="007723CE"/>
    <w:rsid w:val="00774918"/>
    <w:rsid w:val="00774CC5"/>
    <w:rsid w:val="00775147"/>
    <w:rsid w:val="007765B6"/>
    <w:rsid w:val="00776810"/>
    <w:rsid w:val="0077725A"/>
    <w:rsid w:val="007778B6"/>
    <w:rsid w:val="00781488"/>
    <w:rsid w:val="00781587"/>
    <w:rsid w:val="00782D0F"/>
    <w:rsid w:val="00783AB2"/>
    <w:rsid w:val="00783B82"/>
    <w:rsid w:val="0078470F"/>
    <w:rsid w:val="00784C3B"/>
    <w:rsid w:val="007850B6"/>
    <w:rsid w:val="007853AF"/>
    <w:rsid w:val="00786A25"/>
    <w:rsid w:val="00787F79"/>
    <w:rsid w:val="00790629"/>
    <w:rsid w:val="00791465"/>
    <w:rsid w:val="00792D32"/>
    <w:rsid w:val="007934D0"/>
    <w:rsid w:val="00793F34"/>
    <w:rsid w:val="007946A1"/>
    <w:rsid w:val="00794AB0"/>
    <w:rsid w:val="00794FE7"/>
    <w:rsid w:val="007951D2"/>
    <w:rsid w:val="00795313"/>
    <w:rsid w:val="00795699"/>
    <w:rsid w:val="007966D5"/>
    <w:rsid w:val="007968A4"/>
    <w:rsid w:val="00796AD5"/>
    <w:rsid w:val="007977E1"/>
    <w:rsid w:val="00797832"/>
    <w:rsid w:val="007A0DF0"/>
    <w:rsid w:val="007A1673"/>
    <w:rsid w:val="007A1DEE"/>
    <w:rsid w:val="007A1F83"/>
    <w:rsid w:val="007A35C8"/>
    <w:rsid w:val="007A399E"/>
    <w:rsid w:val="007A3C01"/>
    <w:rsid w:val="007A3DE8"/>
    <w:rsid w:val="007A4189"/>
    <w:rsid w:val="007A434E"/>
    <w:rsid w:val="007A43F4"/>
    <w:rsid w:val="007A552D"/>
    <w:rsid w:val="007A58F5"/>
    <w:rsid w:val="007B047B"/>
    <w:rsid w:val="007B0641"/>
    <w:rsid w:val="007B30E5"/>
    <w:rsid w:val="007B40B6"/>
    <w:rsid w:val="007B453F"/>
    <w:rsid w:val="007B4F9C"/>
    <w:rsid w:val="007B55A7"/>
    <w:rsid w:val="007B7B0F"/>
    <w:rsid w:val="007B7F16"/>
    <w:rsid w:val="007C0893"/>
    <w:rsid w:val="007C099C"/>
    <w:rsid w:val="007C1035"/>
    <w:rsid w:val="007C1E56"/>
    <w:rsid w:val="007C2616"/>
    <w:rsid w:val="007C2FDE"/>
    <w:rsid w:val="007C387F"/>
    <w:rsid w:val="007C38A5"/>
    <w:rsid w:val="007C4020"/>
    <w:rsid w:val="007C443C"/>
    <w:rsid w:val="007C48DF"/>
    <w:rsid w:val="007C4D33"/>
    <w:rsid w:val="007C4E43"/>
    <w:rsid w:val="007C546E"/>
    <w:rsid w:val="007C547B"/>
    <w:rsid w:val="007C54FE"/>
    <w:rsid w:val="007C55DF"/>
    <w:rsid w:val="007C5962"/>
    <w:rsid w:val="007C6110"/>
    <w:rsid w:val="007C6521"/>
    <w:rsid w:val="007C6958"/>
    <w:rsid w:val="007C6CB4"/>
    <w:rsid w:val="007C7145"/>
    <w:rsid w:val="007D0E03"/>
    <w:rsid w:val="007D0F76"/>
    <w:rsid w:val="007D11D4"/>
    <w:rsid w:val="007D1F2F"/>
    <w:rsid w:val="007D2D6A"/>
    <w:rsid w:val="007D2F2F"/>
    <w:rsid w:val="007D3E26"/>
    <w:rsid w:val="007D3E29"/>
    <w:rsid w:val="007D4288"/>
    <w:rsid w:val="007D42BA"/>
    <w:rsid w:val="007D639C"/>
    <w:rsid w:val="007D6A09"/>
    <w:rsid w:val="007D6D8A"/>
    <w:rsid w:val="007D77D5"/>
    <w:rsid w:val="007D7CB5"/>
    <w:rsid w:val="007E252B"/>
    <w:rsid w:val="007E4EAB"/>
    <w:rsid w:val="007E6664"/>
    <w:rsid w:val="007E698F"/>
    <w:rsid w:val="007E6EBD"/>
    <w:rsid w:val="007E7C90"/>
    <w:rsid w:val="007E7D76"/>
    <w:rsid w:val="007E7F84"/>
    <w:rsid w:val="007E7FA2"/>
    <w:rsid w:val="007F2A76"/>
    <w:rsid w:val="007F35DA"/>
    <w:rsid w:val="007F3D9D"/>
    <w:rsid w:val="007F4C06"/>
    <w:rsid w:val="007F4E1F"/>
    <w:rsid w:val="007F516E"/>
    <w:rsid w:val="007F59D0"/>
    <w:rsid w:val="007F5AA1"/>
    <w:rsid w:val="007F5AD0"/>
    <w:rsid w:val="007F5D9D"/>
    <w:rsid w:val="007F623B"/>
    <w:rsid w:val="007F6685"/>
    <w:rsid w:val="007F766C"/>
    <w:rsid w:val="007F7B3E"/>
    <w:rsid w:val="008006EC"/>
    <w:rsid w:val="00801D5A"/>
    <w:rsid w:val="00801E75"/>
    <w:rsid w:val="008030B9"/>
    <w:rsid w:val="0080350B"/>
    <w:rsid w:val="00803E5C"/>
    <w:rsid w:val="008047BD"/>
    <w:rsid w:val="00804DFD"/>
    <w:rsid w:val="008053A4"/>
    <w:rsid w:val="00805682"/>
    <w:rsid w:val="00805C4A"/>
    <w:rsid w:val="00805F3E"/>
    <w:rsid w:val="008064D5"/>
    <w:rsid w:val="0080660F"/>
    <w:rsid w:val="00806BF5"/>
    <w:rsid w:val="00806C29"/>
    <w:rsid w:val="008070DA"/>
    <w:rsid w:val="00811341"/>
    <w:rsid w:val="008118D1"/>
    <w:rsid w:val="0081196A"/>
    <w:rsid w:val="00811E12"/>
    <w:rsid w:val="00813866"/>
    <w:rsid w:val="00813B13"/>
    <w:rsid w:val="00815765"/>
    <w:rsid w:val="00815832"/>
    <w:rsid w:val="00816685"/>
    <w:rsid w:val="0081689B"/>
    <w:rsid w:val="00816CE4"/>
    <w:rsid w:val="0081722E"/>
    <w:rsid w:val="0082113C"/>
    <w:rsid w:val="00821713"/>
    <w:rsid w:val="008227BF"/>
    <w:rsid w:val="00823EA7"/>
    <w:rsid w:val="008248CB"/>
    <w:rsid w:val="0082492D"/>
    <w:rsid w:val="0082671F"/>
    <w:rsid w:val="00826DB9"/>
    <w:rsid w:val="0083056C"/>
    <w:rsid w:val="00831E8A"/>
    <w:rsid w:val="00832650"/>
    <w:rsid w:val="00833225"/>
    <w:rsid w:val="00833532"/>
    <w:rsid w:val="00833E53"/>
    <w:rsid w:val="00834C85"/>
    <w:rsid w:val="00835E6B"/>
    <w:rsid w:val="00836848"/>
    <w:rsid w:val="0084065C"/>
    <w:rsid w:val="0084123C"/>
    <w:rsid w:val="008412A7"/>
    <w:rsid w:val="00841709"/>
    <w:rsid w:val="00842C4E"/>
    <w:rsid w:val="00843215"/>
    <w:rsid w:val="00844132"/>
    <w:rsid w:val="00845749"/>
    <w:rsid w:val="00845AF0"/>
    <w:rsid w:val="008461D5"/>
    <w:rsid w:val="00846F29"/>
    <w:rsid w:val="00846FA1"/>
    <w:rsid w:val="00847391"/>
    <w:rsid w:val="00847ABE"/>
    <w:rsid w:val="00851343"/>
    <w:rsid w:val="00852E27"/>
    <w:rsid w:val="008530DC"/>
    <w:rsid w:val="008532AE"/>
    <w:rsid w:val="00853370"/>
    <w:rsid w:val="008539A8"/>
    <w:rsid w:val="008540D5"/>
    <w:rsid w:val="00854180"/>
    <w:rsid w:val="00854390"/>
    <w:rsid w:val="008549D3"/>
    <w:rsid w:val="00854AAB"/>
    <w:rsid w:val="00854BCF"/>
    <w:rsid w:val="008550DD"/>
    <w:rsid w:val="00855A92"/>
    <w:rsid w:val="00857743"/>
    <w:rsid w:val="00857784"/>
    <w:rsid w:val="008600F3"/>
    <w:rsid w:val="008604BE"/>
    <w:rsid w:val="00860731"/>
    <w:rsid w:val="00860FB3"/>
    <w:rsid w:val="008612EB"/>
    <w:rsid w:val="00862596"/>
    <w:rsid w:val="00863001"/>
    <w:rsid w:val="008642C8"/>
    <w:rsid w:val="00865023"/>
    <w:rsid w:val="0086595E"/>
    <w:rsid w:val="00865CB8"/>
    <w:rsid w:val="00865EBB"/>
    <w:rsid w:val="0086631B"/>
    <w:rsid w:val="0086704E"/>
    <w:rsid w:val="008700A3"/>
    <w:rsid w:val="0087071B"/>
    <w:rsid w:val="00870FF2"/>
    <w:rsid w:val="0087128F"/>
    <w:rsid w:val="00871FEC"/>
    <w:rsid w:val="008723E2"/>
    <w:rsid w:val="00872CF9"/>
    <w:rsid w:val="00873408"/>
    <w:rsid w:val="008755AD"/>
    <w:rsid w:val="00875FEB"/>
    <w:rsid w:val="00876696"/>
    <w:rsid w:val="0087691F"/>
    <w:rsid w:val="00876A69"/>
    <w:rsid w:val="008816F2"/>
    <w:rsid w:val="0088303A"/>
    <w:rsid w:val="0088305A"/>
    <w:rsid w:val="008836D2"/>
    <w:rsid w:val="00883778"/>
    <w:rsid w:val="008837DB"/>
    <w:rsid w:val="008847ED"/>
    <w:rsid w:val="0088480B"/>
    <w:rsid w:val="00884A4F"/>
    <w:rsid w:val="0088597A"/>
    <w:rsid w:val="00885A9C"/>
    <w:rsid w:val="00886702"/>
    <w:rsid w:val="00886D47"/>
    <w:rsid w:val="0088752C"/>
    <w:rsid w:val="008921EB"/>
    <w:rsid w:val="00892629"/>
    <w:rsid w:val="00892639"/>
    <w:rsid w:val="00892E24"/>
    <w:rsid w:val="00893521"/>
    <w:rsid w:val="008945AC"/>
    <w:rsid w:val="00894CDD"/>
    <w:rsid w:val="00894DA5"/>
    <w:rsid w:val="00895931"/>
    <w:rsid w:val="008959EC"/>
    <w:rsid w:val="00895F21"/>
    <w:rsid w:val="008962A0"/>
    <w:rsid w:val="00896B2E"/>
    <w:rsid w:val="00896E65"/>
    <w:rsid w:val="008A006E"/>
    <w:rsid w:val="008A03C1"/>
    <w:rsid w:val="008A1729"/>
    <w:rsid w:val="008A175E"/>
    <w:rsid w:val="008A20FE"/>
    <w:rsid w:val="008A21BB"/>
    <w:rsid w:val="008A24C2"/>
    <w:rsid w:val="008A2826"/>
    <w:rsid w:val="008A2A7E"/>
    <w:rsid w:val="008A4063"/>
    <w:rsid w:val="008A4793"/>
    <w:rsid w:val="008A56BD"/>
    <w:rsid w:val="008A60CD"/>
    <w:rsid w:val="008A65EF"/>
    <w:rsid w:val="008A6FA0"/>
    <w:rsid w:val="008A74EB"/>
    <w:rsid w:val="008A770D"/>
    <w:rsid w:val="008A7EF8"/>
    <w:rsid w:val="008B0D81"/>
    <w:rsid w:val="008B178D"/>
    <w:rsid w:val="008B2604"/>
    <w:rsid w:val="008B2E06"/>
    <w:rsid w:val="008B3E1E"/>
    <w:rsid w:val="008B3ED9"/>
    <w:rsid w:val="008B3F5E"/>
    <w:rsid w:val="008B3FD4"/>
    <w:rsid w:val="008B49A0"/>
    <w:rsid w:val="008B52CE"/>
    <w:rsid w:val="008B5520"/>
    <w:rsid w:val="008B6037"/>
    <w:rsid w:val="008B6AB8"/>
    <w:rsid w:val="008B7258"/>
    <w:rsid w:val="008B7341"/>
    <w:rsid w:val="008B7E11"/>
    <w:rsid w:val="008C0545"/>
    <w:rsid w:val="008C1301"/>
    <w:rsid w:val="008C19EE"/>
    <w:rsid w:val="008C1E10"/>
    <w:rsid w:val="008C26F9"/>
    <w:rsid w:val="008C3190"/>
    <w:rsid w:val="008C329A"/>
    <w:rsid w:val="008C495D"/>
    <w:rsid w:val="008C55D7"/>
    <w:rsid w:val="008C6764"/>
    <w:rsid w:val="008C7A84"/>
    <w:rsid w:val="008C7FAA"/>
    <w:rsid w:val="008D011E"/>
    <w:rsid w:val="008D0465"/>
    <w:rsid w:val="008D12A1"/>
    <w:rsid w:val="008D14E8"/>
    <w:rsid w:val="008D188D"/>
    <w:rsid w:val="008D45D8"/>
    <w:rsid w:val="008D5521"/>
    <w:rsid w:val="008D7DE9"/>
    <w:rsid w:val="008E1670"/>
    <w:rsid w:val="008E1747"/>
    <w:rsid w:val="008E3CF7"/>
    <w:rsid w:val="008E4BF5"/>
    <w:rsid w:val="008E5601"/>
    <w:rsid w:val="008E5B46"/>
    <w:rsid w:val="008E5DB7"/>
    <w:rsid w:val="008E6804"/>
    <w:rsid w:val="008E6A16"/>
    <w:rsid w:val="008E7FF1"/>
    <w:rsid w:val="008F0091"/>
    <w:rsid w:val="008F031D"/>
    <w:rsid w:val="008F04D6"/>
    <w:rsid w:val="008F0D85"/>
    <w:rsid w:val="008F1158"/>
    <w:rsid w:val="008F1938"/>
    <w:rsid w:val="008F1A0A"/>
    <w:rsid w:val="008F3472"/>
    <w:rsid w:val="008F3B4C"/>
    <w:rsid w:val="008F45CF"/>
    <w:rsid w:val="008F4BA2"/>
    <w:rsid w:val="008F4C80"/>
    <w:rsid w:val="008F5D99"/>
    <w:rsid w:val="008F642B"/>
    <w:rsid w:val="008F6DA0"/>
    <w:rsid w:val="008F74FC"/>
    <w:rsid w:val="0090012C"/>
    <w:rsid w:val="00900418"/>
    <w:rsid w:val="00900640"/>
    <w:rsid w:val="009006C8"/>
    <w:rsid w:val="009009EB"/>
    <w:rsid w:val="00900BD2"/>
    <w:rsid w:val="00902FB6"/>
    <w:rsid w:val="00904054"/>
    <w:rsid w:val="00904793"/>
    <w:rsid w:val="009055C7"/>
    <w:rsid w:val="00905A2B"/>
    <w:rsid w:val="00905C7E"/>
    <w:rsid w:val="00906386"/>
    <w:rsid w:val="00906E52"/>
    <w:rsid w:val="00907280"/>
    <w:rsid w:val="009075D0"/>
    <w:rsid w:val="00910E39"/>
    <w:rsid w:val="00910E8A"/>
    <w:rsid w:val="0091154E"/>
    <w:rsid w:val="00914251"/>
    <w:rsid w:val="00914362"/>
    <w:rsid w:val="00914C1A"/>
    <w:rsid w:val="00914C65"/>
    <w:rsid w:val="00915097"/>
    <w:rsid w:val="00916722"/>
    <w:rsid w:val="00917121"/>
    <w:rsid w:val="00917358"/>
    <w:rsid w:val="00917CED"/>
    <w:rsid w:val="00921E40"/>
    <w:rsid w:val="0092340E"/>
    <w:rsid w:val="00923D11"/>
    <w:rsid w:val="00923F12"/>
    <w:rsid w:val="009270FB"/>
    <w:rsid w:val="00930440"/>
    <w:rsid w:val="00930583"/>
    <w:rsid w:val="009310C3"/>
    <w:rsid w:val="00931423"/>
    <w:rsid w:val="00933771"/>
    <w:rsid w:val="00934F54"/>
    <w:rsid w:val="00935865"/>
    <w:rsid w:val="00937C17"/>
    <w:rsid w:val="00937FA1"/>
    <w:rsid w:val="0094023B"/>
    <w:rsid w:val="009402F2"/>
    <w:rsid w:val="00941238"/>
    <w:rsid w:val="009415AA"/>
    <w:rsid w:val="00942AF8"/>
    <w:rsid w:val="009430C3"/>
    <w:rsid w:val="00943525"/>
    <w:rsid w:val="009443AA"/>
    <w:rsid w:val="00944427"/>
    <w:rsid w:val="00944662"/>
    <w:rsid w:val="00944ACE"/>
    <w:rsid w:val="00945D84"/>
    <w:rsid w:val="00945F0D"/>
    <w:rsid w:val="00946463"/>
    <w:rsid w:val="00946950"/>
    <w:rsid w:val="00946A3C"/>
    <w:rsid w:val="00946F38"/>
    <w:rsid w:val="00947052"/>
    <w:rsid w:val="00947128"/>
    <w:rsid w:val="00947E0F"/>
    <w:rsid w:val="00950A96"/>
    <w:rsid w:val="00952FE1"/>
    <w:rsid w:val="00953453"/>
    <w:rsid w:val="0095362A"/>
    <w:rsid w:val="00953C51"/>
    <w:rsid w:val="00954454"/>
    <w:rsid w:val="00955724"/>
    <w:rsid w:val="0095619B"/>
    <w:rsid w:val="00956C23"/>
    <w:rsid w:val="009578F3"/>
    <w:rsid w:val="00957D2B"/>
    <w:rsid w:val="009604F6"/>
    <w:rsid w:val="0096071F"/>
    <w:rsid w:val="00961031"/>
    <w:rsid w:val="009612C8"/>
    <w:rsid w:val="00961546"/>
    <w:rsid w:val="00962135"/>
    <w:rsid w:val="009642CC"/>
    <w:rsid w:val="00964F01"/>
    <w:rsid w:val="00967134"/>
    <w:rsid w:val="009674D0"/>
    <w:rsid w:val="0097096B"/>
    <w:rsid w:val="00970D41"/>
    <w:rsid w:val="00970FC3"/>
    <w:rsid w:val="00972374"/>
    <w:rsid w:val="00972887"/>
    <w:rsid w:val="00972E0C"/>
    <w:rsid w:val="0097351F"/>
    <w:rsid w:val="0097354C"/>
    <w:rsid w:val="00973B40"/>
    <w:rsid w:val="009742AE"/>
    <w:rsid w:val="00974953"/>
    <w:rsid w:val="00974DC0"/>
    <w:rsid w:val="00975452"/>
    <w:rsid w:val="00975D30"/>
    <w:rsid w:val="0097609D"/>
    <w:rsid w:val="0097612F"/>
    <w:rsid w:val="009762AA"/>
    <w:rsid w:val="0097744F"/>
    <w:rsid w:val="00977D19"/>
    <w:rsid w:val="00977F00"/>
    <w:rsid w:val="0098022D"/>
    <w:rsid w:val="009802F2"/>
    <w:rsid w:val="00980829"/>
    <w:rsid w:val="009819B1"/>
    <w:rsid w:val="00981A14"/>
    <w:rsid w:val="00981DA6"/>
    <w:rsid w:val="00982E88"/>
    <w:rsid w:val="00983159"/>
    <w:rsid w:val="00984324"/>
    <w:rsid w:val="00984DBE"/>
    <w:rsid w:val="009855D7"/>
    <w:rsid w:val="00985990"/>
    <w:rsid w:val="009860C3"/>
    <w:rsid w:val="0098640F"/>
    <w:rsid w:val="00987CD6"/>
    <w:rsid w:val="00987FC9"/>
    <w:rsid w:val="009900D8"/>
    <w:rsid w:val="00990903"/>
    <w:rsid w:val="00991382"/>
    <w:rsid w:val="009914AB"/>
    <w:rsid w:val="00991DA4"/>
    <w:rsid w:val="0099308E"/>
    <w:rsid w:val="00995276"/>
    <w:rsid w:val="009954FB"/>
    <w:rsid w:val="009958EF"/>
    <w:rsid w:val="0099633D"/>
    <w:rsid w:val="009979D8"/>
    <w:rsid w:val="009A0E9C"/>
    <w:rsid w:val="009A1344"/>
    <w:rsid w:val="009A1A28"/>
    <w:rsid w:val="009A1BC1"/>
    <w:rsid w:val="009A1CAD"/>
    <w:rsid w:val="009A229D"/>
    <w:rsid w:val="009A2C3E"/>
    <w:rsid w:val="009A2C90"/>
    <w:rsid w:val="009A361F"/>
    <w:rsid w:val="009A3D79"/>
    <w:rsid w:val="009A5C0A"/>
    <w:rsid w:val="009A5CBA"/>
    <w:rsid w:val="009A649B"/>
    <w:rsid w:val="009A6C5D"/>
    <w:rsid w:val="009A6DA0"/>
    <w:rsid w:val="009A7A51"/>
    <w:rsid w:val="009A7C7B"/>
    <w:rsid w:val="009B0594"/>
    <w:rsid w:val="009B0824"/>
    <w:rsid w:val="009B0D07"/>
    <w:rsid w:val="009B16FE"/>
    <w:rsid w:val="009B1A91"/>
    <w:rsid w:val="009B1D91"/>
    <w:rsid w:val="009B31C7"/>
    <w:rsid w:val="009B476A"/>
    <w:rsid w:val="009B4FD7"/>
    <w:rsid w:val="009B5801"/>
    <w:rsid w:val="009B5943"/>
    <w:rsid w:val="009B65ED"/>
    <w:rsid w:val="009B68F1"/>
    <w:rsid w:val="009B699A"/>
    <w:rsid w:val="009B6BC9"/>
    <w:rsid w:val="009B76F0"/>
    <w:rsid w:val="009B7974"/>
    <w:rsid w:val="009C016D"/>
    <w:rsid w:val="009C0300"/>
    <w:rsid w:val="009C176A"/>
    <w:rsid w:val="009C2389"/>
    <w:rsid w:val="009C28C7"/>
    <w:rsid w:val="009C2B42"/>
    <w:rsid w:val="009C2D43"/>
    <w:rsid w:val="009C3F60"/>
    <w:rsid w:val="009C4537"/>
    <w:rsid w:val="009C4E09"/>
    <w:rsid w:val="009C5488"/>
    <w:rsid w:val="009C5C27"/>
    <w:rsid w:val="009C6AAE"/>
    <w:rsid w:val="009C74D5"/>
    <w:rsid w:val="009C7B04"/>
    <w:rsid w:val="009D08D8"/>
    <w:rsid w:val="009D1727"/>
    <w:rsid w:val="009D1FBC"/>
    <w:rsid w:val="009D2491"/>
    <w:rsid w:val="009D36A5"/>
    <w:rsid w:val="009D37E5"/>
    <w:rsid w:val="009D4D3C"/>
    <w:rsid w:val="009D5C3C"/>
    <w:rsid w:val="009D600F"/>
    <w:rsid w:val="009D622F"/>
    <w:rsid w:val="009D6549"/>
    <w:rsid w:val="009D68DF"/>
    <w:rsid w:val="009E0D6A"/>
    <w:rsid w:val="009E2D14"/>
    <w:rsid w:val="009E3343"/>
    <w:rsid w:val="009E347B"/>
    <w:rsid w:val="009E38BB"/>
    <w:rsid w:val="009E391B"/>
    <w:rsid w:val="009E44A7"/>
    <w:rsid w:val="009E4631"/>
    <w:rsid w:val="009E56EB"/>
    <w:rsid w:val="009E5A55"/>
    <w:rsid w:val="009E6449"/>
    <w:rsid w:val="009E734E"/>
    <w:rsid w:val="009E775E"/>
    <w:rsid w:val="009F056B"/>
    <w:rsid w:val="009F0A83"/>
    <w:rsid w:val="009F2DE9"/>
    <w:rsid w:val="009F3CF6"/>
    <w:rsid w:val="009F44AC"/>
    <w:rsid w:val="009F5B94"/>
    <w:rsid w:val="009F7A6E"/>
    <w:rsid w:val="009F7AF5"/>
    <w:rsid w:val="009F7E49"/>
    <w:rsid w:val="00A0062B"/>
    <w:rsid w:val="00A01968"/>
    <w:rsid w:val="00A01DDB"/>
    <w:rsid w:val="00A02130"/>
    <w:rsid w:val="00A021FF"/>
    <w:rsid w:val="00A0262F"/>
    <w:rsid w:val="00A03AD6"/>
    <w:rsid w:val="00A03D28"/>
    <w:rsid w:val="00A045E1"/>
    <w:rsid w:val="00A0533C"/>
    <w:rsid w:val="00A058BC"/>
    <w:rsid w:val="00A05A96"/>
    <w:rsid w:val="00A05F93"/>
    <w:rsid w:val="00A062E1"/>
    <w:rsid w:val="00A10812"/>
    <w:rsid w:val="00A11E59"/>
    <w:rsid w:val="00A123AA"/>
    <w:rsid w:val="00A12B73"/>
    <w:rsid w:val="00A137D3"/>
    <w:rsid w:val="00A140EE"/>
    <w:rsid w:val="00A1554F"/>
    <w:rsid w:val="00A15B20"/>
    <w:rsid w:val="00A16CAD"/>
    <w:rsid w:val="00A1701D"/>
    <w:rsid w:val="00A20507"/>
    <w:rsid w:val="00A206E7"/>
    <w:rsid w:val="00A20712"/>
    <w:rsid w:val="00A20BD7"/>
    <w:rsid w:val="00A21157"/>
    <w:rsid w:val="00A217DE"/>
    <w:rsid w:val="00A22394"/>
    <w:rsid w:val="00A22DDE"/>
    <w:rsid w:val="00A22E32"/>
    <w:rsid w:val="00A23366"/>
    <w:rsid w:val="00A249A6"/>
    <w:rsid w:val="00A24E57"/>
    <w:rsid w:val="00A252E0"/>
    <w:rsid w:val="00A25610"/>
    <w:rsid w:val="00A25A85"/>
    <w:rsid w:val="00A30716"/>
    <w:rsid w:val="00A30755"/>
    <w:rsid w:val="00A3099D"/>
    <w:rsid w:val="00A31551"/>
    <w:rsid w:val="00A32423"/>
    <w:rsid w:val="00A32C6F"/>
    <w:rsid w:val="00A336AB"/>
    <w:rsid w:val="00A33E6A"/>
    <w:rsid w:val="00A34796"/>
    <w:rsid w:val="00A3538B"/>
    <w:rsid w:val="00A35783"/>
    <w:rsid w:val="00A35D21"/>
    <w:rsid w:val="00A35E5A"/>
    <w:rsid w:val="00A36377"/>
    <w:rsid w:val="00A37C59"/>
    <w:rsid w:val="00A40207"/>
    <w:rsid w:val="00A40FB0"/>
    <w:rsid w:val="00A41177"/>
    <w:rsid w:val="00A415D5"/>
    <w:rsid w:val="00A43B25"/>
    <w:rsid w:val="00A43C65"/>
    <w:rsid w:val="00A43D6D"/>
    <w:rsid w:val="00A46A36"/>
    <w:rsid w:val="00A4794E"/>
    <w:rsid w:val="00A47EF9"/>
    <w:rsid w:val="00A50454"/>
    <w:rsid w:val="00A51009"/>
    <w:rsid w:val="00A511B5"/>
    <w:rsid w:val="00A5317D"/>
    <w:rsid w:val="00A53B3C"/>
    <w:rsid w:val="00A552BC"/>
    <w:rsid w:val="00A55CAD"/>
    <w:rsid w:val="00A55FAD"/>
    <w:rsid w:val="00A56071"/>
    <w:rsid w:val="00A566CD"/>
    <w:rsid w:val="00A56B1E"/>
    <w:rsid w:val="00A56EF6"/>
    <w:rsid w:val="00A5702F"/>
    <w:rsid w:val="00A57469"/>
    <w:rsid w:val="00A608D5"/>
    <w:rsid w:val="00A61985"/>
    <w:rsid w:val="00A61F91"/>
    <w:rsid w:val="00A635C5"/>
    <w:rsid w:val="00A63A28"/>
    <w:rsid w:val="00A64564"/>
    <w:rsid w:val="00A64D8A"/>
    <w:rsid w:val="00A65031"/>
    <w:rsid w:val="00A6521A"/>
    <w:rsid w:val="00A6522A"/>
    <w:rsid w:val="00A65C7B"/>
    <w:rsid w:val="00A6676C"/>
    <w:rsid w:val="00A66B67"/>
    <w:rsid w:val="00A66E6B"/>
    <w:rsid w:val="00A671BF"/>
    <w:rsid w:val="00A672B3"/>
    <w:rsid w:val="00A678C3"/>
    <w:rsid w:val="00A702A2"/>
    <w:rsid w:val="00A7265C"/>
    <w:rsid w:val="00A736E5"/>
    <w:rsid w:val="00A75789"/>
    <w:rsid w:val="00A764D6"/>
    <w:rsid w:val="00A767F5"/>
    <w:rsid w:val="00A768C0"/>
    <w:rsid w:val="00A77FCF"/>
    <w:rsid w:val="00A8099B"/>
    <w:rsid w:val="00A8192B"/>
    <w:rsid w:val="00A819FF"/>
    <w:rsid w:val="00A830EB"/>
    <w:rsid w:val="00A8353A"/>
    <w:rsid w:val="00A83BB7"/>
    <w:rsid w:val="00A84B82"/>
    <w:rsid w:val="00A86792"/>
    <w:rsid w:val="00A87C51"/>
    <w:rsid w:val="00A911D3"/>
    <w:rsid w:val="00A91326"/>
    <w:rsid w:val="00A919DE"/>
    <w:rsid w:val="00A91C7B"/>
    <w:rsid w:val="00A938C0"/>
    <w:rsid w:val="00A94090"/>
    <w:rsid w:val="00A9424B"/>
    <w:rsid w:val="00A95938"/>
    <w:rsid w:val="00A961F1"/>
    <w:rsid w:val="00A96712"/>
    <w:rsid w:val="00A96A22"/>
    <w:rsid w:val="00A96D7D"/>
    <w:rsid w:val="00A975E9"/>
    <w:rsid w:val="00AA0A35"/>
    <w:rsid w:val="00AA0D84"/>
    <w:rsid w:val="00AA11B0"/>
    <w:rsid w:val="00AA31BD"/>
    <w:rsid w:val="00AA3E7B"/>
    <w:rsid w:val="00AA554E"/>
    <w:rsid w:val="00AA57AB"/>
    <w:rsid w:val="00AA7464"/>
    <w:rsid w:val="00AA7528"/>
    <w:rsid w:val="00AA7E5C"/>
    <w:rsid w:val="00AB0E28"/>
    <w:rsid w:val="00AB212F"/>
    <w:rsid w:val="00AB23E0"/>
    <w:rsid w:val="00AB2FCC"/>
    <w:rsid w:val="00AB39F6"/>
    <w:rsid w:val="00AB51EC"/>
    <w:rsid w:val="00AB5E6C"/>
    <w:rsid w:val="00AB60F4"/>
    <w:rsid w:val="00AB6285"/>
    <w:rsid w:val="00AB711F"/>
    <w:rsid w:val="00AB770F"/>
    <w:rsid w:val="00AB77BD"/>
    <w:rsid w:val="00AB7D21"/>
    <w:rsid w:val="00AC0243"/>
    <w:rsid w:val="00AC112B"/>
    <w:rsid w:val="00AC1CFA"/>
    <w:rsid w:val="00AC2103"/>
    <w:rsid w:val="00AC28DD"/>
    <w:rsid w:val="00AC3602"/>
    <w:rsid w:val="00AC3887"/>
    <w:rsid w:val="00AC48B5"/>
    <w:rsid w:val="00AC4B53"/>
    <w:rsid w:val="00AC5F18"/>
    <w:rsid w:val="00AC67FF"/>
    <w:rsid w:val="00AD0173"/>
    <w:rsid w:val="00AD0C36"/>
    <w:rsid w:val="00AD0C63"/>
    <w:rsid w:val="00AD1552"/>
    <w:rsid w:val="00AD2644"/>
    <w:rsid w:val="00AD3AA8"/>
    <w:rsid w:val="00AD3B93"/>
    <w:rsid w:val="00AD3F72"/>
    <w:rsid w:val="00AD4A64"/>
    <w:rsid w:val="00AD4ECA"/>
    <w:rsid w:val="00AD624F"/>
    <w:rsid w:val="00AE03BD"/>
    <w:rsid w:val="00AE1D04"/>
    <w:rsid w:val="00AE2439"/>
    <w:rsid w:val="00AE3F4C"/>
    <w:rsid w:val="00AE4069"/>
    <w:rsid w:val="00AE52B0"/>
    <w:rsid w:val="00AE549D"/>
    <w:rsid w:val="00AE5B5C"/>
    <w:rsid w:val="00AE6137"/>
    <w:rsid w:val="00AF158A"/>
    <w:rsid w:val="00AF1E07"/>
    <w:rsid w:val="00AF28FD"/>
    <w:rsid w:val="00AF37A3"/>
    <w:rsid w:val="00AF3FDB"/>
    <w:rsid w:val="00AF537F"/>
    <w:rsid w:val="00AF5E61"/>
    <w:rsid w:val="00AF6071"/>
    <w:rsid w:val="00AF61A0"/>
    <w:rsid w:val="00AF68A8"/>
    <w:rsid w:val="00AF6F2E"/>
    <w:rsid w:val="00AF7071"/>
    <w:rsid w:val="00AF7881"/>
    <w:rsid w:val="00AF7B53"/>
    <w:rsid w:val="00AF7CB8"/>
    <w:rsid w:val="00AF7FC5"/>
    <w:rsid w:val="00B002D4"/>
    <w:rsid w:val="00B00771"/>
    <w:rsid w:val="00B013FE"/>
    <w:rsid w:val="00B01A1B"/>
    <w:rsid w:val="00B03680"/>
    <w:rsid w:val="00B0380E"/>
    <w:rsid w:val="00B0406A"/>
    <w:rsid w:val="00B05732"/>
    <w:rsid w:val="00B0594B"/>
    <w:rsid w:val="00B063F2"/>
    <w:rsid w:val="00B06670"/>
    <w:rsid w:val="00B07C77"/>
    <w:rsid w:val="00B10DE2"/>
    <w:rsid w:val="00B131FF"/>
    <w:rsid w:val="00B133EA"/>
    <w:rsid w:val="00B136BF"/>
    <w:rsid w:val="00B138AA"/>
    <w:rsid w:val="00B13BF4"/>
    <w:rsid w:val="00B15D50"/>
    <w:rsid w:val="00B15D8A"/>
    <w:rsid w:val="00B16743"/>
    <w:rsid w:val="00B172D9"/>
    <w:rsid w:val="00B175A0"/>
    <w:rsid w:val="00B17E47"/>
    <w:rsid w:val="00B213A4"/>
    <w:rsid w:val="00B21D89"/>
    <w:rsid w:val="00B21DB3"/>
    <w:rsid w:val="00B21FB6"/>
    <w:rsid w:val="00B239A7"/>
    <w:rsid w:val="00B23D9D"/>
    <w:rsid w:val="00B23F65"/>
    <w:rsid w:val="00B24E18"/>
    <w:rsid w:val="00B25211"/>
    <w:rsid w:val="00B2548E"/>
    <w:rsid w:val="00B25ACB"/>
    <w:rsid w:val="00B261DA"/>
    <w:rsid w:val="00B272A4"/>
    <w:rsid w:val="00B31532"/>
    <w:rsid w:val="00B31C3E"/>
    <w:rsid w:val="00B31CD2"/>
    <w:rsid w:val="00B32054"/>
    <w:rsid w:val="00B32288"/>
    <w:rsid w:val="00B3354E"/>
    <w:rsid w:val="00B34588"/>
    <w:rsid w:val="00B34B82"/>
    <w:rsid w:val="00B34D80"/>
    <w:rsid w:val="00B35A06"/>
    <w:rsid w:val="00B3758D"/>
    <w:rsid w:val="00B37F87"/>
    <w:rsid w:val="00B4051B"/>
    <w:rsid w:val="00B40A59"/>
    <w:rsid w:val="00B42044"/>
    <w:rsid w:val="00B421C6"/>
    <w:rsid w:val="00B42446"/>
    <w:rsid w:val="00B4328A"/>
    <w:rsid w:val="00B43456"/>
    <w:rsid w:val="00B4467C"/>
    <w:rsid w:val="00B446F3"/>
    <w:rsid w:val="00B45EC3"/>
    <w:rsid w:val="00B464A0"/>
    <w:rsid w:val="00B467E5"/>
    <w:rsid w:val="00B47A11"/>
    <w:rsid w:val="00B513D3"/>
    <w:rsid w:val="00B514D5"/>
    <w:rsid w:val="00B51B11"/>
    <w:rsid w:val="00B52CE2"/>
    <w:rsid w:val="00B53B9B"/>
    <w:rsid w:val="00B53D6D"/>
    <w:rsid w:val="00B54365"/>
    <w:rsid w:val="00B5481C"/>
    <w:rsid w:val="00B54979"/>
    <w:rsid w:val="00B54C06"/>
    <w:rsid w:val="00B551FC"/>
    <w:rsid w:val="00B55C4E"/>
    <w:rsid w:val="00B55DD0"/>
    <w:rsid w:val="00B560E5"/>
    <w:rsid w:val="00B560F1"/>
    <w:rsid w:val="00B56EC4"/>
    <w:rsid w:val="00B56F0A"/>
    <w:rsid w:val="00B5753B"/>
    <w:rsid w:val="00B61F3C"/>
    <w:rsid w:val="00B61FA1"/>
    <w:rsid w:val="00B63094"/>
    <w:rsid w:val="00B6360B"/>
    <w:rsid w:val="00B63F3D"/>
    <w:rsid w:val="00B63FD3"/>
    <w:rsid w:val="00B64407"/>
    <w:rsid w:val="00B64910"/>
    <w:rsid w:val="00B6557E"/>
    <w:rsid w:val="00B67463"/>
    <w:rsid w:val="00B702B7"/>
    <w:rsid w:val="00B70AED"/>
    <w:rsid w:val="00B70B86"/>
    <w:rsid w:val="00B70B8C"/>
    <w:rsid w:val="00B70BC3"/>
    <w:rsid w:val="00B71A3A"/>
    <w:rsid w:val="00B73B23"/>
    <w:rsid w:val="00B75F92"/>
    <w:rsid w:val="00B76AC7"/>
    <w:rsid w:val="00B77677"/>
    <w:rsid w:val="00B80715"/>
    <w:rsid w:val="00B81448"/>
    <w:rsid w:val="00B814BB"/>
    <w:rsid w:val="00B817F4"/>
    <w:rsid w:val="00B825D2"/>
    <w:rsid w:val="00B82B89"/>
    <w:rsid w:val="00B8361B"/>
    <w:rsid w:val="00B83AA5"/>
    <w:rsid w:val="00B841FC"/>
    <w:rsid w:val="00B85DC1"/>
    <w:rsid w:val="00B865B5"/>
    <w:rsid w:val="00B8713C"/>
    <w:rsid w:val="00B87759"/>
    <w:rsid w:val="00B907C8"/>
    <w:rsid w:val="00B919EC"/>
    <w:rsid w:val="00B9467A"/>
    <w:rsid w:val="00B946C5"/>
    <w:rsid w:val="00B94C7A"/>
    <w:rsid w:val="00B950E2"/>
    <w:rsid w:val="00B95B0B"/>
    <w:rsid w:val="00B9732F"/>
    <w:rsid w:val="00B97913"/>
    <w:rsid w:val="00BA292C"/>
    <w:rsid w:val="00BA3822"/>
    <w:rsid w:val="00BA3889"/>
    <w:rsid w:val="00BA4966"/>
    <w:rsid w:val="00BA4D1E"/>
    <w:rsid w:val="00BA5057"/>
    <w:rsid w:val="00BA591E"/>
    <w:rsid w:val="00BA63D5"/>
    <w:rsid w:val="00BA6810"/>
    <w:rsid w:val="00BB0C89"/>
    <w:rsid w:val="00BB0CAF"/>
    <w:rsid w:val="00BB0F2A"/>
    <w:rsid w:val="00BB1285"/>
    <w:rsid w:val="00BB1AC7"/>
    <w:rsid w:val="00BB26CB"/>
    <w:rsid w:val="00BB2AA3"/>
    <w:rsid w:val="00BB2B06"/>
    <w:rsid w:val="00BB2D52"/>
    <w:rsid w:val="00BB2ECB"/>
    <w:rsid w:val="00BB3476"/>
    <w:rsid w:val="00BB413F"/>
    <w:rsid w:val="00BB5287"/>
    <w:rsid w:val="00BB6A4D"/>
    <w:rsid w:val="00BB7F9D"/>
    <w:rsid w:val="00BC05D6"/>
    <w:rsid w:val="00BC0B4F"/>
    <w:rsid w:val="00BC1323"/>
    <w:rsid w:val="00BC1E87"/>
    <w:rsid w:val="00BC2D9F"/>
    <w:rsid w:val="00BC3906"/>
    <w:rsid w:val="00BC394B"/>
    <w:rsid w:val="00BC4681"/>
    <w:rsid w:val="00BC4897"/>
    <w:rsid w:val="00BC56FA"/>
    <w:rsid w:val="00BC59AA"/>
    <w:rsid w:val="00BC59E7"/>
    <w:rsid w:val="00BC6619"/>
    <w:rsid w:val="00BC6860"/>
    <w:rsid w:val="00BC6A16"/>
    <w:rsid w:val="00BC77A3"/>
    <w:rsid w:val="00BC7F97"/>
    <w:rsid w:val="00BD0010"/>
    <w:rsid w:val="00BD0C3A"/>
    <w:rsid w:val="00BD154F"/>
    <w:rsid w:val="00BD2059"/>
    <w:rsid w:val="00BD21AE"/>
    <w:rsid w:val="00BD22B6"/>
    <w:rsid w:val="00BD22E7"/>
    <w:rsid w:val="00BD2661"/>
    <w:rsid w:val="00BD28FC"/>
    <w:rsid w:val="00BD3E3A"/>
    <w:rsid w:val="00BD475F"/>
    <w:rsid w:val="00BD4E2F"/>
    <w:rsid w:val="00BD4E3B"/>
    <w:rsid w:val="00BD6515"/>
    <w:rsid w:val="00BD7824"/>
    <w:rsid w:val="00BD7872"/>
    <w:rsid w:val="00BD7904"/>
    <w:rsid w:val="00BD7911"/>
    <w:rsid w:val="00BE19E9"/>
    <w:rsid w:val="00BE1DA3"/>
    <w:rsid w:val="00BE2B32"/>
    <w:rsid w:val="00BE2CAB"/>
    <w:rsid w:val="00BE36C3"/>
    <w:rsid w:val="00BE3862"/>
    <w:rsid w:val="00BE4515"/>
    <w:rsid w:val="00BE49D4"/>
    <w:rsid w:val="00BE5F83"/>
    <w:rsid w:val="00BE617A"/>
    <w:rsid w:val="00BE6698"/>
    <w:rsid w:val="00BE66E2"/>
    <w:rsid w:val="00BE7153"/>
    <w:rsid w:val="00BE7985"/>
    <w:rsid w:val="00BF0C97"/>
    <w:rsid w:val="00BF0FB0"/>
    <w:rsid w:val="00BF1CCA"/>
    <w:rsid w:val="00BF255F"/>
    <w:rsid w:val="00BF2CB3"/>
    <w:rsid w:val="00BF33CB"/>
    <w:rsid w:val="00BF4957"/>
    <w:rsid w:val="00BF4CFC"/>
    <w:rsid w:val="00BF5674"/>
    <w:rsid w:val="00BF5833"/>
    <w:rsid w:val="00BF6264"/>
    <w:rsid w:val="00BF7010"/>
    <w:rsid w:val="00BF7234"/>
    <w:rsid w:val="00C0025D"/>
    <w:rsid w:val="00C0057A"/>
    <w:rsid w:val="00C00947"/>
    <w:rsid w:val="00C00C38"/>
    <w:rsid w:val="00C01444"/>
    <w:rsid w:val="00C01871"/>
    <w:rsid w:val="00C01A88"/>
    <w:rsid w:val="00C01E79"/>
    <w:rsid w:val="00C027FB"/>
    <w:rsid w:val="00C03769"/>
    <w:rsid w:val="00C03B80"/>
    <w:rsid w:val="00C03E48"/>
    <w:rsid w:val="00C041CC"/>
    <w:rsid w:val="00C045B1"/>
    <w:rsid w:val="00C046FC"/>
    <w:rsid w:val="00C04A6F"/>
    <w:rsid w:val="00C04AA1"/>
    <w:rsid w:val="00C04C0A"/>
    <w:rsid w:val="00C04C18"/>
    <w:rsid w:val="00C05506"/>
    <w:rsid w:val="00C0631E"/>
    <w:rsid w:val="00C06C92"/>
    <w:rsid w:val="00C07655"/>
    <w:rsid w:val="00C07EBA"/>
    <w:rsid w:val="00C11035"/>
    <w:rsid w:val="00C11E1E"/>
    <w:rsid w:val="00C12E77"/>
    <w:rsid w:val="00C134DE"/>
    <w:rsid w:val="00C148DE"/>
    <w:rsid w:val="00C1538E"/>
    <w:rsid w:val="00C153AE"/>
    <w:rsid w:val="00C17BC0"/>
    <w:rsid w:val="00C17DEC"/>
    <w:rsid w:val="00C203CA"/>
    <w:rsid w:val="00C2061C"/>
    <w:rsid w:val="00C20F9D"/>
    <w:rsid w:val="00C21754"/>
    <w:rsid w:val="00C219D2"/>
    <w:rsid w:val="00C21CC4"/>
    <w:rsid w:val="00C21D07"/>
    <w:rsid w:val="00C21F50"/>
    <w:rsid w:val="00C22876"/>
    <w:rsid w:val="00C22C9C"/>
    <w:rsid w:val="00C22EAD"/>
    <w:rsid w:val="00C23851"/>
    <w:rsid w:val="00C23BB5"/>
    <w:rsid w:val="00C25E42"/>
    <w:rsid w:val="00C30038"/>
    <w:rsid w:val="00C3036F"/>
    <w:rsid w:val="00C30833"/>
    <w:rsid w:val="00C30F00"/>
    <w:rsid w:val="00C312B5"/>
    <w:rsid w:val="00C320CD"/>
    <w:rsid w:val="00C32841"/>
    <w:rsid w:val="00C32C7E"/>
    <w:rsid w:val="00C33030"/>
    <w:rsid w:val="00C333F3"/>
    <w:rsid w:val="00C33ACA"/>
    <w:rsid w:val="00C33EAA"/>
    <w:rsid w:val="00C34EBC"/>
    <w:rsid w:val="00C3500F"/>
    <w:rsid w:val="00C35CAE"/>
    <w:rsid w:val="00C36DFE"/>
    <w:rsid w:val="00C37013"/>
    <w:rsid w:val="00C3748F"/>
    <w:rsid w:val="00C37DEB"/>
    <w:rsid w:val="00C40993"/>
    <w:rsid w:val="00C42B93"/>
    <w:rsid w:val="00C4366B"/>
    <w:rsid w:val="00C44806"/>
    <w:rsid w:val="00C448FC"/>
    <w:rsid w:val="00C44DA3"/>
    <w:rsid w:val="00C4511A"/>
    <w:rsid w:val="00C452D7"/>
    <w:rsid w:val="00C460AD"/>
    <w:rsid w:val="00C475B6"/>
    <w:rsid w:val="00C476C4"/>
    <w:rsid w:val="00C47A6B"/>
    <w:rsid w:val="00C47AD6"/>
    <w:rsid w:val="00C47D40"/>
    <w:rsid w:val="00C47D51"/>
    <w:rsid w:val="00C514DE"/>
    <w:rsid w:val="00C51BB5"/>
    <w:rsid w:val="00C51EFB"/>
    <w:rsid w:val="00C52E77"/>
    <w:rsid w:val="00C53723"/>
    <w:rsid w:val="00C53A1A"/>
    <w:rsid w:val="00C53F45"/>
    <w:rsid w:val="00C54978"/>
    <w:rsid w:val="00C56952"/>
    <w:rsid w:val="00C56F21"/>
    <w:rsid w:val="00C60057"/>
    <w:rsid w:val="00C63A77"/>
    <w:rsid w:val="00C6404C"/>
    <w:rsid w:val="00C649FD"/>
    <w:rsid w:val="00C65033"/>
    <w:rsid w:val="00C655FB"/>
    <w:rsid w:val="00C65C51"/>
    <w:rsid w:val="00C65CAD"/>
    <w:rsid w:val="00C67037"/>
    <w:rsid w:val="00C67F64"/>
    <w:rsid w:val="00C71838"/>
    <w:rsid w:val="00C71F0D"/>
    <w:rsid w:val="00C72709"/>
    <w:rsid w:val="00C728DE"/>
    <w:rsid w:val="00C755B6"/>
    <w:rsid w:val="00C76DBD"/>
    <w:rsid w:val="00C773EA"/>
    <w:rsid w:val="00C77891"/>
    <w:rsid w:val="00C81090"/>
    <w:rsid w:val="00C81456"/>
    <w:rsid w:val="00C8194B"/>
    <w:rsid w:val="00C82327"/>
    <w:rsid w:val="00C841EB"/>
    <w:rsid w:val="00C847E7"/>
    <w:rsid w:val="00C854E4"/>
    <w:rsid w:val="00C85545"/>
    <w:rsid w:val="00C8580D"/>
    <w:rsid w:val="00C85B56"/>
    <w:rsid w:val="00C86752"/>
    <w:rsid w:val="00C86D0B"/>
    <w:rsid w:val="00C871C7"/>
    <w:rsid w:val="00C87FC8"/>
    <w:rsid w:val="00C9098B"/>
    <w:rsid w:val="00C90F84"/>
    <w:rsid w:val="00C91A38"/>
    <w:rsid w:val="00C91BD0"/>
    <w:rsid w:val="00C930F4"/>
    <w:rsid w:val="00C931BB"/>
    <w:rsid w:val="00C9351C"/>
    <w:rsid w:val="00C93811"/>
    <w:rsid w:val="00C94191"/>
    <w:rsid w:val="00C9467D"/>
    <w:rsid w:val="00C94689"/>
    <w:rsid w:val="00C94F11"/>
    <w:rsid w:val="00C95046"/>
    <w:rsid w:val="00C95BB4"/>
    <w:rsid w:val="00C96448"/>
    <w:rsid w:val="00C96A58"/>
    <w:rsid w:val="00C97674"/>
    <w:rsid w:val="00CA11D5"/>
    <w:rsid w:val="00CA1469"/>
    <w:rsid w:val="00CA19AB"/>
    <w:rsid w:val="00CA279C"/>
    <w:rsid w:val="00CA2A96"/>
    <w:rsid w:val="00CA3464"/>
    <w:rsid w:val="00CA3A03"/>
    <w:rsid w:val="00CA3F78"/>
    <w:rsid w:val="00CA44D2"/>
    <w:rsid w:val="00CA4E8E"/>
    <w:rsid w:val="00CA525A"/>
    <w:rsid w:val="00CA5DBA"/>
    <w:rsid w:val="00CA6620"/>
    <w:rsid w:val="00CA7069"/>
    <w:rsid w:val="00CA76ED"/>
    <w:rsid w:val="00CA7A90"/>
    <w:rsid w:val="00CB0AC4"/>
    <w:rsid w:val="00CB14DE"/>
    <w:rsid w:val="00CB15D3"/>
    <w:rsid w:val="00CB1B96"/>
    <w:rsid w:val="00CB2006"/>
    <w:rsid w:val="00CB208C"/>
    <w:rsid w:val="00CB29C1"/>
    <w:rsid w:val="00CB33DD"/>
    <w:rsid w:val="00CB36AF"/>
    <w:rsid w:val="00CB38D6"/>
    <w:rsid w:val="00CB4079"/>
    <w:rsid w:val="00CB49C1"/>
    <w:rsid w:val="00CB4A05"/>
    <w:rsid w:val="00CB563F"/>
    <w:rsid w:val="00CB6A41"/>
    <w:rsid w:val="00CB6C25"/>
    <w:rsid w:val="00CC0070"/>
    <w:rsid w:val="00CC076B"/>
    <w:rsid w:val="00CC0F95"/>
    <w:rsid w:val="00CC1273"/>
    <w:rsid w:val="00CC183B"/>
    <w:rsid w:val="00CC30A3"/>
    <w:rsid w:val="00CC390A"/>
    <w:rsid w:val="00CC4D97"/>
    <w:rsid w:val="00CC5E4B"/>
    <w:rsid w:val="00CC5E66"/>
    <w:rsid w:val="00CC5F87"/>
    <w:rsid w:val="00CC70C3"/>
    <w:rsid w:val="00CD1295"/>
    <w:rsid w:val="00CD1967"/>
    <w:rsid w:val="00CD263C"/>
    <w:rsid w:val="00CD26CC"/>
    <w:rsid w:val="00CD3E54"/>
    <w:rsid w:val="00CD4CBC"/>
    <w:rsid w:val="00CD558A"/>
    <w:rsid w:val="00CD66DE"/>
    <w:rsid w:val="00CD6E57"/>
    <w:rsid w:val="00CD730D"/>
    <w:rsid w:val="00CD74F1"/>
    <w:rsid w:val="00CD7E0B"/>
    <w:rsid w:val="00CE08BD"/>
    <w:rsid w:val="00CE18B2"/>
    <w:rsid w:val="00CE239D"/>
    <w:rsid w:val="00CE29A9"/>
    <w:rsid w:val="00CE3BBB"/>
    <w:rsid w:val="00CE4A93"/>
    <w:rsid w:val="00CE4AD5"/>
    <w:rsid w:val="00CE63CD"/>
    <w:rsid w:val="00CE7C7A"/>
    <w:rsid w:val="00CF00E2"/>
    <w:rsid w:val="00CF0FFE"/>
    <w:rsid w:val="00CF1B87"/>
    <w:rsid w:val="00CF4394"/>
    <w:rsid w:val="00CF55EC"/>
    <w:rsid w:val="00CF5B3A"/>
    <w:rsid w:val="00CF5BFF"/>
    <w:rsid w:val="00CF687F"/>
    <w:rsid w:val="00CF6E30"/>
    <w:rsid w:val="00CF6EE7"/>
    <w:rsid w:val="00D0095D"/>
    <w:rsid w:val="00D00F57"/>
    <w:rsid w:val="00D0182D"/>
    <w:rsid w:val="00D02F95"/>
    <w:rsid w:val="00D03836"/>
    <w:rsid w:val="00D0493A"/>
    <w:rsid w:val="00D04A32"/>
    <w:rsid w:val="00D04DB5"/>
    <w:rsid w:val="00D050A3"/>
    <w:rsid w:val="00D05C25"/>
    <w:rsid w:val="00D064C4"/>
    <w:rsid w:val="00D064D5"/>
    <w:rsid w:val="00D0655F"/>
    <w:rsid w:val="00D0683F"/>
    <w:rsid w:val="00D11000"/>
    <w:rsid w:val="00D112A1"/>
    <w:rsid w:val="00D128CB"/>
    <w:rsid w:val="00D13C5A"/>
    <w:rsid w:val="00D14EA8"/>
    <w:rsid w:val="00D14EB5"/>
    <w:rsid w:val="00D1626B"/>
    <w:rsid w:val="00D16926"/>
    <w:rsid w:val="00D16F25"/>
    <w:rsid w:val="00D17284"/>
    <w:rsid w:val="00D20651"/>
    <w:rsid w:val="00D20991"/>
    <w:rsid w:val="00D20C2A"/>
    <w:rsid w:val="00D21006"/>
    <w:rsid w:val="00D24A4F"/>
    <w:rsid w:val="00D25326"/>
    <w:rsid w:val="00D25333"/>
    <w:rsid w:val="00D2551F"/>
    <w:rsid w:val="00D26371"/>
    <w:rsid w:val="00D26767"/>
    <w:rsid w:val="00D279C6"/>
    <w:rsid w:val="00D27B6C"/>
    <w:rsid w:val="00D27F7A"/>
    <w:rsid w:val="00D30623"/>
    <w:rsid w:val="00D31243"/>
    <w:rsid w:val="00D31910"/>
    <w:rsid w:val="00D32FC6"/>
    <w:rsid w:val="00D33105"/>
    <w:rsid w:val="00D33859"/>
    <w:rsid w:val="00D33BA5"/>
    <w:rsid w:val="00D33C35"/>
    <w:rsid w:val="00D34F14"/>
    <w:rsid w:val="00D354B5"/>
    <w:rsid w:val="00D35626"/>
    <w:rsid w:val="00D35A1A"/>
    <w:rsid w:val="00D37352"/>
    <w:rsid w:val="00D377D7"/>
    <w:rsid w:val="00D408EC"/>
    <w:rsid w:val="00D41434"/>
    <w:rsid w:val="00D43010"/>
    <w:rsid w:val="00D433DB"/>
    <w:rsid w:val="00D43C5B"/>
    <w:rsid w:val="00D45335"/>
    <w:rsid w:val="00D453A9"/>
    <w:rsid w:val="00D456EC"/>
    <w:rsid w:val="00D457C3"/>
    <w:rsid w:val="00D45967"/>
    <w:rsid w:val="00D45CD6"/>
    <w:rsid w:val="00D45E51"/>
    <w:rsid w:val="00D46BF9"/>
    <w:rsid w:val="00D46ECD"/>
    <w:rsid w:val="00D50732"/>
    <w:rsid w:val="00D520B3"/>
    <w:rsid w:val="00D526FD"/>
    <w:rsid w:val="00D52CB9"/>
    <w:rsid w:val="00D52F07"/>
    <w:rsid w:val="00D55400"/>
    <w:rsid w:val="00D555B0"/>
    <w:rsid w:val="00D55861"/>
    <w:rsid w:val="00D55D5E"/>
    <w:rsid w:val="00D56ECD"/>
    <w:rsid w:val="00D56FC8"/>
    <w:rsid w:val="00D578E2"/>
    <w:rsid w:val="00D6150F"/>
    <w:rsid w:val="00D63CD6"/>
    <w:rsid w:val="00D64262"/>
    <w:rsid w:val="00D64E21"/>
    <w:rsid w:val="00D65EE0"/>
    <w:rsid w:val="00D65F23"/>
    <w:rsid w:val="00D663E8"/>
    <w:rsid w:val="00D66E74"/>
    <w:rsid w:val="00D6772E"/>
    <w:rsid w:val="00D700E1"/>
    <w:rsid w:val="00D701C7"/>
    <w:rsid w:val="00D70312"/>
    <w:rsid w:val="00D70AAB"/>
    <w:rsid w:val="00D70AB8"/>
    <w:rsid w:val="00D70CF5"/>
    <w:rsid w:val="00D719AD"/>
    <w:rsid w:val="00D71B77"/>
    <w:rsid w:val="00D72663"/>
    <w:rsid w:val="00D72C06"/>
    <w:rsid w:val="00D72CE9"/>
    <w:rsid w:val="00D73FCB"/>
    <w:rsid w:val="00D741A3"/>
    <w:rsid w:val="00D74C2A"/>
    <w:rsid w:val="00D755A0"/>
    <w:rsid w:val="00D76376"/>
    <w:rsid w:val="00D823C2"/>
    <w:rsid w:val="00D82E89"/>
    <w:rsid w:val="00D84313"/>
    <w:rsid w:val="00D8486B"/>
    <w:rsid w:val="00D84A17"/>
    <w:rsid w:val="00D84E71"/>
    <w:rsid w:val="00D86230"/>
    <w:rsid w:val="00D866B2"/>
    <w:rsid w:val="00D869D7"/>
    <w:rsid w:val="00D878CB"/>
    <w:rsid w:val="00D91C47"/>
    <w:rsid w:val="00D9332F"/>
    <w:rsid w:val="00D948DC"/>
    <w:rsid w:val="00D94CA2"/>
    <w:rsid w:val="00D95974"/>
    <w:rsid w:val="00D95B5D"/>
    <w:rsid w:val="00D95F91"/>
    <w:rsid w:val="00D96600"/>
    <w:rsid w:val="00D96CCB"/>
    <w:rsid w:val="00D96D6A"/>
    <w:rsid w:val="00D96F3E"/>
    <w:rsid w:val="00D96F4A"/>
    <w:rsid w:val="00D97992"/>
    <w:rsid w:val="00D97C63"/>
    <w:rsid w:val="00DA06FF"/>
    <w:rsid w:val="00DA0716"/>
    <w:rsid w:val="00DA1B66"/>
    <w:rsid w:val="00DA1EF9"/>
    <w:rsid w:val="00DA274E"/>
    <w:rsid w:val="00DA2A3B"/>
    <w:rsid w:val="00DA316F"/>
    <w:rsid w:val="00DA4C90"/>
    <w:rsid w:val="00DA4EEC"/>
    <w:rsid w:val="00DA50CE"/>
    <w:rsid w:val="00DA6040"/>
    <w:rsid w:val="00DA6132"/>
    <w:rsid w:val="00DA61B4"/>
    <w:rsid w:val="00DA6A16"/>
    <w:rsid w:val="00DA6CCD"/>
    <w:rsid w:val="00DA7841"/>
    <w:rsid w:val="00DA7A1A"/>
    <w:rsid w:val="00DB1ADB"/>
    <w:rsid w:val="00DB25C3"/>
    <w:rsid w:val="00DB3A33"/>
    <w:rsid w:val="00DB3CFF"/>
    <w:rsid w:val="00DB3D08"/>
    <w:rsid w:val="00DB3FB0"/>
    <w:rsid w:val="00DB47E5"/>
    <w:rsid w:val="00DB526D"/>
    <w:rsid w:val="00DB52B0"/>
    <w:rsid w:val="00DB59CA"/>
    <w:rsid w:val="00DB5FA8"/>
    <w:rsid w:val="00DB6E19"/>
    <w:rsid w:val="00DB74AF"/>
    <w:rsid w:val="00DC0301"/>
    <w:rsid w:val="00DC05D1"/>
    <w:rsid w:val="00DC0C01"/>
    <w:rsid w:val="00DC10C2"/>
    <w:rsid w:val="00DC247C"/>
    <w:rsid w:val="00DC2890"/>
    <w:rsid w:val="00DC32B4"/>
    <w:rsid w:val="00DC3755"/>
    <w:rsid w:val="00DC3DF6"/>
    <w:rsid w:val="00DC44B8"/>
    <w:rsid w:val="00DC46C3"/>
    <w:rsid w:val="00DC49B5"/>
    <w:rsid w:val="00DC52A0"/>
    <w:rsid w:val="00DC63EC"/>
    <w:rsid w:val="00DC665E"/>
    <w:rsid w:val="00DC66A4"/>
    <w:rsid w:val="00DC6E08"/>
    <w:rsid w:val="00DD06FC"/>
    <w:rsid w:val="00DD0A7B"/>
    <w:rsid w:val="00DD0BC8"/>
    <w:rsid w:val="00DD16A0"/>
    <w:rsid w:val="00DD1D10"/>
    <w:rsid w:val="00DD1EF0"/>
    <w:rsid w:val="00DD2141"/>
    <w:rsid w:val="00DD22B9"/>
    <w:rsid w:val="00DD30A0"/>
    <w:rsid w:val="00DD3396"/>
    <w:rsid w:val="00DD34C0"/>
    <w:rsid w:val="00DD3949"/>
    <w:rsid w:val="00DD3E8A"/>
    <w:rsid w:val="00DD508D"/>
    <w:rsid w:val="00DD5DA3"/>
    <w:rsid w:val="00DD7953"/>
    <w:rsid w:val="00DD79B6"/>
    <w:rsid w:val="00DD7F9F"/>
    <w:rsid w:val="00DE0AF4"/>
    <w:rsid w:val="00DE2C76"/>
    <w:rsid w:val="00DE2F31"/>
    <w:rsid w:val="00DE3259"/>
    <w:rsid w:val="00DE35D8"/>
    <w:rsid w:val="00DE3CA7"/>
    <w:rsid w:val="00DE4429"/>
    <w:rsid w:val="00DE4C12"/>
    <w:rsid w:val="00DE4C3F"/>
    <w:rsid w:val="00DE4E9E"/>
    <w:rsid w:val="00DE5138"/>
    <w:rsid w:val="00DE56ED"/>
    <w:rsid w:val="00DE7656"/>
    <w:rsid w:val="00DF077D"/>
    <w:rsid w:val="00DF1545"/>
    <w:rsid w:val="00DF4206"/>
    <w:rsid w:val="00DF4A4A"/>
    <w:rsid w:val="00DF4F80"/>
    <w:rsid w:val="00DF5091"/>
    <w:rsid w:val="00DF57A5"/>
    <w:rsid w:val="00DF6930"/>
    <w:rsid w:val="00DF7BD2"/>
    <w:rsid w:val="00DF7C4F"/>
    <w:rsid w:val="00E022D1"/>
    <w:rsid w:val="00E0394F"/>
    <w:rsid w:val="00E03C8A"/>
    <w:rsid w:val="00E044D8"/>
    <w:rsid w:val="00E047E4"/>
    <w:rsid w:val="00E0577D"/>
    <w:rsid w:val="00E05A5B"/>
    <w:rsid w:val="00E05F00"/>
    <w:rsid w:val="00E0684E"/>
    <w:rsid w:val="00E10D02"/>
    <w:rsid w:val="00E11B48"/>
    <w:rsid w:val="00E11F94"/>
    <w:rsid w:val="00E124DB"/>
    <w:rsid w:val="00E136AB"/>
    <w:rsid w:val="00E13F9F"/>
    <w:rsid w:val="00E14570"/>
    <w:rsid w:val="00E1480C"/>
    <w:rsid w:val="00E15654"/>
    <w:rsid w:val="00E15860"/>
    <w:rsid w:val="00E15D41"/>
    <w:rsid w:val="00E162BA"/>
    <w:rsid w:val="00E16BB4"/>
    <w:rsid w:val="00E200A3"/>
    <w:rsid w:val="00E20338"/>
    <w:rsid w:val="00E20866"/>
    <w:rsid w:val="00E21235"/>
    <w:rsid w:val="00E214B1"/>
    <w:rsid w:val="00E21D0E"/>
    <w:rsid w:val="00E21F78"/>
    <w:rsid w:val="00E22AE1"/>
    <w:rsid w:val="00E22D93"/>
    <w:rsid w:val="00E23B56"/>
    <w:rsid w:val="00E24253"/>
    <w:rsid w:val="00E24BC9"/>
    <w:rsid w:val="00E24BEC"/>
    <w:rsid w:val="00E24FCD"/>
    <w:rsid w:val="00E2596A"/>
    <w:rsid w:val="00E26E05"/>
    <w:rsid w:val="00E27531"/>
    <w:rsid w:val="00E277B3"/>
    <w:rsid w:val="00E3038C"/>
    <w:rsid w:val="00E309B4"/>
    <w:rsid w:val="00E31662"/>
    <w:rsid w:val="00E31BB0"/>
    <w:rsid w:val="00E32A65"/>
    <w:rsid w:val="00E32CFA"/>
    <w:rsid w:val="00E32E5D"/>
    <w:rsid w:val="00E33120"/>
    <w:rsid w:val="00E34B8A"/>
    <w:rsid w:val="00E34D61"/>
    <w:rsid w:val="00E34E1D"/>
    <w:rsid w:val="00E3517B"/>
    <w:rsid w:val="00E352D2"/>
    <w:rsid w:val="00E356B9"/>
    <w:rsid w:val="00E37071"/>
    <w:rsid w:val="00E406CE"/>
    <w:rsid w:val="00E411A1"/>
    <w:rsid w:val="00E41326"/>
    <w:rsid w:val="00E414DA"/>
    <w:rsid w:val="00E414E8"/>
    <w:rsid w:val="00E41B8D"/>
    <w:rsid w:val="00E43710"/>
    <w:rsid w:val="00E438D7"/>
    <w:rsid w:val="00E43D02"/>
    <w:rsid w:val="00E43D53"/>
    <w:rsid w:val="00E44A04"/>
    <w:rsid w:val="00E47677"/>
    <w:rsid w:val="00E47725"/>
    <w:rsid w:val="00E500D0"/>
    <w:rsid w:val="00E50AC3"/>
    <w:rsid w:val="00E50AE1"/>
    <w:rsid w:val="00E52659"/>
    <w:rsid w:val="00E5368E"/>
    <w:rsid w:val="00E54BDD"/>
    <w:rsid w:val="00E54D0B"/>
    <w:rsid w:val="00E551AA"/>
    <w:rsid w:val="00E55BD7"/>
    <w:rsid w:val="00E55D1E"/>
    <w:rsid w:val="00E55FD8"/>
    <w:rsid w:val="00E5656F"/>
    <w:rsid w:val="00E5682F"/>
    <w:rsid w:val="00E56887"/>
    <w:rsid w:val="00E60D58"/>
    <w:rsid w:val="00E612E4"/>
    <w:rsid w:val="00E619FD"/>
    <w:rsid w:val="00E61EA5"/>
    <w:rsid w:val="00E61F33"/>
    <w:rsid w:val="00E6312C"/>
    <w:rsid w:val="00E6313E"/>
    <w:rsid w:val="00E63B50"/>
    <w:rsid w:val="00E645B3"/>
    <w:rsid w:val="00E6492B"/>
    <w:rsid w:val="00E666BF"/>
    <w:rsid w:val="00E66902"/>
    <w:rsid w:val="00E70144"/>
    <w:rsid w:val="00E70BA9"/>
    <w:rsid w:val="00E7144D"/>
    <w:rsid w:val="00E71C3A"/>
    <w:rsid w:val="00E73715"/>
    <w:rsid w:val="00E73BC2"/>
    <w:rsid w:val="00E7400F"/>
    <w:rsid w:val="00E7527E"/>
    <w:rsid w:val="00E75C49"/>
    <w:rsid w:val="00E76295"/>
    <w:rsid w:val="00E7691E"/>
    <w:rsid w:val="00E76CA8"/>
    <w:rsid w:val="00E80968"/>
    <w:rsid w:val="00E815E2"/>
    <w:rsid w:val="00E82562"/>
    <w:rsid w:val="00E82F5B"/>
    <w:rsid w:val="00E83BC3"/>
    <w:rsid w:val="00E83EC8"/>
    <w:rsid w:val="00E840A1"/>
    <w:rsid w:val="00E84997"/>
    <w:rsid w:val="00E84C4D"/>
    <w:rsid w:val="00E856D1"/>
    <w:rsid w:val="00E8635E"/>
    <w:rsid w:val="00E864C6"/>
    <w:rsid w:val="00E86CB6"/>
    <w:rsid w:val="00E86E8B"/>
    <w:rsid w:val="00E86E90"/>
    <w:rsid w:val="00E872D6"/>
    <w:rsid w:val="00E87378"/>
    <w:rsid w:val="00E87C1E"/>
    <w:rsid w:val="00E90CA6"/>
    <w:rsid w:val="00E914C4"/>
    <w:rsid w:val="00E92831"/>
    <w:rsid w:val="00E92DBB"/>
    <w:rsid w:val="00E92F83"/>
    <w:rsid w:val="00E936EE"/>
    <w:rsid w:val="00E951D5"/>
    <w:rsid w:val="00E95663"/>
    <w:rsid w:val="00E963FE"/>
    <w:rsid w:val="00E96B20"/>
    <w:rsid w:val="00E973A2"/>
    <w:rsid w:val="00E97886"/>
    <w:rsid w:val="00E97E51"/>
    <w:rsid w:val="00EA0D97"/>
    <w:rsid w:val="00EA12E7"/>
    <w:rsid w:val="00EA2992"/>
    <w:rsid w:val="00EA2DB9"/>
    <w:rsid w:val="00EA35CE"/>
    <w:rsid w:val="00EA4024"/>
    <w:rsid w:val="00EA689E"/>
    <w:rsid w:val="00EA736B"/>
    <w:rsid w:val="00EA7B24"/>
    <w:rsid w:val="00EA7B6B"/>
    <w:rsid w:val="00EA7C53"/>
    <w:rsid w:val="00EA7DE9"/>
    <w:rsid w:val="00EB0042"/>
    <w:rsid w:val="00EB08B2"/>
    <w:rsid w:val="00EB159B"/>
    <w:rsid w:val="00EB1B1E"/>
    <w:rsid w:val="00EB2F59"/>
    <w:rsid w:val="00EB327C"/>
    <w:rsid w:val="00EB3B0E"/>
    <w:rsid w:val="00EB4622"/>
    <w:rsid w:val="00EB54D2"/>
    <w:rsid w:val="00EB5EC3"/>
    <w:rsid w:val="00EB6CCD"/>
    <w:rsid w:val="00EB6F44"/>
    <w:rsid w:val="00EC00F8"/>
    <w:rsid w:val="00EC1033"/>
    <w:rsid w:val="00EC2D98"/>
    <w:rsid w:val="00EC3EEE"/>
    <w:rsid w:val="00EC4391"/>
    <w:rsid w:val="00EC4611"/>
    <w:rsid w:val="00EC4920"/>
    <w:rsid w:val="00EC4BE2"/>
    <w:rsid w:val="00EC4C47"/>
    <w:rsid w:val="00EC4F81"/>
    <w:rsid w:val="00EC588E"/>
    <w:rsid w:val="00EC6790"/>
    <w:rsid w:val="00EC742A"/>
    <w:rsid w:val="00EC7450"/>
    <w:rsid w:val="00EC774C"/>
    <w:rsid w:val="00EC7E89"/>
    <w:rsid w:val="00ED0874"/>
    <w:rsid w:val="00ED0B74"/>
    <w:rsid w:val="00ED12AF"/>
    <w:rsid w:val="00ED274A"/>
    <w:rsid w:val="00ED2B1C"/>
    <w:rsid w:val="00ED2F45"/>
    <w:rsid w:val="00ED4112"/>
    <w:rsid w:val="00ED466D"/>
    <w:rsid w:val="00ED48A3"/>
    <w:rsid w:val="00ED48BC"/>
    <w:rsid w:val="00ED4D9C"/>
    <w:rsid w:val="00ED685E"/>
    <w:rsid w:val="00ED762E"/>
    <w:rsid w:val="00EE01F7"/>
    <w:rsid w:val="00EE07EA"/>
    <w:rsid w:val="00EE0912"/>
    <w:rsid w:val="00EE145C"/>
    <w:rsid w:val="00EE1635"/>
    <w:rsid w:val="00EE19D5"/>
    <w:rsid w:val="00EE26E7"/>
    <w:rsid w:val="00EE308C"/>
    <w:rsid w:val="00EE336B"/>
    <w:rsid w:val="00EE3915"/>
    <w:rsid w:val="00EE3CD8"/>
    <w:rsid w:val="00EE42DE"/>
    <w:rsid w:val="00EE4552"/>
    <w:rsid w:val="00EE4598"/>
    <w:rsid w:val="00EE471C"/>
    <w:rsid w:val="00EE4BAC"/>
    <w:rsid w:val="00EE5FBE"/>
    <w:rsid w:val="00EE6149"/>
    <w:rsid w:val="00EE6820"/>
    <w:rsid w:val="00EE7BB3"/>
    <w:rsid w:val="00EF0949"/>
    <w:rsid w:val="00EF0994"/>
    <w:rsid w:val="00EF18F6"/>
    <w:rsid w:val="00EF28CA"/>
    <w:rsid w:val="00EF3738"/>
    <w:rsid w:val="00EF4596"/>
    <w:rsid w:val="00EF4D23"/>
    <w:rsid w:val="00EF4DED"/>
    <w:rsid w:val="00EF510F"/>
    <w:rsid w:val="00EF590C"/>
    <w:rsid w:val="00EF5C8D"/>
    <w:rsid w:val="00EF6342"/>
    <w:rsid w:val="00EF6BFE"/>
    <w:rsid w:val="00EF6CDD"/>
    <w:rsid w:val="00EF6CE4"/>
    <w:rsid w:val="00EF7002"/>
    <w:rsid w:val="00EF7532"/>
    <w:rsid w:val="00F000B3"/>
    <w:rsid w:val="00F01E7A"/>
    <w:rsid w:val="00F02BB0"/>
    <w:rsid w:val="00F033B4"/>
    <w:rsid w:val="00F0538E"/>
    <w:rsid w:val="00F05442"/>
    <w:rsid w:val="00F05C4A"/>
    <w:rsid w:val="00F06712"/>
    <w:rsid w:val="00F074BA"/>
    <w:rsid w:val="00F07A93"/>
    <w:rsid w:val="00F07BDF"/>
    <w:rsid w:val="00F07EA6"/>
    <w:rsid w:val="00F07FE9"/>
    <w:rsid w:val="00F1016F"/>
    <w:rsid w:val="00F10A88"/>
    <w:rsid w:val="00F12041"/>
    <w:rsid w:val="00F1257D"/>
    <w:rsid w:val="00F12695"/>
    <w:rsid w:val="00F1430E"/>
    <w:rsid w:val="00F1516D"/>
    <w:rsid w:val="00F16450"/>
    <w:rsid w:val="00F16F8F"/>
    <w:rsid w:val="00F17B46"/>
    <w:rsid w:val="00F21D37"/>
    <w:rsid w:val="00F2314B"/>
    <w:rsid w:val="00F2388E"/>
    <w:rsid w:val="00F23FC9"/>
    <w:rsid w:val="00F240D2"/>
    <w:rsid w:val="00F25566"/>
    <w:rsid w:val="00F265EB"/>
    <w:rsid w:val="00F26991"/>
    <w:rsid w:val="00F26A9A"/>
    <w:rsid w:val="00F26ECD"/>
    <w:rsid w:val="00F27596"/>
    <w:rsid w:val="00F27915"/>
    <w:rsid w:val="00F27BB3"/>
    <w:rsid w:val="00F30200"/>
    <w:rsid w:val="00F30209"/>
    <w:rsid w:val="00F31D63"/>
    <w:rsid w:val="00F345A3"/>
    <w:rsid w:val="00F34FE9"/>
    <w:rsid w:val="00F4078E"/>
    <w:rsid w:val="00F40832"/>
    <w:rsid w:val="00F41D2C"/>
    <w:rsid w:val="00F42417"/>
    <w:rsid w:val="00F43294"/>
    <w:rsid w:val="00F44919"/>
    <w:rsid w:val="00F45118"/>
    <w:rsid w:val="00F4523F"/>
    <w:rsid w:val="00F502ED"/>
    <w:rsid w:val="00F50AAB"/>
    <w:rsid w:val="00F5165A"/>
    <w:rsid w:val="00F52607"/>
    <w:rsid w:val="00F5451D"/>
    <w:rsid w:val="00F5524D"/>
    <w:rsid w:val="00F55C39"/>
    <w:rsid w:val="00F5688D"/>
    <w:rsid w:val="00F600C1"/>
    <w:rsid w:val="00F610AB"/>
    <w:rsid w:val="00F612D8"/>
    <w:rsid w:val="00F618D5"/>
    <w:rsid w:val="00F63D03"/>
    <w:rsid w:val="00F64106"/>
    <w:rsid w:val="00F659CA"/>
    <w:rsid w:val="00F66C0D"/>
    <w:rsid w:val="00F70158"/>
    <w:rsid w:val="00F70321"/>
    <w:rsid w:val="00F71E3A"/>
    <w:rsid w:val="00F71F08"/>
    <w:rsid w:val="00F7216E"/>
    <w:rsid w:val="00F74114"/>
    <w:rsid w:val="00F74319"/>
    <w:rsid w:val="00F747E9"/>
    <w:rsid w:val="00F74EBC"/>
    <w:rsid w:val="00F75576"/>
    <w:rsid w:val="00F75E9E"/>
    <w:rsid w:val="00F75F10"/>
    <w:rsid w:val="00F80052"/>
    <w:rsid w:val="00F80A0E"/>
    <w:rsid w:val="00F80CA6"/>
    <w:rsid w:val="00F8104A"/>
    <w:rsid w:val="00F814D0"/>
    <w:rsid w:val="00F81CBE"/>
    <w:rsid w:val="00F81E2F"/>
    <w:rsid w:val="00F8251B"/>
    <w:rsid w:val="00F8294E"/>
    <w:rsid w:val="00F82E8F"/>
    <w:rsid w:val="00F83F72"/>
    <w:rsid w:val="00F84078"/>
    <w:rsid w:val="00F84CF6"/>
    <w:rsid w:val="00F853E1"/>
    <w:rsid w:val="00F867CD"/>
    <w:rsid w:val="00F8740B"/>
    <w:rsid w:val="00F90275"/>
    <w:rsid w:val="00F90553"/>
    <w:rsid w:val="00F91989"/>
    <w:rsid w:val="00F91ED4"/>
    <w:rsid w:val="00F93893"/>
    <w:rsid w:val="00F93A91"/>
    <w:rsid w:val="00F93D4F"/>
    <w:rsid w:val="00F93F3E"/>
    <w:rsid w:val="00F943DC"/>
    <w:rsid w:val="00F967E4"/>
    <w:rsid w:val="00F97A3A"/>
    <w:rsid w:val="00F97CD6"/>
    <w:rsid w:val="00F97E5F"/>
    <w:rsid w:val="00FA02DE"/>
    <w:rsid w:val="00FA05AA"/>
    <w:rsid w:val="00FA05F9"/>
    <w:rsid w:val="00FA101E"/>
    <w:rsid w:val="00FA1244"/>
    <w:rsid w:val="00FA154F"/>
    <w:rsid w:val="00FA2B85"/>
    <w:rsid w:val="00FA2F3D"/>
    <w:rsid w:val="00FA3577"/>
    <w:rsid w:val="00FA37A6"/>
    <w:rsid w:val="00FA3D06"/>
    <w:rsid w:val="00FA4BB2"/>
    <w:rsid w:val="00FA509D"/>
    <w:rsid w:val="00FA52F5"/>
    <w:rsid w:val="00FA569C"/>
    <w:rsid w:val="00FA5F2C"/>
    <w:rsid w:val="00FA6607"/>
    <w:rsid w:val="00FA72A6"/>
    <w:rsid w:val="00FB03EE"/>
    <w:rsid w:val="00FB0CA6"/>
    <w:rsid w:val="00FB0FED"/>
    <w:rsid w:val="00FB273C"/>
    <w:rsid w:val="00FB29E6"/>
    <w:rsid w:val="00FB2FBE"/>
    <w:rsid w:val="00FB3342"/>
    <w:rsid w:val="00FB36CA"/>
    <w:rsid w:val="00FB3BD0"/>
    <w:rsid w:val="00FB4539"/>
    <w:rsid w:val="00FB486D"/>
    <w:rsid w:val="00FB4E1A"/>
    <w:rsid w:val="00FB54D8"/>
    <w:rsid w:val="00FB6A42"/>
    <w:rsid w:val="00FB7842"/>
    <w:rsid w:val="00FB7C56"/>
    <w:rsid w:val="00FB7F26"/>
    <w:rsid w:val="00FC27BF"/>
    <w:rsid w:val="00FC2953"/>
    <w:rsid w:val="00FC3995"/>
    <w:rsid w:val="00FC3A75"/>
    <w:rsid w:val="00FC423B"/>
    <w:rsid w:val="00FC5499"/>
    <w:rsid w:val="00FC5D33"/>
    <w:rsid w:val="00FC69D0"/>
    <w:rsid w:val="00FC6C8F"/>
    <w:rsid w:val="00FC6F10"/>
    <w:rsid w:val="00FC743A"/>
    <w:rsid w:val="00FC7832"/>
    <w:rsid w:val="00FD0F0E"/>
    <w:rsid w:val="00FD1832"/>
    <w:rsid w:val="00FD1CAD"/>
    <w:rsid w:val="00FD1D30"/>
    <w:rsid w:val="00FD2F8E"/>
    <w:rsid w:val="00FD49C2"/>
    <w:rsid w:val="00FD4D8C"/>
    <w:rsid w:val="00FD5551"/>
    <w:rsid w:val="00FD5A92"/>
    <w:rsid w:val="00FD6098"/>
    <w:rsid w:val="00FD683B"/>
    <w:rsid w:val="00FD7F19"/>
    <w:rsid w:val="00FE05AE"/>
    <w:rsid w:val="00FE09BA"/>
    <w:rsid w:val="00FE0A2E"/>
    <w:rsid w:val="00FE0CFC"/>
    <w:rsid w:val="00FE0F63"/>
    <w:rsid w:val="00FE113F"/>
    <w:rsid w:val="00FE19E3"/>
    <w:rsid w:val="00FE2ADC"/>
    <w:rsid w:val="00FE473A"/>
    <w:rsid w:val="00FE5163"/>
    <w:rsid w:val="00FE544D"/>
    <w:rsid w:val="00FE54B5"/>
    <w:rsid w:val="00FE6393"/>
    <w:rsid w:val="00FE6841"/>
    <w:rsid w:val="00FF058E"/>
    <w:rsid w:val="00FF08D8"/>
    <w:rsid w:val="00FF10A4"/>
    <w:rsid w:val="00FF324B"/>
    <w:rsid w:val="00FF33FE"/>
    <w:rsid w:val="00FF34D9"/>
    <w:rsid w:val="00FF4531"/>
    <w:rsid w:val="00FF4CC3"/>
    <w:rsid w:val="00FF513B"/>
    <w:rsid w:val="00FF54EE"/>
    <w:rsid w:val="00FF588D"/>
    <w:rsid w:val="00FF781B"/>
    <w:rsid w:val="00FF78DB"/>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17E2C80"/>
  <w15:docId w15:val="{30771D18-C243-46F3-A875-9156FD99E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es-ES" w:eastAsia="es-ES"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iPriority="0"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D69F3"/>
    <w:pPr>
      <w:jc w:val="both"/>
    </w:pPr>
    <w:rPr>
      <w:rFonts w:ascii="Verdana" w:hAnsi="Verdana"/>
      <w:lang w:val="es-CL" w:eastAsia="en-US"/>
    </w:rPr>
  </w:style>
  <w:style w:type="paragraph" w:styleId="Ttulo1">
    <w:name w:val="heading 1"/>
    <w:basedOn w:val="Normal"/>
    <w:next w:val="Normal"/>
    <w:link w:val="Ttulo1Car"/>
    <w:uiPriority w:val="99"/>
    <w:qFormat/>
    <w:rsid w:val="00A6522A"/>
    <w:pPr>
      <w:keepNext/>
      <w:numPr>
        <w:numId w:val="5"/>
      </w:numPr>
      <w:spacing w:before="240" w:after="60" w:line="276" w:lineRule="auto"/>
      <w:jc w:val="left"/>
      <w:outlineLvl w:val="0"/>
    </w:pPr>
    <w:rPr>
      <w:rFonts w:eastAsia="Times New Roman"/>
      <w:b/>
      <w:bCs/>
      <w:kern w:val="32"/>
      <w:sz w:val="34"/>
      <w:szCs w:val="28"/>
    </w:rPr>
  </w:style>
  <w:style w:type="paragraph" w:styleId="Ttulo2">
    <w:name w:val="heading 2"/>
    <w:basedOn w:val="Normal"/>
    <w:next w:val="Normal"/>
    <w:link w:val="Ttulo2Car"/>
    <w:uiPriority w:val="9"/>
    <w:qFormat/>
    <w:rsid w:val="00A6522A"/>
    <w:pPr>
      <w:numPr>
        <w:ilvl w:val="1"/>
        <w:numId w:val="5"/>
      </w:numPr>
      <w:jc w:val="left"/>
      <w:outlineLvl w:val="1"/>
    </w:pPr>
    <w:rPr>
      <w:b/>
      <w:sz w:val="24"/>
      <w:szCs w:val="24"/>
    </w:rPr>
  </w:style>
  <w:style w:type="paragraph" w:styleId="Ttulo3">
    <w:name w:val="heading 3"/>
    <w:basedOn w:val="Ttulo1"/>
    <w:next w:val="Normal"/>
    <w:link w:val="Ttulo3Car"/>
    <w:uiPriority w:val="99"/>
    <w:qFormat/>
    <w:rsid w:val="005B1122"/>
    <w:pPr>
      <w:numPr>
        <w:ilvl w:val="2"/>
      </w:numPr>
      <w:spacing w:before="0" w:line="240" w:lineRule="auto"/>
      <w:jc w:val="both"/>
      <w:outlineLvl w:val="2"/>
    </w:pPr>
    <w:rPr>
      <w:rFonts w:eastAsia="Arial Unicode MS" w:cs="Arial Unicode MS"/>
      <w:i/>
      <w:kern w:val="0"/>
      <w:sz w:val="22"/>
      <w:szCs w:val="22"/>
      <w:lang w:val="es-ES"/>
    </w:rPr>
  </w:style>
  <w:style w:type="paragraph" w:styleId="Ttulo4">
    <w:name w:val="heading 4"/>
    <w:basedOn w:val="Normal"/>
    <w:next w:val="Normal"/>
    <w:link w:val="Ttulo4Car"/>
    <w:uiPriority w:val="99"/>
    <w:qFormat/>
    <w:rsid w:val="003154A4"/>
    <w:pPr>
      <w:numPr>
        <w:ilvl w:val="3"/>
        <w:numId w:val="1"/>
      </w:numPr>
      <w:outlineLvl w:val="3"/>
    </w:pPr>
    <w:rPr>
      <w:b/>
    </w:rPr>
  </w:style>
  <w:style w:type="paragraph" w:styleId="Ttulo5">
    <w:name w:val="heading 5"/>
    <w:basedOn w:val="Normal"/>
    <w:next w:val="Normal"/>
    <w:link w:val="Ttulo5Car"/>
    <w:uiPriority w:val="99"/>
    <w:qFormat/>
    <w:rsid w:val="00374B8B"/>
    <w:pPr>
      <w:keepNext/>
      <w:keepLines/>
      <w:numPr>
        <w:ilvl w:val="4"/>
        <w:numId w:val="1"/>
      </w:numPr>
      <w:spacing w:before="200"/>
      <w:outlineLvl w:val="4"/>
    </w:pPr>
    <w:rPr>
      <w:rFonts w:ascii="Cambria" w:eastAsia="Times New Roman" w:hAnsi="Cambria"/>
      <w:color w:val="243F60"/>
    </w:rPr>
  </w:style>
  <w:style w:type="paragraph" w:styleId="Ttulo6">
    <w:name w:val="heading 6"/>
    <w:basedOn w:val="Normal"/>
    <w:next w:val="Normal"/>
    <w:link w:val="Ttulo6Car"/>
    <w:uiPriority w:val="99"/>
    <w:qFormat/>
    <w:rsid w:val="00374B8B"/>
    <w:pPr>
      <w:keepNext/>
      <w:keepLines/>
      <w:numPr>
        <w:ilvl w:val="5"/>
        <w:numId w:val="1"/>
      </w:numPr>
      <w:spacing w:before="200"/>
      <w:outlineLvl w:val="5"/>
    </w:pPr>
    <w:rPr>
      <w:rFonts w:ascii="Cambria" w:eastAsia="Times New Roman" w:hAnsi="Cambria"/>
      <w:i/>
      <w:iCs/>
      <w:color w:val="243F60"/>
    </w:rPr>
  </w:style>
  <w:style w:type="paragraph" w:styleId="Ttulo7">
    <w:name w:val="heading 7"/>
    <w:basedOn w:val="Normal"/>
    <w:next w:val="Normal"/>
    <w:link w:val="Ttulo7Car"/>
    <w:uiPriority w:val="99"/>
    <w:qFormat/>
    <w:rsid w:val="00374B8B"/>
    <w:pPr>
      <w:keepNext/>
      <w:keepLines/>
      <w:numPr>
        <w:ilvl w:val="6"/>
        <w:numId w:val="1"/>
      </w:numPr>
      <w:spacing w:before="200"/>
      <w:outlineLvl w:val="6"/>
    </w:pPr>
    <w:rPr>
      <w:rFonts w:ascii="Cambria" w:eastAsia="Times New Roman" w:hAnsi="Cambria"/>
      <w:i/>
      <w:iCs/>
      <w:color w:val="404040"/>
    </w:rPr>
  </w:style>
  <w:style w:type="paragraph" w:styleId="Ttulo8">
    <w:name w:val="heading 8"/>
    <w:basedOn w:val="Normal"/>
    <w:next w:val="Normal"/>
    <w:link w:val="Ttulo8Car"/>
    <w:uiPriority w:val="99"/>
    <w:qFormat/>
    <w:rsid w:val="00374B8B"/>
    <w:pPr>
      <w:keepNext/>
      <w:keepLines/>
      <w:numPr>
        <w:ilvl w:val="7"/>
        <w:numId w:val="1"/>
      </w:numPr>
      <w:spacing w:before="200"/>
      <w:outlineLvl w:val="7"/>
    </w:pPr>
    <w:rPr>
      <w:rFonts w:ascii="Cambria" w:eastAsia="Times New Roman" w:hAnsi="Cambria"/>
      <w:color w:val="404040"/>
      <w:sz w:val="20"/>
      <w:szCs w:val="20"/>
    </w:rPr>
  </w:style>
  <w:style w:type="paragraph" w:styleId="Ttulo9">
    <w:name w:val="heading 9"/>
    <w:basedOn w:val="Normal"/>
    <w:next w:val="Normal"/>
    <w:link w:val="Ttulo9Car"/>
    <w:uiPriority w:val="99"/>
    <w:qFormat/>
    <w:rsid w:val="00374B8B"/>
    <w:pPr>
      <w:keepNext/>
      <w:keepLines/>
      <w:numPr>
        <w:ilvl w:val="8"/>
        <w:numId w:val="1"/>
      </w:numPr>
      <w:spacing w:before="200"/>
      <w:outlineLvl w:val="8"/>
    </w:pPr>
    <w:rPr>
      <w:rFonts w:ascii="Cambria" w:eastAsia="Times New Roman" w:hAnsi="Cambria"/>
      <w:i/>
      <w:iCs/>
      <w:color w:val="404040"/>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A6522A"/>
    <w:rPr>
      <w:rFonts w:ascii="Verdana" w:eastAsia="Times New Roman" w:hAnsi="Verdana"/>
      <w:b/>
      <w:bCs/>
      <w:kern w:val="32"/>
      <w:sz w:val="34"/>
      <w:szCs w:val="28"/>
      <w:lang w:val="es-CL" w:eastAsia="en-US"/>
    </w:rPr>
  </w:style>
  <w:style w:type="character" w:customStyle="1" w:styleId="Ttulo2Car">
    <w:name w:val="Título 2 Car"/>
    <w:basedOn w:val="Fuentedeprrafopredeter"/>
    <w:link w:val="Ttulo2"/>
    <w:uiPriority w:val="9"/>
    <w:locked/>
    <w:rsid w:val="00A6522A"/>
    <w:rPr>
      <w:rFonts w:ascii="Verdana" w:hAnsi="Verdana"/>
      <w:b/>
      <w:sz w:val="24"/>
      <w:szCs w:val="24"/>
      <w:lang w:val="es-CL" w:eastAsia="en-US"/>
    </w:rPr>
  </w:style>
  <w:style w:type="character" w:customStyle="1" w:styleId="Ttulo3Car">
    <w:name w:val="Título 3 Car"/>
    <w:basedOn w:val="Fuentedeprrafopredeter"/>
    <w:link w:val="Ttulo3"/>
    <w:uiPriority w:val="99"/>
    <w:locked/>
    <w:rsid w:val="005B1122"/>
    <w:rPr>
      <w:rFonts w:ascii="Verdana" w:eastAsia="Arial Unicode MS" w:hAnsi="Verdana" w:cs="Arial Unicode MS"/>
      <w:b/>
      <w:bCs/>
      <w:i/>
      <w:lang w:eastAsia="en-US"/>
    </w:rPr>
  </w:style>
  <w:style w:type="character" w:customStyle="1" w:styleId="Ttulo4Car">
    <w:name w:val="Título 4 Car"/>
    <w:basedOn w:val="Fuentedeprrafopredeter"/>
    <w:link w:val="Ttulo4"/>
    <w:uiPriority w:val="99"/>
    <w:locked/>
    <w:rsid w:val="003154A4"/>
    <w:rPr>
      <w:rFonts w:ascii="Verdana" w:hAnsi="Verdana"/>
      <w:b/>
      <w:lang w:val="es-CL" w:eastAsia="en-US"/>
    </w:rPr>
  </w:style>
  <w:style w:type="character" w:customStyle="1" w:styleId="Ttulo5Car">
    <w:name w:val="Título 5 Car"/>
    <w:basedOn w:val="Fuentedeprrafopredeter"/>
    <w:link w:val="Ttulo5"/>
    <w:uiPriority w:val="99"/>
    <w:locked/>
    <w:rsid w:val="00374B8B"/>
    <w:rPr>
      <w:rFonts w:ascii="Cambria" w:eastAsia="Times New Roman" w:hAnsi="Cambria"/>
      <w:color w:val="243F60"/>
      <w:lang w:val="es-CL" w:eastAsia="en-US"/>
    </w:rPr>
  </w:style>
  <w:style w:type="character" w:customStyle="1" w:styleId="Ttulo6Car">
    <w:name w:val="Título 6 Car"/>
    <w:basedOn w:val="Fuentedeprrafopredeter"/>
    <w:link w:val="Ttulo6"/>
    <w:uiPriority w:val="99"/>
    <w:locked/>
    <w:rsid w:val="00374B8B"/>
    <w:rPr>
      <w:rFonts w:ascii="Cambria" w:eastAsia="Times New Roman" w:hAnsi="Cambria"/>
      <w:i/>
      <w:iCs/>
      <w:color w:val="243F60"/>
      <w:lang w:val="es-CL" w:eastAsia="en-US"/>
    </w:rPr>
  </w:style>
  <w:style w:type="character" w:customStyle="1" w:styleId="Ttulo7Car">
    <w:name w:val="Título 7 Car"/>
    <w:basedOn w:val="Fuentedeprrafopredeter"/>
    <w:link w:val="Ttulo7"/>
    <w:uiPriority w:val="99"/>
    <w:locked/>
    <w:rsid w:val="00374B8B"/>
    <w:rPr>
      <w:rFonts w:ascii="Cambria" w:eastAsia="Times New Roman" w:hAnsi="Cambria"/>
      <w:i/>
      <w:iCs/>
      <w:color w:val="404040"/>
      <w:lang w:val="es-CL" w:eastAsia="en-US"/>
    </w:rPr>
  </w:style>
  <w:style w:type="character" w:customStyle="1" w:styleId="Ttulo8Car">
    <w:name w:val="Título 8 Car"/>
    <w:basedOn w:val="Fuentedeprrafopredeter"/>
    <w:link w:val="Ttulo8"/>
    <w:uiPriority w:val="99"/>
    <w:locked/>
    <w:rsid w:val="00374B8B"/>
    <w:rPr>
      <w:rFonts w:ascii="Cambria" w:eastAsia="Times New Roman" w:hAnsi="Cambria"/>
      <w:color w:val="404040"/>
      <w:sz w:val="20"/>
      <w:szCs w:val="20"/>
      <w:lang w:val="es-CL" w:eastAsia="en-US"/>
    </w:rPr>
  </w:style>
  <w:style w:type="character" w:customStyle="1" w:styleId="Ttulo9Car">
    <w:name w:val="Título 9 Car"/>
    <w:basedOn w:val="Fuentedeprrafopredeter"/>
    <w:link w:val="Ttulo9"/>
    <w:uiPriority w:val="99"/>
    <w:locked/>
    <w:rsid w:val="00374B8B"/>
    <w:rPr>
      <w:rFonts w:ascii="Cambria" w:eastAsia="Times New Roman" w:hAnsi="Cambria"/>
      <w:i/>
      <w:iCs/>
      <w:color w:val="404040"/>
      <w:sz w:val="20"/>
      <w:szCs w:val="20"/>
      <w:lang w:val="es-CL" w:eastAsia="en-US"/>
    </w:rPr>
  </w:style>
  <w:style w:type="paragraph" w:styleId="Encabezado">
    <w:name w:val="header"/>
    <w:basedOn w:val="Normal"/>
    <w:link w:val="EncabezadoCar"/>
    <w:uiPriority w:val="99"/>
    <w:rsid w:val="0056524C"/>
    <w:pPr>
      <w:tabs>
        <w:tab w:val="center" w:pos="4419"/>
        <w:tab w:val="right" w:pos="8838"/>
      </w:tabs>
    </w:pPr>
  </w:style>
  <w:style w:type="character" w:customStyle="1" w:styleId="EncabezadoCar">
    <w:name w:val="Encabezado Car"/>
    <w:basedOn w:val="Fuentedeprrafopredeter"/>
    <w:link w:val="Encabezado"/>
    <w:uiPriority w:val="99"/>
    <w:locked/>
    <w:rsid w:val="0056524C"/>
    <w:rPr>
      <w:rFonts w:cs="Times New Roman"/>
    </w:rPr>
  </w:style>
  <w:style w:type="paragraph" w:styleId="Piedepgina">
    <w:name w:val="footer"/>
    <w:basedOn w:val="Normal"/>
    <w:link w:val="PiedepginaCar"/>
    <w:rsid w:val="0056524C"/>
    <w:pPr>
      <w:tabs>
        <w:tab w:val="center" w:pos="4419"/>
        <w:tab w:val="right" w:pos="8838"/>
      </w:tabs>
    </w:pPr>
  </w:style>
  <w:style w:type="character" w:customStyle="1" w:styleId="PiedepginaCar">
    <w:name w:val="Pie de página Car"/>
    <w:basedOn w:val="Fuentedeprrafopredeter"/>
    <w:link w:val="Piedepgina"/>
    <w:uiPriority w:val="99"/>
    <w:locked/>
    <w:rsid w:val="0056524C"/>
    <w:rPr>
      <w:rFonts w:cs="Times New Roman"/>
    </w:rPr>
  </w:style>
  <w:style w:type="paragraph" w:styleId="Textodeglobo">
    <w:name w:val="Balloon Text"/>
    <w:basedOn w:val="Normal"/>
    <w:link w:val="TextodegloboCar"/>
    <w:uiPriority w:val="99"/>
    <w:semiHidden/>
    <w:rsid w:val="0056524C"/>
    <w:rPr>
      <w:rFonts w:ascii="Tahoma" w:hAnsi="Tahoma"/>
      <w:sz w:val="16"/>
      <w:szCs w:val="16"/>
      <w:lang w:val="es-ES" w:eastAsia="es-ES"/>
    </w:rPr>
  </w:style>
  <w:style w:type="character" w:customStyle="1" w:styleId="TextodegloboCar">
    <w:name w:val="Texto de globo Car"/>
    <w:basedOn w:val="Fuentedeprrafopredeter"/>
    <w:link w:val="Textodeglobo"/>
    <w:uiPriority w:val="99"/>
    <w:semiHidden/>
    <w:locked/>
    <w:rsid w:val="0056524C"/>
    <w:rPr>
      <w:rFonts w:ascii="Tahoma" w:hAnsi="Tahoma" w:cs="Times New Roman"/>
      <w:sz w:val="16"/>
    </w:rPr>
  </w:style>
  <w:style w:type="table" w:styleId="Tablaconcuadrcula">
    <w:name w:val="Table Grid"/>
    <w:basedOn w:val="Tablanormal"/>
    <w:uiPriority w:val="99"/>
    <w:rsid w:val="00085CB7"/>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ngradetextonormal">
    <w:name w:val="Body Text Indent"/>
    <w:basedOn w:val="Normal"/>
    <w:link w:val="SangradetextonormalCar"/>
    <w:uiPriority w:val="99"/>
    <w:rsid w:val="008B7341"/>
    <w:pPr>
      <w:ind w:left="709" w:hanging="709"/>
      <w:outlineLvl w:val="0"/>
    </w:pPr>
    <w:rPr>
      <w:rFonts w:ascii="Tahoma" w:eastAsia="Times New Roman" w:hAnsi="Tahoma"/>
      <w:b/>
      <w:i/>
      <w:sz w:val="24"/>
      <w:szCs w:val="20"/>
      <w:lang w:val="es-ES" w:eastAsia="es-ES"/>
    </w:rPr>
  </w:style>
  <w:style w:type="character" w:customStyle="1" w:styleId="SangradetextonormalCar">
    <w:name w:val="Sangría de texto normal Car"/>
    <w:basedOn w:val="Fuentedeprrafopredeter"/>
    <w:link w:val="Sangradetextonormal"/>
    <w:uiPriority w:val="99"/>
    <w:locked/>
    <w:rsid w:val="008B7341"/>
    <w:rPr>
      <w:rFonts w:ascii="Tahoma" w:hAnsi="Tahoma" w:cs="Times New Roman"/>
      <w:b/>
      <w:i/>
      <w:sz w:val="24"/>
      <w:lang w:val="es-ES" w:eastAsia="es-ES"/>
    </w:rPr>
  </w:style>
  <w:style w:type="paragraph" w:styleId="Prrafodelista">
    <w:name w:val="List Paragraph"/>
    <w:basedOn w:val="Normal"/>
    <w:uiPriority w:val="34"/>
    <w:qFormat/>
    <w:rsid w:val="00870FF2"/>
    <w:pPr>
      <w:ind w:left="720"/>
      <w:contextualSpacing/>
    </w:pPr>
  </w:style>
  <w:style w:type="paragraph" w:styleId="NormalWeb">
    <w:name w:val="Normal (Web)"/>
    <w:basedOn w:val="Normal"/>
    <w:uiPriority w:val="99"/>
    <w:rsid w:val="00823EA7"/>
    <w:pPr>
      <w:spacing w:before="100" w:beforeAutospacing="1" w:after="100" w:afterAutospacing="1"/>
      <w:jc w:val="left"/>
    </w:pPr>
    <w:rPr>
      <w:rFonts w:ascii="Times New Roman" w:eastAsia="Times New Roman" w:hAnsi="Times New Roman"/>
      <w:sz w:val="24"/>
      <w:szCs w:val="24"/>
      <w:lang w:eastAsia="es-CL"/>
    </w:rPr>
  </w:style>
  <w:style w:type="paragraph" w:styleId="TtulodeTDC">
    <w:name w:val="TOC Heading"/>
    <w:basedOn w:val="Ttulo1"/>
    <w:next w:val="Normal"/>
    <w:uiPriority w:val="99"/>
    <w:qFormat/>
    <w:rsid w:val="00025CB5"/>
    <w:pPr>
      <w:keepLines/>
      <w:numPr>
        <w:numId w:val="0"/>
      </w:numPr>
      <w:spacing w:before="480" w:after="0"/>
      <w:outlineLvl w:val="9"/>
    </w:pPr>
    <w:rPr>
      <w:rFonts w:ascii="Cambria" w:hAnsi="Cambria"/>
      <w:color w:val="365F91"/>
      <w:kern w:val="0"/>
      <w:lang w:eastAsia="es-CL"/>
    </w:rPr>
  </w:style>
  <w:style w:type="paragraph" w:styleId="TDC1">
    <w:name w:val="toc 1"/>
    <w:basedOn w:val="Normal"/>
    <w:next w:val="Normal"/>
    <w:autoRedefine/>
    <w:uiPriority w:val="39"/>
    <w:rsid w:val="00793F34"/>
    <w:pPr>
      <w:tabs>
        <w:tab w:val="left" w:pos="709"/>
        <w:tab w:val="right" w:pos="9072"/>
      </w:tabs>
      <w:spacing w:after="100"/>
      <w:ind w:left="709" w:right="474" w:hanging="709"/>
    </w:pPr>
  </w:style>
  <w:style w:type="paragraph" w:styleId="TDC2">
    <w:name w:val="toc 2"/>
    <w:basedOn w:val="Normal"/>
    <w:next w:val="Normal"/>
    <w:autoRedefine/>
    <w:uiPriority w:val="39"/>
    <w:rsid w:val="00806C29"/>
    <w:pPr>
      <w:tabs>
        <w:tab w:val="left" w:pos="709"/>
        <w:tab w:val="right" w:pos="12333"/>
      </w:tabs>
      <w:spacing w:after="100"/>
      <w:ind w:left="709" w:hanging="489"/>
    </w:pPr>
  </w:style>
  <w:style w:type="paragraph" w:styleId="TDC3">
    <w:name w:val="toc 3"/>
    <w:basedOn w:val="Normal"/>
    <w:next w:val="Normal"/>
    <w:autoRedefine/>
    <w:uiPriority w:val="39"/>
    <w:rsid w:val="00025CB5"/>
    <w:pPr>
      <w:spacing w:after="100"/>
      <w:ind w:left="440"/>
    </w:pPr>
  </w:style>
  <w:style w:type="character" w:styleId="Hipervnculo">
    <w:name w:val="Hyperlink"/>
    <w:basedOn w:val="Fuentedeprrafopredeter"/>
    <w:uiPriority w:val="99"/>
    <w:rsid w:val="00025CB5"/>
    <w:rPr>
      <w:rFonts w:cs="Times New Roman"/>
      <w:color w:val="0000FF"/>
      <w:u w:val="single"/>
    </w:rPr>
  </w:style>
  <w:style w:type="paragraph" w:styleId="Textonotapie">
    <w:name w:val="footnote text"/>
    <w:basedOn w:val="Normal"/>
    <w:link w:val="TextonotapieCar"/>
    <w:uiPriority w:val="99"/>
    <w:rsid w:val="00DB1ADB"/>
    <w:rPr>
      <w:sz w:val="20"/>
      <w:szCs w:val="20"/>
    </w:rPr>
  </w:style>
  <w:style w:type="character" w:customStyle="1" w:styleId="TextonotapieCar">
    <w:name w:val="Texto nota pie Car"/>
    <w:basedOn w:val="Fuentedeprrafopredeter"/>
    <w:link w:val="Textonotapie"/>
    <w:uiPriority w:val="99"/>
    <w:locked/>
    <w:rsid w:val="00DB1ADB"/>
    <w:rPr>
      <w:rFonts w:ascii="gobCL" w:hAnsi="gobCL" w:cs="Times New Roman"/>
      <w:lang w:eastAsia="en-US"/>
    </w:rPr>
  </w:style>
  <w:style w:type="character" w:styleId="Refdenotaalpie">
    <w:name w:val="footnote reference"/>
    <w:basedOn w:val="Fuentedeprrafopredeter"/>
    <w:uiPriority w:val="99"/>
    <w:semiHidden/>
    <w:rsid w:val="00DB1ADB"/>
    <w:rPr>
      <w:rFonts w:cs="Times New Roman"/>
      <w:vertAlign w:val="superscript"/>
    </w:rPr>
  </w:style>
  <w:style w:type="character" w:customStyle="1" w:styleId="eacep">
    <w:name w:val="eacep"/>
    <w:basedOn w:val="Fuentedeprrafopredeter"/>
    <w:uiPriority w:val="99"/>
    <w:rsid w:val="00C046FC"/>
    <w:rPr>
      <w:rFonts w:cs="Times New Roman"/>
    </w:rPr>
  </w:style>
  <w:style w:type="paragraph" w:styleId="Textonotaalfinal">
    <w:name w:val="endnote text"/>
    <w:basedOn w:val="Normal"/>
    <w:link w:val="TextonotaalfinalCar"/>
    <w:uiPriority w:val="99"/>
    <w:semiHidden/>
    <w:rsid w:val="001D4892"/>
    <w:rPr>
      <w:sz w:val="20"/>
      <w:szCs w:val="20"/>
    </w:rPr>
  </w:style>
  <w:style w:type="character" w:customStyle="1" w:styleId="TextonotaalfinalCar">
    <w:name w:val="Texto nota al final Car"/>
    <w:basedOn w:val="Fuentedeprrafopredeter"/>
    <w:link w:val="Textonotaalfinal"/>
    <w:uiPriority w:val="99"/>
    <w:semiHidden/>
    <w:locked/>
    <w:rsid w:val="001D4892"/>
    <w:rPr>
      <w:rFonts w:ascii="gobCL" w:hAnsi="gobCL" w:cs="Times New Roman"/>
      <w:lang w:eastAsia="en-US"/>
    </w:rPr>
  </w:style>
  <w:style w:type="character" w:styleId="Refdenotaalfinal">
    <w:name w:val="endnote reference"/>
    <w:basedOn w:val="Fuentedeprrafopredeter"/>
    <w:uiPriority w:val="99"/>
    <w:semiHidden/>
    <w:rsid w:val="001D4892"/>
    <w:rPr>
      <w:rFonts w:cs="Times New Roman"/>
      <w:vertAlign w:val="superscript"/>
    </w:rPr>
  </w:style>
  <w:style w:type="paragraph" w:customStyle="1" w:styleId="MMA-TextoGeneral">
    <w:name w:val="MMA-Texto General"/>
    <w:link w:val="MMA-TextoGeneralCar"/>
    <w:uiPriority w:val="99"/>
    <w:rsid w:val="001D4892"/>
    <w:pPr>
      <w:ind w:left="2552"/>
      <w:jc w:val="both"/>
    </w:pPr>
    <w:rPr>
      <w:rFonts w:ascii="Verdana" w:eastAsia="Times New Roman" w:hAnsi="Verdana"/>
      <w:sz w:val="24"/>
      <w:lang w:val="es-ES_tradnl" w:eastAsia="en-US"/>
    </w:rPr>
  </w:style>
  <w:style w:type="character" w:customStyle="1" w:styleId="MMA-TextoGeneralCar">
    <w:name w:val="MMA-Texto General Car"/>
    <w:link w:val="MMA-TextoGeneral"/>
    <w:uiPriority w:val="99"/>
    <w:locked/>
    <w:rsid w:val="001D4892"/>
    <w:rPr>
      <w:rFonts w:ascii="Verdana" w:hAnsi="Verdana"/>
      <w:sz w:val="22"/>
      <w:lang w:val="es-ES_tradnl" w:eastAsia="en-US"/>
    </w:rPr>
  </w:style>
  <w:style w:type="paragraph" w:customStyle="1" w:styleId="MMA-TITULOTAPA">
    <w:name w:val="MMA-TITULO TAPA"/>
    <w:basedOn w:val="Normal"/>
    <w:next w:val="MMA-TextoGeneral"/>
    <w:uiPriority w:val="99"/>
    <w:rsid w:val="001D4892"/>
    <w:pPr>
      <w:ind w:left="2127"/>
      <w:outlineLvl w:val="0"/>
    </w:pPr>
    <w:rPr>
      <w:b/>
      <w:color w:val="006CB7"/>
      <w:sz w:val="28"/>
      <w:szCs w:val="24"/>
      <w:lang w:val="es-ES_tradnl"/>
    </w:rPr>
  </w:style>
  <w:style w:type="paragraph" w:styleId="Revisin">
    <w:name w:val="Revision"/>
    <w:hidden/>
    <w:uiPriority w:val="99"/>
    <w:semiHidden/>
    <w:rsid w:val="001D4892"/>
    <w:rPr>
      <w:rFonts w:ascii="gobCL" w:hAnsi="gobCL"/>
      <w:lang w:val="es-CL" w:eastAsia="en-US"/>
    </w:rPr>
  </w:style>
  <w:style w:type="character" w:styleId="Refdecomentario">
    <w:name w:val="annotation reference"/>
    <w:basedOn w:val="Fuentedeprrafopredeter"/>
    <w:uiPriority w:val="99"/>
    <w:semiHidden/>
    <w:rsid w:val="0015698E"/>
    <w:rPr>
      <w:rFonts w:cs="Times New Roman"/>
      <w:sz w:val="16"/>
      <w:szCs w:val="16"/>
    </w:rPr>
  </w:style>
  <w:style w:type="paragraph" w:styleId="Textocomentario">
    <w:name w:val="annotation text"/>
    <w:basedOn w:val="Normal"/>
    <w:link w:val="TextocomentarioCar"/>
    <w:uiPriority w:val="99"/>
    <w:rsid w:val="0015698E"/>
    <w:rPr>
      <w:sz w:val="20"/>
      <w:szCs w:val="20"/>
    </w:rPr>
  </w:style>
  <w:style w:type="character" w:customStyle="1" w:styleId="TextocomentarioCar">
    <w:name w:val="Texto comentario Car"/>
    <w:basedOn w:val="Fuentedeprrafopredeter"/>
    <w:link w:val="Textocomentario"/>
    <w:uiPriority w:val="99"/>
    <w:locked/>
    <w:rsid w:val="0015698E"/>
    <w:rPr>
      <w:rFonts w:ascii="gobCL" w:hAnsi="gobCL" w:cs="Times New Roman"/>
      <w:lang w:eastAsia="en-US"/>
    </w:rPr>
  </w:style>
  <w:style w:type="paragraph" w:styleId="Asuntodelcomentario">
    <w:name w:val="annotation subject"/>
    <w:basedOn w:val="Textocomentario"/>
    <w:next w:val="Textocomentario"/>
    <w:link w:val="AsuntodelcomentarioCar"/>
    <w:uiPriority w:val="99"/>
    <w:semiHidden/>
    <w:rsid w:val="0015698E"/>
    <w:rPr>
      <w:b/>
      <w:bCs/>
    </w:rPr>
  </w:style>
  <w:style w:type="character" w:customStyle="1" w:styleId="AsuntodelcomentarioCar">
    <w:name w:val="Asunto del comentario Car"/>
    <w:basedOn w:val="TextocomentarioCar"/>
    <w:link w:val="Asuntodelcomentario"/>
    <w:uiPriority w:val="99"/>
    <w:semiHidden/>
    <w:locked/>
    <w:rsid w:val="0015698E"/>
    <w:rPr>
      <w:rFonts w:ascii="gobCL" w:hAnsi="gobCL" w:cs="Times New Roman"/>
      <w:b/>
      <w:bCs/>
      <w:lang w:eastAsia="en-US"/>
    </w:rPr>
  </w:style>
  <w:style w:type="paragraph" w:styleId="Textoindependiente">
    <w:name w:val="Body Text"/>
    <w:basedOn w:val="Normal"/>
    <w:link w:val="TextoindependienteCar"/>
    <w:uiPriority w:val="99"/>
    <w:semiHidden/>
    <w:rsid w:val="007853AF"/>
    <w:pPr>
      <w:spacing w:after="120" w:line="276" w:lineRule="auto"/>
      <w:jc w:val="left"/>
    </w:pPr>
    <w:rPr>
      <w:rFonts w:ascii="Calibri" w:hAnsi="Calibri"/>
    </w:rPr>
  </w:style>
  <w:style w:type="character" w:customStyle="1" w:styleId="TextoindependienteCar">
    <w:name w:val="Texto independiente Car"/>
    <w:basedOn w:val="Fuentedeprrafopredeter"/>
    <w:link w:val="Textoindependiente"/>
    <w:uiPriority w:val="99"/>
    <w:semiHidden/>
    <w:locked/>
    <w:rsid w:val="007853AF"/>
    <w:rPr>
      <w:rFonts w:cs="Times New Roman"/>
      <w:sz w:val="22"/>
      <w:szCs w:val="22"/>
      <w:lang w:eastAsia="en-US"/>
    </w:rPr>
  </w:style>
  <w:style w:type="paragraph" w:styleId="Descripcin">
    <w:name w:val="caption"/>
    <w:aliases w:val="Epígrafe 2"/>
    <w:basedOn w:val="Normal"/>
    <w:next w:val="Normal"/>
    <w:link w:val="DescripcinCar"/>
    <w:uiPriority w:val="99"/>
    <w:qFormat/>
    <w:rsid w:val="00B814BB"/>
    <w:pPr>
      <w:spacing w:after="200"/>
    </w:pPr>
    <w:rPr>
      <w:b/>
      <w:bCs/>
      <w:color w:val="4F81BD"/>
      <w:sz w:val="18"/>
      <w:szCs w:val="18"/>
    </w:rPr>
  </w:style>
  <w:style w:type="paragraph" w:styleId="Sinespaciado">
    <w:name w:val="No Spacing"/>
    <w:link w:val="SinespaciadoCar"/>
    <w:uiPriority w:val="99"/>
    <w:qFormat/>
    <w:rsid w:val="001F5C4D"/>
    <w:rPr>
      <w:lang w:val="es-ES_tradnl" w:eastAsia="en-US"/>
    </w:rPr>
  </w:style>
  <w:style w:type="character" w:customStyle="1" w:styleId="SinespaciadoCar">
    <w:name w:val="Sin espaciado Car"/>
    <w:basedOn w:val="Fuentedeprrafopredeter"/>
    <w:link w:val="Sinespaciado"/>
    <w:uiPriority w:val="99"/>
    <w:locked/>
    <w:rsid w:val="001F5C4D"/>
    <w:rPr>
      <w:rFonts w:cs="Times New Roman"/>
      <w:sz w:val="22"/>
      <w:szCs w:val="22"/>
      <w:lang w:val="es-ES_tradnl" w:eastAsia="en-US" w:bidi="ar-SA"/>
    </w:rPr>
  </w:style>
  <w:style w:type="character" w:styleId="Textodelmarcadordeposicin">
    <w:name w:val="Placeholder Text"/>
    <w:basedOn w:val="Fuentedeprrafopredeter"/>
    <w:uiPriority w:val="99"/>
    <w:semiHidden/>
    <w:rsid w:val="001F5C4D"/>
    <w:rPr>
      <w:rFonts w:cs="Times New Roman"/>
      <w:color w:val="808080"/>
    </w:rPr>
  </w:style>
  <w:style w:type="paragraph" w:styleId="ndice1">
    <w:name w:val="index 1"/>
    <w:basedOn w:val="Normal"/>
    <w:next w:val="Normal"/>
    <w:autoRedefine/>
    <w:uiPriority w:val="99"/>
    <w:rsid w:val="001F5C4D"/>
    <w:pPr>
      <w:tabs>
        <w:tab w:val="left" w:pos="680"/>
        <w:tab w:val="center" w:pos="4423"/>
        <w:tab w:val="right" w:pos="8845"/>
      </w:tabs>
      <w:spacing w:line="480" w:lineRule="auto"/>
      <w:ind w:left="221" w:hanging="221"/>
    </w:pPr>
    <w:rPr>
      <w:rFonts w:cs="Calibri"/>
      <w:sz w:val="18"/>
      <w:szCs w:val="18"/>
    </w:rPr>
  </w:style>
  <w:style w:type="paragraph" w:styleId="ndice2">
    <w:name w:val="index 2"/>
    <w:basedOn w:val="Normal"/>
    <w:next w:val="Normal"/>
    <w:autoRedefine/>
    <w:uiPriority w:val="99"/>
    <w:rsid w:val="001F5C4D"/>
    <w:pPr>
      <w:tabs>
        <w:tab w:val="left" w:pos="680"/>
        <w:tab w:val="center" w:pos="4423"/>
        <w:tab w:val="right" w:pos="8845"/>
      </w:tabs>
      <w:ind w:left="440" w:hanging="220"/>
    </w:pPr>
    <w:rPr>
      <w:rFonts w:cs="Calibri"/>
      <w:sz w:val="18"/>
      <w:szCs w:val="18"/>
    </w:rPr>
  </w:style>
  <w:style w:type="paragraph" w:styleId="ndice3">
    <w:name w:val="index 3"/>
    <w:basedOn w:val="Normal"/>
    <w:next w:val="Normal"/>
    <w:autoRedefine/>
    <w:uiPriority w:val="99"/>
    <w:rsid w:val="001F5C4D"/>
    <w:pPr>
      <w:tabs>
        <w:tab w:val="left" w:pos="680"/>
        <w:tab w:val="center" w:pos="4423"/>
        <w:tab w:val="right" w:pos="8845"/>
      </w:tabs>
      <w:ind w:left="660" w:hanging="220"/>
    </w:pPr>
    <w:rPr>
      <w:rFonts w:cs="Calibri"/>
      <w:sz w:val="18"/>
      <w:szCs w:val="18"/>
    </w:rPr>
  </w:style>
  <w:style w:type="paragraph" w:styleId="ndice4">
    <w:name w:val="index 4"/>
    <w:basedOn w:val="Normal"/>
    <w:next w:val="Normal"/>
    <w:autoRedefine/>
    <w:uiPriority w:val="99"/>
    <w:rsid w:val="001F5C4D"/>
    <w:pPr>
      <w:tabs>
        <w:tab w:val="left" w:pos="680"/>
        <w:tab w:val="center" w:pos="4423"/>
        <w:tab w:val="right" w:pos="8845"/>
      </w:tabs>
      <w:ind w:left="880" w:hanging="220"/>
    </w:pPr>
    <w:rPr>
      <w:rFonts w:cs="Calibri"/>
      <w:sz w:val="18"/>
      <w:szCs w:val="18"/>
    </w:rPr>
  </w:style>
  <w:style w:type="paragraph" w:styleId="ndice5">
    <w:name w:val="index 5"/>
    <w:basedOn w:val="Normal"/>
    <w:next w:val="Normal"/>
    <w:autoRedefine/>
    <w:uiPriority w:val="99"/>
    <w:rsid w:val="001F5C4D"/>
    <w:pPr>
      <w:tabs>
        <w:tab w:val="left" w:pos="680"/>
        <w:tab w:val="center" w:pos="4423"/>
        <w:tab w:val="right" w:pos="8845"/>
      </w:tabs>
      <w:ind w:left="1100" w:hanging="220"/>
    </w:pPr>
    <w:rPr>
      <w:rFonts w:cs="Calibri"/>
      <w:sz w:val="18"/>
      <w:szCs w:val="18"/>
    </w:rPr>
  </w:style>
  <w:style w:type="paragraph" w:styleId="ndice6">
    <w:name w:val="index 6"/>
    <w:basedOn w:val="Normal"/>
    <w:next w:val="Normal"/>
    <w:autoRedefine/>
    <w:uiPriority w:val="99"/>
    <w:rsid w:val="001F5C4D"/>
    <w:pPr>
      <w:tabs>
        <w:tab w:val="left" w:pos="680"/>
        <w:tab w:val="center" w:pos="4423"/>
        <w:tab w:val="right" w:pos="8845"/>
      </w:tabs>
      <w:ind w:left="1320" w:hanging="220"/>
    </w:pPr>
    <w:rPr>
      <w:rFonts w:cs="Calibri"/>
      <w:sz w:val="18"/>
      <w:szCs w:val="18"/>
    </w:rPr>
  </w:style>
  <w:style w:type="paragraph" w:styleId="ndice7">
    <w:name w:val="index 7"/>
    <w:basedOn w:val="Normal"/>
    <w:next w:val="Normal"/>
    <w:autoRedefine/>
    <w:uiPriority w:val="99"/>
    <w:rsid w:val="001F5C4D"/>
    <w:pPr>
      <w:tabs>
        <w:tab w:val="left" w:pos="680"/>
        <w:tab w:val="center" w:pos="4423"/>
        <w:tab w:val="right" w:pos="8845"/>
      </w:tabs>
      <w:ind w:left="1540" w:hanging="220"/>
    </w:pPr>
    <w:rPr>
      <w:rFonts w:cs="Calibri"/>
      <w:sz w:val="18"/>
      <w:szCs w:val="18"/>
    </w:rPr>
  </w:style>
  <w:style w:type="paragraph" w:styleId="ndice8">
    <w:name w:val="index 8"/>
    <w:basedOn w:val="Normal"/>
    <w:next w:val="Normal"/>
    <w:autoRedefine/>
    <w:uiPriority w:val="99"/>
    <w:rsid w:val="001F5C4D"/>
    <w:pPr>
      <w:tabs>
        <w:tab w:val="left" w:pos="680"/>
        <w:tab w:val="center" w:pos="4423"/>
        <w:tab w:val="right" w:pos="8845"/>
      </w:tabs>
      <w:ind w:left="1760" w:hanging="220"/>
    </w:pPr>
    <w:rPr>
      <w:rFonts w:cs="Calibri"/>
      <w:sz w:val="18"/>
      <w:szCs w:val="18"/>
    </w:rPr>
  </w:style>
  <w:style w:type="paragraph" w:styleId="ndice9">
    <w:name w:val="index 9"/>
    <w:basedOn w:val="Normal"/>
    <w:next w:val="Normal"/>
    <w:autoRedefine/>
    <w:uiPriority w:val="99"/>
    <w:rsid w:val="001F5C4D"/>
    <w:pPr>
      <w:tabs>
        <w:tab w:val="left" w:pos="680"/>
        <w:tab w:val="center" w:pos="4423"/>
        <w:tab w:val="right" w:pos="8845"/>
      </w:tabs>
      <w:ind w:left="1980" w:hanging="220"/>
    </w:pPr>
    <w:rPr>
      <w:rFonts w:cs="Calibri"/>
      <w:sz w:val="18"/>
      <w:szCs w:val="18"/>
    </w:rPr>
  </w:style>
  <w:style w:type="paragraph" w:styleId="Ttulodendice">
    <w:name w:val="index heading"/>
    <w:basedOn w:val="Normal"/>
    <w:next w:val="ndice1"/>
    <w:uiPriority w:val="99"/>
    <w:rsid w:val="001F5C4D"/>
    <w:pPr>
      <w:tabs>
        <w:tab w:val="left" w:pos="680"/>
        <w:tab w:val="center" w:pos="4423"/>
        <w:tab w:val="right" w:pos="8845"/>
      </w:tabs>
      <w:spacing w:before="240" w:after="120"/>
      <w:jc w:val="center"/>
    </w:pPr>
    <w:rPr>
      <w:rFonts w:cs="Calibri"/>
      <w:b/>
      <w:bCs/>
      <w:sz w:val="26"/>
      <w:szCs w:val="26"/>
    </w:rPr>
  </w:style>
  <w:style w:type="character" w:customStyle="1" w:styleId="apple-style-span">
    <w:name w:val="apple-style-span"/>
    <w:basedOn w:val="Fuentedeprrafopredeter"/>
    <w:uiPriority w:val="99"/>
    <w:rsid w:val="001F5C4D"/>
    <w:rPr>
      <w:rFonts w:cs="Times New Roman"/>
    </w:rPr>
  </w:style>
  <w:style w:type="paragraph" w:styleId="Subttulo">
    <w:name w:val="Subtitle"/>
    <w:basedOn w:val="Normal"/>
    <w:next w:val="Normal"/>
    <w:link w:val="SubttuloCar"/>
    <w:uiPriority w:val="99"/>
    <w:qFormat/>
    <w:rsid w:val="001F5C4D"/>
    <w:pPr>
      <w:numPr>
        <w:ilvl w:val="1"/>
      </w:numPr>
      <w:tabs>
        <w:tab w:val="left" w:pos="680"/>
        <w:tab w:val="center" w:pos="4423"/>
        <w:tab w:val="right" w:pos="8845"/>
      </w:tabs>
    </w:pPr>
    <w:rPr>
      <w:rFonts w:ascii="Cambria" w:eastAsia="Times New Roman" w:hAnsi="Cambria"/>
      <w:i/>
      <w:iCs/>
      <w:color w:val="4F81BD"/>
      <w:spacing w:val="15"/>
      <w:sz w:val="24"/>
      <w:szCs w:val="24"/>
    </w:rPr>
  </w:style>
  <w:style w:type="character" w:customStyle="1" w:styleId="SubttuloCar">
    <w:name w:val="Subtítulo Car"/>
    <w:basedOn w:val="Fuentedeprrafopredeter"/>
    <w:link w:val="Subttulo"/>
    <w:uiPriority w:val="99"/>
    <w:locked/>
    <w:rsid w:val="001F5C4D"/>
    <w:rPr>
      <w:rFonts w:ascii="Cambria" w:hAnsi="Cambria" w:cs="Times New Roman"/>
      <w:i/>
      <w:iCs/>
      <w:color w:val="4F81BD"/>
      <w:spacing w:val="15"/>
      <w:sz w:val="24"/>
      <w:szCs w:val="24"/>
      <w:lang w:eastAsia="en-US"/>
    </w:rPr>
  </w:style>
  <w:style w:type="paragraph" w:styleId="Tabladeilustraciones">
    <w:name w:val="table of figures"/>
    <w:aliases w:val="Tabla de Figuras"/>
    <w:basedOn w:val="Normal"/>
    <w:next w:val="Normal"/>
    <w:uiPriority w:val="99"/>
    <w:rsid w:val="0007229B"/>
  </w:style>
  <w:style w:type="character" w:styleId="nfasissutil">
    <w:name w:val="Subtle Emphasis"/>
    <w:basedOn w:val="Fuentedeprrafopredeter"/>
    <w:uiPriority w:val="99"/>
    <w:qFormat/>
    <w:rsid w:val="008921EB"/>
    <w:rPr>
      <w:rFonts w:cs="Times New Roman"/>
      <w:i/>
      <w:iCs/>
      <w:color w:val="808080"/>
    </w:rPr>
  </w:style>
  <w:style w:type="character" w:styleId="Referenciaintensa">
    <w:name w:val="Intense Reference"/>
    <w:basedOn w:val="Fuentedeprrafopredeter"/>
    <w:uiPriority w:val="99"/>
    <w:qFormat/>
    <w:rsid w:val="00767346"/>
    <w:rPr>
      <w:rFonts w:cs="Times New Roman"/>
      <w:b/>
      <w:bCs/>
      <w:smallCaps/>
      <w:color w:val="C0504D"/>
      <w:spacing w:val="5"/>
      <w:u w:val="single"/>
    </w:rPr>
  </w:style>
  <w:style w:type="paragraph" w:styleId="Mapadeldocumento">
    <w:name w:val="Document Map"/>
    <w:basedOn w:val="Normal"/>
    <w:link w:val="MapadeldocumentoCar"/>
    <w:uiPriority w:val="99"/>
    <w:semiHidden/>
    <w:rsid w:val="00A41177"/>
    <w:rPr>
      <w:rFonts w:ascii="Tahoma" w:hAnsi="Tahoma" w:cs="Tahoma"/>
      <w:sz w:val="16"/>
      <w:szCs w:val="16"/>
    </w:rPr>
  </w:style>
  <w:style w:type="character" w:customStyle="1" w:styleId="MapadeldocumentoCar">
    <w:name w:val="Mapa del documento Car"/>
    <w:basedOn w:val="Fuentedeprrafopredeter"/>
    <w:link w:val="Mapadeldocumento"/>
    <w:uiPriority w:val="99"/>
    <w:semiHidden/>
    <w:locked/>
    <w:rsid w:val="00A41177"/>
    <w:rPr>
      <w:rFonts w:ascii="Tahoma" w:hAnsi="Tahoma" w:cs="Tahoma"/>
      <w:sz w:val="16"/>
      <w:szCs w:val="16"/>
      <w:lang w:eastAsia="en-US"/>
    </w:rPr>
  </w:style>
  <w:style w:type="paragraph" w:styleId="TDC4">
    <w:name w:val="toc 4"/>
    <w:basedOn w:val="Normal"/>
    <w:next w:val="Normal"/>
    <w:autoRedefine/>
    <w:uiPriority w:val="39"/>
    <w:rsid w:val="00055E3E"/>
    <w:pPr>
      <w:spacing w:after="100" w:line="276" w:lineRule="auto"/>
      <w:ind w:left="660"/>
      <w:jc w:val="left"/>
    </w:pPr>
    <w:rPr>
      <w:rFonts w:ascii="Calibri" w:eastAsia="Times New Roman" w:hAnsi="Calibri"/>
      <w:lang w:val="es-ES" w:eastAsia="es-ES"/>
    </w:rPr>
  </w:style>
  <w:style w:type="paragraph" w:styleId="TDC5">
    <w:name w:val="toc 5"/>
    <w:basedOn w:val="Normal"/>
    <w:next w:val="Normal"/>
    <w:autoRedefine/>
    <w:uiPriority w:val="39"/>
    <w:rsid w:val="00055E3E"/>
    <w:pPr>
      <w:spacing w:after="100" w:line="276" w:lineRule="auto"/>
      <w:ind w:left="880"/>
      <w:jc w:val="left"/>
    </w:pPr>
    <w:rPr>
      <w:rFonts w:ascii="Calibri" w:eastAsia="Times New Roman" w:hAnsi="Calibri"/>
      <w:lang w:val="es-ES" w:eastAsia="es-ES"/>
    </w:rPr>
  </w:style>
  <w:style w:type="paragraph" w:styleId="TDC6">
    <w:name w:val="toc 6"/>
    <w:basedOn w:val="Normal"/>
    <w:next w:val="Normal"/>
    <w:autoRedefine/>
    <w:uiPriority w:val="39"/>
    <w:rsid w:val="00055E3E"/>
    <w:pPr>
      <w:spacing w:after="100" w:line="276" w:lineRule="auto"/>
      <w:ind w:left="1100"/>
      <w:jc w:val="left"/>
    </w:pPr>
    <w:rPr>
      <w:rFonts w:ascii="Calibri" w:eastAsia="Times New Roman" w:hAnsi="Calibri"/>
      <w:lang w:val="es-ES" w:eastAsia="es-ES"/>
    </w:rPr>
  </w:style>
  <w:style w:type="paragraph" w:styleId="TDC7">
    <w:name w:val="toc 7"/>
    <w:basedOn w:val="Normal"/>
    <w:next w:val="Normal"/>
    <w:autoRedefine/>
    <w:uiPriority w:val="39"/>
    <w:rsid w:val="00055E3E"/>
    <w:pPr>
      <w:spacing w:after="100" w:line="276" w:lineRule="auto"/>
      <w:ind w:left="1320"/>
      <w:jc w:val="left"/>
    </w:pPr>
    <w:rPr>
      <w:rFonts w:ascii="Calibri" w:eastAsia="Times New Roman" w:hAnsi="Calibri"/>
      <w:lang w:val="es-ES" w:eastAsia="es-ES"/>
    </w:rPr>
  </w:style>
  <w:style w:type="paragraph" w:styleId="TDC8">
    <w:name w:val="toc 8"/>
    <w:basedOn w:val="Normal"/>
    <w:next w:val="Normal"/>
    <w:autoRedefine/>
    <w:uiPriority w:val="39"/>
    <w:rsid w:val="00055E3E"/>
    <w:pPr>
      <w:spacing w:after="100" w:line="276" w:lineRule="auto"/>
      <w:ind w:left="1540"/>
      <w:jc w:val="left"/>
    </w:pPr>
    <w:rPr>
      <w:rFonts w:ascii="Calibri" w:eastAsia="Times New Roman" w:hAnsi="Calibri"/>
      <w:lang w:val="es-ES" w:eastAsia="es-ES"/>
    </w:rPr>
  </w:style>
  <w:style w:type="paragraph" w:styleId="TDC9">
    <w:name w:val="toc 9"/>
    <w:basedOn w:val="Normal"/>
    <w:next w:val="Normal"/>
    <w:autoRedefine/>
    <w:uiPriority w:val="39"/>
    <w:rsid w:val="00055E3E"/>
    <w:pPr>
      <w:spacing w:after="100" w:line="276" w:lineRule="auto"/>
      <w:ind w:left="1760"/>
      <w:jc w:val="left"/>
    </w:pPr>
    <w:rPr>
      <w:rFonts w:ascii="Calibri" w:eastAsia="Times New Roman" w:hAnsi="Calibri"/>
      <w:lang w:val="es-ES" w:eastAsia="es-ES"/>
    </w:rPr>
  </w:style>
  <w:style w:type="paragraph" w:styleId="Puesto">
    <w:name w:val="Title"/>
    <w:basedOn w:val="Normal"/>
    <w:next w:val="Normal"/>
    <w:link w:val="PuestoCar"/>
    <w:uiPriority w:val="10"/>
    <w:qFormat/>
    <w:locked/>
    <w:rsid w:val="00A6522A"/>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uestoCar">
    <w:name w:val="Puesto Car"/>
    <w:basedOn w:val="Fuentedeprrafopredeter"/>
    <w:link w:val="Puesto"/>
    <w:uiPriority w:val="10"/>
    <w:rsid w:val="00A6522A"/>
    <w:rPr>
      <w:rFonts w:asciiTheme="majorHAnsi" w:eastAsiaTheme="majorEastAsia" w:hAnsiTheme="majorHAnsi" w:cstheme="majorBidi"/>
      <w:color w:val="17365D" w:themeColor="text2" w:themeShade="BF"/>
      <w:spacing w:val="5"/>
      <w:kern w:val="28"/>
      <w:sz w:val="52"/>
      <w:szCs w:val="52"/>
      <w:lang w:val="es-CL" w:eastAsia="en-US"/>
    </w:rPr>
  </w:style>
  <w:style w:type="character" w:customStyle="1" w:styleId="apple-converted-space">
    <w:name w:val="apple-converted-space"/>
    <w:basedOn w:val="Fuentedeprrafopredeter"/>
    <w:rsid w:val="00904793"/>
  </w:style>
  <w:style w:type="character" w:styleId="Textoennegrita">
    <w:name w:val="Strong"/>
    <w:basedOn w:val="Fuentedeprrafopredeter"/>
    <w:uiPriority w:val="22"/>
    <w:qFormat/>
    <w:locked/>
    <w:rsid w:val="00904793"/>
    <w:rPr>
      <w:b/>
      <w:bCs/>
    </w:rPr>
  </w:style>
  <w:style w:type="paragraph" w:customStyle="1" w:styleId="Default">
    <w:name w:val="Default"/>
    <w:rsid w:val="000E1F39"/>
    <w:pPr>
      <w:autoSpaceDE w:val="0"/>
      <w:autoSpaceDN w:val="0"/>
      <w:adjustRightInd w:val="0"/>
    </w:pPr>
    <w:rPr>
      <w:rFonts w:ascii="JEIFPN+TimesNewRoman" w:hAnsi="JEIFPN+TimesNewRoman" w:cs="JEIFPN+TimesNewRoman"/>
      <w:color w:val="000000"/>
      <w:sz w:val="24"/>
      <w:szCs w:val="24"/>
      <w:lang w:val="es-CL"/>
    </w:rPr>
  </w:style>
  <w:style w:type="character" w:styleId="Hipervnculovisitado">
    <w:name w:val="FollowedHyperlink"/>
    <w:basedOn w:val="Fuentedeprrafopredeter"/>
    <w:uiPriority w:val="99"/>
    <w:semiHidden/>
    <w:unhideWhenUsed/>
    <w:locked/>
    <w:rsid w:val="009A649B"/>
    <w:rPr>
      <w:color w:val="800080" w:themeColor="followedHyperlink"/>
      <w:u w:val="single"/>
    </w:rPr>
  </w:style>
  <w:style w:type="table" w:customStyle="1" w:styleId="Tablaconcuadrcula1">
    <w:name w:val="Tabla con cuadrícula1"/>
    <w:basedOn w:val="Tablanormal"/>
    <w:next w:val="Tablaconcuadrcula"/>
    <w:uiPriority w:val="99"/>
    <w:rsid w:val="00C7789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scripcinCar">
    <w:name w:val="Descripción Car"/>
    <w:aliases w:val="Epígrafe 2 Car"/>
    <w:basedOn w:val="Ttulo2Car"/>
    <w:link w:val="Descripcin"/>
    <w:uiPriority w:val="99"/>
    <w:rsid w:val="00F5165A"/>
    <w:rPr>
      <w:rFonts w:ascii="Verdana" w:hAnsi="Verdana"/>
      <w:b/>
      <w:bCs/>
      <w:color w:val="4F81BD"/>
      <w:sz w:val="18"/>
      <w:szCs w:val="18"/>
      <w:lang w:val="es-CL"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7479948">
      <w:bodyDiv w:val="1"/>
      <w:marLeft w:val="0"/>
      <w:marRight w:val="0"/>
      <w:marTop w:val="0"/>
      <w:marBottom w:val="0"/>
      <w:divBdr>
        <w:top w:val="none" w:sz="0" w:space="0" w:color="auto"/>
        <w:left w:val="none" w:sz="0" w:space="0" w:color="auto"/>
        <w:bottom w:val="none" w:sz="0" w:space="0" w:color="auto"/>
        <w:right w:val="none" w:sz="0" w:space="0" w:color="auto"/>
      </w:divBdr>
    </w:div>
    <w:div w:id="129446949">
      <w:bodyDiv w:val="1"/>
      <w:marLeft w:val="0"/>
      <w:marRight w:val="0"/>
      <w:marTop w:val="0"/>
      <w:marBottom w:val="0"/>
      <w:divBdr>
        <w:top w:val="none" w:sz="0" w:space="0" w:color="auto"/>
        <w:left w:val="none" w:sz="0" w:space="0" w:color="auto"/>
        <w:bottom w:val="none" w:sz="0" w:space="0" w:color="auto"/>
        <w:right w:val="none" w:sz="0" w:space="0" w:color="auto"/>
      </w:divBdr>
    </w:div>
    <w:div w:id="317344302">
      <w:bodyDiv w:val="1"/>
      <w:marLeft w:val="0"/>
      <w:marRight w:val="0"/>
      <w:marTop w:val="0"/>
      <w:marBottom w:val="0"/>
      <w:divBdr>
        <w:top w:val="none" w:sz="0" w:space="0" w:color="auto"/>
        <w:left w:val="none" w:sz="0" w:space="0" w:color="auto"/>
        <w:bottom w:val="none" w:sz="0" w:space="0" w:color="auto"/>
        <w:right w:val="none" w:sz="0" w:space="0" w:color="auto"/>
      </w:divBdr>
    </w:div>
    <w:div w:id="419373970">
      <w:bodyDiv w:val="1"/>
      <w:marLeft w:val="0"/>
      <w:marRight w:val="0"/>
      <w:marTop w:val="0"/>
      <w:marBottom w:val="0"/>
      <w:divBdr>
        <w:top w:val="none" w:sz="0" w:space="0" w:color="auto"/>
        <w:left w:val="none" w:sz="0" w:space="0" w:color="auto"/>
        <w:bottom w:val="none" w:sz="0" w:space="0" w:color="auto"/>
        <w:right w:val="none" w:sz="0" w:space="0" w:color="auto"/>
      </w:divBdr>
    </w:div>
    <w:div w:id="559369499">
      <w:bodyDiv w:val="1"/>
      <w:marLeft w:val="0"/>
      <w:marRight w:val="0"/>
      <w:marTop w:val="0"/>
      <w:marBottom w:val="0"/>
      <w:divBdr>
        <w:top w:val="none" w:sz="0" w:space="0" w:color="auto"/>
        <w:left w:val="none" w:sz="0" w:space="0" w:color="auto"/>
        <w:bottom w:val="none" w:sz="0" w:space="0" w:color="auto"/>
        <w:right w:val="none" w:sz="0" w:space="0" w:color="auto"/>
      </w:divBdr>
    </w:div>
    <w:div w:id="561674566">
      <w:bodyDiv w:val="1"/>
      <w:marLeft w:val="0"/>
      <w:marRight w:val="0"/>
      <w:marTop w:val="0"/>
      <w:marBottom w:val="0"/>
      <w:divBdr>
        <w:top w:val="none" w:sz="0" w:space="0" w:color="auto"/>
        <w:left w:val="none" w:sz="0" w:space="0" w:color="auto"/>
        <w:bottom w:val="none" w:sz="0" w:space="0" w:color="auto"/>
        <w:right w:val="none" w:sz="0" w:space="0" w:color="auto"/>
      </w:divBdr>
    </w:div>
    <w:div w:id="662391295">
      <w:bodyDiv w:val="1"/>
      <w:marLeft w:val="0"/>
      <w:marRight w:val="0"/>
      <w:marTop w:val="0"/>
      <w:marBottom w:val="0"/>
      <w:divBdr>
        <w:top w:val="none" w:sz="0" w:space="0" w:color="auto"/>
        <w:left w:val="none" w:sz="0" w:space="0" w:color="auto"/>
        <w:bottom w:val="none" w:sz="0" w:space="0" w:color="auto"/>
        <w:right w:val="none" w:sz="0" w:space="0" w:color="auto"/>
      </w:divBdr>
    </w:div>
    <w:div w:id="702900553">
      <w:bodyDiv w:val="1"/>
      <w:marLeft w:val="0"/>
      <w:marRight w:val="0"/>
      <w:marTop w:val="0"/>
      <w:marBottom w:val="0"/>
      <w:divBdr>
        <w:top w:val="none" w:sz="0" w:space="0" w:color="auto"/>
        <w:left w:val="none" w:sz="0" w:space="0" w:color="auto"/>
        <w:bottom w:val="none" w:sz="0" w:space="0" w:color="auto"/>
        <w:right w:val="none" w:sz="0" w:space="0" w:color="auto"/>
      </w:divBdr>
    </w:div>
    <w:div w:id="1024482207">
      <w:bodyDiv w:val="1"/>
      <w:marLeft w:val="0"/>
      <w:marRight w:val="0"/>
      <w:marTop w:val="0"/>
      <w:marBottom w:val="0"/>
      <w:divBdr>
        <w:top w:val="none" w:sz="0" w:space="0" w:color="auto"/>
        <w:left w:val="none" w:sz="0" w:space="0" w:color="auto"/>
        <w:bottom w:val="none" w:sz="0" w:space="0" w:color="auto"/>
        <w:right w:val="none" w:sz="0" w:space="0" w:color="auto"/>
      </w:divBdr>
    </w:div>
    <w:div w:id="1250893563">
      <w:bodyDiv w:val="1"/>
      <w:marLeft w:val="0"/>
      <w:marRight w:val="0"/>
      <w:marTop w:val="0"/>
      <w:marBottom w:val="0"/>
      <w:divBdr>
        <w:top w:val="none" w:sz="0" w:space="0" w:color="auto"/>
        <w:left w:val="none" w:sz="0" w:space="0" w:color="auto"/>
        <w:bottom w:val="none" w:sz="0" w:space="0" w:color="auto"/>
        <w:right w:val="none" w:sz="0" w:space="0" w:color="auto"/>
      </w:divBdr>
    </w:div>
    <w:div w:id="1359745104">
      <w:bodyDiv w:val="1"/>
      <w:marLeft w:val="0"/>
      <w:marRight w:val="0"/>
      <w:marTop w:val="0"/>
      <w:marBottom w:val="0"/>
      <w:divBdr>
        <w:top w:val="none" w:sz="0" w:space="0" w:color="auto"/>
        <w:left w:val="none" w:sz="0" w:space="0" w:color="auto"/>
        <w:bottom w:val="none" w:sz="0" w:space="0" w:color="auto"/>
        <w:right w:val="none" w:sz="0" w:space="0" w:color="auto"/>
      </w:divBdr>
    </w:div>
    <w:div w:id="1404330352">
      <w:bodyDiv w:val="1"/>
      <w:marLeft w:val="0"/>
      <w:marRight w:val="0"/>
      <w:marTop w:val="0"/>
      <w:marBottom w:val="0"/>
      <w:divBdr>
        <w:top w:val="none" w:sz="0" w:space="0" w:color="auto"/>
        <w:left w:val="none" w:sz="0" w:space="0" w:color="auto"/>
        <w:bottom w:val="none" w:sz="0" w:space="0" w:color="auto"/>
        <w:right w:val="none" w:sz="0" w:space="0" w:color="auto"/>
      </w:divBdr>
    </w:div>
    <w:div w:id="1478641315">
      <w:bodyDiv w:val="1"/>
      <w:marLeft w:val="0"/>
      <w:marRight w:val="0"/>
      <w:marTop w:val="0"/>
      <w:marBottom w:val="0"/>
      <w:divBdr>
        <w:top w:val="none" w:sz="0" w:space="0" w:color="auto"/>
        <w:left w:val="none" w:sz="0" w:space="0" w:color="auto"/>
        <w:bottom w:val="none" w:sz="0" w:space="0" w:color="auto"/>
        <w:right w:val="none" w:sz="0" w:space="0" w:color="auto"/>
      </w:divBdr>
    </w:div>
    <w:div w:id="1683580812">
      <w:bodyDiv w:val="1"/>
      <w:marLeft w:val="0"/>
      <w:marRight w:val="0"/>
      <w:marTop w:val="0"/>
      <w:marBottom w:val="0"/>
      <w:divBdr>
        <w:top w:val="none" w:sz="0" w:space="0" w:color="auto"/>
        <w:left w:val="none" w:sz="0" w:space="0" w:color="auto"/>
        <w:bottom w:val="none" w:sz="0" w:space="0" w:color="auto"/>
        <w:right w:val="none" w:sz="0" w:space="0" w:color="auto"/>
      </w:divBdr>
    </w:div>
    <w:div w:id="1695421679">
      <w:bodyDiv w:val="1"/>
      <w:marLeft w:val="0"/>
      <w:marRight w:val="0"/>
      <w:marTop w:val="0"/>
      <w:marBottom w:val="0"/>
      <w:divBdr>
        <w:top w:val="none" w:sz="0" w:space="0" w:color="auto"/>
        <w:left w:val="none" w:sz="0" w:space="0" w:color="auto"/>
        <w:bottom w:val="none" w:sz="0" w:space="0" w:color="auto"/>
        <w:right w:val="none" w:sz="0" w:space="0" w:color="auto"/>
      </w:divBdr>
    </w:div>
    <w:div w:id="1760910145">
      <w:bodyDiv w:val="1"/>
      <w:marLeft w:val="0"/>
      <w:marRight w:val="0"/>
      <w:marTop w:val="0"/>
      <w:marBottom w:val="0"/>
      <w:divBdr>
        <w:top w:val="none" w:sz="0" w:space="0" w:color="auto"/>
        <w:left w:val="none" w:sz="0" w:space="0" w:color="auto"/>
        <w:bottom w:val="none" w:sz="0" w:space="0" w:color="auto"/>
        <w:right w:val="none" w:sz="0" w:space="0" w:color="auto"/>
      </w:divBdr>
    </w:div>
    <w:div w:id="1775321189">
      <w:bodyDiv w:val="1"/>
      <w:marLeft w:val="0"/>
      <w:marRight w:val="0"/>
      <w:marTop w:val="0"/>
      <w:marBottom w:val="0"/>
      <w:divBdr>
        <w:top w:val="none" w:sz="0" w:space="0" w:color="auto"/>
        <w:left w:val="none" w:sz="0" w:space="0" w:color="auto"/>
        <w:bottom w:val="none" w:sz="0" w:space="0" w:color="auto"/>
        <w:right w:val="none" w:sz="0" w:space="0" w:color="auto"/>
      </w:divBdr>
    </w:div>
    <w:div w:id="1841313197">
      <w:bodyDiv w:val="1"/>
      <w:marLeft w:val="0"/>
      <w:marRight w:val="0"/>
      <w:marTop w:val="0"/>
      <w:marBottom w:val="0"/>
      <w:divBdr>
        <w:top w:val="none" w:sz="0" w:space="0" w:color="auto"/>
        <w:left w:val="none" w:sz="0" w:space="0" w:color="auto"/>
        <w:bottom w:val="none" w:sz="0" w:space="0" w:color="auto"/>
        <w:right w:val="none" w:sz="0" w:space="0" w:color="auto"/>
      </w:divBdr>
    </w:div>
    <w:div w:id="1878811326">
      <w:bodyDiv w:val="1"/>
      <w:marLeft w:val="0"/>
      <w:marRight w:val="0"/>
      <w:marTop w:val="0"/>
      <w:marBottom w:val="0"/>
      <w:divBdr>
        <w:top w:val="none" w:sz="0" w:space="0" w:color="auto"/>
        <w:left w:val="none" w:sz="0" w:space="0" w:color="auto"/>
        <w:bottom w:val="none" w:sz="0" w:space="0" w:color="auto"/>
        <w:right w:val="none" w:sz="0" w:space="0" w:color="auto"/>
      </w:divBdr>
    </w:div>
    <w:div w:id="2071146814">
      <w:bodyDiv w:val="1"/>
      <w:marLeft w:val="0"/>
      <w:marRight w:val="0"/>
      <w:marTop w:val="0"/>
      <w:marBottom w:val="0"/>
      <w:divBdr>
        <w:top w:val="none" w:sz="0" w:space="0" w:color="auto"/>
        <w:left w:val="none" w:sz="0" w:space="0" w:color="auto"/>
        <w:bottom w:val="none" w:sz="0" w:space="0" w:color="auto"/>
        <w:right w:val="none" w:sz="0" w:space="0" w:color="auto"/>
      </w:divBdr>
    </w:div>
    <w:div w:id="2089115626">
      <w:bodyDiv w:val="1"/>
      <w:marLeft w:val="0"/>
      <w:marRight w:val="0"/>
      <w:marTop w:val="0"/>
      <w:marBottom w:val="0"/>
      <w:divBdr>
        <w:top w:val="none" w:sz="0" w:space="0" w:color="auto"/>
        <w:left w:val="none" w:sz="0" w:space="0" w:color="auto"/>
        <w:bottom w:val="none" w:sz="0" w:space="0" w:color="auto"/>
        <w:right w:val="none" w:sz="0" w:space="0" w:color="auto"/>
      </w:divBdr>
    </w:div>
    <w:div w:id="2110005238">
      <w:bodyDiv w:val="1"/>
      <w:marLeft w:val="0"/>
      <w:marRight w:val="0"/>
      <w:marTop w:val="0"/>
      <w:marBottom w:val="0"/>
      <w:divBdr>
        <w:top w:val="none" w:sz="0" w:space="0" w:color="auto"/>
        <w:left w:val="none" w:sz="0" w:space="0" w:color="auto"/>
        <w:bottom w:val="none" w:sz="0" w:space="0" w:color="auto"/>
        <w:right w:val="none" w:sz="0" w:space="0" w:color="auto"/>
      </w:divBdr>
    </w:div>
    <w:div w:id="2117745508">
      <w:marLeft w:val="0"/>
      <w:marRight w:val="0"/>
      <w:marTop w:val="0"/>
      <w:marBottom w:val="0"/>
      <w:divBdr>
        <w:top w:val="none" w:sz="0" w:space="0" w:color="auto"/>
        <w:left w:val="none" w:sz="0" w:space="0" w:color="auto"/>
        <w:bottom w:val="none" w:sz="0" w:space="0" w:color="auto"/>
        <w:right w:val="none" w:sz="0" w:space="0" w:color="auto"/>
      </w:divBdr>
    </w:div>
    <w:div w:id="2117745509">
      <w:marLeft w:val="0"/>
      <w:marRight w:val="0"/>
      <w:marTop w:val="0"/>
      <w:marBottom w:val="0"/>
      <w:divBdr>
        <w:top w:val="none" w:sz="0" w:space="0" w:color="auto"/>
        <w:left w:val="none" w:sz="0" w:space="0" w:color="auto"/>
        <w:bottom w:val="none" w:sz="0" w:space="0" w:color="auto"/>
        <w:right w:val="none" w:sz="0" w:space="0" w:color="auto"/>
      </w:divBdr>
    </w:div>
    <w:div w:id="2117745510">
      <w:marLeft w:val="0"/>
      <w:marRight w:val="0"/>
      <w:marTop w:val="0"/>
      <w:marBottom w:val="0"/>
      <w:divBdr>
        <w:top w:val="none" w:sz="0" w:space="0" w:color="auto"/>
        <w:left w:val="none" w:sz="0" w:space="0" w:color="auto"/>
        <w:bottom w:val="none" w:sz="0" w:space="0" w:color="auto"/>
        <w:right w:val="none" w:sz="0" w:space="0" w:color="auto"/>
      </w:divBdr>
    </w:div>
    <w:div w:id="2117745511">
      <w:marLeft w:val="0"/>
      <w:marRight w:val="0"/>
      <w:marTop w:val="0"/>
      <w:marBottom w:val="0"/>
      <w:divBdr>
        <w:top w:val="none" w:sz="0" w:space="0" w:color="auto"/>
        <w:left w:val="none" w:sz="0" w:space="0" w:color="auto"/>
        <w:bottom w:val="none" w:sz="0" w:space="0" w:color="auto"/>
        <w:right w:val="none" w:sz="0" w:space="0" w:color="auto"/>
      </w:divBdr>
    </w:div>
    <w:div w:id="2117745512">
      <w:marLeft w:val="0"/>
      <w:marRight w:val="0"/>
      <w:marTop w:val="0"/>
      <w:marBottom w:val="0"/>
      <w:divBdr>
        <w:top w:val="none" w:sz="0" w:space="0" w:color="auto"/>
        <w:left w:val="none" w:sz="0" w:space="0" w:color="auto"/>
        <w:bottom w:val="none" w:sz="0" w:space="0" w:color="auto"/>
        <w:right w:val="none" w:sz="0" w:space="0" w:color="auto"/>
      </w:divBdr>
    </w:div>
    <w:div w:id="2117745513">
      <w:marLeft w:val="0"/>
      <w:marRight w:val="0"/>
      <w:marTop w:val="0"/>
      <w:marBottom w:val="0"/>
      <w:divBdr>
        <w:top w:val="none" w:sz="0" w:space="0" w:color="auto"/>
        <w:left w:val="none" w:sz="0" w:space="0" w:color="auto"/>
        <w:bottom w:val="none" w:sz="0" w:space="0" w:color="auto"/>
        <w:right w:val="none" w:sz="0" w:space="0" w:color="auto"/>
      </w:divBdr>
    </w:div>
    <w:div w:id="2117745514">
      <w:marLeft w:val="0"/>
      <w:marRight w:val="0"/>
      <w:marTop w:val="0"/>
      <w:marBottom w:val="0"/>
      <w:divBdr>
        <w:top w:val="none" w:sz="0" w:space="0" w:color="auto"/>
        <w:left w:val="none" w:sz="0" w:space="0" w:color="auto"/>
        <w:bottom w:val="none" w:sz="0" w:space="0" w:color="auto"/>
        <w:right w:val="none" w:sz="0" w:space="0" w:color="auto"/>
      </w:divBdr>
    </w:div>
    <w:div w:id="2117745515">
      <w:marLeft w:val="0"/>
      <w:marRight w:val="0"/>
      <w:marTop w:val="0"/>
      <w:marBottom w:val="0"/>
      <w:divBdr>
        <w:top w:val="none" w:sz="0" w:space="0" w:color="auto"/>
        <w:left w:val="none" w:sz="0" w:space="0" w:color="auto"/>
        <w:bottom w:val="none" w:sz="0" w:space="0" w:color="auto"/>
        <w:right w:val="none" w:sz="0" w:space="0" w:color="auto"/>
      </w:divBdr>
    </w:div>
    <w:div w:id="2117745516">
      <w:marLeft w:val="0"/>
      <w:marRight w:val="0"/>
      <w:marTop w:val="0"/>
      <w:marBottom w:val="0"/>
      <w:divBdr>
        <w:top w:val="none" w:sz="0" w:space="0" w:color="auto"/>
        <w:left w:val="none" w:sz="0" w:space="0" w:color="auto"/>
        <w:bottom w:val="none" w:sz="0" w:space="0" w:color="auto"/>
        <w:right w:val="none" w:sz="0" w:space="0" w:color="auto"/>
      </w:divBdr>
    </w:div>
    <w:div w:id="2117745517">
      <w:marLeft w:val="0"/>
      <w:marRight w:val="0"/>
      <w:marTop w:val="0"/>
      <w:marBottom w:val="0"/>
      <w:divBdr>
        <w:top w:val="none" w:sz="0" w:space="0" w:color="auto"/>
        <w:left w:val="none" w:sz="0" w:space="0" w:color="auto"/>
        <w:bottom w:val="none" w:sz="0" w:space="0" w:color="auto"/>
        <w:right w:val="none" w:sz="0" w:space="0" w:color="auto"/>
      </w:divBdr>
    </w:div>
    <w:div w:id="2117745518">
      <w:marLeft w:val="0"/>
      <w:marRight w:val="0"/>
      <w:marTop w:val="0"/>
      <w:marBottom w:val="0"/>
      <w:divBdr>
        <w:top w:val="none" w:sz="0" w:space="0" w:color="auto"/>
        <w:left w:val="none" w:sz="0" w:space="0" w:color="auto"/>
        <w:bottom w:val="none" w:sz="0" w:space="0" w:color="auto"/>
        <w:right w:val="none" w:sz="0" w:space="0" w:color="auto"/>
      </w:divBdr>
    </w:div>
    <w:div w:id="2117745519">
      <w:marLeft w:val="0"/>
      <w:marRight w:val="0"/>
      <w:marTop w:val="0"/>
      <w:marBottom w:val="0"/>
      <w:divBdr>
        <w:top w:val="none" w:sz="0" w:space="0" w:color="auto"/>
        <w:left w:val="none" w:sz="0" w:space="0" w:color="auto"/>
        <w:bottom w:val="none" w:sz="0" w:space="0" w:color="auto"/>
        <w:right w:val="none" w:sz="0" w:space="0" w:color="auto"/>
      </w:divBdr>
    </w:div>
    <w:div w:id="2117745521">
      <w:marLeft w:val="0"/>
      <w:marRight w:val="0"/>
      <w:marTop w:val="0"/>
      <w:marBottom w:val="0"/>
      <w:divBdr>
        <w:top w:val="none" w:sz="0" w:space="0" w:color="auto"/>
        <w:left w:val="none" w:sz="0" w:space="0" w:color="auto"/>
        <w:bottom w:val="none" w:sz="0" w:space="0" w:color="auto"/>
        <w:right w:val="none" w:sz="0" w:space="0" w:color="auto"/>
      </w:divBdr>
    </w:div>
    <w:div w:id="2117745522">
      <w:marLeft w:val="0"/>
      <w:marRight w:val="0"/>
      <w:marTop w:val="0"/>
      <w:marBottom w:val="0"/>
      <w:divBdr>
        <w:top w:val="none" w:sz="0" w:space="0" w:color="auto"/>
        <w:left w:val="none" w:sz="0" w:space="0" w:color="auto"/>
        <w:bottom w:val="none" w:sz="0" w:space="0" w:color="auto"/>
        <w:right w:val="none" w:sz="0" w:space="0" w:color="auto"/>
      </w:divBdr>
    </w:div>
    <w:div w:id="2117745523">
      <w:marLeft w:val="0"/>
      <w:marRight w:val="0"/>
      <w:marTop w:val="0"/>
      <w:marBottom w:val="0"/>
      <w:divBdr>
        <w:top w:val="none" w:sz="0" w:space="0" w:color="auto"/>
        <w:left w:val="none" w:sz="0" w:space="0" w:color="auto"/>
        <w:bottom w:val="none" w:sz="0" w:space="0" w:color="auto"/>
        <w:right w:val="none" w:sz="0" w:space="0" w:color="auto"/>
      </w:divBdr>
    </w:div>
    <w:div w:id="2117745524">
      <w:marLeft w:val="0"/>
      <w:marRight w:val="0"/>
      <w:marTop w:val="0"/>
      <w:marBottom w:val="0"/>
      <w:divBdr>
        <w:top w:val="none" w:sz="0" w:space="0" w:color="auto"/>
        <w:left w:val="none" w:sz="0" w:space="0" w:color="auto"/>
        <w:bottom w:val="none" w:sz="0" w:space="0" w:color="auto"/>
        <w:right w:val="none" w:sz="0" w:space="0" w:color="auto"/>
      </w:divBdr>
    </w:div>
    <w:div w:id="2117745525">
      <w:marLeft w:val="0"/>
      <w:marRight w:val="0"/>
      <w:marTop w:val="0"/>
      <w:marBottom w:val="0"/>
      <w:divBdr>
        <w:top w:val="none" w:sz="0" w:space="0" w:color="auto"/>
        <w:left w:val="none" w:sz="0" w:space="0" w:color="auto"/>
        <w:bottom w:val="none" w:sz="0" w:space="0" w:color="auto"/>
        <w:right w:val="none" w:sz="0" w:space="0" w:color="auto"/>
      </w:divBdr>
    </w:div>
    <w:div w:id="2117745526">
      <w:marLeft w:val="0"/>
      <w:marRight w:val="0"/>
      <w:marTop w:val="0"/>
      <w:marBottom w:val="0"/>
      <w:divBdr>
        <w:top w:val="none" w:sz="0" w:space="0" w:color="auto"/>
        <w:left w:val="none" w:sz="0" w:space="0" w:color="auto"/>
        <w:bottom w:val="none" w:sz="0" w:space="0" w:color="auto"/>
        <w:right w:val="none" w:sz="0" w:space="0" w:color="auto"/>
      </w:divBdr>
    </w:div>
    <w:div w:id="2117745527">
      <w:marLeft w:val="0"/>
      <w:marRight w:val="0"/>
      <w:marTop w:val="0"/>
      <w:marBottom w:val="0"/>
      <w:divBdr>
        <w:top w:val="none" w:sz="0" w:space="0" w:color="auto"/>
        <w:left w:val="none" w:sz="0" w:space="0" w:color="auto"/>
        <w:bottom w:val="none" w:sz="0" w:space="0" w:color="auto"/>
        <w:right w:val="none" w:sz="0" w:space="0" w:color="auto"/>
      </w:divBdr>
    </w:div>
    <w:div w:id="2117745528">
      <w:marLeft w:val="0"/>
      <w:marRight w:val="0"/>
      <w:marTop w:val="0"/>
      <w:marBottom w:val="0"/>
      <w:divBdr>
        <w:top w:val="none" w:sz="0" w:space="0" w:color="auto"/>
        <w:left w:val="none" w:sz="0" w:space="0" w:color="auto"/>
        <w:bottom w:val="none" w:sz="0" w:space="0" w:color="auto"/>
        <w:right w:val="none" w:sz="0" w:space="0" w:color="auto"/>
      </w:divBdr>
    </w:div>
    <w:div w:id="2117745529">
      <w:marLeft w:val="0"/>
      <w:marRight w:val="0"/>
      <w:marTop w:val="0"/>
      <w:marBottom w:val="0"/>
      <w:divBdr>
        <w:top w:val="none" w:sz="0" w:space="0" w:color="auto"/>
        <w:left w:val="none" w:sz="0" w:space="0" w:color="auto"/>
        <w:bottom w:val="none" w:sz="0" w:space="0" w:color="auto"/>
        <w:right w:val="none" w:sz="0" w:space="0" w:color="auto"/>
      </w:divBdr>
    </w:div>
    <w:div w:id="2117745531">
      <w:marLeft w:val="0"/>
      <w:marRight w:val="0"/>
      <w:marTop w:val="0"/>
      <w:marBottom w:val="0"/>
      <w:divBdr>
        <w:top w:val="none" w:sz="0" w:space="0" w:color="auto"/>
        <w:left w:val="none" w:sz="0" w:space="0" w:color="auto"/>
        <w:bottom w:val="none" w:sz="0" w:space="0" w:color="auto"/>
        <w:right w:val="none" w:sz="0" w:space="0" w:color="auto"/>
      </w:divBdr>
    </w:div>
    <w:div w:id="2117745533">
      <w:marLeft w:val="0"/>
      <w:marRight w:val="0"/>
      <w:marTop w:val="0"/>
      <w:marBottom w:val="0"/>
      <w:divBdr>
        <w:top w:val="none" w:sz="0" w:space="0" w:color="auto"/>
        <w:left w:val="none" w:sz="0" w:space="0" w:color="auto"/>
        <w:bottom w:val="none" w:sz="0" w:space="0" w:color="auto"/>
        <w:right w:val="none" w:sz="0" w:space="0" w:color="auto"/>
      </w:divBdr>
    </w:div>
    <w:div w:id="2117745534">
      <w:marLeft w:val="0"/>
      <w:marRight w:val="0"/>
      <w:marTop w:val="0"/>
      <w:marBottom w:val="0"/>
      <w:divBdr>
        <w:top w:val="none" w:sz="0" w:space="0" w:color="auto"/>
        <w:left w:val="none" w:sz="0" w:space="0" w:color="auto"/>
        <w:bottom w:val="none" w:sz="0" w:space="0" w:color="auto"/>
        <w:right w:val="none" w:sz="0" w:space="0" w:color="auto"/>
      </w:divBdr>
    </w:div>
    <w:div w:id="2117745535">
      <w:marLeft w:val="0"/>
      <w:marRight w:val="0"/>
      <w:marTop w:val="0"/>
      <w:marBottom w:val="0"/>
      <w:divBdr>
        <w:top w:val="none" w:sz="0" w:space="0" w:color="auto"/>
        <w:left w:val="none" w:sz="0" w:space="0" w:color="auto"/>
        <w:bottom w:val="none" w:sz="0" w:space="0" w:color="auto"/>
        <w:right w:val="none" w:sz="0" w:space="0" w:color="auto"/>
      </w:divBdr>
    </w:div>
    <w:div w:id="2117745536">
      <w:marLeft w:val="0"/>
      <w:marRight w:val="0"/>
      <w:marTop w:val="0"/>
      <w:marBottom w:val="0"/>
      <w:divBdr>
        <w:top w:val="none" w:sz="0" w:space="0" w:color="auto"/>
        <w:left w:val="none" w:sz="0" w:space="0" w:color="auto"/>
        <w:bottom w:val="none" w:sz="0" w:space="0" w:color="auto"/>
        <w:right w:val="none" w:sz="0" w:space="0" w:color="auto"/>
      </w:divBdr>
    </w:div>
    <w:div w:id="2117745537">
      <w:marLeft w:val="0"/>
      <w:marRight w:val="0"/>
      <w:marTop w:val="0"/>
      <w:marBottom w:val="0"/>
      <w:divBdr>
        <w:top w:val="none" w:sz="0" w:space="0" w:color="auto"/>
        <w:left w:val="none" w:sz="0" w:space="0" w:color="auto"/>
        <w:bottom w:val="none" w:sz="0" w:space="0" w:color="auto"/>
        <w:right w:val="none" w:sz="0" w:space="0" w:color="auto"/>
      </w:divBdr>
    </w:div>
    <w:div w:id="2117745538">
      <w:marLeft w:val="0"/>
      <w:marRight w:val="0"/>
      <w:marTop w:val="0"/>
      <w:marBottom w:val="0"/>
      <w:divBdr>
        <w:top w:val="none" w:sz="0" w:space="0" w:color="auto"/>
        <w:left w:val="none" w:sz="0" w:space="0" w:color="auto"/>
        <w:bottom w:val="none" w:sz="0" w:space="0" w:color="auto"/>
        <w:right w:val="none" w:sz="0" w:space="0" w:color="auto"/>
      </w:divBdr>
    </w:div>
    <w:div w:id="2117745539">
      <w:marLeft w:val="0"/>
      <w:marRight w:val="0"/>
      <w:marTop w:val="0"/>
      <w:marBottom w:val="0"/>
      <w:divBdr>
        <w:top w:val="none" w:sz="0" w:space="0" w:color="auto"/>
        <w:left w:val="none" w:sz="0" w:space="0" w:color="auto"/>
        <w:bottom w:val="none" w:sz="0" w:space="0" w:color="auto"/>
        <w:right w:val="none" w:sz="0" w:space="0" w:color="auto"/>
      </w:divBdr>
    </w:div>
    <w:div w:id="2117745540">
      <w:marLeft w:val="0"/>
      <w:marRight w:val="0"/>
      <w:marTop w:val="0"/>
      <w:marBottom w:val="0"/>
      <w:divBdr>
        <w:top w:val="none" w:sz="0" w:space="0" w:color="auto"/>
        <w:left w:val="none" w:sz="0" w:space="0" w:color="auto"/>
        <w:bottom w:val="none" w:sz="0" w:space="0" w:color="auto"/>
        <w:right w:val="none" w:sz="0" w:space="0" w:color="auto"/>
      </w:divBdr>
    </w:div>
    <w:div w:id="2117745541">
      <w:marLeft w:val="0"/>
      <w:marRight w:val="0"/>
      <w:marTop w:val="0"/>
      <w:marBottom w:val="0"/>
      <w:divBdr>
        <w:top w:val="none" w:sz="0" w:space="0" w:color="auto"/>
        <w:left w:val="none" w:sz="0" w:space="0" w:color="auto"/>
        <w:bottom w:val="none" w:sz="0" w:space="0" w:color="auto"/>
        <w:right w:val="none" w:sz="0" w:space="0" w:color="auto"/>
      </w:divBdr>
    </w:div>
    <w:div w:id="2117745542">
      <w:marLeft w:val="0"/>
      <w:marRight w:val="0"/>
      <w:marTop w:val="0"/>
      <w:marBottom w:val="0"/>
      <w:divBdr>
        <w:top w:val="none" w:sz="0" w:space="0" w:color="auto"/>
        <w:left w:val="none" w:sz="0" w:space="0" w:color="auto"/>
        <w:bottom w:val="none" w:sz="0" w:space="0" w:color="auto"/>
        <w:right w:val="none" w:sz="0" w:space="0" w:color="auto"/>
      </w:divBdr>
    </w:div>
    <w:div w:id="2117745543">
      <w:marLeft w:val="0"/>
      <w:marRight w:val="0"/>
      <w:marTop w:val="0"/>
      <w:marBottom w:val="0"/>
      <w:divBdr>
        <w:top w:val="none" w:sz="0" w:space="0" w:color="auto"/>
        <w:left w:val="none" w:sz="0" w:space="0" w:color="auto"/>
        <w:bottom w:val="none" w:sz="0" w:space="0" w:color="auto"/>
        <w:right w:val="none" w:sz="0" w:space="0" w:color="auto"/>
      </w:divBdr>
    </w:div>
    <w:div w:id="2117745544">
      <w:marLeft w:val="0"/>
      <w:marRight w:val="0"/>
      <w:marTop w:val="0"/>
      <w:marBottom w:val="0"/>
      <w:divBdr>
        <w:top w:val="none" w:sz="0" w:space="0" w:color="auto"/>
        <w:left w:val="none" w:sz="0" w:space="0" w:color="auto"/>
        <w:bottom w:val="none" w:sz="0" w:space="0" w:color="auto"/>
        <w:right w:val="none" w:sz="0" w:space="0" w:color="auto"/>
      </w:divBdr>
    </w:div>
    <w:div w:id="2117745546">
      <w:marLeft w:val="0"/>
      <w:marRight w:val="0"/>
      <w:marTop w:val="0"/>
      <w:marBottom w:val="0"/>
      <w:divBdr>
        <w:top w:val="none" w:sz="0" w:space="0" w:color="auto"/>
        <w:left w:val="none" w:sz="0" w:space="0" w:color="auto"/>
        <w:bottom w:val="none" w:sz="0" w:space="0" w:color="auto"/>
        <w:right w:val="none" w:sz="0" w:space="0" w:color="auto"/>
      </w:divBdr>
    </w:div>
    <w:div w:id="2117745547">
      <w:marLeft w:val="0"/>
      <w:marRight w:val="0"/>
      <w:marTop w:val="0"/>
      <w:marBottom w:val="0"/>
      <w:divBdr>
        <w:top w:val="none" w:sz="0" w:space="0" w:color="auto"/>
        <w:left w:val="none" w:sz="0" w:space="0" w:color="auto"/>
        <w:bottom w:val="none" w:sz="0" w:space="0" w:color="auto"/>
        <w:right w:val="none" w:sz="0" w:space="0" w:color="auto"/>
      </w:divBdr>
    </w:div>
    <w:div w:id="2117745548">
      <w:marLeft w:val="0"/>
      <w:marRight w:val="0"/>
      <w:marTop w:val="0"/>
      <w:marBottom w:val="0"/>
      <w:divBdr>
        <w:top w:val="none" w:sz="0" w:space="0" w:color="auto"/>
        <w:left w:val="none" w:sz="0" w:space="0" w:color="auto"/>
        <w:bottom w:val="none" w:sz="0" w:space="0" w:color="auto"/>
        <w:right w:val="none" w:sz="0" w:space="0" w:color="auto"/>
      </w:divBdr>
    </w:div>
    <w:div w:id="2117745549">
      <w:marLeft w:val="0"/>
      <w:marRight w:val="0"/>
      <w:marTop w:val="0"/>
      <w:marBottom w:val="0"/>
      <w:divBdr>
        <w:top w:val="none" w:sz="0" w:space="0" w:color="auto"/>
        <w:left w:val="none" w:sz="0" w:space="0" w:color="auto"/>
        <w:bottom w:val="none" w:sz="0" w:space="0" w:color="auto"/>
        <w:right w:val="none" w:sz="0" w:space="0" w:color="auto"/>
      </w:divBdr>
    </w:div>
    <w:div w:id="2117745550">
      <w:marLeft w:val="0"/>
      <w:marRight w:val="0"/>
      <w:marTop w:val="0"/>
      <w:marBottom w:val="0"/>
      <w:divBdr>
        <w:top w:val="none" w:sz="0" w:space="0" w:color="auto"/>
        <w:left w:val="none" w:sz="0" w:space="0" w:color="auto"/>
        <w:bottom w:val="none" w:sz="0" w:space="0" w:color="auto"/>
        <w:right w:val="none" w:sz="0" w:space="0" w:color="auto"/>
      </w:divBdr>
    </w:div>
    <w:div w:id="2117745551">
      <w:marLeft w:val="0"/>
      <w:marRight w:val="0"/>
      <w:marTop w:val="0"/>
      <w:marBottom w:val="0"/>
      <w:divBdr>
        <w:top w:val="none" w:sz="0" w:space="0" w:color="auto"/>
        <w:left w:val="none" w:sz="0" w:space="0" w:color="auto"/>
        <w:bottom w:val="none" w:sz="0" w:space="0" w:color="auto"/>
        <w:right w:val="none" w:sz="0" w:space="0" w:color="auto"/>
      </w:divBdr>
    </w:div>
    <w:div w:id="2117745552">
      <w:marLeft w:val="0"/>
      <w:marRight w:val="0"/>
      <w:marTop w:val="0"/>
      <w:marBottom w:val="0"/>
      <w:divBdr>
        <w:top w:val="none" w:sz="0" w:space="0" w:color="auto"/>
        <w:left w:val="none" w:sz="0" w:space="0" w:color="auto"/>
        <w:bottom w:val="none" w:sz="0" w:space="0" w:color="auto"/>
        <w:right w:val="none" w:sz="0" w:space="0" w:color="auto"/>
      </w:divBdr>
    </w:div>
    <w:div w:id="2117745553">
      <w:marLeft w:val="0"/>
      <w:marRight w:val="0"/>
      <w:marTop w:val="0"/>
      <w:marBottom w:val="0"/>
      <w:divBdr>
        <w:top w:val="none" w:sz="0" w:space="0" w:color="auto"/>
        <w:left w:val="none" w:sz="0" w:space="0" w:color="auto"/>
        <w:bottom w:val="none" w:sz="0" w:space="0" w:color="auto"/>
        <w:right w:val="none" w:sz="0" w:space="0" w:color="auto"/>
      </w:divBdr>
    </w:div>
    <w:div w:id="2117745554">
      <w:marLeft w:val="0"/>
      <w:marRight w:val="0"/>
      <w:marTop w:val="0"/>
      <w:marBottom w:val="0"/>
      <w:divBdr>
        <w:top w:val="none" w:sz="0" w:space="0" w:color="auto"/>
        <w:left w:val="none" w:sz="0" w:space="0" w:color="auto"/>
        <w:bottom w:val="none" w:sz="0" w:space="0" w:color="auto"/>
        <w:right w:val="none" w:sz="0" w:space="0" w:color="auto"/>
      </w:divBdr>
    </w:div>
    <w:div w:id="2117745555">
      <w:marLeft w:val="0"/>
      <w:marRight w:val="0"/>
      <w:marTop w:val="0"/>
      <w:marBottom w:val="0"/>
      <w:divBdr>
        <w:top w:val="none" w:sz="0" w:space="0" w:color="auto"/>
        <w:left w:val="none" w:sz="0" w:space="0" w:color="auto"/>
        <w:bottom w:val="none" w:sz="0" w:space="0" w:color="auto"/>
        <w:right w:val="none" w:sz="0" w:space="0" w:color="auto"/>
      </w:divBdr>
      <w:divsChild>
        <w:div w:id="2117745532">
          <w:marLeft w:val="547"/>
          <w:marRight w:val="0"/>
          <w:marTop w:val="0"/>
          <w:marBottom w:val="0"/>
          <w:divBdr>
            <w:top w:val="none" w:sz="0" w:space="0" w:color="auto"/>
            <w:left w:val="none" w:sz="0" w:space="0" w:color="auto"/>
            <w:bottom w:val="none" w:sz="0" w:space="0" w:color="auto"/>
            <w:right w:val="none" w:sz="0" w:space="0" w:color="auto"/>
          </w:divBdr>
        </w:div>
      </w:divsChild>
    </w:div>
    <w:div w:id="2117745556">
      <w:marLeft w:val="0"/>
      <w:marRight w:val="0"/>
      <w:marTop w:val="0"/>
      <w:marBottom w:val="0"/>
      <w:divBdr>
        <w:top w:val="none" w:sz="0" w:space="0" w:color="auto"/>
        <w:left w:val="none" w:sz="0" w:space="0" w:color="auto"/>
        <w:bottom w:val="none" w:sz="0" w:space="0" w:color="auto"/>
        <w:right w:val="none" w:sz="0" w:space="0" w:color="auto"/>
      </w:divBdr>
      <w:divsChild>
        <w:div w:id="2117745520">
          <w:marLeft w:val="547"/>
          <w:marRight w:val="0"/>
          <w:marTop w:val="77"/>
          <w:marBottom w:val="0"/>
          <w:divBdr>
            <w:top w:val="none" w:sz="0" w:space="0" w:color="auto"/>
            <w:left w:val="none" w:sz="0" w:space="0" w:color="auto"/>
            <w:bottom w:val="none" w:sz="0" w:space="0" w:color="auto"/>
            <w:right w:val="none" w:sz="0" w:space="0" w:color="auto"/>
          </w:divBdr>
        </w:div>
        <w:div w:id="2117745561">
          <w:marLeft w:val="547"/>
          <w:marRight w:val="0"/>
          <w:marTop w:val="77"/>
          <w:marBottom w:val="0"/>
          <w:divBdr>
            <w:top w:val="none" w:sz="0" w:space="0" w:color="auto"/>
            <w:left w:val="none" w:sz="0" w:space="0" w:color="auto"/>
            <w:bottom w:val="none" w:sz="0" w:space="0" w:color="auto"/>
            <w:right w:val="none" w:sz="0" w:space="0" w:color="auto"/>
          </w:divBdr>
        </w:div>
      </w:divsChild>
    </w:div>
    <w:div w:id="2117745557">
      <w:marLeft w:val="0"/>
      <w:marRight w:val="0"/>
      <w:marTop w:val="0"/>
      <w:marBottom w:val="0"/>
      <w:divBdr>
        <w:top w:val="none" w:sz="0" w:space="0" w:color="auto"/>
        <w:left w:val="none" w:sz="0" w:space="0" w:color="auto"/>
        <w:bottom w:val="none" w:sz="0" w:space="0" w:color="auto"/>
        <w:right w:val="none" w:sz="0" w:space="0" w:color="auto"/>
      </w:divBdr>
      <w:divsChild>
        <w:div w:id="2117745507">
          <w:marLeft w:val="547"/>
          <w:marRight w:val="0"/>
          <w:marTop w:val="96"/>
          <w:marBottom w:val="0"/>
          <w:divBdr>
            <w:top w:val="none" w:sz="0" w:space="0" w:color="auto"/>
            <w:left w:val="none" w:sz="0" w:space="0" w:color="auto"/>
            <w:bottom w:val="none" w:sz="0" w:space="0" w:color="auto"/>
            <w:right w:val="none" w:sz="0" w:space="0" w:color="auto"/>
          </w:divBdr>
        </w:div>
        <w:div w:id="2117745530">
          <w:marLeft w:val="547"/>
          <w:marRight w:val="0"/>
          <w:marTop w:val="96"/>
          <w:marBottom w:val="0"/>
          <w:divBdr>
            <w:top w:val="none" w:sz="0" w:space="0" w:color="auto"/>
            <w:left w:val="none" w:sz="0" w:space="0" w:color="auto"/>
            <w:bottom w:val="none" w:sz="0" w:space="0" w:color="auto"/>
            <w:right w:val="none" w:sz="0" w:space="0" w:color="auto"/>
          </w:divBdr>
        </w:div>
        <w:div w:id="2117745562">
          <w:marLeft w:val="547"/>
          <w:marRight w:val="0"/>
          <w:marTop w:val="96"/>
          <w:marBottom w:val="0"/>
          <w:divBdr>
            <w:top w:val="none" w:sz="0" w:space="0" w:color="auto"/>
            <w:left w:val="none" w:sz="0" w:space="0" w:color="auto"/>
            <w:bottom w:val="none" w:sz="0" w:space="0" w:color="auto"/>
            <w:right w:val="none" w:sz="0" w:space="0" w:color="auto"/>
          </w:divBdr>
        </w:div>
      </w:divsChild>
    </w:div>
    <w:div w:id="2117745558">
      <w:marLeft w:val="0"/>
      <w:marRight w:val="0"/>
      <w:marTop w:val="0"/>
      <w:marBottom w:val="0"/>
      <w:divBdr>
        <w:top w:val="none" w:sz="0" w:space="0" w:color="auto"/>
        <w:left w:val="none" w:sz="0" w:space="0" w:color="auto"/>
        <w:bottom w:val="none" w:sz="0" w:space="0" w:color="auto"/>
        <w:right w:val="none" w:sz="0" w:space="0" w:color="auto"/>
      </w:divBdr>
    </w:div>
    <w:div w:id="2117745559">
      <w:marLeft w:val="0"/>
      <w:marRight w:val="0"/>
      <w:marTop w:val="0"/>
      <w:marBottom w:val="0"/>
      <w:divBdr>
        <w:top w:val="none" w:sz="0" w:space="0" w:color="auto"/>
        <w:left w:val="none" w:sz="0" w:space="0" w:color="auto"/>
        <w:bottom w:val="none" w:sz="0" w:space="0" w:color="auto"/>
        <w:right w:val="none" w:sz="0" w:space="0" w:color="auto"/>
      </w:divBdr>
      <w:divsChild>
        <w:div w:id="2117745545">
          <w:marLeft w:val="547"/>
          <w:marRight w:val="0"/>
          <w:marTop w:val="0"/>
          <w:marBottom w:val="0"/>
          <w:divBdr>
            <w:top w:val="none" w:sz="0" w:space="0" w:color="auto"/>
            <w:left w:val="none" w:sz="0" w:space="0" w:color="auto"/>
            <w:bottom w:val="none" w:sz="0" w:space="0" w:color="auto"/>
            <w:right w:val="none" w:sz="0" w:space="0" w:color="auto"/>
          </w:divBdr>
        </w:div>
      </w:divsChild>
    </w:div>
    <w:div w:id="211774556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openxmlformats.org/officeDocument/2006/relationships/footer" Target="footer2.xml"/><Relationship Id="rId26" Type="http://schemas.openxmlformats.org/officeDocument/2006/relationships/image" Target="media/image9.jpeg"/><Relationship Id="rId3" Type="http://schemas.openxmlformats.org/officeDocument/2006/relationships/customXml" Target="../customXml/item3.xml"/><Relationship Id="rId21" Type="http://schemas.openxmlformats.org/officeDocument/2006/relationships/header" Target="header5.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2.xml"/><Relationship Id="rId25" Type="http://schemas.openxmlformats.org/officeDocument/2006/relationships/chart" Target="charts/chart1.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eader" Target="header4.xml"/><Relationship Id="rId29" Type="http://schemas.openxmlformats.org/officeDocument/2006/relationships/image" Target="media/image12.jpe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image" Target="media/image8.jpeg"/><Relationship Id="rId32"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eader" Target="header1.xml"/><Relationship Id="rId23" Type="http://schemas.openxmlformats.org/officeDocument/2006/relationships/image" Target="media/image7.jpeg"/><Relationship Id="rId28" Type="http://schemas.openxmlformats.org/officeDocument/2006/relationships/image" Target="media/image11.jpeg"/><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emf"/><Relationship Id="rId22" Type="http://schemas.openxmlformats.org/officeDocument/2006/relationships/footer" Target="footer3.xml"/><Relationship Id="rId27" Type="http://schemas.openxmlformats.org/officeDocument/2006/relationships/image" Target="media/image10.jpeg"/><Relationship Id="rId30" Type="http://schemas.openxmlformats.org/officeDocument/2006/relationships/hyperlink" Target="https://app.sqm.com/compartir" TargetMode="External"/></Relationships>
</file>

<file path=word/_rels/footer1.xml.rels><?xml version="1.0" encoding="UTF-8" standalone="yes"?>
<Relationships xmlns="http://schemas.openxmlformats.org/package/2006/relationships"><Relationship Id="rId1" Type="http://schemas.openxmlformats.org/officeDocument/2006/relationships/hyperlink" Target="http://www.sma.gob.cl" TargetMode="External"/></Relationships>
</file>

<file path=word/_rels/footer3.xml.rels><?xml version="1.0" encoding="UTF-8" standalone="yes"?>
<Relationships xmlns="http://schemas.openxmlformats.org/package/2006/relationships"><Relationship Id="rId1" Type="http://schemas.openxmlformats.org/officeDocument/2006/relationships/image" Target="media/image6.jpe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5.xml.rels><?xml version="1.0" encoding="UTF-8" standalone="yes"?>
<Relationships xmlns="http://schemas.openxmlformats.org/package/2006/relationships"><Relationship Id="rId1" Type="http://schemas.openxmlformats.org/officeDocument/2006/relationships/image" Target="media/image5.jpeg"/></Relationships>
</file>

<file path=word/charts/_rels/chart1.xml.rels><?xml version="1.0" encoding="UTF-8" standalone="yes"?>
<Relationships xmlns="http://schemas.openxmlformats.org/package/2006/relationships"><Relationship Id="rId3" Type="http://schemas.openxmlformats.org/officeDocument/2006/relationships/oleObject" Target="Libro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c:spPr>
          <c:invertIfNegative val="0"/>
          <c:dPt>
            <c:idx val="0"/>
            <c:invertIfNegative val="0"/>
            <c:bubble3D val="0"/>
          </c:dPt>
          <c:dPt>
            <c:idx val="1"/>
            <c:invertIfNegative val="0"/>
            <c:bubble3D val="0"/>
          </c:dPt>
          <c:dPt>
            <c:idx val="2"/>
            <c:invertIfNegative val="0"/>
            <c:bubble3D val="0"/>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2"/>
                    </a:solidFill>
                    <a:latin typeface="+mn-lt"/>
                    <a:ea typeface="+mn-ea"/>
                    <a:cs typeface="+mn-cs"/>
                  </a:defRPr>
                </a:pPr>
                <a:endParaRPr lang="es-CL"/>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tx2">
                          <a:lumMod val="35000"/>
                          <a:lumOff val="65000"/>
                        </a:schemeClr>
                      </a:solidFill>
                    </a:ln>
                    <a:effectLst/>
                  </c:spPr>
                </c15:leaderLines>
              </c:ext>
            </c:extLst>
          </c:dLbls>
          <c:cat>
            <c:strRef>
              <c:f>Hoja2!$A$16:$A$18</c:f>
              <c:strCache>
                <c:ptCount val="3"/>
                <c:pt idx="0">
                  <c:v>Almacenamiento</c:v>
                </c:pt>
                <c:pt idx="1">
                  <c:v>Planta de Yoduro y Neutralización</c:v>
                </c:pt>
                <c:pt idx="2">
                  <c:v>Flujo Vehicular</c:v>
                </c:pt>
              </c:strCache>
            </c:strRef>
          </c:cat>
          <c:val>
            <c:numRef>
              <c:f>Hoja2!$B$16:$B$18</c:f>
              <c:numCache>
                <c:formatCode>0.0</c:formatCode>
                <c:ptCount val="3"/>
                <c:pt idx="0">
                  <c:v>4.8446999999999996</c:v>
                </c:pt>
                <c:pt idx="1">
                  <c:v>2.8672999999999997</c:v>
                </c:pt>
                <c:pt idx="2">
                  <c:v>7.9951999999999996</c:v>
                </c:pt>
              </c:numCache>
            </c:numRef>
          </c:val>
        </c:ser>
        <c:dLbls>
          <c:showLegendKey val="0"/>
          <c:showVal val="0"/>
          <c:showCatName val="0"/>
          <c:showSerName val="0"/>
          <c:showPercent val="0"/>
          <c:showBubbleSize val="0"/>
        </c:dLbls>
        <c:gapWidth val="100"/>
        <c:overlap val="-24"/>
        <c:axId val="240677632"/>
        <c:axId val="317710760"/>
      </c:barChart>
      <c:catAx>
        <c:axId val="240677632"/>
        <c:scaling>
          <c:orientation val="minMax"/>
        </c:scaling>
        <c:delete val="0"/>
        <c:axPos val="b"/>
        <c:title>
          <c:tx>
            <c:rich>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s-CL"/>
                  <a:t>Operación</a:t>
                </a:r>
              </a:p>
            </c:rich>
          </c:tx>
          <c:overlay val="0"/>
          <c:spPr>
            <a:noFill/>
            <a:ln>
              <a:noFill/>
            </a:ln>
            <a:effectLst/>
          </c:spPr>
          <c:txPr>
            <a:bodyPr rot="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s-CL"/>
            </a:p>
          </c:txPr>
        </c:title>
        <c:numFmt formatCode="General" sourceLinked="1"/>
        <c:majorTickMark val="none"/>
        <c:minorTickMark val="none"/>
        <c:tickLblPos val="nextTo"/>
        <c:spPr>
          <a:noFill/>
          <a:ln w="9525" cap="flat" cmpd="sng" algn="ctr">
            <a:solidFill>
              <a:schemeClr val="tx2">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L"/>
          </a:p>
        </c:txPr>
        <c:crossAx val="317710760"/>
        <c:crosses val="autoZero"/>
        <c:auto val="1"/>
        <c:lblAlgn val="ctr"/>
        <c:lblOffset val="100"/>
        <c:noMultiLvlLbl val="0"/>
      </c:catAx>
      <c:valAx>
        <c:axId val="317710760"/>
        <c:scaling>
          <c:orientation val="minMax"/>
        </c:scaling>
        <c:delete val="0"/>
        <c:axPos val="l"/>
        <c:majorGridlines>
          <c:spPr>
            <a:ln w="9525" cap="flat" cmpd="sng" algn="ctr">
              <a:solidFill>
                <a:schemeClr val="tx2">
                  <a:lumMod val="15000"/>
                  <a:lumOff val="85000"/>
                </a:schemeClr>
              </a:solidFill>
              <a:round/>
            </a:ln>
            <a:effectLst/>
          </c:spPr>
        </c:majorGridlines>
        <c:title>
          <c:tx>
            <c:rich>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r>
                  <a:rPr lang="es-CL"/>
                  <a:t>Emisiones de MP-10 (ton)</a:t>
                </a:r>
              </a:p>
            </c:rich>
          </c:tx>
          <c:overlay val="0"/>
          <c:spPr>
            <a:noFill/>
            <a:ln>
              <a:noFill/>
            </a:ln>
            <a:effectLst/>
          </c:spPr>
          <c:txPr>
            <a:bodyPr rot="-5400000" spcFirstLastPara="1" vertOverflow="ellipsis" vert="horz" wrap="square" anchor="ctr" anchorCtr="1"/>
            <a:lstStyle/>
            <a:p>
              <a:pPr>
                <a:defRPr sz="900" b="1" i="0" u="none" strike="noStrike" kern="1200" baseline="0">
                  <a:solidFill>
                    <a:schemeClr val="tx2"/>
                  </a:solidFill>
                  <a:latin typeface="+mn-lt"/>
                  <a:ea typeface="+mn-ea"/>
                  <a:cs typeface="+mn-cs"/>
                </a:defRPr>
              </a:pPr>
              <a:endParaRPr lang="es-CL"/>
            </a:p>
          </c:txPr>
        </c:title>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2"/>
                </a:solidFill>
                <a:latin typeface="+mn-lt"/>
                <a:ea typeface="+mn-ea"/>
                <a:cs typeface="+mn-cs"/>
              </a:defRPr>
            </a:pPr>
            <a:endParaRPr lang="es-CL"/>
          </a:p>
        </c:txPr>
        <c:crossAx val="240677632"/>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2">
          <a:lumMod val="15000"/>
          <a:lumOff val="85000"/>
        </a:schemeClr>
      </a:solidFill>
      <a:round/>
    </a:ln>
    <a:effectLst/>
  </c:spPr>
  <c:txPr>
    <a:bodyPr/>
    <a:lstStyle/>
    <a:p>
      <a:pPr>
        <a:defRPr/>
      </a:pPr>
      <a:endParaRPr lang="es-CL"/>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7">
  <cs:axisTitle>
    <cs:lnRef idx="0"/>
    <cs:fillRef idx="0"/>
    <cs:effectRef idx="0"/>
    <cs:fontRef idx="minor">
      <a:schemeClr val="tx2"/>
    </cs:fontRef>
    <cs:defRPr sz="900" b="1" kern="1200"/>
  </cs:axisTitle>
  <cs:categoryAxis>
    <cs:lnRef idx="0"/>
    <cs:fillRef idx="0"/>
    <cs:effectRef idx="0"/>
    <cs:fontRef idx="minor">
      <a:schemeClr val="tx2"/>
    </cs:fontRef>
    <cs:spPr>
      <a:ln w="9525" cap="flat" cmpd="sng" algn="ctr">
        <a:solidFill>
          <a:schemeClr val="tx2">
            <a:lumMod val="15000"/>
            <a:lumOff val="85000"/>
          </a:schemeClr>
        </a:solidFill>
        <a:round/>
      </a:ln>
    </cs:spPr>
    <cs:defRPr sz="900" kern="1200"/>
  </cs:categoryAxis>
  <cs:chartArea mods="allowNoFillOverride allowNoLineOverride">
    <cs:lnRef idx="0"/>
    <cs:fillRef idx="0"/>
    <cs:effectRef idx="0"/>
    <cs:fontRef idx="minor">
      <a:schemeClr val="tx2"/>
    </cs:fontRef>
    <cs:spPr>
      <a:solidFill>
        <a:schemeClr val="bg1"/>
      </a:solidFill>
      <a:ln w="9525" cap="flat" cmpd="sng" algn="ctr">
        <a:solidFill>
          <a:schemeClr val="tx2">
            <a:lumMod val="15000"/>
            <a:lumOff val="85000"/>
          </a:schemeClr>
        </a:solidFill>
        <a:round/>
      </a:ln>
    </cs:spPr>
    <cs:defRPr sz="900" kern="1200"/>
  </cs:chartArea>
  <cs:dataLabel>
    <cs:lnRef idx="0"/>
    <cs:fillRef idx="0"/>
    <cs:effectRef idx="0"/>
    <cs:fontRef idx="minor">
      <a:schemeClr val="tx2"/>
    </cs:fontRef>
    <cs:defRPr sz="900" kern="1200"/>
  </cs:dataLabel>
  <cs:dataLabelCallout>
    <cs:lnRef idx="0"/>
    <cs:fillRef idx="0"/>
    <cs:effectRef idx="0"/>
    <cs:fontRef idx="minor">
      <a:schemeClr val="dk2">
        <a:lumMod val="7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3">
      <cs:styleClr val="auto"/>
    </cs:fillRef>
    <cs:effectRef idx="2"/>
    <cs:fontRef idx="minor">
      <a:schemeClr val="tx2"/>
    </cs:fontRef>
  </cs:dataPoint>
  <cs:dataPoint3D>
    <cs:lnRef idx="0"/>
    <cs:fillRef idx="3">
      <cs:styleClr val="auto"/>
    </cs:fillRef>
    <cs:effectRef idx="2"/>
    <cs:fontRef idx="minor">
      <a:schemeClr val="tx2"/>
    </cs:fontRef>
  </cs:dataPoint3D>
  <cs:dataPointLine>
    <cs:lnRef idx="0">
      <cs:styleClr val="auto"/>
    </cs:lnRef>
    <cs:fillRef idx="3"/>
    <cs:effectRef idx="2"/>
    <cs:fontRef idx="minor">
      <a:schemeClr val="tx2"/>
    </cs:fontRef>
    <cs:spPr>
      <a:ln w="31750" cap="rnd">
        <a:solidFill>
          <a:schemeClr val="phClr"/>
        </a:solidFill>
        <a:round/>
      </a:ln>
    </cs:spPr>
  </cs:dataPointLine>
  <cs:dataPointMarker>
    <cs:lnRef idx="0"/>
    <cs:fillRef idx="3">
      <cs:styleClr val="auto"/>
    </cs:fillRef>
    <cs:effectRef idx="2"/>
    <cs:fontRef idx="minor">
      <a:schemeClr val="tx2"/>
    </cs:fontRef>
    <cs:spPr>
      <a:ln w="12700">
        <a:solidFill>
          <a:schemeClr val="lt2"/>
        </a:solidFill>
        <a:round/>
      </a:ln>
    </cs:spPr>
  </cs:dataPointMarker>
  <cs:dataPointMarkerLayout symbol="circle" size="6"/>
  <cs:dataPointWireframe>
    <cs:lnRef idx="0">
      <cs:styleClr val="auto"/>
    </cs:lnRef>
    <cs:fillRef idx="3"/>
    <cs:effectRef idx="2"/>
    <cs:fontRef idx="minor">
      <a:schemeClr val="tx2"/>
    </cs:fontRef>
    <cs:spPr>
      <a:ln w="9525" cap="rnd">
        <a:solidFill>
          <a:schemeClr val="phClr"/>
        </a:solidFill>
        <a:round/>
      </a:ln>
    </cs:spPr>
  </cs:dataPointWireframe>
  <cs:dataTable>
    <cs:lnRef idx="0"/>
    <cs:fillRef idx="0"/>
    <cs:effectRef idx="0"/>
    <cs:fontRef idx="minor">
      <a:schemeClr val="tx2"/>
    </cs:fontRef>
    <cs:spPr>
      <a:ln w="9525">
        <a:solidFill>
          <a:schemeClr val="tx2">
            <a:lumMod val="15000"/>
            <a:lumOff val="85000"/>
          </a:schemeClr>
        </a:solidFill>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2"/>
    </cs:fontRef>
    <cs:spPr>
      <a:ln w="9525">
        <a:solidFill>
          <a:schemeClr val="tx2">
            <a:lumMod val="60000"/>
            <a:lumOff val="40000"/>
          </a:schemeClr>
        </a:solidFill>
        <a:prstDash val="dash"/>
      </a:ln>
    </cs:spPr>
  </cs:dropLine>
  <cs:errorBar>
    <cs:lnRef idx="0"/>
    <cs:fillRef idx="0"/>
    <cs:effectRef idx="0"/>
    <cs:fontRef idx="minor">
      <a:schemeClr val="tx2"/>
    </cs:fontRef>
    <cs:spPr>
      <a:ln w="9525">
        <a:solidFill>
          <a:schemeClr val="tx2">
            <a:lumMod val="75000"/>
            <a:lumOff val="25000"/>
          </a:schemeClr>
        </a:solidFill>
        <a:round/>
      </a:ln>
    </cs:spPr>
  </cs:errorBar>
  <cs:floor>
    <cs:lnRef idx="0"/>
    <cs:fillRef idx="0"/>
    <cs:effectRef idx="0"/>
    <cs:fontRef idx="minor">
      <a:schemeClr val="tx2"/>
    </cs:fontRef>
  </cs:floor>
  <cs:gridlineMajor>
    <cs:lnRef idx="0"/>
    <cs:fillRef idx="0"/>
    <cs:effectRef idx="0"/>
    <cs:fontRef idx="minor">
      <a:schemeClr val="tx2"/>
    </cs:fontRef>
    <cs:spPr>
      <a:ln w="9525" cap="flat" cmpd="sng" algn="ctr">
        <a:solidFill>
          <a:schemeClr val="tx2">
            <a:lumMod val="15000"/>
            <a:lumOff val="85000"/>
          </a:schemeClr>
        </a:solidFill>
        <a:round/>
      </a:ln>
    </cs:spPr>
  </cs:gridlineMajor>
  <cs:gridlineMinor>
    <cs:lnRef idx="0"/>
    <cs:fillRef idx="0"/>
    <cs:effectRef idx="0"/>
    <cs:fontRef idx="minor">
      <a:schemeClr val="tx2"/>
    </cs:fontRef>
    <cs:spPr>
      <a:ln>
        <a:solidFill>
          <a:schemeClr val="tx2">
            <a:lumMod val="5000"/>
            <a:lumOff val="95000"/>
          </a:schemeClr>
        </a:solidFill>
      </a:ln>
    </cs:spPr>
  </cs:gridlineMinor>
  <cs:hiLoLine>
    <cs:lnRef idx="0"/>
    <cs:fillRef idx="0"/>
    <cs:effectRef idx="0"/>
    <cs:fontRef idx="minor">
      <a:schemeClr val="tx2"/>
    </cs:fontRef>
    <cs:spPr>
      <a:ln w="9525">
        <a:solidFill>
          <a:schemeClr val="tx2">
            <a:lumMod val="60000"/>
            <a:lumOff val="40000"/>
          </a:schemeClr>
        </a:solidFill>
        <a:prstDash val="dash"/>
      </a:ln>
    </cs:spPr>
  </cs:hiLoLine>
  <cs:leaderLine>
    <cs:lnRef idx="0"/>
    <cs:fillRef idx="0"/>
    <cs:effectRef idx="0"/>
    <cs:fontRef idx="minor">
      <a:schemeClr val="tx2"/>
    </cs:fontRef>
    <cs:spPr>
      <a:ln w="9525">
        <a:solidFill>
          <a:schemeClr val="tx2">
            <a:lumMod val="35000"/>
            <a:lumOff val="65000"/>
          </a:schemeClr>
        </a:solidFill>
      </a:ln>
    </cs:spPr>
  </cs:leaderLine>
  <cs:legend>
    <cs:lnRef idx="0"/>
    <cs:fillRef idx="0"/>
    <cs:effectRef idx="0"/>
    <cs:fontRef idx="minor">
      <a:schemeClr val="tx2"/>
    </cs:fontRef>
    <cs:defRPr sz="900" kern="1200"/>
  </cs:legend>
  <cs:plotArea>
    <cs:lnRef idx="0"/>
    <cs:fillRef idx="0"/>
    <cs:effectRef idx="0"/>
    <cs:fontRef idx="minor">
      <a:schemeClr val="tx2"/>
    </cs:fontRef>
  </cs:plotArea>
  <cs:plotArea3D>
    <cs:lnRef idx="0"/>
    <cs:fillRef idx="0"/>
    <cs:effectRef idx="0"/>
    <cs:fontRef idx="minor">
      <a:schemeClr val="tx2"/>
    </cs:fontRef>
  </cs:plotArea3D>
  <cs:seriesAxis>
    <cs:lnRef idx="0"/>
    <cs:fillRef idx="0"/>
    <cs:effectRef idx="0"/>
    <cs:fontRef idx="minor">
      <a:schemeClr val="tx2"/>
    </cs:fontRef>
    <cs:spPr>
      <a:ln w="9525" cap="flat" cmpd="sng" algn="ctr">
        <a:solidFill>
          <a:schemeClr val="tx2">
            <a:lumMod val="15000"/>
            <a:lumOff val="85000"/>
          </a:schemeClr>
        </a:solidFill>
        <a:round/>
      </a:ln>
    </cs:spPr>
    <cs:defRPr sz="900" kern="1200"/>
  </cs:seriesAxis>
  <cs:seriesLine>
    <cs:lnRef idx="0"/>
    <cs:fillRef idx="0"/>
    <cs:effectRef idx="0"/>
    <cs:fontRef idx="minor">
      <a:schemeClr val="tx2"/>
    </cs:fontRef>
    <cs:spPr>
      <a:ln w="9525">
        <a:solidFill>
          <a:schemeClr val="tx2">
            <a:lumMod val="60000"/>
            <a:lumOff val="40000"/>
          </a:schemeClr>
        </a:solidFill>
        <a:prstDash val="dash"/>
      </a:ln>
    </cs:spPr>
  </cs:seriesLine>
  <cs:title>
    <cs:lnRef idx="0"/>
    <cs:fillRef idx="0"/>
    <cs:effectRef idx="0"/>
    <cs:fontRef idx="minor">
      <a:schemeClr val="tx2"/>
    </cs:fontRef>
    <cs:defRPr sz="1600" b="1" kern="1200"/>
  </cs:title>
  <cs:trendline>
    <cs:lnRef idx="0">
      <cs:styleClr val="auto"/>
    </cs:lnRef>
    <cs:fillRef idx="0"/>
    <cs:effectRef idx="0"/>
    <cs:fontRef idx="minor">
      <a:schemeClr val="tx2"/>
    </cs:fontRef>
    <cs:spPr>
      <a:ln w="19050" cap="rnd">
        <a:solidFill>
          <a:schemeClr val="phClr"/>
        </a:solidFill>
        <a:prstDash val="sysDash"/>
      </a:ln>
    </cs:spPr>
  </cs:trendline>
  <cs:trendlineLabel>
    <cs:lnRef idx="0"/>
    <cs:fillRef idx="0"/>
    <cs:effectRef idx="0"/>
    <cs:fontRef idx="minor">
      <a:schemeClr val="tx2"/>
    </cs:fontRef>
    <cs:defRPr sz="900" kern="1200"/>
  </cs:trendlineLabel>
  <cs:upBar>
    <cs:lnRef idx="0"/>
    <cs:fillRef idx="0"/>
    <cs:effectRef idx="0"/>
    <cs:fontRef idx="minor">
      <a:schemeClr val="tx2"/>
    </cs:fontRef>
    <cs:spPr>
      <a:solidFill>
        <a:schemeClr val="lt1"/>
      </a:solidFill>
      <a:ln w="9525">
        <a:solidFill>
          <a:schemeClr val="tx1">
            <a:lumMod val="15000"/>
            <a:lumOff val="85000"/>
          </a:schemeClr>
        </a:solidFill>
      </a:ln>
    </cs:spPr>
  </cs:upBar>
  <cs:valueAxis>
    <cs:lnRef idx="0"/>
    <cs:fillRef idx="0"/>
    <cs:effectRef idx="0"/>
    <cs:fontRef idx="minor">
      <a:schemeClr val="tx2"/>
    </cs:fontRef>
    <cs:defRPr sz="900" kern="1200"/>
  </cs:valueAxis>
  <cs:wall>
    <cs:lnRef idx="0"/>
    <cs:fillRef idx="0"/>
    <cs:effectRef idx="0"/>
    <cs:fontRef idx="minor">
      <a:schemeClr val="tx2"/>
    </cs:fontRef>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_xmlsignatures/_rels/origin.sigs.rels><?xml version="1.0" encoding="UTF-8" standalone="yes"?>
<Relationships xmlns="http://schemas.openxmlformats.org/package/2006/relationships"><Relationship Id="rId2" Type="http://schemas.openxmlformats.org/package/2006/relationships/digital-signature/signature" Target="sig2.xml"/><Relationship Id="rId1" Type="http://schemas.openxmlformats.org/package/2006/relationships/digital-signature/signature" Target="sig1.xml"/></Relationships>
</file>

<file path=_xmlsignatures/sig1.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OjOLyRxcAoMhiAfDyCnrY0Y8s9A=</DigestValue>
    </Reference>
    <Reference Type="http://www.w3.org/2000/09/xmldsig#Object" URI="#idOfficeObject">
      <DigestMethod Algorithm="http://www.w3.org/2000/09/xmldsig#sha1"/>
      <DigestValue>gfCDPsQUR2dmovY2DoA9FKEFmmk=</DigestValue>
    </Reference>
    <Reference Type="http://uri.etsi.org/01903#SignedProperties" URI="#idSignedProperties">
      <Transforms>
        <Transform Algorithm="http://www.w3.org/TR/2001/REC-xml-c14n-20010315"/>
      </Transforms>
      <DigestMethod Algorithm="http://www.w3.org/2000/09/xmldsig#sha1"/>
      <DigestValue>2JeXZvP/I+HB7zSjkYUia/0d9cA=</DigestValue>
    </Reference>
    <Reference Type="http://www.w3.org/2000/09/xmldsig#Object" URI="#idValidSigLnImg">
      <DigestMethod Algorithm="http://www.w3.org/2000/09/xmldsig#sha1"/>
      <DigestValue>74UVHYcsvBl/m1M0rPsfY8cMMOQ=</DigestValue>
    </Reference>
    <Reference Type="http://www.w3.org/2000/09/xmldsig#Object" URI="#idInvalidSigLnImg">
      <DigestMethod Algorithm="http://www.w3.org/2000/09/xmldsig#sha1"/>
      <DigestValue>bhh+EbSF9cx5PJv7+tGsWDEc0tg=</DigestValue>
    </Reference>
  </SignedInfo>
  <SignatureValue>RkKYxdCyS0C3bg2fKbO8r+7aMXogMBzUvVQ24a9Ku0oi0rmzjgDAGqn7+qmcnXfA0LMAylKQO8r8
Ylkr96art+tUO3u0dNkhGJMoeiJykWnNO++5lG3tc1AqTWrz74Yw8sQqBzKcJdNOf/TdkZ30L2eq
MB5s5iHPu8psitV0S/YB6qcU/ewvjMef0j7+1WI7gz/FsgG6VRotmsa8L++3L+KBcpvK/phVVJ9O
itmnIbTYb/h95it+09vl5mJ+Jvjq3Pc+Vq7PF46VTF46NDc87777IiLduoOGzOdkgp418iAfCuVU
bu7+a61V/S2GUzEV1fPHxFAc+C7dEbpS750wYA==</SignatureValue>
  <KeyInfo>
    <X509Data>
      <X509Certificate>MIIHXTCCBkWgAwIBAgIQMGDoO1klrIJv1niQbAwRDD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8"/>
          </Transform>
          <Transform Algorithm="http://www.w3.org/TR/2001/REC-xml-c14n-20010315"/>
        </Transforms>
        <DigestMethod Algorithm="http://www.w3.org/2000/09/xmldsig#sha1"/>
        <DigestValue>4zTxmt4P+OM3w1j7B7KdGJPpZEk=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3"/>
            <mdssi:RelationshipReference xmlns:mdssi="http://schemas.openxmlformats.org/package/2006/digital-signature" SourceId="rId2"/>
            <mdssi:RelationshipReference xmlns:mdssi="http://schemas.openxmlformats.org/package/2006/digital-signature" SourceId="rId1"/>
          </Transform>
          <Transform Algorithm="http://www.w3.org/TR/2001/REC-xml-c14n-20010315"/>
        </Transforms>
        <DigestMethod Algorithm="http://www.w3.org/2000/09/xmldsig#sha1"/>
        <DigestValue>3B+XGiCuhyjHwyjO3kZ3wClOnMs=</DigestValue>
      </Reference>
      <Reference URI="/word/charts/chart1.xml?ContentType=application/vnd.openxmlformats-officedocument.drawingml.chart+xml">
        <DigestMethod Algorithm="http://www.w3.org/2000/09/xmldsig#sha1"/>
        <DigestValue>ISeGoLtt/UL+3rIy+dkEreKjnYA=</DigestValue>
      </Reference>
      <Reference URI="/word/charts/colors1.xml?ContentType=application/vnd.ms-office.chartcolorstyle+xml">
        <DigestMethod Algorithm="http://www.w3.org/2000/09/xmldsig#sha1"/>
        <DigestValue>KG64DhNhfcPCW2uvEjeUT2BFWQ4=</DigestValue>
      </Reference>
      <Reference URI="/word/charts/style1.xml?ContentType=application/vnd.ms-office.chartstyle+xml">
        <DigestMethod Algorithm="http://www.w3.org/2000/09/xmldsig#sha1"/>
        <DigestValue>CiIEYon5bJG5hMJ/MzL8HJmTpI8=</DigestValue>
      </Reference>
      <Reference URI="/word/document.xml?ContentType=application/vnd.openxmlformats-officedocument.wordprocessingml.document.main+xml">
        <DigestMethod Algorithm="http://www.w3.org/2000/09/xmldsig#sha1"/>
        <DigestValue>G56S2WSpv8e4EbL97skWKRJsnFc=</DigestValue>
      </Reference>
      <Reference URI="/word/endnotes.xml?ContentType=application/vnd.openxmlformats-officedocument.wordprocessingml.endnotes+xml">
        <DigestMethod Algorithm="http://www.w3.org/2000/09/xmldsig#sha1"/>
        <DigestValue>0qGdWTODuUMNmNXKwirHKEtp8Oc=</DigestValue>
      </Reference>
      <Reference URI="/word/fontTable.xml?ContentType=application/vnd.openxmlformats-officedocument.wordprocessingml.fontTable+xml">
        <DigestMethod Algorithm="http://www.w3.org/2000/09/xmldsig#sha1"/>
        <DigestValue>99FOA2cGwkV7BBMj0emO0Jw3tRM=</DigestValue>
      </Reference>
      <Reference URI="/word/footer1.xml?ContentType=application/vnd.openxmlformats-officedocument.wordprocessingml.footer+xml">
        <DigestMethod Algorithm="http://www.w3.org/2000/09/xmldsig#sha1"/>
        <DigestValue>uTfPfj+BxCAEMyLXhtE3FfHDofc=</DigestValue>
      </Reference>
      <Reference URI="/word/footer2.xml?ContentType=application/vnd.openxmlformats-officedocument.wordprocessingml.footer+xml">
        <DigestMethod Algorithm="http://www.w3.org/2000/09/xmldsig#sha1"/>
        <DigestValue>Z8zggeH7NWjQEEDyEYCF3qA5Z4I=</DigestValue>
      </Reference>
      <Reference URI="/word/footer3.xml?ContentType=application/vnd.openxmlformats-officedocument.wordprocessingml.footer+xml">
        <DigestMethod Algorithm="http://www.w3.org/2000/09/xmldsig#sha1"/>
        <DigestValue>szdPtC705yFkB6Fqhb6VIzdW1Jc=</DigestValue>
      </Reference>
      <Reference URI="/word/footnotes.xml?ContentType=application/vnd.openxmlformats-officedocument.wordprocessingml.footnotes+xml">
        <DigestMethod Algorithm="http://www.w3.org/2000/09/xmldsig#sha1"/>
        <DigestValue>Y/t7HTrEEkxVC/ixJxgY8Qi/smM=</DigestValue>
      </Reference>
      <Reference URI="/word/header1.xml?ContentType=application/vnd.openxmlformats-officedocument.wordprocessingml.header+xml">
        <DigestMethod Algorithm="http://www.w3.org/2000/09/xmldsig#sha1"/>
        <DigestValue>K5KGWUoq4b/rOpcxEHkCfeiMB8o=</DigestValue>
      </Reference>
      <Reference URI="/word/header2.xml?ContentType=application/vnd.openxmlformats-officedocument.wordprocessingml.header+xml">
        <DigestMethod Algorithm="http://www.w3.org/2000/09/xmldsig#sha1"/>
        <DigestValue>OvMoRWftNIvMch4qtJpeyUiGUMk=</DigestValue>
      </Reference>
      <Reference URI="/word/header3.xml?ContentType=application/vnd.openxmlformats-officedocument.wordprocessingml.header+xml">
        <DigestMethod Algorithm="http://www.w3.org/2000/09/xmldsig#sha1"/>
        <DigestValue>ZmqfKN96pPVOI/gpEclqOMrRlhs=</DigestValue>
      </Reference>
      <Reference URI="/word/header4.xml?ContentType=application/vnd.openxmlformats-officedocument.wordprocessingml.header+xml">
        <DigestMethod Algorithm="http://www.w3.org/2000/09/xmldsig#sha1"/>
        <DigestValue>pdteJu6/pA2pYC41DhzVtoyCRrE=</DigestValue>
      </Reference>
      <Reference URI="/word/header5.xml?ContentType=application/vnd.openxmlformats-officedocument.wordprocessingml.header+xml">
        <DigestMethod Algorithm="http://www.w3.org/2000/09/xmldsig#sha1"/>
        <DigestValue>EhMMNbbu3qJN8ev4MAw5PoeI3Bc=</DigestValue>
      </Reference>
      <Reference URI="/word/media/image1.emf?ContentType=image/x-emf">
        <DigestMethod Algorithm="http://www.w3.org/2000/09/xmldsig#sha1"/>
        <DigestValue>jkkJDYnI3EkSL7ssHoJ5BlHm8fY=</DigestValue>
      </Reference>
      <Reference URI="/word/media/image10.jpeg?ContentType=image/jpeg">
        <DigestMethod Algorithm="http://www.w3.org/2000/09/xmldsig#sha1"/>
        <DigestValue>SmqGodCmrtOiyqFPTl86nVrSlbE=</DigestValue>
      </Reference>
      <Reference URI="/word/media/image11.jpeg?ContentType=image/jpeg">
        <DigestMethod Algorithm="http://www.w3.org/2000/09/xmldsig#sha1"/>
        <DigestValue>9bmn4IBucl1i5ZrIMj82ujDrpQg=</DigestValue>
      </Reference>
      <Reference URI="/word/media/image12.jpeg?ContentType=image/jpeg">
        <DigestMethod Algorithm="http://www.w3.org/2000/09/xmldsig#sha1"/>
        <DigestValue>5RzMeTsDdKpIFI40F95x5WE5i5g=</DigestValue>
      </Reference>
      <Reference URI="/word/media/image2.emf?ContentType=image/x-emf">
        <DigestMethod Algorithm="http://www.w3.org/2000/09/xmldsig#sha1"/>
        <DigestValue>ANEmZlLGO5cx9Jq41JXRBPjps58=</DigestValue>
      </Reference>
      <Reference URI="/word/media/image3.emf?ContentType=image/x-emf">
        <DigestMethod Algorithm="http://www.w3.org/2000/09/xmldsig#sha1"/>
        <DigestValue>wHdivdqzwzhiM0b9bdentx7Vzms=</DigestValue>
      </Reference>
      <Reference URI="/word/media/image4.png?ContentType=image/png">
        <DigestMethod Algorithm="http://www.w3.org/2000/09/xmldsig#sha1"/>
        <DigestValue>gDxdZRcGH7kAh72hSVKw2AKg6y4=</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media/image7.jpeg?ContentType=image/jpeg">
        <DigestMethod Algorithm="http://www.w3.org/2000/09/xmldsig#sha1"/>
        <DigestValue>Nc/kG0SsQysaHJ5vtuYo0B6mLpw=</DigestValue>
      </Reference>
      <Reference URI="/word/media/image8.jpeg?ContentType=image/jpeg">
        <DigestMethod Algorithm="http://www.w3.org/2000/09/xmldsig#sha1"/>
        <DigestValue>d9uTKeWd7MVWrEmsoBmb+g9p9Ws=</DigestValue>
      </Reference>
      <Reference URI="/word/media/image9.jpeg?ContentType=image/jpeg">
        <DigestMethod Algorithm="http://www.w3.org/2000/09/xmldsig#sha1"/>
        <DigestValue>v1GSSXhMdzWgbN09SBvKKHp0pMc=</DigestValue>
      </Reference>
      <Reference URI="/word/numbering.xml?ContentType=application/vnd.openxmlformats-officedocument.wordprocessingml.numbering+xml">
        <DigestMethod Algorithm="http://www.w3.org/2000/09/xmldsig#sha1"/>
        <DigestValue>RohIFtbBzc4uwz5iAwZmnpFPrJ4=</DigestValue>
      </Reference>
      <Reference URI="/word/settings.xml?ContentType=application/vnd.openxmlformats-officedocument.wordprocessingml.settings+xml">
        <DigestMethod Algorithm="http://www.w3.org/2000/09/xmldsig#sha1"/>
        <DigestValue>DK5DUrjYRygE6UOmp9ccGvZ08Ho=</DigestValue>
      </Reference>
      <Reference URI="/word/styles.xml?ContentType=application/vnd.openxmlformats-officedocument.wordprocessingml.styles+xml">
        <DigestMethod Algorithm="http://www.w3.org/2000/09/xmldsig#sha1"/>
        <DigestValue>zUTZi1ZbrXyc1l5MQImWa6bz9HQ=</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6om2IaiBVsX87nEbvCrV7ezBd7I=</DigestValue>
      </Reference>
    </Manifest>
    <SignatureProperties>
      <SignatureProperty Id="idSignatureTime" Target="#idPackageSignature">
        <mdssi:SignatureTime xmlns:mdssi="http://schemas.openxmlformats.org/package/2006/digital-signature">
          <mdssi:Format>YYYY-MM-DDThh:mm:ssTZD</mdssi:Format>
          <mdssi:Value>2015-02-24T20:18:13Z</mdssi:Value>
        </mdssi:SignatureTime>
      </SignatureProperty>
    </SignatureProperties>
  </Object>
  <Object Id="idOfficeObject">
    <SignatureProperties>
      <SignatureProperty Id="idOfficeV1Details" Target="#idPackageSignature">
        <SignatureInfoV1 xmlns="http://schemas.microsoft.com/office/2006/digsig">
          <SetupID>{0C866BA8-7DC3-47B0-8645-4A87C5CD33DB}</SetupID>
          <SignatureText/>
          <SignatureImage>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9//3//f/9//3//f/9//3//f/9//3//f/9//3//f/9//3//f/9//3//f/9//3//f/9//3//f/9//3//f/9//3//f/9//3//f/9//3//f/9//3//f/9//3//f/9//3//f/9//3//f/9//3//f/9//3//f/9//3//f/9//3//f/9//3//f/9//3//f/9//3//f/9//3//f/9//3//f/9//38AAEYAAAAUAAAACAAAAFROUFAHAQAATAAAAGQAAAAAAAAAAAAAAJEAAABMAAAAAAAAAAAAAACSAAAATQAAACkAqgAAAAAAAAAAAAAAgD8AAAAAAAAAAAAAgD8AAAAAAAAAAAAAAAAAAAAAAAAAAAAAAAAAAAAAAAAAACIAAAAMAAAA/////0YAAAAcAAAAEAAAAEVNRisCQAAADAAAAAAAAAAOAAAAFAAAAAAAAAAQAAAAFAAAAA==</SignatureImage>
          <SignatureComments/>
          <WindowsVersion>6.1</WindowsVersion>
          <OfficeVersion>15.0</OfficeVersion>
          <ApplicationVersion>15.0</ApplicationVersion>
          <Monitors>1</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2015-02-24T20:18:13Z</xd:SigningTime>
          <xd:SigningCertificate>
            <xd:Cert>
              <xd:CertDigest>
                <DigestMethod Algorithm="http://www.w3.org/2000/09/xmldsig#sha1"/>
                <DigestValue>TLpKCjdqwfCAQi31yctk08jwzag=</DigestValue>
              </xd:CertDigest>
              <xd:IssuerSerial>
                <X509IssuerName>E=e-sign@e-sign.cl, CN=E-Sign Firma Electronica Avanzada para Estado de Chile CA, OU=Class 2 Managed PKI Individual Subscriber CA, OU=Symantec Trust Network, O=E-Sign S.A., C=CL</X509IssuerName>
                <X509SerialNumber>64306114517174651663451937024550637836</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D8BAACfAAAAAAAAAAAAAAAULAAADRYAACBFTUYAAAEAjB4BAM4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cAAAAYAAAABAAAAAAAAAD///8AAAAAACUAAAAMAAAABAAAAEwAAABkAAAALQAAACAAAAA0AQAAVgAAAC0AAAAgAAAACAEAADcAAAAhAPAAAAAAAAAAAAAAAIA/AAAAAAAAAAAAAIA/AAAAAAAAAAAAAAAAAAAAAAAAAAAAAAAAAAAAAAAAAAAlAAAADAAAAAAAAIAoAAAADAAAAAQAAAAhAAAACAAAAGIAAAAMAAAAAQAAAEsAAAAQAAAAAAAAAAUAAAAhAAAACAAAAB4AAAAYAAAAAAAAAAAAAABAAQAAo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v/f/9//3//f/9//3//f/9//3//f/9//3//f/9//3//f/9//3//f/9//3//f/9//3//f/9//3//f/9//3//f/9//3//f/9//3//f/9//3//f/9//3//f/9//3//f/9//3//f/9//3//f/9//3//f/9//3//f/9//3//f/9//3//f/9//3//f/9//3//f/9//3//f/9//3//f/9//3//f/9//3//f/9//3//f/9//3//f/9//3//f/9//3//f/9//3//f/9//3//f/9//3//f/9//3//f/9//3//f/9//3//f/9//3//f/9//3//f/9//3//f/9//3//f/9//3//f/9//3//f/9//3//f/9//3//f/9//3//f/9//3//f/9//3//f/9//3//f/9//3//f/9//3//f/9//3//f/9//3//f/9//3//f/9//3//f/9//3//f/9//3//f/9//3//f/9//3//f/9//3//f/9//3//f/9//3//f/9//3//f/9//3//f/9//3//f/9//3//f/9//3//f/9//3//f/9//3//f/9//3//f/9//3//f/9//3//f/9//3//f/9//3//f/9//3//f/9//3//f/9//3//f/9//3//f/9//3//f/9/W2uTMVEhMB3aWp9r/3//f/9//3//f/9//3//f/9//3//f/9//3//f/9//3//f/9//3//f/9//3//f/9//3//f/9//3//f/9//3//f/9//3//f/9//3//f/9//3//f/9//3//f/9//3//f/9//3//f/9//3//f/9//3//f/9//3//f/9//3//f/9//3//f/9//3//f/9//3//f/9//3//f/9//3//f/9//3//f/9//3//f/9//3//f/9//3//f/9//3//f/9//3//f/9//3//f/9//3//f/9//3//f/9//3//f/9//3//f/9//3//f/9//3//f/9//3//f/9//3//f/9//3//f/9//3//f/9//3//f/9//3//f/9//3//f/9//3//f/9//3//f/9//3//f/9//3//f/9//3//f/9//3//f/9//3//f/9//3//f/9//3//f/9//3//f/9//3//f/9//3//f/9//3//f/9//3//f/9//3//f/9//3//f/9//3//f/9//3//f/9//3//f/9//3//f/9//3//f/9//3//f/9//3//f/9//3//f/9//3//f/9//3//f/9//3//f/9//3//f/9//3//f/9//3//f/9//3//f/9//3//f/9//3//f/Q9tC1yJZQtNUKbTpxO/3//f/9//3//f/9//3//f/9//3//f/9//3//f/9//3//f/9//3//f/9//3//f/9//3//f/9//3//f/9//3//f/9//3//f/9//3//f/9//3//f/9//3//f/9//3//f/9//3//f/9//3//f/9//3//f/9//3//f/9//3//f/9//3//f/9//3//f/9//3//f/9//3//f/9//3//f/9//3//f/9//3//f/9//3//f/9//3//f/9//3//f/9//3//f/9//3//f/9//3//f/9//3//f/9//3//f/9//3//f/9//3//f/9//3//f/9//3//f/9//3//f/9//3//f/9//3//f/9//3//f/9//3//f/9//3//f/9//3//f/9//3//f/9//3//f/9//3//f/9//3//f/9//3//f/9//3//f/9//3//f/9//3//f/9//3//f/9//3//f/9//3//f/9//3//f/9//3//f/9//3//f/9//3//f/9//3//f/9//3//f/9//3//f/9//3//f/9//3//f/9//3//f/9//3//f/9//3//f/9//3//f/9//3//f/9//3//f/9//3//f/9//3//f/9//3//f/9//3//f/9//3//f/9//3/SOZIpkymTKbhW/FZ9Sn1n/3//f/9//3//f/9//3//f/9//3//f/9//3//f/9//3//f/9//3//f/9//3//f/9//3//f/9//3//f/9//3//f/9//3//f/9//3//f/9//3//f/9//3//f/9//3//f/9//3//f/9//3//f/9//3//f/9//3//f/9//3//f/9//3//f/9//3//f/9//3//f/9//3//f/9//3//f/9//3//f/9//3//f/9//3//f/9//3//f/9//3//f/9//3//f/9//3//f/9//3//f/9//3//f/9//3//f/9//3//f/9//3//f/9//3//f/9//3//f/9//3//f/9//3//f/9//3//f/9//3//f/9//3//f/9//3//f/9//3//f/9//3//f/9//3//f/9//3//f/9//3//f/9//3//f/9//3//f/9//3//f/9//3//f/9//3//f/9//3//f/9//3//f/9//3//f/9//3//f/9//3//f/9//3//f/9//3//f/9//3//f/9//3//f/9//3//f/9//3//f/9//3//f/9//3//f/9//3//f/9//3//f/9//3//f/9//3//f/9//3//f/9//3//f/9//3//f/9//3//f/9//3//f/9/nXOrFMwQDR3/f1lCO0IaOv9//3//f/9//3//f/9//3//f/9//3//f/9//3//f/9//3//f/9//3//f/9//3//f/9//3//f/9//3//f/9//3//f/9//3//f/9//3//f/9//3//f/9//3//f/9//3//f/9//3//f/9//3//f/9//3//f/9//3//f/9//3//f/9//3//f/9//3//f/9//3//f/9//3//f/9//3//f/9//3//f/9//3//f/9//3//f/9//3//f/9//3//f/9//3//f/9//3//f/9//3//f/9//3//f/9//3//f/9//3//f/9//3//f/9//3//f/9//3//f/9//3//f/9//3//f/9//3//f/9//3//f/9//3//f/9//3//f/9//3//f/9//3//f/9//3//f/9//3//f/9//3//f/9//3//f/9//3//f/9//3//f/9//3//f/9//3//f/9//3//f/9//3//f/9//3//f/9//3//f/9//3//f/9//3//f/9//3//f/9//3//f/9//3//f/9//3//f/9//3//f/9//3//f/9//3//f/9//3//f/9//3//f/9//3//f/9//3//f/9//3//f/9//3//f/9//3//f/9//3//f/9//3//f/9//3/fe/9//3/4OXxKO0JdZ/9//3//f/9//3//f/9//3//f/9//3//f/9//3//f/9//3//f/9//3//f/9//3//f/9//3//f/9//3//f/9//3//f/9//3//f/9//3//f/9//3//f/9//3//f/9//3//f/9//3//f/9//3//f/9//3//f/9//3//f/9//3//f/9//3//f/9//3//f/9//3//f/9//3//f/9//3//f/9//3//f/9//3//f/9//3//f/9//3//f/9//3//f/9//3//f/9//3//f/9//3//f/9//3//f/9//3//f/9//3//f/9//3//f/9//3//f/9//3//f/9//3//f/9//3//f/9//3//f/9//3//f/9//3//f/9//3//f/9//3//f/9//3//f/9//3//f/9//3//f/9//3//f/9//3//f/9//3//f/9//3//f/9//3//f/9//3//f/9//3//f/9//3//f/9//3//f/9//3//f/9//3//f/9//3//f/9//3//f/9//3//f/9//3//f/9//3//f/9//3//f/9//3//f/9//3//f/9//3//f/9//3//f/9//3//f/9//3//f/9//3//f/9//3//f/9//3//f/9//3//f/9//3//f/9//3//f/9/Fz47QhtCu1L/f/9//3//f/9//3//f/9//3//f/9//3//f/9//3//f/9//3//f/9//3//f/9//3//f/9//3//f/9//3//f/9//3//f/9//3//f/9//3//f/9//3//f/9//3//f/9//3//f/9//3//f/9//3//f/9//3//f/9//3//f/9//3//f/9//3//f/9//3//f/9//3//f/9//3//f/9//3//f/9//3//f/9//3//f/9//3//f/9//3//f/9//3//f/9//3//f/9//3//f/9//3//f/9//3//f/9//3//f/9//3//f/9//3//f/9//3//f/9//3//f/9//3//f/9//3//f/9//3//f/9//3//f/9//3//f/9//3//f/9//3//f/9//3//f/9//3//f/9//3//f/9//3//f/9//3//f/9//3//f/9//3//f/9//3//f/9//3//f/9//3//f/9//3//f/9//3//f/9//3//f/9//3//f/9//3//f/9//3//f/9//3//f/9//3//f/9//3//f/9//3//f/9//3//f/9//3//f/9//3//f/9//3//f/9//3//f/9//3//f/9//3//f/9//3//f/9//3//f/9//3//f/9//3//f/9//3//f3lKO0I7QlhG/3//f/9//3//f/9//3//f/9//3//f/9//3//f/9//3//f/9//3//f/9//3//f/9//3//f/9//3//f/9//3//f/9//3//f/9//3//f/9//3//f/9//3//f/9//3//f/9//3//f/9//3//f/9//3//f/9//3//f/9//3//f/9//3//f/9//3//f/9//3//f/9//3//f/9//3//f/9//3//f/9//3//f/9//3//f/9//3//f/9//3//f/9//3//f/9//3//f/9//3//f/9//3//f/9//3//f/9//3//f/9//3//f/9//3//f/9//3//f/9//3//f/9//3//f/9//3//f/9//3//f/9//3//f/9//3//f/9//3//f/9//3//f/9//3//f/9//3//f/9//3//f/9//3//f/9//3//f/9//3//f/9//3//f/9//3//f/9//3//f/9//3//f/9//3//f/9//3//f/9//3//f/9//3//f/9//3//f/9//3//f/9//3//f/9//3//f/9//3//f/9//3//f/9//3//f/9//3//f/9//3//f/9//3//f/9//3//f/9//3//f/9//3//f/9//3//f/9//3//f/9//3//f/9//3//f/9//3/aVvk5Gj5ZRv9//3//f/9//3//f/9//3//f/9//3//f/9//3//f/9//3//f/9//3//f/9//3//f/9//3//f/9//3//f/9//3//f/9//3//f/9//3//f/9//3//f/9//3//f/9//3//f/9//3//f/9//3//f/9//3//f/9//3//f/9//3//f/9//3//f/9//3//f/9//3//f/9//3//f/9//3//f/9//3//f/9//3//f/9//3//f/9//3//f/9//3//f/9//3//f/9//3//f/9//3//f/9//3//f/9//3//f/9//3//f/9//3//f/9//3//f/9//3//f/9//3//f/9//3//f/9//3//f/9//3//f/9//3//f/9//3//f/9//3//f/9//3//f/9//3//f/9//3//f/9//3//f/9//3//f/9//3//f/9//3//f/9//3//f/9//3//f/9//3//f/9//3//f/9//3//f/9//3//f/9//3//f/9//3//f/9//3//f/9//3//f/9//3//f/9//3//f/9//3//f/9//3//f/9//3//f/9//3//f/9//3//f/9//3//f/9//3//f/9//3//f/9//3//f/9//3//f/9//3//f/9//3//f/9//3//f/9/+15bRvk9+Dn/f/9//3//f/9//3//f/9//3//f/9//3//f/9//3//f/9//3//f/9//3//f/9//3//f/9//3//f/9//3//f/9//3//f/9//3//f/9//3//f/9//3//f/9//3//f/9//3//f/9//3//f/9//3//f/9//3//f/9//3//f/9//3//f/9//3//f/9//3//f/9//3//f/9//3//f/9//3//f/9//3//f/9//3//f/9//3//f/9//3//f/9//3//f/9//3//f/9//3//f/9//3//f/9//3//f/9//3//f/9//3//f/9//3//f/9//3//f/9//3//f/9//3//f/9//3//f/9//3//f/9//3//f/9//3//f/9//3//f/9//3//f/9//3//f/9//3//f/9//3//f/9//3//f/9//3//f/9//3//f/9//3//f/9//3//f/9//3//f/9//3//f/9//3//f/9//3//f/9//3//f/9//3//f/9//3//f/9//3//f/9//3//f/9//3//f/9//3//f/9//3//f/9//3//f/9//3//f/9//3//f/9//3//f/9//3//f/9//3//f/9//3//f/9//3//f/9//3//f/9//3//f/9//3//f/9//3//fz1jOj4aPrcx/3//f/9//3//f/9//3//f/9//3//f/9//3//f/9//3//f/9//3//f/9//3//f/9//3//f/9//3//f/9//3//f/9//3//f/9//3//f/9//3//f/9//3//f/9//3//f/9//3//f/9//3//f/9//3//f/9//3//f/9//3//f/9//3//f/9//3//f/9//3//f/9//3//f/9//3//f/9//3//f/9//3//f/9//3//f/9//3//f/9//3//f/9//3//f/9//3//f/9//3//f/9//3//f/9//3//f/9//3//f/9//3//f/9//3//f/9//3//f/9//3//f/9//3//f/9//3//f/9//3//f/9//3//f/9//3//f/9//3//f/9//3//f/9//3//f/9//3//f/9//3//f/9//3//f/9//3//f/9//3//f/9//3//f/9//3//f/9//3//f/9//3//f/9//3//f/9//3//f/9//3//f/9//3//f/9//3//f/9//3//f/9//3//f/9//3//f/9//3//f/9//3//f/9//3//f/9//3//f/9//3//f/9//3//f/9//3//f/9//3//f/9//3//f/9//3//f/9//3//f/9//3//f/9//3//f/9//3/aVltGGj7YNf9//3//f/9//3//f/9//3//f/9//3//f/9//3//f/9//3//f/9//3//f/9//3//f/9//3//f/9//3//f/9//3//f/9//3//f/9//3//f/9//3//f/9//3//f/9//3//f/9//3//f/9//3//f/9//3//f/9//3//f/9//3//f/9//3//f/9//3//f/9//3//f/9//3//f/9//3//f/9//3//f/9//3//f/9//3//f/9//3//f/9//3//f/9//3//f/9//3//f/9//3//f/9//3//f/9//3//f/9/sTHuGFAlVkr/f/9//3//f/9//3//f/9//3//f/9//3//f/9//3//f/9//3//f/9//3//f/9//3//f/9//3//f/9//3//f/9//3//f/9//3//f/9//3//f/9//3//f/9//3//f/9//3//f/9//3//f/9//3//f/9//3//f/9//3//f/9//3//f/9//3//f/9//3//f/9//3//f/9//3//f/9//3//f/9//3//f/9//3//f/9//3//f/9//3//f/9//3//f/9//3//f/9//3//f/9//3//f/9//3//f/9//3//f/9//3//f/9//3//f/9//3//f/9//3//f/9//3//f/9/ulIZOho+tjH/f/9//3//f/9//3//f/9//3//f/9//3//f/9//3//f/9//3//f/9//3//f/9//3//f/9//3//f/9//3//f/9//3//f/9//3//f/9//3//f/9//3//f/9//3//f/9//3//f/9//3//f/9//3//f/9//3//f/9//3//f/9//3//f/9//3//f/9//3//f/9//3//f/9//3//f/9//3//f/9//3//f/9//3//f/9//3//f/9//3//f/9//3//f/9//3//f/9//3//f/9//3//f/9//3//f/9//39VSnIlciFSIXMlMSFca/9//3//f/9//3//f/9//3//f/9//3//f/9//3//f/9//3//f/9//3//f/9//3//f/9//3//f/9//3//f/9//3//f/9//3//f/9//3//f/9//3//f/9//3//f/9//3//f/9//3//f/9//3//f/9//3//f/9//3//f/9//3//f/9//3//f/9//3//f/9//3//f/9//3//f/9//3//f/9//3//f/9//3//f/9//3//f/9//3//f/9//3//f/9//3//f/9//3//f/9//3//f/9//3//f/9//3//f/9//3//f/9//3//f/9//3//f/9//3//f/9//3//f1hGO0L5Odc1/3//f/9//3//f/9//3//f/9//3//f/9//3//f/9//3//f/9//3//f/9//3//f/9//3//f/9//3//f/9//3//f/9//3//f/9//3//f/9//3//f/9//3//f/9//3//f/9//3//f/9//3//f/9//3//f/9//3//f/9//3//f/9//3//f/9//3//f/9//3//f/9//3//f/9//3//f/9//3//f/9//3//f/9//3//f/9//3//f/9//3//f/9//3//f/9//3//f/9//3//f/9//3//f/9//3//f/9/NEZyKVIlciVzKXIlVCXZVv9//3//f/9//3//f/9//3//f/9//3//f/9//3//f/9//3//f/9//3//f/9//3//f/9//3//f/9//3//f/9//3//f/9//3//f/9//3//f/9//3//f/9//3//f/9//3//f/9//3//f/9//3//f/9//3//f/9//3//f/9//3//f/9//3//f/9//3//f/9//3//f/9//3//f/9//3//f/9//3//f/9//3//f/9//3//f/9//3//f/9//3//f/9//3//f/9//3//f/9//3//f/9//3//f/9//3//f/9//3//f/9//3//f/9//3//f/9//3//f/9//3/4OTpCGj45Qv9//3//f/9//3//f/9//3//f/9//3//f/9//3//f/9//3//f/9//3//f/9//3//f/9//3//f/9//3//f/9//3//f/9//3//f/9//3//f/9//3//f/9//3//f/9//3//f/9//3//f/9//3//f/9//3//f/9//3//f/9//3//f/9//3//f/9//3//f/9//3//f/9//3//f/9//3//f/9//3//f/9//3//f/9//3//f/9//3//f/9//3//f/9//3//f/9//3//f/9//3//f/9//3//f/9//3//f757sTFQJRAdkymULbUtlS25Uv9//3//f/9//3//f/9//3//f/9//3//f/9//3//f/9//3//f/9//3//f/9//3//f/9//3//f/9//3//f/9//3//f/9//3//f/9//3//f/9//3//f/9//3//f/9//3//f/9//3//f/9//3//f/9//3//f/9//3//f/9//3//f/9//3//f/9//3//f/9//3//f/9//3//f/9//3//f/9//3//f/9//3//f/9//3//f/9//3//f/9//3//f/9//3//f/9//3//f/9//3//f/9//3//f/9//3//f/9//3//f/9//3//f/9//3//f/9//3//f/9/tzE6Qho+mk7/f/9//3//f/9//3//f/9//3//f/9//3//f/9//3//f/9//3//f/9//3//f/9//3//f/9//3//f/9//3//f/9//3//f/9//3//f/9//3//f/9//3//f/9//3//f/9//3//f/9//3//f/9//3//f/9//3//f/9//3//f/9//3//f/9//3//f/9//3//f/9//3//f/9//3//f/9//3//f/9//3//f/9//3//f/9//3//f/9//3//f/9//3//f/9//3//f/9//3//f/9//3//f/9//3//f/9//3//f/9//39ca5IxdCm1LbUxdCnaVv9//3//f/9//3//f/9//3//f/9//3//f/9//3//f/9//3//f/9//3//f/9//3//f/9//3//f/9//3//f/9//3//f/9//3//f/9//3//f/9//3//f/9//3//f/9//3//f/9//3//f/9//3//f/9//3//f/9//3//f/9//3//f/9//3//f/9//3//f/9//3//f/9//3//f/9//3//f/9//3//f/9//3//f/9//3//f/9//3//f/9//3//f/9//3//f/9//3//f/9//3//f/9//3//f/9//3//f/9//3//f/9//3//f/9//3//f/9//39ca/k5Gj4bPtpW/3//f/9//3//f/9//3//f/9//3//f/9//3//f/9//3//f/9//3//f/9//3//f/9//3//f/9//3//f/9//3//f/9//3//f/9//3//f/9//3//f/9//3//f/9//3//f/9//3//f/9//3//f/9//3//f/9//3//f/9//3//f/9//3//f/9//3//f/9//3//f/9//3//f/9//3//f/9//3//f/9//3//f/9//3//f/9//3//f/9//3//f/9//3//f/9//3//f/9//3//f/9//3//f/9//3//f/9//3//f/9//3//f/Q9lC3WMbYxdSn7Wv9//3//f/9//3//f/9//3//f/9//3//f/9//3//f/9//3//f/9//3//f/9//3//f/9//3//f/9//3//f/9//3//f/9//3//f/9//3//f/9//3//f/9//3//f/9//3//f/9//3//f/9//3//f/9//3//f/9//3//f/9//3//f/9//3//f/9//3//f/9//3//f/9//3//f/9//3//f/9//3//f/9//3//f/9//3//f/9//3//f/9//3//f/9//3//f/9//3//f/9//3//f/9//3//f/9//3//f/9//3//f/9//3//f/9//3//f/9/G1/5OVtCO0I9Z/9//3//f/9//3//f/9//3//f/9//3//f/9//3//f/9//3//f/9//3//f/9//3//f/9//3//f/9//3//f/9//3//f/9//3//f/9//3//f/9//3//f/9//3//f/9//3//f/9//3//f/9//3//f/9//3//f/9//3//f/9//3//f/9//3//f/9//3//f/9//3//f/9//3//f/9//3//f/9//3//f/9//3//f/9//3//f/9//3//f/9//3//f/9//3//f/9//3//f/9//3//f/9//3//f/9//3//f/9//3//f/9//3//f1dKlS3WNbYxdCn6Wv9//3//f/9//3//f/9//3//f/9//3//f/9//3//f/9//3//f/9//3//f/9//3//f/9//3//f/9//3//f/9//3//f/9//3//f/9//3//f/9//3//f/9//3//f/9//3//f/9//3//f/9//3//f/9//3//f/9//3//f/9//3//f/9//3//f/9//3//f/9//3//f/9//3//f/9//3//f/9//3//f/9//3//f/9//3//f/9//3//f/9//3//f/9//3//f/9//3//f/9//3//f/9//3//f/9//3//f/9//3//f/9//3//f/9//3//f3hOXEY7Qvo533f/f/9//3//f/9//3//f/9//3//f/9//3//f/9//3//f/9//3//f/9//3//f/9//3//f/9//3//f/9//3//f/9//3//f/9//3//f/9//3//f/9//3//f/9//3//f/9//3//f/9//3//f/9//3//f/9//3//f/9//3//f/9//3//f/9//3//f/9//3//f/9//3//f/9//3//f/9//3//f/9//3//f/9//3//f/9//3//f/9//3//f/9//3//f/9//3//f/9//3//f/9//3//f/9//3//f/9//3//f/9//3//f/9//3//f1dKlS3WNbYxdSlda/9//3//f/9//3//f/9//3//f/9//3//f/9//3//f/9//3//f/9//3//f/9//3//f/9//3//f/9//3//f/9//3//f/9//3//f/9//3//f/9//3//f/9//3//f/9//3//f/9//3//f/9//3//f/9//3//f/9//3//f/9//3//f/9//3//f/9//3//f/9//3//f/9//3//f/9//3//f/9//3//f/9//3//f/9//3//f/9//3//f/9//3//f/9//3//f/9//3//f/9//3//f/9//3//f/9//3//f/9//3//f/9//3//f/9//384Qn1KO0K4Mf9//3//f/9//3//f/9//3//f/9//3//f/9//3//f/9//3//f/9//3//f/9//3//f/9//3//f/9//3//f/9//3//f/9//3//f/9//3//f/9//3//f/9//3//f/9//3//f/9//3//f/9//3//f/9//3//f/9//3//f/9//3//f/9//3//f/9//3//f/9//3//f/9//3//f/9//3//f/9//3//f/9//3//f/9//3//f/9//3//f/9//3//f/9//3//f/9//3//f/9//3//f/9//3//f/9//3//f/9//3//f/9//3//f/9//3//f3hSdCnXNbYtdCl9a/9//3//f/9//3//f/9//3//f/9//3//f/9//3//f/9//3//f/9//3//f/9//3//f/9//3//f/9//3//f/9//3//f/9//3//f/9//3//f/9//3//f/9//3//f/9//3//f/9//3//f/9//3//f/9//3//f/9//3//f/9//3//f/9//3//f/9//3//f/9//3//f/9//3//f/9//3//f/9//3//f/9//3//f/9//3//f/9//3//f/9//3//f/9//3//f/9//3//f/9//3//f/9//3//f/9//3//f/9//3//f/9//3//f/9/tTGdTjs+W0b/f/9//3//f/9//3//f/9//3//f/9//3//f/9//3//f/9//3//f/9//3//f/9//3//f/9//3//f/9//3//f/9//3//f/9//3//f/9//3//f/9//3//f/9//3//f/9//3//f/9//3//f/9//3//f/9//3//f/9//3//f/9//3//f/9//3//f/9//3//f/9//3//f/9//3//f/9//3//f/9//3//f/9//3//f/9//3//f/9//3//f/9//3//f/9//3//f/9//3//f/9//3//f/9//3//f/9//3//f/9//3//f/9//3//f/9//3//fxVClS3XNdYxdCmdb/9//3//f/9//3//f/9//3//f/9//3//f/9//3//f/9//3//f/9//3//f/9//3//f/9//3//f/9//3//f/9//3//f/9//3//f/9//3//f/9//3//f/9//3//f/9//3//f/9//3//f/9//3//f/9//3//f/9//3//f/9//3//f/9//3//f/9//3//f/9//3//f/9//3//f/9//3//f/9//3//f/9//3//f/9//3//f/9//3//f/9//3//f/9//3//f/9//3//f/9//3//f/9//3//f/9//3//f/9//3//f/9//3//f5Yt+Tk7QnpG/3//f/9//3//f/9//3//f/9//3//f/9//3//f/9//3//f/9//3//f/9//3//f/9//3//f/9//3//f/9//3//f/9//3//f/9//3//f/9//3//f/9//3//f/9//3//f/9//3//f/9//3//f/9//3//f/9//3//f/9//3//f/9//3//f/9//3//f/9//3//f/9//3//f/9//3//f/9//3//f/9//3//f/9//3//f/9//3//f/9//3//f/9//3//f/9//3//f/9//3//f/9//3//f/9//3//f/9//3//f/9//3//f/9//3//f/9//3//f/U9lS33NdYxdSm+c/9//3//f/9//3//f/9//3//f/9//3//f/9//3//f/9//3//f/9//3//f/9//3//f/9//3//f/9//3//f/9//3//f/9//3//f/9//3//f/9//3//f/9//3//f/9//3//f/9//3//f/9//3//f/9//3//f/9//3//f/9//3//f/9//3//f/9//3//f/9//3//f/9//3//f/9//3//f/9//3//f/9//3//f/9//3//f/9//3//f/9//3//f/9//3//f/9//3//f/9//3//f/9//3//f/9//3//f/9//3//f/9/PGfXMVxGfEq7Uv9//3//f/9//3//f/9//3//f/9//3//f/9//3//f/9//3//f/9//3//f/9//3//f/9//3//f/9//3//f/9//3//f/9//3//f/9//3//f/9//3//f/9//3//f/9//3//f/9//3//f/9//3//f/9//3//f/9//3//f/9//3//f/9//3//f/9//3//f/9//3//f/9//3//f/9//3//f/9//3//f/9//3//f/9//3//f/9//3//f/9//3//f/9//3//f/9//3//f/9//3//f/9//3//f/9//3//f/9//3//f/9//3//f/9//3//f/9//3//f5M1tS33Ndc1dSned/9//3//f/9//3//f/9//3//f/9//3//f/9//3//f/9//3//f/9//3//f/9//3//f/9//3//f/9//3//f/9//3//f/9//3//f/9//3//f/9//3//f/9//3//f/9//3//f/9//3//f/9//3//f/9//3//f/9//3//f/9//3//f/9//3//f/9//3//f/9//3//f/9//3//f/9//3//f/9//3//f/9//3//f/9//3//f/9//3//f/9//3//f/9//3//f/9//3//f/9//3//f/9//3//f/9//3//f/9//3//f7lWO0IbPjxCPWP/f/9//3//f/9//3//f/9//3//f/9//3//f/9//3//f/9//3//f/9//3//f/9//3//f/9//3//f/9//3//f/9//3//f/9//3//f/9//3//f/9//3//f/9//3//f/9//3//f/9//3//f/9//3//f/9//3//f/9//3//f/9//3//f/9//3//f/9//3//f/9//3//f/9//3//f/9//3//f/9//3//f/9//3//f/9//3//f/9//3//f/9//3//f/9//3//f/9//3//f/9//3//f/9//3//f/9//3//f/9//3//f/9//3//f/9//3//f/9//3//f5MxtjG1Mdc1lS3fe/9//3//f/9//3//f/9//3//f/9//3//f/9//3//f/9//3//f/9//3//f/9//3//f/9//3//f/9//3//f/9//3//f/9//3//f/9//3//f/9//3//f/9//3//f/9//3//f/9//3//f/9//3//f/9//3//f/9//3//f/9//3//f/9//3//f/9//3//f/9//3//f/9//3//f/9//3//f/9//3//f/9//3//f/9//3//f/9//3//f/9//3//f/9//3//f/9//3//f/9//3//f/9//3//f/9//3//f/9//394SjtCXEb6OZ9z/3//f/9//3//f/9//3//f/9//3//f/9//3//f/9//3//f/9//3//f/9//3//f/9//3//f/9//3//f/9//3//f/9//3//f/9//3//f/9//3//f/9//3//f/9//3//f/9//3//f/9//3//f/9//3//f/9//3//f/9//3//f/9//3//f/9//3//f/9//3//f/9//3//f/9//3//f/9//3//f/9//3//f/9//3//f/9//3//f/9//3//f/9//3//f/9//3//f/9//3//f/9//3//f/9//3//f/9//3//f/9//3//f/9//3//f/9//3//f/9//3//f7QxtTHWNfg51zX/f/9//3//f/9//3//f/9//3//f/9//3//f/9//3//f/9//3//f/9//3//f/9//3//f/9//3//f/9//3//f/9//3//f/9//3//f/9//3//f/9//3//f/9//3//f/9//3//f/9//3//f/9//3//f/9//3//f/9//3//f/9//3//f/9//3//f/9//3//f/9//3//f/9//3//f/9//3//f/9//3//f/9//3//f/9//3//f/9//3//f/9//3//f/9//3//f/9//3//f/9//3//f/9//3//f/9//3//f/9/OEJbQhs+Gz7/f/9//3//f/9//3//f/9//3//f/9//3//f/9//3//f/9//3//f/9//3//f/9//3//f/9//3//f/9//3//f/9//3//f/9//3//f/9//3//f/9//3//f/9//3//f/9//3//f/9//3//f/9//3//f/9//3//f/9//3//f/9//3//f/9//3//f/9//3//f/9//3//f/9//3//f/9//3//f/9//3//f/9//3//f/9//3//f/9//3//f/9//3//f/9//3//f/9//3//f/9//3//f/9//3//f/9//3//f/9//3//f/9//3//f/9//3//f/9//3//f/9//3//f5QxtS22MdYx1jX/f/9//3//f/9//3//f/9//3//f/9//3//f/9//3//f/9//3//f/9//3//f/9//3//f/9//3//f/9//3//f/9//3//f/9//3//f/9//3//f/9//3//f/9//3//f/9//3//f/9//3//f/9//3//f/9//3//f/9//3//f/9//3//f/9//3//f/9//3//f/9//3//f/9//3//f/9//3//f/9//3//f/9//3//f/9//3//f/9//3//f/9//3//f/9//3//f/9//3//f/9//3//f/9//3//f/9//3//f/Y5O0JcRvk1/3//f/9//3//f/9//3//f/9//3//f/9//3//f/9//3//f/9//3//f/9//3//f/9//3//f/9//3//f/9//3//f/9//3//f/9//3//f/9//3//f/9//3//f/9//3//f/9//3//f/9//3//f/9//3//f/9//3//f/9//3//f/9//3//f/9//3//f/9//3//f/9//3//f/9//3//f/9//3//f/9//3//f/9//3//f/9//3//f/9//3//f/9//3//f/9//3//f/9//3//f/9//3//f/9//3//f/9//3//f/9//3//f/9//3//f/9//3//f/9//3//f/9//3/fe3Mt1zXWMdc19zn/f/9//3//f/9//3//f/9//3//f/9//3//f/9//3//f/9//3//f/9//3//f/9//3//f/9//3//f/9//3//f/9//3//f/9//3//f/9//3//f/9//3//f/9//3//f/9//3//f/9//3//f/9//3//f/9//3//f/9//3//f/9//3//f/9//3//f/9//3//f/9//3//f/9//3//f/9//3//f/9//3//f/9//3//f/9//3//f/9//3//f/9//3//f/9//3//f/9//3//f/9//3//f/9//3//f/9//3+WMVxGPEL4Nf9//3//f/9//3//f/9//3//f/9//3//f/9//3//f/9//3//f/9//3//f/9//3//f/9//3//f/9//3//f/9//3//f/9//3//f/9//3//f/9//3//f/9//3//f/9//3//f/9//3//f/9//3//f/9//3//f/9//3//f/9//3//f/9//3//f/9//3//f/9//3//f/9//3//f/9//3//f/9//3//f/9//3//f/9//3//f/9//3//f/9//3//f/9//3//f/9//3//f/9//3//f/9//3//f/9//3//f/9//3//f/9//3//f/9//3//f/9//3//f/9//3//f/9//3/fe5UxtTHXNdg1Fzr/f/9//3//f/9//3//f/9//3//f/9//3//f/9//3//f/9//3//f/9//3//f/9//3//f/9//3//f/9//3//f/9//3//f/9//3//f/9//3//f/9//3//f/9//3//f/9//3//f/9//3//f/9//3//f/9//3//f/9//3//f/9//3//f/9//3//f/9//3//f/9//3//f/9//3//f/9//3//f/9//3//f/9//3//f/9//3//f/9//3//f/9//3//f/9//3//f/9//3//f/9//3//f/9//3//f/9/di07QjxCe0r/f/9//3//f/9//3//f/9//3//f/9//3//f/9//3//f/9//3//f/9//3//f/9//3//f/9//3//f/9//3//f/9//3//f/9//3//f/9//3//f/9//3//f/9//3//f/9//3//f/9//3//f/9//3//f/9//3//f/9//3//f/9//3//f/9//3//f/9//3//f/9//3//f/9//3//f/9//3//f/9//3//f/9//3//f/9//3//f/9//3//f/9//3//f/9//3//f/9//3//f/9//3//f/9//3//f/9//3//f/9//3//f/9//3//f/9//3//f/9//3//f/9//3//f/9//3/fe3Qt1jXXNbYxOT7/f/9//3//f/9//3//f/9//3//f/9//3//f/9//3//f/9//3//f/9//3//f/9//3//f/9//3//f/9//3//f/9//3//f/9//3//f/9//3//f/9//3//f/9//3//f/9//3//f/9//3//f/9//3//f/9//3//f/9//3//f/9//3//f/9//3//f/9//3//f/9//3//f/9//3//f/9//3//f/9//3//f/9//3//f/9//3//f/9//3//f/9//3//f/9//3//f/9//3//f/9//3//f/9//3//f3UpW0ZcRrtO/3//f/9//3//f/9//3//f/9//3//f/9//3//f/9//3//f/9//3//f/9//3//f/9//3//f/9//3//f/9//3//f/9//3//f/9//3//f/9//3//f/9//3//f/9//3//f/9//3//f957sDXTOb1z/3//f/9//3//f/9//3//f/9//3//f/9//3//f/9//3//f/9//3//f/9//3//f/9//3//f/9//3//f/9//3//f/9//3//f/9//3//f/9//3//f/9//3//f/9//3//f/9//3//f/9//3//f/9//3//f/9//3//f/9//3//f/9//3//f/9//3//f/9//3//f/9//3++d5Qt1zXXMbc1OUL/f/9//3//f/9//3//f/9//3//f/9//3//f/9//3//f/9//3//f/9//3//f/9//3//f/9//3//f/9//3//f/9//3//f/9//3//f/9//3//f/9//3//f/9//3//f/9//3//f/9//3//f/9//3//f/9//3//f/9//3//f/9//3//f/9//3//f/9//3//f/9//3//f/9//3//f/9//3//f/9//3//f/9//3//f/9//3//f/9//3//f/9//3//f/9//3//f/9//3//f/9//3//f/9/nXOWLTtCXUqaTv9//3//f/9//3//f/9//3//f/9//3//f/9//3//f/9//3//f/9//3//f/9//3//f/9//3//f/9//3//f/9//3//f/9//3//f/9//3//f/9//3//f/9//3//f/9//3//f/9//3+wOQYAJwTuHP9//3//f/9//3//f/9//3//f/9//3//f/9//3//f993/3vfd/9733v/f/9//3//f/9//3//f/9//3//f/9//3//f/9//3//f/9//3//f/9//3//f/9//3//f/9//3//f/9//3//f/9//3//f/9//3//f/9//3//f/9//3//f/9//3//f/9//3//f/9//3//f/9//3++c3Qt1zXXNbcxN0L/f/9//3//f/9//3//f/9//3//f/9//3//f/9//3//f/9//3//f/9//3//f/9//3//f/9//3//f/9//3//f/9//3//f/9//3//f/9//3//f/9//3//f/9//3//f/9//3//f/9//3//f/9//3//f/9//3//f/9//3//f/9//3//f/9//3//f/9//3//f/9//3//f/9//3//f/9//3//f/9//3//f/9//3//f/9//3//f/9//3//f/9//3//f/9//3//f/9//3//f/9//3//f31vtzE7Ql1G/Fr/f/9//3//f/9//3//f/9//3//f/9//3//f/9//3//f/9//3//f/9//3//f/9//3//f/9//3//f/9//3//f/9//3//f/9//3//f/9//3//f/9//3//f/9//3//f/9//3//f/9/M0YDAAcASQTfe/9//3//f/9//3//f/9//3//f/9//3+0MXQpUiFzJZUtlS23Mdg1+T06QnxG3VJfY19n33ffe/9//3//f/9//3//f/9//3//f/9//3//f/9//3//f/9//3//f/9//3//f/9//3//f/9//3//f/9//3//f/9//3//f/9//3//f/9//3//f/9//3//f/9//3//f/9//3+ec3Mp1zXWNbYxWEb/f/9//3//f/9//3//f/9//3//f/9//3//f/9//3//f/9//3//f/9//3//f/9//3//f/9//3//f/9//3//f/9//3//f/9//3//f/9//3//f/9//3//f/9//3//f/9//3//f/9//3//f/9//3//f/9//3//f/9//3//f/9//3//f/9//3//f/9//3//e/97/3//e/9733v/f997/3//f/9//3//f/9//3//f/9//3//f/9//3//f/9//3//f/9//3//f/9//3//f/9//388Z9g1O0I7Qhxf/3//f/9//3//f/9//3//f/9//3//f/9//3//f/9//3//f/9//3//f/9//3//f/9//3//f/9//3//f/9//3//f/9//3//f/9//3//f/9//3//f/9//3//f/9//3//f/9//3//f1RKBQAoBGoIO2f/f/9//3//f/9//3//f/9//3//f/9/FkKULbQxtTG0LbYx1jHWMbUxtjGVLfg5tzHYNfk5Gj47Qr1O/lY/X79r33O/b993/3//f/9//3//f/9//3//f/9//3//f/9//3//f/9//3//f/9//3//f/9//3//f/9//3//f/9//3//f/9//3//f/9//3//f/9//3//f/9//399c3Qt+DnXNbcx21b/f/9//3//f/9//3//f/9//3//f/9//3//f/9//3//f/9//3//f/9//3//f/9//3//f/9//3//f/9//3//f/9//3//f/9//3//f/9//3//f/9//3//f/9//3//f/9//3//f/9//3//f/9//3//f997n3NeZ15nPmM+Xz9j/la+Ur5SvlK+Tt5SvlKdSnxGnU59Sp1Onkp9Sp1KvlK9Tv5WHl8eX15nXmNeY/97/3//f/9//3//f/9//3//f/9//3//f/9//3//f/9/PGf5OZ1OO0J+a/9//3//f/9//3//f/9//3//f/9//3//f/9//3//f/9//3//f/9//3//f/9//3//f/9//3//f/9//3//f/9//3//f/9//3//f/9//3//f/9//3//f/9//3//f/9//3//f/9//39bawUASAhKCHZO/3//f/9//3//f/9//3//f/9//3//f553MiGVLZUttTG1MbYxlS21LZUttjG2Mdc1tzG3Ndc1tzHXNbcxli2XMdg1Gz46QjtCfEa9Tv1WP2O/b993/3v/f/9//3//f/9//3//f/9//3//f/9//3//f/9//3//f/9//3//f/9//3//f/9//3//f/9//3//f/9//3//f/9//39cb1Mp1zXYNXUt+1r/f/9//3//f/9//3//f/9//3//f/9//3//f/9//3//f/9//3//f/9//3//f/9//3//f/9//3//f/9//3//f/9//3//f/9//3//f/9//3//f/9//3//f/9//3//f55vPWcdW/1a3VYeW71OnU5cQlxKfEpcSjtCPEbZOfo9Gj75Odg1+TnZOfk5+Tn5Ofk5+Dn5Odg52DX5Odg1Gj7YORo+Gj47QjtCXEZcRp1K3VL9Wj5nf2vfe/9//3//f/9//3//f/9//3//f9laOkJcRl1GXWv/f/9//3//f/9//3//f/9//3//f/9//3//f/9//3//f/9//3//f/9//3//f/9//3//f/9//3//f/9//3//f/9//3//f/9//3//f/9//3//f/9//3//f/9//3//f/9//3//f/9//38nCCgEawyyLf9//3//f/9//3//f/9//3//f/9//3//f/9/33tea35rf2v+Wt5WX2P+WpxOu1JZRlpGGD74Obc1ljG2Mdc1tjHXNdc1+DnYNdg12DXYOfk52TkaPltCO0JcRpxOvU7+Wh5fn2u/c55r/3v/e/9//3//f/9//3//f/9//3//f/9//3//f/9//3//f/9//3//f/9//3//f/9//39ca3Qt+DXXNZYtPGf/f/9//3//f/9//3//f/9//3//f/9//3//f/9//3//f/9//3//f/9//3//f/9//3//f/9//3//f/9//3//f/9//3//f/9//3//f/97nm89Y9xW3FK9UnxKPEJ9RnxKXEZcRjxCGj4aPjtCO0IaPjtCGj47Qho+O0IaPjtCO0IbQho+Gj4aPjtCGj4aPho+O0IaPho+O0IaPvg5O0b5Ofk5+TkaPvo9GTr6OTxCO0JcRp1Onk6+Uh5bfmf/f/9//3//f/9//3/aWvk9fU47Pp9v/3//f/9//3//f/9//3//f/9//3//f/9//3//f/9//3//f/9//3//f/9//3//f/9//3//f/9//3//f/9//3//f/9//3//f/9//3//f/9//3//f/9//3//f/9//3//f/9//3//f/9/Ty0oBCkE7hT/f/9//3//f/9//3//f/9//3//f/9//3//f/9//3//f/9//3//f/9//3vfd55vv28+Xz9f/lp/Z/9aP18eX91Sm047Qho+GUL5Ofk5+TnYNfg52DnYOdg12DX5Odg1+TnYNfk52DX5OTtCO0I7QnxKe0a9UrxSX2N/a59rn2/fe/97/3//f/9//3//f/9//3//f/9//3//f/9//38bY5Up1jHXOXYtXWf/f/9//3//f/9//3//f/9//3//f/9//3//f/9//3//f/9//3//f/9//3//f/9//3//f/9//3//f/9/v3M9Z/1evFK9UlxGXUYbPlxGXEY7QjtCPEIaPjtCGjo7QjtC+TkbPjpCGj5cRho+Gz4bPho+2DXYNfk9WkZZRnlKu1L8Xtta/F49ZxxjPWc9Zxtf+17bWrpWulKbUllGekr4Obc1+Tm3Mfk5O0IaPho++Tn5Odk5+jk8QlxGXEa+Uh1bf2vfe/9/mFIaPlxGPEK/c/9//3//f/9//3//f/9//3//f/9//3//f/9//3//f/9//3//f/9//3//f/9//3//f/9//3//f/9//3//f/9//3//f/9//3//f/9//3//f/9//3//f/9//3//f/9//3//f/9//3//f3VSKARJCIsI33v/f/9//3//f/9//3//f/9//3//f/9//3//f/9//3//f/9//3//f/9//3//f/9//3//f/9//3//f997/3//f/9/v3Ofb/97n2ufb39rP18/X/5a3lbdUv5WW0ZcRjtGO0IbQho+O0JcRjxCO0IaPho++j0aPho+Gj76Ofo5Gz48RltCfEp8SnxKvU4eX/5aPl8+Y79vv3P/e/97/3/aVrYx1zW2LZYtXWeeb79zv3e/d993/3//f/9//3//f/9//3++d9933nffe99333e/c59vXmdeZ39r/VZ7RpxKnU5cQjtCXUZcRjxC+jk7QjtC+Tn5OTo+Gj47Qjo+XEYaPjs++jnYNdg1O0Y5Qtxa/FocY11rv3e/e/9//3//f/9//3//f/9//3//f/9//3//f/9//3//f/9//3//f/9//3//f/9//3//f/9/v3tda9teeU74Pdg12TU7Qho+O0LYNRo+Gj5cRn1KXUa9UjlGGT5cRto1/3v/f/9//3//f/9//3//f/9//3//f/9//3//f/9//3//f/9//3//f/9//3//f/9//3//f/9//3//f/9//3//f/9//3//f/9//3//f/9//3//f/9//3//f/9//3//f/9//3//f/9//398cycEKAStEPle/3//f/9//3//f/9//3//f/9//3//f/9//3//f/9//3//f/9//3//f/9//3//f/9//3//f/9//3//f/9//3//f/9//3//f/9//3//f/9//3//f/9//3//e/9//3v/e79zn2+/c39nXmNeX59rPl8+Yz5j/lq9UpxKvk6dTlxGXEY7Qhs+Gz4aPho++Tn5OTpCXEb5ORtC+Tk7QltCfEr4NZQtlCmVKVMh/Vb9Vv5a/lb+Vh1b3VIeVz5fPl8+Xx1b/lbdUr1S3VK9UrxOe0ZbRlxGOkIaPtg1Gj75PRo+Gj4aPvk5+jkaPvk5+Tn5Ofk5Gj7ZNdk1GT5aRppS/F4cZ79333v/f/9//3//f/9//3//f/9//3//f/9//3//f/9//3//f/9//3//f/9//3//f/9//3//f/9//3//f/9//3//f/9//3//f/9//3//f/9//3//f793HF+aUvg9tzXYMVxGGj75ORo+Gj62MbYt2Dm3MR5f33f/f/9//3//f/9//3//f/9//3//f/9//3//f/9//3//f/9//3//f/9//3//f/9//3//f/9//3//f/9//3//f/9//3//f/9//3//f/9//3//f/9//3//f/9//3//f/9//3//f/9//39JCCkE7hg0Qv9//3//f/9//3//f/9//3//f/9//3//f/9//3//f/9//3//f/9//3//f/9//3//f/9//3//f/9//3//f/9//3//f/9//3//f/9//3//f/9//3//f/9//3//f/9//3//f/9//3//f/9//3//f/9//3//e/9/33f/e59zn2ufa39nf2dfY/5W3la9Tv5a3la9UpxOXEY6Qvk9Gj76Pdg1+Tl0KXMldCWVKXUp2DX5ORo6Gj4bPjtCXEYaPho++jkaQjtCGj4aPho+O0IaPjo+O0I7QjtCW0Y7QlxCO0IaPvk5+TnZOdg1tzFaRnpOu1b8XhtjnnP/f/9//3//f/9//3//f/9//3//f/9//3//f/9//3//f/9//3//f/9//3//f/9//3//f/9//3//f/9//3//f/9//3//f/9//3//f/9//3//f/9//3//f/9//3//f/9//3//f/9//3//f/9/nnfbWjlG2DUbPjtC1zWVKbYxtjEaPlxG3la/b/97/3//f/9//3//f/9//3//f/9//3//f/9//3//f/9//3//f/9//3//f/9//3//f/9//3//f/9//3//f/9//3//f/9//3//f/9//3//f/9//3//f/9//3//f/9//3//f/9/LiUoBGsIcCX/f/9//3//f/9//3//f/9//3//f/9//3//f/9//3//f/9//3//f/9//3//f/9//3//f/9//3//f/9//3//f/9//3//f/9//3//f/9//3//f/9//3//f/9//3//f/9//3//f/9//3//f/9//3//f/9//3//f/9//3//f/9//3//f/9//3//f/9/v3O/c79zn2ufa19jn29/a39n/1beUr1S3lLVMZUtcyV0JZUpGkIZOrcx2DWWLdg12DXYNfk5tzHYNdg1+Tn5Odk12TUaPho+2DX4ORg+OUZZRppO3FrbWj1nfW//f/9//3//f/9//3//f/9//3//f/9//3//f/9//3//f/9//3//f/9//3//f/9//3//f/9//3//f/9//3//f/9//3//f/9//3//f/9//3//f/9//3//f/9//3//f/9//3//f/9//3//f/9//3//f/9//3//f/9//3//f/9//3//f/9/nnP7Wvc9tjG2MbYxGT47Qtg1uDU7QrtSfm//e/9//3//f/9//3//f/9//3//f/9//3//f/9//3//f/9//3//f/9//3//f/9//3//f/9//3//f/9//3//f/9//3//f/9//3//f/9//3//f/9//3//f/9//3//fzVKagyLDKwM/3//f/9//3//f/9//3//f/9//3//f/9//3//f/9//3//f/9//3//f/9//3//f/9//3//f/9//3//f/9//3//f/9//3//f/9//3//f/9//3//f/9//3//f/9//3//f/9//3//f/9//3//f/9//3//f/9//3//f/9//3//f/9//3//f/9//3//f/9//3//f/9//3//f/9//3//f/9//3+fb99333OTLbYtlCm3MTo+n2tfY19jf2deX95W3lbdVv5WXEadSlxGvVK9Ut5S/lY/Xz9jf2d/a79z/3//f/9//3//f/9//3//f/9//3//f/9//3//f/9//3//f/9//3//f/9//3//f/9//3//f/9//3//f/9//3//f/9//3//f/9//3//f/9//3//f/9//3//f/9//3//f/9//3//f/9//3//f/9//3//f/9//3//f/9//3//f/9//3//f/9//3//f/9//3//f/9//3+ZUlxGXEb5OfxanFIaPjxCfUY7QlxGOkK8Tt93/3//f/9//3//f/9//3//f/9//3//f/9//3//f/9//3//f/9//3//f/9//3//f/9//3//f/9//3//f/9//3//f/9//3//f/9//3//f/9//3//f/9//386ZwcAjAzNEFxr/3//f/9//3//f/9//3//f/9//3//f/9//3//f/9//3//f/9//3//f/9//3//f/9//3//f/9//3//f/9//3//f/9//3//f/9//3//f/9//3//f/9//3//f/9//3//f/9//3//f/9//3//f/9//3//f/9//3//f/9//3//f/9//3//f/9//3//f/9//3//f/9//3//f/9//3//f/9//3//f/9//3/3Pfg5tjH5OVtG/3u/c39rnm8+Yx5bP1/+Vh9bX19/Zx9fH1v9Wp1KXEZ9SjxCnk7+Wv9W/lY/Wz9fX2N+Z55v33v/f/9//3//f/9//3//f/9//3//f/9//3//f/9//3//f/9//3//f/9//3//f/9//3//f/9//3//f/9//3//f/9//3//f/9//3//f/9//3//f/9//3//f/9//3//f/9//3//f/9//3//f/9//3//f/9//3//f/9//3//f/9//3//f/9/mVJbRlxGXUbfd/9//3+ec7tWe04ZPpxOnU6+Uh1b/3//f/9//3//f/9//3//f/9//3//f/9//3//f/9//3//f/9//3//f/9//3//f/9//3//f/9//3//f/9//3//f/9//3//f/9//3//f/9//3//f/9//38oBGoMUSFWSv9//3//f/9//3//f/9//3//f/9//3//f/9//3//f/9//3//f/9//3//f/9//3//f/9//3//f/9//3//f/9//3//f/9//3//f/9//3//f/9//3//f/9//3//f/9//3//f/9//3//f/9//3//f/9//3//f/9//3//f/9//3//f/9//3//f/9//3//f/9//3//f/9//3//f/9//3//f/9//3//f/9//3+VLdc19zn5ObxS/3//f/9//3//f/9//3//f/9/v3O/c39rX2O9Ut5Sf2f/Vl9fXmP9Vp1OXEZ8Sr1OvU6+Ut9SP1s/X19jn2v/e/9//3//f/9//3//f/9//3//f/9//3//f/9//3//f/9//3//f/9//3//f/9//3//f/9//3//f/9//3//f/9//3//f/9//3//f/9//3//f/9//3//f/9//3//f/9//3//f/9//3//f/9//3//f/9//3//f/9//3//f11nW0Z9SlxC33v/f/9//3//f/9//3//f55zPWNfZ35j/3//f/9//3//f/9//3//f/9//3//f/9//3//f/9//3//f/9//3//f/9//3//f/9//3//f/9//3//f/9//3//f/9//3//f/9//3//f/9//3//f/9/DiFJCK0QszH/f/9//3//f/9//3//f/9//3//f/9//3//f/9//3//f/9//3//f/9//3//f/9//3//f/9//3//f/9//3//f/9//3//f/9//3//f/9//3//f/9//3//f/9//3//f/9//3//f/9//3//f/9//3//f/9//3//f/9//3//f/9//3//f/9//3//f/9//3//f/9//3//f/9//3//f/9//3//f/9//3//f/9/33uWMdc1+Dk7Qhxb/3//f/9//3//f/9//3//f/9//3//f/9//3//f993nnN+a15nHl/9Vt5WP18fX95WnUp9SlxGXEZ8Sv5W/lb+Vp9rPmN/a79z/3//f/9//3//f/9//3//f/9//3//f/9//3//f/9//3//f/9//3//f/9//3//f/9//3//f/9//3//f/9//3//f/9//3//f/9//3//f/9//3//f/9//3//f/9//3//f/9//3//f/9//3//f/9//399axk+fUpdRp9z/3//f/9//3//f/9//3//f/9//3//f/9//3//f/9//3//f/9//3//f/9//3//f/9//3//f/9//3//f/9//3//f/9//3//f/9//3//f/9//3//f/9//3//f/9//3//f/9//3//f/9//3//f/M9awyMEO4U/3//f/9//3//f/9//3//f/9//3//f/9//3//f/9//3//f/9//3//f/9//3//f/9//3//f/9//3//f/9//3//f/9//3//f/9//3//f/9//3//f/9//3//f/9//3//f/9//3//f/9//3//f/9//3//f/9//3//f/9//3//f/9//3//f/9//3//f/9//3//f/9//3//f/9//3//f/9//3//f/9//3//f/9/nnOWLRk++DVbRp5v/3//f/9//3//f/9//3//f/9//3//f/9//3//f/9//3//f/9//3//f/9/nm89Yx1fv2/9Vt1SH1tfY51OXUY7Qp1OfEa9Tt5SH1tfY993/3//f/9//3//f/9//3//f/9//3//f/9//3//f/9//3//f/9//3//f/9//3//f/9//3//f/9//3//f/9//3//f/9//3//f/9//3//f/9//3//f/9//3//f/9//3//f/9//3//f/9/33vYNZ5OfU7fd/9//3//f/9//3//f/9//3//f/9//3//f/9//3//f/9//3//f/9//3//f/9//3//f/9//3//f/9//3//f/9//3//f/9//3//f/9//3//f/9//3//f/9//3//f/9//3//f/9//3//f/9//3/6YkkEiwzuFL53/3//f/9//3//f/9//3//f/9//3//f/9//3//f/9//3//f/9//3//f/9//3//f753+V5ca/9//3//f/9//3//f/9//3//f/9//3//f31vd048Z/9//3//f/9//3//f/9//3//f/9//3//f/9//3//f/9//3//f/9//3//f/9//3//f/9//3//f/9//3//f/9//3//f/9//3//f/9//3//f/9//3//f/9/XWeWLfg12DU7Qt97/3//f/9//3//f/9//3//f/9//3//f/9//3//f/9//3//f/9//3//f/9//3//f/9//3++d79zXmsdX9xS/la+Uv9W3lJcRjtCfUpcRr1O/lZfZ59v/3//f/9//3//f/9//3//f/9//3//f/9//3//f/9//3//f/9//3//f/9//3//f/9//3//f/9//3//f/9//3//f/9//3//f/9//3//f/9//3//f/9//3//f/9//3//f/9/2DGdTt5WXmf/f/9//3//f/9//3//f/9//3//f/9//3//f/9//3//f/9//3//f/9//3//f/9//3//f/9//3//f/9//3//f/9//3//f/9//3//f/9//3//f/9//3//f/9//3//f/9//3//f/9//3//f/9//38pBGoIMB3YWv9//3//f/9//3//f/9//3//f/9//3//f/9//3//f/9//3//f/9//3//f1xrcCntFFAh7hTuGNM133f/f/9//3//f/9//3//f/9/FT7vGHIlMh2zMf9//3//f/9//3//f/9//3//f/9//3//f/9//3//f/9//3//f/9//3//f/9//3//f753NkZWRt97/3//f/9//3//f/9//3//f/9//3//f/9//3//f/9/+163Nfg52DXcUv9//3//f/9/nnO/c/9//3//f/9//3//f/9//3//f/9//3//f/9//3//f/9//3//f/9//3//f/9//3//f997nnP8Xj1jm0r9Vp5O/1Z9Sn1KW0adTt1SP1t/Z993/3//f/9//3//f/9//3//f/9//3//f/9//3//f/9//3//f/9//3//f/9//3//f/9//3//f/9//3//f/9//3//f/9//3//f/9//3//f/9//3//f/9//3//f5ctvlLeVh1b/3//f/9//3//f/9//3//f/9//3//f/9//3//f/9//3//f/9//3//f/9//3//f/9//3//f/9//3//f/9//3//f/9//3//f/9//3//f/9//3//f/9//3//f/9//3//f/9//3//f/9//3//f/9/LyVqDO4UNUL/f/9//3//f/9//3//f/9//3//f/9//3//f/9//3//f/9//3//f/9/nXOrEFEh7hTuGFAhMB1yIRAZmFL/f/9//3//f/9//3/TNXIlcyVRHVEdcyWYUv9//3//f/9//3//f/9//3//f/9//3//f/9//3//f/9/ki0QHe8Yvnf/f/9/+V6sDO4YUSGtDDVG/3//f/9//3//f/9//3//f/9//3//f/9//3//f/9/21bYNRk++TkdW/9//381RlIhdClXQv9//3//f/9//3//f997FT48Z/9//3//f/9//3//f/9//3//f/9//3//f/9//3//f/9//3+ec/9/vnf7YvxevFK8Tv5W3la+Un1KfEpcQnxGX2Pfc/9//3//f/9//3//f/9//3//f/9//3//f/9//3//f/9//3//f/9//3//f/9//3//f/9//3//f/9//3//f/9//3//f/9//3//f/9//3//f/9//39bRr5SvlL9Vv9//3//f/9//3//f/9//3//f/9//3//f/9//3//f/9//3//f/9//3//f/9//3//f/9//3//f/9//3//f/9//3//f/9//3//f/9//3//f/9//3//f/9//3//f/9//3//f/9//3//f/9//3//f9M9ixCsELMt/3//f/9//3//f/9//3//f/9//3//f/9//3//f/9//3//f/9//3//f08pMB2LDM0UrRDNFDAdUSGTLVMlNkL/f/9//3//f1xrMB1zJQ8ZciHNEFEhMiH/f/9//3//f/9//3//f/9//3//f/9//3//f/9//3/6XpQtky20LXdO/3//f5AtkykQHVIhMR1SJdQ1/3//f/9//3//f/9//3//f/9//3//f/9//3//f/9/Wkb5Ofg5Gj4+Y/9/kjGTKZMpMiH/f/9//3//f/9//39zKZQtcykbX/9//3//f/9//3//f/9//3//f/9//3//f/9/vneSLe4YMSExHdpW/3//f/9//3+dbz1j/VqcTlxG3laeTltGfEa9Tj5fv2+/d/9//3//f/9//3//f/9//3//f/9//3//f/9//3//f/9//3//f/9//3//f/9//3//f/9//3//f/9//3//f/9//3//f/9//3//f/9/e06+Un1KvU7/f/9//3//f/9//3//f/9//3//f/9//3//f/9//3//f/9//3//f/9//3//f/9//3//f/9//3//f/9//3//f/9//3//f/9//3//f/9//3//f/9//3//f/9//3//f/9//3//f/9//3//f/9//38aYwgAzhTOFP9//3//f/9//3//f/9//3//f/9//3//f/9//3//f/9//3//f/9//39pCIwM7hTNFIsMKAStEDAdUiVSIXIlFT7/f/9//3+SLVIlUiGUKc4QkylSIbQtuVL/f/9//3//f/9//3//f/9/mFK0NfQ533v/f/9/9DmUKZQtEBkaY/9//39wLa0QzhQwHS8dMB1zJRU+/3//f/9//3//f/9//3//f/9//3//f/9//3//f/9/OkL5Ofk5O0K/c5EtcyVyJVMlnXP/f/9//3//f/9/9D20LbYxlS3/f/9//3//f/9//3//f/9//3//f/9//3//f1AlciVRIVEhlCkyIZlS/3//f/9//3//f/9//3/fe11nHmOcTp5SvlJ9RjxCnUr+Wn9r33P/f/9//3//f/9//3//f/9//3//f/9//3//f/9//3//f/9//3//f/9//3//f/9//3//f/9//3//f/9//3//f/9//3//f9xWvlKdTp1O/3//f/9//3//f/9//3//f/9//3//f/9//3//f/9//3//f/9//3//f/9//3//f/9//3//f/9//3//f/9//3//f/9//3//f/9//3//f/9//3//f/9//3//f/9//3//f/9//3//f/9//3//f/9//3+LEK0Q7xR9b/9//3//f/9//3//f/9//3//f/9//3//f/9//3//f/9//3//f957aggQHe8Y7xj/f/9/+V7NGDAdUR1SITEhmFL/f997EB1SIXMlMR37XqwMciWTKdU5/3//f/9//3//f/9//3+zNZQtciWULVIhPGf/f3IptTGULVMl/3//f/9/NUYwHYwM7hRRIVEdkyVSIblW/3//f/9/33s2RvU92Vb/f/9//3//f/9//3//f997W0bYORo+m05YRpQtciGULRtj/3//f/9//3//f9latTG1MbUtmE7/f/9/vneXUvQ9d07/e/9//3//f/9/l1JQHXMlMB1RIVEdlCkyIRtj/3//f/9//3//f/9//3//f/9//3/fexxjvFKcTp1Onk47Qn1KvVJeZ/9//3//f/9//3//f/9//3//f/9//3//f/9//3//f/9//3//f/9//3//f/9//3//f/9//3//f/9//3//f/9//38bY31KvVK9Un1r/3//f/9//3//f/9//3//f/9//3//f/9//3//f/9//3//f/9//3//f/9//3//f/9//3//f/9//3//f/9//3//f/9//3//f/9//3//f/9//3//f/9//3//f/9//3//f/9//3//f/9//3//f/9/cCmsEO8YuVb/f/9//3//f/9//3//f/9//3//f/9//3//f/9//3//f/9//3//f4wMMBlyIe4U/3//f/9//39wLTAdUSGTJVIhO2d3TlIlMB1SIVEh/39yLXIlkikyHf9//3//f/9//3//f9haUSVzJXIhMSGUKTEh/39RIZMplCkRGf9//3//f997zRDuFO8YzRQPGVEhlCkRHZ1v/387ZzEhtC21MVEl/3//f/9//3//f/9//3//f11vGj75Ofk59jm1MZQttTG6Uv9//3//f/9//39ca3MplCm2MdU1/38aY+4UciWTJTEdMiG5Uv9//3//f1AlkiUQGVIhUSFzJTEdtS1SJb53/3//f/9//3+dc/penXP/f/9//3//f/9//3+ecz1j3VoaPp5OvlJcRpxOXmP/e/9//3//f/9//3//f/9//3//f/9//3//f/9//3//f/9//3//f/9//3//f/9//3//f/9//3//f/9/vnfYNb5Sv1L8Wv9//3//f/9//3//f/9//3//f/9//3//f/9//3//f/9//3//f/9//3//f/9//3/ee/9//3//f/9//3//f/9//3//f/9//3//f/9//3//f/9//3//f/9/e2//f/9//3//f/9//3//f/9//3//f3dOjAwQGfQ5/3//f/9//3//f/9//3//f/9//3//f/9//3//f/9//3//f/9//3/tGFIh7xRSIXxv/3//f/9//39wKVEhUiFyJZMpUSVSIVEhkynUOf9/uFZRJZMptS3aWv9//3//f/9//38vJXIlkylRITEdciWTJbpWMCExIZQpUyX/f/9//3//f9M5UCFyIVEh7hRyIXIh1TFzKX1vUiWULZMp1jX0Pf9//3//f/9//3//f/9//3//fxxjO0YZPvg5cyW1LbUxFz7/f/9//3//f/9//3/vGLQttS1SJf9/7hhRIXIhMB1zJVIhcyVXQv9//3/vGHIlUiFyJbMtzhS0LZMp1jVzKf9//3//f5ItMR1SITEdki3/f/9//3//f51vXGvfe/9/33s8Z7tSvVJZRpUpdCUXOl5n/3//f/9//3//f/9//3//f/9//3//f/9//3//f/9//3//f/9//3//f/9//3//f/9//3//f/9/2DWdTr5Om07/f/9//3//f/9//3//f/9//3//f/9//3//f/9//3//f/9//3//f/9//3//f/9//3//f/9//3//f/9//3//f/9//3//f/9//3//f/9//3//f/9//3//f99//3//f/9//3//f/9//3//f/9//39ca2sIzRRRJf9//3//f/9//3//f/9//3//f/9//3//f/9//3//f/9//3//f/9/FELvFHElcyU2Rv9//3//f/9//3/tGFEdMBlxIQ8VMB1zJVEduFb/f/9/rRByJZQtN0b/f/9//3//f3xvEB1yJZMpDxm5VjAhlClSJbQtMB2UKTIhnW//f/9//3//f6wQciVyITEdEBmTKZMp1jFSIZMplCm1MTAh33v/f/9//3//f/9//3//f/9//3//f5pO+Tn5OXMlUiHXNVMp/3//f/9//3//f/9/MiWULbQtMiF3Tg8VUiHvFFEhMB1zIXMhcyXUNd9/zRCTKVEhkymYTrhWUiWSJZQptjF4Sv9/cSlzJVEhcyVyJZQpciX/f7537xhSIVIl8Bj6Wv9//3/ee1IlcyVSIVIhcyWVKRs+3Fafb/9//3//f/9//3//f/9//3//f/9//3//f/9//3//f/9//3//f/9//3//f/9//3//f/c5vlKdTp1O/3//f/9//3//f/9//3//f/9/W2//f/9//3//f/9//3//f/9//3//f/9//3//f/9//3//f/9//3//f/9//3//f/9//3//f/9//3//f/9//3//f/9//3//f/9//3//f/9//3//f/9//3//f/9//39rCBAdzhT/f/9//3//f/9//3//f/9//3//f/9//3//f/9//3//f/9//3//f513jAxQIbUtMSH/f/9//3//f/9/33vtGFIhMB3NFA8ZUSExHd97/3//f3EtkymULfU5/3//f/9//3+XUpMpkymTKXIl/399bw8d1jVSIXIhcyW1Mfpe/3//f/9//381RlEhlClyIe8YMR1zJbQtcyG0LXMlcyUaY/9//3//f/9//3//f/9//3//f/9//3//fzpGOkIxHXMhlS2WLb5z/3//f/9//3//f5QxtTG1LZQp9DlRGQ8ZUSExHVIhciW0KXQllCnUNRAdciFSIZQpuVb/f/RBcyWTKZQtUiF3TjAdUR1SIVEdMB2TJbUx9TlxKXIlcyVSIbUtUyXaWv9/cSW1MXMllCnWMZQpcyVUIb5SfUq9Uj1jd06TLXQpdCnWMbtOfm//f/9//3//f/9//3//f/9//3//f/9//3++c/9//3/7WlxG3lZ9St93/3//f/9//3//f/9//3//f/9//3//f/9//3//f/9//3//f/9//3//f/9//3//f/9//3//f/9//3//f/9//3//f/9//3//f/9//3//f/9//3//f/9//3//f/9//3//f/9//3//f/9//3//f/9/ky2sDA8ZGmP/f/9//3//f/9//3//f/9//3//f/9//3//f/9//3//f/9//3//f3AtUSEwGXMlFUL/f/9//3//f/9/uFasDO4UDxnNEHIlMSH/f/9//38UQnIlkylzKf9//3//f/9/FEJyJTAdtC1RJf9//39ca+8YkyUwHZMltjF4Sv9//3//f/9//3/uGBAdkyVyIe8UUSFzJVEhkylzJVIh/3//f/9//3//f/9//3//f/9//3//f/9//3++dzpGUyUxGZUp1zW5Vv9//3//f/9//3/VOZQtlCm2MRU+zRByJXMhMR36XlAlcyWTKZQplClRIZMlUiG1LbhW/3//f5Itcym1MZMpciVRHRAZUR0PGVIhciGTKZMpUSFRIZMpkyVSIZQtUyUVPlIhlC2UKXMlcyW0LZQptSm2Ld5W9zkyIXIlcyVzKZQplCnWNXQplC14St97/3//f/9//3//f1xr1DVUJVIlUyUyJdY1ulJbRr1Snk78Wv9//3//f/9//3//f/9//3//f/9//3//f/9//3//f/9//3//f/9//3//f/9//3//f/9//3//f/9//3//f/9//3//f/9//3//f/9//3//f/9//3//f/9//3//f/9//3//f/9//3//f/9//3//f3hKrRQxHVZK/3//f/9//3//f/9//3//f/9//3//f/9//3//e/9//3//f/9//3/fe4sMMB1yJTEhnnP/f/9//3//f/9/TyXNFM0QzRQwHXIp/3//f/9/GmcwHbUxER3/f/9//3//fzVCDx2UKXIlszH/f/9//3/fe+4YcyWTKbUx9jn/f/9//3//f/9/O2fvGFEhkylSIVIhMRlRIXIlkyVRIf9//3//f/9//3//f/9//3//f/9//3//f/9//389a/c5UiEyHZUtekr/f/9//3//f/9/1DW1MbUttS0WPhAdEBlzKZQpNkL/f5EtcyWUKXMlciFyIZMltjF3Sv9//398bzElcymTKXIlUSFRIbQtszGSLZQplClRHVIhMB0wHVEdUR1zJbUxlClzJZMlcyExHVdKMSG1LbQttjEWPnMlUSExHXIhUiFSIXMptS21LbUt1jVTJTdG33v/f/9/O2NSJdY1tS21MbQt1jG1Ldc1Mh2dSr5SnE7/f/9//3//f/9//3//f/9//3//f/9//3//f/9//3//f/9//3//f/9//3//f/9//3//f/9//3//f/9//3//f/9//3//f/9//3//f/9//3//f/9//3//f/9//3//f/9//3//f/9//3//f/9//39+b4sMEBmyMf9//3//f/9//3//f/9//3//f/9//3//f/9/3FL/f/9//3//f/9//381RjAdMB2TJbQx/3//f/9//3//fxtjqwzOFO0UMB2yMf9//3//f753Dx1zKVIlnnP/f/9//3/zPVEhMR1yJZIp/3//f/9//3/ee84UkyWUKVMl/3//f/9//3//f/9/kTFRJVEdkykwGe4UDxkxHXIhlCn/f/9//3//f/9//3//f/9//3//f/9//3//f/9//39XSnMpUh1zIdYx/3//f/9//3//fxY+tS21LZQpky01RlEhciVyJTEh33v/f7M1ciWUKTAZUR20KbQtFT7/f/9//381RpQplCUxHTEdUSFzJTdCuU5QJXMlciEwHVEdciVyKVIltClyIXIlUSFyJbQtV0b/f31zcym1MZQttC2TKZQpUiFyJQ8VEBkwHVIhlCm1LbQtlC21MZUtulL/ezAdtC2ULbQtlC21LZQttTG1LVIdEBm+UjxC/3//f/9//3//f/9//3//f/9//3//f/9//3//f/9//3//f/9//3//f/9//3//f/9//3//f/9//3//f/9//3//f/9//3//f/9//3//f/9//3//f/9//3//f/9//3//f/9//3//f/9//3//f/9//39SJe8YEBn/f/9//3//f/9//3//f/9//3//f/9//399a1tGv3f/f/9//3//f/9//38vIXIhkymULdlW/3//f/9//3//f6sQrBCsEFIh9Dn/f/9//3//f+8clC10KVxr/3//f/9/VUowHXIlciFRIf9//3//f/9//39QJVIhtS10KX1r/3//f/9//3//f/9/rBByJVEhlCnuFO4UDxVyJTEd33v/f/9//3//f/9//3//f/9//3//f/9//3//f/9/3nsQGTEdlCUzId97/3//f/9//382RpMptC21LTEd/3/NFHIlciW0LdQ1/3//f7MxtS1QHQ8ZciGUKbQx/3//f/9//38QIbQtDxlRHQ8ZlCk3Rvc5fW8QGVEdkymTJbQp1DkaYzEhtC1yIbQpkymULRtf/3//f1xrUyWUKZMpkymTJZQpky08aztnWUrVNRAZEBmTKZMltC2ULdcxlC21LXMltC2ULZMpl065VrhWuVpWRtg1vlJ9Rn5r/3//f/9//3//f/9//3//f/9//3//f/9//3//f/9//3//f/9//3//f/9//3//f/9//3//f/9//3//f/9//3//f/9//3//f/9//3//f/9//3//f/9//3//f/9//3//f/9//3//f/9//3//f/9/1DVSIe8Uv3f/f/9//3//f/9//3//f/9//3//f/9/Xmf5Ob9z/3//f/9//3//f/9/W2usEHEhlCkRHb53/3//f/9//38uIc0UzRCUJbIx/3//f/9//39yKZMptC2YUv9//3//f3ZODxlRITAdMB3/f/9//3//f/9/8z1SIZMptS02Qv9//3//f/9//3//f9ha7RSTJVEhDxmMDO4UUSFzJZhS/3//f/9//3//f/9//3//f/9//3//f/9//3//f/9/UyVyIVEdUyG6Tv9//3//f/9/FT5zKZQpdCVTITZCcinvFDAdMR1zIZhO/3//f3ItUR0vGXIlciEyIf9//3//f/9/+l5RIQ8Z7hRzIXIhFz52Kd93NUZRIXIhUiGUJdU5/39WRnIlMBlxIZMpcyk7Y/9//3//f7hSUSGTKVIhlClSIf9//3//f/9/XWs6QjpCUyEQGZMltTG2MZMlkyWTKZQpUiX/f/9//3//f/9/3ncZPr1OfUq8Uv9//3//f/9//3//f/9//3//f/9//3//f/9//3//f/9//3//f/9//3//f/9//3//f/9//3//f/9//3//f/9//3//f/9//3//f/9//3//f/9//3//f/9//3//f/9//3//f/9//3//f/9//3//f7lWMB1zJdla/3//f/9//3//f/9//3//f/9//3//f15jGT4+Y/9//3//f/9//3//f/9/FEIQGZMplC1yKf9//3//f/9/sjXNEM4UEBlRJf9//3//f/9/9T20LbUteE7/f/9//39ba8wQUSVRITEdvnf/f/9//3//fztrzhRyJZQtUyX/f/9//3//f/9//3//f7ExLxkxHXEhzhSsDO4UlCmzMf9//3//f/9//3//f/9//3//f/9//3//f/9//3//f/Y9ti1SHVIhUh2SLXdO/3//f1dKcyUxHe8UDxXXNbYtzhQxHQ8ZUR0QGfY1PGP/fw8dUSEwHVIhlS0bY/9//3//f/9/ky1RIXEhMB1yIfc52DW7Uv9/Dx1RIXIllClyJf9//39yKXIlcyVzJZQtG1//f/9//3//f5IxciG0LbUtFj7/f/9//3//f/9//3/7YjpCO0JSITIhtSlyIbQpcyVzJdlW/3//f/9//3//f/9/vFK9Un1Ke0b/f/9//3//f/9//3//f/9//3//f/9//3//f/9//3//f/9//3//f/9//3//f/9//3//f/9//3//f/9//3//f/9//3//f/9//3//f/9//3//f/9//3//f/9//3//f/9//3//f/9//3//f/9//39/b84UUiVWRv9//3//f/9//3//f/9//3//f/9//38+Yxk+3Fb/f/9//3//f/9//3//f/9/7RgwHVIhcynUOf9//3//f/M9zRSsDBAZ7hT/f/9//3//fzVGcSWULRY+/3//f/9//3/NFO4UUiFzJfpe/3//f/9//3//fw8dUSGUKXMl+l7/f/9//3//f/9//3//f8wUMSFRIasM7hTNEDAdEBm/e/9//3//f/9//3//f/9//3//f/9//3//f/9//394Ttc1UyFRIc0Q7xhTIXItvnc2PhAZMRlzITAZlCnWMbYxjAwQGTEdDxkxHbYt+DXcVs4QcSEPFbUxFj7/f/9//3//f1xr7hgvGTAdUR2UKfg5Oj7/f1VKUSFzJVIhVCm+d/9/nXPOFHIlcym1LXhK/3//f/9//39WSpMpcymULbQx/3//f/9//3//f/9//3//f3lOGj75OTIdMBkxHVIhcyU4Qv9//3//f/9//3//f9tafEZ9Sp1Kfmv/f/9//3//f/9//3//f/9//3//f/9//3//f/9//3//f/9//3//f/9//3//f/9//3//f/9//3//f/9//3//f/9//3//f/9//3//f/9//3//f/9//3//f/9//3//f/9//3//f/9//3//f/9//38xIXMpkin/f/9//3//f/9//3//f/9//3//f/9//loZPlhG/3//f/9//3//f/9//3//f51zrBAwIVEhMR1WRv9//3+4VosQzRTvGM4Uvnv/f/9//3+YUlEhMB3uFHEp9Dm+d/9/7RgwHXIllCmYUv9//3//f/9//38URjEhciW1MfU5/3//f/9//3//f/9//3++d6wQMB3vGKwMzRDuFHMluFr/f/9//3//f/9//3//f/9//3//f/9//3//f/9/G2eULdY1EBnuFDAdMR22Lc8QMh3wGDEdMRkxHbQx9TkWPnIljAwPFVIhEBlzJdc1+TVSJe4UMR0wHRAZ/3//f/9//3//f5IxUSHvFDAdMR0ZPrgx/3//f+4YciVSIZQpmVL/f/9/sjWTKZMptTH2Nf9//3//f/9/2VpRJZMptTG2Lf9//3//f/9//3//f/9//3//f51z9zl8Rg8ZUSFyJZQptS05Qv9//3//f/9//3++d/k5fUqdTrxS/3//f/9//3//f/9//3//f/9//3//f/9//3//f/9//3//f/9//3//f/9//3//f/9//3//f/9//3//f/9//3//f/9//3//f/9//3//f/9//3//f/9//3//f/9//3//f/9//3//f/9//3//f/9/1DExIe8U/3//f/9//3//f/9//3//f/9//3+/c7xOGj5YQv9//3//f/9//3//f/9//3//f/liqxAPGTAdEBn0Of9/vndqCIsM7hTNEN97/3//f/9/2FYvHQ8ZMB0PGVAhMSEVPhRCDxlRIZMp9Tn/f/9//3//f/9/vXdqCHIlcyVSJf9//3//f/9//3//f/9//39ca4sQ7hhrCIwM7hTNFN97/3//f/9//3//f/9//3//f/9//3//f/9//3//f/9/MiGULdYxrRCMDK0QEBkQGRAZzhAQGdYxtS13Sv9//3//fxpjzRQQHVIhMRlSHZUtlCnMEM0QMBkwHXZK/3//f/9//398b80UMBlyITAd1zXYNTxj/39wKXIhUR20LZMt/3//f1trDx1yIZMpMiH/f/9//3//f/9/Dx1yJbQtMiG+d/9//3//f/9//3//f/9//3//f/9/mVIRIQ8ZMB2TKZMp1zU5Pv9//3//f/9//38ZPjxCXEYbPv9//3//f/9//3//f/9//3//f/9//3//f/9//3//f/9//3//f/9//3//f/9//3//f/9//3//f/9//3//f/9//3//f/9//3//f/9//3//f/9//3//f/9//3//f/9//3//f/9//3//f/9//3//fzdCUiUQHZ5z/3//f/9//3//f/9//3//f/9/v3P9VjpC9zX/f/9//3//f/9//3//f/9//3//f7dWqxAPGe4UUSEPGVAlaghqCC8ZcCn/f/9//3//f9I5rBCsEKwMDx1QHXElUSEwHVEdDxlyJbMt/3//f/9//3//f/9/bykvHXIllS08Z/9//3//f/9//3//f/9//386a6wQ7hisEK0QMB07Z/9//3//f/9//3//f/9//3//f/9//3//f/9//3//f1Il1zW2LbUtlCmLCK0QMR0wHTAZUB1RHdYxN0L/f/9//3//fxpjDhlRIVEd7hRSIZQp7hTuFO4YDxmRLf9//3//f/9//3+QMcwQDxkUQtY1+DmZTv9/dk4vGe4UUSUQHZ1z/3//f+4YciVyIXMpPGf/f/9//3//f5ExkymTLdYxmE7/f/9//3//f/9//3//f/9//3//f/9/O2cPHTEdMB1SIdU1tTFaQv9//3//f/9/21ZcRlxGXEZ+a/9//3//f/9//3//f/9//3//f/9//3//f/9//3//f/9//3//f/9//3//f/9//3//f/9//3//f/9//3//f/9//3//f/9//3//f/9//3//f/9//3//f/9//3//f/9//3//f/9//3//f/9//3+ec80UcyWYUv9//3//f/9//3//f/9//3//f79zm046QrYx/3//f/9//3//f/9//3//f/9//3//f7dWBwDNFO0UzBAPGTAd0jkUQv9//3//f/9//39vLawUzRSsEKwQzRBxJXIlkyXuFM4QUSHvGP9//3//f/9//3//f3VOLxlRIbYxO2P/f/9//3//f/9//3//f/9//39ba6sQDxlRHTAdzhC+d/9//3//f/9//3//f/9//3//f/9//3//f/9//3+0NZUtlSnWMdYxWkbOFM4QUiEwGVEhciUxHbQx/3//f/9//3//fxpnzRQxIXIhciUxHc4QzRAwIQ8ZEB0+Y/9//3//f/9//38aY/le/38WPvg5GTr/f997iggPHXElMB08a/9//38TQlEhciVyKRpj/3//f/9//38aY1IlciVzKXQp/3//f/9//3//f/9//3//f/9//3//f/9/UC1SIVIhciFzJZQp1jU5Qv9//3//f/9/GT7eVl1KnE7/f/9//3//f/9//3//f/9//3//f/9//3//f/9//3//f/9//3//f/9/OWf/f/9//3//f/9//3//f/9//3//f/9//3//f/9//3//f/9//3//f/9//3//f/9//3//f/9//3//f/9//3//f/9/v3cxIXIpFT7/f/9//3//f/9//3//f/9//3+fb9xSOkJ1Kf97/3//f/9//3//f/9//3//f/9//3//f1xvagxqCGoIDx2LDP9//3//f/9//3//f/9/dk5qCO4UyxD5Xu4cDhlRIZMp7hTuEFIlciUaY/9//3//f/9//3//f4sQMB3PFP9//3//f/9//3//f/9//3//f/9//398b6sQLx1yIVEh+l7/f/9//3//f/9//3//f/9//3//f/9//3//f/9/Vkq1MbQttS10KbxS1jG1LRAZ7xRyIVEdUiGUKf9//3//f/9//3//f513DiEwHVEhUiEPGc4QzhQPGVEh1zXdVv9//3//f/9//3//f/9/eE74Ofk5nm//f7E1UCFRIe4Y/3//f/9//38OIe0YMCH/f/9//3//f/9//38wIZMpkym1MblS/3//f/9//3//f/9//3//f/9//3//f7537hiTJTAZkyWUKdY1tjG8Uv9//3//f1pGvlK+UjtC/3//f/9//3//f/9//3//f/9//3//f/9//3//f/9//3//f/9//3//f/9//3//f/9//3//f/9//3//f/9//3//f/9//3//f/9//3//f/9//3//f/9//3//f/9//3//f/9//3//f/9//3//f/9/cikwHXIp/3//f/9//3//f/9//3//f/9/fmseX/g5tzG+c/9//3//f/9//3//f/9//3//f/9//3//f/9/2FqxNRRGvnf/f/9//3//f/9//3//f/9/+WKRMXxv/3//fzRGzhRyJe8Y7hQPGXIld07/f/9//3//f/9//3/fe5dSXGv/f/9//3//f/9//3//f/9//3//f/9//3++d6sU7hjMEP9//3//f/9//3//f/9//3//f/9//3//f/9//3//fxpjcylSJbUtdCl7Rhk+tjE6QtUxMR1SHZQpMiH/f/9//3//f/9//3//f/9/80HNEFEhDxXuFKwQzRByJdc1tzVaRt93/3//f/9//3//fztjtjH5OdtS/3//f9I50jkZY/9//3//f/9//3//f/9//3//f/9//3//f/9/+V4wIXIl1THVMf9//3//f/9//3//f/9//3//f/9//3//fxVGlCkwHTEdUSGUKdY11zHbVv9//3/cWltGnU59Svxa/3//f/9//3//f/9//3//f/9//3//f/9//3//f/9//3//f/9//3//f/9//3//f/9//3//f/9//3//f/9//3//f/9//3//f/9//3//f/9//3//f/9//3//f/9//3//f/9//3//f/9//3//f1lKEB0RHf9//3+ec9ta/3//f/9//3//f59vm074OZUtfW//f/9//3//f/9//3//f/9//3//f/9//3//f/9//3//f/9//3//f/9//3//f/9//3//f/9//3//f/9//3//f3xv7RhRIc0U7hiTKZdS/3//f/9//3//f/9//3//f/9//3//f/9//3//f/9//3//f/9//3//f/9//3//fxpjnXP/f/9//3//f/9//3//f/9//3//f/9//3//f/9//3//f/AYlCm0KbUt+DU7Qtc1Gj6UKXMltC2TJVMlO2f/f/9//3//f/9//3//f/9/vneRMe0UzRDNFDRGeU62Mdg5+Dn5OX5r/3//f/9//3/ff1MlGT4YOv9//3//f/9//3//f/9//3//f/9//3//f/9//3//f/9//3//f/9/kS1yKZMpcin/f/9//3//f/9//3//f/9//3//f/9//3//f1AlkymTKTEdUiG1LdY1tzEcX/9//3/ZOXxGfEY6Qv9//3//f/9//3//f/9//3//f/9//3//f/9//3//f/9//3//f/9//3//f/9//3//f/9//3//f/9//3//f/9//3//f/9//3//f/9//3//f/9//3//f/9//3//f/9//3//f/9//3//f/9//39YSlIlMR2db/peER0zId93/3//f/9//3+eb/1WtjHYNRtj/3//f/9//3//f/9//3//f/9//3//f/9//3//f/9//3//f/9//3//f/9//3//f/9//3//f/9//3//f/9//3//f/9/80GrEDAd7hh8b/9//3//f/9//3//f/9//3//f/9//3//f/9//3//f/9//3//f/9//3//f/9//3//f/9//3//f/9//3//f/9//3//f/9//3//f/9//3//f/9//39RKZQpciFzJZQpO0L5OXxKMiFzIXIhlCmVLZdO/3//f/9//3//f/9//3//f/9//3//f997/3//f/9/nnM6Qvg5+DkZPvxe/3//f/9//390Lfg52DXfe/9//3//f/9//3//f/9//3//f/9//3//f/9//3//f/9//3//f/9/cC1QKXZO/3//f/9//3//f/9//3//f/9//3//f/9//3++dxAhUiFSHVIhkynVMbYxtzGeb/9/e047Qp1OO0Kec/9//3//f/9//3//f/9//3//f/9//3//f/9//3//f/9//3//f/9//3//f/9//3//f/9//3//f/9//3//f/9//3//f/9//3//f/9//3//f/9//3//f/9//3//f/9//3//f/9//3//f/9/XmsxHZMpuVb0OXMlcyVca/9//3//f/9/n3PdVrYx1zX6Wv9//3//f/9//3//f/9//3//f/9//3//f/9//3//f/9//3//f/9//3//f/9//3//f/9//3//f/9//3//f/9//3//f/9/3nu3Vp1z/3//f/9//3//f/9//3//f/9//3//f753/3//f/9//3//f/9//3//f/9//3//f/9//3//f/9//3//f/9//3//f/9//3//f/9//3//f/9//3//f/9/9T2TKbQtMR1SITxCWELcWjk+7xQQGVIhtS13Sv9//3//f/9//3//f/9//3//f/9//3//f/9//3//f/9//3/8WjpC2DX4ObxS/3//f/9/9Tn4Ofk5/Fr/f/9//3//f/9//3//f/9//3//f/9//3//f/9//3//f/9//3//f/9//3//f/9//3//f/9//3//f/9//3//f/9//3//f/9//3++dzAhUSFzJXMlcyW1MbYt2DX/e15rXEZ8Sr9Sm07/f/9//3//f/9//3//f/9//3//f/9//3//f/9//3//f/9//3//f/9//3//f/9//3//f/9//3//f/9//3//f/9//3//f/9//3//f/9//3//f/9//3//f/9//3//f/9//3//f/9//3//f793UiUxHVdGLyG1LVIl/3//f/9//3//f993/lbXNdc1uVL/f/9//3//f/9//3//f/9//3//f/9//3//f/9//3//f/9//3//f/9//3//f/9//3//f/9//3//f/9//3//f/9//3//f/9//3//f/9//3//f/9//3//f/9//3//f/9/FUIQHc4U/3//f/9//3//f/9//3//f/9//3//f/9//3//f/9//3//f/9//3//f/9//3//f/9//3//f/9//3//f7hWkymTKVIdMR3YNXpK/39ZRq0QzhBzJXMl9T3/f/9//3//f/9//3//f/9//3//f/9//3//f/9//3//f/9//399aztC2DX5OZxO/3v/f3dO1zU6Qjk+/3//f/9//3//f/9//3//f/9//3//f/9//3//f/9//3//f/9//3//f/9//3//f/9//3//f/9//3//f/9//3//f/9//3//f/9//3++dw8dMR1SIVEhtCmUKbYtlC3/f/k5fEY8Qhs+33v/f/9//3//f/9//3//f/9//3//f/9//3//f/9//3//f/9//3//f/9//3//f/9//3//f/9//3//f/9//3//f/9//3//f/9//3//f/9//3//f/9//3//f/9//3//f/9//3//f/9//3//fxY+UR3VNRAdti20Mf9//3//f/9//3/fdx5blS3YOZpO/3//f/9//3//f/9//3//f/9//3//f/9//3//f/9//3//f/9//3//f/9//3//f/9//3//f/9//3//f/9//3//f/9//3//f/9//3//f/9//3//f/9//3//f/9//3+9dzAhciVyJbhW/3//f/9//3//f/9//3//f/9//3//f/9//3//f/9//3//f/9//3//f/9//3//f/9//3//f/9//3//f+4UtC0QGVEd2DG7Uv9/33trCFEhEBlzJbMt/3//f/9//3//f/9//3//f/9//3//f/9//3//f/9//3//f/9//3//f5xOGj75OXxK/39bZ7cx2DXYNb5z/3//f/9//3//f/9//3//f/9//3//f/9//3//f/9//3//f/9//3//f/9//3//f/9//3//f/9//3//f/9//3//f/9//3//f/9//3//fzEdUiGTKTAZkyWULZUt21Z6TlxGnU59StxW/3//f/9//3//f/9//3//f/9//3//f/9//3//f/9//3//f/9//3//f/9//3//f/9//3//f/9//3//f/9//3//f/9//3//f/9//3//f/9//3//f/9//3//f/9//3//f/9//3//f/9//3+5VjEdlCkwHXMpUSH/f/9//3//f/9/3nd6RpUt+Tk3Pv9//3//f/9//3//f/9//3//f/9//3//f/9//3//f/9//3//f/9//3//f/9//3//f/9//3//f/9//3//f/9//3//f/9//3//f/9//3//f/9//3//f/9//3//f/9/uFpyJXIltC12Tv9//3//f/9//3//f/9//3//f/9//3//f/9//3//f/9//3//f/9//3//f/9//3//f/9//3//f/9//38wIZMpEBnvFHMleUr/f/9/rQzOEO4UEBm0Mf9//3//f/9//3//f/9//3//f/9//3//f/9//3//f/9//3//f/9//3//fx1fGz75PRo+/390Kfg52DWaTv9//3//f/9//3//f/9//3//f/9//3//f/9//3//f/9//3//f/9//3//f/9//3//f/9//3//f/9//3//f/9//3//f/9//3//f/9//396SrUt7xSTJVEdkymUKRc6fW/5NXxKfUr6Of9//3//f/9//3//f/9//3//f/9//3//f/9//3//f/9//3//f/9//3//f/9//3//f/9//3//f/9//3//f/9//3//f/9//3//f/9//3//f/9//3//f/9//3//f/9//3//f/9//3//f/9/v3PvFHMhMR1zJZUtV0b/f/9//3//f/9/OD62MZUtGD7/f/9//3//f/9//3//f/9//3//f/9//3//f/9//3//f/9//3//f/9//3//f/9//3//f/9//3//f/9//3//f/9//3//f/9//3//f/9//3//f/9//3//f/9//3//f1xvigxRIe8UO2f/f/9//3//f/9//3//f/9//3//f/9//3//f/9//3//f/9//3//f/9//3//f/9//3//f/9//3//f/9/szGUKTAdEBlSHZpO/3//f60QDxmMDFIhMB3/f/9//3//f/9//3//f/9//3//f/9//3//f/9//3//f/9//3//f/9//3//f11n+TkaPlpCOELWMRk+ti3/f/9//3//f/9//3//f/9//3//f/9//3//f/9//3//f/9//3//f/9//3//f/9//3//f/9//3//f/9//3//f/9//3//f/9//3//f/9//Fr4ORo+d04wITEhMh2ZTv9/tTFbRlxGXEJfa/9//3//f/9//3//f/9//3//f/9//3//f/9//3//f/9//3//f/9//3//f/9//3//f/9//3//f/9//3//f/9//3//f/9//3//f/9//3//f/9//3//f/9//3//f/9//3//f/9//3//f/9/Lx1zIZMtUR1zJXQlmE7/f/9//3//f3tGdCm2MXQl/3//f/9//3//f/9//3//f/9//3//f/9//3//f/9//3//f/9//3//f/9//3//f/9//3//f/9//3//f/9//3//f/9//3//f/9//3//f/9//3//f/9//3//f/9//3//f1trFEJ2Tv9//3//f/9//3//f/9//3//f/9//3//f/9//3//f/9//3//f/9//3//f/9//3//f/9//3//f/9//3//f5hSlCnvFDEdEBlZRv9//3+MDFEh7hTOEO8Uv3P/f/9//3//f/9//3//f/9//3//f/9//3//f/9//3//f/9//3//f/9//3//f35r2DX5Odg11jHXNfk5XGv/f/9//3//f/9//3//f/9//3//f/9//3//f/9//3//f/9//3//f/9//3//f/9//3//f/9//3//f/9//3//f/9//3//f/9//3//fz1j1zXYMb5z/38aY31v/3//f5hS+DUaPjs++Tn/f/9//3//f/9//3//f/9//3//f/9//3//f/9//3//f/9//3//f/9//3//f/9//3//f/9//3//f/9//3//f/9//3//f/9//3//f/9//3//f/9//3//f/9//3//f/9//3/fezVCki1RJe4YzhAWOpIplClzJVIhd0r/f/9//39ZRpQp1zV0Jf97/3//f/9//3//f/9//3//f/9//3//f/9//3//f/9//3//f/9//3//f/9//3//f/9//3//f/9//3//f/9//3//f/9//3//f/9//3//f/9//3//f/9//3//f/9//3//f/9//3//f/9//3//f/9//3//f/9//3//f/9//3//f/9//3//f/9//3//f/9//3//f/9//3//f/9//3//f/9//39bazEdEBkPFTEdFzr/f/9/zRQxHTAZDxnvFHxG/3v/f/9//3//f/9//3//f/9//3//f/9//3//f/9//3//f/9//3//f/9//3//f55v+TkZPpUt1jXXNVlK/3//f/9//3//f/9//3//f/9//3//f/9//3//f/9//3//f/9//3//f/9//3//f/9//3//f/9//3//f/9//3//f/9//3//f/9//39ea/g52DV9a/9//3//f/9//3+aUpUttjHWNbUt9zXcVn5r/3//f/9//3//f/9//3//f/9//3//f/9//3//f/9//3//f/9//3//f/9//3//f/9//3//f/9//3//f/9//3//f/9//3//f/9//3//f/9//3//f/9//3//f1ZGiwzuFO0QDxnuEK0Q7xRRHTEhcyVzIXMptTH/f/9/vFJSIZQpdSl+b/9//3//f/9//3//f/9//3//f/9//3//f/9//3//f/9//3//f/9//3//f/9//3//f/9//3//f/9//3//f/9//3//f/9//3//f/9//3//f/9//3//f/9//3//f/9//3//f/9//3//f/9//3//f/9//3//f/9//3//f/9//3//f/9//3//f/9//3//f/9//3//f/9//3//f/9//3//f/9//3/vGA8ZDxkxHVEh/3//f6sQciEwHRAZzhAaPt1S/3//f/9//3//f/9//3//f/9//3//f/9//3//f/9//3//f/9//3//f/9//3//f11n2DW2MZUt1zWVLf9//3//f/9//3//f/9//3//f/9//3//f/9//3//f/9//3//f/9//3//f/9//3//f/9//3//f/9//3//f/9//3//f/9//3//f/9/fW/4ObYxHGP/f/9//3+6VnQl1zWUKbUttS21LbUt1zXYNdcxOD4dX/97/3//f/9//3//f/9//3//f/9//3//f/9//3//f/9//3//f/9//3//f/9//3//f/9//3//f/9//3//f/9//3//f/9//3//f/9//3//f/9/0zWsEO4UrRCsEIwMzRDNEO4UUSFRHc4Q1S2UKbYtlSm5Uv1WlS21Ldc1+lr/f/9//3//f/9//3//f/9//3//f/9//3//f/9//3//f/9//3//f/9//3//f/9//3//f/9//3//f/9//3//f/9//3//f/9//3//f/9//3//f/9//3//f/9//3//f/9//3//f/9//3//f/9//3//f/9//3//f/9//3//f/9//3//f/9//3//f/9//3//f/9//3//f/9//3//f/9//3//f/9/0zXuFO4QMR3vFP9//3+KCDAdDxlxIQ8VWkIaOh5f/3//f/9//3//f/9//3//f/9//3//f/9//3//f/9//3//f/9//3//f/9//3//f11rtjHWNbYxGT65Uv9//3//f/9//3//f/9//3//f/9//3//f/9//3//f/9//3//f/9//3//f/9//3//f/9//3//f/9//3//f/9//3//f/9//3//f11n1zX5OTxn/3++d7Qx1jHXNbYx1jG0KbUttS3WNdcxGT74Ofk5+TkZPvxS/3//f/9//3//f/9//3//f/9//3//f/9//3//f/9//3//f/9//3//f/9//3//f/9//3//f/9//3//f/9//3//f/9//3//f/9//392Tu4UzhSLCGsISgRKCAcAawiMDDAdMBlRIe8UtS10KXMlcyUxITIdtSmVLbpS/3//f/9//3//f/9//3//f/9//3//f/9//3//f/9//3//f/9//3//f/9//3//f/9//3//f/9//3//f/9//3//f/9//3//f/9//3//f/9//3//f/9//3//f/9//3//f/9//3//f/9//3//f/9//3//f/9//3//f/9//3//f/9//3//f/9//3//f/9//3//f/9//3//f/9//3//f/9//3//f1ZKzhTuFM4QrhC+d/tWrAytEO4UMB3NEJtOfEoaPp9v/3//f/9//3//f/9//3//f/9//3//f/9//3//f/9//3//f/9//3//f/9//3//f5pScym1MbUttjH/f/9//3//f/9//3//f/9//3//f/9//3//f/9//3//f/9//3//f/9//3//f/9//3//f/9//3//f/9//3//f/9//3//f/9//38cX9g12DWeb/9/cym1LdYxlS22LbYtUyHXNRk++DnXNTlC1zW3Mfk5Gj7YNbcxm06ec/9//3//f/9//3//f/9//3//f/9//3//f/9//3//f/9//3//f/9//3//f/9//3//f/9//3//f/9//3//f/9//3//f/9/SgitEIwMiwg1Rr97/3//f+4cSgjNEFEdMR2TJVIh1jGVKZQpUiGNEO8Uli03Qv9//3//f/9//3//f/9//3//f/9//3//f/9//3//f/9//3//f/9//3//f/9//3//f/9//3//f/9//3//f/9//3//f/9//3//f/9//3//f/9//3//f/9//3//f/9//3//f/9//3//f/9//3//f/9//3//f/9//3//f/9//3//f/9//3//f/9//3//f/9//3//f/9//3//f/9//3//f/9//3++d2oI7xgQHe8Qdk7UMYwMiwysDDAdLxk7Z7xSnU58Rv9//3//f/9//3//f/9//3//f/9//3//f/9//3//f/9//3//f/9//3//f/9//3//f3IttTG1Mdc1+l7/f/9//3//f/9//3//f/9//3//f/9//3//f/9//3//f/9//3//f/9//3//f/9//3//f/9//3//f/9//3//f/9//3//f/9/mk75Obcx33v1OZQptjGVKfg1tzE9Z/9/tzEbPl1KO0L8Wv9//39dZ5tO+Dn5ORk+2DUZQj5n/3//f/9//3//f/9//3//f/9//3//f/9//3//f/9//3//f/9//3//f/9//3//f/9//3//f/9//3//f/9//392Ts0UrBDOFFZG/3//f/9/33dXRnMlDyFJBA8ZUSFyJXEl2lZ0KTEdrRCtEK4QER1+a/9//3//f/9//3//f/9//3//f/9//3//f/9//3//f/9//3//f/9//3//f/9//3//f/9//3//f/9//3//f/9//3//f/9//3//f/9//3//f/9//3//f/9//3//f/9//3//f/9//3//f/9//3//f/9//3//f/9//3//f/9//3//f/9//3//f/9//3//f/9//3//f/9//3//f/9//3//f/9//3/MFKwQDxkwGZIpNEbNEEkErAytEKwMXGv/f5tOW0adTv9//3//f/9//3//f/9//3//f/9//3//f/9//3//f/9//3//f/9//3//f/9//399bzAdtTHWNVIl/3//f/9//3//f/9//3//f/9//3//f/9//3//f/9//3//f/9//3//f/9//3//f/9//3//f/9//3//f/9//3//f/9//3//fxk++DWWLTxjcyWUKZQp1zH3Nd97/3//f1hGW0YaPr1S2DH/f/9//3//f/9/nnP8Wjk+Gj75OTpCn2//f/9//3//f/9//3//f/9//3//f/9//3//f/9//3//f/9//3//f/9//3//f/9//3//f/9//3//f/9/sTUPGQ8ZzhD/f/9//3//f/9/mE5zKVdGt1ZqCDAdUB2TJTAd/3+6Uq0QagjNEA8VtjH4NX9r/3//f/9//3//f/9//3//f/9//3//f/9//3//f/9//3//f/9//3//f/9//3//f/9//3//f/9//3//f/9//3//f/9//3//f/9//3//f/9//3//f/9//3//f/9//3//f/9//3//f/9//3//f/9//3//f/9//3//f/9//3//f/9//3//f/9//3//f/9//3//f/9//3//f/9//3//f/9/cC3NFM0U7xSsDBpjSARqCKwQDxnuFP9//3+/c75SfEb9Vv9//3//f/9//3//f/9//3//f/9//3//f/9//3//f/9//3//f/9//3//f/9//39yLbQxtC21LZhW/3//f/9//3//f/9//3//f/9//3//f/9//3//f/9//3//f/9//3//f/9//3//f/9//3//f/9//3//f/9//3//f/9/fm8ZOvk5GD71PZQplCnXMVMl/3v/f/9//3//f5UxO0JcQltG21L/f/9//3//f/9//3//f59vWkb5ORo+3lb/f/9//3//f/9//3//f/9//3//f/9//3//f/9//3//f/9//3//f/9//3//f/9//3//f/9//3//f08p7RStEFAh/3//f/9//3//f753ER2UKf9/O2dpCDAdUSGUKRAd/3/vGA8ZrRDOELUt1zW3MVtGPl/fd/9//3//f/9//3//f/9//3//f/9//3//f/9//3//f/9//3//f/9//3//f/9//3//f/9//3//f/9//3//f/9//3//f/9//3//f/9//3//f/9//3//f/9//3//f/9//3//f/9//3//f/9//3//f/9//3//f/9//3//f/9//3//f/9//3//f/9//3//f/9//3//f/9//3//f9haawitEM0Q7hQaY4oMiwxqCIsIkTH/f/9//38dY1tGnUqfb/9//3//f/9//3//f/9//3//f/9//3//f/9//3//f/9//3//f/9//3//f/9/XGvuGJMttC1zLf9//3//f/9//3//f/9//3//f/9//3//f/9//3//f/9//3//f/9//3//f/9//3//f/9//3//f/9//3//f/9//3//f91S+DkZPrpSUiWUKZQptjGZTv9//3//f/9//3/7Xvg5Gj5cRvk1/3//f/9//3//f/9//3//f/9/33t7Trg1nUr/e/9//3//f/9//3//f/9//3//f/9//3//f/9//3//f/9//3//f/9//3//f/9//3//f/9//39PKe4UMB2zMf9//3//f/9//3//f1MlEh3/f/9/XGuLDA8ZciVzJRY+USFyIZQpUSH4OdYx1zn4ORk+e0b+Wr9z/3//f/9//3//f/9//3//f/9//3//f/9//3//f/9//3//f/9//3//f/9//3//f/9//3//f/9//3//f/9//3//f/9//3//f/9//3//f/9//3//f/9//3//f/9//3//f/9//3//f/9//3//f/9//3//f/9//3//f/9//3//f/9//3//f/9//3//f/9//3//f/9//3/ee2sM7RTNEM4Q9D18c+wYaQTtGN97/3//f/9//3+bTltGfUrfe/9//3//f/9//3//f/9//3//f/9//3//f/9//3//f/9//3//f/9//3//f/9/kS1yJZMtUyXfe/9//3//f/9//3//f/9//3//f/9//3//f/9//3//f/9//3//f/9//3//f/9//3//f/9//3//f/9//3//f/9//3/5ORk+li0bYzIhkyWUKZUtXGf/f/9//3//f/9//3+ULTtCO0JcRnpK/3//f/9//3//f/9//3//f/9//3/7Xtg1fEbfd/9//3//f/9//3//f/9//3//f/9//3//f/9//3//f/9//3//f/9//3//f/9//3//f/9/by3NFM4UUSX/f/9//3//f/9//3+SLXUtW2f/f/9/fG8IAA8dcyVzJe8UMR1SIXMl2Vaec3lO+Dm3NRo+Gj4ZPrxOX2Pfc/9//3//f/9//3//f/9//3//f/9//3//f/9//3//f/9//3//f/9//3//f/9//3//f/9//3//f/9//3//f/9//3//f/9//3//f/9//3//f/9//3//f/9//3//f/9//3//f/9//3//f/9//3//f/9//3//f/9//3//f/9//3//f/9//3//f/9//3//f/9//39pDKwQrRCMDM0Q/3//f99//3//f/9//3//f/9/3nucTlxG/Vb/f/9//3//f/9//3//f/9//3//f/9//3//f/9//3//f/9//3//f/9//3//fztnUSWTLRAd/3//f/9//3//f/9//3//f/9//3//f/9//3//f/9//3//f/9//3//f/9//3//f/9//3//f/9//3//f/9//3//f9tWGj75ORg+dkpzJe8UkyUyHf9//3//f/9//3//f/9/PWe2Mfk5O0LYNX1r/3//f/9//3//f/9//3//f/9//39+c5YxW0Lfd/9//3//f/9//3//f/9//3//f/9//3//f/9//3//f/9//3//f/9//3//f/9//3//f/NBrBDuFA8Z/3//f/9//3//f/9/eE62MblS/3//f/9/+l5KBHMlcyXvGFIdUiGTJVZC/3//f/9/XmebSvg5+TkaPvk9XUrcUt93/3v/f/9//3//f/9//3//f/9//3//f/9//3//f/9//3//f/9//3//f/9//3//f/9//3//f/9//3//f/9//3//f/9//3//f/9//3//f/9//3//f/9//3//f/9//3//f/9//3//f/9//3//f/9//3//f/9//3//f/9//3//f/9//3//f/9//3//f/9/kDGsFGoIzhCtDL53/3//f/9//3//f/9//3//f/9/XWu9Up1Knm//f/9//3//f/9//3//f/9//3//f/9//3//f/9//3//f/9//3//f/9//3//fxRCDx35Xv9//3//f/9//3//f/9//3//f/9//3//f/9//3//f/9//3//f/9//3//f/9//3//f/9//3//f/9//3//f/9/v3MaOvk5+TV9b5IxMR1RHVEhEB3/f/9//3//f/9//3//f/9/Fj4ZPhk+PELYNf9//3//f/9//3//f/9//3//f/9//3++d7cxXEb/e/9//3//f/9//3//f/9//3//f/9//3//f/9//3//f/9//3//f/9//3//f/9//3+3VmsM7xQQGX1v/3//f/9//3//f/pe1zW0Mf9//3//f/9/VkqsEFEdDxnuFFIhkymTLf9//3//f/9//3+/cz5je0rYOfk5W0Z8Sr1S3FK/c997/3//f/9//3//f/9//3//f/9//3//f/9//3//f/9//3//f/9//3//f/9//3//f/9//3//f/9//3//f/9//3//f/9//3//f/9//3//f/9//3//f/9//3//f/9//3//f/9//3//f/9//3//f/9//3//f/9//3//f/9//3//f/9//3//fxpnSQiMDK0UjAhca/9//3//f/9//3//f/9//3//f/9//FqdTnxK/3//f/9//3//f/9//3//f/9//3//f/9//3//f/9//3//f/9//3//f/9//3//f/9//3//f/9//3//f/9//3//f/9//3//f/9//3//f/9//3//f/9//3//f/9//3//f/9//3//f/9//3//f/9//3//fxo+2DX5OThC/38OGQ8ZjAxyIa0M/3//f/9//3//f/9//3//f/9/Uyn5OTo+G0KZTv9//3//f/9//3//f/9//3//f/9//399b7cxnEr/f/9//3//f/9//3//f/9//3//f/9//3//f/9//3//f/9//3//f/9//3//f/9//39IBIwMcylWRv9//3//f/9//3//f3QpUyX/f/9//3//f/9/kS2tEM0QzRDuFJQpUiH/f/9//3//f/9//3//f/9/v3P9Vho+O0IaPntKm0r+Vh1fn2//e/9//3//f/9//3//f/9//3//f/9//3//f/9//3//f/9//3//f/9//3//f/9//3//f/9//3//f/9//3//f/9//3//f/9//3//f/9//3//f/9//3//f/9//3//f/9//3//f/9//3//f/9//3//f/9//3//f/9//3//f/9//3//f2kMzhCtEK0MfG//f/9//3//f/9//3//f/9//3//f/9/m06+Uh1b/3//f/9//3//f/9//3//f/9//3//f/9//3//f/9//3//f/9//3//f/9//3//f/9//3//f/9//3//f/9//3//f/9//3//f/9//3//f/9//3//f/9//3//f/9//3//f/9//3//f/9//3//f/9/3FbYNfk5+Tnfe/9/cCnuGDEdUR3uFP9//3//f/9//3//f/9//3//f9talS35OTtC2DV9a/9//3//f/9//3//f/9//3//f/9//3/aWvk5Hl//f/9//3//f/9//3//f/9//3//f/9//3//f/9//3//f/9//3//f/9//3//f/9/cC0OGVEhEB3/f/9//3//f/9//3/XOVMl/3v/f/9//3//f/9/MCGsEM0QzRBSIREZvnP/f/9//3//f/9//3//f/9//3//f15rvFJcRvk5Oj58RlxG/lb9Vp5r/3v/f/9//3//f/9//3//f/9//3//f/9//3//f/9//3//f/9//3//f/9//3//f/9//3//f/9//3//f/9//3//f/9//3//f/9//3//f/9//3//f/9//3//f/9//3//f/9//3//f/9//3//f/9//3//f/9//3//f/9//380RmoIzRBRHXhK/3//f/9//3//f/9//3//f/9//3//f/9/nFK9Tr9z/3//f/9//3//f/9//3//f/9//3//f/9//3//f/9//3//f/9//3//f/9//3//f/9//3//f/9//3//f/9//3//f/9//3//f/9//3//f/9//3//f/9//3//f/9//3//f/9//3//f/9//38eXxk+Gj75NT1j/3//f51zSQjNEHIlEB3/f/9//3//f/9//3//f/9//3//f5Qt+DnYNTtCtzH/f/9//3//f/9//3//f/9//3//f/9//3+1Mfo933P/f/9//3//f/9//3//f/9//3//f/9//3//f/9//3//f/9//3//f/9//3//fzpnzRTOFFEhGl//f/9//3//f/9/F0LXNVxn/3//f/9//3//f31vciWLDBAZMR1zJbhS/3//f/9//3//f/9//3//f/9//3//f/9/33t+Z91WW0Y7Qho6nU69Uv1WPl89X993/3//f/9//3//f/9//3//f/9//3//f/9//3//f/9//3//f/9//3//f/9//3//f/9//3//f/9//3//f/9//3//f/9//3//f/9//3//f/9//3//f/9//3//f/9//3//f/9//3//f/9//3//f/9//3//f/9//38RIdYx1zFUJf9//3//f/9//3//f/9//3//f/9//3//f793fEr+Vv97/3//f/9//3//f/9//3//f/9//3//f/9//3//f/9//3//f/9//3//f/9//3//f/9//3//f/9//3//f/9//3//f/9//3//f/9//3//f/9//3//f/9//3//f/9//3//f/9//3//fx1ffEoaPvo9u07/f/9//3//f/9/l1IxIdc1Nz7/f/9//3//f/9//3//f/9//3+dc1Il+Dn5ORk+9z3/f/9//3//f/9//3//f/9//3//f/9/XWu3MX1K/3//f/9//3//f/9//3//f/9//3//f/9//3//f/9//3//f/9//3//f/9//3//f+0cDxlSIdU1/3//f/9//3//f3hOtjH7Xv9//3//f/9//3//f5lS7hjNEDAdciX1Pf9//3//f/9//3//f/9//3//f/9//3//f/9//3//f/9/fm8dY7xSXEY7QnxGnE5bQt1Sn2+fb/9//3//f/9//3//f/9//3//f/9//3//f/9//3//f/9//3//f/9//3//f/9//3//f/9//3//f/9//3//f/9//3//f/9//3//f/9//3//f/9//3//f/9//3//f/9//3//f/9//3//f/9//3//f/9/FD7XNdcx+DkXPv9//3//f/9//3//f/9//3//f/9//3//fx1jWkJeY/9//3//f/9//3//f/9//3//f/9//3//f/9//3//f/9//3//f/9//3//f/9//3//f/9//3//f/9//3//f/9//3//f/9//3//f/9//3//f/9//3//f/9//3//f/9//3//f79zm0o6Qvk9Gj5aQv9//3//f/9//3//f/9/G2NTJdg1PWP/f/9//3//f/9//3//f/9//393TpUt+DUaPtg1mVL/f/9//3//f/9//3//f/9//3//f/9/+DkaPt93/3//f/9//3//f/9//3//f/9//3//f/9//3//f/9//3//f/9//3//f/9//3+4Vq0MMR0RGZ1z/3//f/9//387Z/g5uVL/f/9//3//f/9//3//f5It7xjOFFIhUiX/f/9//3//f/9//3//f/9//3//f/9//3//f/9//3//f/9//3//f793f2vcUltCGj4aOntKvU7+Wj5fPWO/c/9//3//f/9//3//f/9//3//f/9//3//f/9//3//f/9//3//f/9//3//f/9//3//f/9//3//f/9//3//f/9//3//f/9//3//f/9//3//f/9//3//f/9//3//f/9//3//f/9//3//f997MiH4ObYxlS08Y/9//3//f/9//3//f/9//3//f/9//3//f71SvE6/c/9//3//f/9//3//f/9//3//f/9//3//f/9//3//f/9//3//f/9//3//f/9//3//f/9//3//f/9//3//f/9//3//f/9//3//f/9//3//f/9//3//f/9//3//f/9/HV9bRjo+Gj75ObtO/3//f/9//3//f/9//3//f/9/mFK2MXtK/3//f/9//3//f/9//3//f/9//39yLdYx+DkaPtg1XWv/f/9//3//f/9//3//f/9//3//f9paG0IdW/9//3//f/9//3//f/9//3//f/9//3//f/9//3//f/9//3//f/9//3//f/9//38OHe8YUiH1Of9//3//f/9//3/XOVdG/3//f/9//3//f/9//3/6XqwQ7hQPFe8Y3nv/f/9//3//f/9//3//f/9//3//f/9//3//f/9//3//f/9//3//f/9//3/fe79zfmf+Vr1OO0I7QnxKfEqdSl5jnmueb/9//3//f/9//3//f/9//3//f/9//3//f/9//3//f/9//3//f/9//3//f/9//3//f/9//3//f/9//3//f/9//3//f/9//3//f/9//3//f/9//3//f/9//3//f/9//3//f3hOtjH4ObYxtjG/d/9//3//f/9//3//f/9//3//f/9//3/fe/g13VLfe/9//3//f/9//3//f/9//3//f/9//3//f/9//3//f/9//3//f/9//3//f/9//3//f/9//3//f/9//3//f/9//3//f/9//3//f/9//3//f/9//3//f/9/f2t8SjpCOkI7Qvk5u1L/f/9//3//f/9//3//f/9//3//f/9/FkK4Nf9//3//f/9//3//f/9//3//f/9/vnsRIfg5+Dn5OZYtfW//f/9//3//f/9//3//f/9//3//f7cxGj7fd/9//3//f/9//3//f/9//3//f/9//3//f/9//3//f/9//3//f/9//3//f/9/2FruGBAdMiG+d/9//3//f/9/F0LcUv9//3//f/9//3//f/9//3/NGKwQ7xRSIbhW/3//f/9//3//f/9//3//f/9//3//f/9//3//f/9//3//f/9//3//f/9//3//f/9//3//f993f2u9UnxKGTo6Pt5WvU4eW19jXWeeb/9//3//f/9//3//f/9//3//f/9//3//f/9//3//f/9//3//f/9//3//f/9//3//f/9//3//f/9//3//f/9//3//f/9//3//f/9//3//f/9//3//f/9//3//f5Qx2Dn4OdYxlC3fe/9//3//f/9//3//f/9//3//f/9//389Yxo+f2f/f/9//3//f/9//3//f/9//3//f/9//3//f/9//3//f/9//3//f/9//3//f/9//3//f/9//3//f/9//3//f/9//3//f/9//3//f/9//3//f/9/33O9VjpCfEo6Qho++Dl/b/9//3//f/9//3//f/9//3//f/9//3//f/9/mlLfe/9//3//f/9//3//f/9//3//f/9/G2MQIfc5+Dn4OXUpv3v/f/9//3//f/9//3//f/9//3/XNdg13Vb/f/9//3//f/9//3//f/9//3//f/9//3//f/9//3//f/9//3//f/9//3//f/9/7RjvGBAZFj7/f/9//3//f7lWWkL/f/9//3//f/9//3//f/9/cC3OGBAdUiHTMf9//3//f/9//3//f/9//3//f/9//3//f/9//3//f/9//3//f/9//3//f/9//3//f/9//3//f/9//3//e993f2O9UltGW0J7Rr5S/Fb8Vj1fv29+a/9733v/f/9//3//f/9//3//f/9//3//f/9//3//f/9//3//f/9//3//f/9//3//f/9//3//f/9//3//f/9//3//f/9//3//f/9//3//f/9//3//f3Mp+DnXNdc1cymdc/9//3//f/9//3//f/9//3//f/9//385QlxGvnP/f/9//3//f/9//3//f/9//3//f/9//3//f/9//3//f/9//3//f/9//3//f/9//3//f/9//3//f/9//3//f/9//3//f/9//3//f/9/33fdUjpCO0I7Qho+GjqbTr93/3//f/9//3//f/9//3//f/9//3//f/9//3//f/9//3//f/9//3//f/9//3//f/9//3//f/9/d05SJdY11zXXNXQpnXP/f/9//3//f/9//3//f/9/9jkZPltG/3//f/9//3//f/9//3//f/9//3//f/9//3//f/9//3//f/9//3//f/9//3//fxpjrRCtEDEdnnP/f/9//3/aWvk5/3//f/9//3//f/9//3//f5dSDxnuFDAZDxn/f/9//3//f/9//3//f/9//3//f/9//3//f/9//3//f/9//3//f/9//3//f/9//3//f/9//3//f/9//3//f/9//3//f/97n2/dVrxOO0JcRpxK/1q9Uv5aHV+fa35r/3//f/9//3//f/9//3//f/9//3//f/9//3//f/9//3//f/9//3//f/9//3//f/9//3//f/9//3//f/9//3//f/9//3//f/9//3+/d5Ut1zX4Odc1dCkbY/9//3//f/9//3//f/9//3//f/9/v3vYOf5W/3//f/9//3//f/9//3//f/9//3//f/9//3//f/9//3//f/9//3//f/9//3//f/9//3//f/9//3//f/9//3//f/9//3//f/97v2/dUltGfEZbRjtCOj56Rp9v/3//f/9//3//f/9//3//f/9//3//f/9//3//f/9//3//f/9//3//f/9//3//f/9//3//f/9//3//f/9/0zmUKfc51jEYPnUpfW//f/9//3//f/9//3//f1hG+DkaPv9//3//f/9//3//f/9//3//f/9//3//f/9//3//f/9//3//f/9//3//f/9//3//f08prRBSIZMt/3//f/9/33dTJZ9v/3//f/9//3//f/9//3+dd6wMzRQPGRAZO2f/f/9//3//f/9//3//f/9//3//f/9//3//f/9//3//f/9//3//f/9//3//f/9//3//f/9//3//f/9//3//f/9//3//f/9//3//f/9/nm9/Z3tKfEo7QnxKnEq+Un1K3lK/b35nn2//f/9//3//f/9//3//f/9//3//f/9//3//f/9//3//f/9//3//f/9//3//f/9//3//f/9//3//f/9//3//f/9//3+dc9Y1+DX4Odc1lzF5Sv9//3//f/9//3//f/9//3//f/9/21oaPl5n/3//f/9//3//f/9//3//f/9//3//f/9//3//f/9//3//f/9//3//f/9//3//f/9//3//f/9//3//f/9//3//f/97/VZcRlxGfUpbQjtCGj57Rt1W/3v/f/9//3//f/9//3//f/9//3//f/9//3//f/9//3//f/9//3//f/9//3//f/9//3//f/9//3//f/9//3//f/9/cS2TLdYx+Dn4OVMl2lb/f/9//3//f/9//383Qho+2DX/f/9//3//f/9//3//f/9//3//f/9//3//f/9//3//f/9//3//f/9//3//f/9//3++d4sMzRRSIRpf/3//f/9/lTF+Z/9//3//f/9//3//f/9//38OHQ8dMBlSJRQ+/3//f/9//3//f/9//3//f/9//3//f/9//3//f/9//3//f/9//3//f/9//3//f/9//3//f/9//3//f/9//3//f/9//3//f/9//3//f/9//3//f/9/33ceX51OGj5cRjtCfEqdTv5WHltfY35jn29+Z997/3//f/9//3//f/9//3//f/9//3//f/9//3//f/9//3//f/9//3//f/9//3//f/9//3//f/9//3/fexdC+TkZOvg5+Tm2MRxf/3//f/9//3//f/9//3//f/9/tjG8Uv9//3//f/9//3//f/9//3//f/9//3//f/9//3//f/9//3//f/9//3//f/9//3//f/9//3//f/9/v3c+Yx1bW0Z7Rjo+W0JcRjtCGz6cSj5j/3//f/9//3//f/9//3//f/9//3//f/9//3//f/9//3//f/9//3//f/9//3//f/9//3//f/9//3//f/9//3//f/9//3//f/9/cilRIfg51zX3ObYx9jned/9//3//f/9/9z34NTpC/3//f/9//3//f/9//3//f/9//3//f/9//3//f/9//3//f/9//3//f/9//3//f/9//392TqwQ7xgQGf9//3//fzdC+1r/f/9//3//f/9//3//f/9/0jnvGA8ZEBkPHf9//3//f/9//3//f/9//3//f/9//3//f/9//3//f/9//3//f/9//3//f/9//3//f/9//3//f/9//3//f/9//3//f/9//3//f/9//3//f/9//3//f/9//3//f/9/v3M+Yz5fvVKcSlxGXEY8Qr1O/VbeVv1SHlteY15jfmu+c/97/3//f/9//3//f/9//3//f/9//3//f/9//3//f/9//3//f/9//3//f/9//3//fxxjtzFcRvg5+Tn5ORg6nm//f/9//3//f/9//3//f9paO0I9Y/9//3//f/9//3//f/9//3//f/9//3//f/9//3//f/9//3//f/9//3//f/9//3/fe79zPV/9Vp1KW0b5OX1KO0JcRho+Oz6cTp9v/3//f/9//3//f/9//3//f/9//3//f/9//3//f/9//3//f/9//3//f/9//3//f/9//3//f/9//3//f/9//3//f/9//3//f/9//3//f/9/1DkxIbUxtTH3NdYxUyXVNXlKmU77XrYxO0JZRv9//3//f/9//3//f/9//3//f/9//3//f/9//3//f/9//3//f/9//3//f/9//3//f/9//3/tHA8dMB30Of9//394TnlG/3//f/9//3//f/9//3//f7dWzRSsEA8ZMB07Z/9//3//f/9//3//f/9//3//f/9//3//f/9//3//f/9//3//f/9//3//f/9//3//f/9//3//f/9//3//f/9//3//f/9//3//f/9//3//f/9//3//f/9//3//f/9//3//f/9//3+/d59vPmPdUh5bfUo7QlxGXEZ9SnxKH1vdUj5fn2ufa55vn2/fd/9//3//f/9//3//f/9//3//f/9//3//f/9//3//f/9//3//f/9/eUr5Odg1OkI7QjtCm0rfd/9//3//f/9//3//f3Upe0r/f/9//3//f/9//3//f/9//3//f/9//3//f/9//3//f/9//3++d55vv3P+WtxWnEp7RltGW0Z8RjtCXEb5OVtCnEp/a/97/3//f/9//3//f/9//3//f/9//3//f/9//3//f/9//3//f/9//3//f/9//3//f/9//3//f/9//3//f/9//3//f/9//3//f/9//3//f/9//3//f/9/uFbvGNY1tTHWMdY1+Dn3OdYx1zX3Odcx/Fr/f/9//3//f/9//3//f/9//3//f/9//3//f/9//3//f/9//3//f/9//3//f/9//3//f/9/vXesEM0UEBm+c/9/G1+0Mf9//3//f/9//3//f/9//3//f0kIrBDtFDAd0zn/f/9//3//f/9//3//f/9//3//f/9//3//f/9//3//f/9//3//f/9//3//f/9//3//f/9//3//f/9//3//f/9//3//f/9//3//f/9//3//f/9//3//f/9//3//f/9//3//f/9//3//f/9//3//f79zn3N+Z91SnE6cTjxGO0IbQjtCvU7eVv1W/lbeUl9jHV8+Yz1ffmufa99333f/e/9//3//f/9//3//f/9//3//f/9//39+a3tO+TnYOTtCOj4ZQrtW33f/f/9//3+ZUtk5/3//f/9//3//f/9//3//f/9//3//f31vXmueb35r/FqcSpxKm0qdTnxKW0adTr1OXEYbQp1OfEp9SnxGXmO/d/9//3//f/9//3//f/9//3//f/9//3//f/9//3//f/9//3//f/9//3//f/9//3//f/9//3//f/9//3//f/9//3//f/9//3//f/9//3//f/9//3//f/9//3//f/9/nXNPKVIltS21LbYxtjG1MdY1tTF0KX1v/3//f/9//3//f/9//3//f/9//3//f/9//3//f/9//3//f/9//3//f/9//3//f/9//3//f/9/2V7OFA8dtC3/f75zzhT/f/9//3//f/9//3//f/9//39vLcwU7RQwIasQ/3//f/9//3//f/9//3//f/9//3//f/9//3//f/9//3//f/9//3//f/9//3//f/9//3//f/9//3//f/9//3//f/9//3//f/9//3//f/9//3//f/9//3//f/9//3//f/9//3//f/9//3//f/9//3//f/9//3//f/9//3u/cz5jHl+cTt1WfUpcRlxGPEKcSho+O0J8Sp1O/la7Up1OnE7+Vl9jf2c+X35nfmefa79z33N+a79zv3Pfc15jnE46Qvk52DVaRhk+nE78Wvxe9DXXMV5nnm9+a55rf2dfZz5f3FJfYxo+OkKdTlxGnUpcQnxKXEqdSp1OfEZ7Rp1OXEZ9Rp1KHls+Y79z/3v/f/9//3//f/9//3//f/9//3//f/9//3//f/9//3//f/9//3//f/9//3//f/9//3//f/9//3//f/9//3//f/9//3//f/9//3//f/9//3//f/9//3//f/9//3//f/9//3//f/9//3/YXpItEB1TJbUttC21MVIhV0b/f/9//3//f/9//3//f/9//3//f/9//3//f/9//3//f/9//3//f/9//3//f/9//3//f/9//3//f/9/V0oQHRAZmEr/f40M33v/f/9//3//f/9//3//f/9/l1ZpCIoM7hTMEFxr/3//f/9//3//f/9//3//f/9//3//f/9//3//f/9//3//f/9//3//f/9//3//f/9//3//f/9//3//f/9//3//f/9//3//f/9//3//f/9//3//f/9//3//f/9//3//f/9//3//f/9//3//f/9//3//f/9//3//f/9//3//f/9//3//f/9/33ffd59rf2c+X3xKW0Y7QltGfEo7QlxGO0IZOpxKXEZcRlxGW0I7QltCnU58SltCvU6dSpxO3lJcRjtC2DWWLbYxtjGUKZQplS3dVt1SnE6cTnxGOj46QltGvU69UpxOW0JcRjtCW0JcRltCW0IbPnxGvE79Vl5nn2//f/9//3//f/9//3//f/9//3//f/9//3//f/9//3//f/9//3//f/9//3//f/9//3//f/9//3//f/9//3//f/9//3//f/9//3//f/9//3//f/9//3//f/9//3//f/9//3//f/9//3//f/9//3//f/9//3//f99/O2d3TlZKd06dc/9//3//f/9//3//f/9//3//f/9//3//f/9//3//f/9//3//f/9//3//f/9//3//f/9//3//f/9//3//f/9/mVIPHRAd2VYQGX1v/3//f/9//3//f/9//3//f/9/iRCsEMwUzRC+d/9//3//f/9//3//f/9//3//f/9//3//f/9//3//f/9//3//f/9//3//f/9//3//f/9//3//f/9//3//f/9//3//f/9//3//f/9//3//f/9//3//f/9//3//f/9//3//f/9//3//f/9//3//f/9//3//f/9//3//f/9//3//f/9//3//f/9//3//f/9//3//f793Xmt/az5jHl/cVr1SnU5bRho+Gj58SjtCGj76ORo+XEZbRho+O0IaPjs+Gz59Sn1KfEoaPvk5GTrYNXxKfEp8SjtCO0JbQltGO0JcRho+Gj46QntGOj5cRr1SHVs+Y79z33f/f/9//3//f/9//3//f/9//3//f/9//3//f/9//3//f/9//3//f/9//3//f/9//3//f/9//3//f/9//3//f/9//3//f/9//3//f/9//3//f/9//3//f/9//3//f/9//3//f/9//3//f/9//3//f/9//3//f/9//3//f/9//3//f/9//3//f/9//3//f/9//3//f/9//3//f/9//3//f/9//3//f/9//3//f/9//3//f/9//3//f/9//3//f/9//3//f/9//3//f957XWfMGFEh7xTfe/9//3//f/9//3//f/9//3//f5dWJwCLDPM9/3//f/9//3//f/9//3//f/9//3//f/9//3//f/9//3//f/9//3//f/9//3//f/9//3//f/9//3//f/9//3//f/9//3//f/9//3//f/9//3//f/9//3//f/9//3//f/9//3//f/9//3//f/9//3//f/9//3//f/9//3//f/9//3//f/9//3//f/9//3//f/9//3//f/9//3//f/9//3//f/9//3//f/9/v3N+a59vfmseW/1a/Vq8Th1bvVKdTltGe0q9TlxGe0p7SltGe0p8Sr1S3VL+Vv1WvE7dVj5jHl9+a59r33vfd/9//3//f/9//3//f/9//3//f/9//3//f/9//3//f/9//3//f/9//3//f/9//3//f/9//3//f/9//3//f/9//3//f/9//3//f/9//3//f/9//3//f/9//3//f/9//3//f/9//3//f/9//3//f/9//3//f/9//3//f/9//3//f/9//3//f/9//3//f/9//3//f/9//3//f/9//3//f/9//3//f/9//3//f/9//3//f/9//3//f/9//3//f/9//3//f/9//3//f/9//3//f/9//3//f/9//3//f/9//3/0PRQ+/3//f/9//3//f/9//3//f/9//3//f753GmP/f/9//3//f/9//3//f/9//3//f/9//3//f/9//3//f/9//3//f/9//3//f/9//3//f/9//3//f/9//3//f/9//3//f/9//3//f/9//3//f/9//3//f/9//3//f/9//3//f/9//3//f/9//3//f/9//3//f/9//3//f/9//3//f/9//3//f/9//3//f/9//3//f/9//3//f/9//3//f/9//3//f/9//3//f/9//3//f/9//3//f/9//3//f/9//3//f/9//3//e/9/nnP/f/97/3v/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</Object>
  <Object Id="idInvalidSigLnImg">AQAAAGwAAAAAAAAAAAAAAD8BAACfAAAAAAAAAAAAAAAULAAADRYAACBFTUYAAAEAwCIBANQAAAAFAAAAAAAAAAAAAAAAAAAAgAcAADgEAAClAgAAfQEAAAAAAAAAAAAAAAAAANVVCgBI0AUACgAAABAAAAAAAAAAAAAAAEsAAAAQAAAAAAAAAAUAAAAeAAAAGAAAAAAAAAAAAAAAQAEAAKAAAAAnAAAAGAAAAAEAAAA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e/9//3//f/9//3//f/9//3//f/9//3//f/9//3//f/9//3//f/9//3//f/9//3//f/9//3//f/9//3//f/9//3//f/9//3//f/9//3//f/9//3//f/9//3//f/9//3//f/9//3//f/9//3//f/9//3//f/9//3//f/9//3//f/9//3//f/9//3//f/9//3//f/9//3//f/9//3//f/9//3//f/9//3//f/9//3//f/9//3//f/9//3//f/9//3//f/9//3//f/9//3//f/9//3//f/9//3//f/9//3//f/9//3//f/9//3//f/9//3//f/9//3//f/9//3//f/9//3//f/9//3//f/9//3//f/9//3//f/9//3//f/9//3//f/9//3//f/9//3//f/9//3//f/9//3//f/9//3//f/9//3//f/9//3//f/9//3//f/9//3//f/9//3//f/9//3//f/9//3//f/9//3//f/9//3//f/9//3//f/9//3//f/9//3//f/9//3//f/9//3//f/9//3//f/9//3//f/9//3//f/9//3//f/9//3//f/9//3//f/9//3//f/9//3//f/9//3//f/9//3//f/9//3//f/9//3//f/9//39ba5MxUSEwHdpan2v/f/9//3//f/9//3//f/9//3//f/9//3//f/9//3//f/9//3//f/9//3//f/9//3//f/9//3//f/9//3//f/9//3//f/9//3//f/9//3//f/9//3//f/9//3//f/9//3//f/9//3//f/9//3//f/9//3//f/9//3//f/9//3//f/9//3//f/9//3//f/9//3//f/9//3//f/9//3//f/9//3//f/9//3//f/9//3//f/9//3//f/9//3//f/9//3//f/9//3//f/9//3//f/9//3//f/9//3//f/9//3//f/9//3//f/9//3//f/9//3//f/9//3//f/9//3//f/9//3//f/9//3//f/9//3//f/9//3//f/9//3//f/9//3//f/9//3//f/9//3//f/9//3//f/9//3//f/9//3//f/9//3//f/9//3//f/9//3//f/9//3//f/9//3//f/9//3//f/9//3//f/9//3//f/9//3//f/9//3//f/9//3//f/9//3//f/9//3//f/9//3//f/9//3//f/9//3//f/9//3//f/9//3//f/9//3//f/9//3//f/9//3//f/9//3//f/9//3//f/9//3//f/9//3//f/9/9D20LXIllC01QptOnE7/f/9//3//f/9//3//f/9//3//f/9//3//f/9//3//f/9//3//f/9//3//f/9//3//f/9//3//f/9//3//f/9//3//f/9//3//f/9//3//f/9//3//f/9//3//f/9//3//f/9//3//f/9//3//f/9//3//f/9//3//f/9//3//f/9//3//f/9//3//f/9//3//f/9//3//f/9//3//f/9//3//f/9//3//f/9//3//f/9//3//f/9//3//f/9//3//f/9//3//f/9//3//f/9//3//f/9//3//f/9//3//f/9//3//f/9//3//f/9//3//f/9//3//f/9//3//f/9//3//f/9//3//f/9//3//f/9//3//f/9//3//f/9//3//f/9//3//f/9//3//f/9//3//f/9//3//f/9//3//f/9//3//f/9//3//f/9//3//f/9//3//f/9//3//f/9//3//f/9//3//f/9//3//f/9//3//f/9//3//f/9//3//f/9//3//f/9//3//f/9//3//f/9//3//f/9//3//f/9//3//f/9//3//f/9//3//f/9//3//f/9//3//f/9//3//f/9//3//f/9//3//f/9//3//f9I5kimTKZMpuFb8Vn1KfWf/f/9//3//f/9//3//f/9//3//f/9//3//f/9//3//f/9//3//f/9//3//f/9//3//f/9//3//f/9//3//f/9//3//f/9//3//f/9//3//f/9//3//f/9//3//f/9//3//f/9//3//f/9//3//f/9//3//f/9//3//f/9//3//f/9//3//f/9//3//f/9//3//f/9//3//f/9//3//f/9//3//f/9//3//f/9//3//f/9//3//f/9//3//f/9//3//f/9//3//f/9//3//f/9//3//f/9//3//f/9//3//f/9//3//f/9//3//f/9//3//f/9//3//f/9//3//f/9//3//f/9//3//f/9//3//f/9//3//f/9//3//f/9//3//f/9//3//f/9//3//f/9//3//f/9//3//f/9//3//f/9//3//f/9//3//f/9//3//f/9//3//f/9//3//f/9//3//f/9//3//f/9//3//f/9//3//f/9//3//f/9//3//f/9//3//f/9//3//f/9//3//f/9//3//f/9//3//f/9//3//f/9//3//f/9//3//f/9//3//f/9//3//f/9//3//f/9//3//f/9//3//f/9//3+dc6sUzBANHf9/WUI7Qho6/3//f/9//3//f/9//3//f/9//3//f/9//3//f/9//3//f/9//3//f/9//3//f/9//3//f/9//3//f/9//3//f/9//3//f/9//3//f/9//3//f/9//3//f/9//3//f/9//3//f/9//3//f/9//3//f/9//3//f/9//3//f/9//3//f/9//3//f/9//3//f/9//3//f/9//3//f/9//3//f/9//3//f/9//3//f/9//3//f/9//3//f/9//3//f/9//3//f/9//3//f/9//3//f/9//3//f/9//3//f/9//3//f/9//3//f/9//3//f/9//3//f/9//3//f/9//3//f/9//3//f/9//3//f/9//3//f/9//3//f/9//3//f/9//3//f/9//3//f/9//3//f/9//3//f/9//3//f/9//3//f/9//3//f/9//3//f/9//3//f/9//3//f/9//3//f/9//3//f/9//3//f/9//3//f/9//3//f/9//3//f/9//3//f/9//3//f/9//3//f/9//3//f/9//3//f/9//3//f/9//3//f/9//3//f/9//3//f/9//3//f/9//3//f/9//3//f/9//3//f/9//3//f/9//3//f997/3//f/g5fEo7Ql1n/3//f/9//3//f/9//3//f/9//3//f/9//3//f/9//3//f/9//3//f/9//3//f/9//3//f/9//3//f/9//3//f/9//3//f/9//3//f/9//3//f/9//3//f/9//3//f/9//3//f/9//3//f/9//3//f/9//3//f/9//3//f/9//3//f/9//3//f/9//3//f/9//3//f/9//3//f/9//3//f/9//3//f/9//3//f/9//3//f/9//3//f/9//3//f/9//3//f/9//3//f/9//3//f/9//3//f/9//3//f/9//3//f/9//3//f/9//3//f/9//3//f/9//3//f/9//3//f/9//3//f/9//3//f/9//3//f/9//3//f/9//3//f/9//3//f/9//3//f/9//3//f/9//3//f/9//3//f/9//3//f/9//3//f/9//3//f/9//3//f/9//3//f/9//3//f/9//3//f/9//3//f/9//3//f/9//3//f/9//3//f/9//3//f/9//3//f/9//3//f/9//3//f/9//3//f/9//3//f/9//3//f/9//3//f/9//3//f/9//3//f/9//3//f/9//3//f/9//3//f/9//3//f/9//3//f/9//38XPjtCG0K7Uv9//3//f/9//3//f/9//3//f/9//3//f/9//3//f/9//3//f/9//3//f/9//3//f/9//3//f/9//3//f/9//3//f/9//3//f/9//3//f/9//3//f/9//3//f/9//3//f/9//3//f/9//3//f/9//3//f/9//3//f/9//3//f/9//3//f/9//3//f/9//3//f/9//3//f/9//3//f/9//3//f/9//3//f/9//3//f/9//3//f/9//3//f/9//3//f/9//3//f/9//3//f/9//3//f/9//3//f/9//3//f/9//3//f/9//3//f/9//3//f/9//3//f/9//3//f/9//3//f/9//3//f/9//3//f/9//3//f/9//3//f/9//3//f/9//3//f/9//3//f/9//3//f/9//3//f/9//3//f/9//3//f/9//3//f/9//3//f/9//3//f/9//3//f/9//3//f/9//3//f/9//3//f/9//3//f/9//3//f/9//3//f/9//3//f/9//3//f/9//3//f/9//3//f/9//3//f/9//3//f/9//3//f/9//3//f/9//3//f/9//3//f/9//3//f/9//3//f/9//3//f/9//3//f/9//3//f/9/eUo7QjtCWEb/f/9//3//f/9//3//f/9//3//f/9//3//f/9//3//f/9//3//f/9//3//f/9//3//f/9//3//f/9//3//f/9//3//f/9//3//f/9//3//f/9//3//f/9//3//f/9//3//f/9//3//f/9//3//f/9//3//f/9//3//f/9//3//f/9//3//f/9//3//f/9//3//f/9//3//f/9//3//f/9//3//f/9//3//f/9//3//f/9//3//f/9//3//f/9//3//f/9//3//f/9//3//f/9//3//f/9//3//f/9//3//f/9//3//f/9//3//f/9//3//f/9//3//f/9//3//f/9//3//f/9//3//f/9//3//f/9//3//f/9//3//f/9//3//f/9//3//f/9//3//f/9//3//f/9//3//f/9//3//f/9//3//f/9//3//f/9//3//f/9//3//f/9//3//f/9//3//f/9//3//f/9//3//f/9//3//f/9//3//f/9//3//f/9//3//f/9//3//f/9//3//f/9//3//f/9//3//f/9//3//f/9//3//f/9//3//f/9//3//f/9//3//f/9//3//f/9//3//f/9//3//f/9//3//f/9//3//f9pW+TkaPllG/3//f/9//3//f/9//3//f/9//3//f/9//3//f/9//3//f/9//3//f/9//3//f/9//3//f/9//3//f/9//3//f/9//3//f/9//3//f/9//3//f/9//3//f/9//3//f/9//3//f/9//3//f/9//3//f/9//3//f/9//3//f/9//3//f/9//3//f/9//3//f/9//3//f/9//3//f/9//3//f/9//3//f/9//3//f/9//3//f/9//3//f/9//3//f/9//3//f/9//3//f/9//3//f/9//3//f/9//3//f/9//3//f/9//3//f/9//3//f/9//3//f/9//3//f/9//3//f/9//3//f/9//3//f/9//3//f/9//3//f/9//3//f/9//3//f/9//3//f/9//3//f/9//3//f/9//3//f/9//3//f/9//3//f/9//3//f/9//3//f/9//3//f/9//3//f/9//3//f/9//3//f/9//3//f/9//3//f/9//3//f/9//3//f/9//3//f/9//3//f/9//3//f/9//3//f/9//3//f/9//3//f/9//3//f/9//3//f/9//3//f/9//3//f/9//3//f/9//3//f/9//3//f/9//3//f/9//3/7XltG+T34Of9//3//f/9//3//f/9//3//f/9//3//f/9//3//f/9//3//f/9//3//f/9//3//f/9//3//f/9//3//f/9//3//f/9//3//f/9//3//f/9//3//f/9//3//f/9//3//f/9//3//f/9//3//f/9//3//f/9//3//f/9//3//f/9//3//f/9//3//f/9//3//f/9//3//f/9//3//f/9//3//f/9//3//f/9//3//f/9//3//f/9//3//f/9//3//f/9//3//f/9//3//f/9//3//f/9//3//f/9//3//f/9//3//f/9//3//f/9//3//f/9//3//f/9//3//f/9//3//f/9//3//f/9//3//f/9//3//f/9//3//f/9//3//f/9//3//f/9//3//f/9//3//f/9//3//f/9//3//f/9//3//f/9//3//f/9//3//f/9//3//f/9//3//f/9//3//f/9//3//f/9//3//f/9//3//f/9//3//f/9//3//f/9//3//f/9//3//f/9//3//f/9//3//f/9//3//f/9//3//f/9//3//f/9//3//f/9//3//f/9//3//f/9//3//f/9//3//f/9//3//f/9//3//f/9//3//f/9/PWM6Pho+tzH/f/9//3//f/9//3//f/9//3//f/9//3//f/9//3//f/9//3//f/9//3//f/9//3//f/9//3//f/9//3//f/9//3//f/9//3//f/9//3//f/9//3//f/9//3//f/9//3//f/9//3//f/9//3//f/9//3//f/9//3//f/9//3//f/9//3//f/9//3//f/9//3//f/9//3//f/9//3//f/9//3//f/9//3//f/9//3//f/9//3//f/9//3//f/9//3//f/9//3//f/9//3//f/9//3//f/9//3//f/9//3//f/9//3//f/9//3//f/9//3//f/9//3//f/9//3//f/9//3//f/9//3//f/9//3//f/9//3//f/9//3//f/9//3//f/9//3//f/9//3//f/9//3//f/9//3//f/9//3//f/9//3//f/9//3//f/9//3//f/9//3//f/9//3//f/9//3//f/9//3//f/9//3//f/9//3//f/9//3//f/9//3//f/9//3//f/9//3//f/9//3//f/9//3//f/9//3//f/9//3//f/9//3//f/9//3//f/9//3//f/9//3//f/9//3//f/9//3//f/9//3//f/9//3//f/9//3//f9pWW0YaPtg1/3//f/9//3//f/9//3//f/9//3//f/9//3//f/9//3//f/9//3//f/9//3//f/9//3//f/9//3//f/9//3//f/9//3//f/9//3//f/9//3//f/9//3//f/9//3//f/9//3//f/9//3//f/9//3//f/9//3//f/9//3//f/9//3//f/9//3//f/9//3//f/9//3//f/9//3//f/9//3//f/9//3//f/9//3//f/9//3//f/9//3//f/9//3//f/9//3//f/9//3//f/9//3//f/9//3//f/9//3+xMe4YUCVWSv9//3//f/9//3//f/9//3//f/9//3//f/9//3//f/9//3//f/9//3//f/9//3//f/9//3//f/9//3//f/9//3//f/9//3//f/9//3//f/9//3//f/9//3//f/9//3//f/9//3//f/9//3//f/9//3//f/9//3//f/9//3//f/9//3//f/9//3//f/9//3//f/9//3//f/9//3//f/9//3//f/9//3//f/9//3//f/9//3//f/9//3//f/9//3//f/9//3//f/9//3//f/9//3//f/9//3//f/9//3//f/9//3//f/9//3//f/9//3//f/9//3//f/9//3+6Uhk6Gj62Mf9//3//f/9//3//f/9//3//f/9//3//f/9//3//f/9//3//f/9//3//f/9//3//f/9//3//f/9//3//f/9//3//f/9//3//f/9//3//f/9//3//f/9//3//f/9//3//f/9//3//f/9//3//f/9//3//f/9//3//f/9//3//f/9//3//f/9//3//f/9//3//f/9//3//f/9//3//f/9//3//f/9//3//f/9//3//f/9//3//f/9//3//f/9//3//f/9//3//f/9//3//f/9//3//f/9//3//f1VKciVyIVIhcyUxIVxr/3//f/9//3//f/9//3//f/9//3//f/9//3//f/9//3//f/9//3//f/9//3//f/9//3//f/9//3//f/9//3//f/9//3//f/9//3//f/9//3//f/9//3//f/9//3//f/9//3//f/9//3//f/9//3//f/9//3//f/9//3//f/9//3//f/9//3//f/9//3//f/9//3//f/9//3//f/9//3//f/9//3//f/9//3//f/9//3//f/9//3//f/9//3//f/9//3//f/9//3//f/9//3//f/9//3//f/9//3//f/9//3//f/9//3//f/9//3//f/9//3//f/9/WEY7Qvk51zX/f/9//3//f/9//3//f/9//3//f/9//3//f/9//3//f/9//3//f/9//3//f/9//3//f/9//3//f/9//3//f/9//3//f/9//3//f/9//3//f/9//3//f/9//3//f/9//3//f/9//3//f/9//3//f/9//3//f/9//3//f/9//3//f/9//3//f/9//3//f/9//3//f/9//3//f/9//3//f/9//3//f/9//3//f/9//3//f/9//3//f/9//3//f/9//3//f/9//3//f/9//3//f/9//3//f/9//380RnIpUiVyJXMpciVUJdlW/3//f/9//3//f/9//3//f/9//3//f/9//3//f/9//3//f/9//3//f/9//3//f/9//3//f/9//3//f/9//3//f/9//3//f/9//3//f/9//3//f/9//3//f/9//3//f/9//3//f/9//3//f/9//3//f/9//3//f/9//3//f/9//3//f/9//3//f/9//3//f/9//3//f/9//3//f/9//3//f/9//3//f/9//3//f/9//3//f/9//3//f/9//3//f/9//3//f/9//3//f/9//3//f/9//3//f/9//3//f/9//3//f/9//3//f/9//3//f/9//3//f/g5OkIaPjlC/3//f/9//3//f/9//3//f/9//3//f/9//3//f/9//3//f/9//3//f/9//3//f/9//3//f/9//3//f/9//3//f/9//3//f/9//3//f/9//3//f/9//3//f/9//3//f/9//3//f/9//3//f/9//3//f/9//3//f/9//3//f/9//3//f/9//3//f/9//3//f/9//3//f/9//3//f/9//3//f/9//3//f/9//3//f/9//3//f/9//3//f/9//3//f/9//3//f/9//3//f/9//3//f/9//3//f/9/vnuxMVAlEB2TKZQttS2VLblS/3//f/9//3//f/9//3//f/9//3//f/9//3//f/9//3//f/9//3//f/9//3//f/9//3//f/9//3//f/9//3//f/9//3//f/9//3//f/9//3//f/9//3//f/9//3//f/9//3//f/9//3//f/9//3//f/9//3//f/9//3//f/9//3//f/9//3//f/9//3//f/9//3//f/9//3//f/9//3//f/9//3//f/9//3//f/9//3//f/9//3//f/9//3//f/9//3//f/9//3//f/9//3//f/9//3//f/9//3//f/9//3//f/9//3//f/9//3//f/9//3+3MTpCGj6aTv9//3//f/9//3//f/9//3//f/9//3//f/9//3//f/9//3//f/9//3//f/9//3//f/9//3//f/9//3//f/9//3//f/9//3//f/9//3//f/9//3//f/9//3//f/9//3//f/9//3//f/9//3//f/9//3//f/9//3//f/9//3//f/9//3//f/9//3//f/9//3//f/9//3//f/9//3//f/9//3//f/9//3//f/9//3//f/9//3//f/9//3//f/9//3//f/9//3//f/9//3//f/9//3//f/9//3//f/9//3//f1xrkjF0KbUttTF0KdpW/3//f/9//3//f/9//3//f/9//3//f/9//3//f/9//3//f/9//3//f/9//3//f/9//3//f/9//3//f/9//3//f/9//3//f/9//3//f/9//3//f/9//3//f/9//3//f/9//3//f/9//3//f/9//3//f/9//3//f/9//3//f/9//3//f/9//3//f/9//3//f/9//3//f/9//3//f/9//3//f/9//3//f/9//3//f/9//3//f/9//3//f/9//3//f/9//3//f/9//3//f/9//3//f/9//3//f/9//3//f/9//3//f/9//3//f/9//3//f1xr+TkaPhs+2lb/f/9//3//f/9//3//f/9//3//f/9//3//f/9//3//f/9//3//f/9//3//f/9//3//f/9//3//f/9//3//f/9//3//f/9//3//f/9//3//f/9//3//f/9//3//f/9//3//f/9//3//f/9//3//f/9//3//f/9//3//f/9//3//f/9//3//f/9//3//f/9//3//f/9//3//f/9//3//f/9//3//f/9//3//f/9//3//f/9//3//f/9//3//f/9//3//f/9//3//f/9//3//f/9//3//f/9//3//f/9//3//f/9/9D2ULdYxtjF1Kfta/3//f/9//3//f/9//3//f/9//3//f/9//3//f/9//3//f/9//3//f/9//3//f/9//3//f/9//3//f/9//3//f/9//3//f/9//3//f/9//3//f/9//3//f/9//3//f/9//3//f/9//3//f/9//3//f/9//3//f/9//3//f/9//3//f/9//3//f/9//3//f/9//3//f/9//3//f/9//3//f/9//3//f/9//3//f/9//3//f/9//3//f/9//3//f/9//3//f/9//3//f/9//3//f/9//3//f/9//3//f/9//3//f/9//3//f/9//38bX/k5W0I7Qj1n/3//f/9//3//f/9//3//f/9//3//f/9//3//f/9//3//f/9//3//f/9//3//f/9//3//f/9//3//f/9//3//f/9//3//f/9//3//f/9//3//f/9//3//f/9//3//f/9//3//f/9//3//f/9//3//f/9//3//f/9//3//f/9//3//f/9//3//f/9//3//f/9//3//f/9//3//f/9//3//f/9//3//f/9//3//f/9//3//f/9//3//f/9//3//f/9//3//f/9//3//f/9//3//f/9//3//f/9//3//f/9//3//f/9/V0qVLdY1tjF0Kfpa/3//f/9//3//f/9//3//f/9//3//f/9//3//f/9//3//f/9//3//f/9//3//f/9//3//f/9//3//f/9//3//f/9//3//f/9//3//f/9//3//f/9//3//f/9//3//f/9//3//f/9//3//f/9//3//f/9//3//f/9//3//f/9//3//f/9//3//f/9//3//f/9//3//f/9//3//f/9//3//f/9//3//f/9//3//f/9//3//f/9//3//f/9//3//f/9//3//f/9//3//f/9//3//f/9//3//f/9//3//f/9//3//f/9//3//f/9/eE5cRjtC+jnfd/9//3//f/9//3//f/9//3//f/9//3//f/9//3//f/9//3//f/9//3//f/9//3//f/9//3//f/9//3//f/9//3//f/9//3//f/9//3//f/9//3//f/9//3//f/9//3//f/9//3//f/9//3//f/9//3//f/9//3//f/9//3//f/9//3//f/9//3//f/9//3//f/9//3//f/9//3//f/9//3//f/9//3//f/9//3//f/9//3//f/9//3//f/9//3//f/9//3//f/9//3//f/9//3//f/9//3//f/9//3//f/9//3//f/9/V0qVLdY1tjF1KV1r/3//f/9//3//f/9//3//f/9//3//f/9//3//f/9//3//f/9//3//f/9//3//f/9//3//f/9//3//f/9//3//f/9//3//f/9//3//f/9//3//f/9//3//f/9//3//f/9//3//f/9//3//f/9//3//f/9//3//f/9//3//f/9//3//f/9//3//f/9//3//f/9//3//f/9//3//f/9//3//f/9//3//f/9//3//f/9//3//f/9//3//f/9//3//f/9//3//f/9//3//f/9//3//f/9//3//f/9//3//f/9//3//f/9//3//fzhCfUo7Qrgx/3//f/9//3//f/9//3//f/9//3//f/9//3//f/9//3//f/9//3//f/9//3//f/9//3//f/9//3//f/9//3//f/9//3//f/9//3//f/9//3//f/9//3//f/9//3//f/9//3//f/9//3//f/9//3//f/9//3//f/9//3//f/9//3//f/9//3//f/9//3//f/9//3//f/9//3//f/9//3//f/9//3//f/9//3//f/9//3//f/9//3//f/9//3//f/9//3//f/9//3//f/9//3//f/9//3//f/9//3//f/9//3//f/9//3//f/9/eFJ0Kdc1ti10KX1r/3//f/9//3//f/9//3//f/9//3//f/9//3//f/9//3//f/9//3//f/9//3//f/9//3//f/9//3//f/9//3//f/9//3//f/9//3//f/9//3//f/9//3//f/9//3//f/9//3//f/9//3//f/9//3//f/9//3//f/9//3//f/9//3//f/9//3//f/9//3//f/9//3//f/9//3//f/9//3//f/9//3//f/9//3//f/9//3//f/9//3//f/9//3//f/9//3//f/9//3//f/9//3//f/9//3//f/9//3//f/9//3//f/9//3+1MZ1OOz5bRv9//3//f/9//3//f/9//3//f/9//3//f/9//3//f/9//3//f/9//3//f/9//3//f/9//3//f/9//3//f/9//3//f/9//3//f/9//3//f/9//3//f/9//3//f/9//3//f/9//3//f/9//3//f/9//3//f/9//3//f/9//3//f/9//3//f/9//3//f/9//3//f/9//3//f/9//3//f/9//3//f/9//3//f/9//3//f/9//3//f/9//3//f/9//3//f/9//3//f/9//3//f/9//3//f/9//3//f/9//3//f/9//3//f/9//3//f/9/FUKVLdc11jF0KZ1v/3//f/9//3//f/9//3//f/9//3//f/9//3//f/9//3//f/9//3//f/9//3//f/9//3//f/9//3//f/9//3//f/9//3//f/9//3//f/9//3//f/9//3//f/9//3//f/9//3//f/9//3//f/9//3//f/9//3//f/9//3//f/9//3//f/9//3//f/9//3//f/9//3//f/9//3//f/9//3//f/9//3//f/9//3//f/9//3//f/9//3//f/9//3//f/9//3//f/9//3//f/9//3//f/9//3//f/9//3//f/9//3//f/9/li35OTtCekb/f/9//3//f/9//3//f/9//3//f/9//3//f/9//3//f/9//3//f/9//3//f/9//3//f/9//3//f/9//3//f/9//3//f/9//3//f/9//3//f/9//3//f/9//3//f/9//3//f/9//3//f/9//3//f/9//3//f/9//3//f/9//3//f/9//3//f/9//3//f/9//3//f/9//3//f/9//3//f/9//3//f/9//3//f/9//3//f/9//3//f/9//3//f/9//3//f/9//3//f/9//3//f/9//3//f/9//3//f/9//3//f/9//3//f/9//3//f/9/9T2VLfc11jF1Kb5z/3//f/9//3//f/9//3//f/9//3//f/9//3//f/9//3//f/9//3//f/9//3//f/9//3//f/9//3//f/9//3//f/9//3//f/9//3//f/9//3//f/9//3//f/9//3//f/9//3//f/9//3//f/9//3//f/9//3//f/9//3//f/9//3//f/9//3//f/9//3//f/9//3//f/9//3//f/9//3//f/9//3//f/9//3//f/9//3//f/9//3//f/9//3//f/9//3//f/9//3//f/9//3//f/9//3//f/9//3//f/9//388Z9cxXEZ8SrtS/3//f/9//3//f/9//3//f/9//3//f/9//3//f/9//3//f/9//3//f/9//3//f/9//3//f/9//3//f/9//3//f/9//3//f/9//3//f/9//3//f/9//3//f/9//3//f/9//3//f/9//3//f/9//3//f/9//3//f/9//3//f/9//3//f/9//3//f/9//3//f/9//3//f/9//3//f/9//3//f/9//3//f/9//3//f/9//3//f/9//3//f/9//3//f/9//3//f/9//3//f/9//3//f/9//3//f/9//3//f/9//3//f/9//3//f/9//3//f/9/kzW1Lfc11zV1Kd53/3//f/9//3//f/9//3//f/9//3//f/9//3//f/9//3//f/9//3//f/9//3//f/9//3//f/9//3//f/9//3//f/9//3//f/9//3//f/9//3//f/9//3//f/9//3//f/9//3//f/9//3//f/9//3//f/9//3//f/9//3//f/9//3//f/9//3//f/9//3//f/9//3//f/9//3//f/9//3//f/9//3//f/9//3//f/9//3//f/9//3//f/9//3//f/9//3//f/9//3//f/9//3//f/9//3//f/9//3//f/9/uVY7Qhs+PEI9Y/9//3//f/9//3//f/9//3//f/9//3//f/9//3//f/9//3//f/9//3//f/9//3//f/9//3//f/9//3//f/9//3//f/9//3//f/9//3//f/9//3//f/9//3//f/9//3//f/9//3//f/9//3//f/9//3//f/9//3//f/9//3//f/9//3//f/9//3//f/9//3//f/9//3//f/9//3//f/9//3//f/9//3//f/9//3//f/9//3//f/9//3//f/9//3//f/9//3//f/9//3//f/9//3//f/9//3//f/9//3//f/9//3//f/9//3//f/9//3//f/9/kzG2MbUx1zWVLd97/3//f/9//3//f/9//3//f/9//3//f/9//3//f/9//3//f/9//3//f/9//3//f/9//3//f/9//3//f/9//3//f/9//3//f/9//3//f/9//3//f/9//3//f/9//3//f/9//3//f/9//3//f/9//3//f/9//3//f/9//3//f/9//3//f/9//3//f/9//3//f/9//3//f/9//3//f/9//3//f/9//3//f/9//3//f/9//3//f/9//3//f/9//3//f/9//3//f/9//3//f/9//3//f/9//3//f/9//3//f3hKO0JcRvo5n3P/f/9//3//f/9//3//f/9//3//f/9//3//f/9//3//f/9//3//f/9//3//f/9//3//f/9//3//f/9//3//f/9//3//f/9//3//f/9//3//f/9//3//f/9//3//f/9//3//f/9//3//f/9//3//f/9//3//f/9//3//f/9//3//f/9//3//f/9//3//f/9//3//f/9//3//f/9//3//f/9//3//f/9//3//f/9//3//f/9//3//f/9//3//f/9//3//f/9//3//f/9//3//f/9//3//f/9//3//f/9//3//f/9//3//f/9//3//f/9//3//f/9/tDG1MdY1+DnXNf9//3//f/9//3//f/9//3//f/9//3//f/9//3//f/9//3//f/9//3//f/9//3//f/9//3//f/9//3//f/9//3//f/9//3//f/9//3//f/9//3//f/9//3//f/9//3//f/9//3//f/9//3//f/9//3//f/9//3//f/9//3//f/9//3//f/9//3//f/9//3//f/9//3//f/9//3//f/9//3//f/9//3//f/9//3//f/9//3//f/9//3//f/9//3//f/9//3//f/9//3//f/9//3//f/9//3//f/9//384QltCGz4bPv9//3//f/9//3//f/9//3//f/9//3//f/9//3//f/9//3//f/9//3//f/9//3//f/9//3//f/9//3//f/9//3//f/9//3//f/9//3//f/9//3//f/9//3//f/9//3//f/9//3//f/9//3//f/9//3//f/9//3//f/9//3//f/9//3//f/9//3//f/9//3//f/9//3//f/9//3//f/9//3//f/9//3//f/9//3//f/9//3//f/9//3//f/9//3//f/9//3//f/9//3//f/9//3//f/9//3//f/9//3//f/9//3//f/9//3//f/9//3//f/9//3//f/9/lDG1LbYx1jHWNf9//3//f/9//3//f/9//3//f/9//3//f/9//3//f/9//3//f/9//3//f/9//3//f/9//3//f/9//3//f/9//3//f/9//3//f/9//3//f/9//3//f/9//3//f/9//3//f/9//3//f/9//3//f/9//3//f/9//3//f/9//3//f/9//3//f/9//3//f/9//3//f/9//3//f/9//3//f/9//3//f/9//3//f/9//3//f/9//3//f/9//3//f/9//3//f/9//3//f/9//3//f/9//3//f/9//3//f/9/9jk7QlxG+TX/f/9//3//f/9//3//f/9//3//f/9//3//f/9//3//f/9//3//f/9//3//f/9//3//f/9//3//f/9//3//f/9//3//f/9//3//f/9//3//f/9//3//f/9//3//f/9//3//f/9//3//f/9//3//f/9//3//f/9//3//f/9//3//f/9//3//f/9//3//f/9//3//f/9//3//f/9//3//f/9//3//f/9//3//f/9//3//f/9//3//f/9//3//f/9//3//f/9//3//f/9//3//f/9//3//f/9//3//f/9//3//f/9//3//f/9//3//f/9//3//f/9//3//f997cy3XNdYx1zX3Of9//3//f/9//3//f/9//3//f/9//3//f/9//3//f/9//3//f/9//3//f/9//3//f/9//3//f/9//3//f/9//3//f/9//3//f/9//3//f/9//3//f/9//3//f/9//3//f/9//3//f/9//3//f/9//3//f/9//3//f/9//3//f/9//3//f/9//3//f/9//3//f/9//3//f/9//3//f/9//3//f/9//3//f/9//3//f/9//3//f/9//3//f/9//3//f/9//3//f/9//3//f/9//3//f/9//3//f5YxXEY8Qvg1/3//f/9//3//f/9//3//f/9//3//f/9//3//f/9//3//f/9//3//f/9//3//f/9//3//f/9//3//f/9//3//f/9//3//f/9//3//f/9//3//f/9//3//f/9//3//f/9//3//f/9//3//f/9//3//f/9//3//f/9//3//f/9//3//f/9//3//f/9//3//f/9//3//f/9//3//f/9//3//f/9//3//f/9//3//f/9//3//f/9//3//f/9//3//f/9//3//f/9//3//f/9//3//f/9//3//f/9//3//f/9//3//f/9//3//f/9//3//f/9//3//f/9//3//f997lTG1Mdc12DUXOv9//3//f/9//3//f/9//3//f/9//3//f/9//3//f/9//3//f/9//3//f/9//3//f/9//3//f/9//3//f/9//3//f/9//3//f/9//3//f/9//3//f/9//3//f/9//3//f/9//3//f/9//3//f/9//3//f/9//3//f/9//3//f/9//3//f/9//3//f/9//3//f/9//3//f/9//3//f/9//3//f/9//3//f/9//3//f/9//3//f/9//3//f/9//3//f/9//3//f/9//3//f/9//3//f/9//392LTtCPEJ7Sv9//3//f/9//3//f/9//3//f/9//3//f/9//3//f/9//3//f/9//3//f/9//3//f/9//3//f/9//3//f/9//3//f/9//3//f/9//3//f/9//3//f/9//3//f/9//3//f/9//3//f/9//3//f/9//3//f/9//3//f/9//3//f/9//3//f/9//3//f/9//3//f/9//3//f/9//3//f/9//3//f/9//3//f/9//3//f/9//3//f/9//3//f/9//3//f/9//3//f/9//3//f/9//3//f/9//3//f/9//3//f/9//3//f/9//3//f/9//3//f/9//3//f/9//3//f997dC3WNdc1tjE5Pv9//3//f/9//3//f/9//3//f/9//3//f/9//3//f/9//3//f/9//3//f/9//3//f/9//3//f/9//3//f/9//3//f/9//3//f/9//3//f/9//3//f/9//3//f/9//3//f/9//3//f/9//3//f/9//3//f/9//3//f/9//3//f/9//3//f/9//3//f/9//3//f/9//3//f/9//3//f/9//3//f/9//3//f/9//3//f/9//3//f/9//3//f/9//3//f/9//3//f/9//3//f/9//3//f/9/dSlbRlxGu07/f/9//3//f/9//3//f/9//3//f/9//3//f/9//3//f/9//3//f/9//3//f/9//3//f/9//3//f/9//3//f/9//3//f/9//3//f/9//3//f/9//3//f/9//3//f/9//3//f/9/3nuwNdM5vXP/f/9//3//f/9//3//f/9//3//f/9//3//f/9//3//f/9//3//f/9//3//f/9//3//f/9//3//f/9//3//f/9//3//f/9//3//f/9//3//f/9//3//f/9//3//f/9//3//f/9//3//f/9//3//f/9//3//f/9//3//f/9//3//f/9//3//f/9//3//f/9//3//f753lC3XNdcxtzU5Qv9//3//f/9//3//f/9//3//f/9//3//f/9//3//f/9//3//f/9//3//f/9//3//f/9//3//f/9//3//f/9//3//f/9//3//f/9//3//f/9//3//f/9//3//f/9//3//f/9//3//f/9//3//f/9//3//f/9//3//f/9//3//f/9//3//f/9//3//f/9//3//f/9//3//f/9//3//f/9//3//f/9//3//f/9//3//f/9//3//f/9//3//f/9//3//f/9//3//f/9//3//f/9//3+dc5YtO0JdSppO/3//f/9//3//f/9//3//f/9//3//f/9//3//f/9//3//f/9//3//f/9//3//f/9//3//f/9//3//f/9//3//f/9//3//f/9//3//f/9//3//f/9//3//f/9//3//f/9//3//f7A5BgAnBO4c/3//f/9//3//f/9//3//f/9//3//f/9//3//f/9/33f/e993/3vfe/9//3//f/9//3//f/9//3//f/9//3//f/9//3//f/9//3//f/9//3//f/9//3//f/9//3//f/9//3//f/9//3//f/9//3//f/9//3//f/9//3//f/9//3//f/9//3//f/9//3//f/9//3//f75zdC3XNdc1tzE3Qv9//3//f/9//3//f/9//3//f/9//3//f/9//3//f/9//3//f/9//3//f/9//3//f/9//3//f/9//3//f/9//3//f/9//3//f/9//3//f/9//3//f/9//3//f/9//3//f/9//3//f/9//3//f/9//3//f/9//3//f/9//3//f/9//3//f/9//3//f/9//3//f/9//3//f/9//3//f/9//3//f/9//3//f/9//3//f/9//3//f/9//3//f/9//3//f/9//3//f/9//3//f/9/fW+3MTtCXUb8Wv9//3//f/9//3//f/9//3//f/9//3//f/9//3//f/9//3//f/9//3//f/9//3//f/9//3//f/9//3//f/9//3//f/9//3//f/9//3//f/9//3//f/9//3//f/9//3//f/9//38zRgMABwBJBN97/3//f/9//3//f/9//3//f/9//3//f7QxdClSIXMllS2VLbcx2DX5PTpCfEbdUl9jX2ffd997/3//f/9//3//f/9//3//f/9//3//f/9//3//f/9//3//f/9//3//f/9//3//f/9//3//f/9//3//f/9//3//f/9//3//f/9//3//f/9//3//f/9//3//f/9//3//f55zcynXNdY1tjFYRv9//3//f/9//3//f/9//3//f/9//3//f/9//3//f/9//3//f/9//3//f/9//3//f/9//3//f/9//3//f/9//3//f/9//3//f/9//3//f/9//3//f/9//3//f/9//3//f/9//3//f/9//3//f/9//3//f/9//3//f/9//3//f/9//3//f/9//3//f/97/3v/f/97/3vfe/9/33v/f/9//3//f/9//3//f/9//3//f/9//3//f/9//3//f/9//3//f/9//3//f/9//3//fzxn2DU7QjtCHF//f/9//3//f/9//3//f/9//3//f/9//3//f/9//3//f/9//3//f/9//3//f/9//3//f/9//3//f/9//3//f/9//3//f/9//3//f/9//3//f/9//3//f/9//3//f/9//3//f/9/VEoFACgEagg7Z/9//3//f/9//3//f/9//3//f/9//38WQpQttDG1MbQttjHWMdYxtTG2MZUt+Dm3Mdg1+TkaPjtCvU7+Vj9fv2vfc79v33f/f/9//3//f/9//3//f/9//3//f/9//3//f/9//3//f/9//3//f/9//3//f/9//3//f/9//3//f/9//3//f/9//3//f/9//3//f/9//3//f31zdC34Odc1tzHbVv9//3//f/9//3//f/9//3//f/9//3//f/9//3//f/9//3//f/9//3//f/9//3//f/9//3//f/9//3//f/9//3//f/9//3//f/9//3//f/9//3//f/9//3//f/9//3//f/9//3//f/9//3//f/9/33ufc15nXmc+Yz5fP2P+Vr5SvlK+Ur5O3lK+Up1KfEadTn1KnU6eSn1KnUq+Ur1O/lYeXx5fXmdeY15j/3v/f/9//3//f/9//3//f/9//3//f/9//3//f/9//388Z/k5nU47Qn5r/3//f/9//3//f/9//3//f/9//3//f/9//3//f/9//3//f/9//3//f/9//3//f/9//3//f/9//3//f/9//3//f/9//3//f/9//3//f/9//3//f/9//3//f/9//3//f/9//3//f1trBQBICEoIdk7/f/9//3//f/9//3//f/9//3//f/9/nncyIZUtlS21MbUxtjGVLbUtlS22MbYx1zW3Mbc11zW3Mdc1tzGWLZcx2DUbPjpCO0J8Rr1O/VY/Y79v33f/e/9//3//f/9//3//f/9//3//f/9//3//f/9//3//f/9//3//f/9//3//f/9//3//f/9//3//f/9//3//f/9//3//f1xvUynXNdg1dS37Wv9//3//f/9//3//f/9//3//f/9//3//f/9//3//f/9//3//f/9//3//f/9//3//f/9//3//f/9//3//f/9//3//f/9//3//f/9//3//f/9//3//f/9//3//f/9/nm89Zx1b/VrdVh5bvU6dTlxCXEp8SlxKO0I8Rtk5+j0aPvk52DX5Odk5+Tn5Ofk5+Tn4Ofk52DnYNfk52DUaPtg5Gj4aPjtCO0JcRlxGnUrdUv1aPmd/a997/3//f/9//3//f/9//3//f/9/2Vo6QlxGXUZda/9//3//f/9//3//f/9//3//f/9//3//f/9//3//f/9//3//f/9//3//f/9//3//f/9//3//f/9//3//f/9//3//f/9//3//f/9//3//f/9//3//f/9//3//f/9//3//f/9//3//fycIKARrDLIt/3//f/9//3//f/9//3//f/9//3//f/9//3/fe15rfmt/a/5a3lZfY/5anE67UllGWkYYPvg5tzWWMbYx1zW2Mdc11zX4Odg12DXYNdg5+TnZORo+W0I7QlxGnE69Tv5aHl+fa79znmv/e/97/3//f/9//3//f/9//3//f/9//3//f/9//3//f/9//3//f/9//3//f/9//3//f1xrdC34Ndc1li08Z/9//3//f/9//3//f/9//3//f/9//3//f/9//3//f/9//3//f/9//3//f/9//3//f/9//3//f/9//3//f/9//3//f/9//3//f/9//3uebz1j3FbcUr1SfEo8Qn1GfEpcRlxGPEIaPho+O0I7Qho+O0IaPjtCGj47Qho+O0I7QhtCGj4aPho+O0IaPho+Gj47Qho+Gj47Qho++Dk7Rvk5+Tn5ORo++j0ZOvo5PEI7QlxGnU6eTr5SHlt+Z/9//3//f/9//3//f9pa+T19Tjs+n2//f/9//3//f/9//3//f/9//3//f/9//3//f/9//3//f/9//3//f/9//3//f/9//3//f/9//3//f/9//3//f/9//3//f/9//3//f/9//3//f/9//3//f/9//3//f/9//3//f/9//39PLSgEKQTuFP9//3//f/9//3//f/9//3//f/9//3//f/9//3//f/9//3//f/9//3//e993nm+/bz5fP1/+Wn9n/1o/Xx5f3VKbTjtCGj4ZQvk5+Tn5Odg1+DnYOdg52DXYNfk52DX5Odg1+TnYNfk5O0I7QjtCfEp7Rr1SvFJfY39rn2ufb997/3v/f/9//3//f/9//3//f/9//3//f/9//3//fxtjlSnWMdc5di1dZ/9//3//f/9//3//f/9//3//f/9//3//f/9//3//f/9//3//f/9//3//f/9//3//f/9//3//f/9//3+/cz1n/V68Ur1SXEZdRhs+XEZcRjtCO0I8Qho+O0IaOjtCO0L5ORs+OkIaPlxGGj4bPhs+Gj7YNdg1+T1aRllGeUq7Uvxe21r8Xj1nHGM9Zz1nG1/7Xttaula6UptSWUZ6Svg5tzX5Obcx+Tk7Qho+Gj75Ofk52Tn6OTxCXEZcRr5SHVt/a997/3+YUho+XEY8Qr9z/3//f/9//3//f/9//3//f/9//3//f/9//3//f/9//3//f/9//3//f/9//3//f/9//3//f/9//3//f/9//3//f/9//3//f/9//3//f/9//3//f/9//3//f/9//3//f/9//3//f/9/dVIoBEkIiwjfe/9//3//f/9//3//f/9//3//f/9//3//f/9//3//f/9//3//f/9//3//f/9//3//f/9//3//f/9/33v/f/9//3+/c59v/3ufa59vf2s/Xz9f/lreVt1S/lZbRlxGO0Y7QhtCGj47QlxGPEI7Qho+Gj76PRo+Gj4aPvo5+jkbPjxGW0J8SnxKfEq9Th5f/lo+Xz5jv2+/c/97/3v/f9pWtjHXNbYtli1dZ55vv3O/d79333f/f/9//3//f/9//3//f75333fed99733ffd79zn29eZ15nf2v9VntGnEqdTlxCO0JdRlxGPEL6OTtCO0L5Ofk5Oj4aPjtCOj5cRho+Oz76Odg12DU7RjlC3Fr8WhxjXWu/d797/3//f/9//3//f/9//3//f/9//3//f/9//3//f/9//3//f/9//3//f/9//3//f/9//3+/e11r2155Tvg92DXZNTtCGj47Qtg1Gj4aPlxGfUpdRr1SOUYZPlxG2jX/e/9//3//f/9//3//f/9//3//f/9//3//f/9//3//f/9//3//f/9//3//f/9//3//f/9//3//f/9//3//f/9//3//f/9//3//f/9//3//f/9//3//f/9//3//f/9//3//f/9//3//f3xzJwQoBK0Q+V7/f/9//3//f/9//3//f/9//3//f/9//3//f/9//3//f/9//3//f/9//3//f/9//3//f/9//3//f/9//3//f/9//3//f/9//3//f/9//3//f/9//3//f/97/3//e/97v3Ofb79zf2deY15fn2s+Xz5jPmP+Wr1SnEq+Tp1OXEZcRjtCGz4bPho+Gj75Ofk5OkJcRvk5G0L5OTtCW0J8Svg1lC2UKZUpUyH9Vv1W/lr+Vv5WHVvdUh5XPl8+Xz5fHVv+Vt1SvVLdUr1SvE57RltGXEY6Qho+2DUaPvk9Gj4aPho++Tn6ORo++Tn5Ofk5+TkaPtk12TUZPlpGmlL8Xhxnv3ffe/9//3//f/9//3//f/9//3//f/9//3//f/9//3//f/9//3//f/9//3//f/9//3//f/9//3//f/9//3//f/9//3//f/9//3//f/9//3//f/9/v3ccX5pS+D23NdgxXEYaPvk5Gj4aPrYxti3YObcxHl/fd/9//3//f/9//3//f/9//3//f/9//3//f/9//3//f/9//3//f/9//3//f/9//3//f/9//3//f/9//3//f/9//3//f/9//3//f/9//3//f/9//3//f/9//3//f/9//3//f/9//3//f0kIKQTuGDRC/3//f/9//3//f/9//3//f/9//3//f/9//3//f/9//3//f/9//3//f/9//3//f/9//3//f/9//3//f/9//3//f/9//3//f/9//3//f/9//3//f/9//3//f/9//3//f/9//3//f/9//3//f/9//3//f/97/3/fd/97n3Ofa59rf2d/Z19j/lbeVr1O/lreVr1SnE5cRjpC+T0aPvo92DX5OXQpcyV0JZUpdSnYNfk5GjoaPhs+O0JcRho+Gj76ORpCO0IaPho+Gj47Qho+Oj47QjtCO0JbRjtCXEI7Qho++Tn5Odk52DW3MVpGek67VvxeG2Oec/9//3//f/9//3//f/9//3//f/9//3//f/9//3//f/9//3//f/9//3//f/9//3//f/9//3//f/9//3//f/9//3//f/9//3//f/9//3//f/9//3//f/9//3//f/9//3//f/9//3//f/9//3+ed9taOUbYNRs+O0LXNZUptjG2MRo+XEbeVr9v/3v/f/9//3//f/9//3//f/9//3//f/9//3//f/9//3//f/9//3//f/9//3//f/9//3//f/9//3//f/9//3//f/9//3//f/9//3//f/9//3//f/9//3//f/9//3//f/9//38uJSgEawhwJf9//3//f/9//3//f/9//3//f/9//3//f/9//3//f/9//3//f/9//3//f/9//3//f/9//3//f/9//3//f/9//3//f/9//3//f/9//3//f/9//3//f/9//3//f/9//3//f/9//3//f/9//3//f/9//3//f/9//3//f/9//3//f/9//3//f/9//3+/c79zv3Ofa59rX2Ofb39rf2f/Vt5SvVLeUtUxlS1zJXQllSkaQhk6tzHYNZYt2DXYNdg1+Tm3Mdg12DX5Ofk52TXZNRo+Gj7YNfg5GD45RllGmk7cWttaPWd9b/9//3//f/9//3//f/9//3//f/9//3//f/9//3//f/9//3//f/9//3//f/9//3//f/9//3//f/9//3//f/9//3//f/9//3//f/9//3//f/9//3//f/9//3//f/9//3//f/9//3//f/9//3//f/9//3//f/9//3//f/9//3//f/9//3+ec/ta9z22MbYxtjEZPjtC2DW4NTtCu1J+b/97/3//f/9//3//f/9//3//f/9//3//f/9//3//f/9//3//f/9//3//f/9//3//f/9//3//f/9//3//f/9//3//f/9//3//f/9//3//f/9//3//f/9//3//f/9/NUpqDIsMrAz/f/9//3//f/9//3//f/9//3//f/9//3//f/9//3//f/9//3//f/9//3//f/9//3//f/9//3//f/9//3//f/9//3//f/9//3//f/9//3//f/9//3//f/9//3//f/9//3//f/9//3//f/9//3//f/9//3//f/9//3//f/9//3//f/9//3//f/9//3//f/9//3//f/9//3//f/9//3//f59v33ffc5Mtti2UKbcxOj6fa19jX2N/Z15f3lbeVt1W/lZcRp1KXEa9Ur1S3lL+Vj9fP2N/Z39rv3P/f/9//3//f/9//3//f/9//3//f/9//3//f/9//3//f/9//3//f/9//3//f/9//3//f/9//3//f/9//3//f/9//3//f/9//3//f/9//3//f/9//3//f/9//3//f/9//3//f/9//3//f/9//3//f/9//3//f/9//3//f/9//3//f/9//3//f/9//3//f/9//3//f5lSXEZcRvk5/FqcUho+PEJ9RjtCXEY6QrxO33f/f/9//3//f/9//3//f/9//3//f/9//3//f/9//3//f/9//3//f/9//3//f/9//3//f/9//3//f/9//3//f/9//3//f/9//3//f/9//3//f/9//3//fzpnBwCMDM0QXGv/f/9//3//f/9//3//f/9//3//f/9//3//f/9//3//f/9//3//f/9//3//f/9//3//f/9//3//f/9//3//f/9//3//f/9//3//f/9//3//f/9//3//f/9//3//f/9//3//f/9//3//f/9//3//f/9//3//f/9//3//f/9//3//f/9//3//f/9//3//f/9//3//f/9//3//f/9//3//f/9//3//f/c9+Dm2Mfk5W0b/e79zf2uebz5jHls/X/5WH1tfX39nH18fW/1anUpcRn1KPEKeTv5a/1b+Vj9bP19fY35nnm/fe/9//3//f/9//3//f/9//3//f/9//3//f/9//3//f/9//3//f/9//3//f/9//3//f/9//3//f/9//3//f/9//3//f/9//3//f/9//3//f/9//3//f/9//3//f/9//3//f/9//3//f/9//3//f/9//3//f/9//3//f/9//3//f/9//3+ZUltGXEZdRt93/3//f55zu1Z7Thk+nE6dTr5SHVv/f/9//3//f/9//3//f/9//3//f/9//3//f/9//3//f/9//3//f/9//3//f/9//3//f/9//3//f/9//3//f/9//3//f/9//3//f/9//3//f/9//3//fygEagxRIVZK/3//f/9//3//f/9//3//f/9//3//f/9//3//f/9//3//f/9//3//f/9//3//f/9//3//f/9//3//f/9//3//f/9//3//f/9//3//f/9//3//f/9//3//f/9//3//f/9//3//f/9//3//f/9//3//f/9//3//f/9//3//f/9//3//f/9//3//f/9//3//f/9//3//f/9//3//f/9//3//f/9//3//f5Ut1zX3Ofk5vFL/f/9//3//f/9//3//f/9//3+/c79zf2tfY71S3lJ/Z/9WX19eY/1WnU5cRnxKvU69Tr5S31I/Wz9fX2Ofa/97/3//f/9//3//f/9//3//f/9//3//f/9//3//f/9//3//f/9//3//f/9//3//f/9//3//f/9//3//f/9//3//f/9//3//f/9//3//f/9//3//f/9//3//f/9//3//f/9//3//f/9//3//f/9//3//f/9//3//f/9/XWdbRn1KXELfe/9//3//f/9//3//f/9/nnM9Y19nfmP/f/9//3//f/9//3//f/9//3//f/9//3//f/9//3//f/9//3//f/9//3//f/9//3//f/9//3//f/9//3//f/9//3//f/9//3//f/9//3//f/9//38OIUkIrRCzMf9//3//f/9//3//f/9//3//f/9//3//f/9//3//f/9//3//f/9//3//f/9//3//f/9//3//f/9//3//f/9//3//f/9//3//f/9//3//f/9//3//f/9//3//f/9//3//f/9//3//f/9//3//f/9//3//f/9//3//f/9//3//f/9//3//f/9//3//f/9//3//f/9//3//f/9//3//f/9//3//f/9//3/fe5Yx1zX4OTtCHFv/f/9//3//f/9//3//f/9//3//f/9//3//f/9/33eec35rXmceX/1W3lY/Xx9f3ladSn1KXEZcRnxK/lb+Vv5Wn2s+Y39rv3P/f/9//3//f/9//3//f/9//3//f/9//3//f/9//3//f/9//3//f/9//3//f/9//3//f/9//3//f/9//3//f/9//3//f/9//3//f/9//3//f/9//3//f/9//3//f/9//3//f/9//3//f/9//3//f31rGT59Sl1Gn3P/f/9//3//f/9//3//f/9//3//f/9//3//f/9//3//f/9//3//f/9//3//f/9//3//f/9//3//f/9//3//f/9//3//f/9//3//f/9//3//f/9//3//f/9//3//f/9//3//f/9//3//f/9/8z1rDIwQ7hT/f/9//3//f/9//3//f/9//3//f/9//3//f/9//3//f/9//3//f/9//3//f/9//3//f/9//3//f/9//3//f/9//3//f/9//3//f/9//3//f/9//3//f/9//3//f/9//3//f/9//3//f/9//3//f/9//3//f/9//3//f/9//3//f/9//3//f/9//3//f/9//3//f/9//3//f/9//3//f/9//3//f/9//3+ec5YtGT74NVtGnm//f/9//3//f/9//3//f/9//3//f/9//3//f/9//3//f/9//3//f/9//3+ebz1jHV+/b/1W3VIfW19jnU5dRjtCnU58Rr1O3lIfW19j33f/f/9//3//f/9//3//f/9//3//f/9//3//f/9//3//f/9//3//f/9//3//f/9//3//f/9//3//f/9//3//f/9//3//f/9//3//f/9//3//f/9//3//f/9//3//f/9//3//f/9//3/fe9g1nk59Tt93/3//f/9//3//f/9//3//f/9//3//f/9//3//f/9//3//f/9//3//f/9//3//f/9//3//f/9//3//f/9//3//f/9//3//f/9//3//f/9//3//f/9//3//f/9//3//f/9//3//f/9//3//f/piSQSLDO4Uvnf/f/9//3//f/9//3//f/9//3//f/9//3//f/9//3//f/9//3//f/9//3//f/9/vnf5Xlxr/3//f/9//3//f/9//3//f/9//3//f/9/fW93Tjxn/3//f/9//3//f/9//3//f/9//3//f/9//3//f/9//3//f/9//3//f/9//3//f/9//3//f/9//3//f/9//3//f/9//3//f/9//3//f/9//3//f/9//39dZ5Yt+DXYNTtC33v/f/9//3//f/9//3//f/9//3//f/9//3//f/9//3//f/9//3//f/9//3//f/9//3//f753v3Neax1f3FL+Vr5S/1beUlxGO0J9SlxGvU7+Vl9nn2//f/9//3//f/9//3//f/9//3//f/9//3//f/9//3//f/9//3//f/9//3//f/9//3//f/9//3//f/9//3//f/9//3//f/9//3//f/9//3//f/9//3//f/9//3//f/9//3/YMZ1O3lZeZ/9//3//f/9//3//f/9//3//f/9//3//f/9//3//f/9//3//f/9//3//f/9//3//f/9//3//f/9//3//f/9//3//f/9//3//f/9//3//f/9//3//f/9//3//f/9//3//f/9//3//f/9//3//fykEaggwHdha/3//f/9//3//f/9//3//f/9//3//f/9//3//f/9//3//f/9//3//f/9/XGtwKe0UUCHuFO4Y0zXfd/9//3//f/9//3//f/9//38VPu8YciUyHbMx/3//f/9//3//f/9//3//f/9//3//f/9//3//f/9//3//f/9//3//f/9//3//f/9/vnc2RlZG33v/f/9//3//f/9//3//f/9//3//f/9//3//f/9//3/7Xrc1+DnYNdxS/3//f/9//3+ec79z/3//f/9//3//f/9//3//f/9//3//f/9//3//f/9//3//f/9//3//f/9//3//f/9/33uec/xePWObSv1Wnk7/Vn1KfUpbRp1O3VI/W39n33f/f/9//3//f/9//3//f/9//3//f/9//3//f/9//3//f/9//3//f/9//3//f/9//3//f/9//3//f/9//3//f/9//3//f/9//3//f/9//3//f/9//3//f/9/ly2+Ut5WHVv/f/9//3//f/9//3//f/9//3//f/9//3//f/9//3//f/9//3//f/9//3//f/9//3//f/9//3//f/9//3//f/9//3//f/9//3//f/9//3//f/9//3//f/9//3//f/9//3//f/9//3//f/9//38vJWoM7hQ1Qv9//3//f/9//3//f/9//3//f/9//3//f/9//3//f/9//3//f/9//3+dc6sQUSHuFO4YUCEwHXIhEBmYUv9//3//f/9//3//f9M1ciVzJVEdUR1zJZhS/3//f/9//3//f/9//3//f/9//3//f/9//3//f/9//3+SLRAd7xi+d/9//3/5XqwM7hhRIa0MNUb/f/9//3//f/9//3//f/9//3//f/9//3//f/9//3/bVtg1GT75OR1b/3//fzVGUiF0KVdC/3//f/9//3//f/9/33sVPjxn/3//f/9//3//f/9//3//f/9//3//f/9//3//f/9//3//f55z/3++d/ti/F68UrxO/lbeVr5SfUp8SlxCfEZfY99z/3//f/9//3//f/9//3//f/9//3//f/9//3//f/9//3//f/9//3//f/9//3//f/9//3//f/9//3//f/9//3//f/9//3//f/9//3//f/9//3//f1tGvlK+Uv1W/3//f/9//3//f/9//3//f/9//3//f/9//3//f/9//3//f/9//3//f/9//3//f/9//3//f/9//3//f/9//3//f/9//3//f/9//3//f/9//3//f/9//3//f/9//3//f/9//3//f/9//3//f/9/0z2LEKwQsy3/f/9//3//f/9//3//f/9//3//f/9//3//f/9//3//f/9//3//f/9/TykwHYsMzRStEM0UMB1RIZMtUyU2Qv9//3//f/9/XGswHXMlDxlyIc0QUSEyIf9//3//f/9//3//f/9//3//f/9//3//f/9//3//f/pelC2TLbQtd07/f/9/kC2TKRAdUiExHVIl1DX/f/9//3//f/9//3//f/9//3//f/9//3//f/9//39aRvk5+DkaPj5j/3+SMZMpkykyIf9//3//f/9//3//f3MplC1zKRtf/3//f/9//3//f/9//3//f/9//3//f/9//3++d5It7hgxITEd2lb/f/9//3//f51vPWP9WpxOXEbeVp5OW0Z8Rr1OPl+/b793/3//f/9//3//f/9//3//f/9//3//f/9//3//f/9//3//f/9//3//f/9//3//f/9//3//f/9//3//f/9//3//f/9//3//f/9//397Tr5SfUq9Tv9//3//f/9//3//f/9//3//f/9//3//f/9//3//f/9//3//f/9//3//f/9//3//f/9//3//f/9//3//f/9//3//f/9//3//f/9//3//f/9//3//f/9//3//f/9//3//f/9//3//f/9//3//fxpjCADOFM4U/3//f/9//3//f/9//3//f/9//3//f/9//3//f/9//3//f/9//3//f2kIjAzuFM0UiwwoBK0QMB1SJVIhciUVPv9//3//f5ItUiVSIZQpzhCTKVIhtC25Uv9//3//f/9//3//f/9//3+YUrQ19Dnfe/9//3/0OZQplC0QGRpj/3//f3AtrRDOFDAdLx0wHXMlFT7/f/9//3//f/9//3//f/9//3//f/9//3//f/9//386Qvk5+Tk7Qr9zkS1zJXIlUyWdc/9//3//f/9//3/0PbQttjGVLf9//3//f/9//3//f/9//3//f/9//3//f/9/UCVyJVEhUSGUKTIhmVL/f/9//3//f/9//3//f997XWceY5xOnlK+Un1GPEKdSv5af2vfc/9//3//f/9//3//f/9//3//f/9//3//f/9//3//f/9//3//f/9//3//f/9//3//f/9//3//f/9//3//f/9//3//f/9/3Fa+Up1OnU7/f/9//3//f/9//3//f/9//3//f/9//3//f/9//3//f/9//3//f/9//3//f/9//3//f/9//3//f/9//3//f/9//3//f/9//3//f/9//3//f/9//3//f/9//3//f/9//3//f/9//3//f/9//3//f4sQrRDvFH1v/3//f/9//3//f/9//3//f/9//3//f/9//3//f/9//3//f/9/3ntqCBAd7xjvGP9//3/5Xs0YMB1RHVIhMSGYUv9/33sQHVIhcyUxHfterAxyJZMp1Tn/f/9//3//f/9//3//f7M1lC1yJZQtUiE8Z/9/cim1MZQtUyX/f/9//381RjAdjAzuFFEhUR2TJVIhuVb/f/9//3/fezZG9T3ZVv9//3//f/9//3//f/9/33tbRtg5Gj6bTlhGlC1yIZQtG2P/f/9//3//f/9/2Vq1MbUxtS2YTv9//3++d5dS9D13Tv97/3//f/9//3+XUlAdcyUwHVEhUR2UKTIhG2P/f/9//3//f/9//3//f/9//3//f997HGO8UpxOnU6eTjtCfUq9Ul5n/3//f/9//3//f/9//3//f/9//3//f/9//3//f/9//3//f/9//3//f/9//3//f/9//3//f/9//3//f/9//3//fxtjfUq9Ur1SfWv/f/9//3//f/9//3//f/9//3//f/9//3//f/9//3//f/9//3//f/9//3//f/9//3//f/9//3//f/9//3//f/9//3//f/9//3//f/9//3//f/9//3//f/9//3//f/9//3//f/9//3//f/9//39wKawQ7xi5Vv9//3//f/9//3//f/9//3//f/9//3//f/9//3//f/9//3//f/9/jAwwGXIh7hT/f/9//3//f3AtMB1RIZMlUiE7Z3dOUiUwHVIhUSH/f3ItciWSKTId/3//f/9//3//f/9/2FpRJXMlciExIZQpMSH/f1EhkymUKREZ/3//f/9/33vNEO4U7xjNFA8ZUSGUKREdnW//fztnMSG0LbUxUSX/f/9//3//f/9//3//f/9/XW8aPvk5+Tn2ObUxlC21MbpS/3//f/9//3//f1xrcymUKbYx1TX/fxpj7hRyJZMlMR0yIblS/3//f/9/UCWSJRAZUiFRIXMlMR21LVIlvnf/f/9//3//f51z+l6dc/9//3//f/9//3//f55zPWPdWho+nk6+UlxGnE5eY/97/3//f/9//3//f/9//3//f/9//3//f/9//3//f/9//3//f/9//3//f/9//3//f/9//3//f/9//3++d9g1vlK/Uvxa/3//f/9//3//f/9//3//f/9//3//f/9//3//f/9//3//f/9//3//f/9//3//f957/3//f/9//3//f/9//3//f/9//3//f/9//3//f/9//3//f/9//397b/9//3//f/9//3//f/9//3//f/9/d06MDBAZ9Dn/f/9//3//f/9//3//f/9//3//f/9//3//f/9//3//f/9//3//f+0YUiHvFFIhfG//f/9//3//f3ApUSFSIXIlkylRJVIhUSGTKdQ5/3+4VlElkym1Ldpa/3//f/9//3//fy8lciWTKVEhMR1yJZMlulYwITEhlClTJf9//3//f/9/0zlQIXIhUSHuFHIhciHVMXMpfW9SJZQtkynWNfQ9/3//f/9//3//f/9//3//f/9/HGM7Rhk++DlzJbUttTEXPv9//3//f/9//3//f+8YtC21LVIl/3/uGFEhciEwHXMlUiFzJVdC/3//f+8YciVSIXIlsy3OFLQtkynWNXMp/3//f/9/ki0xHVIhMR2SLf9//3//f/9/nW9ca997/3/fezxnu1K9UllGlSl0JRc6Xmf/f/9//3//f/9//3//f/9//3//f/9//3//f/9//3//f/9//3//f/9//3//f/9//3//f/9//3/YNZ1Ovk6bTv9//3//f/9//3//f/9//3//f/9//3//f/9//3//f/9//3//f/9//3//f/9//3//f/9//3//f/9//3//f/9//3//f/9//3//f/9//3//f/9//3//f/9/33//f/9//3//f/9//3//f/9//3//f1xrawjNFFEl/3//f/9//3//f/9//3//f/9//3//f/9//3//f/9//3//f/9//38UQu8UcSVzJTZG/3//f/9//3//f+0YUR0wGXEhDxUwHXMlUR24Vv9//3+tEHIllC03Rv9//3//f/9/fG8QHXIlkykPGblWMCGUKVIltC0wHZQpMiGdb/9//3//f/9/rBByJXIhMR0QGZMpkynWMVIhkymUKbUxMCHfe/9//3//f/9//3//f/9//3//f/9/mk75Ofk5cyVSIdc1Uyn/f/9//3//f/9//38yJZQttC0yIXdODxVSIe8UUSEwHXMhcyFzJdQ133/NEJMpUSGTKZhOuFZSJZIllCm2MXhK/39xKXMlUSFzJXIllClyJf9/vnfvGFIhUiXwGPpa/3//f957UiVzJVIhUiFzJZUpGz7cVp9v/3//f/9//3//f/9//3//f/9//3//f/9//3//f/9//3//f/9//3//f/9//3//f/9/9zm+Up1OnU7/f/9//3//f/9//3//f/9//39bb/9//3//f/9//3//f/9//3//f/9//3//f/9//3//f/9//3//f/9//3//f/9//3//f/9//3//f/9//3//f/9//3//f/9//3//f/9//3//f/9//3//f/9//3//f2sIEB3OFP9//3//f/9//3//f/9//3//f/9//3//f/9//3//f/9//3//f/9/nXeMDFAhtS0xIf9//3//f/9//3/fe+0YUiEwHc0UDxlRITEd33v/f/9/cS2TKZQt9Tn/f/9//3//f5dSkymTKZMpciX/f31vDx3WNVIhciFzJbUx+l7/f/9//3//fzVGUSGUKXIh7xgxHXMltC1zIbQtcyVzJRpj/3//f/9//3//f/9//3//f/9//3//f/9/OkY6QjEdcyGVLZYtvnP/f/9//3//f/9/lDG1MbUtlCn0OVEZDxlRITEdUiFyJbQpdCWUKdQ1EB1yIVIhlCm5Vv9/9EFzJZMplC1SIXdOMB1RHVIhUR0wHZMltTH1OXEpciVzJVIhtS1TJdpa/39xJbUxcyWUKdYxlClzJVQhvlJ9Sr1SPWN3TpMtdCl0KdYxu05+b/9//3//f/9//3//f/9//3//f/9//3//f75z/3//f/taXEbeVn1K33f/f/9//3//f/9//3//f/9//3//f/9//3//f/9//3//f/9//3//f/9//3//f/9//3//f/9//3//f/9//3//f/9//3//f/9//3//f/9//3//f/9//3//f/9//3//f/9//3//f/9//3//f/9//3+TLawMDxkaY/9//3//f/9//3//f/9//3//f/9//3//f/9//3//f/9//3//f/9/cC1RITAZcyUVQv9//3//f/9//3+4VqwM7hQPGc0QciUxIf9//3//fxRCciWTKXMp/3//f/9//38UQnIlMB20LVEl/3//f1xr7xiTJTAdkyW2MXhK/3//f/9//3//f+4YEB2TJXIh7xRRIXMlUSGTKXMlUiH/f/9//3//f/9//3//f/9//3//f/9//3//f753OkZTJTEZlSnXNblW/3//f/9//3//f9U5lC2UKbYxFT7NEHIlcyExHfpeUCVzJZMplCmUKVEhkyVSIbUtuFb/f/9/ki1zKbUxkylyJVEdEBlRHQ8ZUiFyIZMpkylRIVEhkymTJVIhlC1TJRU+UiGULZQpcyVzJbQtlCm1KbYt3lb3OTIhciVzJXMplCmUKdY1dCmULXhK33v/f/9//3//f/9/XGvUNVQlUiVTJTIl1jW6UltGvVKeTvxa/3//f/9//3//f/9//3//f/9//3//f/9//3//f/9//3//f/9//3//f/9//3//f/9//3//f/9//3//f/9//3//f/9//3//f/9//3//f/9//3//f/9//3//f/9//3//f/9//3//f/9//3//f/9/eEqtFDEdVkr/f/9//3//f/9//3//f/9//3//f/9//3//f/97/3//f/9//3//f997iwwwHXIlMSGec/9//3//f/9//39PJc0UzRDNFDAdcin/f/9//38aZzAdtTERHf9//3//f/9/NUIPHZQpciWzMf9//3//f9977hhzJZMptTH2Of9//3//f/9//387Z+8YUSGTKVIhUiExGVEhciWTJVEh/3//f/9//3//f/9//3//f/9//3//f/9//3//fz1r9zlSITIdlS16Sv9//3//f/9//3/UNbUxtS21LRY+EB0QGXMplCk2Qv9/kS1zJZQpcyVyIXIhkyW2MXdK/3//f3xvMSVzKZMpciVRIVEhtC2zMZItlCmUKVEdUiEwHTAdUR1RHXMltTGUKXMlkyVzITEdV0oxIbUttC22MRY+cyVRITEdciFSIVIhcym1LbUttS3WNVMlN0bfe/9//387Y1Il1jW1LbUxtC3WMbUt1zUyHZ1KvlKcTv9//3//f/9//3//f/9//3//f/9//3//f/9//3//f/9//3//f/9//3//f/9//3//f/9//3//f/9//3//f/9//3//f/9//3//f/9//3//f/9//3//f/9//3//f/9//3//f/9//3//f/9//3//f35viwwQGbIx/3//f/9//3//f/9//3//f/9//3//f/9//3/cUv9//3//f/9//3//fzVGMB0wHZMltDH/f/9//3//f/9/G2OrDM4U7RQwHbIx/3//f/9/vncPHXMpUiWec/9//3//f/M9USExHXIlkin/f/9//3//f957zhSTJZQpUyX/f/9//3//f/9//3+RMVElUR2TKTAZ7hQPGTEdciGUKf9//3//f/9//3//f/9//3//f/9//3//f/9//3//f1dKcylSHXMh1jH/f/9//3//f/9/Fj61LbUtlCmTLTVGUSFyJXIlMSHfe/9/szVyJZQpMBlRHbQptC0VPv9//3//fzVGlCmUJTEdMR1RIXMlN0K5TlAlcyVyITAdUR1yJXIpUiW0KXIhciVRIXIltC1XRv9/fXNzKbUxlC20LZMplClSIXIlDxUQGTAdUiGUKbUttC2ULbUxlS26Uv97MB20LZQttC2ULbUtlC21MbUtUh0QGb5SPEL/f/9//3//f/9//3//f/9//3//f/9//3//f/9//3//f/9//3//f/9//3//f/9//3//f/9//3//f/9//3//f/9//3//f/9//3//f/9//3//f/9//3//f/9//3//f/9//3//f/9//3//f/9//3//f1Il7xgQGf9//3//f/9//3//f/9//3//f/9//3//f31rW0a/d/9//3//f/9//3//fy8hciGTKZQt2Vb/f/9//3//f/9/qxCsEKwQUiH0Of9//3//f/9/7xyULXQpXGv/f/9//39VSjAdciVyIVEh/3//f/9//3//f1AlUiG1LXQpfWv/f/9//3//f/9//3+sEHIlUSGUKe4U7hQPFXIlMR3fe/9//3//f/9//3//f/9//3//f/9//3//f/9//3/eexAZMR2UJTMh33v/f/9//3//fzZGkym0LbUtMR3/f80UciVyJbQt1DX/f/9/szG1LVAdDxlyIZQptDH/f/9//3//fxAhtC0PGVEdDxmUKTdG9zl9bxAZUR2TKZMltCnUORpjMSG0LXIhtCmTKZQtG1//f/9/XGtTJZQpkymTKZMllCmTLTxrO2dZStU1EBkQGZMpkyW0LZQt1zGULbUtcyW0LZQtkymXTrlWuFa5WlZG2DW+Un1Gfmv/f/9//3//f/9//3//f/9//3//f/9//3//f/9//3//f/9//3//f/9//3//f/9//3//f/9//3//f/9//3//f/9//3//f/9//3//f/9//3//f/9//3//f/9//3//f/9//3//f/9//3//f/9//3/UNVIh7xS/d/9//3//f/9//3//f/9//3//f/9//39eZ/k5v3P/f/9//3//f/9//39ba6wQcSGUKREdvnf/f/9//3//fy4hzRTNEJQlsjH/f/9//3//f3Ipkym0LZhS/3//f/9/dk4PGVEhMB0wHf9//3//f/9//3/zPVIhkym1LTZC/3//f/9//3//f/9/2FrtFJMlUSEPGYwM7hRRIXMlmFL/f/9//3//f/9//3//f/9//3//f/9//3//f/9//39TJXIhUR1TIbpO/3//f/9//38VPnMplCl0JVMhNkJyKe8UMB0xHXMhmE7/f/9/ci1RHS8ZciVyITIh/3//f/9//3/6XlEhDxnuFHMhciEXPnYp33c1RlEhciFSIZQl1Tn/f1ZGciUwGXEhkylzKTtj/3//f/9/uFJRIZMpUiGUKVIh/3//f/9//39dazpCOkJTIRAZkyW1MbYxkyWTJZMplClSJf9//3//f/9//3/edxk+vU59SrxS/3//f/9//3//f/9//3//f/9//3//f/9//3//f/9//3//f/9//3//f/9//3//f/9//3//f/9//3//f/9//3//f/9//3//f/9//3//f/9//3//f/9//3//f/9//3//f/9//3//f/9//3//f/9/uVYwHXMl2Vr/f/9//3//f/9//3//f/9//3//f/9/XmMZPj5j/3//f/9//3//f/9//38UQhAZkymULXIp/3//f/9//3+yNc0QzhQQGVEl/3//f/9//3/1PbQttS14Tv9//3//f1trzBBRJVEhMR2+d/9//3//f/9/O2vOFHIllC1TJf9//3//f/9//3//f/9/sTEvGTEdcSHOFKwM7hSUKbMx/3//f/9//3//f/9//3//f/9//3//f/9//3//f/9/9j22LVIdUiFSHZItd07/f/9/V0pzJTEd7xQPFdc1ti3OFDEdDxlRHRAZ9jU8Y/9/Dx1RITAdUiGVLRtj/3//f/9//3+TLVEhcSEwHXIh9znYNbtS/38PHVEhciWUKXIl/3//f3IpciVzJXMllC0bX/9//3//f/9/kjFyIbQttS0WPv9//3//f/9//3//f/tiOkI7QlIhMiG1KXIhtClzJXMl2Vb/f/9//3//f/9//3+8Ur1SfUp7Rv9//3//f/9//3//f/9//3//f/9//3//f/9//3//f/9//3//f/9//3//f/9//3//f/9//3//f/9//3//f/9//3//f/9//3//f/9//3//f/9//3//f/9//3//f/9//3//f/9//3//f/9//3//f39vzhRSJVZG/3//f/9//3//f/9//3//f/9//3//fz5jGT7cVv9//3//f/9//3//f/9//3/tGDAdUiFzKdQ5/3//f/9/8z3NFKwMEBnuFP9//3//f/9/NUZxJZQtFj7/f/9//3//f80U7hRSIXMl+l7/f/9//3//f/9/Dx1RIZQpcyX6Xv9//3//f/9//3//f/9/zBQxIVEhqwzuFM0QMB0QGb97/3//f/9//3//f/9//3//f/9//3//f/9//3//f3hO1zVTIVEhzRDvGFMhci2+dzY+EBkxGXMhMBmUKdYxtjGMDBAZMR0PGTEdti34NdxWzhBxIQ8VtTEWPv9//3//f/9/XGvuGC8ZMB1RHZQp+Dk6Pv9/VUpRIXMlUiFUKb53/3+dc84UciVzKbUteEr/f/9//3//f1ZKkylzKZQttDH/f/9//3//f/9//3//f/9/eU4aPvk5Mh0wGTEdUiFzJThC/3//f/9//3//f/9/21p8Rn1KnUp+a/9//3//f/9//3//f/9//3//f/9//3//f/9//3//f/9//3//f/9//3//f/9//3//f/9//3//f/9//3//f/9//3//f/9//3//f/9//3//f/9//3//f/9//3//f/9//3//f/9//3//f/9//3//fzEhcymSKf9//3//f/9//3//f/9//3//f/9//3/+Whk+WEb/f/9//3//f/9//3//f/9/nXOsEDAhUSExHVZG/3//f7hWixDNFO8YzhS+e/9//3//f5hSUSEwHe4UcSn0Ob53/3/tGDAdciWUKZhS/3//f/9//3//fxRGMSFyJbUx9Tn/f/9//3//f/9//3//f753rBAwHe8YrAzNEO4UcyW4Wv9//3//f/9//3//f/9//3//f/9//3//f/9//38bZ5Qt1jUQGe4UMB0xHbYtzxAyHfAYMR0xGTEdtDH1ORY+ciWMDA8VUiEQGXMl1zX5NVIl7hQxHTAdEBn/f/9//3//f/9/kjFRIe8UMB0xHRk+uDH/f/9/7hhyJVIhlCmZUv9//3+yNZMpkym1MfY1/3//f/9//3/ZWlElkym1MbYt/3//f/9//3//f/9//3//f/9/nXP3OXxGDxlRIXIllCm1LTlC/3//f/9//3//f753+Tl9Sp1OvFL/f/9//3//f/9//3//f/9//3//f/9//3//f/9//3//f/9//3//f/9//3//f/9//3//f/9//3//f/9//3//f/9//3//f/9//3//f/9//3//f/9//3//f/9//3//f/9//3//f/9//3//f/9//3/UMTEh7xT/f/9//3//f/9//3//f/9//3//f79zvE4aPlhC/3//f/9//3//f/9//3//f/9/+WKrEA8ZMB0QGfQ5/3++d2oIiwzuFM0Q33v/f/9//3/YVi8dDxkwHQ8ZUCExIRU+FEIPGVEhkyn1Of9//3//f/9//3+9d2oIciVzJVIl/3//f/9//3//f/9//3//f1xrixDuGGsIjAzuFM0U33v/f/9//3//f/9//3//f/9//3//f/9//3//f/9//38yIZQt1jGtEIwMrRAQGRAZEBnOEBAZ1jG1LXdK/3//f/9/GmPNFBAdUiExGVIdlS2UKcwQzRAwGTAddkr/f/9//3//f3xvzRQwGXIhMB3XNdg1PGP/f3ApciFRHbQtky3/f/9/W2sPHXIhkykyIf9//3//f/9//38PHXIltC0yIb53/3//f/9//3//f/9//3//f/9//3+ZUhEhDxkwHZMpkynXNTk+/3//f/9//3//fxk+PEJcRhs+/3//f/9//3//f/9//3//f/9//3//f/9//3//f/9//3//f/9//3//f/9//3//f/9//3//f/9//3//f/9//3//f/9//3//f/9//3//f/9//3//f/9//3//f/9//3//f/9//3//f/9//3//f/9/N0JSJRAdnnP/f/9//3//f/9//3//f/9//3+/c/1WOkL3Nf9//3//f/9//3//f/9//3//f/9/t1arEA8Z7hRRIQ8ZUCVqCGoILxlwKf9//3//f/9/0jmsEKwQrAwPHVAdcSVRITAdUR0PGXIlsy3/f/9//3//f/9//39vKS8dciWVLTxn/3//f/9//3//f/9//3//fzprrBDuGKwQrRAwHTtn/3//f/9//3//f/9//3//f/9//3//f/9//3//f/9/UiXXNbYttS2UKYsIrRAxHTAdMBlQHVEd1jE3Qv9//3//f/9/GmMOGVEhUR3uFFIhlCnuFO4U7hgPGZEt/3//f/9//3//f5AxzBAPGRRC1jX4OZlO/392Ti8Z7hRRJRAdnXP/f/9/7hhyJXIhcyk8Z/9//3//f/9/kTGTKZMt1jGYTv9//3//f/9//3//f/9//3//f/9//387Zw8dMR0wHVIh1TW1MVpC/3//f/9//3/bVlxGXEZcRn5r/3//f/9//3//f/9//3//f/9//3//f/9//3//f/9//3//f/9//3//f/9//3//f/9//3//f/9//3//f/9//3//f/9//3//f/9//3//f/9//3//f/9//3//f/9//3//f/9//3//f/9//3//f55zzRRzJZhS/3//f/9//3//f/9//3//f/9/v3ObTjpCtjH/f/9//3//f/9//3//f/9//3//f/9/t1YHAM0U7RTMEA8ZMB3SORRC/3//f/9//3//f28trBTNFKwQrBDNEHElciWTJe4UzhBRIe8Y/3//f/9//3//f/9/dU4vGVEhtjE7Y/9//3//f/9//3//f/9//3//f1trqxAPGVEdMB3OEL53/3//f/9//3//f/9//3//f/9//3//f/9//3//f7Q1lS2VKdYx1jFaRs4UzhBSITAZUSFyJTEdtDH/f/9//3//f/9/GmfNFDEhciFyJTEdzhDNEDAhDxkQHT5j/3//f/9//3//fxpj+V7/fxY++DkZOv9/33uKCA8dcSUwHTxr/3//fxNCUSFyJXIpGmP/f/9//3//fxpjUiVyJXMpdCn/f/9//3//f/9//3//f/9//3//f/9//39QLVIhUiFyIXMllCnWNTlC/3//f/9//38ZPt5WXUqcTv9//3//f/9//3//f/9//3//f/9//3//f/9//3//f/9//3//f/9//385Z/9//3//f/9//3//f/9//3//f/9//3//f/9//3//f/9//3//f/9//3//f/9//3//f/9//3//f/9//3//f/9//3+/dzEhcikVPv9//3//f/9//3//f/9//3//f59v3FI6QnUp/3v/f/9//3//f/9//3//f/9//3//f/9/XG9qDGoIaggPHYsM/3//f/9//3//f/9//392TmoI7hTLEPle7hwOGVEhkynuFO4QUiVyJRpj/3//f/9//3//f/9/ixAwHc8U/3//f/9//3//f/9//3//f/9//3//f3xvqxAvHXIhUSH6Xv9//3//f/9//3//f/9//3//f/9//3//f/9//39WSrUxtC21LXQpvFLWMbUtEBnvFHIhUR1SIZQp/3//f/9//3//f/9/nXcOITAdUSFSIQ8ZzhDOFA8ZUSHXNd1W/3//f/9//3//f/9//394Tvg5+Tmeb/9/sTVQIVEh7hj/f/9//3//fw4h7RgwIf9//3//f/9//3//fzAhkymTKbUxuVL/f/9//3//f/9//3//f/9//3//f/9/vnfuGJMlMBmTJZQp1jW2MbxS/3//f/9/Wka+Ur5SO0L/f/9//3//f/9//3//f/9//3//f/9//3//f/9//3//f/9//3//f/9//3//f/9//3//f/9//3//f/9//3//f/9//3//f/9//3//f/9//3//f/9//3//f/9//3//f/9//3//f/9//3//f/9//39yKTAdcin/f/9//3//f/9//3//f/9//39+ax5f+Dm3Mb5z/3//f/9//3//f/9//3//f/9//3//f/9//3/YWrE1FEa+d/9//3//f/9//3//f/9//3/5YpExfG//f/9/NEbOFHIl7xjuFA8ZciV3Tv9//3//f/9//3//f997l1Jca/9//3//f/9//3//f/9//3//f/9//3//f753qxTuGMwQ/3//f/9//3//f/9//3//f/9//3//f/9//3//f/9/GmNzKVIltS10KXtGGT62MTpC1TExHVIdlCkyIf9//3//f/9//3//f/9//3/zQc0QUSEPFe4UrBDNEHIl1zW3NVpG33f/f/9//3//f/9/O2O2Mfk521L/f/9/0jnSORlj/3//f/9//3//f/9//3//f/9//3//f/9//3/5XjAhciXVMdUx/3//f/9//3//f/9//3//f/9//3//f/9/FUaUKTAdMR1RIZQp1jXXMdtW/3//f9xaW0adTn1K/Fr/f/9//3//f/9//3//f/9//3//f/9//3//f/9//3//f/9//3//f/9//3//f/9//3//f/9//3//f/9//3//f/9//3//f/9//3//f/9//3//f/9//3//f/9//3//f/9//3//f/9//3//f/9/WUoQHREd/3//f55z21r/f/9//3//f/9/n2+bTvg5lS19b/9//3//f/9//3//f/9//3//f/9//3//f/9//3//f/9//3//f/9//3//f/9//3//f/9//3//f/9//3//f/9/fG/tGFEhzRTuGJMpl1L/f/9//3//f/9//3//f/9//3//f/9//3//f/9//3//f/9//3//f/9//3//f/9/GmOdc/9//3//f/9//3//f/9//3//f/9//3//f/9//3//f/9/8BiUKbQptS34NTtC1zUaPpQpcyW0LZMlUyU7Z/9//3//f/9//3//f/9//3++d5Ex7RTNEM0UNEZ5TrYx2Dn4Ofk5fmv/f/9//3//f99/UyUZPhg6/3//f/9//3//f/9//3//f/9//3//f/9//3//f/9//3//f/9//3+RLXIpkylyKf9//3//f/9//3//f/9//3//f/9//3//f/9/UCWTKZMpMR1SIbUt1jW3MRxf/3//f9k5fEZ8RjpC/3//f/9//3//f/9//3//f/9//3//f/9//3//f/9//3//f/9//3//f/9//3//f/9//3//f/9//3//f/9//3//f/9//3//f/9//3//f/9//3//f/9//3//f/9//3//f/9//3//f/9//3//f1hKUiUxHZ1v+l4RHTMh33f/f/9//3//f55v/Va2Mdg1G2P/f/9//3//f/9//3//f/9//3//f/9//3//f/9//3//f/9//3//f/9//3//f/9//3//f/9//3//f/9//3//f/9//3/zQasQMB3uGHxv/3//f/9//3//f/9//3//f/9//3//f/9//3//f/9//3//f/9//3//f/9//3//f/9//3//f/9//3//f/9//3//f/9//3//f/9//3//f/9//3//f1EplClyIXMllCk7Qvk5fEoyIXMhciGUKZUtl07/f/9//3//f/9//3//f/9//3//f/9/33v/f/9//3+eczpC+Dn4ORk+/F7/f/9//3//f3Qt+DnYNd97/3//f/9//3//f/9//3//f/9//3//f/9//3//f/9//3//f/9//39wLVApdk7/f/9//3//f/9//3//f/9//3//f/9//3//f753ECFSIVIdUiGTKdUxtjG3MZ5v/397TjtCnU47Qp5z/3//f/9//3//f/9//3//f/9//3//f/9//3//f/9//3//f/9//3//f/9//3//f/9//3//f/9//3//f/9//3//f/9//3//f/9//3//f/9//3//f/9//3//f/9//3//f/9//3//f/9//39eazEdkym5VvQ5cyVzJVxr/3//f/9//3+fc91WtjHXNfpa/3//f/9//3//f/9//3//f/9//3//f/9//3//f/9//3//f/9//3//f/9//3//f/9//3//f/9//3//f/9//3//f/9//3/ee7dWnXP/f/9//3//f/9//3//f/9//3//f/9/vnf/f/9//3//f/9//3//f/9//3//f/9//3//f/9//3//f/9//3//f/9//3//f/9//3//f/9//3//f/9//3/1PZMptC0xHVIhPEJYQtxaOT7vFBAZUiG1LXdK/3//f/9//3//f/9//3//f/9//3//f/9//3//f/9//3//f/xaOkLYNfg5vFL/f/9//3/1Ofg5+Tn8Wv9//3//f/9//3//f/9//3//f/9//3//f/9//3//f/9//3//f/9//3//f/9//3//f/9//3//f/9//3//f/9//3//f/9//3//f753MCFRIXMlcyVzJbUxti3YNf97XmtcRnxKv1KbTv9//3//f/9//3//f/9//3//f/9//3//f/9//3//f/9//3//f/9//3//f/9//3//f/9//3//f/9//3//f/9//3//f/9//3//f/9//3//f/9//3//f/9//3//f/9//3//f/9//3//f/9/v3dSJTEdV0YvIbUtUiX/f/9//3//f/9/33f+Vtc11zW5Uv9//3//f/9//3//f/9//3//f/9//3//f/9//3//f/9//3//f/9//3//f/9//3//f/9//3//f/9//3//f/9//3//f/9//3//f/9//3//f/9//3//f/9//3//f/9//38VQhAdzhT/f/9//3//f/9//3//f/9//3//f/9//3//f/9//3//f/9//3//f/9//3//f/9//3//f/9//3//f/9/uFaTKZMpUh0xHdg1ekr/f1lGrRDOEHMlcyX1Pf9//3//f/9//3//f/9//3//f/9//3//f/9//3//f/9//3//f31rO0LYNfk5nE7/e/9/d07XNTpCOT7/f/9//3//f/9//3//f/9//3//f/9//3//f/9//3//f/9//3//f/9//3//f/9//3//f/9//3//f/9//3//f/9//3//f/9//3//f753Dx0xHVIhUSG0KZQpti2ULf9/+Tl8RjxCGz7fe/9//3//f/9//3//f/9//3//f/9//3//f/9//3//f/9//3//f/9//3//f/9//3//f/9//3//f/9//3//f/9//3//f/9//3//f/9//3//f/9//3//f/9//3//f/9//3//f/9//3//f/9/Fj5RHdU1EB22LbQx/3//f/9//3//f993HluVLdg5mk7/f/9//3//f/9//3//f/9//3//f/9//3//f/9//3//f/9//3//f/9//3//f/9//3//f/9//3//f/9//3//f/9//3//f/9//3//f/9//3//f/9//3//f/9//3//f713MCFyJXIluFb/f/9//3//f/9//3//f/9//3//f/9//3//f/9//3//f/9//3//f/9//3//f/9//3//f/9//3//f/9/7hS0LRAZUR3YMbtS/3/fe2sIUSEQGXMlsy3/f/9//3//f/9//3//f/9//3//f/9//3//f/9//3//f/9//3//f/9/nE4aPvk5fEr/f1tntzHYNdg1vnP/f/9//3//f/9//3//f/9//3//f/9//3//f/9//3//f/9//3//f/9//3//f/9//3//f/9//3//f/9//3//f/9//3//f/9//3//f/9/MR1SIZMpMBmTJZQtlS3bVnpOXEadTn1K3Fb/f/9//3//f/9//3//f/9//3//f/9//3//f/9//3//f/9//3//f/9//3//f/9//3//f/9//3//f/9//3//f/9//3//f/9//3//f/9//3//f/9//3//f/9//3//f/9//3//f/9//3//f7lWMR2UKTAdcylRIf9//3//f/9//3/ed3pGlS35OTc+/3//f/9//3//f/9//3//f/9//3//f/9//3//f/9//3//f/9//3//f/9//3//f/9//3//f/9//3//f/9//3//f/9//3//f/9//3//f/9//3//f/9//3//f/9//3+4WnIlciW0LXZO/3//f/9//3//f/9//3//f/9//3//f/9//3//f/9//3//f/9//3//f/9//3//f/9//3//f/9//3//fzAhkykQGe8UcyV5Sv9//3+tDM4Q7hQQGbQx/3//f/9//3//f/9//3//f/9//3//f/9//3//f/9//3//f/9//3//f/9/HV8bPvk9Gj7/f3Qp+DnYNZpO/3//f/9//3//f/9//3//f/9//3//f/9//3//f/9//3//f/9//3//f/9//3//f/9//3//f/9//3//f/9//3//f/9//3//f/9//3//f3pKtS3vFJMlUR2TKZQpFzp9b/k1fEp9Svo5/3//f/9//3//f/9//3//f/9//3//f/9//3//f/9//3//f/9//3//f/9//3//f/9//3//f/9//3//f/9//3//f/9//3//f/9//3//f/9//3//f/9//3//f/9//3//f/9//3//f/9//3+/c+8UcyExHXMllS1XRv9//3//f/9//384PrYxlS0YPv9//3//f/9//3//f/9//3//f/9//3//f/9//3//f/9//3//f/9//3//f/9//3//f/9//3//f/9//3//f/9//3//f/9//3//f/9//3//f/9//3//f/9//3//f/9/XG+KDFEh7xQ7Z/9//3//f/9//3//f/9//3//f/9//3//f/9//3//f/9//3//f/9//3//f/9//3//f/9//3//f/9//3+zMZQpMB0QGVIdmk7/f/9/rRAPGYwMUiEwHf9//3//f/9//3//f/9//3//f/9//3//f/9//3//f/9//3//f/9//3//f/9/XWf5ORo+WkI4QtYxGT62Lf9//3//f/9//3//f/9//3//f/9//3//f/9//3//f/9//3//f/9//3//f/9//3//f/9//3//f/9//3//f/9//3//f/9//3//f/9//3/8Wvg5Gj53TjAhMSEyHZlO/3+1MVtGXEZcQl9r/3//f/9//3//f/9//3//f/9//3//f/9//3//f/9//3//f/9//3//f/9//3//f/9//3//f/9//3//f/9//3//f/9//3//f/9//3//f/9//3//f/9//3//f/9//3//f/9//3//f/9//38vHXMhky1RHXMldCWYTv9//3//f/9/e0Z0KbYxdCX/f/9//3//f/9//3//f/9//3//f/9//3//f/9//3//f/9//3//f/9//3//f/9//3//f/9//3//f/9//3//f/9//3//f/9//3//f/9//3//f/9//3//f/9//3//f/9/W2sUQnZO/3//f/9//3//f/9//3//f/9//3//f/9//3//f/9//3//f/9//3//f/9//3//f/9//3//f/9//3//f/9/mFKUKe8UMR0QGVlG/3//f4wMUSHuFM4Q7xS/c/9//3//f/9//3//f/9//3//f/9//3//f/9//3//f/9//3//f/9//3//f/9/fmvYNfk52DXWMdc1+Tlca/9//3//f/9//3//f/9//3//f/9//3//f/9//3//f/9//3//f/9//3//f/9//3//f/9//3//f/9//3//f/9//3//f/9//3//f/9/PWPXNdgxvnP/fxpjfW//f/9/mFL4NRo+Oz75Of9//3//f/9//3//f/9//3//f/9//3//f/9//3//f/9//3//f/9//3//f/9//3//f/9//3//f/9//3//f/9//3//f/9//3//f/9//3//f/9//3//f/9//3//f/9//3//f997NUKSLVEl7hjOEBY6kimUKXMlUiF3Sv9//3//f1lGlCnXNXQl/3v/f/9//3//f/9//3//f/9//3//f/9//3//f/9//3//f/9//3//f/9//3//f/9//3//f/9//3//f/9//3//f/9//3//f/9//3//f/9//3//f/9//3//f/9//3//f/9//3//f/9//3//f/9//3//f/9//3//f/9//3//f/9//3//f/9//3//f/9//3//f/9//3//f/9//3//f/9//3//f1trMR0QGQ8VMR0XOv9//3/NFDEdMBkPGe8UfEb/e/9//3//f/9//3//f/9//3//f/9//3//f/9//3//f/9//3//f/9//3//f/9/nm/5ORk+lS3WNdc1WUr/f/9//3//f/9//3//f/9//3//f/9//3//f/9//3//f/9//3//f/9//3//f/9//3//f/9//3//f/9//3//f/9//3//f/9//3//f15r+DnYNX1r/3//f/9//3//f5pSlS22MdY1tS33NdxWfmv/f/9//3//f/9//3//f/9//3//f/9//3//f/9//3//f/9//3//f/9//3//f/9//3//f/9//3//f/9//3//f/9//3//f/9//3//f/9//3//f/9//3//f/9/VkaLDO4U7RAPGe4QrRDvFFEdMSFzJXMhcym1Mf9//3+8UlIhlCl1KX5v/3//f/9//3//f/9//3//f/9//3//f/9//3//f/9//3//f/9//3//f/9//3//f/9//3//f/9//3//f/9//3//f/9//3//f/9//3//f/9//3//f/9//3//f/9//3//f/9//3//f/9//3//f/9//3//f/9//3//f/9//3//f/9//3//f/9//3//f/9//3//f/9//3//f/9//3//f/9//3//f+8YDxkPGTEdUSH/f/9/qxByITAdEBnOEBo+3VL/f/9//3//f/9//3//f/9//3//f/9//3//f/9//3//f/9//3//f/9//3//f/9/XWfYNbYxlS3XNZUt/3//f/9//3//f/9//3//f/9//3//f/9//3//f/9//3//f/9//3//f/9//3//f/9//3//f/9//3//f/9//3//f/9//3//f/9//399b/g5tjEcY/9//3//f7pWdCXXNZQptS21LbUttS3XNdg11zE4Ph1f/3v/f/9//3//f/9//3//f/9//3//f/9//3//f/9//3//f/9//3//f/9//3//f/9//3//f/9//3//f/9//3//f/9//3//f/9//3//f/9//3/TNawQ7hStEKwQjAzNEM0Q7hRRIVEdzhDVLZQpti2VKblS/VaVLbUt1zX6Wv9//3//f/9//3//f/9//3//f/9//3//f/9//3//f/9//3//f/9//3//f/9//3//f/9//3//f/9//3//f/9//3//f/9//3//f/9//3//f/9//3//f/9//3//f/9//3//f/9//3//f/9//3//f/9//3//f/9//3//f/9//3//f/9//3//f/9//3//f/9//3//f/9//3//f/9//3//f/9//3/TNe4U7hAxHe8U/3//f4oIMB0PGXEhDxVaQho6Hl//f/9//3//f/9//3//f/9//3//f/9//3//f/9//3//f/9//3//f/9//3//f/9/XWu2MdY1tjEZPrlS/3//f/9//3//f/9//3//f/9//3//f/9//3//f/9//3//f/9//3//f/9//3//f/9//3//f/9//3//f/9//3//f/9//3//f/9/XWfXNfk5PGf/f753tDHWMdc1tjHWMbQptS21LdY11zEZPvg5+Tn5ORk+/FL/f/9//3//f/9//3//f/9//3//f/9//3//f/9//3//f/9//3//f/9//3//f/9//3//f/9//3//f/9//3//f/9//3//f/9//3//f3ZO7hTOFIsIawhKBEoIBwBrCIwMMB0wGVEh7xS1LXQpcyVzJTEhMh21KZUtulL/f/9//3//f/9//3//f/9//3//f/9//3//f/9//3//f/9//3//f/9//3//f/9//3//f/9//3//f/9//3//f/9//3//f/9//3//f/9//3//f/9//3//f/9//3//f/9//3//f/9//3//f/9//3//f/9//3//f/9//3//f/9//3//f/9//3//f/9//3//f/9//3//f/9//3//f/9//3//f/9/VkrOFO4UzhCuEL53+1asDK0Q7hQwHc0Qm058Sho+n2//f/9//3//f/9//3//f/9//3//f/9//3//f/9//3//f/9//3//f/9//3//f/9/mlJzKbUxtS22Mf9//3//f/9//3//f/9//3//f/9//3//f/9//3//f/9//3//f/9//3//f/9//3//f/9//3//f/9//3//f/9//3//f/9//3//fxxf2DXYNZ5v/39zKbUt1jGVLbYtti1TIdc1GT74Odc1OULXNbcx+TkaPtg1tzGbTp5z/3//f/9//3//f/9//3//f/9//3//f/9//3//f/9//3//f/9//3//f/9//3//f/9//3//f/9//3//f/9//3//f/9//39KCK0QjAyLCDVGv3v/f/9/7hxKCM0QUR0xHZMlUiHWMZUplClSIY0Q7xSWLTdC/3//f/9//3//f/9//3//f/9//3//f/9//3//f/9//3//f/9//3//f/9//3//f/9//3//f/9//3//f/9//3//f/9//3//f/9//3//f/9//3//f/9//3//f/9//3//f/9//3//f/9//3//f/9//3//f/9//3//f/9//3//f/9//3//f/9//3//f/9//3//f/9//3//f/9//3//f/9//3//f753agjvGBAd7xB2TtQxjAyLDKwMMB0vGTtnvFKdTnxG/3//f/9//3//f/9//3//f/9//3//f/9//3//f/9//3//f/9//3//f/9//3//f/9/ci21MbUx1zX6Xv9//3//f/9//3//f/9//3//f/9//3//f/9//3//f/9//3//f/9//3//f/9//3//f/9//3//f/9//3//f/9//3//f/9//3+aTvk5tzHfe/U5lCm2MZUp+DW3MT1n/3+3MRs+XUo7Qvxa/3//f11nm074Ofk5GT7YNRlCPmf/f/9//3//f/9//3//f/9//3//f/9//3//f/9//3//f/9//3//f/9//3//f/9//3//f/9//3//f/9//3//f3ZOzRSsEM4UVkb/f/9//3/fd1dGcyUPIUkEDxlRIXIlcSXaVnQpMR2tEK0QrhARHX5r/3//f/9//3//f/9//3//f/9//3//f/9//3//f/9//3//f/9//3//f/9//3//f/9//3//f/9//3//f/9//3//f/9//3//f/9//3//f/9//3//f/9//3//f/9//3//f/9//3//f/9//3//f/9//3//f/9//3//f/9//3//f/9//3//f/9//3//f/9//3//f/9//3//f/9//3//f/9//3//f8wUrBAPGTAZkik0Rs0QSQSsDK0QrAxca/9/m05bRp1O/3//f/9//3//f/9//3//f/9//3//f/9//3//f/9//3//f/9//3//f/9//3//f31vMB21MdY1UiX/f/9//3//f/9//3//f/9//3//f/9//3//f/9//3//f/9//3//f/9//3//f/9//3//f/9//3//f/9//3//f/9//3//f/9/GT74NZYtPGNzJZQplCnXMfc133v/f/9/WEZbRho+vVLYMf9//3//f/9//3+ec/xaOT4aPvk5OkKfb/9//3//f/9//3//f/9//3//f/9//3//f/9//3//f/9//3//f/9//3//f/9//3//f/9//3//f/9//3+xNQ8ZDxnOEP9//3//f/9//3+YTnMpV0a3VmoIMB1QHZMlMB3/f7pSrRBqCM0QDxW2Mfg1f2v/f/9//3//f/9//3//f/9//3//f/9//3//f/9//3//f/9//3//f/9//3//f/9//3//f/9//3//f/9//3//f/9//3//f/9//3//f/9//3//f/9//3//f/9//3//f/9//3//f/9//3//f/9//3//f/9//3//f/9//3//f/9//3//f/9//3//f/9//3//f/9//3//f/9//3//f/9//39wLc0UzRTvFKwMGmNIBGoIrBAPGe4U/3//f79zvlJ8Rv1W/3//f/9//3//f/9//3//f/9//3//f/9//3//f/9//3//f/9//3//f/9//3//f3IttDG0LbUtmFb/f/9//3//f/9//3//f/9//3//f/9//3//f/9//3//f/9//3//f/9//3//f/9//3//f/9//3//f/9//3//f/9//39+bxk6+TkYPvU9lCmUKdcxUyX/e/9//3//f/9/lTE7QlxCW0bbUv9//3//f/9//3//f/9/n29aRvk5Gj7eVv9//3//f/9//3//f/9//3//f/9//3//f/9//3//f/9//3//f/9//3//f/9//3//f/9//3//f/9/TyntFK0QUCH/f/9//3//f/9/vncRHZQp/387Z2kIMB1RIZQpEB3/f+8YDxmtEM4QtS3XNbcxW0Y+X993/3//f/9//3//f/9//3//f/9//3//f/9//3//f/9//3//f/9//3//f/9//3//f/9//3//f/9//3//f/9//3//f/9//3//f/9//3//f/9//3//f/9//3//f/9//3//f/9//3//f/9//3//f/9//3//f/9//3//f/9//3//f/9//3//f/9//3//f/9//3//f/9//3//f/9/2FprCK0QzRDuFBpjigyLDGoIiwiRMf9//3//fx1jW0adSp9v/3//f/9//3//f/9//3//f/9//3//f/9//3//f/9//3//f/9//3//f/9//39ca+4Yky20LXMt/3//f/9//3//f/9//3//f/9//3//f/9//3//f/9//3//f/9//3//f/9//3//f/9//3//f/9//3//f/9//3//f/9/3VL4ORk+ulJSJZQplCm2MZlO/3//f/9//3//f/te+DkaPlxG+TX/f/9//3//f/9//3//f/9//3/fe3tOuDWdSv97/3//f/9//3//f/9//3//f/9//3//f/9//3//f/9//3//f/9//3//f/9//3//f/9//3//f08p7hQwHbMx/3//f/9//3//f/9/UyUSHf9//39ca4sMDxlyJXMlFj5RIXIhlClRIfg51jHXOfg5GT57Rv5av3P/f/9//3//f/9//3//f/9//3//f/9//3//f/9//3//f/9//3//f/9//3//f/9//3//f/9//3//f/9//3//f/9//3//f/9//3//f/9//3//f/9//3//f/9//3//f/9//3//f/9//3//f/9//3//f/9//3//f/9//3//f/9//3//f/9//3//f/9//3//f/9//3//f957awztFM0QzhD0PXxz7BhpBO0Y33v/f/9//3//f5tOW0Z9St97/3//f/9//3//f/9//3//f/9//3//f/9//3//f/9//3//f/9//3//f/9//3+RLXIlky1TJd97/3//f/9//3//f/9//3//f/9//3//f/9//3//f/9//3//f/9//3//f/9//3//f/9//3//f/9//3//f/9//3//f/k5GT6WLRtjMiGTJZQplS1cZ/9//3//f/9//3//f5QtO0I7QlxGekr/f/9//3//f/9//3//f/9//3//f/te2DV8Rt93/3//f/9//3//f/9//3//f/9//3//f/9//3//f/9//3//f/9//3//f/9//3//f/9//39vLc0UzhRRJf9//3//f/9//3//f5ItdS1bZ/9//398bwgADx1zJXMl7xQxHVIhcyXZVp5zeU74Obc1Gj4aPhk+vE5fY99z/3//f/9//3//f/9//3//f/9//3//f/9//3//f/9//3//f/9//3//f/9//3//f/9//3//f/9//3//f/9//3//f/9//3//f/9//3//f/9//3//f/9//3//f/9//3//f/9//3//f/9//3//f/9//3//f/9//3//f/9//3//f/9//3//f/9//3//f/9//3//f2kMrBCtEIwMzRD/f/9/33//f/9//3//f/9//3/ee5xOXEb9Vv9//3//f/9//3//f/9//3//f/9//3//f/9//3//f/9//3//f/9//3//f/9/O2dRJZMtEB3/f/9//3//f/9//3//f/9//3//f/9//3//f/9//3//f/9//3//f/9//3//f/9//3//f/9//3//f/9//3//f/9/21YaPvk5GD52SnMl7xSTJTId/3//f/9//3//f/9//389Z7Yx+Tk7Qtg1fWv/f/9//3//f/9//3//f/9//3//f35zljFbQt93/3//f/9//3//f/9//3//f/9//3//f/9//3//f/9//3//f/9//3//f/9//3//f/9/80GsEO4UDxn/f/9//3//f/9//394TrYxuVL/f/9//3/6XkoEcyVzJe8YUh1SIZMlVkL/f/9//39eZ5tK+Dn5ORo++T1dStxS33f/e/9//3//f/9//3//f/9//3//f/9//3//f/9//3//f/9//3//f/9//3//f/9//3//f/9//3//f/9//3//f/9//3//f/9//3//f/9//3//f/9//3//f/9//3//f/9//3//f/9//3//f/9//3//f/9//3//f/9//3//f/9//3//f/9//3//f/9//3+QMawUagjOEK0Mvnf/f/9//3//f/9//3//f/9//39da71SnUqeb/9//3//f/9//3//f/9//3//f/9//3//f/9//3//f/9//3//f/9//3//f/9/FEIPHfle/3//f/9//3//f/9//3//f/9//3//f/9//3//f/9//3//f/9//3//f/9//3//f/9//3//f/9//3//f/9//3+/cxo6+Tn5NX1vkjExHVEdUSEQHf9//3//f/9//3//f/9//38WPhk+GT48Qtg1/3//f/9//3//f/9//3//f/9//3//f753tzFcRv97/3//f/9//3//f/9//3//f/9//3//f/9//3//f/9//3//f/9//3//f/9//3//f7dWawzvFBAZfW//f/9//3//f/9/+l7XNbQx/3//f/9//39WSqwQUR0PGe4UUiGTKZMt/3//f/9//3//f79zPmN7Stg5+TlbRnxKvVLcUr9z33v/f/9//3//f/9//3//f/9//3//f/9//3//f/9//3//f/9//3//f/9//3//f/9//3//f/9//3//f/9//3//f/9//3//f/9//3//f/9//3//f/9//3//f/9//3//f/9//3//f/9//3//f/9//3//f/9//3//f/9//3//f/9//3//f/9/GmdJCIwMrRSMCFxr/3//f/9//3//f/9//3//f/9//3/8Wp1OfEr/f/9//3//f/9//3//f/9//3//f/9//3//f/9//3//f/9//3//f/9//3//f/9//3//f/9//3//f/9//3//f/9//3//f/9//3//f/9//3//f/9//3//f/9//3//f/9//3//f/9//3//f/9//3//f/9/Gj7YNfk5OEL/fw4ZDxmMDHIhrQz/f/9//3//f/9//3//f/9//39TKfk5Oj4bQplO/3//f/9//3//f/9//3//f/9//3//f31vtzGcSv9//3//f/9//3//f/9//3//f/9//3//f/9//3//f/9//3//f/9//3//f/9//3//f0gEjAxzKVZG/3//f/9//3//f/9/dClTJf9//3//f/9//3+RLa0QzRDNEO4UlClSIf9//3//f/9//3//f/9//3+/c/1WGj47Qho+e0qbSv5WHV+fb/97/3//f/9//3//f/9//3//f/9//3//f/9//3//f/9//3//f/9//3//f/9//3//f/9//3//f/9//3//f/9//3//f/9//3//f/9//3//f/9//3//f/9//3//f/9//3//f/9//3//f/9//3//f/9//3//f/9//3//f/9//3//f/9/aQzOEK0QrQx8b/9//3//f/9//3//f/9//3//f/9//3+bTr5SHVv/f/9//3//f/9//3//f/9//3//f/9//3//f/9//3//f/9//3//f/9//3//f/9//3//f/9//3//f/9//3//f/9//3//f/9//3//f/9//3//f/9//3//f/9//3//f/9//3//f/9//3//f/9//3/cVtg1+Tn5Od97/39wKe4YMR1RHe4U/3//f/9//3//f/9//3//f/9/21qVLfk5O0LYNX1r/3//f/9//3//f/9//3//f/9//3//f9pa+TkeX/9//3//f/9//3//f/9//3//f/9//3//f/9//3//f/9//3//f/9//3//f/9//39wLQ4ZUSEQHf9//3//f/9//3//f9c5UyX/e/9//3//f/9//38wIawQzRDNEFIhERm+c/9//3//f/9//3//f/9//3//f/9/Xmu8UlxG+Tk6PnxGXEb+Vv1Wnmv/e/9//3//f/9//3//f/9//3//f/9//3//f/9//3//f/9//3//f/9//3//f/9//3//f/9//3//f/9//3//f/9//3//f/9//3//f/9//3//f/9//3//f/9//3//f/9//3//f/9//3//f/9//3//f/9//3//f/9//3//fzRGagjNEFEdeEr/f/9//3//f/9//3//f/9//3//f/9//3+cUr1Ov3P/f/9//3//f/9//3//f/9//3//f/9//3//f/9//3//f/9//3//f/9//3//f/9//3//f/9//3//f/9//3//f/9//3//f/9//3//f/9//3//f/9//3//f/9//3//f/9//3//f/9//3//fx5fGT4aPvk1PWP/f/9/nXNJCM0QciUQHf9//3//f/9//3//f/9//3//f/9/lC34Odg1O0K3Mf9//3//f/9//3//f/9//3//f/9//3//f7Ux+j3fc/9//3//f/9//3//f/9//3//f/9//3//f/9//3//f/9//3//f/9//3//f/9/OmfNFM4UUSEaX/9//3//f/9//38XQtc1XGf/f/9//3//f/9/fW9yJYsMEBkxHXMluFL/f/9//3//f/9//3//f/9//3//f/9//3/fe35n3VZbRjtCGjqdTr1S/VY+Xz1f33f/f/9//3//f/9//3//f/9//3//f/9//3//f/9//3//f/9//3//f/9//3//f/9//3//f/9//3//f/9//3//f/9//3//f/9//3//f/9//3//f/9//3//f/9//3//f/9//3//f/9//3//f/9//3//f/9//3//fxEh1jHXMVQl/3//f/9//3//f/9//3//f/9//3//f/9/v3d8Sv5W/3v/f/9//3//f/9//3//f/9//3//f/9//3//f/9//3//f/9//3//f/9//3//f/9//3//f/9//3//f/9//3//f/9//3//f/9//3//f/9//3//f/9//3//f/9//3//f/9//3//f/9/HV98Sho++j27Tv9//3//f/9//3+XUjEh1zU3Pv9//3//f/9//3//f/9//3//f51zUiX4Ofk5GT73Pf9//3//f/9//3//f/9//3//f/9//39da7cxfUr/f/9//3//f/9//3//f/9//3//f/9//3//f/9//3//f/9//3//f/9//3//f/9/7RwPGVIh1TX/f/9//3//f/9/eE62Mfte/3//f/9//3//f/9/mVLuGM0QMB1yJfU9/3//f/9//3//f/9//3//f/9//3//f/9//3//f/9//39+bx1jvFJcRjtCfEacTltC3VKfb59v/3//f/9//3//f/9//3//f/9//3//f/9//3//f/9//3//f/9//3//f/9//3//f/9//3//f/9//3//f/9//3//f/9//3//f/9//3//f/9//3//f/9//3//f/9//3//f/9//3//f/9//3//f/9//38UPtc11zH4ORc+/3//f/9//3//f/9//3//f/9//3//f/9/HWNaQl5j/3//f/9//3//f/9//3//f/9//3//f/9//3//f/9//3//f/9//3//f/9//3//f/9//3//f/9//3//f/9//3//f/9//3//f/9//3//f/9//3//f/9//3//f/9//3//f/9/v3ObSjpC+T0aPlpC/3//f/9//3//f/9//38bY1Ml2DU9Y/9//3//f/9//3//f/9//3//f3dOlS34NRo+2DWZUv9//3//f/9//3//f/9//3//f/9//3/4ORo+33f/f/9//3//f/9//3//f/9//3//f/9//3//f/9//3//f/9//3//f/9//3//f7hWrQwxHREZnXP/f/9//3//fztn+Dm5Uv9//3//f/9//3//f/9/ki3vGM4UUiFSJf9//3//f/9//3//f/9//3//f/9//3//f/9//3//f/9//3//f/9/v3d/a9xSW0IaPho6e0q9Tv5aPl89Y79z/3//f/9//3//f/9//3//f/9//3//f/9//3//f/9//3//f/9//3//f/9//3//f/9//3//f/9//3//f/9//3//f/9//3//f/9//3//f/9//3//f/9//3//f/9//3//f/9//3//f/9/33syIfg5tjGVLTxj/3//f/9//3//f/9//3//f/9//3//f/9/vVK8Tr9z/3//f/9//3//f/9//3//f/9//3//f/9//3//f/9//3//f/9//3//f/9//3//f/9//3//f/9//3//f/9//3//f/9//3//f/9//3//f/9//3//f/9//3//f/9//38dX1tGOj4aPvk5u07/f/9//3//f/9//3//f/9//3+YUrYxe0r/f/9//3//f/9//3//f/9//3//f3It1jH4ORo+2DVda/9//3//f/9//3//f/9//3//f/9/2lobQh1b/3//f/9//3//f/9//3//f/9//3//f/9//3//f/9//3//f/9//3//f/9//3//fw4d7xhSIfU5/3//f/9//3//f9c5V0b/f/9//3//f/9//3//f/perBDuFA8V7xjee/9//3//f/9//3//f/9//3//f/9//3//f/9//3//f/9//3//f/9//3//f997v3N+Z/5WvU47QjtCfEp8Sp1KXmOea55v/3//f/9//3//f/9//3//f/9//3//f/9//3//f/9//3//f/9//3//f/9//3//f/9//3//f/9//3//f/9//3//f/9//3//f/9//3//f/9//3//f/9//3//f/9//3//f/9/eE62Mfg5tjG2Mb93/3//f/9//3//f/9//3//f/9//3//f997+DXdUt97/3//f/9//3//f/9//3//f/9//3//f/9//3//f/9//3//f/9//3//f/9//3//f/9//3//f/9//3//f/9//3//f/9//3//f/9//3//f/9//3//f/9//39/a3xKOkI6QjtC+Tm7Uv9//3//f/9//3//f/9//3//f/9//38WQrg1/3//f/9//3//f/9//3//f/9//3++exEh+Dn4Ofk5li19b/9//3//f/9//3//f/9//3//f/9/tzEaPt93/3//f/9//3//f/9//3//f/9//3//f/9//3//f/9//3//f/9//3//f/9//3/YWu4YEB0yIb53/3//f/9//38XQtxS/3//f/9//3//f/9//3//f80YrBDvFFIhuFb/f/9//3//f/9//3//f/9//3//f/9//3//f/9//3//f/9//3//f/9//3//f/9//3//f/9/33d/a71SfEoZOjo+3la9Th5bX2NdZ55v/3//f/9//3//f/9//3//f/9//3//f/9//3//f/9//3//f/9//3//f/9//3//f/9//3//f/9//3//f/9//3//f/9//3//f/9//3//f/9//3//f/9//3//f/9/lDHYOfg51jGULd97/3//f/9//3//f/9//3//f/9//3//fz1jGj5/Z/9//3//f/9//3//f/9//3//f/9//3//f/9//3//f/9//3//f/9//3//f/9//3//f/9//3//f/9//3//f/9//3//f/9//3//f/9//3//f/9//3/fc71WOkJ8SjpCGj74OX9v/3//f/9//3//f/9//3//f/9//3//f/9//3+aUt97/3//f/9//3//f/9//3//f/9//38bYxAh9zn4Ofg5dSm/e/9//3//f/9//3//f/9//3//f9c12DXdVv9//3//f/9//3//f/9//3//f/9//3//f/9//3//f/9//3//f/9//3//f/9//3/tGO8YEBkWPv9//3//f/9/uVZaQv9//3//f/9//3//f/9//39wLc4YEB1SIdMx/3//f/9//3//f/9//3//f/9//3//f/9//3//f/9//3//f/9//3//f/9//3//f/9//3//f/9//3//f/9733d/Y71SW0ZbQntGvlL8VvxWPV+/b35r/3vfe/9//3//f/9//3//f/9//3//f/9//3//f/9//3//f/9//3//f/9//3//f/9//3//f/9//3//f/9//3//f/9//3//f/9//3//f/9//3//f/9/cyn4Odc11zVzKZ1z/3//f/9//3//f/9//3//f/9//3//fzlCXEa+c/9//3//f/9//3//f/9//3//f/9//3//f/9//3//f/9//3//f/9//3//f/9//3//f/9//3//f/9//3//f/9//3//f/9//3//f/9//3/fd91SOkI7QjtCGj4aOptOv3f/f/9//3//f/9//3//f/9//3//f/9//3//f/9//3//f/9//3//f/9//3//f/9//3//f/9//393TlIl1jXXNdc1dCmdc/9//3//f/9//3//f/9//3/2ORk+W0b/f/9//3//f/9//3//f/9//3//f/9//3//f/9//3//f/9//3//f/9//3//f/9/GmOtEK0QMR2ec/9//3//f9pa+Tn/f/9//3//f/9//3//f/9/l1IPGe4UMBkPGf9//3//f/9//3//f/9//3//f/9//3//f/9//3//f/9//3//f/9//3//f/9//3//f/9//3//f/9//3//f/9//3//f/9//3ufb91WvE47QlxGnEr/Wr1S/lodX59rfmv/f/9//3//f/9//3//f/9//3//f/9//3//f/9//3//f/9//3//f/9//3//f/9//3//f/9//3//f/9//3//f/9//3//f/9//3//f793lS3XNfg51zV0KRtj/3//f/9//3//f/9//3//f/9//3+/e9g5/lb/f/9//3//f/9//3//f/9//3//f/9//3//f/9//3//f/9//3//f/9//3//f/9//3//f/9//3//f/9//3//f/9//3//f/9//3u/b91SW0Z8RltGO0I6PnpGn2//f/9//3//f/9//3//f/9//3//f/9//3//f/9//3//f/9//3//f/9//3//f/9//3//f/9//3//f/9//3/TOZQp9znWMRg+dSl9b/9//3//f/9//3//f/9/WEb4ORo+/3//f/9//3//f/9//3//f/9//3//f/9//3//f/9//3//f/9//3//f/9//3//f/9/TymtEFIhky3/f/9//3/fd1Mln2//f/9//3//f/9//3//f513rAzNFA8ZEBk7Z/9//3//f/9//3//f/9//3//f/9//3//f/9//3//f/9//3//f/9//3//f/9//3//f/9//3//f/9//3//f/9//3//f/9//3//f/9//3+eb39ne0p8SjtCfEqcSr5SfUreUr9vfmefb/9//3//f/9//3//f/9//3//f/9//3//f/9//3//f/9//3//f/9//3//f/9//3//f/9//3//f/9//3//f/9//3//f51z1jX4Nfg51zWXMXlK/3//f/9//3//f/9//3//f/9//3/bWho+Xmf/f/9//3//f/9//3//f/9//3//f/9//3//f/9//3//f/9//3//f/9//3//f/9//3//f/9//3//f/9//3//f/9//3v9VlxGXEZ9SltCO0IaPntG3Vb/e/9//3//f/9//3//f/9//3//f/9//3//f/9//3//f/9//3//f/9//3//f/9//3//f/9//3//f/9//3//f/9//39xLZMt1jH4Ofg5UyXaVv9//3//f/9//3//fzdCGj7YNf9//3//f/9//3//f/9//3//f/9//3//f/9//3//f/9//3//f/9//3//f/9//3//f753iwzNFFIhGl//f/9//3+VMX5n/3//f/9//3//f/9//3//fw4dDx0wGVIlFD7/f/9//3//f/9//3//f/9//3//f/9//3//f/9//3//f/9//3//f/9//3//f/9//3//f/9//3//f/9//3//f/9//3//f/9//3//f/9//3//f/9//3/fdx5fnU4aPlxGO0J8Sp1O/lYeW19jfmOfb35n33v/f/9//3//f/9//3//f/9//3//f/9//3//f/9//3//f/9//3//f/9//3//f/9//3//f/9//3//f997F0L5ORk6+Dn5ObYxHF//f/9//3//f/9//3//f/9//3+2MbxS/3//f/9//3//f/9//3//f/9//3//f/9//3//f/9//3//f/9//3//f/9//3//f/9//3//f/9//3+/dz5jHVtbRntGOj5bQlxGO0IbPpxKPmP/f/9//3//f/9//3//f/9//3//f/9//3//f/9//3//f/9//3//f/9//3//f/9//3//f/9//3//f/9//3//f/9//3//f/9//39yKVEh+DnXNfc5tjH2Od53/3//f/9//3/3Pfg1OkL/f/9//3//f/9//3//f/9//3//f/9//3//f/9//3//f/9//3//f/9//3//f/9//3//f3ZOrBDvGBAZ/3//f/9/N0L7Wv9//3//f/9//3//f/9//3/SOe8YDxkQGQ8d/3//f/9//3//f/9//3//f/9//3//f/9//3//f/9//3//f/9//3//f/9//3//f/9//3//f/9//3//f/9//3//f/9//3//f/9//3//f/9//3//f/9//3//f/9//3+/cz5jPl+9UpxKXEZcRjxCvU79Vt5W/VIeW15jXmN+a75z/3v/f/9//3//f/9//3//f/9//3//f/9//3//f/9//3//f/9//3//f/9//3//f/9/HGO3MVxG+Dn5Ofk5GDqeb/9//3//f/9//3//f/9/2lo7Qj1j/3//f/9//3//f/9//3//f/9//3//f/9//3//f/9//3//f/9//3//f/9//3//f997v3M9X/1WnUpbRvk5fUo7QlxGGj47PpxOn2//f/9//3//f/9//3//f/9//3//f/9//3//f/9//3//f/9//3//f/9//3//f/9//3//f/9//3//f/9//3//f/9//3//f/9//3//f/9//3/UOTEhtTG1Mfc11jFTJdU1eUqZTvtetjE7QllG/3//f/9//3//f/9//3//f/9//3//f/9//3//f/9//3//f/9//3//f/9//3//f/9//3//f+0cDx0wHfQ5/3//f3hOeUb/f/9//3//f/9//3//f/9/t1bNFKwQDxkwHTtn/3//f/9//3//f/9//3//f/9//3//f/9//3//f/9//3//f/9//3//f/9//3//f/9//3//f/9//3//f/9//3//f/9//3//f/9//3//f/9//3//f/9//3//f/9//3//f/9//3//f793n28+Y91SHlt9SjtCXEZcRn1KfEofW91SPl+fa59rnm+fb993/3//f/9//3//f/9//3//f/9//3//f/9//3//f/9//3//f/9//395Svk52DU6QjtCO0KbSt93/3//f/9//3//f/9/dSl7Sv9//3//f/9//3//f/9//3//f/9//3//f/9//3//f/9//3//f753nm+/c/5a3FacSntGW0ZbRnxGO0JcRvk5W0KcSn9r/3v/f/9//3//f/9//3//f/9//3//f/9//3//f/9//3//f/9//3//f/9//3//f/9//3//f/9//3//f/9//3//f/9//3//f/9//3//f/9//3//f/9//3+4Vu8Y1jW1MdYx1jX4Ofc51jHXNfc51zH8Wv9//3//f/9//3//f/9//3//f/9//3//f/9//3//f/9//3//f/9//3//f/9//3//f/9//3+9d6wQzRQQGb5z/38bX7Qx/3//f/9//3//f/9//3//f/9/SQisEO0UMB3TOf9//3//f/9//3//f/9//3//f/9//3//f/9//3//f/9//3//f/9//3//f/9//3//f/9//3//f/9//3//f/9//3//f/9//3//f/9//3//f/9//3//f/9//3//f/9//3//f/9//3//f/9//3//f/9/v3Ofc35n3VKcTpxOPEY7QhtCO0K9Tt5W/Vb+Vt5SX2MdXz5jPV9+a59r33ffd/97/3//f/9//3//f/9//3//f/9//3//f35re075Odg5O0I6PhlCu1bfd/9//3//f5lS2Tn/f/9//3//f/9//3//f/9//3//f/9/fW9ea55vfmv8WpxKnEqbSp1OfEpbRp1OvU5cRhtCnU58Sn1KfEZeY793/3//f/9//3//f/9//3//f/9//3//f/9//3//f/9//3//f/9//3//f/9//3//f/9//3//f/9//3//f/9//3//f/9//3//f/9//3//f/9//3//f/9//3//f/9//3+dc08pUiW1LbUttjG2MbUx1jW1MXQpfW//f/9//3//f/9//3//f/9//3//f/9//3//f/9//3//f/9//3//f/9//3//f/9//3//f/9//3/ZXs4UDx20Lf9/vnPOFP9//3//f/9//3//f/9//3//f28tzBTtFDAhqxD/f/9//3//f/9//3//f/9//3//f/9//3//f/9//3//f/9//3//f/9//3//f/9//3//f/9//3//f/9//3//f/9//3//f/9//3//f/9//3//f/9//3//f/9//3//f/9//3//f/9//3//f/9//3//f/9//3//f/9//3//e79zPmMeX5xO3VZ9SlxGXEY8QpxKGj47QnxKnU7+VrtSnU6cTv5WX2N/Zz5ffmd+Z59rv3Pfc35rv3O/c99zXmOcTjpC+TnYNVpGGT6cTvxa/F70NdcxXmeeb35rnmt/Z19nPl/cUl9jGj46Qp1OXEadSlxCfEpcSp1KnU58RntGnU5cRn1GnUoeWz5jv3P/e/9//3//f/9//3//f/9//3//f/9//3//f/9//3//f/9//3//f/9//3//f/9//3//f/9//3//f/9//3//f/9//3//f/9//3//f/9//3//f/9//3//f/9//3//f/9//3//f/9//3//f9heki0QHVMltS20LbUxUiFXRv9//3//f/9//3//f/9//3//f/9//3//f/9//3//f/9//3//f/9//3//f/9//3//f/9//3//f/9//39XShAdEBmYSv9/jQzfe/9//3//f/9//3//f/9//3+XVmkIigzuFMwQXGv/f/9//3//f/9//3//f/9//3//f/9//3//f/9//3//f/9//3//f/9//3//f/9//3//f/9//3//f/9//3//f/9//3//f/9//3//f/9//3//f/9//3//f/9//3//f/9//3//f/9//3//f/9//3//f/9//3//f/9//3//f/9//3//f/9//3/fd993n2t/Zz5ffEpbRjtCW0Z8SjtCXEY7Qhk6nEpcRlxGXEZbQjtCW0KdTnxKW0K9Tp1KnE7eUlxGO0LYNZYttjG2MZQplCmVLd1W3VKcTpxOfEY6PjpCW0a9Tr1SnE5bQlxGO0JbQlxGW0JbQhs+fEa8Tv1WXmefb/9//3//f/9//3//f/9//3//f/9//3//f/9//3//f/9//3//f/9//3//f/9//3//f/9//3//f/9//3//f/9//3//f/9//3//f/9//3//f/9//3//f/9//3//f/9//3//f/9//3//f/9//3//f/9//3//f/9/3387Z3dOVkp3Tp1z/3//f/9//3//f/9//3//f/9//3//f/9//3//f/9//3//f/9//3//f/9//3//f/9//3//f/9//3//f/9//3+ZUg8dEB3ZVhAZfW//f/9//3//f/9//3//f/9//3+JEKwQzBTNEL53/3//f/9//3//f/9//3//f/9//3//f/9//3//f/9//3//f/9//3//f/9//3//f/9//3//f/9//3//f/9//3//f/9//3//f/9//3//f/9//3//f/9//3//f/9//3//f/9//3//f/9//3//f/9//3//f/9//3//f/9//3//f/9//3//f/9//3//f/9//3//f/9/v3dea39rPmMeX9xWvVKdTltGGj4aPnxKO0IaPvo5Gj5cRltGGj47Qho+Oz4bPn1KfUp8Sho++TkZOtg1fEp8SnxKO0I7QltCW0Y7QlxGGj4aPjpCe0Y6PlxGvVIdWz5jv3Pfd/9//3//f/9//3//f/9//3//f/9//3//f/9//3//f/9//3//f/9//3//f/9//3//f/9//3//f/9//3//f/9//3//f/9//3//f/9//3//f/9//3//f/9//3//f/9//3//f/9//3//f/9//3//f/9//3//f/9//3//f/9//3//f/9//3//f/9//3//f/9//3//f/9//3//f/9//3//f/9//3//f/9//3//f/9//3//f/9//3//f/9//3//f/9//3//f/9//3//f/9/3ntdZ8wYUSHvFN97/3//f/9//3//f/9//3//f/9/l1YnAIsM8z3/f/9//3//f/9//3//f/9//3//f/9//3//f/9//3//f/9//3//f/9//3//f/9//3//f/9//3//f/9//3//f/9//3//f/9//3//f/9//3//f/9//3//f/9//3//f/9//3//f/9//3//f/9//3//f/9//3//f/9//3//f/9//3//f/9//3//f/9//3//f/9//3//f/9//3//f/9//3//f/9//3//f/9//3+/c35rn29+ax5b/Vr9WrxOHVu9Up1OW0Z7Sr1OXEZ7SntKW0Z7SnxKvVLdUv5W/Va8Tt1WPmMeX35rn2vfe993/3//f/9//3//f/9//3//f/9//3//f/9//3//f/9//3//f/9//3//f/9//3//f/9//3//f/9//3//f/9//3//f/9//3//f/9//3//f/9//3//f/9//3//f/9//3//f/9//3//f/9//3//f/9//3//f/9//3//f/9//3//f/9//3//f/9//3//f/9//3//f/9//3//f/9//3//f/9//3//f/9//3//f/9//3//f/9//3//f/9//3//f/9//3//f/9//3//f/9//3//f/9//3//f/9//3//f/9//3//f/Q9FD7/f/9//3//f/9//3//f/9//3//f/9/vncaY/9//3//f/9//3//f/9//3//f/9//3//f/9//3//f/9//3//f/9//3//f/9//3//f/9//3//f/9//3//f/9//3//f/9//3//f/9//3//f/9//3//f/9//3//f/9//3//f/9//3//f/9//3//f/9//3//f/9//3//f/9//3//f/9//3//f/9//3//f/9//3//f/9//3//f/9//3//f/9//3//f/9//3//f/9//3//f/9//3//f/9//3//f/9//3//f/9//3//f/97/3+ec/9//3v/e/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</Object>
</Signature>
</file>

<file path=_xmlsignatures/sig2.xml><?xml version="1.0" encoding="utf-8"?>
<Signature xmlns="http://www.w3.org/2000/09/xmldsig#" Id="idPackageSignature">
  <SignedInfo>
    <CanonicalizationMethod Algorithm="http://www.w3.org/TR/2001/REC-xml-c14n-20010315"/>
    <SignatureMethod Algorithm="http://www.w3.org/2000/09/xmldsig#rsa-sha1"/>
    <Reference Type="http://www.w3.org/2000/09/xmldsig#Object" URI="#idPackageObject">
      <DigestMethod Algorithm="http://www.w3.org/2000/09/xmldsig#sha1"/>
      <DigestValue>nTT6/C1rmrI+DWtvuyGmYUeXY10=</DigestValue>
    </Reference>
    <Reference Type="http://www.w3.org/2000/09/xmldsig#Object" URI="#idOfficeObject">
      <DigestMethod Algorithm="http://www.w3.org/2000/09/xmldsig#sha1"/>
      <DigestValue>bWYmj6hDoBhBoJa1oBPpZZOjVwU=</DigestValue>
    </Reference>
    <Reference Type="http://uri.etsi.org/01903#SignedProperties" URI="#idSignedProperties">
      <Transforms>
        <Transform Algorithm="http://www.w3.org/TR/2001/REC-xml-c14n-20010315"/>
      </Transforms>
      <DigestMethod Algorithm="http://www.w3.org/2000/09/xmldsig#sha1"/>
      <DigestValue>1J9b1GF3CuAFYUNU4E58DEVOA0Q=</DigestValue>
    </Reference>
    <Reference Type="http://www.w3.org/2000/09/xmldsig#Object" URI="#idValidSigLnImg">
      <DigestMethod Algorithm="http://www.w3.org/2000/09/xmldsig#sha1"/>
      <DigestValue>gVUlpEq3lS8YSNiUxzNK4Cg1TgQ=</DigestValue>
    </Reference>
    <Reference Type="http://www.w3.org/2000/09/xmldsig#Object" URI="#idInvalidSigLnImg">
      <DigestMethod Algorithm="http://www.w3.org/2000/09/xmldsig#sha1"/>
      <DigestValue>Mbhs/HmUf6SiGWL4qo8v08I4gMY=</DigestValue>
    </Reference>
  </SignedInfo>
  <SignatureValue>oK2RLti2YH0MByiHasCbQ0jIVY9is266ulEgVbPW0FQ+Q6JjOVEQgKh1I+oR/lThn2aW+IfDBqnL
N5wJE6fvA3AE4OhbvPmni37CA7l82CHXLGlpK0SHkdYpm55bC1GVpC53BbeYJXiDnhkbf783MfLY
YPH+CbmCREZPf3lbGKv/4EejSVo4cER/VG+L9HZces8zpD5IIqBLvAFys0rQVRsp+10FlmtrjTEZ
bGCFqgx/oXcaTtpsnTnMvCHlCEHm+H0Gd4Nd3JiMeGCMPulFvID96gAr2B0LhX3MDwZAJ851ZIWM
37maTj0SsNd6aZydiqjC9oU0yFoD5XyLCeAXgQ==</SignatureValue>
  <KeyInfo>
    <X509Data>
      <X509Certificate>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</X509Certificate>
    </X509Data>
  </KeyInfo>
  <Object Id="idPackageObject">
    <Manifest>
      <Reference URI="/_rels/.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1vWU/YTF/7t6ZjnE44gAFTbZvvA=</DigestValue>
      </Reference>
      <Reference URI="/word/_rels/document.xml.rels?ContentType=application/vnd.openxmlformats-package.relationships+xml">
        <Transforms>
          <Transform Algorithm="http://schemas.openxmlformats.org/package/2006/RelationshipTransform">
            <mdssi:RelationshipReference xmlns:mdssi="http://schemas.openxmlformats.org/package/2006/digital-signature" SourceId="rId17"/>
            <mdssi:RelationshipReference xmlns:mdssi="http://schemas.openxmlformats.org/package/2006/digital-signature" SourceId="rId25"/>
            <mdssi:RelationshipReference xmlns:mdssi="http://schemas.openxmlformats.org/package/2006/digital-signature" SourceId="rId16"/>
            <mdssi:RelationshipReference xmlns:mdssi="http://schemas.openxmlformats.org/package/2006/digital-signature" SourceId="rId20"/>
            <mdssi:RelationshipReference xmlns:mdssi="http://schemas.openxmlformats.org/package/2006/digital-signature" SourceId="rId29"/>
            <mdssi:RelationshipReference xmlns:mdssi="http://schemas.openxmlformats.org/package/2006/digital-signature" SourceId="rId6"/>
            <mdssi:RelationshipReference xmlns:mdssi="http://schemas.openxmlformats.org/package/2006/digital-signature" SourceId="rId11"/>
            <mdssi:RelationshipReference xmlns:mdssi="http://schemas.openxmlformats.org/package/2006/digital-signature" SourceId="rId24"/>
            <mdssi:RelationshipReference xmlns:mdssi="http://schemas.openxmlformats.org/package/2006/digital-signature" SourceId="rId32"/>
            <mdssi:RelationshipReference xmlns:mdssi="http://schemas.openxmlformats.org/package/2006/digital-signature" SourceId="rId15"/>
            <mdssi:RelationshipReference xmlns:mdssi="http://schemas.openxmlformats.org/package/2006/digital-signature" SourceId="rId23"/>
            <mdssi:RelationshipReference xmlns:mdssi="http://schemas.openxmlformats.org/package/2006/digital-signature" SourceId="rId28"/>
            <mdssi:RelationshipReference xmlns:mdssi="http://schemas.openxmlformats.org/package/2006/digital-signature" SourceId="rId10"/>
            <mdssi:RelationshipReference xmlns:mdssi="http://schemas.openxmlformats.org/package/2006/digital-signature" SourceId="rId19"/>
            <mdssi:RelationshipReference xmlns:mdssi="http://schemas.openxmlformats.org/package/2006/digital-signature" SourceId="rId31"/>
            <mdssi:RelationshipReference xmlns:mdssi="http://schemas.openxmlformats.org/package/2006/digital-signature" SourceId="rId9"/>
            <mdssi:RelationshipReference xmlns:mdssi="http://schemas.openxmlformats.org/package/2006/digital-signature" SourceId="rId14"/>
            <mdssi:RelationshipReference xmlns:mdssi="http://schemas.openxmlformats.org/package/2006/digital-signature" SourceId="rId22"/>
            <mdssi:RelationshipReference xmlns:mdssi="http://schemas.openxmlformats.org/package/2006/digital-signature" SourceId="rId27"/>
            <mdssi:RelationshipReference xmlns:mdssi="http://schemas.openxmlformats.org/package/2006/digital-signature" SourceId="rId30"/>
            <mdssi:RelationshipReference xmlns:mdssi="http://schemas.openxmlformats.org/package/2006/digital-signature" SourceId="rId8"/>
            <mdssi:RelationshipReference xmlns:mdssi="http://schemas.openxmlformats.org/package/2006/digital-signature" SourceId="rId13"/>
            <mdssi:RelationshipReference xmlns:mdssi="http://schemas.openxmlformats.org/package/2006/digital-signature" SourceId="rId18"/>
            <mdssi:RelationshipReference xmlns:mdssi="http://schemas.openxmlformats.org/package/2006/digital-signature" SourceId="rId26"/>
            <mdssi:RelationshipReference xmlns:mdssi="http://schemas.openxmlformats.org/package/2006/digital-signature" SourceId="rId21"/>
            <mdssi:RelationshipReference xmlns:mdssi="http://schemas.openxmlformats.org/package/2006/digital-signature" SourceId="rId7"/>
            <mdssi:RelationshipReference xmlns:mdssi="http://schemas.openxmlformats.org/package/2006/digital-signature" SourceId="rId12"/>
          </Transform>
          <Transform Algorithm="http://www.w3.org/TR/2001/REC-xml-c14n-20010315"/>
        </Transforms>
        <DigestMethod Algorithm="http://www.w3.org/2000/09/xmldsig#sha1"/>
        <DigestValue>4zTxmt4P+OM3w1j7B7KdGJPpZEk=</DigestValue>
      </Reference>
      <Reference URI="/word/_rels/footer1.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HSF1JlzcVKZtj6iUr2NbQtNqQyc=</DigestValue>
      </Reference>
      <Reference URI="/word/_rels/footer3.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9OREHRP7XHW/Pn/4UjQW1JwW3tI=</DigestValue>
      </Reference>
      <Reference URI="/word/_rels/header2.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nq0JRkvCy/qAa1ApQaxdlYXgqFM=</DigestValue>
      </Reference>
      <Reference URI="/word/_rels/header5.xml.rels?ContentType=application/vnd.openxmlformats-package.relationships+xml">
        <Transforms>
          <Transform Algorithm="http://schemas.openxmlformats.org/package/2006/RelationshipTransform">
            <mdssi:RelationshipReference xmlns:mdssi="http://schemas.openxmlformats.org/package/2006/digital-signature" SourceId="rId1"/>
          </Transform>
          <Transform Algorithm="http://www.w3.org/TR/2001/REC-xml-c14n-20010315"/>
        </Transforms>
        <DigestMethod Algorithm="http://www.w3.org/2000/09/xmldsig#sha1"/>
        <DigestValue>deUaet1nomIjUNSLRjBvyhDczqw=</DigestValue>
      </Reference>
      <Reference URI="/word/charts/_rels/chart1.xml.rels?ContentType=application/vnd.openxmlformats-package.relationships+xml">
        <Transforms>
          <Transform Algorithm="http://schemas.openxmlformats.org/package/2006/RelationshipTransform">
            <mdssi:RelationshipReference xmlns:mdssi="http://schemas.openxmlformats.org/package/2006/digital-signature" SourceId="rId1"/>
            <mdssi:RelationshipReference xmlns:mdssi="http://schemas.openxmlformats.org/package/2006/digital-signature" SourceId="rId3"/>
            <mdssi:RelationshipReference xmlns:mdssi="http://schemas.openxmlformats.org/package/2006/digital-signature" SourceId="rId2"/>
          </Transform>
          <Transform Algorithm="http://www.w3.org/TR/2001/REC-xml-c14n-20010315"/>
        </Transforms>
        <DigestMethod Algorithm="http://www.w3.org/2000/09/xmldsig#sha1"/>
        <DigestValue>3B+XGiCuhyjHwyjO3kZ3wClOnMs=</DigestValue>
      </Reference>
      <Reference URI="/word/charts/chart1.xml?ContentType=application/vnd.openxmlformats-officedocument.drawingml.chart+xml">
        <DigestMethod Algorithm="http://www.w3.org/2000/09/xmldsig#sha1"/>
        <DigestValue>ISeGoLtt/UL+3rIy+dkEreKjnYA=</DigestValue>
      </Reference>
      <Reference URI="/word/charts/colors1.xml?ContentType=application/vnd.ms-office.chartcolorstyle+xml">
        <DigestMethod Algorithm="http://www.w3.org/2000/09/xmldsig#sha1"/>
        <DigestValue>KG64DhNhfcPCW2uvEjeUT2BFWQ4=</DigestValue>
      </Reference>
      <Reference URI="/word/charts/style1.xml?ContentType=application/vnd.ms-office.chartstyle+xml">
        <DigestMethod Algorithm="http://www.w3.org/2000/09/xmldsig#sha1"/>
        <DigestValue>CiIEYon5bJG5hMJ/MzL8HJmTpI8=</DigestValue>
      </Reference>
      <Reference URI="/word/document.xml?ContentType=application/vnd.openxmlformats-officedocument.wordprocessingml.document.main+xml">
        <DigestMethod Algorithm="http://www.w3.org/2000/09/xmldsig#sha1"/>
        <DigestValue>G56S2WSpv8e4EbL97skWKRJsnFc=</DigestValue>
      </Reference>
      <Reference URI="/word/endnotes.xml?ContentType=application/vnd.openxmlformats-officedocument.wordprocessingml.endnotes+xml">
        <DigestMethod Algorithm="http://www.w3.org/2000/09/xmldsig#sha1"/>
        <DigestValue>0qGdWTODuUMNmNXKwirHKEtp8Oc=</DigestValue>
      </Reference>
      <Reference URI="/word/fontTable.xml?ContentType=application/vnd.openxmlformats-officedocument.wordprocessingml.fontTable+xml">
        <DigestMethod Algorithm="http://www.w3.org/2000/09/xmldsig#sha1"/>
        <DigestValue>99FOA2cGwkV7BBMj0emO0Jw3tRM=</DigestValue>
      </Reference>
      <Reference URI="/word/footer1.xml?ContentType=application/vnd.openxmlformats-officedocument.wordprocessingml.footer+xml">
        <DigestMethod Algorithm="http://www.w3.org/2000/09/xmldsig#sha1"/>
        <DigestValue>uTfPfj+BxCAEMyLXhtE3FfHDofc=</DigestValue>
      </Reference>
      <Reference URI="/word/footer2.xml?ContentType=application/vnd.openxmlformats-officedocument.wordprocessingml.footer+xml">
        <DigestMethod Algorithm="http://www.w3.org/2000/09/xmldsig#sha1"/>
        <DigestValue>Z8zggeH7NWjQEEDyEYCF3qA5Z4I=</DigestValue>
      </Reference>
      <Reference URI="/word/footer3.xml?ContentType=application/vnd.openxmlformats-officedocument.wordprocessingml.footer+xml">
        <DigestMethod Algorithm="http://www.w3.org/2000/09/xmldsig#sha1"/>
        <DigestValue>szdPtC705yFkB6Fqhb6VIzdW1Jc=</DigestValue>
      </Reference>
      <Reference URI="/word/footnotes.xml?ContentType=application/vnd.openxmlformats-officedocument.wordprocessingml.footnotes+xml">
        <DigestMethod Algorithm="http://www.w3.org/2000/09/xmldsig#sha1"/>
        <DigestValue>Y/t7HTrEEkxVC/ixJxgY8Qi/smM=</DigestValue>
      </Reference>
      <Reference URI="/word/header1.xml?ContentType=application/vnd.openxmlformats-officedocument.wordprocessingml.header+xml">
        <DigestMethod Algorithm="http://www.w3.org/2000/09/xmldsig#sha1"/>
        <DigestValue>K5KGWUoq4b/rOpcxEHkCfeiMB8o=</DigestValue>
      </Reference>
      <Reference URI="/word/header2.xml?ContentType=application/vnd.openxmlformats-officedocument.wordprocessingml.header+xml">
        <DigestMethod Algorithm="http://www.w3.org/2000/09/xmldsig#sha1"/>
        <DigestValue>OvMoRWftNIvMch4qtJpeyUiGUMk=</DigestValue>
      </Reference>
      <Reference URI="/word/header3.xml?ContentType=application/vnd.openxmlformats-officedocument.wordprocessingml.header+xml">
        <DigestMethod Algorithm="http://www.w3.org/2000/09/xmldsig#sha1"/>
        <DigestValue>ZmqfKN96pPVOI/gpEclqOMrRlhs=</DigestValue>
      </Reference>
      <Reference URI="/word/header4.xml?ContentType=application/vnd.openxmlformats-officedocument.wordprocessingml.header+xml">
        <DigestMethod Algorithm="http://www.w3.org/2000/09/xmldsig#sha1"/>
        <DigestValue>pdteJu6/pA2pYC41DhzVtoyCRrE=</DigestValue>
      </Reference>
      <Reference URI="/word/header5.xml?ContentType=application/vnd.openxmlformats-officedocument.wordprocessingml.header+xml">
        <DigestMethod Algorithm="http://www.w3.org/2000/09/xmldsig#sha1"/>
        <DigestValue>EhMMNbbu3qJN8ev4MAw5PoeI3Bc=</DigestValue>
      </Reference>
      <Reference URI="/word/media/image1.emf?ContentType=image/x-emf">
        <DigestMethod Algorithm="http://www.w3.org/2000/09/xmldsig#sha1"/>
        <DigestValue>jkkJDYnI3EkSL7ssHoJ5BlHm8fY=</DigestValue>
      </Reference>
      <Reference URI="/word/media/image10.jpeg?ContentType=image/jpeg">
        <DigestMethod Algorithm="http://www.w3.org/2000/09/xmldsig#sha1"/>
        <DigestValue>SmqGodCmrtOiyqFPTl86nVrSlbE=</DigestValue>
      </Reference>
      <Reference URI="/word/media/image11.jpeg?ContentType=image/jpeg">
        <DigestMethod Algorithm="http://www.w3.org/2000/09/xmldsig#sha1"/>
        <DigestValue>9bmn4IBucl1i5ZrIMj82ujDrpQg=</DigestValue>
      </Reference>
      <Reference URI="/word/media/image12.jpeg?ContentType=image/jpeg">
        <DigestMethod Algorithm="http://www.w3.org/2000/09/xmldsig#sha1"/>
        <DigestValue>5RzMeTsDdKpIFI40F95x5WE5i5g=</DigestValue>
      </Reference>
      <Reference URI="/word/media/image2.emf?ContentType=image/x-emf">
        <DigestMethod Algorithm="http://www.w3.org/2000/09/xmldsig#sha1"/>
        <DigestValue>ANEmZlLGO5cx9Jq41JXRBPjps58=</DigestValue>
      </Reference>
      <Reference URI="/word/media/image3.emf?ContentType=image/x-emf">
        <DigestMethod Algorithm="http://www.w3.org/2000/09/xmldsig#sha1"/>
        <DigestValue>wHdivdqzwzhiM0b9bdentx7Vzms=</DigestValue>
      </Reference>
      <Reference URI="/word/media/image4.png?ContentType=image/png">
        <DigestMethod Algorithm="http://www.w3.org/2000/09/xmldsig#sha1"/>
        <DigestValue>gDxdZRcGH7kAh72hSVKw2AKg6y4=</DigestValue>
      </Reference>
      <Reference URI="/word/media/image5.jpeg?ContentType=image/jpeg">
        <DigestMethod Algorithm="http://www.w3.org/2000/09/xmldsig#sha1"/>
        <DigestValue>uQYy9SbcF2no3dZ0/ULk87vF98Y=</DigestValue>
      </Reference>
      <Reference URI="/word/media/image6.jpeg?ContentType=image/jpeg">
        <DigestMethod Algorithm="http://www.w3.org/2000/09/xmldsig#sha1"/>
        <DigestValue>T1gurFZ93LyKX2ziS55h38E24XA=</DigestValue>
      </Reference>
      <Reference URI="/word/media/image7.jpeg?ContentType=image/jpeg">
        <DigestMethod Algorithm="http://www.w3.org/2000/09/xmldsig#sha1"/>
        <DigestValue>Nc/kG0SsQysaHJ5vtuYo0B6mLpw=</DigestValue>
      </Reference>
      <Reference URI="/word/media/image8.jpeg?ContentType=image/jpeg">
        <DigestMethod Algorithm="http://www.w3.org/2000/09/xmldsig#sha1"/>
        <DigestValue>d9uTKeWd7MVWrEmsoBmb+g9p9Ws=</DigestValue>
      </Reference>
      <Reference URI="/word/media/image9.jpeg?ContentType=image/jpeg">
        <DigestMethod Algorithm="http://www.w3.org/2000/09/xmldsig#sha1"/>
        <DigestValue>v1GSSXhMdzWgbN09SBvKKHp0pMc=</DigestValue>
      </Reference>
      <Reference URI="/word/numbering.xml?ContentType=application/vnd.openxmlformats-officedocument.wordprocessingml.numbering+xml">
        <DigestMethod Algorithm="http://www.w3.org/2000/09/xmldsig#sha1"/>
        <DigestValue>RohIFtbBzc4uwz5iAwZmnpFPrJ4=</DigestValue>
      </Reference>
      <Reference URI="/word/settings.xml?ContentType=application/vnd.openxmlformats-officedocument.wordprocessingml.settings+xml">
        <DigestMethod Algorithm="http://www.w3.org/2000/09/xmldsig#sha1"/>
        <DigestValue>DK5DUrjYRygE6UOmp9ccGvZ08Ho=</DigestValue>
      </Reference>
      <Reference URI="/word/styles.xml?ContentType=application/vnd.openxmlformats-officedocument.wordprocessingml.styles+xml">
        <DigestMethod Algorithm="http://www.w3.org/2000/09/xmldsig#sha1"/>
        <DigestValue>zUTZi1ZbrXyc1l5MQImWa6bz9HQ=</DigestValue>
      </Reference>
      <Reference URI="/word/theme/theme1.xml?ContentType=application/vnd.openxmlformats-officedocument.theme+xml">
        <DigestMethod Algorithm="http://www.w3.org/2000/09/xmldsig#sha1"/>
        <DigestValue>aed2ly2g7prYFMNM9yD108Dh+QE=</DigestValue>
      </Reference>
      <Reference URI="/word/webSettings.xml?ContentType=application/vnd.openxmlformats-officedocument.wordprocessingml.webSettings+xml">
        <DigestMethod Algorithm="http://www.w3.org/2000/09/xmldsig#sha1"/>
        <DigestValue>6om2IaiBVsX87nEbvCrV7ezBd7I=</DigestValue>
      </Reference>
    </Manifest>
    <SignatureProperties>
      <SignatureProperty Id="idSignatureTime" Target="#idPackageSignature">
        <mdssi:SignatureTime xmlns:mdssi="http://schemas.openxmlformats.org/package/2006/digital-signature">
          <mdssi:Format>YYYY-MM-DDThh:mm:ssTZD</mdssi:Format>
          <mdssi:Value>2015-02-26T12:52:37Z</mdssi:Value>
        </mdssi:SignatureTime>
      </SignatureProperty>
    </SignatureProperties>
  </Object>
  <Object Id="idOfficeObject">
    <SignatureProperties>
      <SignatureProperty Id="idOfficeV1Details" Target="#idPackageSignature">
        <SignatureInfoV1 xmlns="http://schemas.microsoft.com/office/2006/digsig">
          <SetupID>{4617164B-0E03-45F4-87AA-F1F547CC8B2B}</SetupID>
          <SignatureText/>
          <SignatureImage>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9//3//f0wAAABkAAAAAAAAAAAAAABOAAAAPAAAAAAAAAAAAAAATwAAAD0AAAApAKoAAAAAAAAAAAAAAIA/AAAAAAAAAAAAAIA/AAAAAAAAAAAAAAAAAAAAAAAAAAAAAAAAAAAAAAAAAAAiAAAADAAAAP////9GAAAAHAAAABAAAABFTUYrAkAAAAwAAAAAAAAADgAAABQAAAAAAAAAEAAAABQAAAA=</SignatureImage>
          <SignatureComments/>
          <WindowsVersion>6.1</WindowsVersion>
          <OfficeVersion>15.0</OfficeVersion>
          <ApplicationVersion>15.0</ApplicationVersion>
          <Monitors>2</Monitors>
          <HorizontalResolution>1920</HorizontalResolution>
          <VerticalResolution>1080</VerticalResolution>
          <ColorDepth>32</ColorDepth>
          <SignatureProviderId>{00000000-0000-0000-0000-000000000000}</SignatureProviderId>
          <SignatureProviderUrl/>
          <SignatureProviderDetails>9</SignatureProviderDetails>
          <SignatureType>2</SignatureType>
        </SignatureInfoV1>
      </SignatureProperty>
    </SignatureProperties>
  </Object>
  <Object>
    <xd:QualifyingProperties xmlns:xd="http://uri.etsi.org/01903/v1.3.2#" Target="#idPackageSignature">
      <xd:SignedProperties Id="idSignedProperties">
        <xd:SignedSignatureProperties>
          <xd:SigningTime>2015-02-26T12:52:37Z</xd:SigningTime>
          <xd:SigningCertificate>
            <xd:Cert>
              <xd:CertDigest>
                <DigestMethod Algorithm="http://www.w3.org/2000/09/xmldsig#sha1"/>
                <DigestValue>vgYmt6DnkdxaWPxr8OAhCn00FKI=</DigestValue>
              </xd:CertDigest>
              <xd:IssuerSerial>
                <X509IssuerName>E=e-sign@e-sign.cl, CN=E-Sign Firma Electronica Avanzada para Estado de Chile CA, OU=Class 2 Managed PKI Individual Subscriber CA, OU=Symantec Trust Network, O=E-Sign S.A., C=CL</X509IssuerName>
                <X509SerialNumber>44617066101503858601967498133685409497</X509SerialNumber>
              </xd:IssuerSerial>
            </xd:Cert>
          </xd:SigningCertificate>
          <xd:SignaturePolicyIdentifier>
            <xd:SignaturePolicyImplied/>
          </xd:SignaturePolicyIdentifier>
        </xd:SignedSignatureProperties>
      </xd:SignedProperties>
      <xd:UnsignedProperties>
        <xd:UnsignedSignatureProperties>
          <xd:CertificateValues>
            <xd:EncapsulatedX509Certificate>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</xd:EncapsulatedX509Certificate>
            <xd:EncapsulatedX509Certificate>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</xd:EncapsulatedX509Certificate>
            <xd:EncapsulatedX509Certificate>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</xd:EncapsulatedX509Certificate>
          </xd:CertificateValues>
        </xd:UnsignedSignatureProperties>
      </xd:UnsignedProperties>
    </xd:QualifyingProperties>
  </Object>
  <Object Id="idValidSigLnImg">AQAAAGwAAAAAAAAAAAAAAP8AAAB/AAAAAAAAAAAAAABDIwAApBEAACBFTUYAAAEAIMAAAMs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QAKD4///yAQAAAAAAAPwb4QOA+P//CABYfvv2//8AAAAAAAAAAOAb4QOA+P////8AAAAAAACAsOQSGQAAAKZobhfi4L5iAJ8oByAEnBKAsOQSeg8hLSIAigFAbiwAFG4sAOAfowwgDQSE2HAsALHhvmIgDQSEAAAAAACfKAfwYzUExG8sANCx52KysOQSAAAAANCx52IgDQAAgLDkEhkAAAAAAAAABwAAAICw5BIAAAAAAAAAAEhuLABkzrBiIAAAAP////8AAAAAAAAAABEAAAAAAAAAMAAAAAEAAAABAAAADQAAAA0AAAAQAAAAAAAAAAAAKAfwYzUEAB0BAAAAAADnGgo7CG8sAAhvLAB6sb5iAAAAAAAAAAAAs/MSAAAAAAEAAAAAAAAAyG4sAC8wGH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gAAAAEQAaQB2AGkAcwBpAPMAbgAgAGQAZQAgAEYAaQBzAGMAYQBsAGkAegBhAGMAaQDzAG4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</Object>
  <Object Id="idInvalidSigLnImg">AQAAAGwAAAAAAAAAAAAAAP8AAAB/AAAAAAAAAAAAAABDIwAApBEAACBFTUYAAAEAvMMAANEAAAAFAAAAAAAAAAAAAAAAAAAAgAcAADgEAAClAgAAfQEAAAAAAAAAAAAAAAAAANVVCgBI0AUACgAAABAAAAAAAAAAAAAAAEsAAAAQAAAAAAAAAAUAAAAeAAAAGAAAAAAAAAAAAAAAAAEAAIAAAAAnAAAAGAAAAAEAAAA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D/f/9//3//f/9//3//f/9//3//f/9//3//f/9//3//f/9//3//f/9//3//f/9//3//f/9//3//f/9//3//f/9//3//f/9//3//f/9//3//f/9//3//f/9//3//f/9//3//f/9//3//f/9//3//f/9//3//f/9//3//f/9//3//f/9//3//f/9//3//f/9//3//f/9//3//f/9//3//f/9//3//f/9//3//f/9//3//f/9//3//f/9//3//f/9//3//f/9//3//f/9//3//f/9//3//f/9//3//f/9//3//f/9//3//f/9//3//f/9//3//f/9//3//f/9//3//f/9//3//f/9//3//f/9//3//f/9//3//f/9//3//f/9//3//f/9//3//f/9//3//f/9//3//f/9//3//f/9//3//f/9//3//fwAA/3//f/9//3//f/9//3//f/9//3//f/9//3//f/9//3//f/9//3//f/9//3//f/9//3//f/9//3//f/9//3//f/9//3//f/9//3//f/9//3//f/9//3//f/9//3//f/9//3//f/9//3//f/9//3//f/9//3//f/9//3//f/9//3//f/9//3//f/9//3//f/9//3//f/9//3//f/9//3//f/9//3//f/9//3//f/9//3//f/9//3//f/9//3//f/9//3//f/9//3//f/9//3//f/9//3//f/9//3//f/9//3//f/9//3//f/9//3//f/9//3//f/9//3//f/9//3//f/9//3//f/9//3//f/9//3//f/9//3//f/9//3//f/9//3//f/9//3//f/9//3//f/9//3//f/9//3//f/9//3//f/9//38AAP9//3//f/9//3//f/9//3//f/9//3//f/9//3//f/9//3//f/9//3//f/9//3//f/9//3//f/9//3//f/9//3//f/9//3//f/9//3//f/9//3//f/9//3//f/9//3//f/9//3//f/9//3//f/9//3//f/9//3//f/9//3//f/9//3//f/9//3//f/9//3//f/9//3//f/9//3//f/9//3//f/9//3//f/9//3//f/9//3//f/9//3//f/9//3//f/9//3//f/9//3//f/9//3//f/9//3//f/9//3//f/9//3//f/9//3//f/9//3//f/9//3//f/9//3//f/9//3//f/9//3//f/9//3//f/9//3//f/9//3//f/9//3//f/9//3//f/9//3//f/9//3//f/9//3//f/9//3//f/9//3//f/9/AABGAAAAFAAAAAgAAABHRElDAwAAACIAAAAMAAAA/////yIAAAAMAAAA/////yUAAAAMAAAADQAAgCgAAAAMAAAABAAAACIAAAAMAAAA/////yIAAAAMAAAA/v///ycAAAAYAAAABAAAAAAAAAD///8AAAAAACUAAAAMAAAABAAAAEwAAABkAAAAAAAAAFAAAAD/AAAAfAAAAAAAAABQAAAAAAEAAC0AAAAhAPAAAAAAAAAAAAAAAIA/AAAAAAAAAAAAAIA/AAAAAAAAAAAAAAAAAAAAAAAAAAAAAAAAAAAAAAAAAAAlAAAADAAAAAAAAIAoAAAADAAAAAQAAAAnAAAAGAAAAAQAAAAAAAAA////AAAAAAAlAAAADAAAAAQAAABMAAAAZAAAAAkAAABQAAAA9gAAAFwAAAAJAAAAUAAAAO4AAAANAAAAIQDwAAAAAAAAAAAAAACAPwAAAAAAAAAAAACAPwAAAAAAAAAAAAAAAAAAAAAAAAAAAAAAAAAAAAAAAAAAJQAAAAwAAAAAAACAKAAAAAwAAAAEAAAAJQAAAAwAAAABAAAAGAAAAAwAAAAAAAACEgAAAAwAAAABAAAAHgAAABgAAAAJAAAAUAAAAPcAAABdAAAAJQAAAAwAAAABAAAAVAAAALgAAAAKAAAAUAAAAGcAAABcAAAAAQAAAKsKDUJyHA1CCgAAAFAAAAASAAAATAAAAAAAAAAAAAAAAAAAAP//////////cAAAAEMAbABhAHUAZABpAGEAIABQAGEAcwB0AG8AcgBlACAASAAuAAcAAAADAAAABgAAAAcAAAAHAAAAAwAAAAYAAAADAAAABgAAAAYAAAAFAAAABAAAAAcAAAAEAAAABgAAAAMAAAAIAAAAAwAAAEsAAABAAAAAMAAAAAUAAAAgAAAAAQAAAAEAAAAQAAAAAAAAAAAAAAAAAQAAgAAAAAAAAAAAAAAAAAEAAIAAAAAlAAAADAAAAAIAAAAnAAAAGAAAAAQAAAAAAAAA////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</Object>
</Signatur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04C82B4E2D93BE419D6899FC9B932C86" ma:contentTypeVersion="1" ma:contentTypeDescription="Crear nuevo documento." ma:contentTypeScope="" ma:versionID="02cc7b24f44a829e6c9248f588fcec45">
  <xsd:schema xmlns:xsd="http://www.w3.org/2001/XMLSchema" xmlns:xs="http://www.w3.org/2001/XMLSchema" xmlns:p="http://schemas.microsoft.com/office/2006/metadata/properties" xmlns:ns2="21c3207e-4ad9-41ce-b187-b126d6257ffb" targetNamespace="http://schemas.microsoft.com/office/2006/metadata/properties" ma:root="true" ma:fieldsID="3d4e17a5a4e12e8510ea9ef2fa65cbc1" ns2:_="">
    <xsd:import namespace="21c3207e-4ad9-41ce-b187-b126d6257ffb"/>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1c3207e-4ad9-41ce-b187-b126d6257ff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Identificador persistente" ma:description="Mantener el identificador al agregar."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21c3207e-4ad9-41ce-b187-b126d6257ffb">636UEWMD4YA6-12-140</_dlc_DocId>
    <_dlc_DocIdUrl xmlns="21c3207e-4ad9-41ce-b187-b126d6257ffb">
      <Url>http://sharepoint/dfz/_layouts/DocIdRedir.aspx?ID=636UEWMD4YA6-12-140</Url>
      <Description>636UEWMD4YA6-12-140</Description>
    </_dlc_DocIdUrl>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BF7E06-9348-423C-AAA0-5A734111FB41}">
  <ds:schemaRefs>
    <ds:schemaRef ds:uri="http://schemas.microsoft.com/sharepoint/v3/contenttype/forms"/>
  </ds:schemaRefs>
</ds:datastoreItem>
</file>

<file path=customXml/itemProps2.xml><?xml version="1.0" encoding="utf-8"?>
<ds:datastoreItem xmlns:ds="http://schemas.openxmlformats.org/officeDocument/2006/customXml" ds:itemID="{DD61F38E-4162-4B12-A862-8696837B9961}">
  <ds:schemaRefs>
    <ds:schemaRef ds:uri="http://schemas.microsoft.com/sharepoint/events"/>
  </ds:schemaRefs>
</ds:datastoreItem>
</file>

<file path=customXml/itemProps3.xml><?xml version="1.0" encoding="utf-8"?>
<ds:datastoreItem xmlns:ds="http://schemas.openxmlformats.org/officeDocument/2006/customXml" ds:itemID="{5B08FEF6-FA68-4CDE-8257-D5197862CC3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1c3207e-4ad9-41ce-b187-b126d6257f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BD21A01-87D4-40B6-8A25-C2CDA74B66B5}">
  <ds:schemaRefs>
    <ds:schemaRef ds:uri="http://schemas.microsoft.com/office/2006/metadata/properties"/>
    <ds:schemaRef ds:uri="http://schemas.microsoft.com/office/infopath/2007/PartnerControls"/>
    <ds:schemaRef ds:uri="21c3207e-4ad9-41ce-b187-b126d6257ffb"/>
  </ds:schemaRefs>
</ds:datastoreItem>
</file>

<file path=customXml/itemProps5.xml><?xml version="1.0" encoding="utf-8"?>
<ds:datastoreItem xmlns:ds="http://schemas.openxmlformats.org/officeDocument/2006/customXml" ds:itemID="{F175E1E9-89F9-4688-9B2A-EC837773C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22</Pages>
  <Words>5635</Words>
  <Characters>30994</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03 Informe de Fiscalización Ambiental Unidades ventanas 1 - 2 y 3 Complejo Costa de Aes Gener</vt:lpstr>
    </vt:vector>
  </TitlesOfParts>
  <Company>Hewlett-Packard</Company>
  <LinksUpToDate>false</LinksUpToDate>
  <CharactersWithSpaces>36556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03 Informe de Fiscalización Ambiental Unidades ventanas 1 - 2 y 3 Complejo Costa de Aes Gener</dc:title>
  <dc:creator>Usuario</dc:creator>
  <cp:lastModifiedBy>Maria de los Angeles Hanne Molina</cp:lastModifiedBy>
  <cp:revision>2</cp:revision>
  <cp:lastPrinted>2013-04-08T14:23:00Z</cp:lastPrinted>
  <dcterms:created xsi:type="dcterms:W3CDTF">2015-02-24T20:15:00Z</dcterms:created>
  <dcterms:modified xsi:type="dcterms:W3CDTF">2015-02-24T20:15:00Z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0x01010004C82B4E2D93BE419D6899FC9B932C86</vt:lpwstr>
  </property>
  <property fmtid="{D5CDD505-2E9C-101B-9397-08002B2CF9AE}" pid="3" name="_dlc_DocIdItemGuid">
    <vt:lpwstr>2aafa995-ba3b-4de6-9712-29e9a33270b7</vt:lpwstr>
  </property>
</Properties>
</file>