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_xmlsignatures/sig2.xml" ContentType="application/vnd.openxmlformats-package.digital-signature-xmlsignature+xml"/>
  <Override PartName="/_xmlsignatures/sig3.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0DE56" w14:textId="77777777" w:rsidR="00395B2B" w:rsidRDefault="00395B2B" w:rsidP="00395B2B">
      <w:pPr>
        <w:jc w:val="left"/>
        <w:rPr>
          <w:rFonts w:cstheme="minorHAnsi"/>
          <w:b/>
        </w:rPr>
      </w:pPr>
    </w:p>
    <w:p w14:paraId="4624517F" w14:textId="77777777" w:rsidR="00BE6FB2" w:rsidRDefault="00BE6FB2" w:rsidP="00395B2B">
      <w:pPr>
        <w:jc w:val="left"/>
        <w:rPr>
          <w:rFonts w:cstheme="minorHAnsi"/>
          <w:b/>
        </w:rPr>
      </w:pPr>
    </w:p>
    <w:p w14:paraId="7A574C93" w14:textId="77777777" w:rsidR="00BE6FB2" w:rsidRDefault="00BE6FB2" w:rsidP="00395B2B">
      <w:pPr>
        <w:jc w:val="left"/>
        <w:rPr>
          <w:rFonts w:cstheme="minorHAnsi"/>
          <w:b/>
        </w:rPr>
      </w:pPr>
    </w:p>
    <w:p w14:paraId="0221A2A2" w14:textId="77777777" w:rsidR="00BE6FB2" w:rsidRDefault="00BE6FB2" w:rsidP="00395B2B">
      <w:pPr>
        <w:jc w:val="left"/>
        <w:rPr>
          <w:rFonts w:cstheme="minorHAnsi"/>
          <w:b/>
        </w:rPr>
      </w:pPr>
    </w:p>
    <w:p w14:paraId="5F68E4CF" w14:textId="77777777" w:rsidR="00BE6FB2" w:rsidRDefault="00BE6FB2" w:rsidP="00395B2B">
      <w:pPr>
        <w:jc w:val="left"/>
        <w:rPr>
          <w:rFonts w:cstheme="minorHAnsi"/>
          <w:b/>
        </w:rPr>
      </w:pPr>
    </w:p>
    <w:p w14:paraId="561ECFBD" w14:textId="77777777" w:rsidR="00BE6FB2" w:rsidRDefault="00BE6FB2" w:rsidP="00395B2B">
      <w:pPr>
        <w:jc w:val="left"/>
        <w:rPr>
          <w:rFonts w:cstheme="minorHAnsi"/>
          <w:b/>
        </w:rPr>
      </w:pPr>
    </w:p>
    <w:p w14:paraId="77145DC6" w14:textId="77777777" w:rsidR="00BE6FB2" w:rsidRDefault="00BE6FB2" w:rsidP="00395B2B">
      <w:pPr>
        <w:jc w:val="left"/>
        <w:rPr>
          <w:rFonts w:cstheme="minorHAnsi"/>
          <w:b/>
        </w:rPr>
      </w:pPr>
    </w:p>
    <w:p w14:paraId="635E6625" w14:textId="77777777" w:rsidR="00BE6FB2" w:rsidRDefault="00BE6FB2" w:rsidP="00395B2B">
      <w:pPr>
        <w:jc w:val="left"/>
        <w:rPr>
          <w:rFonts w:cstheme="minorHAnsi"/>
          <w:b/>
        </w:rPr>
      </w:pPr>
    </w:p>
    <w:p w14:paraId="378184F7" w14:textId="77777777" w:rsidR="00BE6FB2" w:rsidRDefault="00BE6FB2" w:rsidP="00395B2B">
      <w:pPr>
        <w:jc w:val="left"/>
        <w:rPr>
          <w:rFonts w:cstheme="minorHAnsi"/>
          <w:b/>
        </w:rPr>
      </w:pPr>
    </w:p>
    <w:p w14:paraId="7ED6C44E" w14:textId="77777777" w:rsidR="00BE6FB2" w:rsidRDefault="00BE6FB2" w:rsidP="00395B2B">
      <w:pPr>
        <w:jc w:val="left"/>
        <w:rPr>
          <w:rFonts w:cstheme="minorHAnsi"/>
          <w:b/>
        </w:rPr>
      </w:pPr>
    </w:p>
    <w:p w14:paraId="1035D69B" w14:textId="77777777" w:rsidR="00BE6FB2" w:rsidRDefault="00BE6FB2" w:rsidP="00395B2B">
      <w:pPr>
        <w:jc w:val="left"/>
        <w:rPr>
          <w:rFonts w:cstheme="minorHAnsi"/>
          <w:b/>
        </w:rPr>
      </w:pPr>
    </w:p>
    <w:p w14:paraId="7C76ABEE" w14:textId="77777777" w:rsidR="00BE6FB2" w:rsidRDefault="00BE6FB2" w:rsidP="00395B2B">
      <w:pPr>
        <w:jc w:val="left"/>
        <w:rPr>
          <w:rFonts w:cstheme="minorHAnsi"/>
          <w:b/>
        </w:rPr>
      </w:pPr>
    </w:p>
    <w:p w14:paraId="6FAECF6E" w14:textId="77777777" w:rsidR="00BE6FB2" w:rsidRDefault="00BE6FB2" w:rsidP="00395B2B">
      <w:pPr>
        <w:jc w:val="left"/>
        <w:rPr>
          <w:rFonts w:cstheme="minorHAnsi"/>
          <w:b/>
        </w:rPr>
      </w:pPr>
    </w:p>
    <w:p w14:paraId="41BBEA05" w14:textId="77777777" w:rsidR="00395B2B" w:rsidRPr="00395B2B" w:rsidRDefault="00395B2B" w:rsidP="00395B2B">
      <w:pPr>
        <w:jc w:val="left"/>
        <w:rPr>
          <w:rFonts w:cstheme="minorHAnsi"/>
          <w:b/>
        </w:rPr>
      </w:pPr>
    </w:p>
    <w:p w14:paraId="610D8879" w14:textId="77777777" w:rsidR="00CA0510" w:rsidRPr="0025129B" w:rsidRDefault="00CA0510" w:rsidP="00A4794E">
      <w:pPr>
        <w:spacing w:line="276" w:lineRule="auto"/>
        <w:rPr>
          <w:rFonts w:cstheme="minorHAnsi"/>
        </w:rPr>
      </w:pPr>
    </w:p>
    <w:p w14:paraId="5F396ECF" w14:textId="77777777" w:rsidR="00CA0510" w:rsidRPr="0025129B" w:rsidRDefault="00CA0510" w:rsidP="00A4794E">
      <w:pPr>
        <w:spacing w:line="276" w:lineRule="auto"/>
        <w:rPr>
          <w:rFonts w:cstheme="minorHAnsi"/>
        </w:rPr>
      </w:pPr>
    </w:p>
    <w:p w14:paraId="395CE7C5"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C3451F9" w14:textId="77777777" w:rsidR="00697654" w:rsidRPr="0025129B" w:rsidRDefault="00697654" w:rsidP="006B4FA6">
      <w:pPr>
        <w:spacing w:line="276" w:lineRule="auto"/>
        <w:jc w:val="center"/>
        <w:rPr>
          <w:rFonts w:cstheme="minorHAnsi"/>
          <w:b/>
        </w:rPr>
      </w:pPr>
    </w:p>
    <w:p w14:paraId="3E399C64" w14:textId="77777777" w:rsidR="009604F6" w:rsidRPr="0025129B" w:rsidRDefault="009604F6" w:rsidP="006B4FA6">
      <w:pPr>
        <w:spacing w:line="276" w:lineRule="auto"/>
        <w:jc w:val="center"/>
        <w:rPr>
          <w:rFonts w:cstheme="minorHAnsi"/>
          <w:b/>
        </w:rPr>
      </w:pPr>
    </w:p>
    <w:p w14:paraId="4331877D"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E27941C" w14:textId="77777777" w:rsidR="0066261F" w:rsidRPr="0025129B" w:rsidRDefault="0066261F" w:rsidP="006B4FA6">
      <w:pPr>
        <w:spacing w:line="276" w:lineRule="auto"/>
        <w:jc w:val="center"/>
        <w:rPr>
          <w:rFonts w:cstheme="minorHAnsi"/>
          <w:b/>
        </w:rPr>
      </w:pPr>
    </w:p>
    <w:p w14:paraId="2F69DDE0" w14:textId="77777777" w:rsidR="006B4FA6" w:rsidRPr="0025129B" w:rsidRDefault="006B4FA6" w:rsidP="006B4FA6">
      <w:pPr>
        <w:spacing w:line="276" w:lineRule="auto"/>
        <w:jc w:val="center"/>
        <w:rPr>
          <w:rFonts w:cstheme="minorHAnsi"/>
          <w:b/>
        </w:rPr>
      </w:pPr>
    </w:p>
    <w:p w14:paraId="0B719CD7" w14:textId="77777777" w:rsidR="006B4FA6" w:rsidRPr="0025129B" w:rsidRDefault="006B4FA6" w:rsidP="006B4FA6">
      <w:pPr>
        <w:spacing w:line="276" w:lineRule="auto"/>
        <w:jc w:val="center"/>
        <w:rPr>
          <w:rFonts w:cstheme="minorHAnsi"/>
          <w:b/>
        </w:rPr>
      </w:pPr>
    </w:p>
    <w:p w14:paraId="209A9C01" w14:textId="77777777" w:rsidR="0066261F" w:rsidRPr="00383CAB" w:rsidRDefault="00383CAB" w:rsidP="00383CAB">
      <w:pPr>
        <w:jc w:val="center"/>
        <w:rPr>
          <w:b/>
        </w:rPr>
      </w:pPr>
      <w:r w:rsidRPr="00383CAB">
        <w:rPr>
          <w:b/>
        </w:rPr>
        <w:t>CURTIEMBRE JORDEC - LA GRANJA</w:t>
      </w:r>
    </w:p>
    <w:p w14:paraId="665F992B" w14:textId="77777777" w:rsidR="006B4FA6" w:rsidRPr="00383CAB" w:rsidRDefault="006B4FA6" w:rsidP="00383CAB">
      <w:pPr>
        <w:jc w:val="center"/>
        <w:rPr>
          <w:b/>
        </w:rPr>
      </w:pPr>
    </w:p>
    <w:p w14:paraId="7C83F968" w14:textId="77777777" w:rsidR="00697654" w:rsidRPr="00383CAB" w:rsidRDefault="00383CAB" w:rsidP="00383CAB">
      <w:pPr>
        <w:jc w:val="center"/>
        <w:rPr>
          <w:b/>
        </w:rPr>
      </w:pPr>
      <w:r w:rsidRPr="00383CAB">
        <w:rPr>
          <w:b/>
        </w:rPr>
        <w:t>DFZ-2015-3-XIII-RCA-IA</w:t>
      </w:r>
    </w:p>
    <w:p w14:paraId="6E041579" w14:textId="77777777" w:rsidR="00383CAB" w:rsidRPr="00383CAB" w:rsidRDefault="00383CAB" w:rsidP="00383CAB">
      <w:pPr>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1152C30" w14:textId="77777777" w:rsidTr="00230321">
        <w:trPr>
          <w:trHeight w:val="567"/>
          <w:jc w:val="center"/>
        </w:trPr>
        <w:tc>
          <w:tcPr>
            <w:tcW w:w="1210" w:type="dxa"/>
            <w:shd w:val="clear" w:color="auto" w:fill="D9D9D9" w:themeFill="background1" w:themeFillShade="D9"/>
            <w:vAlign w:val="center"/>
          </w:tcPr>
          <w:p w14:paraId="2DB8A531"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FA6016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E8F78A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66865A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4CEEC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6710AC1" w14:textId="2642A20F" w:rsidR="00230321" w:rsidRPr="0025129B" w:rsidRDefault="00D73A9C" w:rsidP="004931A6">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49B66C5F" w14:textId="48B8C1C7" w:rsidR="00230321" w:rsidRPr="0025129B" w:rsidRDefault="00A24B9A" w:rsidP="00731C0C">
            <w:pPr>
              <w:spacing w:line="276" w:lineRule="auto"/>
              <w:jc w:val="center"/>
              <w:rPr>
                <w:rFonts w:cs="Calibri"/>
                <w:sz w:val="18"/>
                <w:szCs w:val="18"/>
                <w:lang w:val="es-ES_tradnl"/>
              </w:rPr>
            </w:pPr>
            <w:r>
              <w:rPr>
                <w:rFonts w:cs="Calibri"/>
                <w:sz w:val="18"/>
                <w:szCs w:val="18"/>
              </w:rPr>
              <w:pict w14:anchorId="2212D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4pt" wrapcoords="-84 0 -84 21262 21600 21262 21600 0 -84 0" o:allowoverlap="f">
                  <v:imagedata r:id="rId19" o:title=""/>
                  <o:lock v:ext="edit" ungrouping="t" rotation="t" aspectratio="f" cropping="t" verticies="t" text="t" grouping="t"/>
                  <o:signatureline v:ext="edit" id="{615D6953-6603-4D6F-90DA-062B2889A562}" provid="{00000000-0000-0000-0000-000000000000}" o:suggestedsigner="María Isabel Mallea A." o:suggestedsigner2="Jefa Oficina RMS" o:suggestedsigneremail="maria.mallea@sma.gob.cl" issignatureline="t"/>
                </v:shape>
              </w:pict>
            </w:r>
          </w:p>
        </w:tc>
      </w:tr>
      <w:tr w:rsidR="00230321" w:rsidRPr="0025129B" w14:paraId="5AFACD6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11B701"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8A65F55" w14:textId="1E98CBB3" w:rsidR="00230321" w:rsidRPr="0025129B" w:rsidRDefault="00D73A9C" w:rsidP="00731C0C">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1A3FBAD" w14:textId="0B431623" w:rsidR="00230321" w:rsidRPr="0025129B" w:rsidRDefault="00A24B9A" w:rsidP="00404CB8">
            <w:pPr>
              <w:spacing w:line="276" w:lineRule="auto"/>
              <w:jc w:val="center"/>
              <w:rPr>
                <w:rFonts w:cs="Calibri"/>
                <w:noProof/>
                <w:sz w:val="18"/>
                <w:szCs w:val="18"/>
                <w:lang w:eastAsia="es-CL"/>
              </w:rPr>
            </w:pPr>
            <w:r>
              <w:rPr>
                <w:rFonts w:cs="Calibri"/>
                <w:sz w:val="18"/>
                <w:szCs w:val="18"/>
              </w:rPr>
              <w:pict w14:anchorId="6597CA91">
                <v:shape id="_x0000_i1026" type="#_x0000_t75" alt="Línea de firma de Microsoft Office..." style="width:113.95pt;height:55.4pt" wrapcoords="-84 0 -84 21262 21600 21262 21600 0 -84 0" o:allowoverlap="f">
                  <v:imagedata r:id="rId19" o:title=""/>
                  <o:lock v:ext="edit" ungrouping="t" rotation="t" aspectratio="f" cropping="t" verticies="t" text="t" grouping="t"/>
                  <o:signatureline v:ext="edit" id="{862DC0E4-8F52-4DC3-8C41-706F31F531F5}" provid="{00000000-0000-0000-0000-000000000000}" o:suggestedsigner="María Isabel Mallea A." o:suggestedsigner2="Jefa Oficina RMS" o:suggestedsigneremail="maria.mallea@sma.gob.cl" issignatureline="t"/>
                </v:shape>
              </w:pict>
            </w:r>
          </w:p>
        </w:tc>
      </w:tr>
      <w:tr w:rsidR="00404CB8" w:rsidRPr="0025129B" w14:paraId="000C16D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A5B82F"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A97DAE3" w14:textId="77777777" w:rsidR="00404CB8" w:rsidRPr="0025129B" w:rsidRDefault="00AA0115" w:rsidP="00731C0C">
            <w:pPr>
              <w:spacing w:line="276" w:lineRule="auto"/>
              <w:jc w:val="center"/>
              <w:rPr>
                <w:rFonts w:cstheme="minorHAnsi"/>
                <w:b/>
                <w:sz w:val="18"/>
                <w:szCs w:val="18"/>
                <w:lang w:val="es-ES_tradnl"/>
              </w:rPr>
            </w:pPr>
            <w:r w:rsidRPr="00AA0115">
              <w:rPr>
                <w:rFonts w:cstheme="minorHAnsi"/>
                <w:b/>
                <w:sz w:val="18"/>
                <w:szCs w:val="18"/>
                <w:lang w:val="es-ES_tradnl"/>
              </w:rPr>
              <w:t>José Bastías Gajardo</w:t>
            </w:r>
          </w:p>
        </w:tc>
        <w:tc>
          <w:tcPr>
            <w:tcW w:w="2662" w:type="dxa"/>
            <w:tcBorders>
              <w:top w:val="single" w:sz="4" w:space="0" w:color="auto"/>
              <w:left w:val="single" w:sz="4" w:space="0" w:color="auto"/>
              <w:bottom w:val="single" w:sz="4" w:space="0" w:color="auto"/>
              <w:right w:val="single" w:sz="4" w:space="0" w:color="auto"/>
            </w:tcBorders>
            <w:vAlign w:val="center"/>
          </w:tcPr>
          <w:p w14:paraId="7EB4FAF2" w14:textId="77777777" w:rsidR="00404CB8" w:rsidRDefault="00A24B9A" w:rsidP="00404CB8">
            <w:pPr>
              <w:spacing w:line="276" w:lineRule="auto"/>
              <w:jc w:val="center"/>
              <w:rPr>
                <w:rFonts w:cs="Calibri"/>
                <w:sz w:val="18"/>
                <w:szCs w:val="18"/>
              </w:rPr>
            </w:pPr>
            <w:bookmarkStart w:id="8" w:name="_GoBack"/>
            <w:r>
              <w:rPr>
                <w:rFonts w:cs="Calibri"/>
                <w:sz w:val="18"/>
                <w:szCs w:val="18"/>
              </w:rPr>
              <w:pict w14:anchorId="1C5D4D8F">
                <v:shape id="_x0000_i1027" type="#_x0000_t75" alt="Línea de firma de Microsoft Office..." style="width:113.95pt;height:55.4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José Bastías G." o:suggestedsigner2="Fiscalizador DFZ" o:suggestedsigneremail="jbastias@sma.gob.cl" issignatureline="t"/>
                </v:shape>
              </w:pict>
            </w:r>
            <w:bookmarkEnd w:id="8"/>
          </w:p>
        </w:tc>
      </w:tr>
    </w:tbl>
    <w:p w14:paraId="6AD60D5A" w14:textId="77777777" w:rsidR="001A4615" w:rsidRPr="0025129B" w:rsidRDefault="000F672C">
      <w:pPr>
        <w:jc w:val="left"/>
      </w:pPr>
      <w:bookmarkStart w:id="9" w:name="_Toc205640089"/>
      <w:r w:rsidRPr="0025129B">
        <w:br w:type="page"/>
      </w:r>
    </w:p>
    <w:p w14:paraId="30CB1335"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24050923"/>
      <w:bookmarkEnd w:id="9"/>
      <w:r w:rsidRPr="0025129B">
        <w:rPr>
          <w:sz w:val="20"/>
        </w:rPr>
        <w:lastRenderedPageBreak/>
        <w:t>Tabla de Contenidos</w:t>
      </w:r>
      <w:bookmarkEnd w:id="10"/>
      <w:bookmarkEnd w:id="11"/>
      <w:bookmarkEnd w:id="12"/>
    </w:p>
    <w:p w14:paraId="79ACB3E3" w14:textId="77777777" w:rsidR="00AA0115" w:rsidRDefault="003753AB" w:rsidP="00AA0115">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4050923" w:history="1">
        <w:r w:rsidR="00AA0115" w:rsidRPr="009C276C">
          <w:rPr>
            <w:rStyle w:val="Hipervnculo"/>
            <w:noProof/>
          </w:rPr>
          <w:t>Tabla de Contenidos</w:t>
        </w:r>
        <w:r w:rsidR="00AA0115">
          <w:rPr>
            <w:noProof/>
            <w:webHidden/>
          </w:rPr>
          <w:tab/>
        </w:r>
        <w:r w:rsidR="00AA0115">
          <w:rPr>
            <w:noProof/>
            <w:webHidden/>
          </w:rPr>
          <w:fldChar w:fldCharType="begin"/>
        </w:r>
        <w:r w:rsidR="00AA0115">
          <w:rPr>
            <w:noProof/>
            <w:webHidden/>
          </w:rPr>
          <w:instrText xml:space="preserve"> PAGEREF _Toc424050923 \h </w:instrText>
        </w:r>
        <w:r w:rsidR="00AA0115">
          <w:rPr>
            <w:noProof/>
            <w:webHidden/>
          </w:rPr>
        </w:r>
        <w:r w:rsidR="00AA0115">
          <w:rPr>
            <w:noProof/>
            <w:webHidden/>
          </w:rPr>
          <w:fldChar w:fldCharType="separate"/>
        </w:r>
        <w:r w:rsidR="00DD1D0A">
          <w:rPr>
            <w:noProof/>
            <w:webHidden/>
          </w:rPr>
          <w:t>2</w:t>
        </w:r>
        <w:r w:rsidR="00AA0115">
          <w:rPr>
            <w:noProof/>
            <w:webHidden/>
          </w:rPr>
          <w:fldChar w:fldCharType="end"/>
        </w:r>
      </w:hyperlink>
    </w:p>
    <w:p w14:paraId="717E1149"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24" w:history="1">
        <w:r w:rsidR="00AA0115" w:rsidRPr="009C276C">
          <w:rPr>
            <w:rStyle w:val="Hipervnculo"/>
            <w:noProof/>
          </w:rPr>
          <w:t>1.</w:t>
        </w:r>
        <w:r w:rsidR="00AA0115">
          <w:rPr>
            <w:rFonts w:eastAsiaTheme="minorEastAsia" w:cstheme="minorBidi"/>
            <w:b w:val="0"/>
            <w:bCs w:val="0"/>
            <w:caps w:val="0"/>
            <w:noProof/>
            <w:sz w:val="22"/>
            <w:szCs w:val="22"/>
            <w:lang w:eastAsia="es-CL"/>
          </w:rPr>
          <w:tab/>
        </w:r>
        <w:r w:rsidR="00AA0115" w:rsidRPr="009C276C">
          <w:rPr>
            <w:rStyle w:val="Hipervnculo"/>
            <w:noProof/>
          </w:rPr>
          <w:t>RESUMEN.</w:t>
        </w:r>
        <w:r w:rsidR="00AA0115">
          <w:rPr>
            <w:noProof/>
            <w:webHidden/>
          </w:rPr>
          <w:tab/>
        </w:r>
        <w:r w:rsidR="00AA0115">
          <w:rPr>
            <w:noProof/>
            <w:webHidden/>
          </w:rPr>
          <w:fldChar w:fldCharType="begin"/>
        </w:r>
        <w:r w:rsidR="00AA0115">
          <w:rPr>
            <w:noProof/>
            <w:webHidden/>
          </w:rPr>
          <w:instrText xml:space="preserve"> PAGEREF _Toc424050924 \h </w:instrText>
        </w:r>
        <w:r w:rsidR="00AA0115">
          <w:rPr>
            <w:noProof/>
            <w:webHidden/>
          </w:rPr>
        </w:r>
        <w:r w:rsidR="00AA0115">
          <w:rPr>
            <w:noProof/>
            <w:webHidden/>
          </w:rPr>
          <w:fldChar w:fldCharType="separate"/>
        </w:r>
        <w:r w:rsidR="00DD1D0A">
          <w:rPr>
            <w:noProof/>
            <w:webHidden/>
          </w:rPr>
          <w:t>3</w:t>
        </w:r>
        <w:r w:rsidR="00AA0115">
          <w:rPr>
            <w:noProof/>
            <w:webHidden/>
          </w:rPr>
          <w:fldChar w:fldCharType="end"/>
        </w:r>
      </w:hyperlink>
    </w:p>
    <w:p w14:paraId="0C6A073F"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25" w:history="1">
        <w:r w:rsidR="00AA0115" w:rsidRPr="009C276C">
          <w:rPr>
            <w:rStyle w:val="Hipervnculo"/>
            <w:noProof/>
          </w:rPr>
          <w:t>2.</w:t>
        </w:r>
        <w:r w:rsidR="00AA0115">
          <w:rPr>
            <w:rFonts w:eastAsiaTheme="minorEastAsia" w:cstheme="minorBidi"/>
            <w:b w:val="0"/>
            <w:bCs w:val="0"/>
            <w:caps w:val="0"/>
            <w:noProof/>
            <w:sz w:val="22"/>
            <w:szCs w:val="22"/>
            <w:lang w:eastAsia="es-CL"/>
          </w:rPr>
          <w:tab/>
        </w:r>
        <w:r w:rsidR="00AA0115" w:rsidRPr="009C276C">
          <w:rPr>
            <w:rStyle w:val="Hipervnculo"/>
            <w:noProof/>
          </w:rPr>
          <w:t>IDENTIFICACIÓN DEL PROYECTO, INSTALACIÓN, ACTIVIDAD O FUENTE FISCALIZADA</w:t>
        </w:r>
        <w:r w:rsidR="00AA0115">
          <w:rPr>
            <w:noProof/>
            <w:webHidden/>
          </w:rPr>
          <w:tab/>
        </w:r>
        <w:r w:rsidR="00AA0115">
          <w:rPr>
            <w:noProof/>
            <w:webHidden/>
          </w:rPr>
          <w:fldChar w:fldCharType="begin"/>
        </w:r>
        <w:r w:rsidR="00AA0115">
          <w:rPr>
            <w:noProof/>
            <w:webHidden/>
          </w:rPr>
          <w:instrText xml:space="preserve"> PAGEREF _Toc424050925 \h </w:instrText>
        </w:r>
        <w:r w:rsidR="00AA0115">
          <w:rPr>
            <w:noProof/>
            <w:webHidden/>
          </w:rPr>
        </w:r>
        <w:r w:rsidR="00AA0115">
          <w:rPr>
            <w:noProof/>
            <w:webHidden/>
          </w:rPr>
          <w:fldChar w:fldCharType="separate"/>
        </w:r>
        <w:r w:rsidR="00DD1D0A">
          <w:rPr>
            <w:noProof/>
            <w:webHidden/>
          </w:rPr>
          <w:t>4</w:t>
        </w:r>
        <w:r w:rsidR="00AA0115">
          <w:rPr>
            <w:noProof/>
            <w:webHidden/>
          </w:rPr>
          <w:fldChar w:fldCharType="end"/>
        </w:r>
      </w:hyperlink>
    </w:p>
    <w:p w14:paraId="5AA4BAC0"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26" w:history="1">
        <w:r w:rsidR="00AA0115" w:rsidRPr="009C276C">
          <w:rPr>
            <w:rStyle w:val="Hipervnculo"/>
            <w:noProof/>
          </w:rPr>
          <w:t>2.1.</w:t>
        </w:r>
        <w:r w:rsidR="00AA0115">
          <w:rPr>
            <w:rFonts w:eastAsiaTheme="minorEastAsia" w:cstheme="minorBidi"/>
            <w:smallCaps w:val="0"/>
            <w:noProof/>
            <w:sz w:val="22"/>
            <w:szCs w:val="22"/>
            <w:lang w:eastAsia="es-CL"/>
          </w:rPr>
          <w:tab/>
        </w:r>
        <w:r w:rsidR="00AA0115" w:rsidRPr="009C276C">
          <w:rPr>
            <w:rStyle w:val="Hipervnculo"/>
            <w:noProof/>
          </w:rPr>
          <w:t>Antecedentes Generales</w:t>
        </w:r>
        <w:r w:rsidR="00AA0115">
          <w:rPr>
            <w:noProof/>
            <w:webHidden/>
          </w:rPr>
          <w:tab/>
        </w:r>
        <w:r w:rsidR="00AA0115">
          <w:rPr>
            <w:noProof/>
            <w:webHidden/>
          </w:rPr>
          <w:fldChar w:fldCharType="begin"/>
        </w:r>
        <w:r w:rsidR="00AA0115">
          <w:rPr>
            <w:noProof/>
            <w:webHidden/>
          </w:rPr>
          <w:instrText xml:space="preserve"> PAGEREF _Toc424050926 \h </w:instrText>
        </w:r>
        <w:r w:rsidR="00AA0115">
          <w:rPr>
            <w:noProof/>
            <w:webHidden/>
          </w:rPr>
        </w:r>
        <w:r w:rsidR="00AA0115">
          <w:rPr>
            <w:noProof/>
            <w:webHidden/>
          </w:rPr>
          <w:fldChar w:fldCharType="separate"/>
        </w:r>
        <w:r w:rsidR="00DD1D0A">
          <w:rPr>
            <w:noProof/>
            <w:webHidden/>
          </w:rPr>
          <w:t>4</w:t>
        </w:r>
        <w:r w:rsidR="00AA0115">
          <w:rPr>
            <w:noProof/>
            <w:webHidden/>
          </w:rPr>
          <w:fldChar w:fldCharType="end"/>
        </w:r>
      </w:hyperlink>
    </w:p>
    <w:p w14:paraId="7C9D40CC"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27" w:history="1">
        <w:r w:rsidR="00AA0115" w:rsidRPr="009C276C">
          <w:rPr>
            <w:rStyle w:val="Hipervnculo"/>
            <w:noProof/>
          </w:rPr>
          <w:t>2.2.</w:t>
        </w:r>
        <w:r w:rsidR="00AA0115">
          <w:rPr>
            <w:rFonts w:eastAsiaTheme="minorEastAsia" w:cstheme="minorBidi"/>
            <w:smallCaps w:val="0"/>
            <w:noProof/>
            <w:sz w:val="22"/>
            <w:szCs w:val="22"/>
            <w:lang w:eastAsia="es-CL"/>
          </w:rPr>
          <w:tab/>
        </w:r>
        <w:r w:rsidR="00AA0115" w:rsidRPr="009C276C">
          <w:rPr>
            <w:rStyle w:val="Hipervnculo"/>
            <w:noProof/>
          </w:rPr>
          <w:t>Ubicación y Layout</w:t>
        </w:r>
        <w:r w:rsidR="00AA0115">
          <w:rPr>
            <w:noProof/>
            <w:webHidden/>
          </w:rPr>
          <w:tab/>
        </w:r>
        <w:r w:rsidR="00AA0115">
          <w:rPr>
            <w:noProof/>
            <w:webHidden/>
          </w:rPr>
          <w:fldChar w:fldCharType="begin"/>
        </w:r>
        <w:r w:rsidR="00AA0115">
          <w:rPr>
            <w:noProof/>
            <w:webHidden/>
          </w:rPr>
          <w:instrText xml:space="preserve"> PAGEREF _Toc424050927 \h </w:instrText>
        </w:r>
        <w:r w:rsidR="00AA0115">
          <w:rPr>
            <w:noProof/>
            <w:webHidden/>
          </w:rPr>
        </w:r>
        <w:r w:rsidR="00AA0115">
          <w:rPr>
            <w:noProof/>
            <w:webHidden/>
          </w:rPr>
          <w:fldChar w:fldCharType="separate"/>
        </w:r>
        <w:r w:rsidR="00DD1D0A">
          <w:rPr>
            <w:noProof/>
            <w:webHidden/>
          </w:rPr>
          <w:t>5</w:t>
        </w:r>
        <w:r w:rsidR="00AA0115">
          <w:rPr>
            <w:noProof/>
            <w:webHidden/>
          </w:rPr>
          <w:fldChar w:fldCharType="end"/>
        </w:r>
      </w:hyperlink>
    </w:p>
    <w:p w14:paraId="37CBC546"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28" w:history="1">
        <w:r w:rsidR="00AA0115" w:rsidRPr="009C276C">
          <w:rPr>
            <w:rStyle w:val="Hipervnculo"/>
            <w:noProof/>
          </w:rPr>
          <w:t>3.</w:t>
        </w:r>
        <w:r w:rsidR="00AA0115">
          <w:rPr>
            <w:rFonts w:eastAsiaTheme="minorEastAsia" w:cstheme="minorBidi"/>
            <w:b w:val="0"/>
            <w:bCs w:val="0"/>
            <w:caps w:val="0"/>
            <w:noProof/>
            <w:sz w:val="22"/>
            <w:szCs w:val="22"/>
            <w:lang w:eastAsia="es-CL"/>
          </w:rPr>
          <w:tab/>
        </w:r>
        <w:r w:rsidR="00AA0115" w:rsidRPr="009C276C">
          <w:rPr>
            <w:rStyle w:val="Hipervnculo"/>
            <w:noProof/>
          </w:rPr>
          <w:t>INSTRUMENTOS DE GESTIÓN AMBIENTAL QUE REGULAN LA ACTIVIDAD FISCALIZADA.</w:t>
        </w:r>
        <w:r w:rsidR="00AA0115">
          <w:rPr>
            <w:noProof/>
            <w:webHidden/>
          </w:rPr>
          <w:tab/>
        </w:r>
        <w:r w:rsidR="00AA0115">
          <w:rPr>
            <w:noProof/>
            <w:webHidden/>
          </w:rPr>
          <w:fldChar w:fldCharType="begin"/>
        </w:r>
        <w:r w:rsidR="00AA0115">
          <w:rPr>
            <w:noProof/>
            <w:webHidden/>
          </w:rPr>
          <w:instrText xml:space="preserve"> PAGEREF _Toc424050928 \h </w:instrText>
        </w:r>
        <w:r w:rsidR="00AA0115">
          <w:rPr>
            <w:noProof/>
            <w:webHidden/>
          </w:rPr>
        </w:r>
        <w:r w:rsidR="00AA0115">
          <w:rPr>
            <w:noProof/>
            <w:webHidden/>
          </w:rPr>
          <w:fldChar w:fldCharType="separate"/>
        </w:r>
        <w:r w:rsidR="00DD1D0A">
          <w:rPr>
            <w:noProof/>
            <w:webHidden/>
          </w:rPr>
          <w:t>12</w:t>
        </w:r>
        <w:r w:rsidR="00AA0115">
          <w:rPr>
            <w:noProof/>
            <w:webHidden/>
          </w:rPr>
          <w:fldChar w:fldCharType="end"/>
        </w:r>
      </w:hyperlink>
    </w:p>
    <w:p w14:paraId="1F5BEF50"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29" w:history="1">
        <w:r w:rsidR="00AA0115" w:rsidRPr="009C276C">
          <w:rPr>
            <w:rStyle w:val="Hipervnculo"/>
            <w:noProof/>
          </w:rPr>
          <w:t>4.</w:t>
        </w:r>
        <w:r w:rsidR="00AA0115">
          <w:rPr>
            <w:rFonts w:eastAsiaTheme="minorEastAsia" w:cstheme="minorBidi"/>
            <w:b w:val="0"/>
            <w:bCs w:val="0"/>
            <w:caps w:val="0"/>
            <w:noProof/>
            <w:sz w:val="22"/>
            <w:szCs w:val="22"/>
            <w:lang w:eastAsia="es-CL"/>
          </w:rPr>
          <w:tab/>
        </w:r>
        <w:r w:rsidR="00AA0115" w:rsidRPr="009C276C">
          <w:rPr>
            <w:rStyle w:val="Hipervnculo"/>
            <w:noProof/>
          </w:rPr>
          <w:t>ANTECEDENTES DE LA ACTIVIDAD DE FISCALIZACIÓN.</w:t>
        </w:r>
        <w:r w:rsidR="00AA0115">
          <w:rPr>
            <w:noProof/>
            <w:webHidden/>
          </w:rPr>
          <w:tab/>
        </w:r>
        <w:r w:rsidR="00AA0115">
          <w:rPr>
            <w:noProof/>
            <w:webHidden/>
          </w:rPr>
          <w:fldChar w:fldCharType="begin"/>
        </w:r>
        <w:r w:rsidR="00AA0115">
          <w:rPr>
            <w:noProof/>
            <w:webHidden/>
          </w:rPr>
          <w:instrText xml:space="preserve"> PAGEREF _Toc424050929 \h </w:instrText>
        </w:r>
        <w:r w:rsidR="00AA0115">
          <w:rPr>
            <w:noProof/>
            <w:webHidden/>
          </w:rPr>
        </w:r>
        <w:r w:rsidR="00AA0115">
          <w:rPr>
            <w:noProof/>
            <w:webHidden/>
          </w:rPr>
          <w:fldChar w:fldCharType="separate"/>
        </w:r>
        <w:r w:rsidR="00DD1D0A">
          <w:rPr>
            <w:noProof/>
            <w:webHidden/>
          </w:rPr>
          <w:t>13</w:t>
        </w:r>
        <w:r w:rsidR="00AA0115">
          <w:rPr>
            <w:noProof/>
            <w:webHidden/>
          </w:rPr>
          <w:fldChar w:fldCharType="end"/>
        </w:r>
      </w:hyperlink>
    </w:p>
    <w:p w14:paraId="24F8A495"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30" w:history="1">
        <w:r w:rsidR="00AA0115" w:rsidRPr="009C276C">
          <w:rPr>
            <w:rStyle w:val="Hipervnculo"/>
            <w:noProof/>
          </w:rPr>
          <w:t>4.1.</w:t>
        </w:r>
        <w:r w:rsidR="00AA0115">
          <w:rPr>
            <w:rFonts w:eastAsiaTheme="minorEastAsia" w:cstheme="minorBidi"/>
            <w:smallCaps w:val="0"/>
            <w:noProof/>
            <w:sz w:val="22"/>
            <w:szCs w:val="22"/>
            <w:lang w:eastAsia="es-CL"/>
          </w:rPr>
          <w:tab/>
        </w:r>
        <w:r w:rsidR="00AA0115" w:rsidRPr="009C276C">
          <w:rPr>
            <w:rStyle w:val="Hipervnculo"/>
            <w:noProof/>
          </w:rPr>
          <w:t>Motivo de la Actividad de Fiscalización.</w:t>
        </w:r>
        <w:r w:rsidR="00AA0115">
          <w:rPr>
            <w:noProof/>
            <w:webHidden/>
          </w:rPr>
          <w:tab/>
        </w:r>
        <w:r w:rsidR="00AA0115">
          <w:rPr>
            <w:noProof/>
            <w:webHidden/>
          </w:rPr>
          <w:fldChar w:fldCharType="begin"/>
        </w:r>
        <w:r w:rsidR="00AA0115">
          <w:rPr>
            <w:noProof/>
            <w:webHidden/>
          </w:rPr>
          <w:instrText xml:space="preserve"> PAGEREF _Toc424050930 \h </w:instrText>
        </w:r>
        <w:r w:rsidR="00AA0115">
          <w:rPr>
            <w:noProof/>
            <w:webHidden/>
          </w:rPr>
        </w:r>
        <w:r w:rsidR="00AA0115">
          <w:rPr>
            <w:noProof/>
            <w:webHidden/>
          </w:rPr>
          <w:fldChar w:fldCharType="separate"/>
        </w:r>
        <w:r w:rsidR="00DD1D0A">
          <w:rPr>
            <w:noProof/>
            <w:webHidden/>
          </w:rPr>
          <w:t>13</w:t>
        </w:r>
        <w:r w:rsidR="00AA0115">
          <w:rPr>
            <w:noProof/>
            <w:webHidden/>
          </w:rPr>
          <w:fldChar w:fldCharType="end"/>
        </w:r>
      </w:hyperlink>
    </w:p>
    <w:p w14:paraId="71CEBDC5"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31" w:history="1">
        <w:r w:rsidR="00AA0115" w:rsidRPr="009C276C">
          <w:rPr>
            <w:rStyle w:val="Hipervnculo"/>
            <w:noProof/>
          </w:rPr>
          <w:t>4.2.</w:t>
        </w:r>
        <w:r w:rsidR="00AA0115">
          <w:rPr>
            <w:rFonts w:eastAsiaTheme="minorEastAsia" w:cstheme="minorBidi"/>
            <w:smallCaps w:val="0"/>
            <w:noProof/>
            <w:sz w:val="22"/>
            <w:szCs w:val="22"/>
            <w:lang w:eastAsia="es-CL"/>
          </w:rPr>
          <w:tab/>
        </w:r>
        <w:r w:rsidR="00AA0115" w:rsidRPr="009C276C">
          <w:rPr>
            <w:rStyle w:val="Hipervnculo"/>
            <w:noProof/>
          </w:rPr>
          <w:t>Materia Específica Objeto de la Fiscalización Ambiental.</w:t>
        </w:r>
        <w:r w:rsidR="00AA0115">
          <w:rPr>
            <w:noProof/>
            <w:webHidden/>
          </w:rPr>
          <w:tab/>
        </w:r>
        <w:r w:rsidR="00AA0115">
          <w:rPr>
            <w:noProof/>
            <w:webHidden/>
          </w:rPr>
          <w:fldChar w:fldCharType="begin"/>
        </w:r>
        <w:r w:rsidR="00AA0115">
          <w:rPr>
            <w:noProof/>
            <w:webHidden/>
          </w:rPr>
          <w:instrText xml:space="preserve"> PAGEREF _Toc424050931 \h </w:instrText>
        </w:r>
        <w:r w:rsidR="00AA0115">
          <w:rPr>
            <w:noProof/>
            <w:webHidden/>
          </w:rPr>
        </w:r>
        <w:r w:rsidR="00AA0115">
          <w:rPr>
            <w:noProof/>
            <w:webHidden/>
          </w:rPr>
          <w:fldChar w:fldCharType="separate"/>
        </w:r>
        <w:r w:rsidR="00DD1D0A">
          <w:rPr>
            <w:noProof/>
            <w:webHidden/>
          </w:rPr>
          <w:t>13</w:t>
        </w:r>
        <w:r w:rsidR="00AA0115">
          <w:rPr>
            <w:noProof/>
            <w:webHidden/>
          </w:rPr>
          <w:fldChar w:fldCharType="end"/>
        </w:r>
      </w:hyperlink>
    </w:p>
    <w:p w14:paraId="23532003"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32" w:history="1">
        <w:r w:rsidR="00AA0115" w:rsidRPr="009C276C">
          <w:rPr>
            <w:rStyle w:val="Hipervnculo"/>
            <w:noProof/>
          </w:rPr>
          <w:t>4.3.</w:t>
        </w:r>
        <w:r w:rsidR="00AA0115">
          <w:rPr>
            <w:rFonts w:eastAsiaTheme="minorEastAsia" w:cstheme="minorBidi"/>
            <w:smallCaps w:val="0"/>
            <w:noProof/>
            <w:sz w:val="22"/>
            <w:szCs w:val="22"/>
            <w:lang w:eastAsia="es-CL"/>
          </w:rPr>
          <w:tab/>
        </w:r>
        <w:r w:rsidR="00AA0115" w:rsidRPr="009C276C">
          <w:rPr>
            <w:rStyle w:val="Hipervnculo"/>
            <w:noProof/>
          </w:rPr>
          <w:t>Aspectos relativos a la ejecución de la Inspección Ambiental.</w:t>
        </w:r>
        <w:r w:rsidR="00AA0115">
          <w:rPr>
            <w:noProof/>
            <w:webHidden/>
          </w:rPr>
          <w:tab/>
        </w:r>
        <w:r w:rsidR="00AA0115">
          <w:rPr>
            <w:noProof/>
            <w:webHidden/>
          </w:rPr>
          <w:fldChar w:fldCharType="begin"/>
        </w:r>
        <w:r w:rsidR="00AA0115">
          <w:rPr>
            <w:noProof/>
            <w:webHidden/>
          </w:rPr>
          <w:instrText xml:space="preserve"> PAGEREF _Toc424050932 \h </w:instrText>
        </w:r>
        <w:r w:rsidR="00AA0115">
          <w:rPr>
            <w:noProof/>
            <w:webHidden/>
          </w:rPr>
        </w:r>
        <w:r w:rsidR="00AA0115">
          <w:rPr>
            <w:noProof/>
            <w:webHidden/>
          </w:rPr>
          <w:fldChar w:fldCharType="separate"/>
        </w:r>
        <w:r w:rsidR="00DD1D0A">
          <w:rPr>
            <w:noProof/>
            <w:webHidden/>
          </w:rPr>
          <w:t>13</w:t>
        </w:r>
        <w:r w:rsidR="00AA0115">
          <w:rPr>
            <w:noProof/>
            <w:webHidden/>
          </w:rPr>
          <w:fldChar w:fldCharType="end"/>
        </w:r>
      </w:hyperlink>
    </w:p>
    <w:p w14:paraId="46FFC6DD" w14:textId="77777777" w:rsidR="00AA0115" w:rsidRDefault="00A24B9A" w:rsidP="00AA011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24050933" w:history="1">
        <w:r w:rsidR="00AA0115" w:rsidRPr="009C276C">
          <w:rPr>
            <w:rStyle w:val="Hipervnculo"/>
            <w:noProof/>
          </w:rPr>
          <w:t>4.3.1.</w:t>
        </w:r>
        <w:r w:rsidR="00AA0115">
          <w:rPr>
            <w:rFonts w:eastAsiaTheme="minorEastAsia" w:cstheme="minorBidi"/>
            <w:i w:val="0"/>
            <w:iCs w:val="0"/>
            <w:noProof/>
            <w:sz w:val="22"/>
            <w:szCs w:val="22"/>
            <w:lang w:eastAsia="es-CL"/>
          </w:rPr>
          <w:tab/>
        </w:r>
        <w:r w:rsidR="00AA0115" w:rsidRPr="009C276C">
          <w:rPr>
            <w:rStyle w:val="Hipervnculo"/>
            <w:noProof/>
          </w:rPr>
          <w:t>Primer día de inspección</w:t>
        </w:r>
        <w:r w:rsidR="00AA0115">
          <w:rPr>
            <w:noProof/>
            <w:webHidden/>
          </w:rPr>
          <w:tab/>
        </w:r>
        <w:r w:rsidR="00AA0115">
          <w:rPr>
            <w:noProof/>
            <w:webHidden/>
          </w:rPr>
          <w:fldChar w:fldCharType="begin"/>
        </w:r>
        <w:r w:rsidR="00AA0115">
          <w:rPr>
            <w:noProof/>
            <w:webHidden/>
          </w:rPr>
          <w:instrText xml:space="preserve"> PAGEREF _Toc424050933 \h </w:instrText>
        </w:r>
        <w:r w:rsidR="00AA0115">
          <w:rPr>
            <w:noProof/>
            <w:webHidden/>
          </w:rPr>
        </w:r>
        <w:r w:rsidR="00AA0115">
          <w:rPr>
            <w:noProof/>
            <w:webHidden/>
          </w:rPr>
          <w:fldChar w:fldCharType="separate"/>
        </w:r>
        <w:r w:rsidR="00DD1D0A">
          <w:rPr>
            <w:noProof/>
            <w:webHidden/>
          </w:rPr>
          <w:t>13</w:t>
        </w:r>
        <w:r w:rsidR="00AA0115">
          <w:rPr>
            <w:noProof/>
            <w:webHidden/>
          </w:rPr>
          <w:fldChar w:fldCharType="end"/>
        </w:r>
      </w:hyperlink>
    </w:p>
    <w:p w14:paraId="5D7CF9D4" w14:textId="77777777" w:rsidR="00AA0115" w:rsidRDefault="00A24B9A" w:rsidP="00AA011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24050934" w:history="1">
        <w:r w:rsidR="00AA0115" w:rsidRPr="009C276C">
          <w:rPr>
            <w:rStyle w:val="Hipervnculo"/>
            <w:noProof/>
          </w:rPr>
          <w:t>4.3.2.</w:t>
        </w:r>
        <w:r w:rsidR="00AA0115">
          <w:rPr>
            <w:rFonts w:eastAsiaTheme="minorEastAsia" w:cstheme="minorBidi"/>
            <w:i w:val="0"/>
            <w:iCs w:val="0"/>
            <w:noProof/>
            <w:sz w:val="22"/>
            <w:szCs w:val="22"/>
            <w:lang w:eastAsia="es-CL"/>
          </w:rPr>
          <w:tab/>
        </w:r>
        <w:r w:rsidR="00AA0115" w:rsidRPr="009C276C">
          <w:rPr>
            <w:rStyle w:val="Hipervnculo"/>
            <w:noProof/>
          </w:rPr>
          <w:t>Esquema de recorrido</w:t>
        </w:r>
        <w:r w:rsidR="00AA0115">
          <w:rPr>
            <w:noProof/>
            <w:webHidden/>
          </w:rPr>
          <w:tab/>
        </w:r>
        <w:r w:rsidR="00AA0115">
          <w:rPr>
            <w:noProof/>
            <w:webHidden/>
          </w:rPr>
          <w:fldChar w:fldCharType="begin"/>
        </w:r>
        <w:r w:rsidR="00AA0115">
          <w:rPr>
            <w:noProof/>
            <w:webHidden/>
          </w:rPr>
          <w:instrText xml:space="preserve"> PAGEREF _Toc424050934 \h </w:instrText>
        </w:r>
        <w:r w:rsidR="00AA0115">
          <w:rPr>
            <w:noProof/>
            <w:webHidden/>
          </w:rPr>
        </w:r>
        <w:r w:rsidR="00AA0115">
          <w:rPr>
            <w:noProof/>
            <w:webHidden/>
          </w:rPr>
          <w:fldChar w:fldCharType="separate"/>
        </w:r>
        <w:r w:rsidR="00DD1D0A">
          <w:rPr>
            <w:noProof/>
            <w:webHidden/>
          </w:rPr>
          <w:t>14</w:t>
        </w:r>
        <w:r w:rsidR="00AA0115">
          <w:rPr>
            <w:noProof/>
            <w:webHidden/>
          </w:rPr>
          <w:fldChar w:fldCharType="end"/>
        </w:r>
      </w:hyperlink>
    </w:p>
    <w:p w14:paraId="1E892949" w14:textId="77777777" w:rsidR="00AA0115" w:rsidRDefault="00A24B9A" w:rsidP="00AA011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24050935" w:history="1">
        <w:r w:rsidR="00AA0115" w:rsidRPr="009C276C">
          <w:rPr>
            <w:rStyle w:val="Hipervnculo"/>
            <w:noProof/>
          </w:rPr>
          <w:t>4.3.3.</w:t>
        </w:r>
        <w:r w:rsidR="00AA0115">
          <w:rPr>
            <w:rFonts w:eastAsiaTheme="minorEastAsia" w:cstheme="minorBidi"/>
            <w:i w:val="0"/>
            <w:iCs w:val="0"/>
            <w:noProof/>
            <w:sz w:val="22"/>
            <w:szCs w:val="22"/>
            <w:lang w:eastAsia="es-CL"/>
          </w:rPr>
          <w:tab/>
        </w:r>
        <w:r w:rsidR="00AA0115" w:rsidRPr="009C276C">
          <w:rPr>
            <w:rStyle w:val="Hipervnculo"/>
            <w:noProof/>
          </w:rPr>
          <w:t>Detalle del Recorrido de la Inspección.</w:t>
        </w:r>
        <w:r w:rsidR="00AA0115">
          <w:rPr>
            <w:noProof/>
            <w:webHidden/>
          </w:rPr>
          <w:tab/>
        </w:r>
        <w:r w:rsidR="00AA0115">
          <w:rPr>
            <w:noProof/>
            <w:webHidden/>
          </w:rPr>
          <w:fldChar w:fldCharType="begin"/>
        </w:r>
        <w:r w:rsidR="00AA0115">
          <w:rPr>
            <w:noProof/>
            <w:webHidden/>
          </w:rPr>
          <w:instrText xml:space="preserve"> PAGEREF _Toc424050935 \h </w:instrText>
        </w:r>
        <w:r w:rsidR="00AA0115">
          <w:rPr>
            <w:noProof/>
            <w:webHidden/>
          </w:rPr>
        </w:r>
        <w:r w:rsidR="00AA0115">
          <w:rPr>
            <w:noProof/>
            <w:webHidden/>
          </w:rPr>
          <w:fldChar w:fldCharType="separate"/>
        </w:r>
        <w:r w:rsidR="00DD1D0A">
          <w:rPr>
            <w:noProof/>
            <w:webHidden/>
          </w:rPr>
          <w:t>14</w:t>
        </w:r>
        <w:r w:rsidR="00AA0115">
          <w:rPr>
            <w:noProof/>
            <w:webHidden/>
          </w:rPr>
          <w:fldChar w:fldCharType="end"/>
        </w:r>
      </w:hyperlink>
    </w:p>
    <w:p w14:paraId="0F01A53F"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36" w:history="1">
        <w:r w:rsidR="00AA0115" w:rsidRPr="009C276C">
          <w:rPr>
            <w:rStyle w:val="Hipervnculo"/>
            <w:bCs/>
            <w:noProof/>
          </w:rPr>
          <w:t>4.4.</w:t>
        </w:r>
        <w:r w:rsidR="00AA0115">
          <w:rPr>
            <w:rFonts w:eastAsiaTheme="minorEastAsia" w:cstheme="minorBidi"/>
            <w:smallCaps w:val="0"/>
            <w:noProof/>
            <w:sz w:val="22"/>
            <w:szCs w:val="22"/>
            <w:lang w:eastAsia="es-CL"/>
          </w:rPr>
          <w:tab/>
        </w:r>
        <w:r w:rsidR="00AA0115" w:rsidRPr="009C276C">
          <w:rPr>
            <w:rStyle w:val="Hipervnculo"/>
            <w:bCs/>
            <w:noProof/>
          </w:rPr>
          <w:t>Aspectos relativos al Seguimiento Ambiental</w:t>
        </w:r>
        <w:r w:rsidR="00AA0115">
          <w:rPr>
            <w:noProof/>
            <w:webHidden/>
          </w:rPr>
          <w:tab/>
        </w:r>
        <w:r w:rsidR="00AA0115">
          <w:rPr>
            <w:noProof/>
            <w:webHidden/>
          </w:rPr>
          <w:fldChar w:fldCharType="begin"/>
        </w:r>
        <w:r w:rsidR="00AA0115">
          <w:rPr>
            <w:noProof/>
            <w:webHidden/>
          </w:rPr>
          <w:instrText xml:space="preserve"> PAGEREF _Toc424050936 \h </w:instrText>
        </w:r>
        <w:r w:rsidR="00AA0115">
          <w:rPr>
            <w:noProof/>
            <w:webHidden/>
          </w:rPr>
        </w:r>
        <w:r w:rsidR="00AA0115">
          <w:rPr>
            <w:noProof/>
            <w:webHidden/>
          </w:rPr>
          <w:fldChar w:fldCharType="separate"/>
        </w:r>
        <w:r w:rsidR="00DD1D0A">
          <w:rPr>
            <w:noProof/>
            <w:webHidden/>
          </w:rPr>
          <w:t>15</w:t>
        </w:r>
        <w:r w:rsidR="00AA0115">
          <w:rPr>
            <w:noProof/>
            <w:webHidden/>
          </w:rPr>
          <w:fldChar w:fldCharType="end"/>
        </w:r>
      </w:hyperlink>
    </w:p>
    <w:p w14:paraId="4D2D1F8D" w14:textId="77777777" w:rsidR="00AA0115" w:rsidRDefault="00A24B9A" w:rsidP="00AA0115">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24050937" w:history="1">
        <w:r w:rsidR="00AA0115" w:rsidRPr="009C276C">
          <w:rPr>
            <w:rStyle w:val="Hipervnculo"/>
            <w:bCs/>
            <w:noProof/>
          </w:rPr>
          <w:t>4.4.1.</w:t>
        </w:r>
        <w:r w:rsidR="00AA0115">
          <w:rPr>
            <w:rFonts w:eastAsiaTheme="minorEastAsia" w:cstheme="minorBidi"/>
            <w:i w:val="0"/>
            <w:iCs w:val="0"/>
            <w:noProof/>
            <w:sz w:val="22"/>
            <w:szCs w:val="22"/>
            <w:lang w:eastAsia="es-CL"/>
          </w:rPr>
          <w:tab/>
        </w:r>
        <w:r w:rsidR="00AA0115" w:rsidRPr="009C276C">
          <w:rPr>
            <w:rStyle w:val="Hipervnculo"/>
            <w:bCs/>
            <w:noProof/>
          </w:rPr>
          <w:t>Documentos Revisados</w:t>
        </w:r>
        <w:r w:rsidR="00AA0115">
          <w:rPr>
            <w:noProof/>
            <w:webHidden/>
          </w:rPr>
          <w:tab/>
        </w:r>
        <w:r w:rsidR="00AA0115">
          <w:rPr>
            <w:noProof/>
            <w:webHidden/>
          </w:rPr>
          <w:fldChar w:fldCharType="begin"/>
        </w:r>
        <w:r w:rsidR="00AA0115">
          <w:rPr>
            <w:noProof/>
            <w:webHidden/>
          </w:rPr>
          <w:instrText xml:space="preserve"> PAGEREF _Toc424050937 \h </w:instrText>
        </w:r>
        <w:r w:rsidR="00AA0115">
          <w:rPr>
            <w:noProof/>
            <w:webHidden/>
          </w:rPr>
        </w:r>
        <w:r w:rsidR="00AA0115">
          <w:rPr>
            <w:noProof/>
            <w:webHidden/>
          </w:rPr>
          <w:fldChar w:fldCharType="separate"/>
        </w:r>
        <w:r w:rsidR="00DD1D0A">
          <w:rPr>
            <w:noProof/>
            <w:webHidden/>
          </w:rPr>
          <w:t>15</w:t>
        </w:r>
        <w:r w:rsidR="00AA0115">
          <w:rPr>
            <w:noProof/>
            <w:webHidden/>
          </w:rPr>
          <w:fldChar w:fldCharType="end"/>
        </w:r>
      </w:hyperlink>
    </w:p>
    <w:p w14:paraId="572050DE"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38" w:history="1">
        <w:r w:rsidR="00AA0115" w:rsidRPr="009C276C">
          <w:rPr>
            <w:rStyle w:val="Hipervnculo"/>
            <w:noProof/>
          </w:rPr>
          <w:t>5.</w:t>
        </w:r>
        <w:r w:rsidR="00AA0115">
          <w:rPr>
            <w:rFonts w:eastAsiaTheme="minorEastAsia" w:cstheme="minorBidi"/>
            <w:b w:val="0"/>
            <w:bCs w:val="0"/>
            <w:caps w:val="0"/>
            <w:noProof/>
            <w:sz w:val="22"/>
            <w:szCs w:val="22"/>
            <w:lang w:eastAsia="es-CL"/>
          </w:rPr>
          <w:tab/>
        </w:r>
        <w:r w:rsidR="00AA0115" w:rsidRPr="009C276C">
          <w:rPr>
            <w:rStyle w:val="Hipervnculo"/>
            <w:noProof/>
          </w:rPr>
          <w:t>HECHOS CONSTATADOS.</w:t>
        </w:r>
        <w:r w:rsidR="00AA0115">
          <w:rPr>
            <w:noProof/>
            <w:webHidden/>
          </w:rPr>
          <w:tab/>
        </w:r>
        <w:r w:rsidR="00AA0115">
          <w:rPr>
            <w:noProof/>
            <w:webHidden/>
          </w:rPr>
          <w:fldChar w:fldCharType="begin"/>
        </w:r>
        <w:r w:rsidR="00AA0115">
          <w:rPr>
            <w:noProof/>
            <w:webHidden/>
          </w:rPr>
          <w:instrText xml:space="preserve"> PAGEREF _Toc424050938 \h </w:instrText>
        </w:r>
        <w:r w:rsidR="00AA0115">
          <w:rPr>
            <w:noProof/>
            <w:webHidden/>
          </w:rPr>
        </w:r>
        <w:r w:rsidR="00AA0115">
          <w:rPr>
            <w:noProof/>
            <w:webHidden/>
          </w:rPr>
          <w:fldChar w:fldCharType="separate"/>
        </w:r>
        <w:r w:rsidR="00DD1D0A">
          <w:rPr>
            <w:noProof/>
            <w:webHidden/>
          </w:rPr>
          <w:t>15</w:t>
        </w:r>
        <w:r w:rsidR="00AA0115">
          <w:rPr>
            <w:noProof/>
            <w:webHidden/>
          </w:rPr>
          <w:fldChar w:fldCharType="end"/>
        </w:r>
      </w:hyperlink>
    </w:p>
    <w:p w14:paraId="0DCB3D07"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39" w:history="1">
        <w:r w:rsidR="00AA0115" w:rsidRPr="009C276C">
          <w:rPr>
            <w:rStyle w:val="Hipervnculo"/>
            <w:noProof/>
          </w:rPr>
          <w:t>5.1.</w:t>
        </w:r>
        <w:r w:rsidR="00AA0115">
          <w:rPr>
            <w:rFonts w:eastAsiaTheme="minorEastAsia" w:cstheme="minorBidi"/>
            <w:smallCaps w:val="0"/>
            <w:noProof/>
            <w:sz w:val="22"/>
            <w:szCs w:val="22"/>
            <w:lang w:eastAsia="es-CL"/>
          </w:rPr>
          <w:tab/>
        </w:r>
        <w:r w:rsidR="00AA0115" w:rsidRPr="009C276C">
          <w:rPr>
            <w:rStyle w:val="Hipervnculo"/>
            <w:noProof/>
          </w:rPr>
          <w:t>Manejo de Riles</w:t>
        </w:r>
        <w:r w:rsidR="00AA0115">
          <w:rPr>
            <w:noProof/>
            <w:webHidden/>
          </w:rPr>
          <w:tab/>
        </w:r>
        <w:r w:rsidR="00AA0115">
          <w:rPr>
            <w:noProof/>
            <w:webHidden/>
          </w:rPr>
          <w:fldChar w:fldCharType="begin"/>
        </w:r>
        <w:r w:rsidR="00AA0115">
          <w:rPr>
            <w:noProof/>
            <w:webHidden/>
          </w:rPr>
          <w:instrText xml:space="preserve"> PAGEREF _Toc424050939 \h </w:instrText>
        </w:r>
        <w:r w:rsidR="00AA0115">
          <w:rPr>
            <w:noProof/>
            <w:webHidden/>
          </w:rPr>
        </w:r>
        <w:r w:rsidR="00AA0115">
          <w:rPr>
            <w:noProof/>
            <w:webHidden/>
          </w:rPr>
          <w:fldChar w:fldCharType="separate"/>
        </w:r>
        <w:r w:rsidR="00DD1D0A">
          <w:rPr>
            <w:noProof/>
            <w:webHidden/>
          </w:rPr>
          <w:t>15</w:t>
        </w:r>
        <w:r w:rsidR="00AA0115">
          <w:rPr>
            <w:noProof/>
            <w:webHidden/>
          </w:rPr>
          <w:fldChar w:fldCharType="end"/>
        </w:r>
      </w:hyperlink>
    </w:p>
    <w:p w14:paraId="48F0E9FE"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50" w:history="1">
        <w:r w:rsidR="00AA0115" w:rsidRPr="009C276C">
          <w:rPr>
            <w:rStyle w:val="Hipervnculo"/>
            <w:noProof/>
          </w:rPr>
          <w:t>5.2.</w:t>
        </w:r>
        <w:r w:rsidR="00AA0115">
          <w:rPr>
            <w:rFonts w:eastAsiaTheme="minorEastAsia" w:cstheme="minorBidi"/>
            <w:smallCaps w:val="0"/>
            <w:noProof/>
            <w:sz w:val="22"/>
            <w:szCs w:val="22"/>
            <w:lang w:eastAsia="es-CL"/>
          </w:rPr>
          <w:tab/>
        </w:r>
        <w:r w:rsidR="00AA0115" w:rsidRPr="009C276C">
          <w:rPr>
            <w:rStyle w:val="Hipervnculo"/>
            <w:noProof/>
          </w:rPr>
          <w:t>Manejo de olores</w:t>
        </w:r>
        <w:r w:rsidR="00AA0115">
          <w:rPr>
            <w:noProof/>
            <w:webHidden/>
          </w:rPr>
          <w:tab/>
        </w:r>
        <w:r w:rsidR="00AA0115">
          <w:rPr>
            <w:noProof/>
            <w:webHidden/>
          </w:rPr>
          <w:fldChar w:fldCharType="begin"/>
        </w:r>
        <w:r w:rsidR="00AA0115">
          <w:rPr>
            <w:noProof/>
            <w:webHidden/>
          </w:rPr>
          <w:instrText xml:space="preserve"> PAGEREF _Toc424050950 \h </w:instrText>
        </w:r>
        <w:r w:rsidR="00AA0115">
          <w:rPr>
            <w:noProof/>
            <w:webHidden/>
          </w:rPr>
        </w:r>
        <w:r w:rsidR="00AA0115">
          <w:rPr>
            <w:noProof/>
            <w:webHidden/>
          </w:rPr>
          <w:fldChar w:fldCharType="separate"/>
        </w:r>
        <w:r w:rsidR="00DD1D0A">
          <w:rPr>
            <w:noProof/>
            <w:webHidden/>
          </w:rPr>
          <w:t>25</w:t>
        </w:r>
        <w:r w:rsidR="00AA0115">
          <w:rPr>
            <w:noProof/>
            <w:webHidden/>
          </w:rPr>
          <w:fldChar w:fldCharType="end"/>
        </w:r>
      </w:hyperlink>
    </w:p>
    <w:p w14:paraId="5D4D94CE" w14:textId="77777777" w:rsidR="00AA0115" w:rsidRDefault="00A24B9A" w:rsidP="00AA0115">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24050951" w:history="1">
        <w:r w:rsidR="00AA0115" w:rsidRPr="009C276C">
          <w:rPr>
            <w:rStyle w:val="Hipervnculo"/>
            <w:noProof/>
          </w:rPr>
          <w:t>5.3.</w:t>
        </w:r>
        <w:r w:rsidR="00AA0115">
          <w:rPr>
            <w:rFonts w:eastAsiaTheme="minorEastAsia" w:cstheme="minorBidi"/>
            <w:smallCaps w:val="0"/>
            <w:noProof/>
            <w:sz w:val="22"/>
            <w:szCs w:val="22"/>
            <w:lang w:eastAsia="es-CL"/>
          </w:rPr>
          <w:tab/>
        </w:r>
        <w:r w:rsidR="00AA0115" w:rsidRPr="009C276C">
          <w:rPr>
            <w:rStyle w:val="Hipervnculo"/>
            <w:noProof/>
          </w:rPr>
          <w:t>Calidad del efluente de acuerdo a valores establecidos en RCA</w:t>
        </w:r>
        <w:r w:rsidR="00AA0115">
          <w:rPr>
            <w:noProof/>
            <w:webHidden/>
          </w:rPr>
          <w:tab/>
        </w:r>
        <w:r w:rsidR="00AA0115">
          <w:rPr>
            <w:noProof/>
            <w:webHidden/>
          </w:rPr>
          <w:fldChar w:fldCharType="begin"/>
        </w:r>
        <w:r w:rsidR="00AA0115">
          <w:rPr>
            <w:noProof/>
            <w:webHidden/>
          </w:rPr>
          <w:instrText xml:space="preserve"> PAGEREF _Toc424050951 \h </w:instrText>
        </w:r>
        <w:r w:rsidR="00AA0115">
          <w:rPr>
            <w:noProof/>
            <w:webHidden/>
          </w:rPr>
        </w:r>
        <w:r w:rsidR="00AA0115">
          <w:rPr>
            <w:noProof/>
            <w:webHidden/>
          </w:rPr>
          <w:fldChar w:fldCharType="separate"/>
        </w:r>
        <w:r w:rsidR="00DD1D0A">
          <w:rPr>
            <w:noProof/>
            <w:webHidden/>
          </w:rPr>
          <w:t>26</w:t>
        </w:r>
        <w:r w:rsidR="00AA0115">
          <w:rPr>
            <w:noProof/>
            <w:webHidden/>
          </w:rPr>
          <w:fldChar w:fldCharType="end"/>
        </w:r>
      </w:hyperlink>
    </w:p>
    <w:p w14:paraId="04529362"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54" w:history="1">
        <w:r w:rsidR="00AA0115" w:rsidRPr="009C276C">
          <w:rPr>
            <w:rStyle w:val="Hipervnculo"/>
            <w:noProof/>
          </w:rPr>
          <w:t>6.</w:t>
        </w:r>
        <w:r w:rsidR="00AA0115">
          <w:rPr>
            <w:rFonts w:eastAsiaTheme="minorEastAsia" w:cstheme="minorBidi"/>
            <w:b w:val="0"/>
            <w:bCs w:val="0"/>
            <w:caps w:val="0"/>
            <w:noProof/>
            <w:sz w:val="22"/>
            <w:szCs w:val="22"/>
            <w:lang w:eastAsia="es-CL"/>
          </w:rPr>
          <w:tab/>
        </w:r>
        <w:r w:rsidR="00AA0115" w:rsidRPr="009C276C">
          <w:rPr>
            <w:rStyle w:val="Hipervnculo"/>
            <w:noProof/>
          </w:rPr>
          <w:t>OTROS HECHOS.</w:t>
        </w:r>
        <w:r w:rsidR="00AA0115">
          <w:rPr>
            <w:noProof/>
            <w:webHidden/>
          </w:rPr>
          <w:tab/>
        </w:r>
        <w:r w:rsidR="00AA0115">
          <w:rPr>
            <w:noProof/>
            <w:webHidden/>
          </w:rPr>
          <w:fldChar w:fldCharType="begin"/>
        </w:r>
        <w:r w:rsidR="00AA0115">
          <w:rPr>
            <w:noProof/>
            <w:webHidden/>
          </w:rPr>
          <w:instrText xml:space="preserve"> PAGEREF _Toc424050954 \h </w:instrText>
        </w:r>
        <w:r w:rsidR="00AA0115">
          <w:rPr>
            <w:noProof/>
            <w:webHidden/>
          </w:rPr>
        </w:r>
        <w:r w:rsidR="00AA0115">
          <w:rPr>
            <w:noProof/>
            <w:webHidden/>
          </w:rPr>
          <w:fldChar w:fldCharType="separate"/>
        </w:r>
        <w:r w:rsidR="00DD1D0A">
          <w:rPr>
            <w:noProof/>
            <w:webHidden/>
          </w:rPr>
          <w:t>28</w:t>
        </w:r>
        <w:r w:rsidR="00AA0115">
          <w:rPr>
            <w:noProof/>
            <w:webHidden/>
          </w:rPr>
          <w:fldChar w:fldCharType="end"/>
        </w:r>
      </w:hyperlink>
    </w:p>
    <w:p w14:paraId="6EECC355"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59" w:history="1">
        <w:r w:rsidR="00AA0115" w:rsidRPr="009C276C">
          <w:rPr>
            <w:rStyle w:val="Hipervnculo"/>
            <w:noProof/>
          </w:rPr>
          <w:t>7.</w:t>
        </w:r>
        <w:r w:rsidR="00AA0115">
          <w:rPr>
            <w:rFonts w:eastAsiaTheme="minorEastAsia" w:cstheme="minorBidi"/>
            <w:b w:val="0"/>
            <w:bCs w:val="0"/>
            <w:caps w:val="0"/>
            <w:noProof/>
            <w:sz w:val="22"/>
            <w:szCs w:val="22"/>
            <w:lang w:eastAsia="es-CL"/>
          </w:rPr>
          <w:tab/>
        </w:r>
        <w:r w:rsidR="00AA0115" w:rsidRPr="009C276C">
          <w:rPr>
            <w:rStyle w:val="Hipervnculo"/>
            <w:noProof/>
          </w:rPr>
          <w:t>CONCLUSIONES.</w:t>
        </w:r>
        <w:r w:rsidR="00AA0115">
          <w:rPr>
            <w:noProof/>
            <w:webHidden/>
          </w:rPr>
          <w:tab/>
        </w:r>
        <w:r w:rsidR="00AA0115">
          <w:rPr>
            <w:noProof/>
            <w:webHidden/>
          </w:rPr>
          <w:fldChar w:fldCharType="begin"/>
        </w:r>
        <w:r w:rsidR="00AA0115">
          <w:rPr>
            <w:noProof/>
            <w:webHidden/>
          </w:rPr>
          <w:instrText xml:space="preserve"> PAGEREF _Toc424050959 \h </w:instrText>
        </w:r>
        <w:r w:rsidR="00AA0115">
          <w:rPr>
            <w:noProof/>
            <w:webHidden/>
          </w:rPr>
        </w:r>
        <w:r w:rsidR="00AA0115">
          <w:rPr>
            <w:noProof/>
            <w:webHidden/>
          </w:rPr>
          <w:fldChar w:fldCharType="separate"/>
        </w:r>
        <w:r w:rsidR="00DD1D0A">
          <w:rPr>
            <w:noProof/>
            <w:webHidden/>
          </w:rPr>
          <w:t>30</w:t>
        </w:r>
        <w:r w:rsidR="00AA0115">
          <w:rPr>
            <w:noProof/>
            <w:webHidden/>
          </w:rPr>
          <w:fldChar w:fldCharType="end"/>
        </w:r>
      </w:hyperlink>
    </w:p>
    <w:p w14:paraId="0C0E7E95"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60" w:history="1">
        <w:r w:rsidR="00AA0115" w:rsidRPr="009C276C">
          <w:rPr>
            <w:rStyle w:val="Hipervnculo"/>
            <w:noProof/>
          </w:rPr>
          <w:t>8.</w:t>
        </w:r>
        <w:r w:rsidR="00AA0115">
          <w:rPr>
            <w:rFonts w:eastAsiaTheme="minorEastAsia" w:cstheme="minorBidi"/>
            <w:b w:val="0"/>
            <w:bCs w:val="0"/>
            <w:caps w:val="0"/>
            <w:noProof/>
            <w:sz w:val="22"/>
            <w:szCs w:val="22"/>
            <w:lang w:eastAsia="es-CL"/>
          </w:rPr>
          <w:tab/>
        </w:r>
        <w:r w:rsidR="00AA0115" w:rsidRPr="009C276C">
          <w:rPr>
            <w:rStyle w:val="Hipervnculo"/>
            <w:noProof/>
          </w:rPr>
          <w:t>DOCUMENTACIÓN SOLICITADA Y ENTREGADA.</w:t>
        </w:r>
        <w:r w:rsidR="00AA0115">
          <w:rPr>
            <w:noProof/>
            <w:webHidden/>
          </w:rPr>
          <w:tab/>
        </w:r>
        <w:r w:rsidR="00AA0115">
          <w:rPr>
            <w:noProof/>
            <w:webHidden/>
          </w:rPr>
          <w:fldChar w:fldCharType="begin"/>
        </w:r>
        <w:r w:rsidR="00AA0115">
          <w:rPr>
            <w:noProof/>
            <w:webHidden/>
          </w:rPr>
          <w:instrText xml:space="preserve"> PAGEREF _Toc424050960 \h </w:instrText>
        </w:r>
        <w:r w:rsidR="00AA0115">
          <w:rPr>
            <w:noProof/>
            <w:webHidden/>
          </w:rPr>
        </w:r>
        <w:r w:rsidR="00AA0115">
          <w:rPr>
            <w:noProof/>
            <w:webHidden/>
          </w:rPr>
          <w:fldChar w:fldCharType="separate"/>
        </w:r>
        <w:r w:rsidR="00DD1D0A">
          <w:rPr>
            <w:noProof/>
            <w:webHidden/>
          </w:rPr>
          <w:t>31</w:t>
        </w:r>
        <w:r w:rsidR="00AA0115">
          <w:rPr>
            <w:noProof/>
            <w:webHidden/>
          </w:rPr>
          <w:fldChar w:fldCharType="end"/>
        </w:r>
      </w:hyperlink>
    </w:p>
    <w:p w14:paraId="231AC06B" w14:textId="77777777" w:rsidR="00AA0115" w:rsidRDefault="00A24B9A" w:rsidP="00AA0115">
      <w:pPr>
        <w:pStyle w:val="TDC1"/>
        <w:tabs>
          <w:tab w:val="clear" w:pos="9395"/>
          <w:tab w:val="right" w:leader="dot" w:pos="9781"/>
        </w:tabs>
        <w:rPr>
          <w:rFonts w:eastAsiaTheme="minorEastAsia" w:cstheme="minorBidi"/>
          <w:b w:val="0"/>
          <w:bCs w:val="0"/>
          <w:caps w:val="0"/>
          <w:noProof/>
          <w:sz w:val="22"/>
          <w:szCs w:val="22"/>
          <w:lang w:eastAsia="es-CL"/>
        </w:rPr>
      </w:pPr>
      <w:hyperlink w:anchor="_Toc424050961" w:history="1">
        <w:r w:rsidR="00AA0115" w:rsidRPr="009C276C">
          <w:rPr>
            <w:rStyle w:val="Hipervnculo"/>
            <w:noProof/>
          </w:rPr>
          <w:t>9.</w:t>
        </w:r>
        <w:r w:rsidR="00AA0115">
          <w:rPr>
            <w:rFonts w:eastAsiaTheme="minorEastAsia" w:cstheme="minorBidi"/>
            <w:b w:val="0"/>
            <w:bCs w:val="0"/>
            <w:caps w:val="0"/>
            <w:noProof/>
            <w:sz w:val="22"/>
            <w:szCs w:val="22"/>
            <w:lang w:eastAsia="es-CL"/>
          </w:rPr>
          <w:tab/>
        </w:r>
        <w:r w:rsidR="00AA0115" w:rsidRPr="009C276C">
          <w:rPr>
            <w:rStyle w:val="Hipervnculo"/>
            <w:noProof/>
          </w:rPr>
          <w:t>ANEXOS.</w:t>
        </w:r>
        <w:r w:rsidR="00AA0115">
          <w:rPr>
            <w:noProof/>
            <w:webHidden/>
          </w:rPr>
          <w:tab/>
        </w:r>
        <w:r w:rsidR="00AA0115">
          <w:rPr>
            <w:noProof/>
            <w:webHidden/>
          </w:rPr>
          <w:fldChar w:fldCharType="begin"/>
        </w:r>
        <w:r w:rsidR="00AA0115">
          <w:rPr>
            <w:noProof/>
            <w:webHidden/>
          </w:rPr>
          <w:instrText xml:space="preserve"> PAGEREF _Toc424050961 \h </w:instrText>
        </w:r>
        <w:r w:rsidR="00AA0115">
          <w:rPr>
            <w:noProof/>
            <w:webHidden/>
          </w:rPr>
        </w:r>
        <w:r w:rsidR="00AA0115">
          <w:rPr>
            <w:noProof/>
            <w:webHidden/>
          </w:rPr>
          <w:fldChar w:fldCharType="separate"/>
        </w:r>
        <w:r w:rsidR="00DD1D0A">
          <w:rPr>
            <w:noProof/>
            <w:webHidden/>
          </w:rPr>
          <w:t>32</w:t>
        </w:r>
        <w:r w:rsidR="00AA0115">
          <w:rPr>
            <w:noProof/>
            <w:webHidden/>
          </w:rPr>
          <w:fldChar w:fldCharType="end"/>
        </w:r>
      </w:hyperlink>
    </w:p>
    <w:p w14:paraId="54549BBE" w14:textId="77777777" w:rsidR="00655D0C" w:rsidRPr="0025129B" w:rsidRDefault="003753AB" w:rsidP="00655D0C">
      <w:r w:rsidRPr="0025129B">
        <w:fldChar w:fldCharType="end"/>
      </w:r>
    </w:p>
    <w:p w14:paraId="4CE79DD1"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6C9E33F0" w14:textId="77777777" w:rsidR="002C445A" w:rsidRPr="0025129B" w:rsidRDefault="00ED4317" w:rsidP="005749E1">
      <w:pPr>
        <w:pStyle w:val="Ttulo1"/>
      </w:pPr>
      <w:bookmarkStart w:id="13" w:name="_Toc352840376"/>
      <w:bookmarkStart w:id="14" w:name="_Toc352841436"/>
      <w:bookmarkStart w:id="15" w:name="_Toc424050924"/>
      <w:r w:rsidRPr="0025129B">
        <w:lastRenderedPageBreak/>
        <w:t>RESUMEN</w:t>
      </w:r>
      <w:r w:rsidR="00B1722C" w:rsidRPr="0025129B">
        <w:t>.</w:t>
      </w:r>
      <w:bookmarkEnd w:id="13"/>
      <w:bookmarkEnd w:id="14"/>
      <w:bookmarkEnd w:id="15"/>
    </w:p>
    <w:p w14:paraId="0C3B764D" w14:textId="77777777" w:rsidR="00ED4317" w:rsidRPr="0025129B" w:rsidRDefault="00ED4317" w:rsidP="00ED4317">
      <w:pPr>
        <w:jc w:val="left"/>
        <w:rPr>
          <w:rFonts w:cstheme="minorHAnsi"/>
          <w:b/>
          <w:sz w:val="20"/>
          <w:szCs w:val="20"/>
        </w:rPr>
      </w:pPr>
    </w:p>
    <w:p w14:paraId="6036220A" w14:textId="27DDAC28"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1B2CCF">
        <w:rPr>
          <w:rFonts w:cstheme="minorHAnsi"/>
          <w:sz w:val="20"/>
          <w:szCs w:val="20"/>
        </w:rPr>
        <w:t>La Superintendencia del Medio Ambiente</w:t>
      </w:r>
      <w:r w:rsidR="007C15CC" w:rsidRPr="0025129B">
        <w:rPr>
          <w:rFonts w:cstheme="minorHAnsi"/>
          <w:sz w:val="20"/>
          <w:szCs w:val="20"/>
        </w:rPr>
        <w:t xml:space="preserve">, junto a </w:t>
      </w:r>
      <w:r w:rsidR="00507797">
        <w:rPr>
          <w:rFonts w:cstheme="minorHAnsi"/>
          <w:sz w:val="20"/>
          <w:szCs w:val="20"/>
        </w:rPr>
        <w:t xml:space="preserve">la </w:t>
      </w:r>
      <w:r w:rsidR="004967EE">
        <w:rPr>
          <w:rFonts w:cstheme="minorHAnsi"/>
          <w:sz w:val="20"/>
          <w:szCs w:val="20"/>
        </w:rPr>
        <w:t>Seremi de Salud RM</w:t>
      </w:r>
      <w:r w:rsidR="00F478FD" w:rsidRPr="0025129B">
        <w:rPr>
          <w:rFonts w:cstheme="minorHAnsi"/>
          <w:sz w:val="20"/>
          <w:szCs w:val="20"/>
        </w:rPr>
        <w:t>,</w:t>
      </w:r>
      <w:r w:rsidR="000340F6">
        <w:rPr>
          <w:rFonts w:cstheme="minorHAnsi"/>
          <w:sz w:val="20"/>
          <w:szCs w:val="20"/>
        </w:rPr>
        <w:t xml:space="preserve"> a la unidad fiscalizable </w:t>
      </w:r>
      <w:r w:rsidR="000340F6">
        <w:rPr>
          <w:rFonts w:ascii="Verdana" w:hAnsi="Verdana"/>
          <w:sz w:val="16"/>
          <w:szCs w:val="16"/>
        </w:rPr>
        <w:t xml:space="preserve">CURTIEMBRE JORDEC – LA GRANJA, cuyo instrumento de gestión ambiental verificado fue </w:t>
      </w:r>
      <w:r w:rsidR="000340F6">
        <w:rPr>
          <w:rFonts w:cstheme="minorHAnsi"/>
          <w:sz w:val="20"/>
          <w:szCs w:val="20"/>
        </w:rPr>
        <w:t xml:space="preserve"> </w:t>
      </w:r>
      <w:r w:rsidRPr="0025129B">
        <w:rPr>
          <w:rFonts w:cstheme="minorHAnsi"/>
          <w:sz w:val="20"/>
          <w:szCs w:val="20"/>
        </w:rPr>
        <w:t>“</w:t>
      </w:r>
      <w:r w:rsidR="000340F6" w:rsidRPr="000340F6">
        <w:rPr>
          <w:rFonts w:cstheme="minorHAnsi"/>
          <w:sz w:val="20"/>
          <w:szCs w:val="20"/>
        </w:rPr>
        <w:t>RCA Nº 190/2004 DIA CURTIEMBRE JORDEC</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0340F6">
        <w:rPr>
          <w:rFonts w:cstheme="minorHAnsi"/>
          <w:sz w:val="20"/>
          <w:szCs w:val="20"/>
        </w:rPr>
        <w:t>el día</w:t>
      </w:r>
      <w:r w:rsidRPr="0025129B">
        <w:rPr>
          <w:rFonts w:cstheme="minorHAnsi"/>
          <w:sz w:val="20"/>
          <w:szCs w:val="20"/>
        </w:rPr>
        <w:t xml:space="preserve"> </w:t>
      </w:r>
      <w:r w:rsidR="000340F6">
        <w:rPr>
          <w:rFonts w:ascii="Verdana" w:hAnsi="Verdana"/>
          <w:sz w:val="16"/>
          <w:szCs w:val="16"/>
        </w:rPr>
        <w:t>Jueves 26 de Marzo de 2015.</w:t>
      </w:r>
    </w:p>
    <w:p w14:paraId="17C4D112" w14:textId="77777777" w:rsidR="00ED4317" w:rsidRPr="0025129B" w:rsidRDefault="00ED4317" w:rsidP="00ED4317">
      <w:pPr>
        <w:rPr>
          <w:rFonts w:cstheme="minorHAnsi"/>
          <w:sz w:val="20"/>
          <w:szCs w:val="20"/>
        </w:rPr>
      </w:pPr>
    </w:p>
    <w:p w14:paraId="7495678B" w14:textId="62A801DF" w:rsidR="00ED4317" w:rsidRDefault="004967EE" w:rsidP="00ED4317">
      <w:pPr>
        <w:rPr>
          <w:rFonts w:cstheme="minorHAnsi"/>
          <w:sz w:val="20"/>
          <w:szCs w:val="20"/>
        </w:rPr>
      </w:pPr>
      <w:r>
        <w:rPr>
          <w:rFonts w:cstheme="minorHAnsi"/>
          <w:sz w:val="20"/>
          <w:szCs w:val="20"/>
        </w:rPr>
        <w:t>La unidad fiscalizable</w:t>
      </w:r>
      <w:r w:rsidR="00ED4317" w:rsidRPr="0025129B">
        <w:rPr>
          <w:rFonts w:cstheme="minorHAnsi"/>
          <w:sz w:val="20"/>
          <w:szCs w:val="20"/>
        </w:rPr>
        <w:t xml:space="preserve"> consiste en </w:t>
      </w:r>
      <w:r w:rsidR="006740B5">
        <w:rPr>
          <w:rFonts w:cstheme="minorHAnsi"/>
          <w:sz w:val="20"/>
          <w:szCs w:val="20"/>
        </w:rPr>
        <w:t>una curtiembre que elabora cuero a partir de piel de vacunos (por lo general de procedencia de mataderos), oveja</w:t>
      </w:r>
      <w:r w:rsidR="00611CC0">
        <w:rPr>
          <w:rFonts w:cstheme="minorHAnsi"/>
          <w:sz w:val="20"/>
          <w:szCs w:val="20"/>
        </w:rPr>
        <w:t>s</w:t>
      </w:r>
      <w:r w:rsidR="006740B5">
        <w:rPr>
          <w:rFonts w:cstheme="minorHAnsi"/>
          <w:sz w:val="20"/>
          <w:szCs w:val="20"/>
        </w:rPr>
        <w:t xml:space="preserve"> y caprinos (en estado seco)</w:t>
      </w:r>
      <w:r w:rsidR="00611CC0">
        <w:rPr>
          <w:rFonts w:cstheme="minorHAnsi"/>
          <w:sz w:val="20"/>
          <w:szCs w:val="20"/>
        </w:rPr>
        <w:t>.</w:t>
      </w:r>
      <w:r w:rsidR="006740B5">
        <w:rPr>
          <w:rFonts w:cstheme="minorHAnsi"/>
          <w:sz w:val="20"/>
          <w:szCs w:val="20"/>
        </w:rPr>
        <w:t xml:space="preserve"> </w:t>
      </w:r>
      <w:r w:rsidR="00611CC0">
        <w:rPr>
          <w:rFonts w:cstheme="minorHAnsi"/>
          <w:sz w:val="20"/>
          <w:szCs w:val="20"/>
        </w:rPr>
        <w:t>D</w:t>
      </w:r>
      <w:r w:rsidR="006740B5">
        <w:rPr>
          <w:rFonts w:cstheme="minorHAnsi"/>
          <w:sz w:val="20"/>
          <w:szCs w:val="20"/>
        </w:rPr>
        <w:t xml:space="preserve">ado su proceso productivo, </w:t>
      </w:r>
      <w:r w:rsidR="00611CC0">
        <w:rPr>
          <w:rFonts w:cstheme="minorHAnsi"/>
          <w:sz w:val="20"/>
          <w:szCs w:val="20"/>
        </w:rPr>
        <w:t xml:space="preserve">ingresa </w:t>
      </w:r>
      <w:r w:rsidR="006740B5">
        <w:rPr>
          <w:rFonts w:cstheme="minorHAnsi"/>
          <w:sz w:val="20"/>
          <w:szCs w:val="20"/>
        </w:rPr>
        <w:t xml:space="preserve">al </w:t>
      </w:r>
      <w:r w:rsidR="00611CC0">
        <w:rPr>
          <w:rFonts w:cstheme="minorHAnsi"/>
          <w:sz w:val="20"/>
          <w:szCs w:val="20"/>
        </w:rPr>
        <w:t>S</w:t>
      </w:r>
      <w:r w:rsidR="006740B5">
        <w:rPr>
          <w:rFonts w:cstheme="minorHAnsi"/>
          <w:sz w:val="20"/>
          <w:szCs w:val="20"/>
        </w:rPr>
        <w:t xml:space="preserve">istema de </w:t>
      </w:r>
      <w:r w:rsidR="00611CC0" w:rsidRPr="005038AB">
        <w:rPr>
          <w:rFonts w:cstheme="minorHAnsi"/>
          <w:sz w:val="20"/>
          <w:szCs w:val="20"/>
        </w:rPr>
        <w:t>E</w:t>
      </w:r>
      <w:r w:rsidR="006740B5" w:rsidRPr="005038AB">
        <w:rPr>
          <w:rFonts w:cstheme="minorHAnsi"/>
          <w:sz w:val="20"/>
          <w:szCs w:val="20"/>
        </w:rPr>
        <w:t xml:space="preserve">valuación </w:t>
      </w:r>
      <w:r w:rsidR="00611CC0" w:rsidRPr="005038AB">
        <w:rPr>
          <w:rFonts w:cstheme="minorHAnsi"/>
          <w:sz w:val="20"/>
          <w:szCs w:val="20"/>
        </w:rPr>
        <w:t>de Impacto A</w:t>
      </w:r>
      <w:r w:rsidR="006740B5" w:rsidRPr="005038AB">
        <w:rPr>
          <w:rFonts w:cstheme="minorHAnsi"/>
          <w:sz w:val="20"/>
          <w:szCs w:val="20"/>
        </w:rPr>
        <w:t>mbiental</w:t>
      </w:r>
      <w:r w:rsidR="00611CC0" w:rsidRPr="005038AB">
        <w:rPr>
          <w:rFonts w:cstheme="minorHAnsi"/>
          <w:sz w:val="20"/>
          <w:szCs w:val="20"/>
        </w:rPr>
        <w:t>,</w:t>
      </w:r>
      <w:r w:rsidR="006740B5" w:rsidRPr="005038AB">
        <w:rPr>
          <w:rFonts w:cstheme="minorHAnsi"/>
          <w:sz w:val="20"/>
          <w:szCs w:val="20"/>
        </w:rPr>
        <w:t xml:space="preserve"> por la </w:t>
      </w:r>
      <w:r w:rsidR="00D1616C">
        <w:rPr>
          <w:rFonts w:cstheme="minorHAnsi"/>
          <w:sz w:val="20"/>
          <w:szCs w:val="20"/>
        </w:rPr>
        <w:t>regularización, ampliación de la p</w:t>
      </w:r>
      <w:r w:rsidR="006740B5" w:rsidRPr="005038AB">
        <w:rPr>
          <w:rFonts w:cstheme="minorHAnsi"/>
          <w:sz w:val="20"/>
          <w:szCs w:val="20"/>
        </w:rPr>
        <w:t>lanta de tratamiento de residuos industriales liquidos</w:t>
      </w:r>
      <w:r w:rsidR="00D1616C">
        <w:rPr>
          <w:rFonts w:cstheme="minorHAnsi"/>
          <w:sz w:val="20"/>
          <w:szCs w:val="20"/>
        </w:rPr>
        <w:t xml:space="preserve"> existente</w:t>
      </w:r>
      <w:r w:rsidR="006740B5" w:rsidRPr="005038AB">
        <w:rPr>
          <w:rFonts w:cstheme="minorHAnsi"/>
          <w:sz w:val="20"/>
          <w:szCs w:val="20"/>
        </w:rPr>
        <w:t xml:space="preserve"> para dar cumplimiento a DS 609</w:t>
      </w:r>
      <w:r w:rsidR="00611CC0" w:rsidRPr="005038AB">
        <w:rPr>
          <w:rFonts w:cstheme="minorHAnsi"/>
          <w:sz w:val="20"/>
          <w:szCs w:val="20"/>
        </w:rPr>
        <w:t>/98 del Ministerio de Obras Públicas</w:t>
      </w:r>
      <w:r w:rsidR="006740B5" w:rsidRPr="005038AB">
        <w:rPr>
          <w:rFonts w:cstheme="minorHAnsi"/>
          <w:sz w:val="20"/>
          <w:szCs w:val="20"/>
        </w:rPr>
        <w:t>, por encontrar</w:t>
      </w:r>
      <w:r w:rsidR="00611CC0" w:rsidRPr="005038AB">
        <w:rPr>
          <w:rFonts w:cstheme="minorHAnsi"/>
          <w:sz w:val="20"/>
          <w:szCs w:val="20"/>
        </w:rPr>
        <w:t>s</w:t>
      </w:r>
      <w:r w:rsidR="006740B5" w:rsidRPr="005038AB">
        <w:rPr>
          <w:rFonts w:cstheme="minorHAnsi"/>
          <w:sz w:val="20"/>
          <w:szCs w:val="20"/>
        </w:rPr>
        <w:t xml:space="preserve">e </w:t>
      </w:r>
      <w:r w:rsidR="006740B5">
        <w:rPr>
          <w:rFonts w:cstheme="minorHAnsi"/>
          <w:sz w:val="20"/>
          <w:szCs w:val="20"/>
        </w:rPr>
        <w:t>en zona con</w:t>
      </w:r>
      <w:r w:rsidR="00611CC0">
        <w:rPr>
          <w:rFonts w:cstheme="minorHAnsi"/>
          <w:sz w:val="20"/>
          <w:szCs w:val="20"/>
        </w:rPr>
        <w:t>c</w:t>
      </w:r>
      <w:r w:rsidR="006740B5">
        <w:rPr>
          <w:rFonts w:cstheme="minorHAnsi"/>
          <w:sz w:val="20"/>
          <w:szCs w:val="20"/>
        </w:rPr>
        <w:t>e</w:t>
      </w:r>
      <w:r w:rsidR="00611CC0">
        <w:rPr>
          <w:rFonts w:cstheme="minorHAnsi"/>
          <w:sz w:val="20"/>
          <w:szCs w:val="20"/>
        </w:rPr>
        <w:t>s</w:t>
      </w:r>
      <w:r w:rsidR="006740B5">
        <w:rPr>
          <w:rFonts w:cstheme="minorHAnsi"/>
          <w:sz w:val="20"/>
          <w:szCs w:val="20"/>
        </w:rPr>
        <w:t xml:space="preserve">ionada. La planta tiene una capacidad de tratamiento de 240 m3/dia, y la descarga es al sistema </w:t>
      </w:r>
      <w:r w:rsidR="00AC7238">
        <w:rPr>
          <w:rFonts w:cstheme="minorHAnsi"/>
          <w:sz w:val="20"/>
          <w:szCs w:val="20"/>
        </w:rPr>
        <w:t>de alcantarillado.</w:t>
      </w:r>
    </w:p>
    <w:p w14:paraId="22B22EB1" w14:textId="77777777" w:rsidR="00ED4317" w:rsidRPr="0025129B" w:rsidRDefault="00ED4317" w:rsidP="00ED4317">
      <w:pPr>
        <w:rPr>
          <w:rFonts w:cstheme="minorHAnsi"/>
          <w:sz w:val="20"/>
          <w:szCs w:val="20"/>
        </w:rPr>
      </w:pPr>
    </w:p>
    <w:p w14:paraId="28B6050F" w14:textId="0BB4A7CD"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611CC0">
        <w:rPr>
          <w:rFonts w:cstheme="minorHAnsi"/>
          <w:sz w:val="20"/>
          <w:szCs w:val="20"/>
        </w:rPr>
        <w:t>m</w:t>
      </w:r>
      <w:r w:rsidR="00AC7238">
        <w:rPr>
          <w:rFonts w:cstheme="minorHAnsi"/>
          <w:sz w:val="20"/>
          <w:szCs w:val="20"/>
        </w:rPr>
        <w:t>anejo de residuos liquidos, manejo de olores y calidad de efluente.</w:t>
      </w:r>
      <w:r w:rsidRPr="0025129B">
        <w:rPr>
          <w:rFonts w:cstheme="minorHAnsi"/>
          <w:sz w:val="20"/>
          <w:szCs w:val="20"/>
        </w:rPr>
        <w:t xml:space="preserve"> </w:t>
      </w:r>
    </w:p>
    <w:p w14:paraId="69ECD23C" w14:textId="77777777" w:rsidR="00ED4317" w:rsidRPr="0025129B" w:rsidRDefault="00ED4317" w:rsidP="00ED4317">
      <w:pPr>
        <w:rPr>
          <w:rFonts w:cstheme="minorHAnsi"/>
          <w:color w:val="FF0000"/>
          <w:sz w:val="20"/>
          <w:szCs w:val="20"/>
        </w:rPr>
      </w:pPr>
    </w:p>
    <w:p w14:paraId="3D4A3412" w14:textId="2181739A" w:rsidR="00ED4317" w:rsidRPr="0025129B"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611CC0">
        <w:rPr>
          <w:rFonts w:cstheme="minorHAnsi"/>
          <w:sz w:val="20"/>
          <w:szCs w:val="20"/>
        </w:rPr>
        <w:t>i</w:t>
      </w:r>
      <w:r w:rsidR="00303ABD" w:rsidRPr="00303ABD">
        <w:rPr>
          <w:rFonts w:cstheme="minorHAnsi"/>
          <w:sz w:val="20"/>
          <w:szCs w:val="20"/>
        </w:rPr>
        <w:t>mplementacion de sistema de tratamiento distinto a lo establecido en la Resol</w:t>
      </w:r>
      <w:r w:rsidR="00303ABD">
        <w:rPr>
          <w:rFonts w:cstheme="minorHAnsi"/>
          <w:sz w:val="20"/>
          <w:szCs w:val="20"/>
        </w:rPr>
        <w:t>uci</w:t>
      </w:r>
      <w:r w:rsidR="00611CC0">
        <w:rPr>
          <w:rFonts w:cstheme="minorHAnsi"/>
          <w:sz w:val="20"/>
          <w:szCs w:val="20"/>
        </w:rPr>
        <w:t>ó</w:t>
      </w:r>
      <w:r w:rsidR="00303ABD">
        <w:rPr>
          <w:rFonts w:cstheme="minorHAnsi"/>
          <w:sz w:val="20"/>
          <w:szCs w:val="20"/>
        </w:rPr>
        <w:t>n de Calificaci</w:t>
      </w:r>
      <w:r w:rsidR="00611CC0">
        <w:rPr>
          <w:rFonts w:cstheme="minorHAnsi"/>
          <w:sz w:val="20"/>
          <w:szCs w:val="20"/>
        </w:rPr>
        <w:t>ó</w:t>
      </w:r>
      <w:r w:rsidR="00303ABD">
        <w:rPr>
          <w:rFonts w:cstheme="minorHAnsi"/>
          <w:sz w:val="20"/>
          <w:szCs w:val="20"/>
        </w:rPr>
        <w:t xml:space="preserve">n Ambiental </w:t>
      </w:r>
      <w:r w:rsidR="00611CC0">
        <w:rPr>
          <w:rFonts w:cstheme="minorHAnsi"/>
          <w:sz w:val="20"/>
          <w:szCs w:val="20"/>
        </w:rPr>
        <w:t>e i</w:t>
      </w:r>
      <w:r w:rsidR="00303ABD" w:rsidRPr="00303ABD">
        <w:rPr>
          <w:rFonts w:cstheme="minorHAnsi"/>
          <w:sz w:val="20"/>
          <w:szCs w:val="20"/>
        </w:rPr>
        <w:t>ncorporaci</w:t>
      </w:r>
      <w:r w:rsidR="00611CC0">
        <w:rPr>
          <w:rFonts w:cstheme="minorHAnsi"/>
          <w:sz w:val="20"/>
          <w:szCs w:val="20"/>
        </w:rPr>
        <w:t>ó</w:t>
      </w:r>
      <w:r w:rsidR="00303ABD" w:rsidRPr="00303ABD">
        <w:rPr>
          <w:rFonts w:cstheme="minorHAnsi"/>
          <w:sz w:val="20"/>
          <w:szCs w:val="20"/>
        </w:rPr>
        <w:t>n de nuevas unidades y procesos no evaluados y</w:t>
      </w:r>
      <w:r w:rsidR="00611CC0">
        <w:rPr>
          <w:rFonts w:cstheme="minorHAnsi"/>
          <w:sz w:val="20"/>
          <w:szCs w:val="20"/>
        </w:rPr>
        <w:t>/</w:t>
      </w:r>
      <w:r w:rsidR="00303ABD" w:rsidRPr="00303ABD">
        <w:rPr>
          <w:rFonts w:cstheme="minorHAnsi"/>
          <w:sz w:val="20"/>
          <w:szCs w:val="20"/>
        </w:rPr>
        <w:t>o aprobados</w:t>
      </w:r>
      <w:r w:rsidR="00303ABD">
        <w:rPr>
          <w:rFonts w:cstheme="minorHAnsi"/>
          <w:sz w:val="20"/>
          <w:szCs w:val="20"/>
        </w:rPr>
        <w:t xml:space="preserve"> (filtro de olores)</w:t>
      </w:r>
      <w:r w:rsidR="00303ABD" w:rsidRPr="00303ABD">
        <w:rPr>
          <w:rFonts w:cstheme="minorHAnsi"/>
          <w:sz w:val="20"/>
          <w:szCs w:val="20"/>
        </w:rPr>
        <w:t>.</w:t>
      </w:r>
    </w:p>
    <w:p w14:paraId="62BC5C12" w14:textId="77777777" w:rsidR="00ED4317" w:rsidRPr="0025129B" w:rsidRDefault="00ED4317">
      <w:pPr>
        <w:jc w:val="left"/>
        <w:rPr>
          <w:rFonts w:cstheme="minorHAnsi"/>
          <w:b/>
          <w:sz w:val="20"/>
          <w:szCs w:val="20"/>
        </w:rPr>
      </w:pPr>
      <w:r w:rsidRPr="0025129B">
        <w:rPr>
          <w:rFonts w:cstheme="minorHAnsi"/>
          <w:b/>
          <w:sz w:val="20"/>
          <w:szCs w:val="20"/>
        </w:rPr>
        <w:br w:type="page"/>
      </w:r>
    </w:p>
    <w:p w14:paraId="6F250DF4" w14:textId="77777777" w:rsidR="00ED4317" w:rsidRPr="0025129B" w:rsidRDefault="009847C7" w:rsidP="009847C7">
      <w:pPr>
        <w:pStyle w:val="Ttulo1"/>
      </w:pPr>
      <w:bookmarkStart w:id="16" w:name="_Toc424050925"/>
      <w:r w:rsidRPr="0025129B">
        <w:lastRenderedPageBreak/>
        <w:t>IDENTIFICACIÓN DEL PROYECTO,</w:t>
      </w:r>
      <w:r w:rsidR="00677A75">
        <w:t xml:space="preserve"> INSTALACIÓN, </w:t>
      </w:r>
      <w:r w:rsidRPr="0025129B">
        <w:t>ACTIVIDAD O FUENTE FISCALIZADA</w:t>
      </w:r>
      <w:bookmarkEnd w:id="16"/>
    </w:p>
    <w:p w14:paraId="7B954DA9" w14:textId="77777777" w:rsidR="00ED4317" w:rsidRPr="0025129B" w:rsidRDefault="00ED4317" w:rsidP="00ED4317"/>
    <w:p w14:paraId="29D14EB2"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4050926"/>
      <w:r w:rsidRPr="0025129B">
        <w:t>Antecedentes Generales</w:t>
      </w:r>
      <w:bookmarkEnd w:id="17"/>
      <w:bookmarkEnd w:id="18"/>
      <w:bookmarkEnd w:id="19"/>
      <w:bookmarkEnd w:id="20"/>
      <w:bookmarkEnd w:id="21"/>
      <w:bookmarkEnd w:id="22"/>
      <w:bookmarkEnd w:id="23"/>
      <w:bookmarkEnd w:id="24"/>
      <w:bookmarkEnd w:id="25"/>
      <w:bookmarkEnd w:id="26"/>
    </w:p>
    <w:p w14:paraId="5DC4D7B5"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E89452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941ACF"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3D57228" w14:textId="77777777" w:rsidR="00230321" w:rsidRPr="0025129B" w:rsidRDefault="00934EF2" w:rsidP="00230321">
            <w:pPr>
              <w:rPr>
                <w:rFonts w:cstheme="minorHAnsi"/>
                <w:sz w:val="20"/>
                <w:szCs w:val="20"/>
                <w:lang w:eastAsia="es-ES"/>
              </w:rPr>
            </w:pPr>
            <w:r w:rsidRPr="00934EF2">
              <w:rPr>
                <w:rFonts w:cstheme="minorHAnsi"/>
                <w:color w:val="000000" w:themeColor="text1"/>
                <w:sz w:val="20"/>
                <w:szCs w:val="20"/>
              </w:rPr>
              <w:t xml:space="preserve">CURTIEMBRE JORDEC – LA GRANJA </w:t>
            </w:r>
          </w:p>
        </w:tc>
      </w:tr>
      <w:tr w:rsidR="00230321" w:rsidRPr="0025129B" w14:paraId="34D226B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2E6367"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45A81A7E" w14:textId="77777777" w:rsidR="00230321" w:rsidRPr="00934EF2" w:rsidRDefault="002F1586" w:rsidP="00230321">
            <w:pPr>
              <w:rPr>
                <w:rFonts w:cstheme="minorHAnsi"/>
                <w:sz w:val="20"/>
                <w:szCs w:val="20"/>
              </w:rPr>
            </w:pPr>
            <w:r w:rsidRPr="00934EF2">
              <w:rPr>
                <w:rFonts w:cstheme="minorHAnsi"/>
                <w:sz w:val="20"/>
                <w:szCs w:val="20"/>
              </w:rPr>
              <w:t>Región</w:t>
            </w:r>
            <w:r w:rsidR="00934EF2" w:rsidRPr="00934EF2">
              <w:rPr>
                <w:rFonts w:cstheme="minorHAnsi"/>
                <w:sz w:val="20"/>
                <w:szCs w:val="20"/>
              </w:rPr>
              <w:t xml:space="preserve">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5D0D36D4"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5EFD41CC" w14:textId="77777777" w:rsidR="00230321" w:rsidRPr="0025129B" w:rsidRDefault="00934EF2" w:rsidP="00230321">
            <w:pPr>
              <w:ind w:left="188"/>
              <w:rPr>
                <w:rFonts w:cstheme="minorHAnsi"/>
                <w:sz w:val="20"/>
                <w:szCs w:val="20"/>
              </w:rPr>
            </w:pPr>
            <w:r w:rsidRPr="00934EF2">
              <w:rPr>
                <w:rFonts w:cstheme="minorHAnsi"/>
                <w:sz w:val="20"/>
                <w:szCs w:val="20"/>
                <w:lang w:val="es-ES" w:eastAsia="es-ES"/>
              </w:rPr>
              <w:t>SANTA ANA 0235, LA GRANJA</w:t>
            </w:r>
          </w:p>
        </w:tc>
      </w:tr>
      <w:tr w:rsidR="00230321" w:rsidRPr="0025129B" w14:paraId="68BB1F5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23509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ED83142" w14:textId="77777777" w:rsidR="00230321" w:rsidRPr="0025129B" w:rsidRDefault="00934EF2" w:rsidP="00230321">
            <w:pPr>
              <w:rPr>
                <w:rFonts w:cstheme="minorHAnsi"/>
                <w:sz w:val="20"/>
                <w:szCs w:val="20"/>
              </w:rPr>
            </w:pP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14:paraId="56E6A0FE" w14:textId="77777777" w:rsidR="00230321" w:rsidRPr="0025129B" w:rsidRDefault="00230321" w:rsidP="00230321">
            <w:pPr>
              <w:ind w:left="188"/>
              <w:rPr>
                <w:rFonts w:cstheme="minorHAnsi"/>
                <w:b/>
                <w:sz w:val="20"/>
                <w:szCs w:val="20"/>
              </w:rPr>
            </w:pPr>
          </w:p>
        </w:tc>
      </w:tr>
      <w:tr w:rsidR="00230321" w:rsidRPr="0025129B" w14:paraId="58FEBF8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AD479B"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934EF2">
              <w:rPr>
                <w:rFonts w:cstheme="minorHAnsi"/>
                <w:sz w:val="20"/>
                <w:szCs w:val="20"/>
              </w:rPr>
              <w:t>La Granja</w:t>
            </w:r>
          </w:p>
        </w:tc>
        <w:tc>
          <w:tcPr>
            <w:tcW w:w="2296" w:type="pct"/>
            <w:vMerge/>
            <w:tcBorders>
              <w:left w:val="single" w:sz="4" w:space="0" w:color="auto"/>
              <w:bottom w:val="single" w:sz="4" w:space="0" w:color="auto"/>
              <w:right w:val="single" w:sz="4" w:space="0" w:color="auto"/>
            </w:tcBorders>
            <w:shd w:val="clear" w:color="auto" w:fill="FFFFFF"/>
          </w:tcPr>
          <w:p w14:paraId="2BA0F5B4" w14:textId="77777777" w:rsidR="00230321" w:rsidRPr="0025129B" w:rsidRDefault="00230321" w:rsidP="00230321">
            <w:pPr>
              <w:ind w:left="188"/>
              <w:rPr>
                <w:rFonts w:cstheme="minorHAnsi"/>
                <w:b/>
                <w:sz w:val="20"/>
                <w:szCs w:val="20"/>
              </w:rPr>
            </w:pPr>
          </w:p>
        </w:tc>
      </w:tr>
      <w:tr w:rsidR="00230321" w:rsidRPr="0025129B" w14:paraId="11FBA174"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0750C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3B3945F" w14:textId="77777777" w:rsidR="00230321" w:rsidRPr="00D235C7" w:rsidRDefault="00934EF2" w:rsidP="00230321">
            <w:pPr>
              <w:rPr>
                <w:rFonts w:cstheme="minorHAnsi"/>
                <w:sz w:val="20"/>
                <w:szCs w:val="20"/>
                <w:lang w:eastAsia="es-ES"/>
              </w:rPr>
            </w:pPr>
            <w:r w:rsidRPr="00934EF2">
              <w:rPr>
                <w:rFonts w:cstheme="minorHAnsi"/>
                <w:sz w:val="20"/>
                <w:szCs w:val="20"/>
                <w:lang w:eastAsia="es-ES"/>
              </w:rPr>
              <w:t>JORGE DE CAMINO Y CIA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5000C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73B1E06" w14:textId="77777777" w:rsidR="00230321" w:rsidRPr="0025129B" w:rsidRDefault="00934EF2" w:rsidP="00230321">
            <w:pPr>
              <w:rPr>
                <w:rFonts w:cstheme="minorHAnsi"/>
                <w:sz w:val="20"/>
                <w:szCs w:val="20"/>
                <w:lang w:val="es-ES" w:eastAsia="es-ES"/>
              </w:rPr>
            </w:pPr>
            <w:r w:rsidRPr="00934EF2">
              <w:rPr>
                <w:rFonts w:cstheme="minorHAnsi"/>
                <w:sz w:val="20"/>
                <w:szCs w:val="20"/>
                <w:lang w:val="es-ES" w:eastAsia="es-ES"/>
              </w:rPr>
              <w:t>79</w:t>
            </w:r>
            <w:r>
              <w:rPr>
                <w:rFonts w:cstheme="minorHAnsi"/>
                <w:sz w:val="20"/>
                <w:szCs w:val="20"/>
                <w:lang w:val="es-ES" w:eastAsia="es-ES"/>
              </w:rPr>
              <w:t>.</w:t>
            </w:r>
            <w:r w:rsidRPr="00934EF2">
              <w:rPr>
                <w:rFonts w:cstheme="minorHAnsi"/>
                <w:sz w:val="20"/>
                <w:szCs w:val="20"/>
                <w:lang w:val="es-ES" w:eastAsia="es-ES"/>
              </w:rPr>
              <w:t>682</w:t>
            </w:r>
            <w:r>
              <w:rPr>
                <w:rFonts w:cstheme="minorHAnsi"/>
                <w:sz w:val="20"/>
                <w:szCs w:val="20"/>
                <w:lang w:val="es-ES" w:eastAsia="es-ES"/>
              </w:rPr>
              <w:t>.</w:t>
            </w:r>
            <w:r w:rsidRPr="00934EF2">
              <w:rPr>
                <w:rFonts w:cstheme="minorHAnsi"/>
                <w:sz w:val="20"/>
                <w:szCs w:val="20"/>
                <w:lang w:val="es-ES" w:eastAsia="es-ES"/>
              </w:rPr>
              <w:t>480-8</w:t>
            </w:r>
          </w:p>
        </w:tc>
      </w:tr>
      <w:tr w:rsidR="00230321" w:rsidRPr="0025129B" w14:paraId="2D4B423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6D876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DEF5C77" w14:textId="77777777" w:rsidR="00230321" w:rsidRPr="0025129B" w:rsidRDefault="00934EF2" w:rsidP="00230321">
            <w:pPr>
              <w:rPr>
                <w:rFonts w:cstheme="minorHAnsi"/>
                <w:sz w:val="20"/>
                <w:szCs w:val="20"/>
              </w:rPr>
            </w:pPr>
            <w:r w:rsidRPr="00934EF2">
              <w:rPr>
                <w:rFonts w:cstheme="minorHAnsi"/>
                <w:sz w:val="20"/>
                <w:szCs w:val="20"/>
              </w:rPr>
              <w:t>SANTA ANA 0235, LA GRANJA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BB455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55F8A59" w14:textId="77777777" w:rsidR="00230321" w:rsidRPr="0025129B" w:rsidRDefault="00934EF2" w:rsidP="00230321">
            <w:pPr>
              <w:rPr>
                <w:rFonts w:cstheme="minorHAnsi"/>
                <w:sz w:val="20"/>
                <w:szCs w:val="20"/>
              </w:rPr>
            </w:pPr>
            <w:r w:rsidRPr="00934EF2">
              <w:rPr>
                <w:rFonts w:cstheme="minorHAnsi"/>
                <w:sz w:val="20"/>
                <w:szCs w:val="20"/>
              </w:rPr>
              <w:t>jorge@jordec.cl</w:t>
            </w:r>
          </w:p>
        </w:tc>
      </w:tr>
      <w:tr w:rsidR="00230321" w:rsidRPr="0025129B" w14:paraId="608EE719"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37EF34"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E072B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C9D7B46" w14:textId="77777777" w:rsidR="00230321" w:rsidRPr="0025129B" w:rsidRDefault="00934EF2" w:rsidP="00230321">
            <w:pPr>
              <w:rPr>
                <w:rFonts w:cstheme="minorHAnsi"/>
                <w:sz w:val="20"/>
                <w:szCs w:val="20"/>
              </w:rPr>
            </w:pPr>
            <w:r>
              <w:rPr>
                <w:rFonts w:ascii="Verdana" w:hAnsi="Verdana"/>
                <w:sz w:val="16"/>
                <w:szCs w:val="16"/>
              </w:rPr>
              <w:t>225252963</w:t>
            </w:r>
          </w:p>
        </w:tc>
      </w:tr>
      <w:tr w:rsidR="00230321" w:rsidRPr="0025129B" w14:paraId="6C18B5CE"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448C89"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1D05789" w14:textId="77777777" w:rsidR="00230321" w:rsidRPr="0025129B" w:rsidRDefault="00934EF2" w:rsidP="00230321">
            <w:pPr>
              <w:rPr>
                <w:rFonts w:cstheme="minorHAnsi"/>
                <w:sz w:val="20"/>
                <w:szCs w:val="20"/>
              </w:rPr>
            </w:pPr>
            <w:r w:rsidRPr="00934EF2">
              <w:rPr>
                <w:rFonts w:cstheme="minorHAnsi"/>
                <w:sz w:val="20"/>
                <w:szCs w:val="20"/>
              </w:rPr>
              <w:t>JORGE DE CAMINO GILI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BAEE9A"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E603688" w14:textId="77777777" w:rsidR="00230321" w:rsidRPr="0025129B" w:rsidRDefault="00934EF2" w:rsidP="00230321">
            <w:pPr>
              <w:spacing w:after="100"/>
              <w:jc w:val="left"/>
              <w:rPr>
                <w:rFonts w:cstheme="minorHAnsi"/>
                <w:sz w:val="20"/>
                <w:szCs w:val="20"/>
                <w:lang w:val="es-ES" w:eastAsia="es-ES"/>
              </w:rPr>
            </w:pPr>
            <w:r w:rsidRPr="00934EF2">
              <w:rPr>
                <w:rFonts w:cstheme="minorHAnsi"/>
                <w:sz w:val="20"/>
                <w:szCs w:val="20"/>
                <w:lang w:val="es-ES" w:eastAsia="es-ES"/>
              </w:rPr>
              <w:t>4.336.412-K</w:t>
            </w:r>
          </w:p>
        </w:tc>
      </w:tr>
      <w:tr w:rsidR="00230321" w:rsidRPr="0025129B" w14:paraId="2FE3CC8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03803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05B3851" w14:textId="77777777" w:rsidR="00230321" w:rsidRPr="0025129B" w:rsidRDefault="00934EF2" w:rsidP="00230321">
            <w:pPr>
              <w:rPr>
                <w:rFonts w:cstheme="minorHAnsi"/>
                <w:sz w:val="20"/>
                <w:szCs w:val="20"/>
                <w:lang w:val="es-ES" w:eastAsia="es-ES"/>
              </w:rPr>
            </w:pPr>
            <w:r w:rsidRPr="00934EF2">
              <w:rPr>
                <w:rFonts w:cstheme="minorHAnsi"/>
                <w:sz w:val="20"/>
                <w:szCs w:val="20"/>
                <w:lang w:val="es-ES" w:eastAsia="es-ES"/>
              </w:rPr>
              <w:t>SANTA ANA 0235, LA GRANJA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8C4FF1"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934EF2" w:rsidRPr="00934EF2">
              <w:rPr>
                <w:rFonts w:cstheme="minorHAnsi"/>
                <w:sz w:val="20"/>
                <w:szCs w:val="20"/>
              </w:rPr>
              <w:t>jorge@jordec.cl</w:t>
            </w:r>
          </w:p>
        </w:tc>
      </w:tr>
      <w:tr w:rsidR="00230321" w:rsidRPr="0025129B" w14:paraId="23188C04"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12B5507"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69C789"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934EF2">
              <w:rPr>
                <w:rFonts w:ascii="Verdana" w:hAnsi="Verdana"/>
                <w:sz w:val="16"/>
                <w:szCs w:val="16"/>
              </w:rPr>
              <w:t>225252963</w:t>
            </w:r>
          </w:p>
        </w:tc>
      </w:tr>
      <w:tr w:rsidR="004E5529" w:rsidRPr="0025129B" w14:paraId="466A3298"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C04699"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E6150EC" w14:textId="77777777" w:rsidR="004E5529" w:rsidRPr="0025129B" w:rsidRDefault="002F1586" w:rsidP="00230321">
            <w:pPr>
              <w:rPr>
                <w:rFonts w:cstheme="minorHAnsi"/>
                <w:sz w:val="20"/>
                <w:szCs w:val="20"/>
              </w:rPr>
            </w:pPr>
            <w:r>
              <w:rPr>
                <w:rFonts w:cstheme="minorHAnsi"/>
                <w:sz w:val="20"/>
                <w:szCs w:val="20"/>
              </w:rPr>
              <w:t>Operación</w:t>
            </w:r>
          </w:p>
        </w:tc>
      </w:tr>
    </w:tbl>
    <w:p w14:paraId="7323C848"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EC774E8"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24050927"/>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04DCC0C7"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1000BD" w:rsidRPr="0025129B" w14:paraId="1E549A8F" w14:textId="77777777" w:rsidTr="00585F50">
        <w:trPr>
          <w:trHeight w:val="7569"/>
          <w:jc w:val="center"/>
        </w:trPr>
        <w:tc>
          <w:tcPr>
            <w:tcW w:w="5000" w:type="pct"/>
            <w:gridSpan w:val="4"/>
            <w:shd w:val="clear" w:color="auto" w:fill="FFFFFF"/>
            <w:tcMar>
              <w:top w:w="58" w:type="dxa"/>
              <w:left w:w="58" w:type="dxa"/>
              <w:bottom w:w="58" w:type="dxa"/>
              <w:right w:w="58" w:type="dxa"/>
            </w:tcMar>
            <w:hideMark/>
          </w:tcPr>
          <w:p w14:paraId="23DC3343" w14:textId="77777777" w:rsidR="001000BD" w:rsidRPr="007E2D5C" w:rsidRDefault="001000BD"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sidR="00AA0115">
              <w:rPr>
                <w:sz w:val="20"/>
                <w:szCs w:val="20"/>
              </w:rPr>
              <w:t>Google earth 2015</w:t>
            </w:r>
            <w:r w:rsidRPr="007E2D5C">
              <w:rPr>
                <w:sz w:val="20"/>
                <w:szCs w:val="20"/>
              </w:rPr>
              <w:t>)</w:t>
            </w:r>
            <w:bookmarkEnd w:id="39"/>
            <w:bookmarkEnd w:id="40"/>
            <w:r w:rsidRPr="007E2D5C">
              <w:rPr>
                <w:sz w:val="20"/>
                <w:szCs w:val="20"/>
              </w:rPr>
              <w:t xml:space="preserve">. </w:t>
            </w:r>
            <w:bookmarkEnd w:id="41"/>
            <w:bookmarkEnd w:id="42"/>
            <w:bookmarkEnd w:id="43"/>
          </w:p>
          <w:p w14:paraId="51A7682E" w14:textId="77777777" w:rsidR="001000BD" w:rsidRPr="003714C8" w:rsidRDefault="001000BD" w:rsidP="003714C8">
            <w:pPr>
              <w:jc w:val="center"/>
              <w:rPr>
                <w:rFonts w:cstheme="minorHAnsi"/>
                <w:b/>
                <w:noProof/>
                <w:sz w:val="24"/>
                <w:szCs w:val="20"/>
                <w:lang w:eastAsia="es-CL"/>
              </w:rPr>
            </w:pPr>
            <w:r>
              <w:rPr>
                <w:noProof/>
                <w:lang w:eastAsia="es-CL"/>
              </w:rPr>
              <w:drawing>
                <wp:inline distT="0" distB="0" distL="0" distR="0" wp14:anchorId="42752F5D" wp14:editId="4DAFD7D4">
                  <wp:extent cx="7736561" cy="46323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75144" cy="4655487"/>
                          </a:xfrm>
                          <a:prstGeom prst="rect">
                            <a:avLst/>
                          </a:prstGeom>
                        </pic:spPr>
                      </pic:pic>
                    </a:graphicData>
                  </a:graphic>
                </wp:inline>
              </w:drawing>
            </w:r>
          </w:p>
        </w:tc>
      </w:tr>
      <w:tr w:rsidR="00285DFE" w:rsidRPr="0025129B" w14:paraId="47E9D98F" w14:textId="77777777" w:rsidTr="004E5529">
        <w:trPr>
          <w:trHeight w:val="229"/>
          <w:jc w:val="center"/>
        </w:trPr>
        <w:tc>
          <w:tcPr>
            <w:tcW w:w="1447" w:type="pct"/>
            <w:shd w:val="clear" w:color="auto" w:fill="FFFFFF"/>
            <w:tcMar>
              <w:top w:w="58" w:type="dxa"/>
              <w:left w:w="58" w:type="dxa"/>
              <w:bottom w:w="58" w:type="dxa"/>
              <w:right w:w="58" w:type="dxa"/>
            </w:tcMar>
            <w:hideMark/>
          </w:tcPr>
          <w:p w14:paraId="2EBA1E5E" w14:textId="77777777" w:rsidR="00285DFE" w:rsidRPr="0025129B" w:rsidRDefault="001000BD" w:rsidP="00570BD0">
            <w:pPr>
              <w:rPr>
                <w:rFonts w:cstheme="minorHAnsi"/>
                <w:b/>
                <w:sz w:val="20"/>
                <w:szCs w:val="18"/>
              </w:rPr>
            </w:pPr>
            <w:r>
              <w:rPr>
                <w:rFonts w:cstheme="minorHAnsi"/>
                <w:b/>
                <w:sz w:val="20"/>
                <w:szCs w:val="18"/>
              </w:rPr>
              <w:t xml:space="preserve">Coordenadas UTM DATUM WGS 84 </w:t>
            </w:r>
          </w:p>
        </w:tc>
        <w:tc>
          <w:tcPr>
            <w:tcW w:w="885" w:type="pct"/>
            <w:shd w:val="clear" w:color="auto" w:fill="FFFFFF"/>
          </w:tcPr>
          <w:p w14:paraId="352BBB64" w14:textId="77777777" w:rsidR="00285DFE" w:rsidRPr="0025129B" w:rsidRDefault="00285DFE" w:rsidP="00570BD0">
            <w:pPr>
              <w:rPr>
                <w:rFonts w:cstheme="minorHAnsi"/>
                <w:b/>
                <w:sz w:val="20"/>
                <w:szCs w:val="18"/>
              </w:rPr>
            </w:pPr>
            <w:r w:rsidRPr="0025129B">
              <w:rPr>
                <w:rFonts w:cstheme="minorHAnsi"/>
                <w:b/>
                <w:sz w:val="20"/>
                <w:szCs w:val="18"/>
              </w:rPr>
              <w:t>Huso:</w:t>
            </w:r>
            <w:r w:rsidR="00AA0115">
              <w:rPr>
                <w:rFonts w:cstheme="minorHAnsi"/>
                <w:b/>
                <w:sz w:val="20"/>
                <w:szCs w:val="18"/>
              </w:rPr>
              <w:t>19s</w:t>
            </w:r>
          </w:p>
        </w:tc>
        <w:tc>
          <w:tcPr>
            <w:tcW w:w="1255" w:type="pct"/>
            <w:shd w:val="clear" w:color="auto" w:fill="FFFFFF"/>
          </w:tcPr>
          <w:p w14:paraId="69C0AA7E" w14:textId="77777777" w:rsidR="00285DFE" w:rsidRPr="0025129B" w:rsidRDefault="00285DFE" w:rsidP="00570BD0">
            <w:pPr>
              <w:rPr>
                <w:rFonts w:cstheme="minorHAnsi"/>
                <w:b/>
                <w:sz w:val="20"/>
                <w:szCs w:val="18"/>
              </w:rPr>
            </w:pPr>
            <w:r w:rsidRPr="0025129B">
              <w:rPr>
                <w:rFonts w:cstheme="minorHAnsi"/>
                <w:b/>
                <w:sz w:val="20"/>
                <w:szCs w:val="18"/>
              </w:rPr>
              <w:t>UTM N:</w:t>
            </w:r>
            <w:r w:rsidR="00AA0115">
              <w:rPr>
                <w:rFonts w:cstheme="minorHAnsi"/>
                <w:b/>
                <w:sz w:val="20"/>
                <w:szCs w:val="18"/>
              </w:rPr>
              <w:t xml:space="preserve"> 6.289.254 m</w:t>
            </w:r>
          </w:p>
        </w:tc>
        <w:tc>
          <w:tcPr>
            <w:tcW w:w="1413" w:type="pct"/>
            <w:shd w:val="clear" w:color="auto" w:fill="FFFFFF"/>
          </w:tcPr>
          <w:p w14:paraId="1F598256" w14:textId="77777777" w:rsidR="00285DFE" w:rsidRPr="0025129B" w:rsidRDefault="00285DFE" w:rsidP="00570BD0">
            <w:pPr>
              <w:rPr>
                <w:rFonts w:cstheme="minorHAnsi"/>
                <w:b/>
                <w:sz w:val="20"/>
                <w:szCs w:val="16"/>
              </w:rPr>
            </w:pPr>
            <w:r w:rsidRPr="0025129B">
              <w:rPr>
                <w:rFonts w:cstheme="minorHAnsi"/>
                <w:b/>
                <w:sz w:val="20"/>
                <w:szCs w:val="16"/>
              </w:rPr>
              <w:t>UTM E:</w:t>
            </w:r>
            <w:r w:rsidR="00AA0115">
              <w:rPr>
                <w:rFonts w:cstheme="minorHAnsi"/>
                <w:b/>
                <w:sz w:val="20"/>
                <w:szCs w:val="16"/>
              </w:rPr>
              <w:t xml:space="preserve"> 348.633 m</w:t>
            </w:r>
          </w:p>
        </w:tc>
      </w:tr>
      <w:tr w:rsidR="006270FF" w:rsidRPr="0025129B" w14:paraId="113E147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14C2541" w14:textId="77777777" w:rsidR="006270FF" w:rsidRPr="0025129B" w:rsidRDefault="00F64DF2" w:rsidP="00AA0115">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AA0115" w:rsidRPr="00934EF2">
              <w:rPr>
                <w:rFonts w:cstheme="minorHAnsi"/>
                <w:sz w:val="20"/>
                <w:szCs w:val="20"/>
                <w:lang w:val="es-ES" w:eastAsia="es-ES"/>
              </w:rPr>
              <w:t>SANTA ANA 0235, LA GRANJA</w:t>
            </w:r>
          </w:p>
        </w:tc>
      </w:tr>
    </w:tbl>
    <w:p w14:paraId="15A30733"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A57E255" w14:textId="6D1841D2"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15D157B3"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547879" w14:textId="5C6BE930" w:rsidR="002878E1" w:rsidRDefault="005749E1" w:rsidP="005749E1">
            <w:pPr>
              <w:rPr>
                <w:sz w:val="20"/>
                <w:szCs w:val="20"/>
              </w:rPr>
            </w:pPr>
            <w:r w:rsidRPr="0025129B">
              <w:rPr>
                <w:b/>
              </w:rPr>
              <w:t xml:space="preserve">Figura </w:t>
            </w:r>
            <w:r w:rsidR="003714C8">
              <w:rPr>
                <w:b/>
              </w:rPr>
              <w:t>2</w:t>
            </w:r>
            <w:r w:rsidR="00F64DF2">
              <w:rPr>
                <w:b/>
              </w:rPr>
              <w:t>. Layout del p</w:t>
            </w:r>
            <w:r w:rsidRPr="0025129B">
              <w:rPr>
                <w:b/>
              </w:rPr>
              <w:t xml:space="preserve">royecto </w:t>
            </w:r>
            <w:r w:rsidR="00D445AA">
              <w:rPr>
                <w:sz w:val="20"/>
                <w:szCs w:val="20"/>
              </w:rPr>
              <w:t>(Fuente:E-SEIA-</w:t>
            </w:r>
            <w:r w:rsidR="007A3725" w:rsidRPr="007A3725">
              <w:rPr>
                <w:sz w:val="20"/>
                <w:szCs w:val="20"/>
              </w:rPr>
              <w:t>http://seia.sea.gob.cl/expediente/expedientesEvaluacion.php?modo=ficha&amp;id_expediente=263083</w:t>
            </w:r>
            <w:r w:rsidRPr="007E2D5C">
              <w:rPr>
                <w:sz w:val="20"/>
                <w:szCs w:val="20"/>
              </w:rPr>
              <w:t xml:space="preserve">). </w:t>
            </w:r>
          </w:p>
          <w:p w14:paraId="08929034" w14:textId="4A7A1EFD" w:rsidR="001000BD" w:rsidRPr="007A3725" w:rsidRDefault="001B5B7A" w:rsidP="005749E1">
            <w:pPr>
              <w:rPr>
                <w:color w:val="FF0000"/>
                <w:sz w:val="20"/>
                <w:szCs w:val="20"/>
              </w:rPr>
            </w:pPr>
            <w:r w:rsidRPr="00D445AA">
              <w:rPr>
                <w:b/>
                <w:sz w:val="20"/>
                <w:szCs w:val="20"/>
              </w:rPr>
              <w:t>Situación actual</w:t>
            </w:r>
            <w:r w:rsidR="002878E1">
              <w:rPr>
                <w:b/>
                <w:sz w:val="20"/>
                <w:szCs w:val="20"/>
              </w:rPr>
              <w:t xml:space="preserve"> a la fecha de fiscalización:</w:t>
            </w:r>
          </w:p>
          <w:p w14:paraId="0B97C6EE" w14:textId="4A264337" w:rsidR="00196C64" w:rsidRDefault="00196C64" w:rsidP="00196C64">
            <w:pPr>
              <w:pStyle w:val="Lista2"/>
              <w:ind w:left="0" w:firstLine="0"/>
              <w:rPr>
                <w:b/>
              </w:rPr>
            </w:pPr>
          </w:p>
          <w:p w14:paraId="58B758E6" w14:textId="23394BA9" w:rsidR="00196C64" w:rsidRDefault="002878E1" w:rsidP="002878E1">
            <w:pPr>
              <w:pStyle w:val="Lista2"/>
              <w:ind w:left="0" w:firstLine="0"/>
              <w:jc w:val="center"/>
              <w:rPr>
                <w:b/>
              </w:rPr>
            </w:pPr>
            <w:r>
              <w:rPr>
                <w:noProof/>
                <w:lang w:eastAsia="es-CL"/>
              </w:rPr>
              <w:drawing>
                <wp:inline distT="0" distB="0" distL="0" distR="0" wp14:anchorId="6818651D" wp14:editId="0AEBF7C2">
                  <wp:extent cx="6143625" cy="5238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3625" cy="5238750"/>
                          </a:xfrm>
                          <a:prstGeom prst="rect">
                            <a:avLst/>
                          </a:prstGeom>
                        </pic:spPr>
                      </pic:pic>
                    </a:graphicData>
                  </a:graphic>
                </wp:inline>
              </w:drawing>
            </w:r>
          </w:p>
          <w:p w14:paraId="56776A5D" w14:textId="77777777" w:rsidR="00196C64" w:rsidRDefault="00196C64" w:rsidP="00196C64">
            <w:pPr>
              <w:pStyle w:val="Lista2"/>
              <w:numPr>
                <w:ilvl w:val="0"/>
                <w:numId w:val="39"/>
              </w:numPr>
              <w:contextualSpacing w:val="0"/>
              <w:jc w:val="left"/>
            </w:pPr>
            <w:r>
              <w:lastRenderedPageBreak/>
              <w:t xml:space="preserve">Estanque de homogeneización </w:t>
            </w:r>
            <w:smartTag w:uri="urn:schemas-microsoft-com:office:smarttags" w:element="metricconverter">
              <w:smartTagPr>
                <w:attr w:name="ProductID" w:val="67.64 m2"/>
              </w:smartTagPr>
              <w:r>
                <w:t>67.64 m</w:t>
              </w:r>
              <w:r>
                <w:rPr>
                  <w:vertAlign w:val="superscript"/>
                </w:rPr>
                <w:t>2</w:t>
              </w:r>
            </w:smartTag>
            <w:r>
              <w:t xml:space="preserve">, volumen </w:t>
            </w:r>
            <w:smartTag w:uri="urn:schemas-microsoft-com:office:smarttags" w:element="metricconverter">
              <w:smartTagPr>
                <w:attr w:name="ProductID" w:val="160 m3"/>
              </w:smartTagPr>
              <w:r>
                <w:t>160 m</w:t>
              </w:r>
              <w:r>
                <w:rPr>
                  <w:vertAlign w:val="superscript"/>
                </w:rPr>
                <w:t>3</w:t>
              </w:r>
            </w:smartTag>
            <w:r>
              <w:t xml:space="preserve"> (instalado)</w:t>
            </w:r>
          </w:p>
          <w:p w14:paraId="3E386879" w14:textId="54CFF15B" w:rsidR="00196C64" w:rsidRPr="00D67778" w:rsidRDefault="00196C64" w:rsidP="00196C64">
            <w:pPr>
              <w:pStyle w:val="Lista2"/>
              <w:numPr>
                <w:ilvl w:val="0"/>
                <w:numId w:val="39"/>
              </w:numPr>
              <w:contextualSpacing w:val="0"/>
              <w:jc w:val="left"/>
              <w:rPr>
                <w:color w:val="FF0000"/>
              </w:rPr>
            </w:pPr>
            <w:r w:rsidRPr="00D67778">
              <w:rPr>
                <w:color w:val="FF0000"/>
              </w:rPr>
              <w:t xml:space="preserve">Decantador Lamelar primario </w:t>
            </w:r>
            <w:smartTag w:uri="urn:schemas-microsoft-com:office:smarttags" w:element="metricconverter">
              <w:smartTagPr>
                <w:attr w:name="ProductID" w:val="9.6 m2"/>
              </w:smartTagPr>
              <w:r w:rsidRPr="00D67778">
                <w:rPr>
                  <w:color w:val="FF0000"/>
                </w:rPr>
                <w:t>9.6 m</w:t>
              </w:r>
              <w:r w:rsidRPr="00D67778">
                <w:rPr>
                  <w:color w:val="FF0000"/>
                  <w:vertAlign w:val="superscript"/>
                </w:rPr>
                <w:t>2</w:t>
              </w:r>
            </w:smartTag>
            <w:r w:rsidRPr="00D67778">
              <w:rPr>
                <w:color w:val="FF0000"/>
              </w:rPr>
              <w:t xml:space="preserve">, volumen </w:t>
            </w:r>
            <w:smartTag w:uri="urn:schemas-microsoft-com:office:smarttags" w:element="metricconverter">
              <w:smartTagPr>
                <w:attr w:name="ProductID" w:val="15 m3"/>
              </w:smartTagPr>
              <w:r w:rsidRPr="00D67778">
                <w:rPr>
                  <w:color w:val="FF0000"/>
                </w:rPr>
                <w:t>15 m</w:t>
              </w:r>
              <w:r w:rsidRPr="00D67778">
                <w:rPr>
                  <w:color w:val="FF0000"/>
                  <w:vertAlign w:val="superscript"/>
                </w:rPr>
                <w:t>3</w:t>
              </w:r>
            </w:smartTag>
            <w:r w:rsidRPr="00D67778">
              <w:rPr>
                <w:color w:val="FF0000"/>
              </w:rPr>
              <w:t xml:space="preserve"> (</w:t>
            </w:r>
            <w:r w:rsidR="008F66A9">
              <w:rPr>
                <w:color w:val="FF0000"/>
              </w:rPr>
              <w:t xml:space="preserve">Fisicamente </w:t>
            </w:r>
            <w:r w:rsidRPr="00D67778">
              <w:rPr>
                <w:color w:val="FF0000"/>
              </w:rPr>
              <w:t>instalado</w:t>
            </w:r>
            <w:r w:rsidR="008F66A9">
              <w:rPr>
                <w:color w:val="FF0000"/>
              </w:rPr>
              <w:t>, fuera de circuito de tratamiento</w:t>
            </w:r>
            <w:r w:rsidRPr="00D67778">
              <w:rPr>
                <w:color w:val="FF0000"/>
              </w:rPr>
              <w:t>)</w:t>
            </w:r>
          </w:p>
          <w:p w14:paraId="150CB902" w14:textId="77777777" w:rsidR="00196C64" w:rsidRDefault="00196C64" w:rsidP="00196C64">
            <w:pPr>
              <w:pStyle w:val="Lista2"/>
              <w:numPr>
                <w:ilvl w:val="0"/>
                <w:numId w:val="39"/>
              </w:numPr>
              <w:contextualSpacing w:val="0"/>
              <w:jc w:val="left"/>
            </w:pPr>
            <w:r>
              <w:t xml:space="preserve">Estanque espesador de lodo </w:t>
            </w:r>
            <w:smartTag w:uri="urn:schemas-microsoft-com:office:smarttags" w:element="metricconverter">
              <w:smartTagPr>
                <w:attr w:name="ProductID" w:val="6.25 m2"/>
              </w:smartTagPr>
              <w:r>
                <w:t>6.25 m</w:t>
              </w:r>
              <w:r>
                <w:rPr>
                  <w:vertAlign w:val="superscript"/>
                </w:rPr>
                <w:t>2</w:t>
              </w:r>
            </w:smartTag>
            <w:r>
              <w:t xml:space="preserve">, volumen </w:t>
            </w:r>
            <w:smartTag w:uri="urn:schemas-microsoft-com:office:smarttags" w:element="metricconverter">
              <w:smartTagPr>
                <w:attr w:name="ProductID" w:val="20 m3"/>
              </w:smartTagPr>
              <w:r>
                <w:t>20 m</w:t>
              </w:r>
              <w:r>
                <w:rPr>
                  <w:vertAlign w:val="superscript"/>
                </w:rPr>
                <w:t>3</w:t>
              </w:r>
            </w:smartTag>
            <w:r>
              <w:rPr>
                <w:vertAlign w:val="superscript"/>
              </w:rPr>
              <w:t xml:space="preserve"> </w:t>
            </w:r>
            <w:r>
              <w:t>(instalado)</w:t>
            </w:r>
          </w:p>
          <w:p w14:paraId="24224D68" w14:textId="77777777" w:rsidR="00196C64" w:rsidRDefault="00196C64" w:rsidP="00196C64">
            <w:pPr>
              <w:pStyle w:val="Lista2"/>
              <w:numPr>
                <w:ilvl w:val="0"/>
                <w:numId w:val="39"/>
              </w:numPr>
              <w:contextualSpacing w:val="0"/>
              <w:jc w:val="left"/>
            </w:pPr>
            <w:r>
              <w:t xml:space="preserve">Filtro prensa </w:t>
            </w:r>
            <w:smartTag w:uri="urn:schemas-microsoft-com:office:smarttags" w:element="metricconverter">
              <w:smartTagPr>
                <w:attr w:name="ProductID" w:val="13.52 m2"/>
              </w:smartTagPr>
              <w:r>
                <w:t>13.52 m</w:t>
              </w:r>
              <w:r>
                <w:rPr>
                  <w:vertAlign w:val="superscript"/>
                </w:rPr>
                <w:t>2</w:t>
              </w:r>
            </w:smartTag>
            <w:r>
              <w:rPr>
                <w:vertAlign w:val="superscript"/>
              </w:rPr>
              <w:t xml:space="preserve"> </w:t>
            </w:r>
            <w:r>
              <w:t>(instalado)</w:t>
            </w:r>
          </w:p>
          <w:p w14:paraId="530053CA" w14:textId="486B02DB" w:rsidR="00196C64" w:rsidRPr="00D67778" w:rsidRDefault="00196C64" w:rsidP="00196C64">
            <w:pPr>
              <w:pStyle w:val="Lista2"/>
              <w:numPr>
                <w:ilvl w:val="0"/>
                <w:numId w:val="39"/>
              </w:numPr>
              <w:contextualSpacing w:val="0"/>
              <w:jc w:val="left"/>
              <w:rPr>
                <w:color w:val="FF0000"/>
              </w:rPr>
            </w:pPr>
            <w:r w:rsidRPr="00D67778">
              <w:rPr>
                <w:color w:val="FF0000"/>
              </w:rPr>
              <w:t xml:space="preserve">Estanque acondicionador de lodo </w:t>
            </w:r>
            <w:smartTag w:uri="urn:schemas-microsoft-com:office:smarttags" w:element="metricconverter">
              <w:smartTagPr>
                <w:attr w:name="ProductID" w:val="6.25 m2"/>
              </w:smartTagPr>
              <w:r w:rsidRPr="00D67778">
                <w:rPr>
                  <w:color w:val="FF0000"/>
                </w:rPr>
                <w:t>6.25 m</w:t>
              </w:r>
              <w:r w:rsidRPr="00D67778">
                <w:rPr>
                  <w:color w:val="FF0000"/>
                  <w:vertAlign w:val="superscript"/>
                </w:rPr>
                <w:t>2</w:t>
              </w:r>
            </w:smartTag>
            <w:r w:rsidRPr="00D67778">
              <w:rPr>
                <w:color w:val="FF0000"/>
              </w:rPr>
              <w:t xml:space="preserve">, volumen </w:t>
            </w:r>
            <w:smartTag w:uri="urn:schemas-microsoft-com:office:smarttags" w:element="metricconverter">
              <w:smartTagPr>
                <w:attr w:name="ProductID" w:val="20 m3"/>
              </w:smartTagPr>
              <w:r w:rsidRPr="00D67778">
                <w:rPr>
                  <w:color w:val="FF0000"/>
                </w:rPr>
                <w:t>20 m</w:t>
              </w:r>
              <w:r w:rsidRPr="00D67778">
                <w:rPr>
                  <w:color w:val="FF0000"/>
                  <w:vertAlign w:val="superscript"/>
                </w:rPr>
                <w:t>3</w:t>
              </w:r>
            </w:smartTag>
            <w:r w:rsidRPr="00D67778">
              <w:rPr>
                <w:color w:val="FF0000"/>
              </w:rPr>
              <w:t xml:space="preserve"> (</w:t>
            </w:r>
            <w:r w:rsidR="008F66A9">
              <w:rPr>
                <w:color w:val="FF0000"/>
              </w:rPr>
              <w:t xml:space="preserve">No </w:t>
            </w:r>
            <w:r w:rsidRPr="00D67778">
              <w:rPr>
                <w:color w:val="FF0000"/>
              </w:rPr>
              <w:t>instalado)</w:t>
            </w:r>
          </w:p>
          <w:p w14:paraId="4E9B5163" w14:textId="77777777" w:rsidR="00196C64" w:rsidRDefault="00196C64" w:rsidP="00196C64">
            <w:pPr>
              <w:pStyle w:val="Lista2"/>
              <w:numPr>
                <w:ilvl w:val="0"/>
                <w:numId w:val="39"/>
              </w:numPr>
              <w:contextualSpacing w:val="0"/>
              <w:jc w:val="left"/>
            </w:pPr>
            <w:r>
              <w:t xml:space="preserve">Estanque de recuperación de pelambre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6 m3"/>
              </w:smartTagPr>
              <w:r>
                <w:t>6 m</w:t>
              </w:r>
              <w:r>
                <w:rPr>
                  <w:vertAlign w:val="superscript"/>
                </w:rPr>
                <w:t>3</w:t>
              </w:r>
            </w:smartTag>
            <w:r>
              <w:t xml:space="preserve"> (instalado)</w:t>
            </w:r>
          </w:p>
          <w:p w14:paraId="378E171C" w14:textId="77777777" w:rsidR="00196C64" w:rsidRDefault="00196C64" w:rsidP="00196C64">
            <w:pPr>
              <w:pStyle w:val="Lista2"/>
              <w:numPr>
                <w:ilvl w:val="0"/>
                <w:numId w:val="39"/>
              </w:numPr>
              <w:contextualSpacing w:val="0"/>
              <w:jc w:val="left"/>
            </w:pPr>
            <w:r>
              <w:t xml:space="preserve">Filtro de pelo </w:t>
            </w:r>
            <w:smartTag w:uri="urn:schemas-microsoft-com:office:smarttags" w:element="metricconverter">
              <w:smartTagPr>
                <w:attr w:name="ProductID" w:val="4.5 m2"/>
              </w:smartTagPr>
              <w:r>
                <w:t>4.5 m2</w:t>
              </w:r>
            </w:smartTag>
            <w:r>
              <w:t xml:space="preserve"> (instalado)</w:t>
            </w:r>
          </w:p>
          <w:p w14:paraId="61196656" w14:textId="77777777" w:rsidR="00196C64" w:rsidRDefault="00196C64" w:rsidP="00196C64">
            <w:pPr>
              <w:pStyle w:val="Lista2"/>
              <w:numPr>
                <w:ilvl w:val="0"/>
                <w:numId w:val="39"/>
              </w:numPr>
              <w:contextualSpacing w:val="0"/>
              <w:jc w:val="left"/>
            </w:pPr>
            <w:r>
              <w:t xml:space="preserve">Estanque de oxidación de sulfuro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2677D0ED" w14:textId="77777777" w:rsidR="00196C64" w:rsidRDefault="00196C64" w:rsidP="00196C64">
            <w:pPr>
              <w:pStyle w:val="Lista2"/>
              <w:numPr>
                <w:ilvl w:val="0"/>
                <w:numId w:val="39"/>
              </w:numPr>
              <w:contextualSpacing w:val="0"/>
              <w:jc w:val="left"/>
            </w:pPr>
            <w:r>
              <w:t xml:space="preserve">Estanque de recuperación de cromo </w:t>
            </w:r>
            <w:smartTag w:uri="urn:schemas-microsoft-com:office:smarttags" w:element="metricconverter">
              <w:smartTagPr>
                <w:attr w:name="ProductID" w:val="2.6 m2"/>
              </w:smartTagPr>
              <w:r>
                <w:t>2.6 m</w:t>
              </w:r>
              <w:r>
                <w:rPr>
                  <w:vertAlign w:val="superscript"/>
                </w:rPr>
                <w:t>2</w:t>
              </w:r>
            </w:smartTag>
            <w:r>
              <w:t xml:space="preserve">, volumen </w:t>
            </w:r>
            <w:smartTag w:uri="urn:schemas-microsoft-com:office:smarttags" w:element="metricconverter">
              <w:smartTagPr>
                <w:attr w:name="ProductID" w:val="5 m3"/>
              </w:smartTagPr>
              <w:r>
                <w:t>5 m</w:t>
              </w:r>
              <w:r>
                <w:rPr>
                  <w:vertAlign w:val="superscript"/>
                </w:rPr>
                <w:t>3</w:t>
              </w:r>
            </w:smartTag>
            <w:r>
              <w:t xml:space="preserve"> (instalado)</w:t>
            </w:r>
          </w:p>
          <w:p w14:paraId="5D96EC36" w14:textId="77777777" w:rsidR="00196C64" w:rsidRDefault="00196C64" w:rsidP="00196C64">
            <w:pPr>
              <w:pStyle w:val="Lista2"/>
              <w:numPr>
                <w:ilvl w:val="0"/>
                <w:numId w:val="39"/>
              </w:numPr>
              <w:contextualSpacing w:val="0"/>
              <w:jc w:val="left"/>
            </w:pPr>
            <w:r>
              <w:t xml:space="preserve">Recepción de aguas generales </w:t>
            </w:r>
            <w:smartTag w:uri="urn:schemas-microsoft-com:office:smarttags" w:element="metricconverter">
              <w:smartTagPr>
                <w:attr w:name="ProductID" w:val="4.5 m2"/>
              </w:smartTagPr>
              <w:r>
                <w:t>4.5 m</w:t>
              </w:r>
              <w:r>
                <w:rPr>
                  <w:vertAlign w:val="superscript"/>
                </w:rPr>
                <w:t>2</w:t>
              </w:r>
            </w:smartTag>
            <w:r>
              <w:t xml:space="preserve">, volumen </w:t>
            </w:r>
            <w:smartTag w:uri="urn:schemas-microsoft-com:office:smarttags" w:element="metricconverter">
              <w:smartTagPr>
                <w:attr w:name="ProductID" w:val="10 m3"/>
              </w:smartTagPr>
              <w:r>
                <w:t>10 m</w:t>
              </w:r>
              <w:r>
                <w:rPr>
                  <w:vertAlign w:val="superscript"/>
                </w:rPr>
                <w:t>3</w:t>
              </w:r>
            </w:smartTag>
            <w:r>
              <w:t xml:space="preserve"> (instalado)</w:t>
            </w:r>
          </w:p>
          <w:p w14:paraId="01F0C4D7" w14:textId="77777777" w:rsidR="00196C64" w:rsidRDefault="00196C64" w:rsidP="00196C64">
            <w:pPr>
              <w:pStyle w:val="Lista2"/>
              <w:numPr>
                <w:ilvl w:val="0"/>
                <w:numId w:val="39"/>
              </w:numPr>
              <w:contextualSpacing w:val="0"/>
              <w:jc w:val="left"/>
            </w:pPr>
            <w:r>
              <w:t xml:space="preserve">Estanque de agua caliente para el proceso de curtido, teñido y recurtido (instalado)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2163D8CA" w14:textId="77777777" w:rsidR="008F66A9" w:rsidRPr="00D67778" w:rsidRDefault="00196C64" w:rsidP="008F66A9">
            <w:pPr>
              <w:pStyle w:val="Lista2"/>
              <w:numPr>
                <w:ilvl w:val="0"/>
                <w:numId w:val="39"/>
              </w:numPr>
              <w:contextualSpacing w:val="0"/>
              <w:jc w:val="left"/>
              <w:rPr>
                <w:color w:val="FF0000"/>
              </w:rPr>
            </w:pPr>
            <w:r w:rsidRPr="001B5B7A">
              <w:rPr>
                <w:color w:val="FF0000"/>
              </w:rPr>
              <w:t xml:space="preserve">Estanque de </w:t>
            </w:r>
            <w:smartTag w:uri="urn:schemas-microsoft-com:office:smarttags" w:element="metricconverter">
              <w:smartTagPr>
                <w:attr w:name="ProductID" w:val="110 m3"/>
              </w:smartTagPr>
              <w:r w:rsidRPr="001B5B7A">
                <w:rPr>
                  <w:color w:val="FF0000"/>
                </w:rPr>
                <w:t>110 m</w:t>
              </w:r>
              <w:r w:rsidRPr="001B5B7A">
                <w:rPr>
                  <w:color w:val="FF0000"/>
                  <w:vertAlign w:val="superscript"/>
                </w:rPr>
                <w:t>3</w:t>
              </w:r>
            </w:smartTag>
            <w:r w:rsidRPr="001B5B7A">
              <w:rPr>
                <w:color w:val="FF0000"/>
              </w:rPr>
              <w:t xml:space="preserve"> Futuro estanque de homogeneización (</w:t>
            </w:r>
            <w:r w:rsidR="008F66A9">
              <w:rPr>
                <w:color w:val="FF0000"/>
              </w:rPr>
              <w:t xml:space="preserve">Fisicamente </w:t>
            </w:r>
            <w:r w:rsidR="008F66A9" w:rsidRPr="00D67778">
              <w:rPr>
                <w:color w:val="FF0000"/>
              </w:rPr>
              <w:t>instalado</w:t>
            </w:r>
            <w:r w:rsidR="008F66A9">
              <w:rPr>
                <w:color w:val="FF0000"/>
              </w:rPr>
              <w:t>, fuera de circuito de tratamiento</w:t>
            </w:r>
            <w:r w:rsidR="008F66A9" w:rsidRPr="00D67778">
              <w:rPr>
                <w:color w:val="FF0000"/>
              </w:rPr>
              <w:t>)</w:t>
            </w:r>
          </w:p>
          <w:p w14:paraId="0CBC0AD4" w14:textId="6A12E295" w:rsidR="00196C64" w:rsidRPr="008F66A9" w:rsidRDefault="008F66A9" w:rsidP="008F66A9">
            <w:pPr>
              <w:pStyle w:val="Lista2"/>
              <w:numPr>
                <w:ilvl w:val="0"/>
                <w:numId w:val="39"/>
              </w:numPr>
              <w:contextualSpacing w:val="0"/>
              <w:jc w:val="left"/>
            </w:pPr>
            <w:r>
              <w:t xml:space="preserve">Estanque espesador de lodo </w:t>
            </w:r>
            <w:smartTag w:uri="urn:schemas-microsoft-com:office:smarttags" w:element="metricconverter">
              <w:smartTagPr>
                <w:attr w:name="ProductID" w:val="6.25 m2"/>
              </w:smartTagPr>
              <w:r>
                <w:t>6.25 m</w:t>
              </w:r>
              <w:r>
                <w:rPr>
                  <w:vertAlign w:val="superscript"/>
                </w:rPr>
                <w:t>2</w:t>
              </w:r>
            </w:smartTag>
            <w:r>
              <w:t xml:space="preserve">, volumen </w:t>
            </w:r>
            <w:smartTag w:uri="urn:schemas-microsoft-com:office:smarttags" w:element="metricconverter">
              <w:smartTagPr>
                <w:attr w:name="ProductID" w:val="20 m3"/>
              </w:smartTagPr>
              <w:r>
                <w:t>20 m</w:t>
              </w:r>
              <w:r>
                <w:rPr>
                  <w:vertAlign w:val="superscript"/>
                </w:rPr>
                <w:t>3</w:t>
              </w:r>
            </w:smartTag>
            <w:r>
              <w:rPr>
                <w:vertAlign w:val="superscript"/>
              </w:rPr>
              <w:t xml:space="preserve"> </w:t>
            </w:r>
            <w:r>
              <w:t>(instalado)</w:t>
            </w:r>
          </w:p>
          <w:p w14:paraId="24F82CA1" w14:textId="77777777" w:rsidR="00196C64" w:rsidRDefault="00196C64" w:rsidP="00196C64">
            <w:pPr>
              <w:pStyle w:val="Lista2"/>
              <w:numPr>
                <w:ilvl w:val="0"/>
                <w:numId w:val="39"/>
              </w:numPr>
              <w:contextualSpacing w:val="0"/>
              <w:jc w:val="left"/>
            </w:pPr>
            <w:r>
              <w:t xml:space="preserve">Estanque de Sulfato de aluminio contenedor de plástico de </w:t>
            </w:r>
            <w:smartTag w:uri="urn:schemas-microsoft-com:office:smarttags" w:element="metricconverter">
              <w:smartTagPr>
                <w:attr w:name="ProductID" w:val="1.000 litros"/>
              </w:smartTagPr>
              <w:r>
                <w:t>1.000 litros</w:t>
              </w:r>
            </w:smartTag>
            <w:r>
              <w:t xml:space="preserve"> (estanque instalado se recambia una vez usado el producto 1m</w:t>
            </w:r>
            <w:r>
              <w:rPr>
                <w:vertAlign w:val="superscript"/>
              </w:rPr>
              <w:t>2</w:t>
            </w:r>
          </w:p>
          <w:p w14:paraId="5FD4DD24" w14:textId="718B6D21" w:rsidR="00196C64" w:rsidRPr="00DD1D0A" w:rsidRDefault="00196C64" w:rsidP="00196C64">
            <w:pPr>
              <w:pStyle w:val="Lista2"/>
              <w:numPr>
                <w:ilvl w:val="0"/>
                <w:numId w:val="39"/>
              </w:numPr>
              <w:contextualSpacing w:val="0"/>
              <w:jc w:val="left"/>
              <w:rPr>
                <w:color w:val="000000" w:themeColor="text1"/>
              </w:rPr>
            </w:pPr>
            <w:r w:rsidRPr="00DD1D0A">
              <w:rPr>
                <w:color w:val="000000" w:themeColor="text1"/>
              </w:rPr>
              <w:t xml:space="preserve">Estanque de Polielectrolito contenedor de plástico de </w:t>
            </w:r>
            <w:smartTag w:uri="urn:schemas-microsoft-com:office:smarttags" w:element="metricconverter">
              <w:smartTagPr>
                <w:attr w:name="ProductID" w:val="1.000 litros"/>
              </w:smartTagPr>
              <w:r w:rsidRPr="00DD1D0A">
                <w:rPr>
                  <w:color w:val="000000" w:themeColor="text1"/>
                </w:rPr>
                <w:t>1.000 litros</w:t>
              </w:r>
            </w:smartTag>
            <w:r w:rsidRPr="00DD1D0A">
              <w:rPr>
                <w:color w:val="000000" w:themeColor="text1"/>
              </w:rPr>
              <w:t xml:space="preserve"> (estanque instalado se recambia una vez usado el producto 1m</w:t>
            </w:r>
            <w:r w:rsidRPr="00DD1D0A">
              <w:rPr>
                <w:color w:val="000000" w:themeColor="text1"/>
                <w:vertAlign w:val="superscript"/>
              </w:rPr>
              <w:t>2</w:t>
            </w:r>
            <w:r w:rsidR="003C731A" w:rsidRPr="00DD1D0A">
              <w:rPr>
                <w:color w:val="000000" w:themeColor="text1"/>
                <w:vertAlign w:val="superscript"/>
              </w:rPr>
              <w:t>)</w:t>
            </w:r>
          </w:p>
          <w:p w14:paraId="043495AC" w14:textId="2E7C0DE1" w:rsidR="00196C64" w:rsidRDefault="00196C64" w:rsidP="00196C64">
            <w:pPr>
              <w:pStyle w:val="Lista2"/>
              <w:numPr>
                <w:ilvl w:val="0"/>
                <w:numId w:val="39"/>
              </w:numPr>
              <w:contextualSpacing w:val="0"/>
              <w:jc w:val="left"/>
            </w:pPr>
            <w:r>
              <w:t xml:space="preserve">Decantador secundario de </w:t>
            </w:r>
            <w:smartTag w:uri="urn:schemas-microsoft-com:office:smarttags" w:element="metricconverter">
              <w:smartTagPr>
                <w:attr w:name="ProductID" w:val="110 m3"/>
              </w:smartTagPr>
              <w:r>
                <w:t>110 m</w:t>
              </w:r>
              <w:r>
                <w:rPr>
                  <w:vertAlign w:val="superscript"/>
                </w:rPr>
                <w:t>3</w:t>
              </w:r>
            </w:smartTag>
            <w:r w:rsidR="00D445AA">
              <w:t xml:space="preserve"> (instalado</w:t>
            </w:r>
            <w:r>
              <w:t>)</w:t>
            </w:r>
          </w:p>
          <w:p w14:paraId="705E8C59" w14:textId="0C778822" w:rsidR="00196C64" w:rsidRPr="001B5B7A" w:rsidRDefault="00196C64" w:rsidP="00196C64">
            <w:pPr>
              <w:pStyle w:val="Lista2"/>
              <w:numPr>
                <w:ilvl w:val="0"/>
                <w:numId w:val="39"/>
              </w:numPr>
              <w:contextualSpacing w:val="0"/>
              <w:jc w:val="left"/>
              <w:rPr>
                <w:color w:val="FF0000"/>
              </w:rPr>
            </w:pPr>
            <w:r w:rsidRPr="001B5B7A">
              <w:rPr>
                <w:color w:val="FF0000"/>
              </w:rPr>
              <w:t>Piscina de recirculación 6m</w:t>
            </w:r>
            <w:r w:rsidRPr="001B5B7A">
              <w:rPr>
                <w:color w:val="FF0000"/>
                <w:vertAlign w:val="superscript"/>
              </w:rPr>
              <w:t>2</w:t>
            </w:r>
            <w:r w:rsidRPr="001B5B7A">
              <w:rPr>
                <w:color w:val="FF0000"/>
              </w:rPr>
              <w:t xml:space="preserve"> , volumen</w:t>
            </w:r>
            <w:r w:rsidR="002F414B">
              <w:rPr>
                <w:color w:val="FF0000"/>
              </w:rPr>
              <w:t xml:space="preserve"> </w:t>
            </w:r>
            <w:r w:rsidRPr="001B5B7A">
              <w:rPr>
                <w:color w:val="FF0000"/>
              </w:rPr>
              <w:t>6 m</w:t>
            </w:r>
            <w:r w:rsidRPr="001B5B7A">
              <w:rPr>
                <w:color w:val="FF0000"/>
                <w:vertAlign w:val="superscript"/>
              </w:rPr>
              <w:t>3</w:t>
            </w:r>
            <w:r w:rsidR="00DD1D0A">
              <w:rPr>
                <w:color w:val="FF0000"/>
                <w:vertAlign w:val="superscript"/>
              </w:rPr>
              <w:t xml:space="preserve"> </w:t>
            </w:r>
            <w:r w:rsidR="00DD1D0A">
              <w:rPr>
                <w:color w:val="FF0000"/>
              </w:rPr>
              <w:t>(no instaldo)</w:t>
            </w:r>
            <w:r w:rsidR="00DD1D0A">
              <w:rPr>
                <w:color w:val="FF0000"/>
                <w:vertAlign w:val="superscript"/>
              </w:rPr>
              <w:t xml:space="preserve"> </w:t>
            </w:r>
          </w:p>
          <w:p w14:paraId="763B1A41" w14:textId="1446B1DE" w:rsidR="00196C64" w:rsidRPr="001B5B7A" w:rsidRDefault="00196C64" w:rsidP="00196C64">
            <w:pPr>
              <w:pStyle w:val="Lista2"/>
              <w:numPr>
                <w:ilvl w:val="0"/>
                <w:numId w:val="39"/>
              </w:numPr>
              <w:contextualSpacing w:val="0"/>
              <w:jc w:val="left"/>
              <w:rPr>
                <w:color w:val="FF0000"/>
              </w:rPr>
            </w:pPr>
            <w:r w:rsidRPr="001B5B7A">
              <w:rPr>
                <w:color w:val="FF0000"/>
              </w:rPr>
              <w:t>Estanque para la elevación del RIL a caudal constante 2m</w:t>
            </w:r>
            <w:r w:rsidRPr="001B5B7A">
              <w:rPr>
                <w:color w:val="FF0000"/>
                <w:vertAlign w:val="superscript"/>
              </w:rPr>
              <w:t>2</w:t>
            </w:r>
            <w:r w:rsidRPr="001B5B7A">
              <w:rPr>
                <w:color w:val="FF0000"/>
              </w:rPr>
              <w:t xml:space="preserve"> , volumen 5m</w:t>
            </w:r>
            <w:r w:rsidRPr="001B5B7A">
              <w:rPr>
                <w:color w:val="FF0000"/>
                <w:vertAlign w:val="superscript"/>
              </w:rPr>
              <w:t>3</w:t>
            </w:r>
            <w:r w:rsidR="00DD1D0A">
              <w:rPr>
                <w:color w:val="FF0000"/>
                <w:vertAlign w:val="superscript"/>
              </w:rPr>
              <w:t xml:space="preserve"> </w:t>
            </w:r>
            <w:r w:rsidR="00DD1D0A">
              <w:rPr>
                <w:color w:val="FF0000"/>
              </w:rPr>
              <w:t>(no instalado).</w:t>
            </w:r>
          </w:p>
          <w:p w14:paraId="546B2D6B" w14:textId="77777777" w:rsidR="00196C64" w:rsidRDefault="00196C64" w:rsidP="00196C64">
            <w:pPr>
              <w:pStyle w:val="Lista2"/>
              <w:numPr>
                <w:ilvl w:val="0"/>
                <w:numId w:val="39"/>
              </w:numPr>
              <w:contextualSpacing w:val="0"/>
              <w:jc w:val="left"/>
            </w:pPr>
            <w:r>
              <w:t>Soplador de aire de 600 Nm3/h</w:t>
            </w:r>
          </w:p>
          <w:p w14:paraId="2EBA3AD0" w14:textId="2CA11A8E" w:rsidR="00196C64" w:rsidRDefault="00196C64" w:rsidP="00196C64">
            <w:pPr>
              <w:pStyle w:val="Lista2"/>
              <w:numPr>
                <w:ilvl w:val="0"/>
                <w:numId w:val="39"/>
              </w:numPr>
              <w:contextualSpacing w:val="0"/>
              <w:jc w:val="left"/>
            </w:pPr>
            <w:r>
              <w:t>Bomba de diafragma para llenar el filtro, presión 8 bar</w:t>
            </w:r>
            <w:r w:rsidR="002F414B">
              <w:t xml:space="preserve"> </w:t>
            </w:r>
            <w:r>
              <w:t>(instalado)</w:t>
            </w:r>
          </w:p>
          <w:p w14:paraId="60FDADC9" w14:textId="77777777" w:rsidR="00196C64" w:rsidRDefault="00196C64" w:rsidP="0099175E">
            <w:pPr>
              <w:rPr>
                <w:rFonts w:cstheme="minorHAnsi"/>
                <w:lang w:eastAsia="es-ES"/>
              </w:rPr>
            </w:pPr>
          </w:p>
          <w:p w14:paraId="5E323840" w14:textId="10011178" w:rsidR="001B5B7A" w:rsidRPr="00D445AA" w:rsidRDefault="001B5B7A" w:rsidP="0099175E">
            <w:pPr>
              <w:rPr>
                <w:rFonts w:cstheme="minorHAnsi"/>
                <w:b/>
                <w:lang w:eastAsia="es-ES"/>
              </w:rPr>
            </w:pPr>
            <w:r w:rsidRPr="00D445AA">
              <w:rPr>
                <w:rFonts w:cstheme="minorHAnsi"/>
                <w:b/>
                <w:lang w:eastAsia="es-ES"/>
              </w:rPr>
              <w:t>Nota: en rojo equipo</w:t>
            </w:r>
            <w:r w:rsidR="00620135" w:rsidRPr="00D445AA">
              <w:rPr>
                <w:rFonts w:cstheme="minorHAnsi"/>
                <w:b/>
                <w:lang w:eastAsia="es-ES"/>
              </w:rPr>
              <w:t>s</w:t>
            </w:r>
            <w:r w:rsidRPr="00D445AA">
              <w:rPr>
                <w:rFonts w:cstheme="minorHAnsi"/>
                <w:b/>
                <w:lang w:eastAsia="es-ES"/>
              </w:rPr>
              <w:t xml:space="preserve"> no implementados en circuito de tratamiento.</w:t>
            </w:r>
          </w:p>
          <w:p w14:paraId="4A03BAFB" w14:textId="77777777" w:rsidR="007A3725" w:rsidRDefault="007A3725" w:rsidP="007A3725">
            <w:pPr>
              <w:rPr>
                <w:rFonts w:cstheme="minorHAnsi"/>
                <w:lang w:eastAsia="es-ES"/>
              </w:rPr>
            </w:pPr>
          </w:p>
          <w:p w14:paraId="0C291EAE" w14:textId="77777777" w:rsidR="002878E1" w:rsidRDefault="002878E1" w:rsidP="007A3725">
            <w:pPr>
              <w:rPr>
                <w:rFonts w:cstheme="minorHAnsi"/>
                <w:lang w:eastAsia="es-ES"/>
              </w:rPr>
            </w:pPr>
          </w:p>
          <w:p w14:paraId="208AB77B" w14:textId="77777777" w:rsidR="002878E1" w:rsidRDefault="002878E1" w:rsidP="007A3725">
            <w:pPr>
              <w:rPr>
                <w:rFonts w:cstheme="minorHAnsi"/>
                <w:lang w:eastAsia="es-ES"/>
              </w:rPr>
            </w:pPr>
          </w:p>
          <w:p w14:paraId="04AD9AFE" w14:textId="77777777" w:rsidR="002878E1" w:rsidRDefault="002878E1" w:rsidP="007A3725">
            <w:pPr>
              <w:rPr>
                <w:rFonts w:cstheme="minorHAnsi"/>
                <w:lang w:eastAsia="es-ES"/>
              </w:rPr>
            </w:pPr>
          </w:p>
          <w:p w14:paraId="131FA352" w14:textId="77777777" w:rsidR="002878E1" w:rsidRDefault="002878E1" w:rsidP="007A3725">
            <w:pPr>
              <w:rPr>
                <w:rFonts w:cstheme="minorHAnsi"/>
                <w:lang w:eastAsia="es-ES"/>
              </w:rPr>
            </w:pPr>
          </w:p>
          <w:p w14:paraId="3FC9383D" w14:textId="77777777" w:rsidR="002878E1" w:rsidRDefault="002878E1" w:rsidP="007A3725">
            <w:pPr>
              <w:rPr>
                <w:rFonts w:cstheme="minorHAnsi"/>
                <w:lang w:eastAsia="es-ES"/>
              </w:rPr>
            </w:pPr>
          </w:p>
          <w:p w14:paraId="257F3F86" w14:textId="77777777" w:rsidR="002878E1" w:rsidRDefault="002878E1" w:rsidP="007A3725">
            <w:pPr>
              <w:rPr>
                <w:rFonts w:cstheme="minorHAnsi"/>
                <w:lang w:eastAsia="es-ES"/>
              </w:rPr>
            </w:pPr>
          </w:p>
          <w:p w14:paraId="1DB4B679" w14:textId="77777777" w:rsidR="002878E1" w:rsidRDefault="002878E1" w:rsidP="007A3725">
            <w:pPr>
              <w:rPr>
                <w:rFonts w:cstheme="minorHAnsi"/>
                <w:lang w:eastAsia="es-ES"/>
              </w:rPr>
            </w:pPr>
          </w:p>
          <w:p w14:paraId="198C885F" w14:textId="77777777" w:rsidR="002878E1" w:rsidRDefault="002878E1" w:rsidP="007A3725">
            <w:pPr>
              <w:rPr>
                <w:rFonts w:cstheme="minorHAnsi"/>
                <w:lang w:eastAsia="es-ES"/>
              </w:rPr>
            </w:pPr>
          </w:p>
          <w:p w14:paraId="3F587582" w14:textId="77777777" w:rsidR="002878E1" w:rsidRDefault="002878E1" w:rsidP="007A3725">
            <w:pPr>
              <w:rPr>
                <w:rFonts w:cstheme="minorHAnsi"/>
                <w:lang w:eastAsia="es-ES"/>
              </w:rPr>
            </w:pPr>
          </w:p>
          <w:p w14:paraId="38C8FBAD" w14:textId="77777777" w:rsidR="002878E1" w:rsidRDefault="002878E1" w:rsidP="007A3725">
            <w:pPr>
              <w:rPr>
                <w:rFonts w:cstheme="minorHAnsi"/>
                <w:lang w:eastAsia="es-ES"/>
              </w:rPr>
            </w:pPr>
          </w:p>
          <w:p w14:paraId="116BECC6" w14:textId="77777777" w:rsidR="002878E1" w:rsidRDefault="002878E1" w:rsidP="007A3725">
            <w:pPr>
              <w:rPr>
                <w:rFonts w:cstheme="minorHAnsi"/>
                <w:lang w:eastAsia="es-ES"/>
              </w:rPr>
            </w:pPr>
          </w:p>
          <w:p w14:paraId="33902B13" w14:textId="312DC8BF" w:rsidR="002878E1" w:rsidRDefault="002878E1" w:rsidP="007A3725">
            <w:pPr>
              <w:rPr>
                <w:rFonts w:cstheme="minorHAnsi"/>
                <w:b/>
                <w:lang w:eastAsia="es-ES"/>
              </w:rPr>
            </w:pPr>
            <w:r w:rsidRPr="002878E1">
              <w:rPr>
                <w:rFonts w:cstheme="minorHAnsi"/>
                <w:b/>
                <w:lang w:eastAsia="es-ES"/>
              </w:rPr>
              <w:lastRenderedPageBreak/>
              <w:t>Situaci</w:t>
            </w:r>
            <w:r w:rsidR="009F5B51">
              <w:rPr>
                <w:rFonts w:cstheme="minorHAnsi"/>
                <w:b/>
                <w:lang w:eastAsia="es-ES"/>
              </w:rPr>
              <w:t>ó</w:t>
            </w:r>
            <w:r w:rsidRPr="002878E1">
              <w:rPr>
                <w:rFonts w:cstheme="minorHAnsi"/>
                <w:b/>
                <w:lang w:eastAsia="es-ES"/>
              </w:rPr>
              <w:t xml:space="preserve">n </w:t>
            </w:r>
            <w:r w:rsidR="009F5B51">
              <w:rPr>
                <w:rFonts w:cstheme="minorHAnsi"/>
                <w:b/>
                <w:lang w:eastAsia="es-ES"/>
              </w:rPr>
              <w:t>a</w:t>
            </w:r>
            <w:r w:rsidRPr="002878E1">
              <w:rPr>
                <w:rFonts w:cstheme="minorHAnsi"/>
                <w:b/>
                <w:lang w:eastAsia="es-ES"/>
              </w:rPr>
              <w:t>nteri</w:t>
            </w:r>
            <w:r w:rsidR="009F5B51">
              <w:rPr>
                <w:rFonts w:cstheme="minorHAnsi"/>
                <w:b/>
                <w:lang w:eastAsia="es-ES"/>
              </w:rPr>
              <w:t>o</w:t>
            </w:r>
            <w:r w:rsidRPr="002878E1">
              <w:rPr>
                <w:rFonts w:cstheme="minorHAnsi"/>
                <w:b/>
                <w:lang w:eastAsia="es-ES"/>
              </w:rPr>
              <w:t>r a RCA</w:t>
            </w:r>
          </w:p>
          <w:p w14:paraId="322BBE4E" w14:textId="77777777" w:rsidR="002878E1" w:rsidRDefault="002878E1" w:rsidP="002878E1">
            <w:pPr>
              <w:jc w:val="center"/>
              <w:rPr>
                <w:rFonts w:cstheme="minorHAnsi"/>
                <w:b/>
                <w:lang w:eastAsia="es-ES"/>
              </w:rPr>
            </w:pPr>
            <w:r>
              <w:rPr>
                <w:noProof/>
                <w:lang w:eastAsia="es-CL"/>
              </w:rPr>
              <w:drawing>
                <wp:inline distT="0" distB="0" distL="0" distR="0" wp14:anchorId="282BF825" wp14:editId="39DB6E85">
                  <wp:extent cx="6010275" cy="4772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0275" cy="4772025"/>
                          </a:xfrm>
                          <a:prstGeom prst="rect">
                            <a:avLst/>
                          </a:prstGeom>
                        </pic:spPr>
                      </pic:pic>
                    </a:graphicData>
                  </a:graphic>
                </wp:inline>
              </w:drawing>
            </w:r>
          </w:p>
          <w:p w14:paraId="533095F2" w14:textId="77777777" w:rsidR="002878E1" w:rsidRDefault="002878E1" w:rsidP="002878E1">
            <w:pPr>
              <w:jc w:val="center"/>
              <w:rPr>
                <w:rFonts w:cstheme="minorHAnsi"/>
                <w:b/>
                <w:lang w:eastAsia="es-ES"/>
              </w:rPr>
            </w:pPr>
          </w:p>
          <w:p w14:paraId="40E1384F" w14:textId="77777777" w:rsidR="002878E1" w:rsidRDefault="002878E1" w:rsidP="002878E1">
            <w:pPr>
              <w:pStyle w:val="Lista2"/>
              <w:numPr>
                <w:ilvl w:val="0"/>
                <w:numId w:val="34"/>
              </w:numPr>
              <w:contextualSpacing w:val="0"/>
              <w:jc w:val="left"/>
            </w:pPr>
            <w:r>
              <w:t xml:space="preserve">Estanque de homogeneización </w:t>
            </w:r>
            <w:smartTag w:uri="urn:schemas-microsoft-com:office:smarttags" w:element="metricconverter">
              <w:smartTagPr>
                <w:attr w:name="ProductID" w:val="67.64 m2"/>
              </w:smartTagPr>
              <w:r>
                <w:t>67.64 m</w:t>
              </w:r>
              <w:r>
                <w:rPr>
                  <w:vertAlign w:val="superscript"/>
                </w:rPr>
                <w:t>2</w:t>
              </w:r>
            </w:smartTag>
            <w:r>
              <w:t xml:space="preserve">, volumen </w:t>
            </w:r>
            <w:smartTag w:uri="urn:schemas-microsoft-com:office:smarttags" w:element="metricconverter">
              <w:smartTagPr>
                <w:attr w:name="ProductID" w:val="160 m3"/>
              </w:smartTagPr>
              <w:r>
                <w:t>160 m</w:t>
              </w:r>
              <w:r>
                <w:rPr>
                  <w:vertAlign w:val="superscript"/>
                </w:rPr>
                <w:t>3</w:t>
              </w:r>
            </w:smartTag>
            <w:r>
              <w:t xml:space="preserve"> (instalado)</w:t>
            </w:r>
          </w:p>
          <w:p w14:paraId="1B3A16DA" w14:textId="77777777" w:rsidR="002878E1" w:rsidRDefault="002878E1" w:rsidP="002878E1">
            <w:pPr>
              <w:pStyle w:val="Lista2"/>
              <w:numPr>
                <w:ilvl w:val="0"/>
                <w:numId w:val="34"/>
              </w:numPr>
              <w:contextualSpacing w:val="0"/>
              <w:jc w:val="left"/>
            </w:pPr>
            <w:r>
              <w:t xml:space="preserve">Decantador Lamelar primario </w:t>
            </w:r>
            <w:smartTag w:uri="urn:schemas-microsoft-com:office:smarttags" w:element="metricconverter">
              <w:smartTagPr>
                <w:attr w:name="ProductID" w:val="9.6 m2"/>
              </w:smartTagPr>
              <w:r>
                <w:t>9.6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1E8B6F1B" w14:textId="77777777" w:rsidR="002878E1" w:rsidRDefault="002878E1" w:rsidP="002878E1">
            <w:pPr>
              <w:pStyle w:val="Lista2"/>
              <w:numPr>
                <w:ilvl w:val="0"/>
                <w:numId w:val="34"/>
              </w:numPr>
              <w:contextualSpacing w:val="0"/>
              <w:jc w:val="left"/>
            </w:pPr>
            <w:r>
              <w:t xml:space="preserve">Estanque espesador de lodo </w:t>
            </w:r>
            <w:smartTag w:uri="urn:schemas-microsoft-com:office:smarttags" w:element="metricconverter">
              <w:smartTagPr>
                <w:attr w:name="ProductID" w:val="6.25 m2"/>
              </w:smartTagPr>
              <w:r>
                <w:t>6.25 m</w:t>
              </w:r>
              <w:r>
                <w:rPr>
                  <w:vertAlign w:val="superscript"/>
                </w:rPr>
                <w:t>2</w:t>
              </w:r>
            </w:smartTag>
            <w:r>
              <w:t xml:space="preserve">, volumen </w:t>
            </w:r>
            <w:smartTag w:uri="urn:schemas-microsoft-com:office:smarttags" w:element="metricconverter">
              <w:smartTagPr>
                <w:attr w:name="ProductID" w:val="20 m3"/>
              </w:smartTagPr>
              <w:r>
                <w:t>20 m</w:t>
              </w:r>
              <w:r>
                <w:rPr>
                  <w:vertAlign w:val="superscript"/>
                </w:rPr>
                <w:t>3</w:t>
              </w:r>
            </w:smartTag>
            <w:r>
              <w:rPr>
                <w:vertAlign w:val="superscript"/>
              </w:rPr>
              <w:t xml:space="preserve"> </w:t>
            </w:r>
            <w:r>
              <w:t>(instalado)</w:t>
            </w:r>
          </w:p>
          <w:p w14:paraId="66322457" w14:textId="77777777" w:rsidR="002878E1" w:rsidRDefault="002878E1" w:rsidP="002878E1">
            <w:pPr>
              <w:pStyle w:val="Lista2"/>
              <w:numPr>
                <w:ilvl w:val="0"/>
                <w:numId w:val="34"/>
              </w:numPr>
              <w:contextualSpacing w:val="0"/>
              <w:jc w:val="left"/>
            </w:pPr>
            <w:r>
              <w:t xml:space="preserve">Filtro prensa </w:t>
            </w:r>
            <w:smartTag w:uri="urn:schemas-microsoft-com:office:smarttags" w:element="metricconverter">
              <w:smartTagPr>
                <w:attr w:name="ProductID" w:val="13.52 m2"/>
              </w:smartTagPr>
              <w:r>
                <w:t>13.52 m</w:t>
              </w:r>
              <w:r>
                <w:rPr>
                  <w:vertAlign w:val="superscript"/>
                </w:rPr>
                <w:t>2</w:t>
              </w:r>
            </w:smartTag>
            <w:r>
              <w:rPr>
                <w:vertAlign w:val="superscript"/>
              </w:rPr>
              <w:t xml:space="preserve"> </w:t>
            </w:r>
            <w:r>
              <w:t>(instalado)</w:t>
            </w:r>
          </w:p>
          <w:p w14:paraId="2CA90D06" w14:textId="77777777" w:rsidR="002878E1" w:rsidRDefault="002878E1" w:rsidP="002878E1">
            <w:pPr>
              <w:pStyle w:val="Lista2"/>
              <w:numPr>
                <w:ilvl w:val="0"/>
                <w:numId w:val="34"/>
              </w:numPr>
              <w:contextualSpacing w:val="0"/>
              <w:jc w:val="left"/>
            </w:pPr>
            <w:r>
              <w:lastRenderedPageBreak/>
              <w:t xml:space="preserve">Estanque acondicionador de lodo </w:t>
            </w:r>
            <w:smartTag w:uri="urn:schemas-microsoft-com:office:smarttags" w:element="metricconverter">
              <w:smartTagPr>
                <w:attr w:name="ProductID" w:val="6.25 m2"/>
              </w:smartTagPr>
              <w:r>
                <w:t>6.25 m</w:t>
              </w:r>
              <w:r>
                <w:rPr>
                  <w:vertAlign w:val="superscript"/>
                </w:rPr>
                <w:t>2</w:t>
              </w:r>
            </w:smartTag>
            <w:r>
              <w:t xml:space="preserve">, volumen </w:t>
            </w:r>
            <w:smartTag w:uri="urn:schemas-microsoft-com:office:smarttags" w:element="metricconverter">
              <w:smartTagPr>
                <w:attr w:name="ProductID" w:val="20 m3"/>
              </w:smartTagPr>
              <w:r>
                <w:t>20 m</w:t>
              </w:r>
              <w:r>
                <w:rPr>
                  <w:vertAlign w:val="superscript"/>
                </w:rPr>
                <w:t>3</w:t>
              </w:r>
            </w:smartTag>
            <w:r>
              <w:t xml:space="preserve"> (instalado)</w:t>
            </w:r>
          </w:p>
          <w:p w14:paraId="6C657CD6" w14:textId="77777777" w:rsidR="002878E1" w:rsidRDefault="002878E1" w:rsidP="002878E1">
            <w:pPr>
              <w:pStyle w:val="Lista2"/>
              <w:numPr>
                <w:ilvl w:val="0"/>
                <w:numId w:val="34"/>
              </w:numPr>
              <w:contextualSpacing w:val="0"/>
              <w:jc w:val="left"/>
            </w:pPr>
            <w:r>
              <w:t xml:space="preserve">Estanque de recuperación de pelambre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6 m3"/>
              </w:smartTagPr>
              <w:r>
                <w:t>6 m</w:t>
              </w:r>
              <w:r>
                <w:rPr>
                  <w:vertAlign w:val="superscript"/>
                </w:rPr>
                <w:t>3</w:t>
              </w:r>
            </w:smartTag>
            <w:r>
              <w:t xml:space="preserve"> (instalado)</w:t>
            </w:r>
          </w:p>
          <w:p w14:paraId="0C731FE5" w14:textId="77777777" w:rsidR="002878E1" w:rsidRDefault="002878E1" w:rsidP="002878E1">
            <w:pPr>
              <w:pStyle w:val="Lista2"/>
              <w:numPr>
                <w:ilvl w:val="0"/>
                <w:numId w:val="34"/>
              </w:numPr>
              <w:contextualSpacing w:val="0"/>
              <w:jc w:val="left"/>
            </w:pPr>
            <w:r>
              <w:t xml:space="preserve">Filtro de pelo </w:t>
            </w:r>
            <w:smartTag w:uri="urn:schemas-microsoft-com:office:smarttags" w:element="metricconverter">
              <w:smartTagPr>
                <w:attr w:name="ProductID" w:val="4.5 m2"/>
              </w:smartTagPr>
              <w:r>
                <w:t>4.5 m</w:t>
              </w:r>
              <w:r>
                <w:rPr>
                  <w:vertAlign w:val="superscript"/>
                </w:rPr>
                <w:t>2</w:t>
              </w:r>
            </w:smartTag>
            <w:r>
              <w:t xml:space="preserve"> (instalado)</w:t>
            </w:r>
          </w:p>
          <w:p w14:paraId="379B5B4D" w14:textId="77777777" w:rsidR="002878E1" w:rsidRDefault="002878E1" w:rsidP="002878E1">
            <w:pPr>
              <w:pStyle w:val="Lista2"/>
              <w:numPr>
                <w:ilvl w:val="0"/>
                <w:numId w:val="34"/>
              </w:numPr>
              <w:contextualSpacing w:val="0"/>
              <w:jc w:val="left"/>
            </w:pPr>
            <w:r>
              <w:t xml:space="preserve">Estanque de oxidación de sulfuro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5E0A5AE8" w14:textId="77777777" w:rsidR="002878E1" w:rsidRDefault="002878E1" w:rsidP="002878E1">
            <w:pPr>
              <w:pStyle w:val="Lista2"/>
              <w:numPr>
                <w:ilvl w:val="0"/>
                <w:numId w:val="34"/>
              </w:numPr>
              <w:contextualSpacing w:val="0"/>
              <w:jc w:val="left"/>
            </w:pPr>
            <w:r>
              <w:t xml:space="preserve">Estanque de recuperación de cromo </w:t>
            </w:r>
            <w:smartTag w:uri="urn:schemas-microsoft-com:office:smarttags" w:element="metricconverter">
              <w:smartTagPr>
                <w:attr w:name="ProductID" w:val="2.6 m2"/>
              </w:smartTagPr>
              <w:r>
                <w:t>2.6 m</w:t>
              </w:r>
              <w:r>
                <w:rPr>
                  <w:vertAlign w:val="superscript"/>
                </w:rPr>
                <w:t>2</w:t>
              </w:r>
            </w:smartTag>
            <w:r>
              <w:t xml:space="preserve">, volumen </w:t>
            </w:r>
            <w:smartTag w:uri="urn:schemas-microsoft-com:office:smarttags" w:element="metricconverter">
              <w:smartTagPr>
                <w:attr w:name="ProductID" w:val="5 m3"/>
              </w:smartTagPr>
              <w:r>
                <w:t>5 m</w:t>
              </w:r>
              <w:r>
                <w:rPr>
                  <w:vertAlign w:val="superscript"/>
                </w:rPr>
                <w:t>3</w:t>
              </w:r>
            </w:smartTag>
            <w:r>
              <w:t xml:space="preserve"> (instalado)</w:t>
            </w:r>
          </w:p>
          <w:p w14:paraId="4E4E707D" w14:textId="77777777" w:rsidR="002878E1" w:rsidRDefault="002878E1" w:rsidP="002878E1">
            <w:pPr>
              <w:pStyle w:val="Lista2"/>
              <w:numPr>
                <w:ilvl w:val="0"/>
                <w:numId w:val="34"/>
              </w:numPr>
              <w:contextualSpacing w:val="0"/>
              <w:jc w:val="left"/>
            </w:pPr>
            <w:r>
              <w:t xml:space="preserve">Recepción de aguas generales </w:t>
            </w:r>
            <w:smartTag w:uri="urn:schemas-microsoft-com:office:smarttags" w:element="metricconverter">
              <w:smartTagPr>
                <w:attr w:name="ProductID" w:val="4.5 m2"/>
              </w:smartTagPr>
              <w:r>
                <w:t>4.5 m</w:t>
              </w:r>
              <w:r>
                <w:rPr>
                  <w:vertAlign w:val="superscript"/>
                </w:rPr>
                <w:t>2</w:t>
              </w:r>
            </w:smartTag>
            <w:r>
              <w:t xml:space="preserve">, volumen </w:t>
            </w:r>
            <w:smartTag w:uri="urn:schemas-microsoft-com:office:smarttags" w:element="metricconverter">
              <w:smartTagPr>
                <w:attr w:name="ProductID" w:val="10 m3"/>
              </w:smartTagPr>
              <w:r>
                <w:t>10 m</w:t>
              </w:r>
              <w:r>
                <w:rPr>
                  <w:vertAlign w:val="superscript"/>
                </w:rPr>
                <w:t>3</w:t>
              </w:r>
            </w:smartTag>
            <w:r>
              <w:t xml:space="preserve"> (instalado)</w:t>
            </w:r>
          </w:p>
          <w:p w14:paraId="323E4F11" w14:textId="77777777" w:rsidR="002878E1" w:rsidRDefault="002878E1" w:rsidP="002878E1">
            <w:pPr>
              <w:pStyle w:val="Lista2"/>
              <w:numPr>
                <w:ilvl w:val="0"/>
                <w:numId w:val="34"/>
              </w:numPr>
              <w:contextualSpacing w:val="0"/>
              <w:jc w:val="left"/>
            </w:pPr>
            <w:r>
              <w:t xml:space="preserve">Estanque de agua caliente para el proceso de curtido, teñido y recurtido (instalado)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1B6C08FC" w14:textId="77777777" w:rsidR="002878E1" w:rsidRDefault="002878E1" w:rsidP="002878E1">
            <w:pPr>
              <w:pStyle w:val="Lista2"/>
              <w:numPr>
                <w:ilvl w:val="0"/>
                <w:numId w:val="35"/>
              </w:numPr>
              <w:contextualSpacing w:val="0"/>
              <w:jc w:val="left"/>
            </w:pPr>
            <w:r>
              <w:t xml:space="preserve">Estanque de Sulfato de aluminio contenedor de plástico de </w:t>
            </w:r>
            <w:smartTag w:uri="urn:schemas-microsoft-com:office:smarttags" w:element="metricconverter">
              <w:smartTagPr>
                <w:attr w:name="ProductID" w:val="1.000 litros"/>
              </w:smartTagPr>
              <w:r>
                <w:t>1.000 litros</w:t>
              </w:r>
            </w:smartTag>
            <w:r>
              <w:t xml:space="preserve"> (estanque instalado se recambia una vez usado el producto 1m</w:t>
            </w:r>
            <w:r>
              <w:rPr>
                <w:vertAlign w:val="superscript"/>
              </w:rPr>
              <w:t>2</w:t>
            </w:r>
            <w:r>
              <w:t>)</w:t>
            </w:r>
          </w:p>
          <w:p w14:paraId="1AA15BCE" w14:textId="77777777" w:rsidR="002878E1" w:rsidRDefault="002878E1" w:rsidP="002878E1">
            <w:pPr>
              <w:pStyle w:val="Lista2"/>
              <w:numPr>
                <w:ilvl w:val="0"/>
                <w:numId w:val="35"/>
              </w:numPr>
              <w:contextualSpacing w:val="0"/>
              <w:jc w:val="left"/>
            </w:pPr>
            <w:r>
              <w:t xml:space="preserve">Estanque de Polielectrolito contenedor de plástico de </w:t>
            </w:r>
            <w:smartTag w:uri="urn:schemas-microsoft-com:office:smarttags" w:element="metricconverter">
              <w:smartTagPr>
                <w:attr w:name="ProductID" w:val="1.000 litros"/>
              </w:smartTagPr>
              <w:r>
                <w:t>1.000 litros</w:t>
              </w:r>
            </w:smartTag>
            <w:r>
              <w:t>(estanque instalado se recambia una vez usado el producto 1m</w:t>
            </w:r>
            <w:r>
              <w:rPr>
                <w:vertAlign w:val="superscript"/>
              </w:rPr>
              <w:t>2</w:t>
            </w:r>
            <w:r>
              <w:t>)</w:t>
            </w:r>
          </w:p>
          <w:p w14:paraId="3B4BA06A" w14:textId="77777777" w:rsidR="002878E1" w:rsidRDefault="002878E1" w:rsidP="002878E1">
            <w:pPr>
              <w:pStyle w:val="Lista2"/>
              <w:ind w:left="0" w:firstLine="0"/>
            </w:pPr>
            <w:r>
              <w:t>18- Soplador de aire</w:t>
            </w:r>
          </w:p>
          <w:p w14:paraId="5F55CD49" w14:textId="77777777" w:rsidR="002878E1" w:rsidRDefault="002878E1" w:rsidP="002878E1">
            <w:pPr>
              <w:pStyle w:val="Lista2"/>
              <w:ind w:left="0" w:firstLine="0"/>
            </w:pPr>
            <w:r>
              <w:t>19- Bomba diafragma</w:t>
            </w:r>
          </w:p>
          <w:p w14:paraId="79B14DFF" w14:textId="77777777" w:rsidR="002878E1" w:rsidRDefault="002878E1" w:rsidP="002878E1">
            <w:pPr>
              <w:jc w:val="left"/>
              <w:rPr>
                <w:rFonts w:cstheme="minorHAnsi"/>
                <w:b/>
                <w:lang w:eastAsia="es-ES"/>
              </w:rPr>
            </w:pPr>
          </w:p>
          <w:p w14:paraId="4D3B47BE" w14:textId="77777777" w:rsidR="002878E1" w:rsidRDefault="002878E1" w:rsidP="002878E1">
            <w:pPr>
              <w:jc w:val="left"/>
              <w:rPr>
                <w:rFonts w:cstheme="minorHAnsi"/>
                <w:b/>
                <w:lang w:eastAsia="es-ES"/>
              </w:rPr>
            </w:pPr>
          </w:p>
          <w:p w14:paraId="763C1DB6" w14:textId="77777777" w:rsidR="002878E1" w:rsidRDefault="002878E1" w:rsidP="002878E1">
            <w:pPr>
              <w:jc w:val="left"/>
              <w:rPr>
                <w:rFonts w:cstheme="minorHAnsi"/>
                <w:b/>
                <w:lang w:eastAsia="es-ES"/>
              </w:rPr>
            </w:pPr>
          </w:p>
          <w:p w14:paraId="7B4CB936" w14:textId="77777777" w:rsidR="002878E1" w:rsidRDefault="002878E1" w:rsidP="002878E1">
            <w:pPr>
              <w:jc w:val="left"/>
              <w:rPr>
                <w:rFonts w:cstheme="minorHAnsi"/>
                <w:b/>
                <w:lang w:eastAsia="es-ES"/>
              </w:rPr>
            </w:pPr>
          </w:p>
          <w:p w14:paraId="496A549D" w14:textId="77777777" w:rsidR="002878E1" w:rsidRDefault="002878E1" w:rsidP="002878E1">
            <w:pPr>
              <w:jc w:val="left"/>
              <w:rPr>
                <w:rFonts w:cstheme="minorHAnsi"/>
                <w:b/>
                <w:lang w:eastAsia="es-ES"/>
              </w:rPr>
            </w:pPr>
          </w:p>
          <w:p w14:paraId="0F3CD897" w14:textId="77777777" w:rsidR="002878E1" w:rsidRDefault="002878E1" w:rsidP="002878E1">
            <w:pPr>
              <w:jc w:val="left"/>
              <w:rPr>
                <w:rFonts w:cstheme="minorHAnsi"/>
                <w:b/>
                <w:lang w:eastAsia="es-ES"/>
              </w:rPr>
            </w:pPr>
          </w:p>
          <w:p w14:paraId="2C4DCC42" w14:textId="77777777" w:rsidR="002878E1" w:rsidRDefault="002878E1" w:rsidP="002878E1">
            <w:pPr>
              <w:jc w:val="left"/>
              <w:rPr>
                <w:rFonts w:cstheme="minorHAnsi"/>
                <w:b/>
                <w:lang w:eastAsia="es-ES"/>
              </w:rPr>
            </w:pPr>
          </w:p>
          <w:p w14:paraId="3FA1CAAE" w14:textId="77777777" w:rsidR="002878E1" w:rsidRDefault="002878E1" w:rsidP="002878E1">
            <w:pPr>
              <w:jc w:val="left"/>
              <w:rPr>
                <w:rFonts w:cstheme="minorHAnsi"/>
                <w:b/>
                <w:lang w:eastAsia="es-ES"/>
              </w:rPr>
            </w:pPr>
          </w:p>
          <w:p w14:paraId="3CE952B9" w14:textId="77777777" w:rsidR="002878E1" w:rsidRDefault="002878E1" w:rsidP="002878E1">
            <w:pPr>
              <w:jc w:val="left"/>
              <w:rPr>
                <w:rFonts w:cstheme="minorHAnsi"/>
                <w:b/>
                <w:lang w:eastAsia="es-ES"/>
              </w:rPr>
            </w:pPr>
          </w:p>
          <w:p w14:paraId="5E17510E" w14:textId="77777777" w:rsidR="002878E1" w:rsidRDefault="002878E1" w:rsidP="002878E1">
            <w:pPr>
              <w:jc w:val="left"/>
              <w:rPr>
                <w:rFonts w:cstheme="minorHAnsi"/>
                <w:b/>
                <w:lang w:eastAsia="es-ES"/>
              </w:rPr>
            </w:pPr>
          </w:p>
          <w:p w14:paraId="3F8D7BB9" w14:textId="77777777" w:rsidR="002878E1" w:rsidRDefault="002878E1" w:rsidP="002878E1">
            <w:pPr>
              <w:jc w:val="left"/>
              <w:rPr>
                <w:rFonts w:cstheme="minorHAnsi"/>
                <w:b/>
                <w:lang w:eastAsia="es-ES"/>
              </w:rPr>
            </w:pPr>
          </w:p>
          <w:p w14:paraId="31D048CA" w14:textId="77777777" w:rsidR="002878E1" w:rsidRDefault="002878E1" w:rsidP="002878E1">
            <w:pPr>
              <w:jc w:val="left"/>
              <w:rPr>
                <w:rFonts w:cstheme="minorHAnsi"/>
                <w:b/>
                <w:lang w:eastAsia="es-ES"/>
              </w:rPr>
            </w:pPr>
          </w:p>
          <w:p w14:paraId="1E854C65" w14:textId="77777777" w:rsidR="002878E1" w:rsidRDefault="002878E1" w:rsidP="002878E1">
            <w:pPr>
              <w:jc w:val="left"/>
              <w:rPr>
                <w:rFonts w:cstheme="minorHAnsi"/>
                <w:b/>
                <w:lang w:eastAsia="es-ES"/>
              </w:rPr>
            </w:pPr>
          </w:p>
          <w:p w14:paraId="7AD07E74" w14:textId="77777777" w:rsidR="002878E1" w:rsidRDefault="002878E1" w:rsidP="002878E1">
            <w:pPr>
              <w:jc w:val="left"/>
              <w:rPr>
                <w:rFonts w:cstheme="minorHAnsi"/>
                <w:b/>
                <w:lang w:eastAsia="es-ES"/>
              </w:rPr>
            </w:pPr>
          </w:p>
          <w:p w14:paraId="2B901816" w14:textId="77777777" w:rsidR="002878E1" w:rsidRDefault="002878E1" w:rsidP="002878E1">
            <w:pPr>
              <w:jc w:val="left"/>
              <w:rPr>
                <w:rFonts w:cstheme="minorHAnsi"/>
                <w:b/>
                <w:lang w:eastAsia="es-ES"/>
              </w:rPr>
            </w:pPr>
          </w:p>
          <w:p w14:paraId="51F8C5DA" w14:textId="77777777" w:rsidR="002878E1" w:rsidRDefault="002878E1" w:rsidP="002878E1">
            <w:pPr>
              <w:jc w:val="left"/>
              <w:rPr>
                <w:rFonts w:cstheme="minorHAnsi"/>
                <w:b/>
                <w:lang w:eastAsia="es-ES"/>
              </w:rPr>
            </w:pPr>
          </w:p>
          <w:p w14:paraId="4FCB2F6F" w14:textId="77777777" w:rsidR="002878E1" w:rsidRDefault="002878E1" w:rsidP="002878E1">
            <w:pPr>
              <w:jc w:val="left"/>
              <w:rPr>
                <w:rFonts w:cstheme="minorHAnsi"/>
                <w:b/>
                <w:lang w:eastAsia="es-ES"/>
              </w:rPr>
            </w:pPr>
          </w:p>
          <w:p w14:paraId="40E79D1A" w14:textId="77777777" w:rsidR="002878E1" w:rsidRDefault="002878E1" w:rsidP="002878E1">
            <w:pPr>
              <w:jc w:val="left"/>
              <w:rPr>
                <w:rFonts w:cstheme="minorHAnsi"/>
                <w:b/>
                <w:lang w:eastAsia="es-ES"/>
              </w:rPr>
            </w:pPr>
          </w:p>
          <w:p w14:paraId="1082B7E1" w14:textId="77777777" w:rsidR="002878E1" w:rsidRDefault="002878E1" w:rsidP="002878E1">
            <w:pPr>
              <w:jc w:val="left"/>
              <w:rPr>
                <w:rFonts w:cstheme="minorHAnsi"/>
                <w:b/>
                <w:lang w:eastAsia="es-ES"/>
              </w:rPr>
            </w:pPr>
          </w:p>
          <w:p w14:paraId="01D4E685" w14:textId="77777777" w:rsidR="002878E1" w:rsidRDefault="002878E1" w:rsidP="002878E1">
            <w:pPr>
              <w:jc w:val="left"/>
              <w:rPr>
                <w:rFonts w:cstheme="minorHAnsi"/>
                <w:b/>
                <w:lang w:eastAsia="es-ES"/>
              </w:rPr>
            </w:pPr>
          </w:p>
          <w:p w14:paraId="5F9C1D22" w14:textId="77777777" w:rsidR="002878E1" w:rsidRDefault="002878E1" w:rsidP="002878E1">
            <w:pPr>
              <w:jc w:val="left"/>
              <w:rPr>
                <w:rFonts w:cstheme="minorHAnsi"/>
                <w:b/>
                <w:lang w:eastAsia="es-ES"/>
              </w:rPr>
            </w:pPr>
          </w:p>
          <w:p w14:paraId="031690A0" w14:textId="77777777" w:rsidR="002878E1" w:rsidRDefault="002878E1" w:rsidP="002878E1">
            <w:pPr>
              <w:jc w:val="left"/>
              <w:rPr>
                <w:rFonts w:cstheme="minorHAnsi"/>
                <w:b/>
                <w:lang w:eastAsia="es-ES"/>
              </w:rPr>
            </w:pPr>
          </w:p>
          <w:p w14:paraId="13B70A7E" w14:textId="77777777" w:rsidR="002878E1" w:rsidRDefault="002878E1" w:rsidP="002878E1">
            <w:pPr>
              <w:jc w:val="left"/>
              <w:rPr>
                <w:rFonts w:cstheme="minorHAnsi"/>
                <w:b/>
                <w:lang w:eastAsia="es-ES"/>
              </w:rPr>
            </w:pPr>
          </w:p>
          <w:p w14:paraId="79701894" w14:textId="42E19DCD" w:rsidR="002878E1" w:rsidRDefault="002878E1" w:rsidP="002878E1">
            <w:pPr>
              <w:jc w:val="left"/>
              <w:rPr>
                <w:rFonts w:cstheme="minorHAnsi"/>
                <w:b/>
                <w:lang w:eastAsia="es-ES"/>
              </w:rPr>
            </w:pPr>
            <w:r>
              <w:rPr>
                <w:rFonts w:cstheme="minorHAnsi"/>
                <w:b/>
                <w:lang w:eastAsia="es-ES"/>
              </w:rPr>
              <w:lastRenderedPageBreak/>
              <w:t>Situaci</w:t>
            </w:r>
            <w:r w:rsidR="009F5B51">
              <w:rPr>
                <w:rFonts w:cstheme="minorHAnsi"/>
                <w:b/>
                <w:lang w:eastAsia="es-ES"/>
              </w:rPr>
              <w:t>ó</w:t>
            </w:r>
            <w:r>
              <w:rPr>
                <w:rFonts w:cstheme="minorHAnsi"/>
                <w:b/>
                <w:lang w:eastAsia="es-ES"/>
              </w:rPr>
              <w:t xml:space="preserve">n definida en </w:t>
            </w:r>
            <w:r w:rsidR="009F5B51">
              <w:rPr>
                <w:rFonts w:cstheme="minorHAnsi"/>
                <w:b/>
                <w:lang w:eastAsia="es-ES"/>
              </w:rPr>
              <w:t xml:space="preserve">la </w:t>
            </w:r>
            <w:r>
              <w:rPr>
                <w:rFonts w:cstheme="minorHAnsi"/>
                <w:b/>
                <w:lang w:eastAsia="es-ES"/>
              </w:rPr>
              <w:t>Resoluci</w:t>
            </w:r>
            <w:r w:rsidR="009F5B51">
              <w:rPr>
                <w:rFonts w:cstheme="minorHAnsi"/>
                <w:b/>
                <w:lang w:eastAsia="es-ES"/>
              </w:rPr>
              <w:t>ó</w:t>
            </w:r>
            <w:r>
              <w:rPr>
                <w:rFonts w:cstheme="minorHAnsi"/>
                <w:b/>
                <w:lang w:eastAsia="es-ES"/>
              </w:rPr>
              <w:t>n de Calificaci</w:t>
            </w:r>
            <w:r w:rsidR="009F5B51">
              <w:rPr>
                <w:rFonts w:cstheme="minorHAnsi"/>
                <w:b/>
                <w:lang w:eastAsia="es-ES"/>
              </w:rPr>
              <w:t>ó</w:t>
            </w:r>
            <w:r>
              <w:rPr>
                <w:rFonts w:cstheme="minorHAnsi"/>
                <w:b/>
                <w:lang w:eastAsia="es-ES"/>
              </w:rPr>
              <w:t>n Ambiental:</w:t>
            </w:r>
          </w:p>
          <w:p w14:paraId="32DDC75B" w14:textId="77777777" w:rsidR="002878E1" w:rsidRDefault="002878E1" w:rsidP="002878E1">
            <w:pPr>
              <w:jc w:val="left"/>
              <w:rPr>
                <w:rFonts w:cstheme="minorHAnsi"/>
                <w:b/>
                <w:lang w:eastAsia="es-ES"/>
              </w:rPr>
            </w:pPr>
          </w:p>
          <w:p w14:paraId="701A385F" w14:textId="77777777" w:rsidR="002878E1" w:rsidRDefault="002878E1" w:rsidP="002878E1">
            <w:pPr>
              <w:jc w:val="center"/>
              <w:rPr>
                <w:rFonts w:cstheme="minorHAnsi"/>
                <w:b/>
                <w:lang w:eastAsia="es-ES"/>
              </w:rPr>
            </w:pPr>
            <w:r>
              <w:rPr>
                <w:noProof/>
                <w:lang w:eastAsia="es-CL"/>
              </w:rPr>
              <w:drawing>
                <wp:inline distT="0" distB="0" distL="0" distR="0" wp14:anchorId="3A103963" wp14:editId="1B76585E">
                  <wp:extent cx="6524625" cy="5248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4625" cy="5248275"/>
                          </a:xfrm>
                          <a:prstGeom prst="rect">
                            <a:avLst/>
                          </a:prstGeom>
                        </pic:spPr>
                      </pic:pic>
                    </a:graphicData>
                  </a:graphic>
                </wp:inline>
              </w:drawing>
            </w:r>
          </w:p>
          <w:p w14:paraId="20C636E4" w14:textId="77777777" w:rsidR="002878E1" w:rsidRDefault="002878E1" w:rsidP="002878E1">
            <w:pPr>
              <w:jc w:val="center"/>
              <w:rPr>
                <w:rFonts w:cstheme="minorHAnsi"/>
                <w:b/>
                <w:lang w:eastAsia="es-ES"/>
              </w:rPr>
            </w:pPr>
          </w:p>
          <w:p w14:paraId="7A08AD13" w14:textId="77777777" w:rsidR="002878E1" w:rsidRDefault="002878E1" w:rsidP="002878E1">
            <w:pPr>
              <w:pStyle w:val="Lista2"/>
              <w:numPr>
                <w:ilvl w:val="0"/>
                <w:numId w:val="31"/>
              </w:numPr>
              <w:contextualSpacing w:val="0"/>
              <w:jc w:val="left"/>
            </w:pPr>
            <w:r>
              <w:lastRenderedPageBreak/>
              <w:t xml:space="preserve">Estanque de homogeneización </w:t>
            </w:r>
            <w:smartTag w:uri="urn:schemas-microsoft-com:office:smarttags" w:element="metricconverter">
              <w:smartTagPr>
                <w:attr w:name="ProductID" w:val="67.64 m2"/>
              </w:smartTagPr>
              <w:r>
                <w:t>67.64 m</w:t>
              </w:r>
              <w:r>
                <w:rPr>
                  <w:vertAlign w:val="superscript"/>
                </w:rPr>
                <w:t>2</w:t>
              </w:r>
            </w:smartTag>
            <w:r>
              <w:t xml:space="preserve">, volumen </w:t>
            </w:r>
            <w:smartTag w:uri="urn:schemas-microsoft-com:office:smarttags" w:element="metricconverter">
              <w:smartTagPr>
                <w:attr w:name="ProductID" w:val="160 m3"/>
              </w:smartTagPr>
              <w:r>
                <w:t>160 m</w:t>
              </w:r>
              <w:r>
                <w:rPr>
                  <w:vertAlign w:val="superscript"/>
                </w:rPr>
                <w:t>3</w:t>
              </w:r>
            </w:smartTag>
            <w:r>
              <w:t xml:space="preserve"> (instalado)</w:t>
            </w:r>
          </w:p>
          <w:p w14:paraId="39E4A511" w14:textId="77777777" w:rsidR="002878E1" w:rsidRDefault="002878E1" w:rsidP="002878E1">
            <w:pPr>
              <w:pStyle w:val="Lista2"/>
              <w:numPr>
                <w:ilvl w:val="0"/>
                <w:numId w:val="31"/>
              </w:numPr>
              <w:contextualSpacing w:val="0"/>
              <w:jc w:val="left"/>
            </w:pPr>
            <w:r>
              <w:t xml:space="preserve">Decantador Lamelar primario </w:t>
            </w:r>
            <w:smartTag w:uri="urn:schemas-microsoft-com:office:smarttags" w:element="metricconverter">
              <w:smartTagPr>
                <w:attr w:name="ProductID" w:val="9.6 m2"/>
              </w:smartTagPr>
              <w:r>
                <w:t>9.6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139D5E10" w14:textId="77777777" w:rsidR="002878E1" w:rsidRDefault="002878E1" w:rsidP="002878E1">
            <w:pPr>
              <w:pStyle w:val="Lista2"/>
              <w:numPr>
                <w:ilvl w:val="0"/>
                <w:numId w:val="31"/>
              </w:numPr>
              <w:contextualSpacing w:val="0"/>
              <w:jc w:val="left"/>
            </w:pPr>
            <w:r>
              <w:t xml:space="preserve">Estanque espesador de lodo </w:t>
            </w:r>
            <w:smartTag w:uri="urn:schemas-microsoft-com:office:smarttags" w:element="metricconverter">
              <w:smartTagPr>
                <w:attr w:name="ProductID" w:val="6.25 m2"/>
              </w:smartTagPr>
              <w:r>
                <w:t>6.25 m</w:t>
              </w:r>
              <w:r>
                <w:rPr>
                  <w:vertAlign w:val="superscript"/>
                </w:rPr>
                <w:t>2</w:t>
              </w:r>
            </w:smartTag>
            <w:r>
              <w:t xml:space="preserve">, volumen </w:t>
            </w:r>
            <w:smartTag w:uri="urn:schemas-microsoft-com:office:smarttags" w:element="metricconverter">
              <w:smartTagPr>
                <w:attr w:name="ProductID" w:val="20 m3"/>
              </w:smartTagPr>
              <w:r>
                <w:t>20 m</w:t>
              </w:r>
              <w:r>
                <w:rPr>
                  <w:vertAlign w:val="superscript"/>
                </w:rPr>
                <w:t>3</w:t>
              </w:r>
            </w:smartTag>
            <w:r>
              <w:rPr>
                <w:vertAlign w:val="superscript"/>
              </w:rPr>
              <w:t xml:space="preserve"> </w:t>
            </w:r>
            <w:r>
              <w:t>(instalado)</w:t>
            </w:r>
          </w:p>
          <w:p w14:paraId="172E39F9" w14:textId="77777777" w:rsidR="002878E1" w:rsidRDefault="002878E1" w:rsidP="002878E1">
            <w:pPr>
              <w:pStyle w:val="Lista2"/>
              <w:numPr>
                <w:ilvl w:val="0"/>
                <w:numId w:val="31"/>
              </w:numPr>
              <w:contextualSpacing w:val="0"/>
              <w:jc w:val="left"/>
            </w:pPr>
            <w:r>
              <w:t xml:space="preserve">Filtro prensa </w:t>
            </w:r>
            <w:smartTag w:uri="urn:schemas-microsoft-com:office:smarttags" w:element="metricconverter">
              <w:smartTagPr>
                <w:attr w:name="ProductID" w:val="13.52 m2"/>
              </w:smartTagPr>
              <w:r>
                <w:t>13.52 m</w:t>
              </w:r>
              <w:r>
                <w:rPr>
                  <w:vertAlign w:val="superscript"/>
                </w:rPr>
                <w:t>2</w:t>
              </w:r>
            </w:smartTag>
            <w:r>
              <w:rPr>
                <w:vertAlign w:val="superscript"/>
              </w:rPr>
              <w:t xml:space="preserve"> </w:t>
            </w:r>
            <w:r>
              <w:t>(instalado)</w:t>
            </w:r>
          </w:p>
          <w:p w14:paraId="6372B4BC" w14:textId="77777777" w:rsidR="002878E1" w:rsidRDefault="002878E1" w:rsidP="002878E1">
            <w:pPr>
              <w:pStyle w:val="Lista2"/>
              <w:numPr>
                <w:ilvl w:val="0"/>
                <w:numId w:val="31"/>
              </w:numPr>
              <w:contextualSpacing w:val="0"/>
              <w:jc w:val="left"/>
            </w:pPr>
            <w:r>
              <w:t xml:space="preserve">Estanque acondicionador de lodo </w:t>
            </w:r>
            <w:smartTag w:uri="urn:schemas-microsoft-com:office:smarttags" w:element="metricconverter">
              <w:smartTagPr>
                <w:attr w:name="ProductID" w:val="6.25 m2"/>
              </w:smartTagPr>
              <w:r>
                <w:t>6.25 m</w:t>
              </w:r>
              <w:r>
                <w:rPr>
                  <w:vertAlign w:val="superscript"/>
                </w:rPr>
                <w:t>2</w:t>
              </w:r>
            </w:smartTag>
            <w:r>
              <w:t xml:space="preserve">, volumen </w:t>
            </w:r>
            <w:smartTag w:uri="urn:schemas-microsoft-com:office:smarttags" w:element="metricconverter">
              <w:smartTagPr>
                <w:attr w:name="ProductID" w:val="20 m3"/>
              </w:smartTagPr>
              <w:r>
                <w:t>20 m</w:t>
              </w:r>
              <w:r>
                <w:rPr>
                  <w:vertAlign w:val="superscript"/>
                </w:rPr>
                <w:t>3</w:t>
              </w:r>
            </w:smartTag>
            <w:r>
              <w:t xml:space="preserve"> (instalado)</w:t>
            </w:r>
          </w:p>
          <w:p w14:paraId="428C81BD" w14:textId="77777777" w:rsidR="002878E1" w:rsidRDefault="002878E1" w:rsidP="002878E1">
            <w:pPr>
              <w:pStyle w:val="Lista2"/>
              <w:numPr>
                <w:ilvl w:val="0"/>
                <w:numId w:val="32"/>
              </w:numPr>
              <w:contextualSpacing w:val="0"/>
              <w:jc w:val="left"/>
            </w:pPr>
            <w:r>
              <w:t xml:space="preserve">Estanque de recuperación de pelambre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6 m3"/>
              </w:smartTagPr>
              <w:r>
                <w:t>6 m</w:t>
              </w:r>
              <w:r>
                <w:rPr>
                  <w:vertAlign w:val="superscript"/>
                </w:rPr>
                <w:t>3</w:t>
              </w:r>
            </w:smartTag>
            <w:r>
              <w:t xml:space="preserve"> (instalado)</w:t>
            </w:r>
          </w:p>
          <w:p w14:paraId="235A09A7" w14:textId="77777777" w:rsidR="002878E1" w:rsidRDefault="002878E1" w:rsidP="002878E1">
            <w:pPr>
              <w:pStyle w:val="Lista2"/>
              <w:numPr>
                <w:ilvl w:val="0"/>
                <w:numId w:val="32"/>
              </w:numPr>
              <w:contextualSpacing w:val="0"/>
              <w:jc w:val="left"/>
            </w:pPr>
            <w:r>
              <w:t xml:space="preserve">Filtro de pelo </w:t>
            </w:r>
            <w:smartTag w:uri="urn:schemas-microsoft-com:office:smarttags" w:element="metricconverter">
              <w:smartTagPr>
                <w:attr w:name="ProductID" w:val="4.5 m2"/>
              </w:smartTagPr>
              <w:r>
                <w:t>4.5 m2</w:t>
              </w:r>
            </w:smartTag>
            <w:r>
              <w:t xml:space="preserve"> (instalado)</w:t>
            </w:r>
          </w:p>
          <w:p w14:paraId="503104EA" w14:textId="77777777" w:rsidR="002878E1" w:rsidRDefault="002878E1" w:rsidP="002878E1">
            <w:pPr>
              <w:pStyle w:val="Lista2"/>
              <w:numPr>
                <w:ilvl w:val="0"/>
                <w:numId w:val="32"/>
              </w:numPr>
              <w:contextualSpacing w:val="0"/>
              <w:jc w:val="left"/>
            </w:pPr>
            <w:r>
              <w:t xml:space="preserve">Estanque de oxidación de sulfuro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03965629" w14:textId="77777777" w:rsidR="002878E1" w:rsidRDefault="002878E1" w:rsidP="002878E1">
            <w:pPr>
              <w:pStyle w:val="Lista2"/>
              <w:numPr>
                <w:ilvl w:val="0"/>
                <w:numId w:val="33"/>
              </w:numPr>
              <w:contextualSpacing w:val="0"/>
              <w:jc w:val="left"/>
            </w:pPr>
            <w:r>
              <w:t xml:space="preserve">Estanque de recuperación de cromo </w:t>
            </w:r>
            <w:smartTag w:uri="urn:schemas-microsoft-com:office:smarttags" w:element="metricconverter">
              <w:smartTagPr>
                <w:attr w:name="ProductID" w:val="2.6 m2"/>
              </w:smartTagPr>
              <w:r>
                <w:t>2.6 m</w:t>
              </w:r>
              <w:r>
                <w:rPr>
                  <w:vertAlign w:val="superscript"/>
                </w:rPr>
                <w:t>2</w:t>
              </w:r>
            </w:smartTag>
            <w:r>
              <w:t xml:space="preserve">, volumen </w:t>
            </w:r>
            <w:smartTag w:uri="urn:schemas-microsoft-com:office:smarttags" w:element="metricconverter">
              <w:smartTagPr>
                <w:attr w:name="ProductID" w:val="5 m3"/>
              </w:smartTagPr>
              <w:r>
                <w:t>5 m</w:t>
              </w:r>
              <w:r>
                <w:rPr>
                  <w:vertAlign w:val="superscript"/>
                </w:rPr>
                <w:t>3</w:t>
              </w:r>
            </w:smartTag>
            <w:r>
              <w:t xml:space="preserve"> (instalado)</w:t>
            </w:r>
          </w:p>
          <w:p w14:paraId="39740B82" w14:textId="77777777" w:rsidR="002878E1" w:rsidRDefault="002878E1" w:rsidP="002878E1">
            <w:pPr>
              <w:pStyle w:val="Lista2"/>
              <w:numPr>
                <w:ilvl w:val="0"/>
                <w:numId w:val="33"/>
              </w:numPr>
              <w:contextualSpacing w:val="0"/>
              <w:jc w:val="left"/>
            </w:pPr>
            <w:r>
              <w:t xml:space="preserve">Recepción de aguas generales </w:t>
            </w:r>
            <w:smartTag w:uri="urn:schemas-microsoft-com:office:smarttags" w:element="metricconverter">
              <w:smartTagPr>
                <w:attr w:name="ProductID" w:val="4.5 m2"/>
              </w:smartTagPr>
              <w:r>
                <w:t>4.5 m</w:t>
              </w:r>
              <w:r>
                <w:rPr>
                  <w:vertAlign w:val="superscript"/>
                </w:rPr>
                <w:t>2</w:t>
              </w:r>
            </w:smartTag>
            <w:r>
              <w:t xml:space="preserve">, volumen </w:t>
            </w:r>
            <w:smartTag w:uri="urn:schemas-microsoft-com:office:smarttags" w:element="metricconverter">
              <w:smartTagPr>
                <w:attr w:name="ProductID" w:val="10 m3"/>
              </w:smartTagPr>
              <w:r>
                <w:t>10 m</w:t>
              </w:r>
              <w:r>
                <w:rPr>
                  <w:vertAlign w:val="superscript"/>
                </w:rPr>
                <w:t>3</w:t>
              </w:r>
            </w:smartTag>
            <w:r>
              <w:t xml:space="preserve"> (instalado)</w:t>
            </w:r>
          </w:p>
          <w:p w14:paraId="33EA3EF0" w14:textId="77777777" w:rsidR="002878E1" w:rsidRDefault="002878E1" w:rsidP="002878E1">
            <w:pPr>
              <w:pStyle w:val="Lista2"/>
              <w:numPr>
                <w:ilvl w:val="0"/>
                <w:numId w:val="33"/>
              </w:numPr>
              <w:contextualSpacing w:val="0"/>
              <w:jc w:val="left"/>
            </w:pPr>
            <w:r>
              <w:t xml:space="preserve">Estanque de agua caliente para el proceso de curtido, teñido y recurtido (instalado) </w:t>
            </w:r>
            <w:smartTag w:uri="urn:schemas-microsoft-com:office:smarttags" w:element="metricconverter">
              <w:smartTagPr>
                <w:attr w:name="ProductID" w:val="4.84 m2"/>
              </w:smartTagPr>
              <w:r>
                <w:t>4.84 m</w:t>
              </w:r>
              <w:r>
                <w:rPr>
                  <w:vertAlign w:val="superscript"/>
                </w:rPr>
                <w:t>2</w:t>
              </w:r>
            </w:smartTag>
            <w:r>
              <w:t xml:space="preserve">, volumen </w:t>
            </w:r>
            <w:smartTag w:uri="urn:schemas-microsoft-com:office:smarttags" w:element="metricconverter">
              <w:smartTagPr>
                <w:attr w:name="ProductID" w:val="15 m3"/>
              </w:smartTagPr>
              <w:r>
                <w:t>15 m</w:t>
              </w:r>
              <w:r>
                <w:rPr>
                  <w:vertAlign w:val="superscript"/>
                </w:rPr>
                <w:t>3</w:t>
              </w:r>
            </w:smartTag>
            <w:r>
              <w:t xml:space="preserve"> (instalado)</w:t>
            </w:r>
          </w:p>
          <w:p w14:paraId="3C7D4651" w14:textId="77777777" w:rsidR="002878E1" w:rsidRDefault="002878E1" w:rsidP="002878E1">
            <w:pPr>
              <w:pStyle w:val="Lista2"/>
              <w:numPr>
                <w:ilvl w:val="0"/>
                <w:numId w:val="33"/>
              </w:numPr>
              <w:contextualSpacing w:val="0"/>
              <w:jc w:val="left"/>
            </w:pPr>
            <w:r>
              <w:t xml:space="preserve">Estanque de </w:t>
            </w:r>
            <w:smartTag w:uri="urn:schemas-microsoft-com:office:smarttags" w:element="metricconverter">
              <w:smartTagPr>
                <w:attr w:name="ProductID" w:val="110 m3"/>
              </w:smartTagPr>
              <w:r>
                <w:t>110 m</w:t>
              </w:r>
              <w:r>
                <w:rPr>
                  <w:vertAlign w:val="superscript"/>
                </w:rPr>
                <w:t>3</w:t>
              </w:r>
            </w:smartTag>
            <w:r>
              <w:t xml:space="preserve"> Futuro estanque de homogeneización (no esta instalado)</w:t>
            </w:r>
          </w:p>
          <w:p w14:paraId="2CFF760E" w14:textId="77777777" w:rsidR="002878E1" w:rsidRDefault="002878E1" w:rsidP="002878E1">
            <w:pPr>
              <w:pStyle w:val="Lista2"/>
              <w:numPr>
                <w:ilvl w:val="0"/>
                <w:numId w:val="33"/>
              </w:numPr>
              <w:contextualSpacing w:val="0"/>
              <w:jc w:val="left"/>
            </w:pPr>
            <w:r>
              <w:t xml:space="preserve">Estanque de Sulfato de aluminio contenedor de plástico de </w:t>
            </w:r>
            <w:smartTag w:uri="urn:schemas-microsoft-com:office:smarttags" w:element="metricconverter">
              <w:smartTagPr>
                <w:attr w:name="ProductID" w:val="1.000 litros"/>
              </w:smartTagPr>
              <w:r>
                <w:t>1.000 litros</w:t>
              </w:r>
            </w:smartTag>
            <w:r>
              <w:t xml:space="preserve"> (estanque instalado se recambia una vez usado el producto 1m</w:t>
            </w:r>
            <w:r>
              <w:rPr>
                <w:vertAlign w:val="superscript"/>
              </w:rPr>
              <w:t>2</w:t>
            </w:r>
          </w:p>
          <w:p w14:paraId="5F60CEC0" w14:textId="77777777" w:rsidR="002878E1" w:rsidRDefault="002878E1" w:rsidP="002878E1">
            <w:pPr>
              <w:pStyle w:val="Lista2"/>
              <w:numPr>
                <w:ilvl w:val="0"/>
                <w:numId w:val="33"/>
              </w:numPr>
              <w:contextualSpacing w:val="0"/>
              <w:jc w:val="left"/>
            </w:pPr>
            <w:r>
              <w:t xml:space="preserve">Estanque de Polielectrolito contenedor de plástico de </w:t>
            </w:r>
            <w:smartTag w:uri="urn:schemas-microsoft-com:office:smarttags" w:element="metricconverter">
              <w:smartTagPr>
                <w:attr w:name="ProductID" w:val="1.000 litros"/>
              </w:smartTagPr>
              <w:r>
                <w:t>1.000 litros</w:t>
              </w:r>
            </w:smartTag>
            <w:r>
              <w:t xml:space="preserve"> (estanque instalado se recambia una vez usado el producto 1m</w:t>
            </w:r>
            <w:r>
              <w:rPr>
                <w:vertAlign w:val="superscript"/>
              </w:rPr>
              <w:t>2</w:t>
            </w:r>
          </w:p>
          <w:p w14:paraId="1FE88986" w14:textId="77777777" w:rsidR="002878E1" w:rsidRDefault="002878E1" w:rsidP="002878E1">
            <w:pPr>
              <w:pStyle w:val="Lista2"/>
              <w:numPr>
                <w:ilvl w:val="0"/>
                <w:numId w:val="33"/>
              </w:numPr>
              <w:contextualSpacing w:val="0"/>
              <w:jc w:val="left"/>
            </w:pPr>
            <w:r>
              <w:t xml:space="preserve">Decantador secundario de </w:t>
            </w:r>
            <w:smartTag w:uri="urn:schemas-microsoft-com:office:smarttags" w:element="metricconverter">
              <w:smartTagPr>
                <w:attr w:name="ProductID" w:val="110 m3"/>
              </w:smartTagPr>
              <w:r>
                <w:t>110 m</w:t>
              </w:r>
              <w:r>
                <w:rPr>
                  <w:vertAlign w:val="superscript"/>
                </w:rPr>
                <w:t>3</w:t>
              </w:r>
            </w:smartTag>
            <w:r>
              <w:t xml:space="preserve"> (no esta instalado)</w:t>
            </w:r>
          </w:p>
          <w:p w14:paraId="36F09121" w14:textId="77777777" w:rsidR="002878E1" w:rsidRDefault="002878E1" w:rsidP="002878E1">
            <w:pPr>
              <w:pStyle w:val="Lista2"/>
              <w:numPr>
                <w:ilvl w:val="0"/>
                <w:numId w:val="33"/>
              </w:numPr>
              <w:contextualSpacing w:val="0"/>
              <w:jc w:val="left"/>
            </w:pPr>
            <w:r>
              <w:t>Piscina de recirculación 6m</w:t>
            </w:r>
            <w:r>
              <w:rPr>
                <w:vertAlign w:val="superscript"/>
              </w:rPr>
              <w:t>2</w:t>
            </w:r>
            <w:r>
              <w:t xml:space="preserve"> , volumen6 m</w:t>
            </w:r>
            <w:r>
              <w:rPr>
                <w:vertAlign w:val="superscript"/>
              </w:rPr>
              <w:t>3</w:t>
            </w:r>
          </w:p>
          <w:p w14:paraId="45FC6259" w14:textId="77777777" w:rsidR="002878E1" w:rsidRDefault="002878E1" w:rsidP="002878E1">
            <w:pPr>
              <w:pStyle w:val="Lista2"/>
              <w:numPr>
                <w:ilvl w:val="0"/>
                <w:numId w:val="33"/>
              </w:numPr>
              <w:contextualSpacing w:val="0"/>
              <w:jc w:val="left"/>
            </w:pPr>
            <w:r>
              <w:t>Estanque para la elevación del RIL a caudal constante 2m</w:t>
            </w:r>
            <w:r>
              <w:rPr>
                <w:vertAlign w:val="superscript"/>
              </w:rPr>
              <w:t>2</w:t>
            </w:r>
            <w:r>
              <w:t xml:space="preserve"> , volumen 5m</w:t>
            </w:r>
            <w:r>
              <w:rPr>
                <w:vertAlign w:val="superscript"/>
              </w:rPr>
              <w:t>3</w:t>
            </w:r>
          </w:p>
          <w:p w14:paraId="7E55D57B" w14:textId="77777777" w:rsidR="002878E1" w:rsidRDefault="002878E1" w:rsidP="002878E1">
            <w:pPr>
              <w:pStyle w:val="Lista2"/>
              <w:numPr>
                <w:ilvl w:val="0"/>
                <w:numId w:val="33"/>
              </w:numPr>
              <w:contextualSpacing w:val="0"/>
              <w:jc w:val="left"/>
            </w:pPr>
            <w:r>
              <w:t>Soplador de aire de 600 Nm3/h</w:t>
            </w:r>
          </w:p>
          <w:p w14:paraId="3DEBD821" w14:textId="77777777" w:rsidR="002878E1" w:rsidRDefault="002878E1" w:rsidP="002878E1">
            <w:pPr>
              <w:pStyle w:val="Lista2"/>
              <w:numPr>
                <w:ilvl w:val="0"/>
                <w:numId w:val="33"/>
              </w:numPr>
              <w:contextualSpacing w:val="0"/>
              <w:jc w:val="left"/>
            </w:pPr>
            <w:r>
              <w:t>Bomba de diafragma para llenar el filtro, presión 8 bar. (instalado)</w:t>
            </w:r>
          </w:p>
          <w:p w14:paraId="1BCF3AFD" w14:textId="77777777" w:rsidR="002878E1" w:rsidRDefault="002878E1" w:rsidP="002878E1">
            <w:pPr>
              <w:pStyle w:val="Lista2"/>
              <w:ind w:left="0" w:firstLine="0"/>
            </w:pPr>
            <w:r>
              <w:t>El área acotada en el rectángulo rojo corresponde a la posible futura ampliación de la planta si se necesitara bajar el parámetro DBO5.</w:t>
            </w:r>
          </w:p>
          <w:p w14:paraId="7816BCF2" w14:textId="77777777" w:rsidR="002878E1" w:rsidRDefault="002878E1" w:rsidP="002878E1">
            <w:pPr>
              <w:pStyle w:val="Lista2"/>
              <w:ind w:left="0" w:firstLine="0"/>
            </w:pPr>
            <w:r>
              <w:t xml:space="preserve">En los dos nuevos estanques con capacidad de </w:t>
            </w:r>
            <w:smartTag w:uri="urn:schemas-microsoft-com:office:smarttags" w:element="metricconverter">
              <w:smartTagPr>
                <w:attr w:name="ProductID" w:val="110 m3"/>
              </w:smartTagPr>
              <w:r>
                <w:t>110 m</w:t>
              </w:r>
              <w:r>
                <w:rPr>
                  <w:vertAlign w:val="superscript"/>
                </w:rPr>
                <w:t>3</w:t>
              </w:r>
            </w:smartTag>
            <w:r>
              <w:t xml:space="preserve"> se realizara el tratamiento físico químico (en uno la homogeneización y en el otro la decantación), estanque en obra civil de </w:t>
            </w:r>
            <w:smartTag w:uri="urn:schemas-microsoft-com:office:smarttags" w:element="metricconverter">
              <w:smartTagPr>
                <w:attr w:name="ProductID" w:val="5 m3"/>
              </w:smartTagPr>
              <w:r>
                <w:t>5 m</w:t>
              </w:r>
              <w:r>
                <w:rPr>
                  <w:vertAlign w:val="superscript"/>
                </w:rPr>
                <w:t>3</w:t>
              </w:r>
            </w:smartTag>
            <w:r>
              <w:t xml:space="preserve"> y estanque de fibra de vidrio de </w:t>
            </w:r>
            <w:smartTag w:uri="urn:schemas-microsoft-com:office:smarttags" w:element="metricconverter">
              <w:smartTagPr>
                <w:attr w:name="ProductID" w:val="5 m3"/>
              </w:smartTagPr>
              <w:r>
                <w:t>5 m</w:t>
              </w:r>
              <w:r>
                <w:rPr>
                  <w:vertAlign w:val="superscript"/>
                </w:rPr>
                <w:t>3</w:t>
              </w:r>
            </w:smartTag>
            <w:r>
              <w:t>.</w:t>
            </w:r>
          </w:p>
          <w:p w14:paraId="1B5B833B" w14:textId="77777777" w:rsidR="002878E1" w:rsidRDefault="002878E1" w:rsidP="002878E1">
            <w:pPr>
              <w:pStyle w:val="Lista2"/>
              <w:ind w:left="0" w:firstLine="0"/>
            </w:pPr>
            <w:r>
              <w:t>Se deja la actual piscina de homogeneización para realizar el tratamiento biológico).</w:t>
            </w:r>
          </w:p>
          <w:p w14:paraId="08D606D9" w14:textId="7E41B6D6" w:rsidR="002878E1" w:rsidRPr="002878E1" w:rsidRDefault="002878E1" w:rsidP="002878E1">
            <w:pPr>
              <w:jc w:val="left"/>
              <w:rPr>
                <w:rFonts w:cstheme="minorHAnsi"/>
                <w:b/>
                <w:lang w:eastAsia="es-ES"/>
              </w:rPr>
            </w:pPr>
          </w:p>
        </w:tc>
      </w:tr>
    </w:tbl>
    <w:p w14:paraId="1B1E2F98" w14:textId="77777777" w:rsidR="00BA0FDE" w:rsidRPr="0025129B" w:rsidRDefault="00BA0FDE" w:rsidP="00BA0FDE">
      <w:pPr>
        <w:rPr>
          <w:sz w:val="20"/>
        </w:rPr>
      </w:pPr>
    </w:p>
    <w:p w14:paraId="70148B38"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5F2DDB9A" w14:textId="77777777" w:rsidR="00B1722C" w:rsidRPr="0025129B" w:rsidRDefault="00B1722C" w:rsidP="00C958D0">
      <w:pPr>
        <w:pStyle w:val="Ttulo1"/>
      </w:pPr>
      <w:bookmarkStart w:id="48" w:name="_Toc424050928"/>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7D4E9150"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14:paraId="38E941BC" w14:textId="77777777" w:rsidTr="003714C8">
        <w:trPr>
          <w:trHeight w:val="498"/>
        </w:trPr>
        <w:tc>
          <w:tcPr>
            <w:tcW w:w="5000" w:type="pct"/>
            <w:gridSpan w:val="8"/>
            <w:shd w:val="clear" w:color="000000" w:fill="D9D9D9"/>
            <w:noWrap/>
          </w:tcPr>
          <w:p w14:paraId="4A299941"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0211A2">
              <w:rPr>
                <w:rFonts w:eastAsia="Times New Roman" w:cs="Calibri"/>
                <w:b/>
                <w:bCs/>
                <w:color w:val="000000"/>
                <w:sz w:val="20"/>
                <w:szCs w:val="20"/>
                <w:lang w:eastAsia="es-CL"/>
              </w:rPr>
              <w:t xml:space="preserve"> proyecto o fuente fiscalizada.</w:t>
            </w:r>
          </w:p>
        </w:tc>
      </w:tr>
      <w:tr w:rsidR="00096213" w:rsidRPr="0025129B" w14:paraId="574F604F" w14:textId="77777777" w:rsidTr="00E04C17">
        <w:trPr>
          <w:trHeight w:val="498"/>
        </w:trPr>
        <w:tc>
          <w:tcPr>
            <w:tcW w:w="323" w:type="pct"/>
            <w:shd w:val="clear" w:color="auto" w:fill="auto"/>
            <w:vAlign w:val="center"/>
            <w:hideMark/>
          </w:tcPr>
          <w:p w14:paraId="678B8B15"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6F6390E6"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59BAB373"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A833232"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462985D3"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41FFCB71"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0D2C7516"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7D9487F5" w14:textId="77777777" w:rsidR="00096213" w:rsidRPr="0025129B" w:rsidRDefault="00096213" w:rsidP="000211A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4630C055" w14:textId="77777777" w:rsidR="00096213" w:rsidRPr="0025129B" w:rsidRDefault="00F64DF2" w:rsidP="000211A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15272960" w14:textId="77777777" w:rsidTr="00E04C17">
        <w:trPr>
          <w:trHeight w:val="498"/>
        </w:trPr>
        <w:tc>
          <w:tcPr>
            <w:tcW w:w="323" w:type="pct"/>
            <w:shd w:val="clear" w:color="auto" w:fill="auto"/>
            <w:noWrap/>
            <w:vAlign w:val="center"/>
            <w:hideMark/>
          </w:tcPr>
          <w:p w14:paraId="1B2E91F7" w14:textId="77777777" w:rsidR="00096213" w:rsidRPr="007C60EE" w:rsidRDefault="000211A2"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64A26D58" w14:textId="77777777" w:rsidR="00096213" w:rsidRPr="007C60EE" w:rsidRDefault="000211A2" w:rsidP="00EA31C2">
            <w:pPr>
              <w:spacing w:line="0" w:lineRule="atLeast"/>
              <w:jc w:val="center"/>
              <w:rPr>
                <w:color w:val="000000"/>
                <w:sz w:val="20"/>
              </w:rPr>
            </w:pPr>
            <w:r>
              <w:rPr>
                <w:color w:val="000000"/>
                <w:sz w:val="20"/>
              </w:rPr>
              <w:t>RCA</w:t>
            </w:r>
          </w:p>
        </w:tc>
        <w:tc>
          <w:tcPr>
            <w:tcW w:w="548" w:type="pct"/>
            <w:shd w:val="clear" w:color="auto" w:fill="auto"/>
            <w:noWrap/>
            <w:vAlign w:val="center"/>
          </w:tcPr>
          <w:p w14:paraId="4649C726" w14:textId="77777777" w:rsidR="00096213" w:rsidRPr="007C60EE" w:rsidRDefault="000211A2" w:rsidP="00EA31C2">
            <w:pPr>
              <w:spacing w:line="0" w:lineRule="atLeast"/>
              <w:jc w:val="center"/>
              <w:rPr>
                <w:color w:val="000000"/>
                <w:sz w:val="20"/>
              </w:rPr>
            </w:pPr>
            <w:r>
              <w:rPr>
                <w:color w:val="000000"/>
                <w:sz w:val="20"/>
              </w:rPr>
              <w:t>190</w:t>
            </w:r>
          </w:p>
        </w:tc>
        <w:tc>
          <w:tcPr>
            <w:tcW w:w="491" w:type="pct"/>
            <w:vAlign w:val="center"/>
          </w:tcPr>
          <w:p w14:paraId="1769D227" w14:textId="77777777" w:rsidR="00096213" w:rsidRPr="007C60EE" w:rsidRDefault="000211A2" w:rsidP="00EA31C2">
            <w:pPr>
              <w:spacing w:line="0" w:lineRule="atLeast"/>
              <w:jc w:val="center"/>
              <w:rPr>
                <w:color w:val="000000"/>
                <w:sz w:val="20"/>
              </w:rPr>
            </w:pPr>
            <w:r>
              <w:rPr>
                <w:color w:val="000000"/>
                <w:sz w:val="20"/>
              </w:rPr>
              <w:t>2004</w:t>
            </w:r>
          </w:p>
        </w:tc>
        <w:tc>
          <w:tcPr>
            <w:tcW w:w="701" w:type="pct"/>
            <w:shd w:val="clear" w:color="auto" w:fill="auto"/>
            <w:noWrap/>
            <w:vAlign w:val="center"/>
          </w:tcPr>
          <w:p w14:paraId="51AFD15F" w14:textId="77777777" w:rsidR="00096213" w:rsidRPr="007C60EE" w:rsidRDefault="00EA31C2" w:rsidP="00EA31C2">
            <w:pPr>
              <w:spacing w:line="0" w:lineRule="atLeast"/>
              <w:jc w:val="center"/>
              <w:rPr>
                <w:color w:val="000000"/>
                <w:sz w:val="20"/>
              </w:rPr>
            </w:pPr>
            <w:r>
              <w:rPr>
                <w:color w:val="000000"/>
                <w:sz w:val="20"/>
              </w:rPr>
              <w:t>SEA RM</w:t>
            </w:r>
          </w:p>
        </w:tc>
        <w:tc>
          <w:tcPr>
            <w:tcW w:w="911" w:type="pct"/>
            <w:shd w:val="clear" w:color="auto" w:fill="auto"/>
            <w:noWrap/>
            <w:vAlign w:val="center"/>
          </w:tcPr>
          <w:p w14:paraId="610013FC" w14:textId="77777777" w:rsidR="00096213" w:rsidRPr="007C60EE" w:rsidRDefault="000211A2" w:rsidP="00EA31C2">
            <w:pPr>
              <w:spacing w:line="0" w:lineRule="atLeast"/>
              <w:jc w:val="center"/>
              <w:rPr>
                <w:color w:val="000000"/>
                <w:sz w:val="20"/>
              </w:rPr>
            </w:pPr>
            <w:r w:rsidRPr="000211A2">
              <w:rPr>
                <w:color w:val="000000"/>
                <w:sz w:val="20"/>
              </w:rPr>
              <w:t>DIA CURTIEMBRE JORDEC</w:t>
            </w:r>
          </w:p>
        </w:tc>
        <w:tc>
          <w:tcPr>
            <w:tcW w:w="771" w:type="pct"/>
            <w:shd w:val="clear" w:color="auto" w:fill="auto"/>
            <w:noWrap/>
            <w:vAlign w:val="center"/>
          </w:tcPr>
          <w:p w14:paraId="5B0B88A8" w14:textId="77777777" w:rsidR="00096213" w:rsidRPr="0025129B" w:rsidRDefault="00EA31C2" w:rsidP="00EA31C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619" w:type="pct"/>
            <w:vAlign w:val="center"/>
          </w:tcPr>
          <w:p w14:paraId="64867443" w14:textId="77777777" w:rsidR="00096213" w:rsidRPr="0025129B" w:rsidRDefault="00EA31C2" w:rsidP="00EA31C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1A6B0518"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6AF2C8F" w14:textId="77777777" w:rsidR="00317531" w:rsidRPr="0025129B" w:rsidRDefault="00B1722C" w:rsidP="00C958D0">
      <w:pPr>
        <w:pStyle w:val="Ttulo1"/>
      </w:pPr>
      <w:bookmarkStart w:id="49" w:name="_Toc352840385"/>
      <w:bookmarkStart w:id="50" w:name="_Toc352841445"/>
      <w:bookmarkStart w:id="51" w:name="_Toc424050929"/>
      <w:r w:rsidRPr="0025129B">
        <w:lastRenderedPageBreak/>
        <w:t>ANTECEDENTES DE LA ACTIVIDAD DE FISCALIZACIÓN.</w:t>
      </w:r>
      <w:bookmarkEnd w:id="49"/>
      <w:bookmarkEnd w:id="50"/>
      <w:bookmarkEnd w:id="51"/>
    </w:p>
    <w:p w14:paraId="594D1E53" w14:textId="77777777" w:rsidR="00B1722C" w:rsidRPr="0025129B" w:rsidRDefault="00B1722C" w:rsidP="00B1722C"/>
    <w:p w14:paraId="7E912EB7"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24050930"/>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22BA1725"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30380CAA" w14:textId="77777777" w:rsidTr="00A70F8F">
        <w:trPr>
          <w:trHeight w:val="551"/>
          <w:jc w:val="center"/>
        </w:trPr>
        <w:tc>
          <w:tcPr>
            <w:tcW w:w="1142" w:type="pct"/>
            <w:shd w:val="clear" w:color="auto" w:fill="auto"/>
            <w:tcMar>
              <w:top w:w="58" w:type="dxa"/>
              <w:left w:w="58" w:type="dxa"/>
              <w:bottom w:w="58" w:type="dxa"/>
              <w:right w:w="58" w:type="dxa"/>
            </w:tcMar>
            <w:hideMark/>
          </w:tcPr>
          <w:p w14:paraId="5816B93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7ACD27FB" w14:textId="77777777" w:rsidR="00B1722C" w:rsidRPr="0025129B" w:rsidRDefault="00EA31C2" w:rsidP="007C15CC">
            <w:pPr>
              <w:jc w:val="left"/>
              <w:rPr>
                <w:sz w:val="20"/>
                <w:szCs w:val="20"/>
              </w:rPr>
            </w:pPr>
            <w:r>
              <w:rPr>
                <w:rFonts w:cstheme="minorHAnsi"/>
                <w:sz w:val="20"/>
              </w:rPr>
              <w:t>Programada</w:t>
            </w:r>
          </w:p>
        </w:tc>
        <w:tc>
          <w:tcPr>
            <w:tcW w:w="3858" w:type="pct"/>
            <w:shd w:val="clear" w:color="auto" w:fill="auto"/>
          </w:tcPr>
          <w:p w14:paraId="2B83CBAF"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7A29CA05" w14:textId="786A370D" w:rsidR="00B1722C" w:rsidRPr="0025129B" w:rsidRDefault="00B330AC" w:rsidP="00620135">
            <w:pPr>
              <w:jc w:val="left"/>
              <w:rPr>
                <w:color w:val="FF0000"/>
                <w:sz w:val="20"/>
                <w:szCs w:val="20"/>
                <w:lang w:val="es-ES"/>
              </w:rPr>
            </w:pPr>
            <w:r>
              <w:rPr>
                <w:sz w:val="20"/>
                <w:szCs w:val="20"/>
              </w:rPr>
              <w:t xml:space="preserve">Según Resolución </w:t>
            </w:r>
            <w:r w:rsidR="00620135">
              <w:rPr>
                <w:sz w:val="20"/>
                <w:szCs w:val="20"/>
              </w:rPr>
              <w:t>E</w:t>
            </w:r>
            <w:r>
              <w:rPr>
                <w:sz w:val="20"/>
                <w:szCs w:val="20"/>
              </w:rPr>
              <w:t>xenta SMA N°769/2014 que fija Programa y Subprogramas Sectoriales de Fiscalización Ambiental de Resoluciones de Calificación Ambiental para el año 2015</w:t>
            </w:r>
            <w:r w:rsidRPr="0025129B">
              <w:rPr>
                <w:color w:val="FF0000"/>
                <w:sz w:val="20"/>
                <w:szCs w:val="20"/>
                <w:lang w:val="es-ES"/>
              </w:rPr>
              <w:t xml:space="preserve"> </w:t>
            </w:r>
          </w:p>
        </w:tc>
      </w:tr>
    </w:tbl>
    <w:p w14:paraId="714AB07E" w14:textId="77777777" w:rsidR="00B1722C" w:rsidRPr="0025129B" w:rsidRDefault="00B1722C" w:rsidP="00B1722C"/>
    <w:p w14:paraId="5961D0B3"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24050931"/>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189057D8"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3850EB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486B3C3" w14:textId="77777777" w:rsidR="00D55504" w:rsidRPr="00D55504" w:rsidRDefault="00D55504" w:rsidP="00D55504">
            <w:pPr>
              <w:pStyle w:val="Prrafodelista"/>
              <w:numPr>
                <w:ilvl w:val="0"/>
                <w:numId w:val="7"/>
              </w:numPr>
              <w:spacing w:line="276" w:lineRule="auto"/>
              <w:jc w:val="left"/>
              <w:rPr>
                <w:rFonts w:eastAsia="Times New Roman" w:cs="Calibri"/>
                <w:sz w:val="20"/>
                <w:szCs w:val="16"/>
                <w:lang w:eastAsia="es-CL"/>
              </w:rPr>
            </w:pPr>
            <w:r w:rsidRPr="00D55504">
              <w:rPr>
                <w:rFonts w:eastAsia="Times New Roman" w:cs="Calibri"/>
                <w:sz w:val="20"/>
                <w:szCs w:val="16"/>
                <w:lang w:eastAsia="es-CL"/>
              </w:rPr>
              <w:t>MANEJO DE LODOS</w:t>
            </w:r>
          </w:p>
          <w:p w14:paraId="6EAB25D1" w14:textId="77777777" w:rsidR="00D55504" w:rsidRPr="00D55504" w:rsidRDefault="00D55504" w:rsidP="00D55504">
            <w:pPr>
              <w:pStyle w:val="Prrafodelista"/>
              <w:numPr>
                <w:ilvl w:val="0"/>
                <w:numId w:val="7"/>
              </w:numPr>
              <w:spacing w:line="276" w:lineRule="auto"/>
              <w:jc w:val="left"/>
              <w:rPr>
                <w:rFonts w:eastAsia="Times New Roman" w:cs="Calibri"/>
                <w:sz w:val="20"/>
                <w:szCs w:val="16"/>
                <w:lang w:eastAsia="es-CL"/>
              </w:rPr>
            </w:pPr>
            <w:r w:rsidRPr="00D55504">
              <w:rPr>
                <w:rFonts w:eastAsia="Times New Roman" w:cs="Calibri"/>
                <w:sz w:val="20"/>
                <w:szCs w:val="16"/>
                <w:lang w:eastAsia="es-CL"/>
              </w:rPr>
              <w:t>MANEJO DE OLORES</w:t>
            </w:r>
          </w:p>
          <w:p w14:paraId="36D6A502" w14:textId="77777777" w:rsidR="00893A4E" w:rsidRPr="00D55504" w:rsidRDefault="00D55504" w:rsidP="00D55504">
            <w:pPr>
              <w:pStyle w:val="Prrafodelista"/>
              <w:numPr>
                <w:ilvl w:val="0"/>
                <w:numId w:val="7"/>
              </w:numPr>
              <w:spacing w:line="276" w:lineRule="auto"/>
              <w:jc w:val="left"/>
              <w:rPr>
                <w:rFonts w:eastAsia="Times New Roman" w:cs="Calibri"/>
                <w:sz w:val="20"/>
                <w:szCs w:val="16"/>
                <w:lang w:eastAsia="es-CL"/>
              </w:rPr>
            </w:pPr>
            <w:r w:rsidRPr="00D55504">
              <w:rPr>
                <w:rFonts w:eastAsia="Times New Roman" w:cs="Calibri"/>
                <w:sz w:val="20"/>
                <w:szCs w:val="16"/>
                <w:lang w:eastAsia="es-CL"/>
              </w:rPr>
              <w:t>CALIDAD DEL EFLUENTE DE ACUERDO A VALORES ESTABLECIDOS EN RCA</w:t>
            </w:r>
          </w:p>
        </w:tc>
      </w:tr>
    </w:tbl>
    <w:p w14:paraId="0292B69D" w14:textId="77777777" w:rsidR="00893A4E" w:rsidRPr="0025129B" w:rsidRDefault="00893A4E" w:rsidP="00893A4E"/>
    <w:p w14:paraId="51744B9F"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2405093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75860181" w14:textId="77777777" w:rsidR="00893A4E" w:rsidRPr="0025129B" w:rsidRDefault="00893A4E" w:rsidP="000D703E">
      <w:pPr>
        <w:rPr>
          <w:rFonts w:cstheme="minorHAnsi"/>
          <w:sz w:val="16"/>
          <w:szCs w:val="16"/>
        </w:rPr>
      </w:pPr>
    </w:p>
    <w:p w14:paraId="30F4B48A" w14:textId="77777777"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24050933"/>
      <w:r w:rsidRPr="006D2C8C">
        <w:rPr>
          <w:strike/>
        </w:rPr>
        <w:t>Primer</w:t>
      </w:r>
      <w:r w:rsidRPr="0025129B">
        <w:t xml:space="preserve"> día de inspección</w:t>
      </w:r>
      <w:bookmarkEnd w:id="84"/>
      <w:bookmarkEnd w:id="85"/>
      <w:bookmarkEnd w:id="86"/>
      <w:bookmarkEnd w:id="87"/>
      <w:bookmarkEnd w:id="88"/>
      <w:bookmarkEnd w:id="89"/>
      <w:bookmarkEnd w:id="90"/>
      <w:bookmarkEnd w:id="91"/>
    </w:p>
    <w:p w14:paraId="36BEE395"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490FB872"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2D8F9D"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72EB549F" w14:textId="77777777" w:rsidR="00882292" w:rsidRPr="0025129B" w:rsidRDefault="00D55504" w:rsidP="00893A4E">
            <w:pPr>
              <w:rPr>
                <w:sz w:val="20"/>
                <w:szCs w:val="20"/>
              </w:rPr>
            </w:pPr>
            <w:r>
              <w:rPr>
                <w:sz w:val="20"/>
                <w:szCs w:val="20"/>
              </w:rPr>
              <w:t>Jueves 26 de marzo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91A48C1"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065EAA9" w14:textId="77777777" w:rsidR="006B4FB2" w:rsidRPr="0025129B" w:rsidRDefault="00D55504" w:rsidP="00893A4E">
            <w:pPr>
              <w:rPr>
                <w:sz w:val="20"/>
                <w:szCs w:val="20"/>
              </w:rPr>
            </w:pPr>
            <w:r>
              <w:rPr>
                <w:sz w:val="20"/>
                <w:szCs w:val="20"/>
              </w:rPr>
              <w:t xml:space="preserve"> 10:15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0E80101"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4F7B5243" w14:textId="77777777" w:rsidR="006B4FB2" w:rsidRPr="0025129B" w:rsidRDefault="00D55504" w:rsidP="00893A4E">
            <w:pPr>
              <w:rPr>
                <w:sz w:val="20"/>
                <w:szCs w:val="20"/>
                <w:lang w:val="es-ES" w:eastAsia="es-ES"/>
              </w:rPr>
            </w:pPr>
            <w:r>
              <w:rPr>
                <w:sz w:val="20"/>
                <w:szCs w:val="20"/>
                <w:lang w:val="es-ES" w:eastAsia="es-ES"/>
              </w:rPr>
              <w:t xml:space="preserve"> 14:26</w:t>
            </w:r>
          </w:p>
        </w:tc>
      </w:tr>
      <w:tr w:rsidR="00893A4E" w:rsidRPr="0025129B" w14:paraId="31549FB5"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23BAA9"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4BCF004" w14:textId="77777777" w:rsidR="00893A4E" w:rsidRPr="0025129B" w:rsidRDefault="00D55504" w:rsidP="00570BD0">
            <w:pPr>
              <w:rPr>
                <w:sz w:val="20"/>
                <w:szCs w:val="20"/>
              </w:rPr>
            </w:pPr>
            <w:r>
              <w:rPr>
                <w:sz w:val="20"/>
                <w:szCs w:val="20"/>
              </w:rPr>
              <w:t xml:space="preserve">Jose </w:t>
            </w:r>
            <w:r w:rsidR="002F1586">
              <w:rPr>
                <w:sz w:val="20"/>
                <w:szCs w:val="20"/>
              </w:rPr>
              <w:t>Bastías</w:t>
            </w:r>
            <w:r>
              <w:rPr>
                <w:sz w:val="20"/>
                <w:szCs w:val="20"/>
              </w:rPr>
              <w:t xml:space="preserve"> G.</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F507E6D" w14:textId="77777777" w:rsidR="00893A4E" w:rsidRPr="0025129B" w:rsidRDefault="00893A4E" w:rsidP="00570BD0">
            <w:pPr>
              <w:rPr>
                <w:sz w:val="20"/>
                <w:szCs w:val="20"/>
              </w:rPr>
            </w:pPr>
            <w:r w:rsidRPr="0025129B">
              <w:rPr>
                <w:b/>
                <w:sz w:val="20"/>
                <w:szCs w:val="20"/>
              </w:rPr>
              <w:t>Órgano:</w:t>
            </w:r>
          </w:p>
          <w:p w14:paraId="4E0F058C" w14:textId="77777777" w:rsidR="00893A4E" w:rsidRPr="0025129B" w:rsidRDefault="00D55504" w:rsidP="00570BD0">
            <w:pPr>
              <w:rPr>
                <w:rFonts w:eastAsia="Times New Roman"/>
                <w:sz w:val="20"/>
                <w:szCs w:val="20"/>
              </w:rPr>
            </w:pPr>
            <w:r>
              <w:rPr>
                <w:rFonts w:eastAsia="Times New Roman"/>
                <w:sz w:val="20"/>
                <w:szCs w:val="20"/>
              </w:rPr>
              <w:t xml:space="preserve"> SMA</w:t>
            </w:r>
          </w:p>
        </w:tc>
      </w:tr>
      <w:tr w:rsidR="00893A4E" w:rsidRPr="0025129B" w14:paraId="251DE735"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7FA00C"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92BB62A" w14:textId="77777777" w:rsidR="00893A4E" w:rsidRPr="0025129B" w:rsidRDefault="00D55504" w:rsidP="00570BD0">
            <w:pPr>
              <w:rPr>
                <w:sz w:val="20"/>
                <w:szCs w:val="20"/>
              </w:rPr>
            </w:pPr>
            <w:r>
              <w:rPr>
                <w:sz w:val="20"/>
                <w:szCs w:val="20"/>
              </w:rPr>
              <w:t>Gladys River</w:t>
            </w:r>
            <w:r w:rsidR="00C30990">
              <w:rPr>
                <w:sz w:val="20"/>
                <w:szCs w:val="20"/>
              </w:rPr>
              <w:t>a</w:t>
            </w:r>
            <w:r>
              <w:rPr>
                <w:sz w:val="20"/>
                <w:szCs w:val="20"/>
              </w:rPr>
              <w:t xml:space="preserve"> 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CF83FE0" w14:textId="77777777" w:rsidR="00893A4E" w:rsidRPr="0025129B" w:rsidRDefault="00893A4E" w:rsidP="00570BD0">
            <w:pPr>
              <w:rPr>
                <w:sz w:val="20"/>
                <w:szCs w:val="20"/>
              </w:rPr>
            </w:pPr>
            <w:r w:rsidRPr="0025129B">
              <w:rPr>
                <w:b/>
                <w:sz w:val="20"/>
                <w:szCs w:val="20"/>
              </w:rPr>
              <w:t>Órgano(s):</w:t>
            </w:r>
          </w:p>
          <w:p w14:paraId="3AB74D51" w14:textId="77777777" w:rsidR="00893A4E" w:rsidRPr="0025129B" w:rsidRDefault="00D55504" w:rsidP="00570BD0">
            <w:pPr>
              <w:rPr>
                <w:rFonts w:eastAsia="Times New Roman"/>
                <w:sz w:val="20"/>
                <w:szCs w:val="20"/>
              </w:rPr>
            </w:pPr>
            <w:r>
              <w:rPr>
                <w:rFonts w:eastAsia="Times New Roman"/>
                <w:sz w:val="20"/>
                <w:szCs w:val="20"/>
              </w:rPr>
              <w:t xml:space="preserve"> SEREMI de Salud RM.</w:t>
            </w:r>
          </w:p>
        </w:tc>
      </w:tr>
      <w:tr w:rsidR="009B139A" w:rsidRPr="0025129B" w14:paraId="0B49322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73B9A60" w14:textId="77777777" w:rsidR="009B139A" w:rsidRPr="00D55504" w:rsidRDefault="009B139A" w:rsidP="00E838DE">
            <w:pPr>
              <w:spacing w:line="0" w:lineRule="atLeast"/>
              <w:jc w:val="left"/>
              <w:rPr>
                <w:b/>
                <w:color w:val="000000" w:themeColor="text1"/>
                <w:sz w:val="20"/>
                <w:szCs w:val="20"/>
              </w:rPr>
            </w:pPr>
            <w:r w:rsidRPr="00D55504">
              <w:rPr>
                <w:b/>
                <w:color w:val="000000" w:themeColor="text1"/>
                <w:sz w:val="20"/>
                <w:szCs w:val="20"/>
              </w:rPr>
              <w:t>Existió oposición al ingreso:</w:t>
            </w:r>
            <w:r w:rsidRPr="00D55504">
              <w:rPr>
                <w:color w:val="000000" w:themeColor="text1"/>
                <w:sz w:val="20"/>
                <w:szCs w:val="20"/>
              </w:rPr>
              <w:t xml:space="preserve"> </w:t>
            </w:r>
            <w:r w:rsidR="00D55504" w:rsidRPr="00D55504">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9DF83E" w14:textId="77777777" w:rsidR="009B139A" w:rsidRPr="00D55504" w:rsidRDefault="009B139A" w:rsidP="00893A4E">
            <w:pPr>
              <w:spacing w:line="0" w:lineRule="atLeast"/>
              <w:jc w:val="left"/>
              <w:rPr>
                <w:b/>
                <w:color w:val="000000" w:themeColor="text1"/>
                <w:sz w:val="20"/>
                <w:szCs w:val="20"/>
              </w:rPr>
            </w:pPr>
            <w:r w:rsidRPr="00D55504">
              <w:rPr>
                <w:b/>
                <w:color w:val="000000" w:themeColor="text1"/>
                <w:sz w:val="20"/>
                <w:szCs w:val="20"/>
              </w:rPr>
              <w:t>Existió auxilio de fuerza pública:</w:t>
            </w:r>
            <w:r w:rsidR="00D55504" w:rsidRPr="00D55504">
              <w:rPr>
                <w:b/>
                <w:color w:val="000000" w:themeColor="text1"/>
                <w:sz w:val="20"/>
                <w:szCs w:val="20"/>
              </w:rPr>
              <w:t xml:space="preserve"> </w:t>
            </w:r>
            <w:r w:rsidR="00D55504" w:rsidRPr="00D55504">
              <w:rPr>
                <w:color w:val="000000" w:themeColor="text1"/>
                <w:sz w:val="20"/>
                <w:szCs w:val="20"/>
              </w:rPr>
              <w:t>NO</w:t>
            </w:r>
          </w:p>
        </w:tc>
      </w:tr>
      <w:tr w:rsidR="009B139A" w:rsidRPr="0025129B" w14:paraId="21E075D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2169F0C" w14:textId="77777777" w:rsidR="009B139A" w:rsidRPr="00D55504" w:rsidRDefault="009B139A" w:rsidP="00E838DE">
            <w:pPr>
              <w:spacing w:line="0" w:lineRule="atLeast"/>
              <w:jc w:val="left"/>
              <w:rPr>
                <w:b/>
                <w:color w:val="000000" w:themeColor="text1"/>
                <w:sz w:val="20"/>
                <w:szCs w:val="20"/>
              </w:rPr>
            </w:pPr>
            <w:r w:rsidRPr="00D55504">
              <w:rPr>
                <w:b/>
                <w:color w:val="000000" w:themeColor="text1"/>
                <w:sz w:val="20"/>
                <w:szCs w:val="20"/>
              </w:rPr>
              <w:t xml:space="preserve">Existió colaboración por parte de los fiscalizados: </w:t>
            </w:r>
            <w:r w:rsidR="00D55504" w:rsidRPr="00D55504">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E059C4" w14:textId="77777777" w:rsidR="009B139A" w:rsidRPr="00D55504" w:rsidRDefault="009B139A" w:rsidP="009B139A">
            <w:pPr>
              <w:spacing w:line="0" w:lineRule="atLeast"/>
              <w:jc w:val="left"/>
              <w:rPr>
                <w:b/>
                <w:color w:val="000000" w:themeColor="text1"/>
                <w:sz w:val="20"/>
                <w:szCs w:val="20"/>
              </w:rPr>
            </w:pPr>
            <w:r w:rsidRPr="00D55504">
              <w:rPr>
                <w:b/>
                <w:color w:val="000000" w:themeColor="text1"/>
                <w:sz w:val="20"/>
                <w:szCs w:val="20"/>
              </w:rPr>
              <w:t xml:space="preserve">Existió trato respetuoso y deferente: </w:t>
            </w:r>
            <w:r w:rsidR="00D55504" w:rsidRPr="00D55504">
              <w:rPr>
                <w:color w:val="000000" w:themeColor="text1"/>
                <w:sz w:val="20"/>
                <w:szCs w:val="20"/>
              </w:rPr>
              <w:t>SI</w:t>
            </w:r>
          </w:p>
        </w:tc>
      </w:tr>
      <w:tr w:rsidR="009B139A" w:rsidRPr="0025129B" w14:paraId="5C506852"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159771" w14:textId="77777777" w:rsidR="00893A4E" w:rsidRPr="00D55504" w:rsidRDefault="00893A4E" w:rsidP="009B139A">
            <w:pPr>
              <w:spacing w:line="0" w:lineRule="atLeast"/>
              <w:jc w:val="left"/>
              <w:rPr>
                <w:b/>
                <w:color w:val="000000" w:themeColor="text1"/>
                <w:sz w:val="20"/>
                <w:szCs w:val="20"/>
              </w:rPr>
            </w:pPr>
            <w:r w:rsidRPr="00D55504">
              <w:rPr>
                <w:b/>
                <w:color w:val="000000" w:themeColor="text1"/>
                <w:sz w:val="20"/>
                <w:szCs w:val="20"/>
              </w:rPr>
              <w:t xml:space="preserve">Entrega de </w:t>
            </w:r>
            <w:r w:rsidR="009B139A" w:rsidRPr="00D55504">
              <w:rPr>
                <w:b/>
                <w:color w:val="000000" w:themeColor="text1"/>
                <w:sz w:val="20"/>
                <w:szCs w:val="20"/>
              </w:rPr>
              <w:t>antecedentes solicitados</w:t>
            </w:r>
            <w:r w:rsidRPr="00D55504">
              <w:rPr>
                <w:b/>
                <w:color w:val="000000" w:themeColor="text1"/>
                <w:sz w:val="20"/>
                <w:szCs w:val="20"/>
              </w:rPr>
              <w:t>:</w:t>
            </w:r>
            <w:r w:rsidR="006B4FB2" w:rsidRPr="00D55504">
              <w:rPr>
                <w:color w:val="000000" w:themeColor="text1"/>
                <w:sz w:val="20"/>
                <w:szCs w:val="20"/>
              </w:rPr>
              <w:t xml:space="preserve"> </w:t>
            </w:r>
            <w:r w:rsidR="00D55504" w:rsidRPr="00D55504">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5F97D4" w14:textId="77777777" w:rsidR="00893A4E" w:rsidRPr="00D55504" w:rsidRDefault="00893A4E" w:rsidP="009B139A">
            <w:pPr>
              <w:spacing w:line="0" w:lineRule="atLeast"/>
              <w:jc w:val="left"/>
              <w:rPr>
                <w:color w:val="000000" w:themeColor="text1"/>
                <w:sz w:val="20"/>
                <w:szCs w:val="20"/>
              </w:rPr>
            </w:pPr>
            <w:r w:rsidRPr="00D55504">
              <w:rPr>
                <w:b/>
                <w:color w:val="000000" w:themeColor="text1"/>
                <w:sz w:val="20"/>
                <w:szCs w:val="20"/>
              </w:rPr>
              <w:t xml:space="preserve"> </w:t>
            </w:r>
            <w:r w:rsidR="003A141A" w:rsidRPr="00D55504">
              <w:rPr>
                <w:b/>
                <w:color w:val="000000" w:themeColor="text1"/>
                <w:sz w:val="20"/>
                <w:szCs w:val="20"/>
              </w:rPr>
              <w:t>Entrega de a</w:t>
            </w:r>
            <w:r w:rsidR="009B139A" w:rsidRPr="00D55504">
              <w:rPr>
                <w:b/>
                <w:color w:val="000000" w:themeColor="text1"/>
                <w:sz w:val="20"/>
                <w:szCs w:val="20"/>
              </w:rPr>
              <w:t>cta:</w:t>
            </w:r>
            <w:r w:rsidR="009B139A" w:rsidRPr="00D55504">
              <w:rPr>
                <w:color w:val="000000" w:themeColor="text1"/>
                <w:sz w:val="20"/>
                <w:szCs w:val="20"/>
              </w:rPr>
              <w:t xml:space="preserve"> </w:t>
            </w:r>
            <w:r w:rsidR="00D55504" w:rsidRPr="00D55504">
              <w:rPr>
                <w:color w:val="000000" w:themeColor="text1"/>
                <w:sz w:val="20"/>
                <w:szCs w:val="20"/>
              </w:rPr>
              <w:t>SI, Anexo 1</w:t>
            </w:r>
          </w:p>
        </w:tc>
      </w:tr>
      <w:tr w:rsidR="009B139A" w:rsidRPr="0025129B" w14:paraId="20031E69"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BEF67F" w14:textId="77777777" w:rsidR="009B139A" w:rsidRPr="00D55504" w:rsidRDefault="009B139A" w:rsidP="009B139A">
            <w:pPr>
              <w:spacing w:line="0" w:lineRule="atLeast"/>
              <w:jc w:val="left"/>
              <w:rPr>
                <w:b/>
                <w:color w:val="000000" w:themeColor="text1"/>
                <w:sz w:val="20"/>
                <w:szCs w:val="20"/>
              </w:rPr>
            </w:pPr>
            <w:r w:rsidRPr="00D55504">
              <w:rPr>
                <w:b/>
                <w:color w:val="000000" w:themeColor="text1"/>
                <w:sz w:val="20"/>
                <w:szCs w:val="20"/>
              </w:rPr>
              <w:t xml:space="preserve">Observaciones: </w:t>
            </w:r>
            <w:r w:rsidR="00D55504" w:rsidRPr="00D55504">
              <w:rPr>
                <w:color w:val="000000" w:themeColor="text1"/>
                <w:sz w:val="20"/>
                <w:szCs w:val="20"/>
              </w:rPr>
              <w:t>no hay observaciones</w:t>
            </w:r>
          </w:p>
        </w:tc>
      </w:tr>
    </w:tbl>
    <w:p w14:paraId="32B2656E" w14:textId="77777777" w:rsidR="00413EC4" w:rsidRPr="0025129B" w:rsidRDefault="00413EC4">
      <w:pPr>
        <w:jc w:val="left"/>
        <w:rPr>
          <w:rFonts w:cstheme="minorHAnsi"/>
          <w:b/>
          <w:color w:val="FF0000"/>
          <w:sz w:val="14"/>
          <w:szCs w:val="24"/>
        </w:rPr>
      </w:pPr>
    </w:p>
    <w:p w14:paraId="00EA0B26"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DBA70A5" w14:textId="77777777" w:rsidR="000D607C" w:rsidRPr="000D607C" w:rsidRDefault="00F67BC0" w:rsidP="00C958D0">
      <w:pPr>
        <w:pStyle w:val="Ttulo3"/>
      </w:pPr>
      <w:bookmarkStart w:id="92" w:name="_Toc424050934"/>
      <w:bookmarkStart w:id="93" w:name="_Toc390184274"/>
      <w:bookmarkStart w:id="94" w:name="_Toc390360005"/>
      <w:bookmarkStart w:id="95" w:name="_Toc390777026"/>
      <w:bookmarkStart w:id="96" w:name="_Toc352840390"/>
      <w:bookmarkStart w:id="97" w:name="_Toc352841450"/>
      <w:bookmarkStart w:id="98" w:name="_Toc353998117"/>
      <w:bookmarkStart w:id="99" w:name="_Toc353998190"/>
      <w:bookmarkStart w:id="100" w:name="_Toc382383541"/>
      <w:bookmarkStart w:id="101" w:name="_Toc382472363"/>
      <w:r>
        <w:lastRenderedPageBreak/>
        <w:t>Esquema de r</w:t>
      </w:r>
      <w:r w:rsidR="000D607C" w:rsidRPr="000D607C">
        <w:t>ecorrido</w:t>
      </w:r>
      <w:bookmarkEnd w:id="92"/>
      <w:r w:rsidR="000D607C">
        <w:t xml:space="preserve"> </w:t>
      </w:r>
      <w:bookmarkEnd w:id="93"/>
      <w:bookmarkEnd w:id="94"/>
      <w:bookmarkEnd w:id="95"/>
    </w:p>
    <w:p w14:paraId="64803A7D" w14:textId="77777777" w:rsidR="000D607C" w:rsidRDefault="000D607C" w:rsidP="000D607C"/>
    <w:tbl>
      <w:tblPr>
        <w:tblStyle w:val="Tablaconcuadrcula"/>
        <w:tblW w:w="0" w:type="auto"/>
        <w:tblLook w:val="04A0" w:firstRow="1" w:lastRow="0" w:firstColumn="1" w:lastColumn="0" w:noHBand="0" w:noVBand="1"/>
      </w:tblPr>
      <w:tblGrid>
        <w:gridCol w:w="9962"/>
      </w:tblGrid>
      <w:tr w:rsidR="00EB7D8E" w14:paraId="3287AD68" w14:textId="77777777" w:rsidTr="00EB7D8E">
        <w:tc>
          <w:tcPr>
            <w:tcW w:w="9962" w:type="dxa"/>
          </w:tcPr>
          <w:p w14:paraId="2650BCDE" w14:textId="77777777" w:rsidR="00EB7D8E" w:rsidRDefault="00EB7D8E" w:rsidP="000D607C"/>
          <w:p w14:paraId="026A5E94" w14:textId="77777777" w:rsidR="00EB7D8E" w:rsidRDefault="00EB7D8E" w:rsidP="000D607C">
            <w:r>
              <w:rPr>
                <w:noProof/>
                <w:lang w:eastAsia="es-CL"/>
              </w:rPr>
              <mc:AlternateContent>
                <mc:Choice Requires="wps">
                  <w:drawing>
                    <wp:anchor distT="0" distB="0" distL="114300" distR="114300" simplePos="0" relativeHeight="251667456" behindDoc="0" locked="0" layoutInCell="1" allowOverlap="1" wp14:anchorId="1DEF13D3" wp14:editId="77D84710">
                      <wp:simplePos x="0" y="0"/>
                      <wp:positionH relativeFrom="column">
                        <wp:posOffset>2581610</wp:posOffset>
                      </wp:positionH>
                      <wp:positionV relativeFrom="paragraph">
                        <wp:posOffset>3249630</wp:posOffset>
                      </wp:positionV>
                      <wp:extent cx="370936" cy="301924"/>
                      <wp:effectExtent l="152400" t="0" r="10160" b="60325"/>
                      <wp:wrapNone/>
                      <wp:docPr id="22" name="Llamada con línea 1 (borde y barra de énfasis) 22"/>
                      <wp:cNvGraphicFramePr/>
                      <a:graphic xmlns:a="http://schemas.openxmlformats.org/drawingml/2006/main">
                        <a:graphicData uri="http://schemas.microsoft.com/office/word/2010/wordprocessingShape">
                          <wps:wsp>
                            <wps:cNvSpPr/>
                            <wps:spPr>
                              <a:xfrm>
                                <a:off x="0" y="0"/>
                                <a:ext cx="370936" cy="301924"/>
                              </a:xfrm>
                              <a:prstGeom prst="accentBorderCallout1">
                                <a:avLst/>
                              </a:prstGeom>
                            </wps:spPr>
                            <wps:style>
                              <a:lnRef idx="2">
                                <a:schemeClr val="dk1"/>
                              </a:lnRef>
                              <a:fillRef idx="1">
                                <a:schemeClr val="lt1"/>
                              </a:fillRef>
                              <a:effectRef idx="0">
                                <a:schemeClr val="dk1"/>
                              </a:effectRef>
                              <a:fontRef idx="minor">
                                <a:schemeClr val="dk1"/>
                              </a:fontRef>
                            </wps:style>
                            <wps:txbx>
                              <w:txbxContent>
                                <w:p w14:paraId="39347AB2" w14:textId="77777777" w:rsidR="009F5B51" w:rsidRDefault="009F5B51" w:rsidP="00EB7D8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EF13D3"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lamada con línea 1 (borde y barra de énfasis) 22" o:spid="_x0000_s1026" type="#_x0000_t50" style="position:absolute;left:0;text-align:left;margin-left:203.3pt;margin-top:255.9pt;width:29.2pt;height:2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" fillcolor="white [3201]" strokecolor="black [3200]" strokeweight="2pt">
                      <v:textbox>
                        <w:txbxContent>
                          <w:p w14:paraId="39347AB2" w14:textId="77777777" w:rsidR="009F5B51" w:rsidRDefault="009F5B51" w:rsidP="00EB7D8E">
                            <w:pPr>
                              <w:jc w:val="center"/>
                            </w:pPr>
                            <w:r>
                              <w:t>4</w:t>
                            </w:r>
                          </w:p>
                        </w:txbxContent>
                      </v:textbox>
                      <o:callout v:ext="edit" minusy="t"/>
                    </v:shape>
                  </w:pict>
                </mc:Fallback>
              </mc:AlternateContent>
            </w:r>
            <w:r>
              <w:rPr>
                <w:noProof/>
                <w:lang w:eastAsia="es-CL"/>
              </w:rPr>
              <mc:AlternateContent>
                <mc:Choice Requires="wps">
                  <w:drawing>
                    <wp:anchor distT="0" distB="0" distL="114300" distR="114300" simplePos="0" relativeHeight="251665408" behindDoc="0" locked="0" layoutInCell="1" allowOverlap="1" wp14:anchorId="3F2B209B" wp14:editId="748EB472">
                      <wp:simplePos x="0" y="0"/>
                      <wp:positionH relativeFrom="column">
                        <wp:posOffset>3150918</wp:posOffset>
                      </wp:positionH>
                      <wp:positionV relativeFrom="paragraph">
                        <wp:posOffset>2284059</wp:posOffset>
                      </wp:positionV>
                      <wp:extent cx="370936" cy="301924"/>
                      <wp:effectExtent l="152400" t="0" r="10160" b="60325"/>
                      <wp:wrapNone/>
                      <wp:docPr id="21" name="Llamada con línea 1 (borde y barra de énfasis) 21"/>
                      <wp:cNvGraphicFramePr/>
                      <a:graphic xmlns:a="http://schemas.openxmlformats.org/drawingml/2006/main">
                        <a:graphicData uri="http://schemas.microsoft.com/office/word/2010/wordprocessingShape">
                          <wps:wsp>
                            <wps:cNvSpPr/>
                            <wps:spPr>
                              <a:xfrm>
                                <a:off x="0" y="0"/>
                                <a:ext cx="370936" cy="301924"/>
                              </a:xfrm>
                              <a:prstGeom prst="accentBorderCallout1">
                                <a:avLst/>
                              </a:prstGeom>
                            </wps:spPr>
                            <wps:style>
                              <a:lnRef idx="2">
                                <a:schemeClr val="dk1"/>
                              </a:lnRef>
                              <a:fillRef idx="1">
                                <a:schemeClr val="lt1"/>
                              </a:fillRef>
                              <a:effectRef idx="0">
                                <a:schemeClr val="dk1"/>
                              </a:effectRef>
                              <a:fontRef idx="minor">
                                <a:schemeClr val="dk1"/>
                              </a:fontRef>
                            </wps:style>
                            <wps:txbx>
                              <w:txbxContent>
                                <w:p w14:paraId="00BD4B8B" w14:textId="77777777" w:rsidR="009F5B51" w:rsidRDefault="009F5B51" w:rsidP="00EB7D8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B209B" id="Llamada con línea 1 (borde y barra de énfasis) 21" o:spid="_x0000_s1027" type="#_x0000_t50" style="position:absolute;left:0;text-align:left;margin-left:248.1pt;margin-top:179.85pt;width:29.2pt;height:2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" fillcolor="white [3201]" strokecolor="black [3200]" strokeweight="2pt">
                      <v:textbox>
                        <w:txbxContent>
                          <w:p w14:paraId="00BD4B8B" w14:textId="77777777" w:rsidR="009F5B51" w:rsidRDefault="009F5B51" w:rsidP="00EB7D8E">
                            <w:pPr>
                              <w:jc w:val="center"/>
                            </w:pPr>
                            <w:r>
                              <w:t>3</w:t>
                            </w:r>
                          </w:p>
                        </w:txbxContent>
                      </v:textbox>
                      <o:callout v:ext="edit" minusy="t"/>
                    </v:shape>
                  </w:pict>
                </mc:Fallback>
              </mc:AlternateContent>
            </w:r>
            <w:r>
              <w:rPr>
                <w:noProof/>
                <w:lang w:eastAsia="es-CL"/>
              </w:rPr>
              <mc:AlternateContent>
                <mc:Choice Requires="wps">
                  <w:drawing>
                    <wp:anchor distT="0" distB="0" distL="114300" distR="114300" simplePos="0" relativeHeight="251663360" behindDoc="0" locked="0" layoutInCell="1" allowOverlap="1" wp14:anchorId="21AD66F6" wp14:editId="1453B46D">
                      <wp:simplePos x="0" y="0"/>
                      <wp:positionH relativeFrom="column">
                        <wp:posOffset>3711635</wp:posOffset>
                      </wp:positionH>
                      <wp:positionV relativeFrom="paragraph">
                        <wp:posOffset>1075427</wp:posOffset>
                      </wp:positionV>
                      <wp:extent cx="370936" cy="301924"/>
                      <wp:effectExtent l="152400" t="0" r="10160" b="60325"/>
                      <wp:wrapNone/>
                      <wp:docPr id="20" name="Llamada con línea 1 (borde y barra de énfasis) 20"/>
                      <wp:cNvGraphicFramePr/>
                      <a:graphic xmlns:a="http://schemas.openxmlformats.org/drawingml/2006/main">
                        <a:graphicData uri="http://schemas.microsoft.com/office/word/2010/wordprocessingShape">
                          <wps:wsp>
                            <wps:cNvSpPr/>
                            <wps:spPr>
                              <a:xfrm>
                                <a:off x="0" y="0"/>
                                <a:ext cx="370936" cy="301924"/>
                              </a:xfrm>
                              <a:prstGeom prst="accentBorderCallout1">
                                <a:avLst/>
                              </a:prstGeom>
                            </wps:spPr>
                            <wps:style>
                              <a:lnRef idx="2">
                                <a:schemeClr val="dk1"/>
                              </a:lnRef>
                              <a:fillRef idx="1">
                                <a:schemeClr val="lt1"/>
                              </a:fillRef>
                              <a:effectRef idx="0">
                                <a:schemeClr val="dk1"/>
                              </a:effectRef>
                              <a:fontRef idx="minor">
                                <a:schemeClr val="dk1"/>
                              </a:fontRef>
                            </wps:style>
                            <wps:txbx>
                              <w:txbxContent>
                                <w:p w14:paraId="3C8B378F" w14:textId="77777777" w:rsidR="009F5B51" w:rsidRDefault="009F5B51" w:rsidP="00EB7D8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D66F6" id="Llamada con línea 1 (borde y barra de énfasis) 20" o:spid="_x0000_s1028" type="#_x0000_t50" style="position:absolute;left:0;text-align:left;margin-left:292.25pt;margin-top:84.7pt;width:29.2pt;height:2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" fillcolor="white [3201]" strokecolor="black [3200]" strokeweight="2pt">
                      <v:textbox>
                        <w:txbxContent>
                          <w:p w14:paraId="3C8B378F" w14:textId="77777777" w:rsidR="009F5B51" w:rsidRDefault="009F5B51" w:rsidP="00EB7D8E">
                            <w:pPr>
                              <w:jc w:val="center"/>
                            </w:pPr>
                            <w:r>
                              <w:t>2</w:t>
                            </w:r>
                          </w:p>
                        </w:txbxContent>
                      </v:textbox>
                      <o:callout v:ext="edit" minusy="t"/>
                    </v:shape>
                  </w:pict>
                </mc:Fallback>
              </mc:AlternateContent>
            </w:r>
            <w:r>
              <w:rPr>
                <w:noProof/>
                <w:lang w:eastAsia="es-CL"/>
              </w:rPr>
              <mc:AlternateContent>
                <mc:Choice Requires="wps">
                  <w:drawing>
                    <wp:anchor distT="0" distB="0" distL="114300" distR="114300" simplePos="0" relativeHeight="251659264" behindDoc="0" locked="0" layoutInCell="1" allowOverlap="1" wp14:anchorId="6A3D70E4" wp14:editId="5220DCFA">
                      <wp:simplePos x="0" y="0"/>
                      <wp:positionH relativeFrom="column">
                        <wp:posOffset>4884336</wp:posOffset>
                      </wp:positionH>
                      <wp:positionV relativeFrom="paragraph">
                        <wp:posOffset>744448</wp:posOffset>
                      </wp:positionV>
                      <wp:extent cx="370936" cy="301924"/>
                      <wp:effectExtent l="152400" t="0" r="10160" b="60325"/>
                      <wp:wrapNone/>
                      <wp:docPr id="15" name="Llamada con línea 1 (borde y barra de énfasis) 15"/>
                      <wp:cNvGraphicFramePr/>
                      <a:graphic xmlns:a="http://schemas.openxmlformats.org/drawingml/2006/main">
                        <a:graphicData uri="http://schemas.microsoft.com/office/word/2010/wordprocessingShape">
                          <wps:wsp>
                            <wps:cNvSpPr/>
                            <wps:spPr>
                              <a:xfrm>
                                <a:off x="0" y="0"/>
                                <a:ext cx="370936" cy="301924"/>
                              </a:xfrm>
                              <a:prstGeom prst="accentBorderCallout1">
                                <a:avLst/>
                              </a:prstGeom>
                            </wps:spPr>
                            <wps:style>
                              <a:lnRef idx="2">
                                <a:schemeClr val="dk1"/>
                              </a:lnRef>
                              <a:fillRef idx="1">
                                <a:schemeClr val="lt1"/>
                              </a:fillRef>
                              <a:effectRef idx="0">
                                <a:schemeClr val="dk1"/>
                              </a:effectRef>
                              <a:fontRef idx="minor">
                                <a:schemeClr val="dk1"/>
                              </a:fontRef>
                            </wps:style>
                            <wps:txbx>
                              <w:txbxContent>
                                <w:p w14:paraId="665FD912" w14:textId="77777777" w:rsidR="009F5B51" w:rsidRDefault="009F5B51" w:rsidP="00EB7D8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D70E4" id="Llamada con línea 1 (borde y barra de énfasis) 15" o:spid="_x0000_s1029" type="#_x0000_t50" style="position:absolute;left:0;text-align:left;margin-left:384.6pt;margin-top:58.6pt;width:29.2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" fillcolor="white [3201]" strokecolor="black [3200]" strokeweight="2pt">
                      <v:textbox>
                        <w:txbxContent>
                          <w:p w14:paraId="665FD912" w14:textId="77777777" w:rsidR="009F5B51" w:rsidRDefault="009F5B51" w:rsidP="00EB7D8E">
                            <w:pPr>
                              <w:jc w:val="center"/>
                            </w:pPr>
                            <w:r>
                              <w:t>1</w:t>
                            </w:r>
                          </w:p>
                        </w:txbxContent>
                      </v:textbox>
                      <o:callout v:ext="edit" minusy="t"/>
                    </v:shape>
                  </w:pict>
                </mc:Fallback>
              </mc:AlternateContent>
            </w:r>
            <w:r>
              <w:rPr>
                <w:noProof/>
                <w:lang w:eastAsia="es-CL"/>
              </w:rPr>
              <w:drawing>
                <wp:inline distT="0" distB="0" distL="0" distR="0" wp14:anchorId="51CA5037" wp14:editId="59742F50">
                  <wp:extent cx="6332220" cy="4086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6332220" cy="4086225"/>
                          </a:xfrm>
                          <a:prstGeom prst="rect">
                            <a:avLst/>
                          </a:prstGeom>
                        </pic:spPr>
                      </pic:pic>
                    </a:graphicData>
                  </a:graphic>
                </wp:inline>
              </w:drawing>
            </w:r>
          </w:p>
          <w:p w14:paraId="45BB03A5" w14:textId="77777777" w:rsidR="00EB7D8E" w:rsidRDefault="00EB7D8E" w:rsidP="000D607C"/>
        </w:tc>
      </w:tr>
    </w:tbl>
    <w:p w14:paraId="1A143ECF" w14:textId="77777777" w:rsidR="000D607C" w:rsidRPr="000D607C" w:rsidRDefault="000D607C" w:rsidP="000D607C"/>
    <w:p w14:paraId="15BA3E61" w14:textId="77777777" w:rsidR="000D607C" w:rsidRPr="000D607C" w:rsidRDefault="00893A4E" w:rsidP="000D607C">
      <w:pPr>
        <w:pStyle w:val="Ttulo3"/>
        <w:rPr>
          <w:color w:val="FF0000"/>
          <w:sz w:val="20"/>
        </w:rPr>
      </w:pPr>
      <w:bookmarkStart w:id="102" w:name="_Toc424050935"/>
      <w:bookmarkStart w:id="103" w:name="_Toc390184275"/>
      <w:bookmarkStart w:id="104" w:name="_Toc390360006"/>
      <w:bookmarkStart w:id="105" w:name="_Toc390777027"/>
      <w:r w:rsidRPr="0025129B">
        <w:t>Detalle del Recorrido de la Inspección.</w:t>
      </w:r>
      <w:bookmarkEnd w:id="96"/>
      <w:bookmarkEnd w:id="97"/>
      <w:bookmarkEnd w:id="102"/>
      <w:r w:rsidR="00413EC4" w:rsidRPr="0025129B">
        <w:t xml:space="preserve"> </w:t>
      </w:r>
      <w:bookmarkEnd w:id="98"/>
      <w:bookmarkEnd w:id="99"/>
      <w:bookmarkEnd w:id="100"/>
      <w:bookmarkEnd w:id="101"/>
      <w:bookmarkEnd w:id="103"/>
      <w:bookmarkEnd w:id="104"/>
      <w:bookmarkEnd w:id="105"/>
    </w:p>
    <w:p w14:paraId="24F7C50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25CBFB9E"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04ED424"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B2D5C2A"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635B777"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0EA64C9F"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D809665"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9166ACB"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1C0BE03D"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4435DF17"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CD615AE" w14:textId="77777777" w:rsidR="000D607C" w:rsidRPr="0025129B" w:rsidRDefault="00ED44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5C0A643D" w14:textId="77777777" w:rsidR="000D607C" w:rsidRPr="0025129B" w:rsidRDefault="002F1586" w:rsidP="00570BD0">
            <w:pPr>
              <w:rPr>
                <w:rFonts w:eastAsia="Times New Roman" w:cstheme="minorHAnsi"/>
                <w:sz w:val="20"/>
                <w:szCs w:val="20"/>
                <w:lang w:val="es-ES_tradnl" w:eastAsia="es-CL"/>
              </w:rPr>
            </w:pPr>
            <w:r>
              <w:rPr>
                <w:rFonts w:eastAsia="Times New Roman" w:cstheme="minorHAnsi"/>
                <w:sz w:val="20"/>
                <w:szCs w:val="20"/>
                <w:lang w:val="es-ES_tradnl" w:eastAsia="es-CL"/>
              </w:rPr>
              <w:t>Producción</w:t>
            </w:r>
          </w:p>
        </w:tc>
        <w:tc>
          <w:tcPr>
            <w:tcW w:w="2714" w:type="pct"/>
            <w:tcBorders>
              <w:top w:val="nil"/>
              <w:left w:val="nil"/>
              <w:bottom w:val="single" w:sz="4" w:space="0" w:color="auto"/>
              <w:right w:val="single" w:sz="8" w:space="0" w:color="auto"/>
            </w:tcBorders>
            <w:vAlign w:val="center"/>
          </w:tcPr>
          <w:p w14:paraId="15B46290" w14:textId="77777777" w:rsidR="000D607C" w:rsidRPr="0025129B" w:rsidRDefault="002F1586"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Galpón</w:t>
            </w:r>
            <w:r w:rsidR="00B330AC">
              <w:rPr>
                <w:rFonts w:eastAsia="Times New Roman" w:cstheme="minorHAnsi"/>
                <w:sz w:val="20"/>
                <w:szCs w:val="20"/>
                <w:lang w:val="es-ES_tradnl" w:eastAsia="es-CL"/>
              </w:rPr>
              <w:t xml:space="preserve"> principal de acondicionamiento de cuero terminado.</w:t>
            </w:r>
          </w:p>
        </w:tc>
      </w:tr>
      <w:tr w:rsidR="000D607C" w:rsidRPr="0025129B" w14:paraId="1DCBA15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1BC58B5" w14:textId="77777777" w:rsidR="000D607C" w:rsidRPr="0025129B" w:rsidRDefault="00ED44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11A4126A" w14:textId="77777777" w:rsidR="000D607C" w:rsidRPr="0025129B" w:rsidRDefault="00ED449C" w:rsidP="00570BD0">
            <w:pPr>
              <w:rPr>
                <w:rFonts w:eastAsia="Times New Roman" w:cstheme="minorHAnsi"/>
                <w:sz w:val="20"/>
                <w:szCs w:val="20"/>
                <w:lang w:val="es-ES_tradnl" w:eastAsia="es-CL"/>
              </w:rPr>
            </w:pPr>
            <w:r>
              <w:rPr>
                <w:rFonts w:eastAsia="Times New Roman" w:cstheme="minorHAnsi"/>
                <w:sz w:val="20"/>
                <w:szCs w:val="20"/>
                <w:lang w:val="es-ES_tradnl" w:eastAsia="es-CL"/>
              </w:rPr>
              <w:t>Bodega de insumos</w:t>
            </w:r>
          </w:p>
        </w:tc>
        <w:tc>
          <w:tcPr>
            <w:tcW w:w="2714" w:type="pct"/>
            <w:tcBorders>
              <w:top w:val="single" w:sz="4" w:space="0" w:color="auto"/>
              <w:left w:val="nil"/>
              <w:bottom w:val="single" w:sz="4" w:space="0" w:color="auto"/>
              <w:right w:val="single" w:sz="8" w:space="0" w:color="auto"/>
            </w:tcBorders>
            <w:vAlign w:val="center"/>
          </w:tcPr>
          <w:p w14:paraId="5E632D3F" w14:textId="77777777" w:rsidR="000D607C" w:rsidRPr="0025129B" w:rsidRDefault="00ED449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Bodega de insumos para curtiembre y producto terminado</w:t>
            </w:r>
          </w:p>
        </w:tc>
      </w:tr>
      <w:tr w:rsidR="000D607C" w:rsidRPr="0025129B" w14:paraId="5299E3B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7F8EC62" w14:textId="77777777" w:rsidR="000D607C" w:rsidRPr="0025129B" w:rsidRDefault="00ED44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13912F6A" w14:textId="77777777" w:rsidR="000D607C" w:rsidRPr="0025129B" w:rsidRDefault="00ED449C" w:rsidP="00570BD0">
            <w:pPr>
              <w:rPr>
                <w:rFonts w:eastAsia="Times New Roman" w:cstheme="minorHAnsi"/>
                <w:sz w:val="20"/>
                <w:szCs w:val="20"/>
                <w:lang w:val="es-ES_tradnl" w:eastAsia="es-CL"/>
              </w:rPr>
            </w:pPr>
            <w:r>
              <w:rPr>
                <w:rFonts w:eastAsia="Times New Roman" w:cstheme="minorHAnsi"/>
                <w:sz w:val="20"/>
                <w:szCs w:val="20"/>
                <w:lang w:val="es-ES_tradnl" w:eastAsia="es-CL"/>
              </w:rPr>
              <w:t>Bodega de cueros crudos</w:t>
            </w:r>
          </w:p>
        </w:tc>
        <w:tc>
          <w:tcPr>
            <w:tcW w:w="2714" w:type="pct"/>
            <w:tcBorders>
              <w:top w:val="single" w:sz="4" w:space="0" w:color="auto"/>
              <w:left w:val="nil"/>
              <w:bottom w:val="single" w:sz="4" w:space="0" w:color="auto"/>
              <w:right w:val="single" w:sz="8" w:space="0" w:color="auto"/>
            </w:tcBorders>
            <w:vAlign w:val="center"/>
          </w:tcPr>
          <w:p w14:paraId="43D4B7BF" w14:textId="77777777" w:rsidR="000D607C" w:rsidRPr="0025129B" w:rsidRDefault="00ED449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Bodega de almacenamiento de cueros sin curtir</w:t>
            </w:r>
          </w:p>
        </w:tc>
      </w:tr>
      <w:tr w:rsidR="000D607C" w:rsidRPr="0025129B" w14:paraId="6351D2D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4C2C331" w14:textId="77777777" w:rsidR="000D607C" w:rsidRPr="0025129B" w:rsidRDefault="00ED44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6EC72077" w14:textId="77777777" w:rsidR="000D607C" w:rsidRPr="0025129B" w:rsidRDefault="00ED449C" w:rsidP="00570BD0">
            <w:pPr>
              <w:rPr>
                <w:rFonts w:eastAsia="Times New Roman" w:cstheme="minorHAnsi"/>
                <w:sz w:val="20"/>
                <w:szCs w:val="20"/>
                <w:lang w:val="es-ES_tradnl" w:eastAsia="es-CL"/>
              </w:rPr>
            </w:pPr>
            <w:r>
              <w:rPr>
                <w:rFonts w:eastAsia="Times New Roman" w:cstheme="minorHAnsi"/>
                <w:sz w:val="20"/>
                <w:szCs w:val="20"/>
                <w:lang w:val="es-ES_tradnl" w:eastAsia="es-CL"/>
              </w:rPr>
              <w:t>PTRILES</w:t>
            </w:r>
          </w:p>
        </w:tc>
        <w:tc>
          <w:tcPr>
            <w:tcW w:w="2714" w:type="pct"/>
            <w:tcBorders>
              <w:top w:val="single" w:sz="4" w:space="0" w:color="auto"/>
              <w:left w:val="nil"/>
              <w:bottom w:val="single" w:sz="4" w:space="0" w:color="auto"/>
              <w:right w:val="single" w:sz="8" w:space="0" w:color="auto"/>
            </w:tcBorders>
            <w:vAlign w:val="center"/>
          </w:tcPr>
          <w:p w14:paraId="68356432" w14:textId="77777777" w:rsidR="000D607C" w:rsidRPr="0025129B" w:rsidRDefault="00ED449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residuos </w:t>
            </w:r>
            <w:r w:rsidR="002F1586">
              <w:rPr>
                <w:rFonts w:eastAsia="Times New Roman" w:cstheme="minorHAnsi"/>
                <w:sz w:val="20"/>
                <w:szCs w:val="20"/>
                <w:lang w:val="es-ES_tradnl" w:eastAsia="es-CL"/>
              </w:rPr>
              <w:t>líquidos</w:t>
            </w:r>
          </w:p>
        </w:tc>
      </w:tr>
    </w:tbl>
    <w:p w14:paraId="5511710B" w14:textId="77777777" w:rsidR="009902C4" w:rsidRPr="0025129B" w:rsidRDefault="009902C4" w:rsidP="00FD6FC0">
      <w:pPr>
        <w:rPr>
          <w:rFonts w:cstheme="minorHAnsi"/>
          <w:sz w:val="16"/>
          <w:szCs w:val="16"/>
        </w:rPr>
      </w:pPr>
    </w:p>
    <w:p w14:paraId="192A9A06" w14:textId="77777777" w:rsidR="009524F3" w:rsidRPr="0025129B" w:rsidRDefault="009524F3">
      <w:pPr>
        <w:jc w:val="left"/>
        <w:rPr>
          <w:rFonts w:cstheme="minorHAnsi"/>
          <w:b/>
          <w:sz w:val="14"/>
          <w:szCs w:val="24"/>
        </w:rPr>
      </w:pPr>
      <w:r w:rsidRPr="0025129B">
        <w:rPr>
          <w:rFonts w:cstheme="minorHAnsi"/>
          <w:b/>
          <w:sz w:val="14"/>
          <w:szCs w:val="24"/>
        </w:rPr>
        <w:br w:type="page"/>
      </w:r>
    </w:p>
    <w:p w14:paraId="1263A8A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1449EBA8" w14:textId="77777777" w:rsidR="00F265C2" w:rsidRPr="0025129B"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424050936"/>
      <w:bookmarkStart w:id="114" w:name="_Toc352840392"/>
      <w:bookmarkStart w:id="115" w:name="_Toc352841452"/>
      <w:bookmarkEnd w:id="106"/>
      <w:bookmarkEnd w:id="107"/>
      <w:r w:rsidRPr="0025129B">
        <w:rPr>
          <w:bCs/>
        </w:rPr>
        <w:lastRenderedPageBreak/>
        <w:t xml:space="preserve">Aspectos </w:t>
      </w:r>
      <w:r w:rsidR="00430772" w:rsidRPr="0025129B">
        <w:rPr>
          <w:bCs/>
        </w:rPr>
        <w:t xml:space="preserve">relativos </w:t>
      </w:r>
      <w:r w:rsidRPr="0025129B">
        <w:rPr>
          <w:bCs/>
        </w:rPr>
        <w:t>al Seguimiento Ambiental</w:t>
      </w:r>
      <w:bookmarkEnd w:id="108"/>
      <w:bookmarkEnd w:id="109"/>
      <w:bookmarkEnd w:id="110"/>
      <w:bookmarkEnd w:id="111"/>
      <w:bookmarkEnd w:id="112"/>
      <w:bookmarkEnd w:id="113"/>
    </w:p>
    <w:p w14:paraId="72E24F77" w14:textId="77777777" w:rsidR="00F265C2" w:rsidRPr="0025129B" w:rsidRDefault="00F265C2" w:rsidP="00F265C2">
      <w:pPr>
        <w:rPr>
          <w:b/>
          <w:bCs/>
        </w:rPr>
      </w:pPr>
    </w:p>
    <w:p w14:paraId="6F0F7459" w14:textId="77777777" w:rsidR="00F265C2" w:rsidRPr="0025129B"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24050937"/>
      <w:r w:rsidRPr="0025129B">
        <w:rPr>
          <w:bCs/>
        </w:rPr>
        <w:t>Documentos Revisados</w:t>
      </w:r>
      <w:bookmarkEnd w:id="116"/>
      <w:bookmarkEnd w:id="117"/>
      <w:bookmarkEnd w:id="118"/>
      <w:bookmarkEnd w:id="119"/>
      <w:bookmarkEnd w:id="120"/>
      <w:bookmarkEnd w:id="121"/>
    </w:p>
    <w:p w14:paraId="3EEF7EBB" w14:textId="77777777" w:rsidR="00C02FFA" w:rsidRDefault="00C02FFA" w:rsidP="00F265C2">
      <w:pPr>
        <w:rPr>
          <w:sz w:val="20"/>
          <w:szCs w:val="20"/>
        </w:rPr>
      </w:pPr>
    </w:p>
    <w:p w14:paraId="04DDA447" w14:textId="4968ADFC" w:rsidR="00F265C2" w:rsidRPr="00C02FFA" w:rsidRDefault="00650103" w:rsidP="00F265C2">
      <w:pPr>
        <w:rPr>
          <w:sz w:val="20"/>
          <w:szCs w:val="20"/>
        </w:rPr>
      </w:pPr>
      <w:r w:rsidRPr="00C02FFA">
        <w:rPr>
          <w:sz w:val="20"/>
          <w:szCs w:val="20"/>
        </w:rPr>
        <w:t xml:space="preserve">El expediente de la unidad fiscalizable en el sistema SNIFA, no presenta </w:t>
      </w:r>
      <w:r w:rsidR="00C02FFA" w:rsidRPr="00C02FFA">
        <w:rPr>
          <w:sz w:val="20"/>
          <w:szCs w:val="20"/>
        </w:rPr>
        <w:t>documentos enviados por el titular para análisis.</w:t>
      </w:r>
      <w:r w:rsidR="00B439B7">
        <w:rPr>
          <w:sz w:val="20"/>
          <w:szCs w:val="20"/>
        </w:rPr>
        <w:t xml:space="preserve"> </w:t>
      </w:r>
      <w:r w:rsidR="006740B5">
        <w:rPr>
          <w:sz w:val="20"/>
          <w:szCs w:val="20"/>
        </w:rPr>
        <w:t>Revisada</w:t>
      </w:r>
      <w:r w:rsidR="00537285">
        <w:rPr>
          <w:sz w:val="20"/>
          <w:szCs w:val="20"/>
        </w:rPr>
        <w:t xml:space="preserve"> la base de datos </w:t>
      </w:r>
      <w:r w:rsidR="006740B5">
        <w:rPr>
          <w:sz w:val="20"/>
          <w:szCs w:val="20"/>
        </w:rPr>
        <w:t>pública</w:t>
      </w:r>
      <w:r w:rsidR="00537285">
        <w:rPr>
          <w:sz w:val="20"/>
          <w:szCs w:val="20"/>
        </w:rPr>
        <w:t xml:space="preserve"> del </w:t>
      </w:r>
      <w:r w:rsidR="00620135">
        <w:rPr>
          <w:sz w:val="20"/>
          <w:szCs w:val="20"/>
        </w:rPr>
        <w:t>S</w:t>
      </w:r>
      <w:r w:rsidR="00537285">
        <w:rPr>
          <w:sz w:val="20"/>
          <w:szCs w:val="20"/>
        </w:rPr>
        <w:t xml:space="preserve">ervicio de </w:t>
      </w:r>
      <w:r w:rsidR="00620135">
        <w:rPr>
          <w:sz w:val="20"/>
          <w:szCs w:val="20"/>
        </w:rPr>
        <w:t>E</w:t>
      </w:r>
      <w:r w:rsidR="00537285">
        <w:rPr>
          <w:sz w:val="20"/>
          <w:szCs w:val="20"/>
        </w:rPr>
        <w:t xml:space="preserve">valuación </w:t>
      </w:r>
      <w:r w:rsidR="00620135">
        <w:rPr>
          <w:sz w:val="20"/>
          <w:szCs w:val="20"/>
        </w:rPr>
        <w:t>A</w:t>
      </w:r>
      <w:r w:rsidR="00537285">
        <w:rPr>
          <w:sz w:val="20"/>
          <w:szCs w:val="20"/>
        </w:rPr>
        <w:t>mbiental</w:t>
      </w:r>
      <w:r w:rsidR="00620135">
        <w:rPr>
          <w:sz w:val="20"/>
          <w:szCs w:val="20"/>
        </w:rPr>
        <w:t xml:space="preserve">, </w:t>
      </w:r>
      <w:r w:rsidR="00537285">
        <w:rPr>
          <w:sz w:val="20"/>
          <w:szCs w:val="20"/>
        </w:rPr>
        <w:t>no f</w:t>
      </w:r>
      <w:r w:rsidR="00B439B7">
        <w:rPr>
          <w:sz w:val="20"/>
          <w:szCs w:val="20"/>
        </w:rPr>
        <w:t xml:space="preserve">ue posible encontrar pertinencias de ingreso al E-SEIA por las modificaciones al sistema de tratamiento de residuos </w:t>
      </w:r>
      <w:r w:rsidR="002F1586">
        <w:rPr>
          <w:sz w:val="20"/>
          <w:szCs w:val="20"/>
        </w:rPr>
        <w:t>líquidos</w:t>
      </w:r>
      <w:r w:rsidR="00B439B7">
        <w:rPr>
          <w:sz w:val="20"/>
          <w:szCs w:val="20"/>
        </w:rPr>
        <w:t>.</w:t>
      </w:r>
    </w:p>
    <w:p w14:paraId="45F3F130" w14:textId="77777777" w:rsidR="00677A75" w:rsidRDefault="00677A75" w:rsidP="00BD3FD5">
      <w:bookmarkStart w:id="122" w:name="_Toc352840394"/>
      <w:bookmarkStart w:id="123" w:name="_Toc352841454"/>
      <w:bookmarkEnd w:id="114"/>
      <w:bookmarkEnd w:id="115"/>
    </w:p>
    <w:p w14:paraId="3A789D86" w14:textId="77777777" w:rsidR="004E583C" w:rsidRPr="0025129B" w:rsidRDefault="004E583C" w:rsidP="00C958D0">
      <w:pPr>
        <w:pStyle w:val="Ttulo1"/>
      </w:pPr>
      <w:bookmarkStart w:id="124" w:name="_Toc424050938"/>
      <w:r w:rsidRPr="0025129B">
        <w:t>H</w:t>
      </w:r>
      <w:r w:rsidR="0024720C" w:rsidRPr="0025129B">
        <w:t>ECHOS CONSTATADOS</w:t>
      </w:r>
      <w:r w:rsidRPr="0025129B">
        <w:t>.</w:t>
      </w:r>
      <w:bookmarkEnd w:id="122"/>
      <w:bookmarkEnd w:id="123"/>
      <w:bookmarkEnd w:id="124"/>
    </w:p>
    <w:p w14:paraId="403FE46A" w14:textId="77777777" w:rsidR="00D17CB6" w:rsidRPr="0025129B" w:rsidRDefault="00D17CB6" w:rsidP="00D17CB6"/>
    <w:p w14:paraId="6E2A7BF7" w14:textId="77777777" w:rsidR="004E583C" w:rsidRPr="0025129B" w:rsidRDefault="00B81842" w:rsidP="00C958D0">
      <w:pPr>
        <w:pStyle w:val="Ttulo2"/>
      </w:pPr>
      <w:bookmarkStart w:id="125" w:name="_Toc424050939"/>
      <w:r>
        <w:t>Manejo de Riles</w:t>
      </w:r>
      <w:bookmarkEnd w:id="125"/>
    </w:p>
    <w:p w14:paraId="6EE29B2E"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1272D5A5" w14:textId="77777777" w:rsidTr="005D728A">
        <w:trPr>
          <w:trHeight w:val="142"/>
        </w:trPr>
        <w:tc>
          <w:tcPr>
            <w:tcW w:w="1389" w:type="pct"/>
          </w:tcPr>
          <w:p w14:paraId="066815A5"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62131E00"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16C0C">
              <w:rPr>
                <w:rFonts w:eastAsia="Times New Roman"/>
                <w:color w:val="000000"/>
                <w:lang w:eastAsia="es-CL"/>
              </w:rPr>
              <w:t>4</w:t>
            </w:r>
          </w:p>
        </w:tc>
      </w:tr>
      <w:tr w:rsidR="000D607C" w:rsidRPr="0025129B" w14:paraId="380245DE" w14:textId="77777777" w:rsidTr="000D607C">
        <w:trPr>
          <w:trHeight w:val="142"/>
        </w:trPr>
        <w:tc>
          <w:tcPr>
            <w:tcW w:w="5000" w:type="pct"/>
            <w:gridSpan w:val="2"/>
          </w:tcPr>
          <w:p w14:paraId="5A7AE724" w14:textId="77777777" w:rsidR="000D607C" w:rsidRPr="0025129B" w:rsidRDefault="002F1586" w:rsidP="002B703E">
            <w:pPr>
              <w:rPr>
                <w:rFonts w:eastAsia="Times New Roman"/>
                <w:b/>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6CFFE764" w14:textId="77777777" w:rsidTr="005D728A">
        <w:trPr>
          <w:trHeight w:val="319"/>
        </w:trPr>
        <w:tc>
          <w:tcPr>
            <w:tcW w:w="5000" w:type="pct"/>
            <w:gridSpan w:val="2"/>
            <w:tcBorders>
              <w:bottom w:val="single" w:sz="4" w:space="0" w:color="auto"/>
            </w:tcBorders>
          </w:tcPr>
          <w:p w14:paraId="4A3F1DCE" w14:textId="77777777" w:rsidR="000D607C" w:rsidRDefault="00F15F8C" w:rsidP="008F751D">
            <w:pPr>
              <w:rPr>
                <w:color w:val="FF0000"/>
              </w:rPr>
            </w:pPr>
            <w:r>
              <w:rPr>
                <w:b/>
              </w:rPr>
              <w:t>Exigencia (s)</w:t>
            </w:r>
            <w:r w:rsidR="00A74310" w:rsidRPr="0025129B">
              <w:rPr>
                <w:b/>
              </w:rPr>
              <w:t>:</w:t>
            </w:r>
            <w:r>
              <w:rPr>
                <w:b/>
              </w:rPr>
              <w:t xml:space="preserve"> </w:t>
            </w:r>
          </w:p>
          <w:p w14:paraId="72673E9A" w14:textId="127DDC47" w:rsidR="00370171" w:rsidRPr="00370171" w:rsidRDefault="002E59D5" w:rsidP="00370171">
            <w:pPr>
              <w:rPr>
                <w:b/>
              </w:rPr>
            </w:pPr>
            <w:r w:rsidRPr="00D445AA">
              <w:rPr>
                <w:b/>
              </w:rPr>
              <w:t>Considerando</w:t>
            </w:r>
            <w:r>
              <w:rPr>
                <w:b/>
              </w:rPr>
              <w:t xml:space="preserve"> </w:t>
            </w:r>
            <w:r w:rsidR="00650103">
              <w:rPr>
                <w:b/>
              </w:rPr>
              <w:t xml:space="preserve">3.3.2 </w:t>
            </w:r>
            <w:r w:rsidR="00370171" w:rsidRPr="00370171">
              <w:rPr>
                <w:b/>
              </w:rPr>
              <w:t>Tratamiento Físico Químico</w:t>
            </w:r>
          </w:p>
          <w:p w14:paraId="7DD980D2" w14:textId="77777777" w:rsidR="00370171" w:rsidRPr="00370171" w:rsidRDefault="00370171" w:rsidP="00370171">
            <w:pPr>
              <w:rPr>
                <w:b/>
              </w:rPr>
            </w:pPr>
          </w:p>
          <w:p w14:paraId="73E1B39C" w14:textId="6CBE6C61" w:rsidR="002B703E" w:rsidRDefault="00067F7F" w:rsidP="00370171">
            <w:r>
              <w:t>“</w:t>
            </w:r>
            <w:r w:rsidR="00370171">
              <w:t xml:space="preserve">Los </w:t>
            </w:r>
            <w:r w:rsidR="00370171" w:rsidRPr="00370171">
              <w:t xml:space="preserve">Riles procedentes de las distintas corrientes: aguas generales, baños de pelambre oxidados, aguas con cromo tratadas, salvo las aguas servidas </w:t>
            </w:r>
            <w:r w:rsidR="002F1586" w:rsidRPr="00370171">
              <w:t>domésticas</w:t>
            </w:r>
            <w:r w:rsidR="00370171" w:rsidRPr="00370171">
              <w:t xml:space="preserve"> y de refrigeración (estas dos </w:t>
            </w:r>
            <w:r w:rsidR="002F1586" w:rsidRPr="00370171">
              <w:t>últimas</w:t>
            </w:r>
            <w:r w:rsidR="00370171" w:rsidRPr="00370171">
              <w:t xml:space="preserve"> son conducidas directamente a la cámara de muestreo)</w:t>
            </w:r>
            <w:r w:rsidR="00620135">
              <w:t>,</w:t>
            </w:r>
            <w:r w:rsidR="00370171" w:rsidRPr="00370171">
              <w:t xml:space="preserve"> son llevadas por gravedad al sistema de filtrado y siempre por gravedad a  un </w:t>
            </w:r>
            <w:r w:rsidR="00370171" w:rsidRPr="00BB5244">
              <w:rPr>
                <w:u w:val="single"/>
              </w:rPr>
              <w:t>estanque de acumulación</w:t>
            </w:r>
            <w:r w:rsidR="00370171" w:rsidRPr="00370171">
              <w:t xml:space="preserve">, desde donde son conducidas por bombeo (2 bombas sumergible de 2 </w:t>
            </w:r>
            <w:r w:rsidR="002F1586" w:rsidRPr="00370171">
              <w:t>HP)</w:t>
            </w:r>
            <w:r w:rsidR="00370171" w:rsidRPr="00370171">
              <w:t xml:space="preserve">, al </w:t>
            </w:r>
            <w:r w:rsidR="00370171" w:rsidRPr="00BB5244">
              <w:rPr>
                <w:u w:val="single"/>
              </w:rPr>
              <w:t>estanque de homogeneización</w:t>
            </w:r>
            <w:r w:rsidR="00370171" w:rsidRPr="00370171">
              <w:t>.</w:t>
            </w:r>
          </w:p>
          <w:p w14:paraId="582478C5" w14:textId="77777777" w:rsidR="002E59D5" w:rsidRDefault="002E59D5" w:rsidP="00370171"/>
          <w:p w14:paraId="04F6D119" w14:textId="54D5D90B" w:rsidR="002B703E" w:rsidRDefault="00370171" w:rsidP="00370171">
            <w:r w:rsidRPr="00370171">
              <w:t xml:space="preserve">El sistema de filtrado de pelo </w:t>
            </w:r>
            <w:r w:rsidR="002F1586" w:rsidRPr="00370171">
              <w:t>está</w:t>
            </w:r>
            <w:r w:rsidRPr="00370171">
              <w:t xml:space="preserve"> compuesto por un </w:t>
            </w:r>
            <w:r w:rsidRPr="00BB5244">
              <w:rPr>
                <w:u w:val="single"/>
              </w:rPr>
              <w:t>filtro de discos</w:t>
            </w:r>
            <w:r w:rsidRPr="00370171">
              <w:t>, con malla filtrante de acero inoxidable. La materia sólida, separada del Ril</w:t>
            </w:r>
            <w:r w:rsidR="00620135">
              <w:t xml:space="preserve">, </w:t>
            </w:r>
            <w:r w:rsidR="002F1586" w:rsidRPr="00370171">
              <w:t>está</w:t>
            </w:r>
            <w:r w:rsidRPr="00370171">
              <w:t xml:space="preserve"> compuesta por materia orgánica, proteínas, las que son recibidas en un bins, para luego ser depositadas en el contenedor de una empresa de aseo. Los líquidos filtrados son conducidos por gravedad, al </w:t>
            </w:r>
            <w:r w:rsidRPr="00BB5244">
              <w:rPr>
                <w:u w:val="single"/>
              </w:rPr>
              <w:t>estanque de acumulación</w:t>
            </w:r>
            <w:r w:rsidRPr="00370171">
              <w:t xml:space="preserve"> donde son recibidos, mediante dos bombas sumergibles una en funcionamiento y otra en stand by, de 2 </w:t>
            </w:r>
            <w:r w:rsidR="002F1586" w:rsidRPr="00370171">
              <w:t>HP</w:t>
            </w:r>
            <w:r w:rsidR="00620135">
              <w:t>;</w:t>
            </w:r>
            <w:r w:rsidRPr="00370171">
              <w:t xml:space="preserve"> el Ril es filtrado por un filtro rotatorio de cilindro y conducido al </w:t>
            </w:r>
            <w:r w:rsidRPr="00BB5244">
              <w:rPr>
                <w:u w:val="single"/>
              </w:rPr>
              <w:t>estanque de homogeneización</w:t>
            </w:r>
            <w:r w:rsidRPr="00370171">
              <w:t xml:space="preserve">. </w:t>
            </w:r>
          </w:p>
          <w:p w14:paraId="57C49404" w14:textId="77777777" w:rsidR="00750A79" w:rsidRDefault="00750A79" w:rsidP="00370171"/>
          <w:p w14:paraId="0BC06362" w14:textId="40C82844" w:rsidR="00370171" w:rsidRDefault="00370171" w:rsidP="00370171">
            <w:r w:rsidRPr="00370171">
              <w:t xml:space="preserve">El sistema de homogeneización, </w:t>
            </w:r>
            <w:r w:rsidR="002F1586" w:rsidRPr="00370171">
              <w:t>está</w:t>
            </w:r>
            <w:r w:rsidRPr="00370171">
              <w:t xml:space="preserve"> equipado por dos bombas  de 2 HP con un sistema de venturis, para incorporar aire al sistema, a razón de 2 Kg O2 por hora, y ayudar a la mezcla del Ril</w:t>
            </w:r>
            <w:r w:rsidR="00F37A7D">
              <w:t xml:space="preserve"> </w:t>
            </w:r>
            <w:r w:rsidRPr="00370171">
              <w:t>(a este sistema le fue incorporado un soplador de 600 Nm3/h con 120 difusores con el fin de agregar 20 Kg de O2, y mantener el sistema aeróbico</w:t>
            </w:r>
            <w:r w:rsidR="00F37A7D">
              <w:t>,</w:t>
            </w:r>
            <w:r w:rsidRPr="00370171">
              <w:t xml:space="preserve"> a fin de evitar la generación de olores, mantener los sólidos en suspensión e influir en la oxidación de la materia orgánica).</w:t>
            </w:r>
          </w:p>
          <w:p w14:paraId="2B6F53C4" w14:textId="77777777" w:rsidR="00750A79" w:rsidRPr="00370171" w:rsidRDefault="00750A79" w:rsidP="00370171"/>
          <w:p w14:paraId="25243F94" w14:textId="4B3D5D92" w:rsidR="002B703E" w:rsidRDefault="00370171" w:rsidP="00370171">
            <w:r w:rsidRPr="00370171">
              <w:t xml:space="preserve">El Ril es homogeneizado en un estanque de 110 m3 y una pileta de 20 m3, vale decir </w:t>
            </w:r>
            <w:r w:rsidR="00067F7F">
              <w:t xml:space="preserve">el R.I.L </w:t>
            </w:r>
            <w:r w:rsidRPr="00370171">
              <w:t xml:space="preserve">es homogeneizado en 20 horas y es retirado del mismo mediante bomba de 2 </w:t>
            </w:r>
            <w:r w:rsidR="002F1586" w:rsidRPr="00370171">
              <w:t>HP,</w:t>
            </w:r>
            <w:r w:rsidRPr="00370171">
              <w:t xml:space="preserve"> a caudal continuo entre 4 -10 m3/hora, según necesidades de la empresa, incorporándose a éste los productos químicos de tratamiento.</w:t>
            </w:r>
          </w:p>
          <w:p w14:paraId="123FC344" w14:textId="261120BD" w:rsidR="002B703E" w:rsidRDefault="00067F7F" w:rsidP="00370171">
            <w:r w:rsidRPr="00067F7F">
              <w:rPr>
                <w:color w:val="000000" w:themeColor="text1"/>
              </w:rPr>
              <w:t>S</w:t>
            </w:r>
            <w:r w:rsidR="00370171" w:rsidRPr="00067F7F">
              <w:rPr>
                <w:color w:val="000000" w:themeColor="text1"/>
              </w:rPr>
              <w:t>e utiliza</w:t>
            </w:r>
            <w:r w:rsidRPr="00067F7F">
              <w:rPr>
                <w:color w:val="000000" w:themeColor="text1"/>
              </w:rPr>
              <w:t xml:space="preserve"> </w:t>
            </w:r>
            <w:r w:rsidR="00370171" w:rsidRPr="00370171">
              <w:t>Sulfato de Aluminio en forma líquida con una concentración de 50%. La incorporación del producto se realiza en la red antes de la  entrada al decantador lamelar, mediante una bomba dosificadora, con capacidad para 15 litros/ hora.</w:t>
            </w:r>
          </w:p>
          <w:p w14:paraId="3DB394D4" w14:textId="2886FA27" w:rsidR="00BB5244" w:rsidRDefault="00370171" w:rsidP="00370171">
            <w:r w:rsidRPr="00370171">
              <w:t>El Polielectrolito aniónico</w:t>
            </w:r>
            <w:r w:rsidR="00F37A7D">
              <w:t xml:space="preserve"> </w:t>
            </w:r>
            <w:r w:rsidRPr="00370171">
              <w:t xml:space="preserve">es previamente preparado al 1 %, del producto comercial comprado en forma líquida (con dilución previa). La incorporación del producto se realiza en la red antes de la entrada al </w:t>
            </w:r>
            <w:r w:rsidRPr="00BB5244">
              <w:rPr>
                <w:u w:val="single"/>
              </w:rPr>
              <w:t>decantador lamelar</w:t>
            </w:r>
            <w:r w:rsidRPr="00370171">
              <w:t>, mediante una bomba dosificadora, con capacidad para 15 litros/ hora.</w:t>
            </w:r>
          </w:p>
          <w:p w14:paraId="0D78ED75" w14:textId="16F54C83" w:rsidR="002B703E" w:rsidRDefault="00370171" w:rsidP="00370171">
            <w:r w:rsidRPr="00370171">
              <w:lastRenderedPageBreak/>
              <w:t>El Ril</w:t>
            </w:r>
            <w:r w:rsidR="00F37A7D">
              <w:t>,</w:t>
            </w:r>
            <w:r w:rsidRPr="00370171">
              <w:t xml:space="preserve"> más los productos químicos mencionado</w:t>
            </w:r>
            <w:r w:rsidR="00F37A7D">
              <w:t>s</w:t>
            </w:r>
            <w:r w:rsidRPr="00370171">
              <w:t>, ingresan a un laberinto formado por tubos plásticos con el fin de conseguir una buena coagulación y floculación.  Una vez conseguida la coagulación y floculación, el Ril acondicionado, ingresa al decantador lamelar diseñado para un trabajo en continuo de 10 m3/hora</w:t>
            </w:r>
            <w:r w:rsidR="00067F7F">
              <w:t xml:space="preserve">, éste </w:t>
            </w:r>
            <w:r w:rsidRPr="00370171">
              <w:t>tiene en su parte inferior tres depósitos de donde es extraído el lodo, mediante una bomba centrifuga, para conducirlo al estanque espesador de lodos.</w:t>
            </w:r>
          </w:p>
          <w:p w14:paraId="7ECB9E85" w14:textId="77777777" w:rsidR="00750A79" w:rsidRDefault="00370171" w:rsidP="00370171">
            <w:r w:rsidRPr="00370171">
              <w:t>Por la parte superior del decantador fluye el Ril clarifi</w:t>
            </w:r>
            <w:r w:rsidR="00736864">
              <w:t xml:space="preserve">cado hacia el alcantarillado o </w:t>
            </w:r>
            <w:r w:rsidRPr="00370171">
              <w:t>con ampliación hac</w:t>
            </w:r>
            <w:r w:rsidR="0004035E">
              <w:t xml:space="preserve">ia el tratamiento secundario. </w:t>
            </w:r>
          </w:p>
          <w:p w14:paraId="0A3A141B" w14:textId="794F886F" w:rsidR="002E59D5" w:rsidRPr="00370171" w:rsidRDefault="00067F7F" w:rsidP="00370171">
            <w:r w:rsidRPr="00067F7F">
              <w:t>E</w:t>
            </w:r>
            <w:r w:rsidR="00370171" w:rsidRPr="00067F7F">
              <w:t>l estanque espesador</w:t>
            </w:r>
            <w:r>
              <w:t>,</w:t>
            </w:r>
            <w:r w:rsidR="00370171" w:rsidRPr="00370171">
              <w:t xml:space="preserve"> est</w:t>
            </w:r>
            <w:r w:rsidR="00B05647">
              <w:t>á</w:t>
            </w:r>
            <w:r w:rsidR="00370171" w:rsidRPr="00370171">
              <w:t xml:space="preserve"> compuesto por un estanque de fibra de vidrio con capacidad de 15 m3, con un tubo interior por donde ingresa el lodo, hasta 0.30 del fondo del  estanque</w:t>
            </w:r>
            <w:r w:rsidR="00750A79">
              <w:t>;</w:t>
            </w:r>
            <w:r w:rsidR="00370171" w:rsidRPr="00370171">
              <w:t xml:space="preserve"> de esta manera el lodo se deposita en la parte inferior del estanque y el líquido clarificado es vertido por la parte superior del estanque hacia el alcantarillado.</w:t>
            </w:r>
          </w:p>
          <w:p w14:paraId="5522C3A8" w14:textId="7F6F9033" w:rsidR="002B703E" w:rsidRDefault="00370171" w:rsidP="00370171">
            <w:r w:rsidRPr="00370171">
              <w:t xml:space="preserve">Una vez lleno el estanque espesador, el lodo espesado es transferido al </w:t>
            </w:r>
            <w:r w:rsidRPr="00750A79">
              <w:rPr>
                <w:u w:val="single"/>
              </w:rPr>
              <w:t>estanque acondicionador de lodos</w:t>
            </w:r>
            <w:r w:rsidRPr="00370171">
              <w:t xml:space="preserve"> mediante una bomba centrifuga. Este estanque tiene un sistema  de mezclado compuesto por un reductor con motor de 2 HP</w:t>
            </w:r>
            <w:r w:rsidR="00750A79">
              <w:t xml:space="preserve"> </w:t>
            </w:r>
            <w:r w:rsidRPr="00370171">
              <w:t>que gira a 50 r.p.m. con un eje y palas, para  el acondicionamiento del lodo.</w:t>
            </w:r>
          </w:p>
          <w:p w14:paraId="31B8F014" w14:textId="1B383E8E" w:rsidR="00370171" w:rsidRPr="00370171" w:rsidRDefault="00370171" w:rsidP="00370171">
            <w:r w:rsidRPr="00370171">
              <w:t xml:space="preserve">Para conseguir un buen acondicionamiento del lodo, </w:t>
            </w:r>
            <w:r w:rsidR="00750A79">
              <w:t>é</w:t>
            </w:r>
            <w:r w:rsidRPr="00370171">
              <w:t>ste se coagula con sulfato férrico, y  se agrega hidróxido de calcio con el fin de inertizar los barros resultantes.</w:t>
            </w:r>
          </w:p>
          <w:p w14:paraId="4FE48A56" w14:textId="654A9553" w:rsidR="00F15F8C" w:rsidRDefault="00370171" w:rsidP="00750A79">
            <w:r w:rsidRPr="00370171">
              <w:t>Los lodos provenientes del decantador secundario, serán reciclados en un 75 % hacia el estanque de tratamiento biológico, el 25 % de lodo restante será enviado mediante una bomba centr</w:t>
            </w:r>
            <w:r w:rsidR="00750A79">
              <w:t>í</w:t>
            </w:r>
            <w:r w:rsidRPr="00370171">
              <w:t>fuga de 1 HP marca ESPA al estanque acondicionador de lodo, con el objeto de ser acondicionado en conjunto con el lodo primario, para ser de</w:t>
            </w:r>
            <w:r w:rsidR="00067F7F">
              <w:t>shidratados en el filtro prensa”.</w:t>
            </w:r>
          </w:p>
          <w:p w14:paraId="1EDF0642" w14:textId="6AEAEE96" w:rsidR="00750A79" w:rsidRPr="0025129B" w:rsidRDefault="00750A79" w:rsidP="00750A79">
            <w:pPr>
              <w:rPr>
                <w:b/>
              </w:rPr>
            </w:pPr>
          </w:p>
        </w:tc>
      </w:tr>
      <w:tr w:rsidR="00A74310" w:rsidRPr="0025129B" w14:paraId="31F54CDB" w14:textId="77777777" w:rsidTr="005D728A">
        <w:trPr>
          <w:trHeight w:val="627"/>
        </w:trPr>
        <w:tc>
          <w:tcPr>
            <w:tcW w:w="5000" w:type="pct"/>
            <w:gridSpan w:val="2"/>
          </w:tcPr>
          <w:p w14:paraId="305CEA3B" w14:textId="06B40AFD" w:rsidR="00A74310" w:rsidRDefault="00575DD0" w:rsidP="003151B8">
            <w:pPr>
              <w:jc w:val="left"/>
              <w:rPr>
                <w:color w:val="FF0000"/>
              </w:rPr>
            </w:pPr>
            <w:r>
              <w:rPr>
                <w:b/>
              </w:rPr>
              <w:lastRenderedPageBreak/>
              <w:t>Hechos constatados</w:t>
            </w:r>
            <w:r w:rsidR="00F15F8C" w:rsidRPr="00F15F8C">
              <w:rPr>
                <w:b/>
              </w:rPr>
              <w:t>:</w:t>
            </w:r>
            <w:r w:rsidR="00F15F8C" w:rsidRPr="007E2D5C">
              <w:t xml:space="preserve"> </w:t>
            </w:r>
          </w:p>
          <w:p w14:paraId="7792997F" w14:textId="77777777" w:rsidR="00311183" w:rsidRDefault="00311183" w:rsidP="003151B8">
            <w:pPr>
              <w:jc w:val="left"/>
              <w:rPr>
                <w:color w:val="FF0000"/>
              </w:rPr>
            </w:pPr>
          </w:p>
          <w:p w14:paraId="4E178297" w14:textId="3D44B846" w:rsidR="002B703E" w:rsidRPr="002E59D5" w:rsidRDefault="005F32AE" w:rsidP="007677DF">
            <w:pPr>
              <w:widowControl w:val="0"/>
              <w:numPr>
                <w:ilvl w:val="0"/>
                <w:numId w:val="29"/>
              </w:numPr>
              <w:overflowPunct w:val="0"/>
              <w:autoSpaceDE w:val="0"/>
              <w:autoSpaceDN w:val="0"/>
              <w:adjustRightInd w:val="0"/>
              <w:spacing w:after="120"/>
              <w:rPr>
                <w:color w:val="FF0000"/>
              </w:rPr>
            </w:pPr>
            <w:r w:rsidRPr="007677DF">
              <w:t>Durante las actividades de inspección, se</w:t>
            </w:r>
            <w:r w:rsidR="002B703E" w:rsidRPr="007677DF">
              <w:t xml:space="preserve"> constató que los RILes provenientes de la </w:t>
            </w:r>
            <w:r w:rsidR="004B2EC5">
              <w:t>“</w:t>
            </w:r>
            <w:r w:rsidR="002B703E" w:rsidRPr="00C02FFA">
              <w:rPr>
                <w:u w:val="single"/>
              </w:rPr>
              <w:t>cámara de agua</w:t>
            </w:r>
            <w:r w:rsidR="004B2EC5">
              <w:rPr>
                <w:u w:val="single"/>
              </w:rPr>
              <w:t>” (según RCA Camara de acumulación)</w:t>
            </w:r>
            <w:r w:rsidR="00570FED">
              <w:t xml:space="preserve">, se conducen al </w:t>
            </w:r>
            <w:r w:rsidR="00067F7F">
              <w:t>e</w:t>
            </w:r>
            <w:r w:rsidR="00570FED">
              <w:t>stanque de homogeneización</w:t>
            </w:r>
            <w:r w:rsidR="005B1F8B">
              <w:t xml:space="preserve"> </w:t>
            </w:r>
            <w:r w:rsidR="002B703E" w:rsidRPr="007677DF">
              <w:t>(pileta holandesa</w:t>
            </w:r>
            <w:r w:rsidR="00570FED">
              <w:t>, que según la DIA corresponde a “Estanque de reacción biológica”</w:t>
            </w:r>
            <w:r w:rsidR="002B703E" w:rsidRPr="007677DF">
              <w:t xml:space="preserve">), el cual está construido en hormigón, con dos canaletas en su interior. El estanque se encontraba en proceso de llenado, y se pudo observar los difusores de aire en el fondo de </w:t>
            </w:r>
            <w:r w:rsidR="00A70E7B" w:rsidRPr="007677DF">
              <w:t>él</w:t>
            </w:r>
            <w:r w:rsidR="002B703E" w:rsidRPr="007677DF">
              <w:t>. El estanque se encuentra encapsulado en la parte superior con una estructura de madera cubierta por plástico</w:t>
            </w:r>
            <w:r w:rsidR="00C947C5">
              <w:t>;</w:t>
            </w:r>
            <w:r w:rsidR="002B703E" w:rsidRPr="007677DF">
              <w:t xml:space="preserve"> la función de esta estructura es captar el aire interior y conducirlo mediante un extractor de aire a un sistema de </w:t>
            </w:r>
            <w:r w:rsidR="002B703E" w:rsidRPr="00C02FFA">
              <w:rPr>
                <w:u w:val="single"/>
              </w:rPr>
              <w:t>filtro biológico</w:t>
            </w:r>
            <w:r w:rsidR="002B703E" w:rsidRPr="007677DF">
              <w:t>. En el interior del estanque de homogenización se pudieron percibir notas de olor a sulfuros, grasas, amoniaco, con una intensidad 3.</w:t>
            </w:r>
            <w:r w:rsidR="002E59D5">
              <w:t xml:space="preserve"> </w:t>
            </w:r>
          </w:p>
          <w:p w14:paraId="6B56D47C" w14:textId="157CB8F4" w:rsidR="00804851" w:rsidRDefault="00575DD0" w:rsidP="001B5B7A">
            <w:pPr>
              <w:widowControl w:val="0"/>
              <w:numPr>
                <w:ilvl w:val="1"/>
                <w:numId w:val="29"/>
              </w:numPr>
              <w:overflowPunct w:val="0"/>
              <w:autoSpaceDE w:val="0"/>
              <w:autoSpaceDN w:val="0"/>
              <w:adjustRightInd w:val="0"/>
              <w:spacing w:after="120"/>
            </w:pPr>
            <w:r w:rsidRPr="00575DD0">
              <w:t>Según lo establecido</w:t>
            </w:r>
            <w:r>
              <w:t xml:space="preserve"> en la DIA</w:t>
            </w:r>
            <w:r w:rsidRPr="00575DD0">
              <w:t xml:space="preserve"> en el punto II.11, PROCESO DE TRATAMIENTO GENERAL TRATAMIENTO FÍSICO QUÍMICO</w:t>
            </w:r>
            <w:r>
              <w:t xml:space="preserve">, letra f) </w:t>
            </w:r>
            <w:r w:rsidR="00643397">
              <w:t xml:space="preserve">se </w:t>
            </w:r>
            <w:r>
              <w:t xml:space="preserve">señala que “La planta posee también un estanque tipo </w:t>
            </w:r>
            <w:r w:rsidRPr="009555C5">
              <w:rPr>
                <w:b/>
              </w:rPr>
              <w:t>pila holandesa</w:t>
            </w:r>
            <w:r>
              <w:t xml:space="preserve"> de </w:t>
            </w:r>
            <w:r w:rsidRPr="009555C5">
              <w:rPr>
                <w:b/>
              </w:rPr>
              <w:t>150 m3</w:t>
            </w:r>
            <w:r>
              <w:t xml:space="preserve">, con el objeto de realizar un tratamiento secundario de lodos activados, siendo necesario la incorporación </w:t>
            </w:r>
            <w:r w:rsidRPr="00575DD0">
              <w:t xml:space="preserve">de un sistema de aireación compuesto por un </w:t>
            </w:r>
            <w:r w:rsidR="009555C5">
              <w:rPr>
                <w:b/>
              </w:rPr>
              <w:t xml:space="preserve">soplador de 600 Nm3/hora </w:t>
            </w:r>
            <w:r w:rsidRPr="00575DD0">
              <w:t xml:space="preserve">y </w:t>
            </w:r>
            <w:r w:rsidRPr="009555C5">
              <w:rPr>
                <w:b/>
              </w:rPr>
              <w:t>una red de 120 difusores</w:t>
            </w:r>
            <w:r w:rsidRPr="00575DD0">
              <w:t xml:space="preserve"> de membrana (EPDM), de burbuja fina capacidad 5 m3/hora para asegurar la cantidad de O2 suficiente para el sistema de lodos activados.</w:t>
            </w:r>
            <w:r w:rsidR="00643397">
              <w:t xml:space="preserve"> </w:t>
            </w:r>
            <w:r w:rsidRPr="00575DD0">
              <w:t>El tiempo de residencia en el estanque es de 24 horas.</w:t>
            </w:r>
            <w:r>
              <w:t xml:space="preserve"> </w:t>
            </w:r>
            <w:r w:rsidRPr="00575DD0">
              <w:t>Mediante una bomba sumergible, se extrae el Ril del estanque biológico, mediante caudal programado y se conduce al estanque decantador secundario</w:t>
            </w:r>
            <w:r w:rsidR="00643397">
              <w:t>, q</w:t>
            </w:r>
            <w:r w:rsidRPr="00575DD0">
              <w:t>ue tiene una capacidad de 10</w:t>
            </w:r>
            <w:r w:rsidR="00643397">
              <w:t xml:space="preserve"> </w:t>
            </w:r>
            <w:r w:rsidR="006D3778">
              <w:t>m3</w:t>
            </w:r>
            <w:r w:rsidRPr="00575DD0">
              <w:t xml:space="preserve"> El agua tratada será utilizada parcialmente en la curtiembre y el excedente </w:t>
            </w:r>
            <w:r w:rsidR="00643397" w:rsidRPr="00B06236">
              <w:t>será</w:t>
            </w:r>
            <w:r w:rsidR="00643397">
              <w:t xml:space="preserve"> </w:t>
            </w:r>
            <w:r w:rsidRPr="00575DD0">
              <w:t>liberado al alcantarillado</w:t>
            </w:r>
            <w:r>
              <w:t>”</w:t>
            </w:r>
            <w:r w:rsidR="00643397">
              <w:t>.</w:t>
            </w:r>
          </w:p>
          <w:p w14:paraId="3FB88687" w14:textId="5D71C0A3" w:rsidR="009555C5" w:rsidRPr="001B5B7A" w:rsidRDefault="009555C5" w:rsidP="005038AB">
            <w:pPr>
              <w:pStyle w:val="Prrafodelista"/>
              <w:widowControl w:val="0"/>
              <w:numPr>
                <w:ilvl w:val="1"/>
                <w:numId w:val="29"/>
              </w:numPr>
              <w:overflowPunct w:val="0"/>
              <w:autoSpaceDE w:val="0"/>
              <w:autoSpaceDN w:val="0"/>
              <w:adjustRightInd w:val="0"/>
              <w:spacing w:after="120"/>
            </w:pPr>
            <w:r>
              <w:t>En Adenda 1 se señala con respecto a</w:t>
            </w:r>
            <w:r w:rsidR="00643397">
              <w:t>l</w:t>
            </w:r>
            <w:r>
              <w:t xml:space="preserve"> “</w:t>
            </w:r>
            <w:r w:rsidRPr="009555C5">
              <w:t>SISTEMA DE RECOLECCIÓN GENERAL Y BOM</w:t>
            </w:r>
            <w:r>
              <w:t>BEO, FILTRADO Y HOMOGENEIZACIÓN”, letra c) “</w:t>
            </w:r>
            <w:r w:rsidRPr="00643397">
              <w:rPr>
                <w:b/>
              </w:rPr>
              <w:t>Pileta de homogeneización</w:t>
            </w:r>
            <w:r w:rsidRPr="009555C5">
              <w:t xml:space="preserve">, ocupa  una superficie de 68 m2 y tiene capacidad para retener </w:t>
            </w:r>
            <w:r w:rsidRPr="00643397">
              <w:rPr>
                <w:b/>
              </w:rPr>
              <w:t>160 m3</w:t>
            </w:r>
            <w:r w:rsidRPr="009555C5">
              <w:t xml:space="preserve"> de RIL., </w:t>
            </w:r>
            <w:r w:rsidRPr="00643397">
              <w:rPr>
                <w:b/>
              </w:rPr>
              <w:t>est</w:t>
            </w:r>
            <w:r w:rsidR="00643397" w:rsidRPr="00643397">
              <w:rPr>
                <w:b/>
              </w:rPr>
              <w:t>á</w:t>
            </w:r>
            <w:r w:rsidRPr="00643397">
              <w:rPr>
                <w:b/>
              </w:rPr>
              <w:t xml:space="preserve"> equipada con 120 difusores</w:t>
            </w:r>
            <w:r w:rsidRPr="009555C5">
              <w:t xml:space="preserve"> de burbuja fina los que son alimentados por un soplador marca Robuschi alimentado por un motor de 25 Capaz </w:t>
            </w:r>
            <w:r w:rsidRPr="00643397">
              <w:rPr>
                <w:b/>
              </w:rPr>
              <w:t>de generar 600 Nm3/hora</w:t>
            </w:r>
            <w:r w:rsidRPr="009555C5">
              <w:t>.</w:t>
            </w:r>
            <w:r>
              <w:t>”</w:t>
            </w:r>
          </w:p>
          <w:p w14:paraId="76F9B298" w14:textId="463687EB" w:rsidR="002B703E" w:rsidRPr="007677DF" w:rsidRDefault="002B703E" w:rsidP="007677DF">
            <w:pPr>
              <w:widowControl w:val="0"/>
              <w:numPr>
                <w:ilvl w:val="0"/>
                <w:numId w:val="29"/>
              </w:numPr>
              <w:overflowPunct w:val="0"/>
              <w:autoSpaceDE w:val="0"/>
              <w:autoSpaceDN w:val="0"/>
              <w:adjustRightInd w:val="0"/>
              <w:spacing w:after="120"/>
            </w:pPr>
            <w:r w:rsidRPr="007677DF">
              <w:t>El RIL proveniente desde el homogenizador</w:t>
            </w:r>
            <w:r w:rsidR="00575DD0">
              <w:t xml:space="preserve"> </w:t>
            </w:r>
            <w:r w:rsidRPr="007677DF">
              <w:t xml:space="preserve">pasa a un </w:t>
            </w:r>
            <w:r w:rsidRPr="00C02FFA">
              <w:rPr>
                <w:u w:val="single"/>
              </w:rPr>
              <w:t>estanque abierto de 2 m3</w:t>
            </w:r>
            <w:r w:rsidRPr="007677DF">
              <w:t xml:space="preserve"> aproximados de capacidad, en el cual se realiza el ajuste de pH en forma manual y se adiciona floculante y coagulante. En reunión posterior</w:t>
            </w:r>
            <w:r w:rsidR="00297BD3">
              <w:t>,</w:t>
            </w:r>
            <w:r w:rsidRPr="007677DF">
              <w:t xml:space="preserve"> el titular proporcion</w:t>
            </w:r>
            <w:r w:rsidR="00297BD3">
              <w:t>ó</w:t>
            </w:r>
            <w:r w:rsidRPr="007677DF">
              <w:t xml:space="preserve"> los registros diarios del monitoreo de pH y temperatura, </w:t>
            </w:r>
            <w:r w:rsidR="00FE5A94">
              <w:t>desde</w:t>
            </w:r>
            <w:r w:rsidRPr="007677DF">
              <w:t xml:space="preserve"> el año 2012.</w:t>
            </w:r>
          </w:p>
          <w:p w14:paraId="644565F5" w14:textId="6CD02F4C" w:rsidR="002B703E" w:rsidRPr="00E44755" w:rsidRDefault="002B703E" w:rsidP="007677DF">
            <w:pPr>
              <w:widowControl w:val="0"/>
              <w:numPr>
                <w:ilvl w:val="0"/>
                <w:numId w:val="29"/>
              </w:numPr>
              <w:overflowPunct w:val="0"/>
              <w:autoSpaceDE w:val="0"/>
              <w:autoSpaceDN w:val="0"/>
              <w:adjustRightInd w:val="0"/>
              <w:spacing w:after="120"/>
              <w:rPr>
                <w:color w:val="FF0000"/>
              </w:rPr>
            </w:pPr>
            <w:r w:rsidRPr="007677DF">
              <w:t xml:space="preserve">El RIL proveniente de la unidad anterior, ingresa posteriormente al </w:t>
            </w:r>
            <w:r w:rsidRPr="00C02FFA">
              <w:rPr>
                <w:u w:val="single"/>
              </w:rPr>
              <w:t>estanque decantador cónico</w:t>
            </w:r>
            <w:r w:rsidRPr="007677DF">
              <w:t xml:space="preserve"> el cual según Dieter Rei</w:t>
            </w:r>
            <w:r w:rsidR="00FC329F">
              <w:t>neking</w:t>
            </w:r>
            <w:r w:rsidR="006D3778">
              <w:t xml:space="preserve"> (Encargado de Proceso)</w:t>
            </w:r>
            <w:r w:rsidR="00297BD3">
              <w:t>,</w:t>
            </w:r>
            <w:r w:rsidR="00FC329F">
              <w:t xml:space="preserve"> tiene </w:t>
            </w:r>
            <w:r w:rsidR="00FC329F">
              <w:lastRenderedPageBreak/>
              <w:t>una capacidad de 11</w:t>
            </w:r>
            <w:r w:rsidRPr="007677DF">
              <w:t>0 m3</w:t>
            </w:r>
            <w:r w:rsidR="00297BD3">
              <w:t>.</w:t>
            </w:r>
            <w:r w:rsidRPr="007677DF">
              <w:t xml:space="preserve"> En este estanque se produce la decantación, purgándose el lodo desde la parte inferior cónica del estanque, liberándose al alcantarillado el líquido clarificado.</w:t>
            </w:r>
            <w:r w:rsidR="00E44755">
              <w:t xml:space="preserve"> </w:t>
            </w:r>
          </w:p>
          <w:p w14:paraId="556541D8" w14:textId="77777777" w:rsidR="002B703E" w:rsidRPr="007677DF" w:rsidRDefault="002B703E" w:rsidP="007677DF">
            <w:pPr>
              <w:widowControl w:val="0"/>
              <w:numPr>
                <w:ilvl w:val="0"/>
                <w:numId w:val="29"/>
              </w:numPr>
              <w:overflowPunct w:val="0"/>
              <w:autoSpaceDE w:val="0"/>
              <w:autoSpaceDN w:val="0"/>
              <w:adjustRightInd w:val="0"/>
              <w:spacing w:after="120"/>
            </w:pPr>
            <w:r w:rsidRPr="007677DF">
              <w:t xml:space="preserve">Los lodos purgados del proceso anterior son conducidos a un estanque homogenizador y posteriormente a un </w:t>
            </w:r>
            <w:r w:rsidRPr="00C02FFA">
              <w:rPr>
                <w:u w:val="single"/>
              </w:rPr>
              <w:t>filtro prensa</w:t>
            </w:r>
            <w:r w:rsidRPr="007677DF">
              <w:t>, desde el cual la torta de sólidos</w:t>
            </w:r>
            <w:r>
              <w:rPr>
                <w:rFonts w:ascii="Verdana" w:hAnsi="Verdana"/>
                <w:iCs/>
                <w:sz w:val="16"/>
                <w:szCs w:val="16"/>
              </w:rPr>
              <w:t xml:space="preserve"> </w:t>
            </w:r>
            <w:r w:rsidRPr="007677DF">
              <w:t>se dispone en contenedor de residuos industriales y el líquido recuperado vuelve al estanque de homogenización.</w:t>
            </w:r>
          </w:p>
          <w:p w14:paraId="289BCD24" w14:textId="23D16A51" w:rsidR="002B703E" w:rsidRPr="007677DF" w:rsidRDefault="002B703E" w:rsidP="007677DF">
            <w:pPr>
              <w:widowControl w:val="0"/>
              <w:numPr>
                <w:ilvl w:val="0"/>
                <w:numId w:val="29"/>
              </w:numPr>
              <w:overflowPunct w:val="0"/>
              <w:autoSpaceDE w:val="0"/>
              <w:autoSpaceDN w:val="0"/>
              <w:adjustRightInd w:val="0"/>
              <w:spacing w:after="120"/>
            </w:pPr>
            <w:r w:rsidRPr="007677DF">
              <w:t xml:space="preserve">El </w:t>
            </w:r>
            <w:r w:rsidRPr="00C02FFA">
              <w:rPr>
                <w:u w:val="single"/>
              </w:rPr>
              <w:t>filtro biológico</w:t>
            </w:r>
            <w:r w:rsidR="00E44755">
              <w:rPr>
                <w:u w:val="single"/>
              </w:rPr>
              <w:t>,</w:t>
            </w:r>
            <w:r w:rsidRPr="007677DF">
              <w:t xml:space="preserve"> mencionado anteriormente</w:t>
            </w:r>
            <w:r w:rsidR="00E44755">
              <w:t>,</w:t>
            </w:r>
            <w:r w:rsidRPr="007677DF">
              <w:t xml:space="preserve"> consiste en un contenedor de forma rectangular de material metálico, el cual en su interior contiene chip de madera de pino (15 m3 aproximadamente). El </w:t>
            </w:r>
            <w:r w:rsidR="004336F5">
              <w:t>gas</w:t>
            </w:r>
            <w:r w:rsidRPr="007677DF">
              <w:t xml:space="preserve"> captado desde el estanque de homogenización (pileta holandesa), pasa primeramente por filtro de carbón activado</w:t>
            </w:r>
            <w:r w:rsidR="00E44755">
              <w:t>,</w:t>
            </w:r>
            <w:r w:rsidRPr="007677DF">
              <w:t xml:space="preserve"> luego se dirige a un estanque de 1 m3 de volumen</w:t>
            </w:r>
            <w:r w:rsidR="00E44755">
              <w:t>,</w:t>
            </w:r>
            <w:r w:rsidRPr="007677DF">
              <w:t xml:space="preserve"> en el que mediante una ducha de agua se adiciona enzimas</w:t>
            </w:r>
            <w:r w:rsidR="00E44755">
              <w:t>. L</w:t>
            </w:r>
            <w:r w:rsidRPr="007677DF">
              <w:t>uego</w:t>
            </w:r>
            <w:r w:rsidR="004336F5">
              <w:t xml:space="preserve"> el gas</w:t>
            </w:r>
            <w:r w:rsidRPr="007677DF">
              <w:t xml:space="preserve"> se inyecta en la parte inferior de este filtro de chips de madera</w:t>
            </w:r>
            <w:r w:rsidR="00E44755">
              <w:t>,</w:t>
            </w:r>
            <w:r w:rsidRPr="007677DF">
              <w:t xml:space="preserve"> siendo liberado al ambiente. Al momento de la verificación de este equipo no se perciben olores molestos de ningún tipo.</w:t>
            </w:r>
          </w:p>
          <w:p w14:paraId="7C19B777" w14:textId="77777777" w:rsidR="005D728A" w:rsidRDefault="002B703E" w:rsidP="00381D51">
            <w:pPr>
              <w:widowControl w:val="0"/>
              <w:numPr>
                <w:ilvl w:val="0"/>
                <w:numId w:val="29"/>
              </w:numPr>
              <w:overflowPunct w:val="0"/>
              <w:autoSpaceDE w:val="0"/>
              <w:autoSpaceDN w:val="0"/>
              <w:adjustRightInd w:val="0"/>
              <w:spacing w:after="120"/>
            </w:pPr>
            <w:r w:rsidRPr="007677DF">
              <w:t>Se pudo constatar que el equipo decantador lamelar está sin uso, fuera de la línea de tratamiento de RILes.</w:t>
            </w:r>
          </w:p>
          <w:p w14:paraId="01A044D3" w14:textId="77777777" w:rsidR="009B4AD3" w:rsidRDefault="009B4AD3" w:rsidP="009B4AD3">
            <w:pPr>
              <w:widowControl w:val="0"/>
              <w:overflowPunct w:val="0"/>
              <w:autoSpaceDE w:val="0"/>
              <w:autoSpaceDN w:val="0"/>
              <w:adjustRightInd w:val="0"/>
              <w:spacing w:after="120"/>
              <w:ind w:left="720"/>
            </w:pPr>
          </w:p>
          <w:p w14:paraId="7C7CF80A" w14:textId="5ADE3EA9" w:rsidR="00B439B7" w:rsidRDefault="00E879FB" w:rsidP="00B439B7">
            <w:pPr>
              <w:widowControl w:val="0"/>
              <w:overflowPunct w:val="0"/>
              <w:autoSpaceDE w:val="0"/>
              <w:autoSpaceDN w:val="0"/>
              <w:adjustRightInd w:val="0"/>
              <w:spacing w:after="120"/>
              <w:rPr>
                <w:b/>
              </w:rPr>
            </w:pPr>
            <w:r>
              <w:rPr>
                <w:b/>
              </w:rPr>
              <w:t>Tabla resumen de los equipos a implementar versus lo constatado en terreno.</w:t>
            </w:r>
          </w:p>
          <w:p w14:paraId="1F25E314" w14:textId="77777777" w:rsidR="00AA6F88" w:rsidRDefault="00AA6F88" w:rsidP="00AA6F88">
            <w:pPr>
              <w:widowControl w:val="0"/>
              <w:overflowPunct w:val="0"/>
              <w:autoSpaceDE w:val="0"/>
              <w:autoSpaceDN w:val="0"/>
              <w:adjustRightInd w:val="0"/>
              <w:spacing w:after="120"/>
            </w:pPr>
          </w:p>
          <w:tbl>
            <w:tblPr>
              <w:tblW w:w="12757" w:type="dxa"/>
              <w:tblInd w:w="303" w:type="dxa"/>
              <w:tblCellMar>
                <w:left w:w="70" w:type="dxa"/>
                <w:right w:w="70" w:type="dxa"/>
              </w:tblCellMar>
              <w:tblLook w:val="04A0" w:firstRow="1" w:lastRow="0" w:firstColumn="1" w:lastColumn="0" w:noHBand="0" w:noVBand="1"/>
            </w:tblPr>
            <w:tblGrid>
              <w:gridCol w:w="3397"/>
              <w:gridCol w:w="1200"/>
              <w:gridCol w:w="1200"/>
              <w:gridCol w:w="1432"/>
              <w:gridCol w:w="5528"/>
            </w:tblGrid>
            <w:tr w:rsidR="00AA6F88" w:rsidRPr="00AA6F88" w14:paraId="37D560A3" w14:textId="77777777" w:rsidTr="00E879FB">
              <w:trPr>
                <w:trHeight w:val="382"/>
              </w:trPr>
              <w:tc>
                <w:tcPr>
                  <w:tcW w:w="33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1E1473" w14:textId="0DC1F0E3" w:rsidR="00AA6F88" w:rsidRPr="00AA6F88" w:rsidRDefault="00E879FB" w:rsidP="00AA6F88">
                  <w:pPr>
                    <w:jc w:val="left"/>
                    <w:rPr>
                      <w:rFonts w:eastAsia="Times New Roman"/>
                      <w:b/>
                      <w:bCs/>
                      <w:color w:val="000000"/>
                      <w:sz w:val="20"/>
                      <w:szCs w:val="20"/>
                      <w:lang w:eastAsia="es-CL"/>
                    </w:rPr>
                  </w:pPr>
                  <w:r>
                    <w:rPr>
                      <w:rFonts w:eastAsia="Times New Roman"/>
                      <w:b/>
                      <w:bCs/>
                      <w:color w:val="000000"/>
                      <w:sz w:val="20"/>
                      <w:szCs w:val="20"/>
                      <w:lang w:val="es-ES" w:eastAsia="es-CL"/>
                    </w:rPr>
                    <w:t xml:space="preserve">Equipos instalados previo </w:t>
                  </w:r>
                  <w:r w:rsidR="00AA6F88" w:rsidRPr="00AA6F88">
                    <w:rPr>
                      <w:rFonts w:eastAsia="Times New Roman"/>
                      <w:b/>
                      <w:bCs/>
                      <w:color w:val="000000"/>
                      <w:sz w:val="20"/>
                      <w:szCs w:val="20"/>
                      <w:lang w:val="es-ES" w:eastAsia="es-CL"/>
                    </w:rPr>
                    <w:t>a DIA</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750360BB" w14:textId="77777777" w:rsidR="00AA6F88" w:rsidRPr="00AA6F88" w:rsidRDefault="00AA6F88" w:rsidP="00AA6F88">
                  <w:pPr>
                    <w:jc w:val="left"/>
                    <w:rPr>
                      <w:rFonts w:eastAsia="Times New Roman"/>
                      <w:b/>
                      <w:bCs/>
                      <w:color w:val="000000"/>
                      <w:sz w:val="20"/>
                      <w:szCs w:val="20"/>
                      <w:lang w:eastAsia="es-CL"/>
                    </w:rPr>
                  </w:pPr>
                  <w:r w:rsidRPr="00AA6F88">
                    <w:rPr>
                      <w:rFonts w:eastAsia="Times New Roman"/>
                      <w:b/>
                      <w:bCs/>
                      <w:color w:val="000000"/>
                      <w:sz w:val="20"/>
                      <w:szCs w:val="20"/>
                      <w:lang w:val="es-ES" w:eastAsia="es-CL"/>
                    </w:rPr>
                    <w:t>Volumen</w:t>
                  </w:r>
                </w:p>
              </w:tc>
              <w:tc>
                <w:tcPr>
                  <w:tcW w:w="1200" w:type="dxa"/>
                  <w:tcBorders>
                    <w:top w:val="single" w:sz="8" w:space="0" w:color="auto"/>
                    <w:left w:val="nil"/>
                    <w:bottom w:val="single" w:sz="8" w:space="0" w:color="auto"/>
                    <w:right w:val="single" w:sz="4" w:space="0" w:color="auto"/>
                  </w:tcBorders>
                  <w:shd w:val="clear" w:color="auto" w:fill="auto"/>
                  <w:vAlign w:val="bottom"/>
                  <w:hideMark/>
                </w:tcPr>
                <w:p w14:paraId="1DA2E7C9" w14:textId="0980CEBC" w:rsidR="00AA6F88" w:rsidRPr="00AA6F88" w:rsidRDefault="00E879FB" w:rsidP="00AA6F88">
                  <w:pPr>
                    <w:jc w:val="left"/>
                    <w:rPr>
                      <w:rFonts w:eastAsia="Times New Roman"/>
                      <w:b/>
                      <w:bCs/>
                      <w:color w:val="000000"/>
                      <w:sz w:val="20"/>
                      <w:szCs w:val="20"/>
                      <w:lang w:eastAsia="es-CL"/>
                    </w:rPr>
                  </w:pPr>
                  <w:r>
                    <w:rPr>
                      <w:rFonts w:eastAsia="Times New Roman"/>
                      <w:b/>
                      <w:bCs/>
                      <w:color w:val="000000"/>
                      <w:sz w:val="20"/>
                      <w:szCs w:val="20"/>
                      <w:lang w:val="es-ES" w:eastAsia="es-CL"/>
                    </w:rPr>
                    <w:t>Exigencia según RCA</w:t>
                  </w:r>
                </w:p>
              </w:tc>
              <w:tc>
                <w:tcPr>
                  <w:tcW w:w="1432" w:type="dxa"/>
                  <w:tcBorders>
                    <w:top w:val="single" w:sz="8" w:space="0" w:color="auto"/>
                    <w:left w:val="nil"/>
                    <w:bottom w:val="single" w:sz="8" w:space="0" w:color="auto"/>
                    <w:right w:val="nil"/>
                  </w:tcBorders>
                  <w:shd w:val="clear" w:color="auto" w:fill="auto"/>
                  <w:vAlign w:val="bottom"/>
                  <w:hideMark/>
                </w:tcPr>
                <w:p w14:paraId="0DA2DB9F" w14:textId="36063F4B" w:rsidR="00AA6F88" w:rsidRPr="00AA6F88" w:rsidRDefault="00E879FB" w:rsidP="00AA6F88">
                  <w:pPr>
                    <w:jc w:val="left"/>
                    <w:rPr>
                      <w:rFonts w:eastAsia="Times New Roman"/>
                      <w:b/>
                      <w:bCs/>
                      <w:color w:val="000000"/>
                      <w:sz w:val="20"/>
                      <w:szCs w:val="20"/>
                      <w:lang w:eastAsia="es-CL"/>
                    </w:rPr>
                  </w:pPr>
                  <w:r>
                    <w:rPr>
                      <w:rFonts w:eastAsia="Times New Roman"/>
                      <w:b/>
                      <w:bCs/>
                      <w:color w:val="000000"/>
                      <w:sz w:val="20"/>
                      <w:szCs w:val="20"/>
                      <w:lang w:eastAsia="es-CL"/>
                    </w:rPr>
                    <w:t>Constatado en terreno</w:t>
                  </w:r>
                </w:p>
              </w:tc>
              <w:tc>
                <w:tcPr>
                  <w:tcW w:w="552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3BD00ED2" w14:textId="77777777" w:rsidR="00AA6F88" w:rsidRPr="00AA6F88" w:rsidRDefault="00AA6F88" w:rsidP="00AA6F88">
                  <w:pPr>
                    <w:jc w:val="left"/>
                    <w:rPr>
                      <w:rFonts w:eastAsia="Times New Roman"/>
                      <w:b/>
                      <w:bCs/>
                      <w:color w:val="000000"/>
                      <w:sz w:val="20"/>
                      <w:szCs w:val="20"/>
                      <w:lang w:eastAsia="es-CL"/>
                    </w:rPr>
                  </w:pPr>
                  <w:r w:rsidRPr="00AA6F88">
                    <w:rPr>
                      <w:rFonts w:eastAsia="Times New Roman"/>
                      <w:b/>
                      <w:bCs/>
                      <w:color w:val="000000"/>
                      <w:sz w:val="20"/>
                      <w:szCs w:val="20"/>
                      <w:lang w:eastAsia="es-CL"/>
                    </w:rPr>
                    <w:t>Comentario</w:t>
                  </w:r>
                </w:p>
              </w:tc>
            </w:tr>
            <w:tr w:rsidR="00AA6F88" w:rsidRPr="00AA6F88" w14:paraId="554EF406" w14:textId="77777777" w:rsidTr="00E879FB">
              <w:trPr>
                <w:trHeight w:val="194"/>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0FE91899"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1-Estanque de homogeneización</w:t>
                  </w:r>
                </w:p>
              </w:tc>
              <w:tc>
                <w:tcPr>
                  <w:tcW w:w="1200" w:type="dxa"/>
                  <w:tcBorders>
                    <w:top w:val="nil"/>
                    <w:left w:val="nil"/>
                    <w:bottom w:val="single" w:sz="4" w:space="0" w:color="auto"/>
                    <w:right w:val="single" w:sz="4" w:space="0" w:color="auto"/>
                  </w:tcBorders>
                  <w:shd w:val="clear" w:color="auto" w:fill="auto"/>
                  <w:noWrap/>
                  <w:vAlign w:val="bottom"/>
                  <w:hideMark/>
                </w:tcPr>
                <w:p w14:paraId="7C614EB7"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160 m3 </w:t>
                  </w:r>
                </w:p>
              </w:tc>
              <w:tc>
                <w:tcPr>
                  <w:tcW w:w="1200" w:type="dxa"/>
                  <w:tcBorders>
                    <w:top w:val="nil"/>
                    <w:left w:val="nil"/>
                    <w:bottom w:val="single" w:sz="4" w:space="0" w:color="auto"/>
                    <w:right w:val="single" w:sz="4" w:space="0" w:color="auto"/>
                  </w:tcBorders>
                  <w:shd w:val="clear" w:color="auto" w:fill="auto"/>
                  <w:noWrap/>
                  <w:vAlign w:val="bottom"/>
                  <w:hideMark/>
                </w:tcPr>
                <w:p w14:paraId="3C15B7F8"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283F77BE"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25E174EA" w14:textId="646FA9C5" w:rsidR="00AA6F88" w:rsidRPr="00AA6F88" w:rsidRDefault="00804851" w:rsidP="00E879FB">
                  <w:pPr>
                    <w:rPr>
                      <w:rFonts w:eastAsia="Times New Roman"/>
                      <w:color w:val="000000"/>
                      <w:sz w:val="20"/>
                      <w:szCs w:val="20"/>
                      <w:lang w:eastAsia="es-CL"/>
                    </w:rPr>
                  </w:pPr>
                  <w:r>
                    <w:rPr>
                      <w:rFonts w:eastAsia="Times New Roman"/>
                      <w:color w:val="000000"/>
                      <w:sz w:val="20"/>
                      <w:szCs w:val="20"/>
                      <w:lang w:eastAsia="es-CL"/>
                    </w:rPr>
                    <w:t>Este</w:t>
                  </w:r>
                  <w:r w:rsidR="009F5B51">
                    <w:rPr>
                      <w:rFonts w:eastAsia="Times New Roman"/>
                      <w:color w:val="000000"/>
                      <w:sz w:val="20"/>
                      <w:szCs w:val="20"/>
                      <w:lang w:eastAsia="es-CL"/>
                    </w:rPr>
                    <w:t xml:space="preserve"> </w:t>
                  </w:r>
                  <w:r>
                    <w:rPr>
                      <w:rFonts w:eastAsia="Times New Roman"/>
                      <w:color w:val="000000"/>
                      <w:sz w:val="20"/>
                      <w:szCs w:val="20"/>
                      <w:lang w:eastAsia="es-CL"/>
                    </w:rPr>
                    <w:t>equipo corresponde a unidad llamada “Estanque de tratamiento bilógico”</w:t>
                  </w:r>
                  <w:r w:rsidR="007E6180">
                    <w:rPr>
                      <w:rFonts w:eastAsia="Times New Roman"/>
                      <w:color w:val="000000"/>
                      <w:sz w:val="20"/>
                      <w:szCs w:val="20"/>
                      <w:lang w:eastAsia="es-CL"/>
                    </w:rPr>
                    <w:t xml:space="preserve"> según DIA</w:t>
                  </w:r>
                  <w:r>
                    <w:rPr>
                      <w:rFonts w:eastAsia="Times New Roman"/>
                      <w:color w:val="000000"/>
                      <w:sz w:val="20"/>
                      <w:szCs w:val="20"/>
                      <w:lang w:eastAsia="es-CL"/>
                    </w:rPr>
                    <w:t>, que luego en la adenda</w:t>
                  </w:r>
                  <w:r w:rsidR="001B5B7A">
                    <w:rPr>
                      <w:rFonts w:eastAsia="Times New Roman"/>
                      <w:color w:val="000000"/>
                      <w:sz w:val="20"/>
                      <w:szCs w:val="20"/>
                      <w:lang w:eastAsia="es-CL"/>
                    </w:rPr>
                    <w:t xml:space="preserve"> 1</w:t>
                  </w:r>
                  <w:r>
                    <w:rPr>
                      <w:rFonts w:eastAsia="Times New Roman"/>
                      <w:color w:val="000000"/>
                      <w:sz w:val="20"/>
                      <w:szCs w:val="20"/>
                      <w:lang w:eastAsia="es-CL"/>
                    </w:rPr>
                    <w:t xml:space="preserve"> se </w:t>
                  </w:r>
                  <w:r w:rsidR="001B5B7A">
                    <w:rPr>
                      <w:rFonts w:eastAsia="Times New Roman"/>
                      <w:color w:val="000000"/>
                      <w:sz w:val="20"/>
                      <w:szCs w:val="20"/>
                      <w:lang w:eastAsia="es-CL"/>
                    </w:rPr>
                    <w:t>denomina</w:t>
                  </w:r>
                  <w:r>
                    <w:rPr>
                      <w:rFonts w:eastAsia="Times New Roman"/>
                      <w:color w:val="000000"/>
                      <w:sz w:val="20"/>
                      <w:szCs w:val="20"/>
                      <w:lang w:eastAsia="es-CL"/>
                    </w:rPr>
                    <w:t xml:space="preserve"> “Pila Holandeza”</w:t>
                  </w:r>
                  <w:r w:rsidR="007E6180">
                    <w:rPr>
                      <w:rFonts w:eastAsia="Times New Roman"/>
                      <w:color w:val="000000"/>
                      <w:sz w:val="20"/>
                      <w:szCs w:val="20"/>
                      <w:lang w:eastAsia="es-CL"/>
                    </w:rPr>
                    <w:t xml:space="preserve"> (150 m3),</w:t>
                  </w:r>
                  <w:r>
                    <w:rPr>
                      <w:rFonts w:eastAsia="Times New Roman"/>
                      <w:color w:val="000000"/>
                      <w:sz w:val="20"/>
                      <w:szCs w:val="20"/>
                      <w:lang w:eastAsia="es-CL"/>
                    </w:rPr>
                    <w:t xml:space="preserve"> y que en la RCA se señala</w:t>
                  </w:r>
                  <w:r w:rsidR="007E6180">
                    <w:rPr>
                      <w:rFonts w:eastAsia="Times New Roman"/>
                      <w:color w:val="000000"/>
                      <w:sz w:val="20"/>
                      <w:szCs w:val="20"/>
                      <w:lang w:eastAsia="es-CL"/>
                    </w:rPr>
                    <w:t xml:space="preserve"> finalmente</w:t>
                  </w:r>
                  <w:r>
                    <w:rPr>
                      <w:rFonts w:eastAsia="Times New Roman"/>
                      <w:color w:val="000000"/>
                      <w:sz w:val="20"/>
                      <w:szCs w:val="20"/>
                      <w:lang w:eastAsia="es-CL"/>
                    </w:rPr>
                    <w:t xml:space="preserve"> como “Estanque de Homogenizacion”</w:t>
                  </w:r>
                  <w:r w:rsidR="007E6180">
                    <w:rPr>
                      <w:rFonts w:eastAsia="Times New Roman"/>
                      <w:color w:val="000000"/>
                      <w:sz w:val="20"/>
                      <w:szCs w:val="20"/>
                      <w:lang w:eastAsia="es-CL"/>
                    </w:rPr>
                    <w:t xml:space="preserve"> (160 m3)</w:t>
                  </w:r>
                  <w:r>
                    <w:rPr>
                      <w:rFonts w:eastAsia="Times New Roman"/>
                      <w:color w:val="000000"/>
                      <w:sz w:val="20"/>
                      <w:szCs w:val="20"/>
                      <w:lang w:eastAsia="es-CL"/>
                    </w:rPr>
                    <w:t>, e</w:t>
                  </w:r>
                  <w:r w:rsidR="007E6180">
                    <w:rPr>
                      <w:rFonts w:eastAsia="Times New Roman"/>
                      <w:color w:val="000000"/>
                      <w:sz w:val="20"/>
                      <w:szCs w:val="20"/>
                      <w:lang w:eastAsia="es-CL"/>
                    </w:rPr>
                    <w:t>ste equipo es el único que opera con aireación forzada.</w:t>
                  </w:r>
                  <w:r>
                    <w:rPr>
                      <w:rFonts w:eastAsia="Times New Roman"/>
                      <w:color w:val="000000"/>
                      <w:sz w:val="20"/>
                      <w:szCs w:val="20"/>
                      <w:lang w:eastAsia="es-CL"/>
                    </w:rPr>
                    <w:t xml:space="preserve"> </w:t>
                  </w:r>
                </w:p>
              </w:tc>
            </w:tr>
            <w:tr w:rsidR="00AA6F88" w:rsidRPr="00AA6F88" w14:paraId="40541424" w14:textId="77777777" w:rsidTr="00E879FB">
              <w:trPr>
                <w:trHeight w:val="519"/>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50F45ACD"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2- Decantador Lamelar</w:t>
                  </w:r>
                </w:p>
              </w:tc>
              <w:tc>
                <w:tcPr>
                  <w:tcW w:w="1200" w:type="dxa"/>
                  <w:tcBorders>
                    <w:top w:val="nil"/>
                    <w:left w:val="nil"/>
                    <w:bottom w:val="single" w:sz="4" w:space="0" w:color="auto"/>
                    <w:right w:val="single" w:sz="4" w:space="0" w:color="auto"/>
                  </w:tcBorders>
                  <w:shd w:val="clear" w:color="auto" w:fill="auto"/>
                  <w:noWrap/>
                  <w:vAlign w:val="bottom"/>
                  <w:hideMark/>
                </w:tcPr>
                <w:p w14:paraId="494C5565"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15 m3 </w:t>
                  </w:r>
                </w:p>
              </w:tc>
              <w:tc>
                <w:tcPr>
                  <w:tcW w:w="1200" w:type="dxa"/>
                  <w:tcBorders>
                    <w:top w:val="nil"/>
                    <w:left w:val="nil"/>
                    <w:bottom w:val="single" w:sz="4" w:space="0" w:color="auto"/>
                    <w:right w:val="single" w:sz="4" w:space="0" w:color="auto"/>
                  </w:tcBorders>
                  <w:shd w:val="clear" w:color="auto" w:fill="auto"/>
                  <w:noWrap/>
                  <w:vAlign w:val="bottom"/>
                  <w:hideMark/>
                </w:tcPr>
                <w:p w14:paraId="1074E540"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single" w:sz="4" w:space="0" w:color="auto"/>
                    <w:left w:val="single" w:sz="4" w:space="0" w:color="auto"/>
                    <w:bottom w:val="single" w:sz="4" w:space="0" w:color="auto"/>
                    <w:right w:val="nil"/>
                  </w:tcBorders>
                  <w:shd w:val="clear" w:color="000000" w:fill="FFC7CE"/>
                  <w:noWrap/>
                  <w:vAlign w:val="bottom"/>
                  <w:hideMark/>
                </w:tcPr>
                <w:p w14:paraId="6F8B8EC1" w14:textId="77777777" w:rsidR="00AA6F88" w:rsidRPr="00AA6F88" w:rsidRDefault="00AA6F88" w:rsidP="00AA6F88">
                  <w:pPr>
                    <w:jc w:val="left"/>
                    <w:rPr>
                      <w:rFonts w:eastAsia="Times New Roman"/>
                      <w:color w:val="9C0006"/>
                      <w:sz w:val="20"/>
                      <w:szCs w:val="20"/>
                      <w:lang w:eastAsia="es-CL"/>
                    </w:rPr>
                  </w:pPr>
                  <w:r w:rsidRPr="00AA6F88">
                    <w:rPr>
                      <w:rFonts w:eastAsia="Times New Roman"/>
                      <w:color w:val="9C0006"/>
                      <w:sz w:val="20"/>
                      <w:szCs w:val="20"/>
                      <w:lang w:eastAsia="es-CL"/>
                    </w:rPr>
                    <w:t>NO</w:t>
                  </w:r>
                </w:p>
              </w:tc>
              <w:tc>
                <w:tcPr>
                  <w:tcW w:w="5528" w:type="dxa"/>
                  <w:tcBorders>
                    <w:top w:val="nil"/>
                    <w:left w:val="single" w:sz="4" w:space="0" w:color="auto"/>
                    <w:bottom w:val="single" w:sz="4" w:space="0" w:color="auto"/>
                    <w:right w:val="single" w:sz="8" w:space="0" w:color="auto"/>
                  </w:tcBorders>
                  <w:shd w:val="clear" w:color="auto" w:fill="auto"/>
                  <w:vAlign w:val="bottom"/>
                  <w:hideMark/>
                </w:tcPr>
                <w:p w14:paraId="57F07F64" w14:textId="3EBBCCEC" w:rsidR="00AA6F88" w:rsidRPr="00AA6F88" w:rsidRDefault="00AA6F88" w:rsidP="006C5F30">
                  <w:pPr>
                    <w:rPr>
                      <w:rFonts w:eastAsia="Times New Roman"/>
                      <w:color w:val="000000"/>
                      <w:sz w:val="20"/>
                      <w:szCs w:val="20"/>
                      <w:lang w:eastAsia="es-CL"/>
                    </w:rPr>
                  </w:pPr>
                  <w:r w:rsidRPr="00AA6F88">
                    <w:rPr>
                      <w:rFonts w:eastAsia="Times New Roman"/>
                      <w:color w:val="000000"/>
                      <w:sz w:val="20"/>
                      <w:szCs w:val="20"/>
                      <w:lang w:eastAsia="es-CL"/>
                    </w:rPr>
                    <w:t>Existe fisicamente, pero no forma parte del circuito de tratamiento</w:t>
                  </w:r>
                  <w:r w:rsidR="006C5F30">
                    <w:rPr>
                      <w:rFonts w:eastAsia="Times New Roman"/>
                      <w:color w:val="000000"/>
                      <w:sz w:val="20"/>
                      <w:szCs w:val="20"/>
                      <w:lang w:eastAsia="es-CL"/>
                    </w:rPr>
                    <w:t>.</w:t>
                  </w:r>
                  <w:r w:rsidRPr="00AA6F88">
                    <w:rPr>
                      <w:rFonts w:eastAsia="Times New Roman"/>
                      <w:color w:val="000000"/>
                      <w:sz w:val="20"/>
                      <w:szCs w:val="20"/>
                      <w:lang w:eastAsia="es-CL"/>
                    </w:rPr>
                    <w:t xml:space="preserve"> </w:t>
                  </w:r>
                  <w:r w:rsidR="006C5F30">
                    <w:rPr>
                      <w:rFonts w:eastAsia="Times New Roman"/>
                      <w:color w:val="000000"/>
                      <w:sz w:val="20"/>
                      <w:szCs w:val="20"/>
                      <w:lang w:eastAsia="es-CL"/>
                    </w:rPr>
                    <w:t>S</w:t>
                  </w:r>
                  <w:r w:rsidRPr="00AA6F88">
                    <w:rPr>
                      <w:rFonts w:eastAsia="Times New Roman"/>
                      <w:color w:val="000000"/>
                      <w:sz w:val="20"/>
                      <w:szCs w:val="20"/>
                      <w:lang w:eastAsia="es-CL"/>
                    </w:rPr>
                    <w:t>e retir</w:t>
                  </w:r>
                  <w:r w:rsidR="006C5F30">
                    <w:rPr>
                      <w:rFonts w:eastAsia="Times New Roman"/>
                      <w:color w:val="000000"/>
                      <w:sz w:val="20"/>
                      <w:szCs w:val="20"/>
                      <w:lang w:eastAsia="es-CL"/>
                    </w:rPr>
                    <w:t>ó</w:t>
                  </w:r>
                  <w:r w:rsidRPr="00AA6F88">
                    <w:rPr>
                      <w:rFonts w:eastAsia="Times New Roman"/>
                      <w:color w:val="000000"/>
                      <w:sz w:val="20"/>
                      <w:szCs w:val="20"/>
                      <w:lang w:eastAsia="es-CL"/>
                    </w:rPr>
                    <w:t xml:space="preserve"> del sistema.</w:t>
                  </w:r>
                </w:p>
              </w:tc>
            </w:tr>
            <w:tr w:rsidR="00AA6F88" w:rsidRPr="00AA6F88" w14:paraId="7E4AD540" w14:textId="77777777" w:rsidTr="00E879FB">
              <w:trPr>
                <w:trHeight w:val="62"/>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749589BC"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3- Espesador de Lodos</w:t>
                  </w:r>
                </w:p>
              </w:tc>
              <w:tc>
                <w:tcPr>
                  <w:tcW w:w="1200" w:type="dxa"/>
                  <w:tcBorders>
                    <w:top w:val="nil"/>
                    <w:left w:val="nil"/>
                    <w:bottom w:val="single" w:sz="4" w:space="0" w:color="auto"/>
                    <w:right w:val="single" w:sz="4" w:space="0" w:color="auto"/>
                  </w:tcBorders>
                  <w:shd w:val="clear" w:color="auto" w:fill="auto"/>
                  <w:noWrap/>
                  <w:vAlign w:val="bottom"/>
                  <w:hideMark/>
                </w:tcPr>
                <w:p w14:paraId="27D1D747"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20 m3 </w:t>
                  </w:r>
                </w:p>
              </w:tc>
              <w:tc>
                <w:tcPr>
                  <w:tcW w:w="1200" w:type="dxa"/>
                  <w:tcBorders>
                    <w:top w:val="nil"/>
                    <w:left w:val="nil"/>
                    <w:bottom w:val="single" w:sz="4" w:space="0" w:color="auto"/>
                    <w:right w:val="single" w:sz="4" w:space="0" w:color="auto"/>
                  </w:tcBorders>
                  <w:shd w:val="clear" w:color="auto" w:fill="auto"/>
                  <w:noWrap/>
                  <w:vAlign w:val="bottom"/>
                  <w:hideMark/>
                </w:tcPr>
                <w:p w14:paraId="383C7A83"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0334C484" w14:textId="3B8486B0" w:rsidR="00AA6F88" w:rsidRPr="00AA6F88" w:rsidRDefault="001B32A8" w:rsidP="00AA6F88">
                  <w:pPr>
                    <w:jc w:val="left"/>
                    <w:rPr>
                      <w:rFonts w:eastAsia="Times New Roman"/>
                      <w:color w:val="000000"/>
                      <w:sz w:val="20"/>
                      <w:szCs w:val="20"/>
                      <w:lang w:eastAsia="es-CL"/>
                    </w:rPr>
                  </w:pPr>
                  <w:r>
                    <w:rPr>
                      <w:rFonts w:eastAsia="Times New Roman"/>
                      <w:color w:val="000000"/>
                      <w:sz w:val="20"/>
                      <w:szCs w:val="20"/>
                      <w:lang w:eastAsia="es-CL"/>
                    </w:rPr>
                    <w:t>S</w:t>
                  </w:r>
                  <w:r w:rsidR="002F414B">
                    <w:rPr>
                      <w:rFonts w:eastAsia="Times New Roman"/>
                      <w:color w:val="000000"/>
                      <w:sz w:val="20"/>
                      <w:szCs w:val="20"/>
                      <w:lang w:eastAsia="es-CL"/>
                    </w:rPr>
                    <w:t>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1A63B606" w14:textId="06FB7F4D" w:rsidR="00AA6F88" w:rsidRPr="00AA6F88" w:rsidRDefault="001167EE" w:rsidP="00E879FB">
                  <w:pPr>
                    <w:rPr>
                      <w:rFonts w:eastAsia="Times New Roman"/>
                      <w:color w:val="000000"/>
                      <w:sz w:val="20"/>
                      <w:szCs w:val="20"/>
                      <w:lang w:eastAsia="es-CL"/>
                    </w:rPr>
                  </w:pPr>
                  <w:r>
                    <w:rPr>
                      <w:rFonts w:eastAsia="Times New Roman"/>
                      <w:color w:val="000000"/>
                      <w:sz w:val="20"/>
                      <w:szCs w:val="20"/>
                      <w:lang w:eastAsia="es-CL"/>
                    </w:rPr>
                    <w:t>En fiscalización, encargado se refiere como estanque homogenizador de lodos.</w:t>
                  </w:r>
                </w:p>
              </w:tc>
            </w:tr>
            <w:tr w:rsidR="00AA6F88" w:rsidRPr="00AA6F88" w14:paraId="3C4630F1" w14:textId="77777777" w:rsidTr="00E879FB">
              <w:trPr>
                <w:trHeight w:val="8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17E3FDA0"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4- Filtro Prensa</w:t>
                  </w:r>
                </w:p>
              </w:tc>
              <w:tc>
                <w:tcPr>
                  <w:tcW w:w="1200" w:type="dxa"/>
                  <w:tcBorders>
                    <w:top w:val="nil"/>
                    <w:left w:val="nil"/>
                    <w:bottom w:val="single" w:sz="4" w:space="0" w:color="auto"/>
                    <w:right w:val="single" w:sz="4" w:space="0" w:color="auto"/>
                  </w:tcBorders>
                  <w:shd w:val="clear" w:color="auto" w:fill="auto"/>
                  <w:noWrap/>
                  <w:vAlign w:val="bottom"/>
                  <w:hideMark/>
                </w:tcPr>
                <w:p w14:paraId="2085A2E4"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C6CE68"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02E953DC"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4C42DDDC"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72597F48"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6BD06D3B"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5-Estanque acondicionador de lodo</w:t>
                  </w:r>
                </w:p>
              </w:tc>
              <w:tc>
                <w:tcPr>
                  <w:tcW w:w="1200" w:type="dxa"/>
                  <w:tcBorders>
                    <w:top w:val="nil"/>
                    <w:left w:val="nil"/>
                    <w:bottom w:val="single" w:sz="4" w:space="0" w:color="auto"/>
                    <w:right w:val="single" w:sz="4" w:space="0" w:color="auto"/>
                  </w:tcBorders>
                  <w:shd w:val="clear" w:color="auto" w:fill="auto"/>
                  <w:noWrap/>
                  <w:vAlign w:val="bottom"/>
                  <w:hideMark/>
                </w:tcPr>
                <w:p w14:paraId="35FB6EEA"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20 m3 </w:t>
                  </w:r>
                </w:p>
              </w:tc>
              <w:tc>
                <w:tcPr>
                  <w:tcW w:w="1200" w:type="dxa"/>
                  <w:tcBorders>
                    <w:top w:val="nil"/>
                    <w:left w:val="nil"/>
                    <w:bottom w:val="single" w:sz="4" w:space="0" w:color="auto"/>
                    <w:right w:val="single" w:sz="4" w:space="0" w:color="auto"/>
                  </w:tcBorders>
                  <w:shd w:val="clear" w:color="auto" w:fill="auto"/>
                  <w:noWrap/>
                  <w:vAlign w:val="bottom"/>
                  <w:hideMark/>
                </w:tcPr>
                <w:p w14:paraId="09DAD1DD"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single" w:sz="4" w:space="0" w:color="auto"/>
                    <w:left w:val="single" w:sz="4" w:space="0" w:color="auto"/>
                    <w:bottom w:val="single" w:sz="4" w:space="0" w:color="auto"/>
                    <w:right w:val="nil"/>
                  </w:tcBorders>
                  <w:shd w:val="clear" w:color="000000" w:fill="FFC7CE"/>
                  <w:noWrap/>
                  <w:vAlign w:val="bottom"/>
                  <w:hideMark/>
                </w:tcPr>
                <w:p w14:paraId="2AB1D05F" w14:textId="77777777" w:rsidR="00AA6F88" w:rsidRPr="00AA6F88" w:rsidRDefault="00AA6F88" w:rsidP="00AA6F88">
                  <w:pPr>
                    <w:jc w:val="left"/>
                    <w:rPr>
                      <w:rFonts w:eastAsia="Times New Roman"/>
                      <w:color w:val="9C0006"/>
                      <w:sz w:val="20"/>
                      <w:szCs w:val="20"/>
                      <w:lang w:eastAsia="es-CL"/>
                    </w:rPr>
                  </w:pPr>
                  <w:r w:rsidRPr="00AA6F88">
                    <w:rPr>
                      <w:rFonts w:eastAsia="Times New Roman"/>
                      <w:color w:val="9C0006"/>
                      <w:sz w:val="20"/>
                      <w:szCs w:val="20"/>
                      <w:lang w:eastAsia="es-CL"/>
                    </w:rPr>
                    <w:t>NO</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02939220" w14:textId="662FE441"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No imple</w:t>
                  </w:r>
                  <w:r w:rsidR="002F414B">
                    <w:rPr>
                      <w:rFonts w:eastAsia="Times New Roman"/>
                      <w:color w:val="000000"/>
                      <w:sz w:val="20"/>
                      <w:szCs w:val="20"/>
                      <w:lang w:eastAsia="es-CL"/>
                    </w:rPr>
                    <w:t>me</w:t>
                  </w:r>
                  <w:r w:rsidRPr="00AA6F88">
                    <w:rPr>
                      <w:rFonts w:eastAsia="Times New Roman"/>
                      <w:color w:val="000000"/>
                      <w:sz w:val="20"/>
                      <w:szCs w:val="20"/>
                      <w:lang w:eastAsia="es-CL"/>
                    </w:rPr>
                    <w:t>ntado, no existe.</w:t>
                  </w:r>
                </w:p>
              </w:tc>
            </w:tr>
            <w:tr w:rsidR="00AA6F88" w:rsidRPr="00AA6F88" w14:paraId="0308CE1D"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6E74ED0F"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6-Estanque de recuperación pelambre</w:t>
                  </w:r>
                </w:p>
              </w:tc>
              <w:tc>
                <w:tcPr>
                  <w:tcW w:w="1200" w:type="dxa"/>
                  <w:tcBorders>
                    <w:top w:val="nil"/>
                    <w:left w:val="nil"/>
                    <w:bottom w:val="single" w:sz="4" w:space="0" w:color="auto"/>
                    <w:right w:val="single" w:sz="4" w:space="0" w:color="auto"/>
                  </w:tcBorders>
                  <w:shd w:val="clear" w:color="auto" w:fill="auto"/>
                  <w:noWrap/>
                  <w:vAlign w:val="bottom"/>
                  <w:hideMark/>
                </w:tcPr>
                <w:p w14:paraId="16B74B9E"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6 m3 </w:t>
                  </w:r>
                </w:p>
              </w:tc>
              <w:tc>
                <w:tcPr>
                  <w:tcW w:w="1200" w:type="dxa"/>
                  <w:tcBorders>
                    <w:top w:val="nil"/>
                    <w:left w:val="nil"/>
                    <w:bottom w:val="single" w:sz="4" w:space="0" w:color="auto"/>
                    <w:right w:val="single" w:sz="4" w:space="0" w:color="auto"/>
                  </w:tcBorders>
                  <w:shd w:val="clear" w:color="auto" w:fill="auto"/>
                  <w:noWrap/>
                  <w:vAlign w:val="bottom"/>
                  <w:hideMark/>
                </w:tcPr>
                <w:p w14:paraId="10DCA6EC"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7BFC59E3"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1B115579"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594A3A1A"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03D7E922"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7-Filtro de pelo</w:t>
                  </w:r>
                </w:p>
              </w:tc>
              <w:tc>
                <w:tcPr>
                  <w:tcW w:w="1200" w:type="dxa"/>
                  <w:tcBorders>
                    <w:top w:val="nil"/>
                    <w:left w:val="nil"/>
                    <w:bottom w:val="single" w:sz="4" w:space="0" w:color="auto"/>
                    <w:right w:val="single" w:sz="4" w:space="0" w:color="auto"/>
                  </w:tcBorders>
                  <w:shd w:val="clear" w:color="auto" w:fill="auto"/>
                  <w:noWrap/>
                  <w:vAlign w:val="bottom"/>
                  <w:hideMark/>
                </w:tcPr>
                <w:p w14:paraId="0D17727B"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578F9AD6"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3B33DD3C"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4FBB2368"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692025EE"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0FA3D1D0"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8-Estanque de oxidación de sulfuro</w:t>
                  </w:r>
                </w:p>
              </w:tc>
              <w:tc>
                <w:tcPr>
                  <w:tcW w:w="1200" w:type="dxa"/>
                  <w:tcBorders>
                    <w:top w:val="nil"/>
                    <w:left w:val="nil"/>
                    <w:bottom w:val="single" w:sz="4" w:space="0" w:color="auto"/>
                    <w:right w:val="single" w:sz="4" w:space="0" w:color="auto"/>
                  </w:tcBorders>
                  <w:shd w:val="clear" w:color="auto" w:fill="auto"/>
                  <w:noWrap/>
                  <w:vAlign w:val="bottom"/>
                  <w:hideMark/>
                </w:tcPr>
                <w:p w14:paraId="1AB4CE4A"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15 m3 </w:t>
                  </w:r>
                </w:p>
              </w:tc>
              <w:tc>
                <w:tcPr>
                  <w:tcW w:w="1200" w:type="dxa"/>
                  <w:tcBorders>
                    <w:top w:val="nil"/>
                    <w:left w:val="nil"/>
                    <w:bottom w:val="single" w:sz="4" w:space="0" w:color="auto"/>
                    <w:right w:val="single" w:sz="4" w:space="0" w:color="auto"/>
                  </w:tcBorders>
                  <w:shd w:val="clear" w:color="auto" w:fill="auto"/>
                  <w:noWrap/>
                  <w:vAlign w:val="bottom"/>
                  <w:hideMark/>
                </w:tcPr>
                <w:p w14:paraId="255AA96D"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22228B73"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224C6DE1"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526CE71F"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115C0975"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9-Estanque de recuperación de cromo</w:t>
                  </w:r>
                </w:p>
              </w:tc>
              <w:tc>
                <w:tcPr>
                  <w:tcW w:w="1200" w:type="dxa"/>
                  <w:tcBorders>
                    <w:top w:val="nil"/>
                    <w:left w:val="nil"/>
                    <w:bottom w:val="single" w:sz="4" w:space="0" w:color="auto"/>
                    <w:right w:val="single" w:sz="4" w:space="0" w:color="auto"/>
                  </w:tcBorders>
                  <w:shd w:val="clear" w:color="auto" w:fill="auto"/>
                  <w:noWrap/>
                  <w:vAlign w:val="bottom"/>
                  <w:hideMark/>
                </w:tcPr>
                <w:p w14:paraId="12E399DC"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5 m3 </w:t>
                  </w:r>
                </w:p>
              </w:tc>
              <w:tc>
                <w:tcPr>
                  <w:tcW w:w="1200" w:type="dxa"/>
                  <w:tcBorders>
                    <w:top w:val="nil"/>
                    <w:left w:val="nil"/>
                    <w:bottom w:val="single" w:sz="4" w:space="0" w:color="auto"/>
                    <w:right w:val="single" w:sz="4" w:space="0" w:color="auto"/>
                  </w:tcBorders>
                  <w:shd w:val="clear" w:color="auto" w:fill="auto"/>
                  <w:noWrap/>
                  <w:vAlign w:val="bottom"/>
                  <w:hideMark/>
                </w:tcPr>
                <w:p w14:paraId="409243EB"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464474A6"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4B3BDBD2"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6B73591F"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36EB7651"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10-Estanque de Aguas Generales</w:t>
                  </w:r>
                </w:p>
              </w:tc>
              <w:tc>
                <w:tcPr>
                  <w:tcW w:w="1200" w:type="dxa"/>
                  <w:tcBorders>
                    <w:top w:val="nil"/>
                    <w:left w:val="nil"/>
                    <w:bottom w:val="single" w:sz="4" w:space="0" w:color="auto"/>
                    <w:right w:val="single" w:sz="4" w:space="0" w:color="auto"/>
                  </w:tcBorders>
                  <w:shd w:val="clear" w:color="auto" w:fill="auto"/>
                  <w:noWrap/>
                  <w:vAlign w:val="bottom"/>
                  <w:hideMark/>
                </w:tcPr>
                <w:p w14:paraId="0226C40B"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10 m3 </w:t>
                  </w:r>
                </w:p>
              </w:tc>
              <w:tc>
                <w:tcPr>
                  <w:tcW w:w="1200" w:type="dxa"/>
                  <w:tcBorders>
                    <w:top w:val="nil"/>
                    <w:left w:val="nil"/>
                    <w:bottom w:val="single" w:sz="4" w:space="0" w:color="auto"/>
                    <w:right w:val="single" w:sz="4" w:space="0" w:color="auto"/>
                  </w:tcBorders>
                  <w:shd w:val="clear" w:color="auto" w:fill="auto"/>
                  <w:noWrap/>
                  <w:vAlign w:val="bottom"/>
                  <w:hideMark/>
                </w:tcPr>
                <w:p w14:paraId="243B7978"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18AFAF2A"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26DF9C13"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5BE1085D"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432EDA65"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11-Estanque de agua caliente</w:t>
                  </w:r>
                </w:p>
              </w:tc>
              <w:tc>
                <w:tcPr>
                  <w:tcW w:w="1200" w:type="dxa"/>
                  <w:tcBorders>
                    <w:top w:val="nil"/>
                    <w:left w:val="nil"/>
                    <w:bottom w:val="single" w:sz="4" w:space="0" w:color="auto"/>
                    <w:right w:val="single" w:sz="4" w:space="0" w:color="auto"/>
                  </w:tcBorders>
                  <w:shd w:val="clear" w:color="auto" w:fill="auto"/>
                  <w:noWrap/>
                  <w:vAlign w:val="bottom"/>
                  <w:hideMark/>
                </w:tcPr>
                <w:p w14:paraId="777D3053"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15 m3 </w:t>
                  </w:r>
                </w:p>
              </w:tc>
              <w:tc>
                <w:tcPr>
                  <w:tcW w:w="1200" w:type="dxa"/>
                  <w:tcBorders>
                    <w:top w:val="nil"/>
                    <w:left w:val="nil"/>
                    <w:bottom w:val="single" w:sz="4" w:space="0" w:color="auto"/>
                    <w:right w:val="single" w:sz="4" w:space="0" w:color="auto"/>
                  </w:tcBorders>
                  <w:shd w:val="clear" w:color="auto" w:fill="auto"/>
                  <w:noWrap/>
                  <w:vAlign w:val="bottom"/>
                  <w:hideMark/>
                </w:tcPr>
                <w:p w14:paraId="18B3E5FA"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488A6B2E"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013EA8DE"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5E9713A2"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630ACF12"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12-Estanque de sulfato de aluminio</w:t>
                  </w:r>
                </w:p>
              </w:tc>
              <w:tc>
                <w:tcPr>
                  <w:tcW w:w="1200" w:type="dxa"/>
                  <w:tcBorders>
                    <w:top w:val="nil"/>
                    <w:left w:val="nil"/>
                    <w:bottom w:val="single" w:sz="4" w:space="0" w:color="auto"/>
                    <w:right w:val="single" w:sz="4" w:space="0" w:color="auto"/>
                  </w:tcBorders>
                  <w:shd w:val="clear" w:color="auto" w:fill="auto"/>
                  <w:noWrap/>
                  <w:vAlign w:val="bottom"/>
                  <w:hideMark/>
                </w:tcPr>
                <w:p w14:paraId="30B6D170"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 m3 </w:t>
                  </w:r>
                </w:p>
              </w:tc>
              <w:tc>
                <w:tcPr>
                  <w:tcW w:w="1200" w:type="dxa"/>
                  <w:tcBorders>
                    <w:top w:val="nil"/>
                    <w:left w:val="nil"/>
                    <w:bottom w:val="single" w:sz="4" w:space="0" w:color="auto"/>
                    <w:right w:val="single" w:sz="4" w:space="0" w:color="auto"/>
                  </w:tcBorders>
                  <w:shd w:val="clear" w:color="auto" w:fill="auto"/>
                  <w:noWrap/>
                  <w:vAlign w:val="bottom"/>
                  <w:hideMark/>
                </w:tcPr>
                <w:p w14:paraId="708D7EBD"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7F441CAE"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730D4182"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77106DE6" w14:textId="77777777" w:rsidTr="00E879FB">
              <w:trPr>
                <w:trHeight w:val="45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64D90DFC"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lastRenderedPageBreak/>
                    <w:t>13- Estanque de polielectrolito</w:t>
                  </w:r>
                </w:p>
              </w:tc>
              <w:tc>
                <w:tcPr>
                  <w:tcW w:w="1200" w:type="dxa"/>
                  <w:tcBorders>
                    <w:top w:val="nil"/>
                    <w:left w:val="nil"/>
                    <w:bottom w:val="single" w:sz="4" w:space="0" w:color="auto"/>
                    <w:right w:val="single" w:sz="4" w:space="0" w:color="auto"/>
                  </w:tcBorders>
                  <w:shd w:val="clear" w:color="auto" w:fill="auto"/>
                  <w:noWrap/>
                  <w:vAlign w:val="bottom"/>
                  <w:hideMark/>
                </w:tcPr>
                <w:p w14:paraId="75FA581B"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 m3 </w:t>
                  </w:r>
                </w:p>
              </w:tc>
              <w:tc>
                <w:tcPr>
                  <w:tcW w:w="1200" w:type="dxa"/>
                  <w:tcBorders>
                    <w:top w:val="nil"/>
                    <w:left w:val="nil"/>
                    <w:bottom w:val="single" w:sz="4" w:space="0" w:color="auto"/>
                    <w:right w:val="single" w:sz="4" w:space="0" w:color="auto"/>
                  </w:tcBorders>
                  <w:shd w:val="clear" w:color="auto" w:fill="auto"/>
                  <w:noWrap/>
                  <w:vAlign w:val="bottom"/>
                  <w:hideMark/>
                </w:tcPr>
                <w:p w14:paraId="201302AA"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single" w:sz="4" w:space="0" w:color="auto"/>
                    <w:left w:val="single" w:sz="4" w:space="0" w:color="auto"/>
                    <w:bottom w:val="single" w:sz="4" w:space="0" w:color="auto"/>
                    <w:right w:val="nil"/>
                  </w:tcBorders>
                  <w:shd w:val="clear" w:color="000000" w:fill="FFC7CE"/>
                  <w:noWrap/>
                  <w:vAlign w:val="bottom"/>
                  <w:hideMark/>
                </w:tcPr>
                <w:p w14:paraId="1459FB2B" w14:textId="77777777" w:rsidR="00AA6F88" w:rsidRPr="00AA6F88" w:rsidRDefault="00AA6F88" w:rsidP="00AA6F88">
                  <w:pPr>
                    <w:jc w:val="left"/>
                    <w:rPr>
                      <w:rFonts w:eastAsia="Times New Roman"/>
                      <w:color w:val="9C0006"/>
                      <w:sz w:val="20"/>
                      <w:szCs w:val="20"/>
                      <w:lang w:eastAsia="es-CL"/>
                    </w:rPr>
                  </w:pPr>
                  <w:r w:rsidRPr="00AA6F88">
                    <w:rPr>
                      <w:rFonts w:eastAsia="Times New Roman"/>
                      <w:color w:val="9C0006"/>
                      <w:sz w:val="20"/>
                      <w:szCs w:val="20"/>
                      <w:lang w:eastAsia="es-CL"/>
                    </w:rPr>
                    <w:t>NO</w:t>
                  </w:r>
                </w:p>
              </w:tc>
              <w:tc>
                <w:tcPr>
                  <w:tcW w:w="5528" w:type="dxa"/>
                  <w:tcBorders>
                    <w:top w:val="nil"/>
                    <w:left w:val="single" w:sz="4" w:space="0" w:color="auto"/>
                    <w:bottom w:val="single" w:sz="4" w:space="0" w:color="auto"/>
                    <w:right w:val="single" w:sz="8" w:space="0" w:color="auto"/>
                  </w:tcBorders>
                  <w:shd w:val="clear" w:color="auto" w:fill="auto"/>
                  <w:vAlign w:val="bottom"/>
                  <w:hideMark/>
                </w:tcPr>
                <w:p w14:paraId="5B055811" w14:textId="2D980004" w:rsidR="00AA6F88" w:rsidRPr="00AA6F88" w:rsidRDefault="00AA6F88" w:rsidP="006C5F30">
                  <w:pPr>
                    <w:rPr>
                      <w:rFonts w:eastAsia="Times New Roman"/>
                      <w:color w:val="000000"/>
                      <w:sz w:val="20"/>
                      <w:szCs w:val="20"/>
                      <w:lang w:eastAsia="es-CL"/>
                    </w:rPr>
                  </w:pPr>
                  <w:r w:rsidRPr="00AA6F88">
                    <w:rPr>
                      <w:rFonts w:eastAsia="Times New Roman"/>
                      <w:color w:val="000000"/>
                      <w:sz w:val="20"/>
                      <w:szCs w:val="20"/>
                      <w:lang w:eastAsia="es-CL"/>
                    </w:rPr>
                    <w:t>Ex</w:t>
                  </w:r>
                  <w:r w:rsidR="00E879FB">
                    <w:rPr>
                      <w:rFonts w:eastAsia="Times New Roman"/>
                      <w:color w:val="000000"/>
                      <w:sz w:val="20"/>
                      <w:szCs w:val="20"/>
                      <w:lang w:eastAsia="es-CL"/>
                    </w:rPr>
                    <w:t>i</w:t>
                  </w:r>
                  <w:r w:rsidRPr="00AA6F88">
                    <w:rPr>
                      <w:rFonts w:eastAsia="Times New Roman"/>
                      <w:color w:val="000000"/>
                      <w:sz w:val="20"/>
                      <w:szCs w:val="20"/>
                      <w:lang w:eastAsia="es-CL"/>
                    </w:rPr>
                    <w:t>ste s</w:t>
                  </w:r>
                  <w:r w:rsidR="006C5F30">
                    <w:rPr>
                      <w:rFonts w:eastAsia="Times New Roman"/>
                      <w:color w:val="000000"/>
                      <w:sz w:val="20"/>
                      <w:szCs w:val="20"/>
                      <w:lang w:eastAsia="es-CL"/>
                    </w:rPr>
                    <w:t>ó</w:t>
                  </w:r>
                  <w:r w:rsidRPr="00AA6F88">
                    <w:rPr>
                      <w:rFonts w:eastAsia="Times New Roman"/>
                      <w:color w:val="000000"/>
                      <w:sz w:val="20"/>
                      <w:szCs w:val="20"/>
                      <w:lang w:eastAsia="es-CL"/>
                    </w:rPr>
                    <w:t>lo un estanque donde se adiciona Coagulante</w:t>
                  </w:r>
                  <w:r w:rsidR="001B5B7A">
                    <w:rPr>
                      <w:rFonts w:eastAsia="Times New Roman"/>
                      <w:color w:val="000000"/>
                      <w:sz w:val="20"/>
                      <w:szCs w:val="20"/>
                      <w:lang w:eastAsia="es-CL"/>
                    </w:rPr>
                    <w:t xml:space="preserve">, floculante </w:t>
                  </w:r>
                  <w:r w:rsidRPr="00AA6F88">
                    <w:rPr>
                      <w:rFonts w:eastAsia="Times New Roman"/>
                      <w:color w:val="000000"/>
                      <w:sz w:val="20"/>
                      <w:szCs w:val="20"/>
                      <w:lang w:eastAsia="es-CL"/>
                    </w:rPr>
                    <w:t xml:space="preserve"> y se ajusta el pH en forma manual.</w:t>
                  </w:r>
                </w:p>
              </w:tc>
            </w:tr>
            <w:tr w:rsidR="00AA6F88" w:rsidRPr="00AA6F88" w14:paraId="77E119E6"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4C54F5B5"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18- Soplador de aire</w:t>
                  </w:r>
                </w:p>
              </w:tc>
              <w:tc>
                <w:tcPr>
                  <w:tcW w:w="1200" w:type="dxa"/>
                  <w:tcBorders>
                    <w:top w:val="nil"/>
                    <w:left w:val="nil"/>
                    <w:bottom w:val="single" w:sz="4" w:space="0" w:color="auto"/>
                    <w:right w:val="single" w:sz="4" w:space="0" w:color="auto"/>
                  </w:tcBorders>
                  <w:shd w:val="clear" w:color="auto" w:fill="auto"/>
                  <w:noWrap/>
                  <w:vAlign w:val="bottom"/>
                  <w:hideMark/>
                </w:tcPr>
                <w:p w14:paraId="726302FB"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765C68"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SI</w:t>
                  </w:r>
                </w:p>
              </w:tc>
              <w:tc>
                <w:tcPr>
                  <w:tcW w:w="1432" w:type="dxa"/>
                  <w:tcBorders>
                    <w:top w:val="nil"/>
                    <w:left w:val="nil"/>
                    <w:bottom w:val="single" w:sz="4" w:space="0" w:color="auto"/>
                    <w:right w:val="nil"/>
                  </w:tcBorders>
                  <w:shd w:val="clear" w:color="auto" w:fill="auto"/>
                  <w:noWrap/>
                  <w:vAlign w:val="bottom"/>
                  <w:hideMark/>
                </w:tcPr>
                <w:p w14:paraId="66C3DA1F"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0293B706"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5A9B08E5" w14:textId="77777777" w:rsidTr="00E879FB">
              <w:trPr>
                <w:trHeight w:val="315"/>
              </w:trPr>
              <w:tc>
                <w:tcPr>
                  <w:tcW w:w="3397" w:type="dxa"/>
                  <w:tcBorders>
                    <w:top w:val="nil"/>
                    <w:left w:val="single" w:sz="8" w:space="0" w:color="auto"/>
                    <w:bottom w:val="nil"/>
                    <w:right w:val="single" w:sz="4" w:space="0" w:color="auto"/>
                  </w:tcBorders>
                  <w:shd w:val="clear" w:color="auto" w:fill="auto"/>
                  <w:noWrap/>
                  <w:vAlign w:val="bottom"/>
                  <w:hideMark/>
                </w:tcPr>
                <w:p w14:paraId="11AB79A8"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19-Bomba Diafragma</w:t>
                  </w:r>
                </w:p>
              </w:tc>
              <w:tc>
                <w:tcPr>
                  <w:tcW w:w="1200" w:type="dxa"/>
                  <w:tcBorders>
                    <w:top w:val="nil"/>
                    <w:left w:val="nil"/>
                    <w:bottom w:val="nil"/>
                    <w:right w:val="single" w:sz="4" w:space="0" w:color="auto"/>
                  </w:tcBorders>
                  <w:shd w:val="clear" w:color="auto" w:fill="auto"/>
                  <w:noWrap/>
                  <w:vAlign w:val="bottom"/>
                  <w:hideMark/>
                </w:tcPr>
                <w:p w14:paraId="7A66D833"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w:t>
                  </w:r>
                </w:p>
              </w:tc>
              <w:tc>
                <w:tcPr>
                  <w:tcW w:w="1200" w:type="dxa"/>
                  <w:tcBorders>
                    <w:top w:val="nil"/>
                    <w:left w:val="nil"/>
                    <w:bottom w:val="nil"/>
                    <w:right w:val="single" w:sz="4" w:space="0" w:color="auto"/>
                  </w:tcBorders>
                  <w:shd w:val="clear" w:color="auto" w:fill="auto"/>
                  <w:noWrap/>
                  <w:vAlign w:val="bottom"/>
                  <w:hideMark/>
                </w:tcPr>
                <w:p w14:paraId="5681293E"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w:t>
                  </w:r>
                </w:p>
              </w:tc>
              <w:tc>
                <w:tcPr>
                  <w:tcW w:w="1432" w:type="dxa"/>
                  <w:tcBorders>
                    <w:top w:val="nil"/>
                    <w:left w:val="nil"/>
                    <w:bottom w:val="nil"/>
                    <w:right w:val="nil"/>
                  </w:tcBorders>
                  <w:shd w:val="clear" w:color="auto" w:fill="auto"/>
                  <w:noWrap/>
                  <w:vAlign w:val="bottom"/>
                  <w:hideMark/>
                </w:tcPr>
                <w:p w14:paraId="34180E29"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nil"/>
                    <w:right w:val="single" w:sz="8" w:space="0" w:color="auto"/>
                  </w:tcBorders>
                  <w:shd w:val="clear" w:color="auto" w:fill="auto"/>
                  <w:noWrap/>
                  <w:vAlign w:val="bottom"/>
                  <w:hideMark/>
                </w:tcPr>
                <w:p w14:paraId="19E3FE2F"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 </w:t>
                  </w:r>
                </w:p>
              </w:tc>
            </w:tr>
            <w:tr w:rsidR="00AA6F88" w:rsidRPr="00AA6F88" w14:paraId="149D92FA" w14:textId="77777777" w:rsidTr="00E879FB">
              <w:trPr>
                <w:trHeight w:val="80"/>
              </w:trPr>
              <w:tc>
                <w:tcPr>
                  <w:tcW w:w="33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8B11F66" w14:textId="5654750B" w:rsidR="00AA6F88" w:rsidRPr="00AA6F88" w:rsidRDefault="00AA6F88" w:rsidP="00AA6F88">
                  <w:pPr>
                    <w:jc w:val="left"/>
                    <w:rPr>
                      <w:rFonts w:eastAsia="Times New Roman"/>
                      <w:b/>
                      <w:bCs/>
                      <w:color w:val="000000"/>
                      <w:sz w:val="20"/>
                      <w:szCs w:val="20"/>
                      <w:lang w:eastAsia="es-CL"/>
                    </w:rPr>
                  </w:pPr>
                  <w:r w:rsidRPr="00AA6F88">
                    <w:rPr>
                      <w:rFonts w:eastAsia="Times New Roman"/>
                      <w:b/>
                      <w:bCs/>
                      <w:color w:val="000000"/>
                      <w:sz w:val="20"/>
                      <w:szCs w:val="20"/>
                      <w:lang w:val="es-ES" w:eastAsia="es-CL"/>
                    </w:rPr>
                    <w:t>Equipos a implentar pos</w:t>
                  </w:r>
                  <w:r w:rsidR="002F414B">
                    <w:rPr>
                      <w:rFonts w:eastAsia="Times New Roman"/>
                      <w:b/>
                      <w:bCs/>
                      <w:color w:val="000000"/>
                      <w:sz w:val="20"/>
                      <w:szCs w:val="20"/>
                      <w:lang w:val="es-ES" w:eastAsia="es-CL"/>
                    </w:rPr>
                    <w:t>t</w:t>
                  </w:r>
                  <w:r w:rsidRPr="00AA6F88">
                    <w:rPr>
                      <w:rFonts w:eastAsia="Times New Roman"/>
                      <w:b/>
                      <w:bCs/>
                      <w:color w:val="000000"/>
                      <w:sz w:val="20"/>
                      <w:szCs w:val="20"/>
                      <w:lang w:val="es-ES" w:eastAsia="es-CL"/>
                    </w:rPr>
                    <w:t xml:space="preserve"> DIA</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0E0E363E" w14:textId="77777777" w:rsidR="00AA6F88" w:rsidRPr="00AA6F88" w:rsidRDefault="00AA6F88" w:rsidP="00AA6F88">
                  <w:pPr>
                    <w:jc w:val="left"/>
                    <w:rPr>
                      <w:rFonts w:eastAsia="Times New Roman"/>
                      <w:b/>
                      <w:bCs/>
                      <w:color w:val="000000"/>
                      <w:sz w:val="20"/>
                      <w:szCs w:val="20"/>
                      <w:lang w:eastAsia="es-CL"/>
                    </w:rPr>
                  </w:pPr>
                  <w:r w:rsidRPr="00AA6F88">
                    <w:rPr>
                      <w:rFonts w:eastAsia="Times New Roman"/>
                      <w:b/>
                      <w:bCs/>
                      <w:color w:val="000000"/>
                      <w:sz w:val="20"/>
                      <w:szCs w:val="20"/>
                      <w:lang w:val="es-ES" w:eastAsia="es-CL"/>
                    </w:rPr>
                    <w:t>Volumen</w:t>
                  </w:r>
                </w:p>
              </w:tc>
              <w:tc>
                <w:tcPr>
                  <w:tcW w:w="1200" w:type="dxa"/>
                  <w:tcBorders>
                    <w:top w:val="single" w:sz="8" w:space="0" w:color="auto"/>
                    <w:left w:val="nil"/>
                    <w:bottom w:val="single" w:sz="8" w:space="0" w:color="auto"/>
                    <w:right w:val="single" w:sz="4" w:space="0" w:color="auto"/>
                  </w:tcBorders>
                  <w:shd w:val="clear" w:color="auto" w:fill="auto"/>
                  <w:vAlign w:val="bottom"/>
                  <w:hideMark/>
                </w:tcPr>
                <w:p w14:paraId="5243A61D" w14:textId="42F70CC2" w:rsidR="00AA6F88" w:rsidRPr="00AA6F88" w:rsidRDefault="00E879FB" w:rsidP="00AA6F88">
                  <w:pPr>
                    <w:jc w:val="left"/>
                    <w:rPr>
                      <w:rFonts w:eastAsia="Times New Roman"/>
                      <w:b/>
                      <w:bCs/>
                      <w:color w:val="000000"/>
                      <w:sz w:val="20"/>
                      <w:szCs w:val="20"/>
                      <w:lang w:eastAsia="es-CL"/>
                    </w:rPr>
                  </w:pPr>
                  <w:r>
                    <w:rPr>
                      <w:rFonts w:eastAsia="Times New Roman"/>
                      <w:b/>
                      <w:bCs/>
                      <w:color w:val="000000"/>
                      <w:sz w:val="20"/>
                      <w:szCs w:val="20"/>
                      <w:lang w:val="es-ES" w:eastAsia="es-CL"/>
                    </w:rPr>
                    <w:t>Exigencia según RCA</w:t>
                  </w:r>
                </w:p>
              </w:tc>
              <w:tc>
                <w:tcPr>
                  <w:tcW w:w="1432" w:type="dxa"/>
                  <w:tcBorders>
                    <w:top w:val="single" w:sz="8" w:space="0" w:color="auto"/>
                    <w:left w:val="nil"/>
                    <w:bottom w:val="single" w:sz="8" w:space="0" w:color="auto"/>
                    <w:right w:val="nil"/>
                  </w:tcBorders>
                  <w:shd w:val="clear" w:color="auto" w:fill="auto"/>
                  <w:vAlign w:val="bottom"/>
                  <w:hideMark/>
                </w:tcPr>
                <w:p w14:paraId="08488C37" w14:textId="0A3461D5" w:rsidR="00AA6F88" w:rsidRPr="00AA6F88" w:rsidRDefault="00E879FB" w:rsidP="00AA6F88">
                  <w:pPr>
                    <w:jc w:val="left"/>
                    <w:rPr>
                      <w:rFonts w:eastAsia="Times New Roman"/>
                      <w:b/>
                      <w:bCs/>
                      <w:color w:val="000000"/>
                      <w:sz w:val="20"/>
                      <w:szCs w:val="20"/>
                      <w:lang w:eastAsia="es-CL"/>
                    </w:rPr>
                  </w:pPr>
                  <w:r>
                    <w:rPr>
                      <w:rFonts w:eastAsia="Times New Roman"/>
                      <w:b/>
                      <w:bCs/>
                      <w:color w:val="000000"/>
                      <w:sz w:val="20"/>
                      <w:szCs w:val="20"/>
                      <w:lang w:eastAsia="es-CL"/>
                    </w:rPr>
                    <w:t>Constatado en terreno</w:t>
                  </w:r>
                </w:p>
              </w:tc>
              <w:tc>
                <w:tcPr>
                  <w:tcW w:w="552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237E01D" w14:textId="77777777" w:rsidR="00AA6F88" w:rsidRPr="00AA6F88" w:rsidRDefault="00AA6F88" w:rsidP="00AA6F88">
                  <w:pPr>
                    <w:jc w:val="left"/>
                    <w:rPr>
                      <w:rFonts w:eastAsia="Times New Roman"/>
                      <w:b/>
                      <w:bCs/>
                      <w:color w:val="000000"/>
                      <w:sz w:val="20"/>
                      <w:szCs w:val="20"/>
                      <w:lang w:eastAsia="es-CL"/>
                    </w:rPr>
                  </w:pPr>
                  <w:r w:rsidRPr="00AA6F88">
                    <w:rPr>
                      <w:rFonts w:eastAsia="Times New Roman"/>
                      <w:b/>
                      <w:bCs/>
                      <w:color w:val="000000"/>
                      <w:sz w:val="20"/>
                      <w:szCs w:val="20"/>
                      <w:lang w:eastAsia="es-CL"/>
                    </w:rPr>
                    <w:t>Comentario</w:t>
                  </w:r>
                </w:p>
              </w:tc>
            </w:tr>
            <w:tr w:rsidR="00AA6F88" w:rsidRPr="00AA6F88" w14:paraId="1DF6A510" w14:textId="77777777" w:rsidTr="00E879FB">
              <w:trPr>
                <w:trHeight w:val="13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7C1C3D82"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14- Estanque de homogeneización</w:t>
                  </w:r>
                </w:p>
              </w:tc>
              <w:tc>
                <w:tcPr>
                  <w:tcW w:w="1200" w:type="dxa"/>
                  <w:tcBorders>
                    <w:top w:val="nil"/>
                    <w:left w:val="nil"/>
                    <w:bottom w:val="single" w:sz="4" w:space="0" w:color="auto"/>
                    <w:right w:val="single" w:sz="4" w:space="0" w:color="auto"/>
                  </w:tcBorders>
                  <w:shd w:val="clear" w:color="auto" w:fill="auto"/>
                  <w:noWrap/>
                  <w:vAlign w:val="bottom"/>
                  <w:hideMark/>
                </w:tcPr>
                <w:p w14:paraId="6270A95F"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110 m3 </w:t>
                  </w:r>
                </w:p>
              </w:tc>
              <w:tc>
                <w:tcPr>
                  <w:tcW w:w="1200" w:type="dxa"/>
                  <w:tcBorders>
                    <w:top w:val="nil"/>
                    <w:left w:val="nil"/>
                    <w:bottom w:val="single" w:sz="4" w:space="0" w:color="auto"/>
                    <w:right w:val="single" w:sz="4" w:space="0" w:color="auto"/>
                  </w:tcBorders>
                  <w:shd w:val="clear" w:color="auto" w:fill="auto"/>
                  <w:noWrap/>
                  <w:vAlign w:val="bottom"/>
                  <w:hideMark/>
                </w:tcPr>
                <w:p w14:paraId="171E992D"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NO</w:t>
                  </w:r>
                </w:p>
              </w:tc>
              <w:tc>
                <w:tcPr>
                  <w:tcW w:w="1432" w:type="dxa"/>
                  <w:tcBorders>
                    <w:top w:val="nil"/>
                    <w:left w:val="single" w:sz="4" w:space="0" w:color="auto"/>
                    <w:bottom w:val="single" w:sz="4" w:space="0" w:color="auto"/>
                    <w:right w:val="nil"/>
                  </w:tcBorders>
                  <w:shd w:val="clear" w:color="000000" w:fill="FFC7CE"/>
                  <w:noWrap/>
                  <w:vAlign w:val="bottom"/>
                  <w:hideMark/>
                </w:tcPr>
                <w:p w14:paraId="0BE709E6" w14:textId="77777777" w:rsidR="00AA6F88" w:rsidRPr="00AA6F88" w:rsidRDefault="00AA6F88" w:rsidP="00AA6F88">
                  <w:pPr>
                    <w:jc w:val="left"/>
                    <w:rPr>
                      <w:rFonts w:eastAsia="Times New Roman"/>
                      <w:color w:val="9C0006"/>
                      <w:sz w:val="20"/>
                      <w:szCs w:val="20"/>
                      <w:lang w:eastAsia="es-CL"/>
                    </w:rPr>
                  </w:pPr>
                  <w:r w:rsidRPr="00AA6F88">
                    <w:rPr>
                      <w:rFonts w:eastAsia="Times New Roman"/>
                      <w:color w:val="9C0006"/>
                      <w:sz w:val="20"/>
                      <w:szCs w:val="20"/>
                      <w:lang w:eastAsia="es-CL"/>
                    </w:rPr>
                    <w:t>NO</w:t>
                  </w:r>
                </w:p>
              </w:tc>
              <w:tc>
                <w:tcPr>
                  <w:tcW w:w="5528" w:type="dxa"/>
                  <w:tcBorders>
                    <w:top w:val="nil"/>
                    <w:left w:val="single" w:sz="4" w:space="0" w:color="auto"/>
                    <w:bottom w:val="single" w:sz="4" w:space="0" w:color="auto"/>
                    <w:right w:val="single" w:sz="8" w:space="0" w:color="auto"/>
                  </w:tcBorders>
                  <w:shd w:val="clear" w:color="auto" w:fill="auto"/>
                  <w:vAlign w:val="bottom"/>
                  <w:hideMark/>
                </w:tcPr>
                <w:p w14:paraId="39737906"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Existe fisicamente, pero no forma parte del circuito de tratamiento.</w:t>
                  </w:r>
                </w:p>
              </w:tc>
            </w:tr>
            <w:tr w:rsidR="00AA6F88" w:rsidRPr="00AA6F88" w14:paraId="2B53E4E9" w14:textId="77777777" w:rsidTr="00E879FB">
              <w:trPr>
                <w:trHeight w:val="62"/>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1A270E0A"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15- Decantador secundario</w:t>
                  </w:r>
                </w:p>
              </w:tc>
              <w:tc>
                <w:tcPr>
                  <w:tcW w:w="1200" w:type="dxa"/>
                  <w:tcBorders>
                    <w:top w:val="nil"/>
                    <w:left w:val="nil"/>
                    <w:bottom w:val="single" w:sz="4" w:space="0" w:color="auto"/>
                    <w:right w:val="single" w:sz="4" w:space="0" w:color="auto"/>
                  </w:tcBorders>
                  <w:shd w:val="clear" w:color="auto" w:fill="auto"/>
                  <w:noWrap/>
                  <w:vAlign w:val="bottom"/>
                  <w:hideMark/>
                </w:tcPr>
                <w:p w14:paraId="67524416"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110 m3 </w:t>
                  </w:r>
                </w:p>
              </w:tc>
              <w:tc>
                <w:tcPr>
                  <w:tcW w:w="1200" w:type="dxa"/>
                  <w:tcBorders>
                    <w:top w:val="nil"/>
                    <w:left w:val="nil"/>
                    <w:bottom w:val="single" w:sz="4" w:space="0" w:color="auto"/>
                    <w:right w:val="single" w:sz="4" w:space="0" w:color="auto"/>
                  </w:tcBorders>
                  <w:shd w:val="clear" w:color="auto" w:fill="auto"/>
                  <w:noWrap/>
                  <w:vAlign w:val="bottom"/>
                  <w:hideMark/>
                </w:tcPr>
                <w:p w14:paraId="5A0AF182"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NO</w:t>
                  </w:r>
                </w:p>
              </w:tc>
              <w:tc>
                <w:tcPr>
                  <w:tcW w:w="1432" w:type="dxa"/>
                  <w:tcBorders>
                    <w:top w:val="nil"/>
                    <w:left w:val="nil"/>
                    <w:bottom w:val="single" w:sz="4" w:space="0" w:color="auto"/>
                    <w:right w:val="nil"/>
                  </w:tcBorders>
                  <w:shd w:val="clear" w:color="auto" w:fill="auto"/>
                  <w:noWrap/>
                  <w:vAlign w:val="bottom"/>
                  <w:hideMark/>
                </w:tcPr>
                <w:p w14:paraId="70DFE92E"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eastAsia="es-CL"/>
                    </w:rPr>
                    <w:t>SI</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59018B8F" w14:textId="60127C52" w:rsidR="00AA6F88" w:rsidRPr="00AA6F88" w:rsidRDefault="007E6180" w:rsidP="00E879FB">
                  <w:pPr>
                    <w:rPr>
                      <w:rFonts w:eastAsia="Times New Roman"/>
                      <w:color w:val="000000"/>
                      <w:sz w:val="20"/>
                      <w:szCs w:val="20"/>
                      <w:lang w:eastAsia="es-CL"/>
                    </w:rPr>
                  </w:pPr>
                  <w:r>
                    <w:rPr>
                      <w:rFonts w:eastAsia="Times New Roman"/>
                      <w:color w:val="000000"/>
                      <w:sz w:val="20"/>
                      <w:szCs w:val="20"/>
                      <w:lang w:eastAsia="es-CL"/>
                    </w:rPr>
                    <w:t>Instalado y en operación</w:t>
                  </w:r>
                  <w:r w:rsidR="001B5B7A">
                    <w:rPr>
                      <w:rFonts w:eastAsia="Times New Roman"/>
                      <w:color w:val="000000"/>
                      <w:sz w:val="20"/>
                      <w:szCs w:val="20"/>
                      <w:lang w:eastAsia="es-CL"/>
                    </w:rPr>
                    <w:t xml:space="preserve">, este equipo reemplaza </w:t>
                  </w:r>
                  <w:r>
                    <w:rPr>
                      <w:rFonts w:eastAsia="Times New Roman"/>
                      <w:color w:val="000000"/>
                      <w:sz w:val="20"/>
                      <w:szCs w:val="20"/>
                      <w:lang w:eastAsia="es-CL"/>
                    </w:rPr>
                    <w:t xml:space="preserve"> operación de decantador lamelar.</w:t>
                  </w:r>
                </w:p>
              </w:tc>
            </w:tr>
            <w:tr w:rsidR="00AA6F88" w:rsidRPr="00AA6F88" w14:paraId="7E0D500F" w14:textId="77777777" w:rsidTr="00E879FB">
              <w:trPr>
                <w:trHeight w:val="60"/>
              </w:trPr>
              <w:tc>
                <w:tcPr>
                  <w:tcW w:w="3397" w:type="dxa"/>
                  <w:tcBorders>
                    <w:top w:val="nil"/>
                    <w:left w:val="single" w:sz="8" w:space="0" w:color="auto"/>
                    <w:bottom w:val="single" w:sz="4" w:space="0" w:color="auto"/>
                    <w:right w:val="single" w:sz="4" w:space="0" w:color="auto"/>
                  </w:tcBorders>
                  <w:shd w:val="clear" w:color="auto" w:fill="auto"/>
                  <w:noWrap/>
                  <w:vAlign w:val="bottom"/>
                  <w:hideMark/>
                </w:tcPr>
                <w:p w14:paraId="4C819111"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16- Estanque de recirculación</w:t>
                  </w:r>
                </w:p>
              </w:tc>
              <w:tc>
                <w:tcPr>
                  <w:tcW w:w="1200" w:type="dxa"/>
                  <w:tcBorders>
                    <w:top w:val="nil"/>
                    <w:left w:val="nil"/>
                    <w:bottom w:val="single" w:sz="4" w:space="0" w:color="auto"/>
                    <w:right w:val="single" w:sz="4" w:space="0" w:color="auto"/>
                  </w:tcBorders>
                  <w:shd w:val="clear" w:color="auto" w:fill="auto"/>
                  <w:noWrap/>
                  <w:vAlign w:val="bottom"/>
                  <w:hideMark/>
                </w:tcPr>
                <w:p w14:paraId="21A70B86"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     6 m3</w:t>
                  </w:r>
                </w:p>
              </w:tc>
              <w:tc>
                <w:tcPr>
                  <w:tcW w:w="1200" w:type="dxa"/>
                  <w:tcBorders>
                    <w:top w:val="nil"/>
                    <w:left w:val="nil"/>
                    <w:bottom w:val="single" w:sz="4" w:space="0" w:color="auto"/>
                    <w:right w:val="single" w:sz="4" w:space="0" w:color="auto"/>
                  </w:tcBorders>
                  <w:shd w:val="clear" w:color="auto" w:fill="auto"/>
                  <w:noWrap/>
                  <w:vAlign w:val="bottom"/>
                  <w:hideMark/>
                </w:tcPr>
                <w:p w14:paraId="2071DF0F"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NO</w:t>
                  </w:r>
                </w:p>
              </w:tc>
              <w:tc>
                <w:tcPr>
                  <w:tcW w:w="1432" w:type="dxa"/>
                  <w:tcBorders>
                    <w:top w:val="single" w:sz="4" w:space="0" w:color="auto"/>
                    <w:left w:val="single" w:sz="4" w:space="0" w:color="auto"/>
                    <w:bottom w:val="single" w:sz="4" w:space="0" w:color="auto"/>
                    <w:right w:val="nil"/>
                  </w:tcBorders>
                  <w:shd w:val="clear" w:color="000000" w:fill="FFC7CE"/>
                  <w:noWrap/>
                  <w:vAlign w:val="bottom"/>
                  <w:hideMark/>
                </w:tcPr>
                <w:p w14:paraId="4B8711F3" w14:textId="77777777" w:rsidR="00AA6F88" w:rsidRPr="00AA6F88" w:rsidRDefault="00AA6F88" w:rsidP="00AA6F88">
                  <w:pPr>
                    <w:jc w:val="left"/>
                    <w:rPr>
                      <w:rFonts w:eastAsia="Times New Roman"/>
                      <w:color w:val="9C0006"/>
                      <w:sz w:val="20"/>
                      <w:szCs w:val="20"/>
                      <w:lang w:eastAsia="es-CL"/>
                    </w:rPr>
                  </w:pPr>
                  <w:r w:rsidRPr="00AA6F88">
                    <w:rPr>
                      <w:rFonts w:eastAsia="Times New Roman"/>
                      <w:color w:val="9C0006"/>
                      <w:sz w:val="20"/>
                      <w:szCs w:val="20"/>
                      <w:lang w:eastAsia="es-CL"/>
                    </w:rPr>
                    <w:t>NO</w:t>
                  </w:r>
                </w:p>
              </w:tc>
              <w:tc>
                <w:tcPr>
                  <w:tcW w:w="5528" w:type="dxa"/>
                  <w:tcBorders>
                    <w:top w:val="nil"/>
                    <w:left w:val="single" w:sz="4" w:space="0" w:color="auto"/>
                    <w:bottom w:val="single" w:sz="4" w:space="0" w:color="auto"/>
                    <w:right w:val="single" w:sz="8" w:space="0" w:color="auto"/>
                  </w:tcBorders>
                  <w:shd w:val="clear" w:color="auto" w:fill="auto"/>
                  <w:noWrap/>
                  <w:vAlign w:val="bottom"/>
                  <w:hideMark/>
                </w:tcPr>
                <w:p w14:paraId="17C86668"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No implentado, no existe.</w:t>
                  </w:r>
                </w:p>
              </w:tc>
            </w:tr>
            <w:tr w:rsidR="00AA6F88" w:rsidRPr="00AA6F88" w14:paraId="24CCAD7A" w14:textId="77777777" w:rsidTr="00E879FB">
              <w:trPr>
                <w:trHeight w:val="60"/>
              </w:trPr>
              <w:tc>
                <w:tcPr>
                  <w:tcW w:w="3397" w:type="dxa"/>
                  <w:tcBorders>
                    <w:top w:val="nil"/>
                    <w:left w:val="single" w:sz="8" w:space="0" w:color="auto"/>
                    <w:bottom w:val="single" w:sz="8" w:space="0" w:color="auto"/>
                    <w:right w:val="single" w:sz="4" w:space="0" w:color="auto"/>
                  </w:tcBorders>
                  <w:shd w:val="clear" w:color="auto" w:fill="auto"/>
                  <w:noWrap/>
                  <w:vAlign w:val="bottom"/>
                  <w:hideMark/>
                </w:tcPr>
                <w:p w14:paraId="5FC55D10"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17-Estanque de elevación de RIL</w:t>
                  </w:r>
                </w:p>
              </w:tc>
              <w:tc>
                <w:tcPr>
                  <w:tcW w:w="1200" w:type="dxa"/>
                  <w:tcBorders>
                    <w:top w:val="nil"/>
                    <w:left w:val="nil"/>
                    <w:bottom w:val="single" w:sz="8" w:space="0" w:color="auto"/>
                    <w:right w:val="single" w:sz="4" w:space="0" w:color="auto"/>
                  </w:tcBorders>
                  <w:shd w:val="clear" w:color="auto" w:fill="auto"/>
                  <w:noWrap/>
                  <w:vAlign w:val="bottom"/>
                  <w:hideMark/>
                </w:tcPr>
                <w:p w14:paraId="31901457"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 xml:space="preserve">     5m3</w:t>
                  </w:r>
                </w:p>
              </w:tc>
              <w:tc>
                <w:tcPr>
                  <w:tcW w:w="1200" w:type="dxa"/>
                  <w:tcBorders>
                    <w:top w:val="nil"/>
                    <w:left w:val="nil"/>
                    <w:bottom w:val="single" w:sz="8" w:space="0" w:color="auto"/>
                    <w:right w:val="single" w:sz="4" w:space="0" w:color="auto"/>
                  </w:tcBorders>
                  <w:shd w:val="clear" w:color="auto" w:fill="auto"/>
                  <w:noWrap/>
                  <w:vAlign w:val="bottom"/>
                  <w:hideMark/>
                </w:tcPr>
                <w:p w14:paraId="7F692C29" w14:textId="77777777" w:rsidR="00AA6F88" w:rsidRPr="00AA6F88" w:rsidRDefault="00AA6F88" w:rsidP="00AA6F88">
                  <w:pPr>
                    <w:jc w:val="left"/>
                    <w:rPr>
                      <w:rFonts w:eastAsia="Times New Roman"/>
                      <w:color w:val="000000"/>
                      <w:sz w:val="20"/>
                      <w:szCs w:val="20"/>
                      <w:lang w:eastAsia="es-CL"/>
                    </w:rPr>
                  </w:pPr>
                  <w:r w:rsidRPr="00AA6F88">
                    <w:rPr>
                      <w:rFonts w:eastAsia="Times New Roman"/>
                      <w:color w:val="000000"/>
                      <w:sz w:val="20"/>
                      <w:szCs w:val="20"/>
                      <w:lang w:val="es-ES" w:eastAsia="es-CL"/>
                    </w:rPr>
                    <w:t>NO</w:t>
                  </w:r>
                </w:p>
              </w:tc>
              <w:tc>
                <w:tcPr>
                  <w:tcW w:w="1432" w:type="dxa"/>
                  <w:tcBorders>
                    <w:top w:val="single" w:sz="4" w:space="0" w:color="auto"/>
                    <w:left w:val="single" w:sz="4" w:space="0" w:color="auto"/>
                    <w:bottom w:val="single" w:sz="8" w:space="0" w:color="auto"/>
                    <w:right w:val="nil"/>
                  </w:tcBorders>
                  <w:shd w:val="clear" w:color="000000" w:fill="FFC7CE"/>
                  <w:noWrap/>
                  <w:vAlign w:val="bottom"/>
                  <w:hideMark/>
                </w:tcPr>
                <w:p w14:paraId="00D029F1" w14:textId="77777777" w:rsidR="00AA6F88" w:rsidRPr="00AA6F88" w:rsidRDefault="00AA6F88" w:rsidP="00AA6F88">
                  <w:pPr>
                    <w:jc w:val="left"/>
                    <w:rPr>
                      <w:rFonts w:eastAsia="Times New Roman"/>
                      <w:color w:val="9C0006"/>
                      <w:sz w:val="20"/>
                      <w:szCs w:val="20"/>
                      <w:lang w:eastAsia="es-CL"/>
                    </w:rPr>
                  </w:pPr>
                  <w:r w:rsidRPr="00AA6F88">
                    <w:rPr>
                      <w:rFonts w:eastAsia="Times New Roman"/>
                      <w:color w:val="9C0006"/>
                      <w:sz w:val="20"/>
                      <w:szCs w:val="20"/>
                      <w:lang w:eastAsia="es-CL"/>
                    </w:rPr>
                    <w:t>NO</w:t>
                  </w:r>
                </w:p>
              </w:tc>
              <w:tc>
                <w:tcPr>
                  <w:tcW w:w="5528" w:type="dxa"/>
                  <w:tcBorders>
                    <w:top w:val="nil"/>
                    <w:left w:val="single" w:sz="4" w:space="0" w:color="auto"/>
                    <w:bottom w:val="single" w:sz="8" w:space="0" w:color="auto"/>
                    <w:right w:val="single" w:sz="8" w:space="0" w:color="auto"/>
                  </w:tcBorders>
                  <w:shd w:val="clear" w:color="auto" w:fill="auto"/>
                  <w:noWrap/>
                  <w:vAlign w:val="bottom"/>
                  <w:hideMark/>
                </w:tcPr>
                <w:p w14:paraId="4CE5BE91" w14:textId="77777777" w:rsidR="00AA6F88" w:rsidRPr="00AA6F88" w:rsidRDefault="00AA6F88" w:rsidP="00E879FB">
                  <w:pPr>
                    <w:rPr>
                      <w:rFonts w:eastAsia="Times New Roman"/>
                      <w:color w:val="000000"/>
                      <w:sz w:val="20"/>
                      <w:szCs w:val="20"/>
                      <w:lang w:eastAsia="es-CL"/>
                    </w:rPr>
                  </w:pPr>
                  <w:r w:rsidRPr="00AA6F88">
                    <w:rPr>
                      <w:rFonts w:eastAsia="Times New Roman"/>
                      <w:color w:val="000000"/>
                      <w:sz w:val="20"/>
                      <w:szCs w:val="20"/>
                      <w:lang w:eastAsia="es-CL"/>
                    </w:rPr>
                    <w:t>No implentado, no existe.</w:t>
                  </w:r>
                </w:p>
              </w:tc>
            </w:tr>
          </w:tbl>
          <w:p w14:paraId="0E10B4D0" w14:textId="77777777" w:rsidR="00B439B7" w:rsidRPr="00AA6F88" w:rsidRDefault="00B439B7" w:rsidP="00AA6F88">
            <w:pPr>
              <w:widowControl w:val="0"/>
              <w:overflowPunct w:val="0"/>
              <w:autoSpaceDE w:val="0"/>
              <w:autoSpaceDN w:val="0"/>
              <w:adjustRightInd w:val="0"/>
              <w:spacing w:after="120"/>
            </w:pPr>
          </w:p>
        </w:tc>
      </w:tr>
    </w:tbl>
    <w:p w14:paraId="2A92375D"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4662C167" w14:textId="77777777" w:rsidR="00A83D8B" w:rsidRPr="0025129B" w:rsidRDefault="00A83D8B" w:rsidP="004E5529"/>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2A7933" w:rsidRPr="0025129B" w14:paraId="52174533" w14:textId="77777777" w:rsidTr="00650103">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2655B" w14:textId="77777777" w:rsidR="002A7933" w:rsidRPr="0025129B" w:rsidRDefault="002A7933" w:rsidP="0004035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F5098" w:rsidRPr="0025129B" w14:paraId="2AC44028" w14:textId="77777777" w:rsidTr="00650103">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61C69A01" w14:textId="77777777" w:rsidR="002A7933" w:rsidRPr="0025129B" w:rsidRDefault="0000014E" w:rsidP="00A51E07">
            <w:pPr>
              <w:jc w:val="center"/>
              <w:rPr>
                <w:rFonts w:eastAsia="Times New Roman"/>
                <w:color w:val="000000"/>
                <w:sz w:val="20"/>
                <w:szCs w:val="20"/>
                <w:lang w:eastAsia="es-CL"/>
              </w:rPr>
            </w:pPr>
            <w:r w:rsidRPr="0000014E">
              <w:rPr>
                <w:rFonts w:eastAsia="Times New Roman"/>
                <w:noProof/>
                <w:color w:val="000000"/>
                <w:sz w:val="20"/>
                <w:szCs w:val="20"/>
                <w:lang w:eastAsia="es-CL"/>
              </w:rPr>
              <w:drawing>
                <wp:inline distT="0" distB="0" distL="0" distR="0" wp14:anchorId="5947E807" wp14:editId="369D37D3">
                  <wp:extent cx="4231099" cy="3173958"/>
                  <wp:effectExtent l="0" t="0" r="0" b="7620"/>
                  <wp:docPr id="5" name="Imagen 5" descr="C:\Users\jbastias\Pictures\2015-26-03-2015\DSC0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stias\Pictures\2015-26-03-2015\DSC0194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244805" cy="318424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1B0F0875" w14:textId="77777777" w:rsidR="002A7933" w:rsidRPr="0025129B" w:rsidRDefault="0000014E" w:rsidP="00A51E07">
            <w:pPr>
              <w:jc w:val="center"/>
              <w:rPr>
                <w:rFonts w:eastAsia="Times New Roman"/>
                <w:color w:val="000000"/>
                <w:sz w:val="20"/>
                <w:szCs w:val="20"/>
                <w:lang w:eastAsia="es-CL"/>
              </w:rPr>
            </w:pPr>
            <w:r w:rsidRPr="0000014E">
              <w:rPr>
                <w:rFonts w:eastAsia="Times New Roman"/>
                <w:noProof/>
                <w:color w:val="000000"/>
                <w:sz w:val="20"/>
                <w:szCs w:val="20"/>
                <w:lang w:eastAsia="es-CL"/>
              </w:rPr>
              <w:drawing>
                <wp:inline distT="0" distB="0" distL="0" distR="0" wp14:anchorId="487366FA" wp14:editId="0E42700C">
                  <wp:extent cx="4244053" cy="3183676"/>
                  <wp:effectExtent l="0" t="0" r="4445" b="0"/>
                  <wp:docPr id="7" name="Imagen 7" descr="C:\Users\jbastias\Pictures\2015-26-03-2015\DSC0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stias\Pictures\2015-26-03-2015\DSC0196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253936" cy="3191090"/>
                          </a:xfrm>
                          <a:prstGeom prst="rect">
                            <a:avLst/>
                          </a:prstGeom>
                          <a:noFill/>
                          <a:ln>
                            <a:noFill/>
                          </a:ln>
                        </pic:spPr>
                      </pic:pic>
                    </a:graphicData>
                  </a:graphic>
                </wp:inline>
              </w:drawing>
            </w:r>
          </w:p>
        </w:tc>
      </w:tr>
      <w:tr w:rsidR="001F5098" w:rsidRPr="0025129B" w14:paraId="0529DD34" w14:textId="77777777" w:rsidTr="00650103">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45DDF53B" w14:textId="77777777" w:rsidR="002A7933" w:rsidRPr="0025129B" w:rsidRDefault="00AF4883" w:rsidP="00C958D0">
            <w:pPr>
              <w:pStyle w:val="Descripcin"/>
              <w:rPr>
                <w:rFonts w:eastAsia="Times New Roman"/>
                <w:color w:val="000000"/>
                <w:szCs w:val="18"/>
                <w:lang w:eastAsia="es-CL"/>
              </w:rPr>
            </w:pPr>
            <w:bookmarkStart w:id="126" w:name="_Toc424050940"/>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1</w:t>
            </w:r>
            <w:r w:rsidRPr="0025129B">
              <w:fldChar w:fldCharType="end"/>
            </w:r>
            <w:r w:rsidRPr="0025129B">
              <w:rPr>
                <w:szCs w:val="18"/>
              </w:rPr>
              <w:t>.</w:t>
            </w:r>
            <w:bookmarkEnd w:id="126"/>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5A2D6" w14:textId="77777777" w:rsidR="002A7933" w:rsidRPr="0025129B" w:rsidRDefault="007A7FAC" w:rsidP="0065010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1E2B25">
              <w:rPr>
                <w:rFonts w:eastAsia="Times New Roman"/>
                <w:b/>
                <w:color w:val="000000"/>
                <w:sz w:val="18"/>
                <w:szCs w:val="18"/>
                <w:lang w:eastAsia="es-CL"/>
              </w:rPr>
              <w:t>28-03-2015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2C14D3BF" w14:textId="77777777" w:rsidR="002A7933" w:rsidRPr="0025129B" w:rsidRDefault="007D256A" w:rsidP="00C958D0">
            <w:pPr>
              <w:pStyle w:val="Descripcin"/>
              <w:rPr>
                <w:szCs w:val="18"/>
              </w:rPr>
            </w:pPr>
            <w:bookmarkStart w:id="127" w:name="_Toc353998124"/>
            <w:bookmarkStart w:id="128" w:name="_Toc353998197"/>
            <w:bookmarkStart w:id="129" w:name="_Toc382383550"/>
            <w:bookmarkStart w:id="130" w:name="_Toc382472372"/>
            <w:bookmarkStart w:id="131" w:name="_Toc390184282"/>
            <w:bookmarkStart w:id="132" w:name="_Toc390360013"/>
            <w:bookmarkStart w:id="133" w:name="_Toc390777034"/>
            <w:bookmarkStart w:id="134" w:name="_Toc424050941"/>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2</w:t>
            </w:r>
            <w:r w:rsidRPr="0025129B">
              <w:fldChar w:fldCharType="end"/>
            </w:r>
            <w:r w:rsidR="00B417C3" w:rsidRPr="0025129B">
              <w:rPr>
                <w:szCs w:val="18"/>
              </w:rPr>
              <w:t>.</w:t>
            </w:r>
            <w:bookmarkEnd w:id="127"/>
            <w:bookmarkEnd w:id="128"/>
            <w:bookmarkEnd w:id="129"/>
            <w:bookmarkEnd w:id="130"/>
            <w:bookmarkEnd w:id="131"/>
            <w:bookmarkEnd w:id="132"/>
            <w:bookmarkEnd w:id="133"/>
            <w:bookmarkEnd w:id="134"/>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BFE5C" w14:textId="77777777" w:rsidR="002A7933" w:rsidRPr="0025129B" w:rsidRDefault="007A7FAC" w:rsidP="0065010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E2B25">
              <w:rPr>
                <w:rFonts w:eastAsia="Times New Roman"/>
                <w:b/>
                <w:color w:val="000000"/>
                <w:sz w:val="18"/>
                <w:szCs w:val="18"/>
                <w:lang w:eastAsia="es-CL"/>
              </w:rPr>
              <w:t xml:space="preserve"> 28-03-2015</w:t>
            </w:r>
          </w:p>
        </w:tc>
      </w:tr>
      <w:tr w:rsidR="00B330AC" w:rsidRPr="0025129B" w14:paraId="5EB97877" w14:textId="77777777" w:rsidTr="00650103">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17B5D6"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2A79115"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6.289.238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175B144"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348.596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1B1E40FE"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2B00818"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6.289.238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6633726C"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348.596 m</w:t>
            </w:r>
          </w:p>
        </w:tc>
      </w:tr>
      <w:tr w:rsidR="001F5098" w:rsidRPr="0025129B" w14:paraId="263A42DC" w14:textId="77777777" w:rsidTr="00650103">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C4F6844"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p>
          <w:p w14:paraId="5D5FB5EB" w14:textId="77777777" w:rsidR="002A7933" w:rsidRPr="0025129B" w:rsidRDefault="0016611B" w:rsidP="0016611B">
            <w:pPr>
              <w:jc w:val="left"/>
              <w:rPr>
                <w:rFonts w:eastAsia="Times New Roman"/>
                <w:color w:val="000000"/>
                <w:sz w:val="18"/>
                <w:szCs w:val="18"/>
                <w:lang w:eastAsia="es-CL"/>
              </w:rPr>
            </w:pPr>
            <w:r>
              <w:rPr>
                <w:rFonts w:eastAsia="Times New Roman"/>
                <w:color w:val="000000"/>
                <w:sz w:val="18"/>
                <w:szCs w:val="18"/>
                <w:lang w:eastAsia="es-CL"/>
              </w:rPr>
              <w:t>Vista interna de Estanque de homogenización (pileta holandesa)</w:t>
            </w:r>
            <w:r w:rsidR="00C60378">
              <w:rPr>
                <w:rFonts w:eastAsia="Times New Roman"/>
                <w:color w:val="000000"/>
                <w:sz w:val="18"/>
                <w:szCs w:val="18"/>
                <w:lang w:eastAsia="es-CL"/>
              </w:rPr>
              <w:t>, en el fondo difusores de aire.</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BD2E192" w14:textId="77777777"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p>
          <w:p w14:paraId="242478C7" w14:textId="77777777" w:rsidR="00557733" w:rsidRPr="0025129B" w:rsidRDefault="00C60378" w:rsidP="00A51E07">
            <w:pPr>
              <w:jc w:val="left"/>
              <w:rPr>
                <w:rFonts w:eastAsia="Times New Roman"/>
                <w:color w:val="000000"/>
                <w:sz w:val="18"/>
                <w:szCs w:val="18"/>
                <w:lang w:eastAsia="es-CL"/>
              </w:rPr>
            </w:pPr>
            <w:r>
              <w:rPr>
                <w:rFonts w:eastAsia="Times New Roman"/>
                <w:color w:val="000000"/>
                <w:sz w:val="18"/>
                <w:szCs w:val="18"/>
                <w:lang w:eastAsia="es-CL"/>
              </w:rPr>
              <w:t>Vista externa de estanque de homogenización.</w:t>
            </w:r>
          </w:p>
        </w:tc>
      </w:tr>
      <w:tr w:rsidR="001F5098" w:rsidRPr="0025129B" w14:paraId="227FCCD2" w14:textId="77777777" w:rsidTr="00650103">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2423C039" w14:textId="77777777" w:rsidR="002A7933" w:rsidRPr="0025129B" w:rsidRDefault="002A7933" w:rsidP="00A51E07">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0A921D6E" w14:textId="77777777" w:rsidR="002A7933" w:rsidRPr="0025129B" w:rsidRDefault="002A7933" w:rsidP="00A51E07">
            <w:pPr>
              <w:jc w:val="left"/>
              <w:rPr>
                <w:rFonts w:eastAsia="Times New Roman"/>
                <w:color w:val="000000"/>
                <w:sz w:val="20"/>
                <w:szCs w:val="20"/>
                <w:lang w:eastAsia="es-CL"/>
              </w:rPr>
            </w:pPr>
          </w:p>
        </w:tc>
      </w:tr>
    </w:tbl>
    <w:p w14:paraId="1BE14F2F"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AF4883" w:rsidRPr="0025129B" w14:paraId="10288CF1" w14:textId="77777777" w:rsidTr="001A2B3B">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A78F13" w14:textId="77777777" w:rsidR="00AF4883" w:rsidRPr="0025129B" w:rsidRDefault="00AF4883" w:rsidP="001A2B3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F4883" w:rsidRPr="0025129B" w14:paraId="28633559" w14:textId="77777777" w:rsidTr="001A2B3B">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7EB3C680" w14:textId="77777777" w:rsidR="00AF4883" w:rsidRPr="0025129B" w:rsidRDefault="0000014E" w:rsidP="001A2B3B">
            <w:pPr>
              <w:jc w:val="center"/>
              <w:rPr>
                <w:rFonts w:eastAsia="Times New Roman"/>
                <w:color w:val="000000"/>
                <w:sz w:val="20"/>
                <w:szCs w:val="20"/>
                <w:lang w:eastAsia="es-CL"/>
              </w:rPr>
            </w:pPr>
            <w:r w:rsidRPr="0000014E">
              <w:rPr>
                <w:rFonts w:eastAsia="Times New Roman"/>
                <w:noProof/>
                <w:color w:val="000000"/>
                <w:sz w:val="20"/>
                <w:szCs w:val="20"/>
                <w:lang w:eastAsia="es-CL"/>
              </w:rPr>
              <w:drawing>
                <wp:inline distT="0" distB="0" distL="0" distR="0" wp14:anchorId="25D12D11" wp14:editId="64BA9B32">
                  <wp:extent cx="4244643" cy="3184118"/>
                  <wp:effectExtent l="0" t="0" r="3810" b="0"/>
                  <wp:docPr id="8" name="Imagen 8" descr="C:\Users\jbastias\Pictures\2015-26-03-2015\DSC0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astias\Pictures\2015-26-03-2015\DSC0194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253070" cy="3190439"/>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51D30B3E" w14:textId="77777777" w:rsidR="00AF4883" w:rsidRPr="0025129B" w:rsidRDefault="0000014E" w:rsidP="001A2B3B">
            <w:pPr>
              <w:jc w:val="center"/>
              <w:rPr>
                <w:rFonts w:eastAsia="Times New Roman"/>
                <w:color w:val="000000"/>
                <w:sz w:val="20"/>
                <w:szCs w:val="20"/>
                <w:lang w:eastAsia="es-CL"/>
              </w:rPr>
            </w:pPr>
            <w:r w:rsidRPr="0000014E">
              <w:rPr>
                <w:rFonts w:eastAsia="Times New Roman"/>
                <w:noProof/>
                <w:color w:val="000000"/>
                <w:sz w:val="20"/>
                <w:szCs w:val="20"/>
                <w:lang w:eastAsia="es-CL"/>
              </w:rPr>
              <w:drawing>
                <wp:inline distT="0" distB="0" distL="0" distR="0" wp14:anchorId="65E0CBF1" wp14:editId="7BFCC346">
                  <wp:extent cx="4258177" cy="3194271"/>
                  <wp:effectExtent l="0" t="0" r="9525" b="6350"/>
                  <wp:docPr id="9" name="Imagen 9" descr="C:\Users\jbastias\Pictures\2015-26-03-2015\DSC0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astias\Pictures\2015-26-03-2015\DSC0197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268717" cy="3202178"/>
                          </a:xfrm>
                          <a:prstGeom prst="rect">
                            <a:avLst/>
                          </a:prstGeom>
                          <a:noFill/>
                          <a:ln>
                            <a:noFill/>
                          </a:ln>
                        </pic:spPr>
                      </pic:pic>
                    </a:graphicData>
                  </a:graphic>
                </wp:inline>
              </w:drawing>
            </w:r>
          </w:p>
        </w:tc>
      </w:tr>
      <w:tr w:rsidR="00AF4883" w:rsidRPr="0025129B" w14:paraId="16E883DD" w14:textId="77777777" w:rsidTr="001A2B3B">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0102596C" w14:textId="77777777" w:rsidR="00AF4883" w:rsidRPr="0025129B" w:rsidRDefault="00AF4883" w:rsidP="001A2B3B">
            <w:pPr>
              <w:pStyle w:val="Descripcin"/>
              <w:rPr>
                <w:rFonts w:eastAsia="Times New Roman"/>
                <w:color w:val="000000"/>
                <w:szCs w:val="18"/>
                <w:lang w:eastAsia="es-CL"/>
              </w:rPr>
            </w:pPr>
            <w:bookmarkStart w:id="135" w:name="_Toc424050942"/>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3</w:t>
            </w:r>
            <w:r w:rsidRPr="0025129B">
              <w:fldChar w:fldCharType="end"/>
            </w:r>
            <w:r w:rsidRPr="0025129B">
              <w:rPr>
                <w:szCs w:val="18"/>
              </w:rPr>
              <w:t>.</w:t>
            </w:r>
            <w:bookmarkEnd w:id="135"/>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2D3FA7" w14:textId="77777777" w:rsidR="00AF4883" w:rsidRPr="0025129B" w:rsidRDefault="00AF4883"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1E2B25">
              <w:rPr>
                <w:rFonts w:eastAsia="Times New Roman"/>
                <w:b/>
                <w:color w:val="000000"/>
                <w:sz w:val="18"/>
                <w:szCs w:val="18"/>
                <w:lang w:eastAsia="es-CL"/>
              </w:rPr>
              <w:t>28-03-2015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2CEFC515" w14:textId="77777777" w:rsidR="00AF4883" w:rsidRPr="0025129B" w:rsidRDefault="00AF4883" w:rsidP="001A2B3B">
            <w:pPr>
              <w:pStyle w:val="Descripcin"/>
              <w:rPr>
                <w:szCs w:val="18"/>
              </w:rPr>
            </w:pPr>
            <w:bookmarkStart w:id="136" w:name="_Toc424050943"/>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4</w:t>
            </w:r>
            <w:r w:rsidRPr="0025129B">
              <w:fldChar w:fldCharType="end"/>
            </w:r>
            <w:r w:rsidRPr="0025129B">
              <w:rPr>
                <w:szCs w:val="18"/>
              </w:rPr>
              <w:t>.</w:t>
            </w:r>
            <w:bookmarkEnd w:id="136"/>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688CA7" w14:textId="77777777" w:rsidR="00AF4883" w:rsidRPr="0025129B" w:rsidRDefault="00AF4883"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E2B25">
              <w:rPr>
                <w:rFonts w:eastAsia="Times New Roman"/>
                <w:b/>
                <w:color w:val="000000"/>
                <w:sz w:val="18"/>
                <w:szCs w:val="18"/>
                <w:lang w:eastAsia="es-CL"/>
              </w:rPr>
              <w:t xml:space="preserve"> 28-03-2015</w:t>
            </w:r>
          </w:p>
        </w:tc>
      </w:tr>
      <w:tr w:rsidR="00B330AC" w:rsidRPr="0025129B" w14:paraId="7C89EF92" w14:textId="77777777" w:rsidTr="001A2B3B">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177AAB"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CC9D39B"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6.289.235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55C7A0EC"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348.591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66755FBD"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FE6C5FA"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6.289.235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1345EC61" w14:textId="77777777" w:rsidR="00B330AC" w:rsidRPr="0025129B" w:rsidRDefault="00B330AC" w:rsidP="00B330AC">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348.591 m</w:t>
            </w:r>
          </w:p>
        </w:tc>
      </w:tr>
      <w:tr w:rsidR="00AF4883" w:rsidRPr="0025129B" w14:paraId="7E63B7D5" w14:textId="77777777" w:rsidTr="001A2B3B">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2B8A5EE" w14:textId="77777777" w:rsidR="00AF4883" w:rsidRPr="0025129B" w:rsidRDefault="00AF4883"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0C278E6" w14:textId="77777777" w:rsidR="00AF4883" w:rsidRPr="0025129B" w:rsidRDefault="00C60378" w:rsidP="001A2B3B">
            <w:pPr>
              <w:jc w:val="left"/>
              <w:rPr>
                <w:rFonts w:eastAsia="Times New Roman"/>
                <w:color w:val="000000"/>
                <w:sz w:val="18"/>
                <w:szCs w:val="18"/>
                <w:lang w:eastAsia="es-CL"/>
              </w:rPr>
            </w:pPr>
            <w:r>
              <w:rPr>
                <w:rFonts w:eastAsia="Times New Roman"/>
                <w:color w:val="000000"/>
                <w:sz w:val="18"/>
                <w:szCs w:val="18"/>
                <w:lang w:eastAsia="es-CL"/>
              </w:rPr>
              <w:t xml:space="preserve">Estanque de </w:t>
            </w:r>
            <w:r w:rsidR="00A70E7B">
              <w:rPr>
                <w:rFonts w:eastAsia="Times New Roman"/>
                <w:color w:val="000000"/>
                <w:sz w:val="18"/>
                <w:szCs w:val="18"/>
                <w:lang w:eastAsia="es-CL"/>
              </w:rPr>
              <w:t>adición</w:t>
            </w:r>
            <w:r>
              <w:rPr>
                <w:rFonts w:eastAsia="Times New Roman"/>
                <w:color w:val="000000"/>
                <w:sz w:val="18"/>
                <w:szCs w:val="18"/>
                <w:lang w:eastAsia="es-CL"/>
              </w:rPr>
              <w:t xml:space="preserve"> de floculante y ajuste de pH.</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FA4D671" w14:textId="77777777" w:rsidR="00AF4883" w:rsidRPr="0025129B" w:rsidRDefault="00AF4883"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1C35A15" w14:textId="77777777" w:rsidR="00AF4883" w:rsidRPr="0025129B" w:rsidRDefault="00C60378" w:rsidP="001A2B3B">
            <w:pPr>
              <w:jc w:val="left"/>
              <w:rPr>
                <w:rFonts w:eastAsia="Times New Roman"/>
                <w:color w:val="000000"/>
                <w:sz w:val="18"/>
                <w:szCs w:val="18"/>
                <w:lang w:eastAsia="es-CL"/>
              </w:rPr>
            </w:pPr>
            <w:r>
              <w:rPr>
                <w:rFonts w:eastAsia="Times New Roman"/>
                <w:color w:val="000000"/>
                <w:sz w:val="18"/>
                <w:szCs w:val="18"/>
                <w:lang w:eastAsia="es-CL"/>
              </w:rPr>
              <w:t>Sistema de verificación de pH</w:t>
            </w:r>
          </w:p>
        </w:tc>
      </w:tr>
      <w:tr w:rsidR="00AF4883" w:rsidRPr="0025129B" w14:paraId="2F06F40D" w14:textId="77777777" w:rsidTr="001A2B3B">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52906F46" w14:textId="77777777" w:rsidR="00AF4883" w:rsidRPr="0025129B" w:rsidRDefault="00AF4883" w:rsidP="001A2B3B">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0A09A4E1" w14:textId="77777777" w:rsidR="00AF4883" w:rsidRPr="0025129B" w:rsidRDefault="00AF4883" w:rsidP="001A2B3B">
            <w:pPr>
              <w:jc w:val="left"/>
              <w:rPr>
                <w:rFonts w:eastAsia="Times New Roman"/>
                <w:color w:val="000000"/>
                <w:sz w:val="20"/>
                <w:szCs w:val="20"/>
                <w:lang w:eastAsia="es-CL"/>
              </w:rPr>
            </w:pPr>
          </w:p>
        </w:tc>
      </w:tr>
    </w:tbl>
    <w:p w14:paraId="38CD65EC" w14:textId="77777777" w:rsidR="00075A70" w:rsidRDefault="00075A70" w:rsidP="00E349AF"/>
    <w:p w14:paraId="3ACBE859" w14:textId="77777777" w:rsidR="0000014E" w:rsidRDefault="0000014E">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AF4883" w:rsidRPr="0025129B" w14:paraId="247C719F" w14:textId="77777777" w:rsidTr="001A2B3B">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9D8176" w14:textId="77777777" w:rsidR="00AF4883" w:rsidRPr="0025129B" w:rsidRDefault="00AF4883" w:rsidP="001A2B3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F4883" w:rsidRPr="0025129B" w14:paraId="18A57061" w14:textId="77777777" w:rsidTr="001A2B3B">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551FADDD" w14:textId="77777777" w:rsidR="00AF4883" w:rsidRPr="0025129B" w:rsidRDefault="00732478" w:rsidP="001A2B3B">
            <w:pPr>
              <w:jc w:val="center"/>
              <w:rPr>
                <w:rFonts w:eastAsia="Times New Roman"/>
                <w:color w:val="000000"/>
                <w:sz w:val="20"/>
                <w:szCs w:val="20"/>
                <w:lang w:eastAsia="es-CL"/>
              </w:rPr>
            </w:pPr>
            <w:r w:rsidRPr="00732478">
              <w:rPr>
                <w:rFonts w:eastAsia="Times New Roman"/>
                <w:noProof/>
                <w:color w:val="000000"/>
                <w:sz w:val="20"/>
                <w:szCs w:val="20"/>
                <w:lang w:eastAsia="es-CL"/>
              </w:rPr>
              <w:drawing>
                <wp:inline distT="0" distB="0" distL="0" distR="0" wp14:anchorId="2ADC55C2" wp14:editId="61D2BABB">
                  <wp:extent cx="4265488" cy="3199756"/>
                  <wp:effectExtent l="0" t="0" r="1905" b="1270"/>
                  <wp:docPr id="10" name="Imagen 10" descr="C:\Users\jbastias\Pictures\2015-26-03-2015\DSC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astias\Pictures\2015-26-03-2015\DSC0195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281316" cy="3211629"/>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3B5DCD9A" w14:textId="77777777" w:rsidR="00AF4883" w:rsidRPr="0025129B" w:rsidRDefault="00732478" w:rsidP="001A2B3B">
            <w:pPr>
              <w:jc w:val="center"/>
              <w:rPr>
                <w:rFonts w:eastAsia="Times New Roman"/>
                <w:color w:val="000000"/>
                <w:sz w:val="20"/>
                <w:szCs w:val="20"/>
                <w:lang w:eastAsia="es-CL"/>
              </w:rPr>
            </w:pPr>
            <w:r w:rsidRPr="00732478">
              <w:rPr>
                <w:rFonts w:eastAsia="Times New Roman"/>
                <w:noProof/>
                <w:color w:val="000000"/>
                <w:sz w:val="20"/>
                <w:szCs w:val="20"/>
                <w:lang w:eastAsia="es-CL"/>
              </w:rPr>
              <w:drawing>
                <wp:inline distT="0" distB="0" distL="0" distR="0" wp14:anchorId="6C528E2B" wp14:editId="3624F997">
                  <wp:extent cx="4243872" cy="3183540"/>
                  <wp:effectExtent l="0" t="0" r="4445" b="0"/>
                  <wp:docPr id="11" name="Imagen 11" descr="C:\Users\jbastias\Pictures\2015-26-03-2015\DSC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astias\Pictures\2015-26-03-2015\DSC0195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263655" cy="3198380"/>
                          </a:xfrm>
                          <a:prstGeom prst="rect">
                            <a:avLst/>
                          </a:prstGeom>
                          <a:noFill/>
                          <a:ln>
                            <a:noFill/>
                          </a:ln>
                        </pic:spPr>
                      </pic:pic>
                    </a:graphicData>
                  </a:graphic>
                </wp:inline>
              </w:drawing>
            </w:r>
          </w:p>
        </w:tc>
      </w:tr>
      <w:tr w:rsidR="00AF4883" w:rsidRPr="0025129B" w14:paraId="3EB72D1D" w14:textId="77777777" w:rsidTr="001A2B3B">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1DD4EE24" w14:textId="77777777" w:rsidR="00AF4883" w:rsidRPr="0025129B" w:rsidRDefault="00AF4883" w:rsidP="001A2B3B">
            <w:pPr>
              <w:pStyle w:val="Descripcin"/>
              <w:rPr>
                <w:rFonts w:eastAsia="Times New Roman"/>
                <w:color w:val="000000"/>
                <w:szCs w:val="18"/>
                <w:lang w:eastAsia="es-CL"/>
              </w:rPr>
            </w:pPr>
            <w:bookmarkStart w:id="137" w:name="_Toc424050944"/>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5</w:t>
            </w:r>
            <w:r w:rsidRPr="0025129B">
              <w:fldChar w:fldCharType="end"/>
            </w:r>
            <w:r w:rsidRPr="0025129B">
              <w:rPr>
                <w:szCs w:val="18"/>
              </w:rPr>
              <w:t>.</w:t>
            </w:r>
            <w:bookmarkEnd w:id="137"/>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C097B3" w14:textId="77777777" w:rsidR="00AF4883" w:rsidRPr="0025129B" w:rsidRDefault="00AF4883"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1E2B25">
              <w:rPr>
                <w:rFonts w:eastAsia="Times New Roman"/>
                <w:b/>
                <w:color w:val="000000"/>
                <w:sz w:val="18"/>
                <w:szCs w:val="18"/>
                <w:lang w:eastAsia="es-CL"/>
              </w:rPr>
              <w:t>28-03-2015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53885F7B" w14:textId="77777777" w:rsidR="00AF4883" w:rsidRPr="0025129B" w:rsidRDefault="00AF4883" w:rsidP="001A2B3B">
            <w:pPr>
              <w:pStyle w:val="Descripcin"/>
              <w:rPr>
                <w:szCs w:val="18"/>
              </w:rPr>
            </w:pPr>
            <w:bookmarkStart w:id="138" w:name="_Toc424050945"/>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6</w:t>
            </w:r>
            <w:r w:rsidRPr="0025129B">
              <w:fldChar w:fldCharType="end"/>
            </w:r>
            <w:r w:rsidRPr="0025129B">
              <w:rPr>
                <w:szCs w:val="18"/>
              </w:rPr>
              <w:t>.</w:t>
            </w:r>
            <w:bookmarkEnd w:id="138"/>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3C707" w14:textId="77777777" w:rsidR="00AF4883" w:rsidRPr="0025129B" w:rsidRDefault="00AF4883"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E2B25">
              <w:rPr>
                <w:rFonts w:eastAsia="Times New Roman"/>
                <w:b/>
                <w:color w:val="000000"/>
                <w:sz w:val="18"/>
                <w:szCs w:val="18"/>
                <w:lang w:eastAsia="es-CL"/>
              </w:rPr>
              <w:t xml:space="preserve"> 28-03-2015</w:t>
            </w:r>
          </w:p>
        </w:tc>
      </w:tr>
      <w:tr w:rsidR="00A77FA7" w:rsidRPr="0025129B" w14:paraId="33B6F7D4" w14:textId="77777777" w:rsidTr="001A2B3B">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4A75A6"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790190E"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6.289.586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3E1DE6F5"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348.586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1C3219AD"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90FBF10"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6.289.586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7C21B202"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348.586 m</w:t>
            </w:r>
          </w:p>
        </w:tc>
      </w:tr>
      <w:tr w:rsidR="00AF4883" w:rsidRPr="0025129B" w14:paraId="4A455196" w14:textId="77777777" w:rsidTr="001A2B3B">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D4E58A9" w14:textId="77777777" w:rsidR="00AF4883" w:rsidRPr="0025129B" w:rsidRDefault="00AF4883"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1ABFA4E" w14:textId="682D2BA1" w:rsidR="00AF4883" w:rsidRPr="0025129B" w:rsidRDefault="00C60378" w:rsidP="006C5F30">
            <w:pPr>
              <w:rPr>
                <w:rFonts w:eastAsia="Times New Roman"/>
                <w:color w:val="000000"/>
                <w:sz w:val="18"/>
                <w:szCs w:val="18"/>
                <w:lang w:eastAsia="es-CL"/>
              </w:rPr>
            </w:pPr>
            <w:r>
              <w:rPr>
                <w:rFonts w:eastAsia="Times New Roman"/>
                <w:color w:val="000000"/>
                <w:sz w:val="18"/>
                <w:szCs w:val="18"/>
                <w:lang w:eastAsia="es-CL"/>
              </w:rPr>
              <w:t xml:space="preserve">Vista de estanque decantador </w:t>
            </w:r>
            <w:r w:rsidR="00A70E7B">
              <w:rPr>
                <w:rFonts w:eastAsia="Times New Roman"/>
                <w:color w:val="000000"/>
                <w:sz w:val="18"/>
                <w:szCs w:val="18"/>
                <w:lang w:eastAsia="es-CL"/>
              </w:rPr>
              <w:t>cónico</w:t>
            </w:r>
            <w:r w:rsidR="00FC329F">
              <w:rPr>
                <w:rFonts w:eastAsia="Times New Roman"/>
                <w:color w:val="000000"/>
                <w:sz w:val="18"/>
                <w:szCs w:val="18"/>
                <w:lang w:eastAsia="es-CL"/>
              </w:rPr>
              <w:t xml:space="preserve"> de 11</w:t>
            </w:r>
            <w:r>
              <w:rPr>
                <w:rFonts w:eastAsia="Times New Roman"/>
                <w:color w:val="000000"/>
                <w:sz w:val="18"/>
                <w:szCs w:val="18"/>
                <w:lang w:eastAsia="es-CL"/>
              </w:rPr>
              <w:t>0 m3 de capacidad</w:t>
            </w:r>
            <w:r w:rsidR="00D445AA">
              <w:rPr>
                <w:rFonts w:eastAsia="Times New Roman"/>
                <w:color w:val="000000"/>
                <w:sz w:val="18"/>
                <w:szCs w:val="18"/>
                <w:lang w:eastAsia="es-CL"/>
              </w:rPr>
              <w:t xml:space="preserve"> (Decantador secundario)</w:t>
            </w:r>
            <w:r>
              <w:rPr>
                <w:rFonts w:eastAsia="Times New Roman"/>
                <w:color w:val="000000"/>
                <w:sz w:val="18"/>
                <w:szCs w:val="18"/>
                <w:lang w:eastAsia="es-CL"/>
              </w:rPr>
              <w:t>, en su parte superior conformado de fibra de vidrio, parte inferior de acero inoxidable.</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DAE2A93" w14:textId="77777777" w:rsidR="00AF4883" w:rsidRPr="0025129B" w:rsidRDefault="00AF4883"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6DA411A1" w14:textId="77777777" w:rsidR="00AF4883" w:rsidRPr="0025129B" w:rsidRDefault="00C60378" w:rsidP="00C60378">
            <w:pPr>
              <w:jc w:val="left"/>
              <w:rPr>
                <w:rFonts w:eastAsia="Times New Roman"/>
                <w:color w:val="000000"/>
                <w:sz w:val="18"/>
                <w:szCs w:val="18"/>
                <w:lang w:eastAsia="es-CL"/>
              </w:rPr>
            </w:pPr>
            <w:r>
              <w:rPr>
                <w:rFonts w:eastAsia="Times New Roman"/>
                <w:color w:val="000000"/>
                <w:sz w:val="18"/>
                <w:szCs w:val="18"/>
                <w:lang w:eastAsia="es-CL"/>
              </w:rPr>
              <w:t xml:space="preserve">Extremo inferior de estanque decantador, lugar por donde son </w:t>
            </w:r>
            <w:r w:rsidR="00A70E7B">
              <w:rPr>
                <w:rFonts w:eastAsia="Times New Roman"/>
                <w:color w:val="000000"/>
                <w:sz w:val="18"/>
                <w:szCs w:val="18"/>
                <w:lang w:eastAsia="es-CL"/>
              </w:rPr>
              <w:t>extraídos</w:t>
            </w:r>
            <w:r>
              <w:rPr>
                <w:rFonts w:eastAsia="Times New Roman"/>
                <w:color w:val="000000"/>
                <w:sz w:val="18"/>
                <w:szCs w:val="18"/>
                <w:lang w:eastAsia="es-CL"/>
              </w:rPr>
              <w:t xml:space="preserve"> los lodos posterior floculación. </w:t>
            </w:r>
          </w:p>
        </w:tc>
      </w:tr>
      <w:tr w:rsidR="00AF4883" w:rsidRPr="0025129B" w14:paraId="5CE3BC7E" w14:textId="77777777" w:rsidTr="001A2B3B">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6057CA52" w14:textId="77777777" w:rsidR="00AF4883" w:rsidRPr="0025129B" w:rsidRDefault="00AF4883" w:rsidP="001A2B3B">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22F99C09" w14:textId="77777777" w:rsidR="00AF4883" w:rsidRPr="0025129B" w:rsidRDefault="00AF4883" w:rsidP="001A2B3B">
            <w:pPr>
              <w:jc w:val="left"/>
              <w:rPr>
                <w:rFonts w:eastAsia="Times New Roman"/>
                <w:color w:val="000000"/>
                <w:sz w:val="20"/>
                <w:szCs w:val="20"/>
                <w:lang w:eastAsia="es-CL"/>
              </w:rPr>
            </w:pPr>
          </w:p>
        </w:tc>
      </w:tr>
    </w:tbl>
    <w:p w14:paraId="27C30298" w14:textId="77777777" w:rsidR="00AF4883" w:rsidRDefault="00AF4883" w:rsidP="00E349AF"/>
    <w:p w14:paraId="015A5445" w14:textId="77777777" w:rsidR="00FC329F" w:rsidRDefault="00FC329F">
      <w:pPr>
        <w:jc w:val="left"/>
      </w:pPr>
    </w:p>
    <w:p w14:paraId="015F9D3B" w14:textId="1BF3CBF8" w:rsidR="00FC329F" w:rsidRDefault="00FC329F">
      <w:pPr>
        <w:jc w:val="left"/>
      </w:pPr>
      <w:r>
        <w:br w:type="page"/>
      </w:r>
    </w:p>
    <w:p w14:paraId="7F474C5E" w14:textId="37BC2E5C" w:rsidR="0000014E" w:rsidRDefault="0000014E">
      <w:pPr>
        <w:jc w:val="left"/>
      </w:pP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AF4883" w:rsidRPr="0025129B" w14:paraId="405D0C3B" w14:textId="77777777" w:rsidTr="001A2B3B">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9B977" w14:textId="77777777" w:rsidR="00AF4883" w:rsidRPr="0025129B" w:rsidRDefault="00AF4883" w:rsidP="001A2B3B">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F4883" w:rsidRPr="0025129B" w14:paraId="53101686" w14:textId="77777777" w:rsidTr="001A2B3B">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4CAB12F7" w14:textId="77777777" w:rsidR="00AF4883" w:rsidRPr="0025129B" w:rsidRDefault="00455B60" w:rsidP="001A2B3B">
            <w:pPr>
              <w:jc w:val="center"/>
              <w:rPr>
                <w:rFonts w:eastAsia="Times New Roman"/>
                <w:color w:val="000000"/>
                <w:sz w:val="20"/>
                <w:szCs w:val="20"/>
                <w:lang w:eastAsia="es-CL"/>
              </w:rPr>
            </w:pPr>
            <w:r w:rsidRPr="00455B60">
              <w:rPr>
                <w:rFonts w:eastAsia="Times New Roman"/>
                <w:noProof/>
                <w:color w:val="000000"/>
                <w:sz w:val="20"/>
                <w:szCs w:val="20"/>
                <w:lang w:eastAsia="es-CL"/>
              </w:rPr>
              <w:drawing>
                <wp:inline distT="0" distB="0" distL="0" distR="0" wp14:anchorId="4387D3F9" wp14:editId="4CDBC130">
                  <wp:extent cx="4230540" cy="3173540"/>
                  <wp:effectExtent l="0" t="0" r="0" b="8255"/>
                  <wp:docPr id="12" name="Imagen 12" descr="C:\Users\jbastias\Pictures\2015-26-03-2015\DSC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astias\Pictures\2015-26-03-2015\DSC01950.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242913" cy="3182821"/>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5A037E46" w14:textId="77777777" w:rsidR="00AF4883" w:rsidRPr="0025129B" w:rsidRDefault="00455B60" w:rsidP="001A2B3B">
            <w:pPr>
              <w:jc w:val="center"/>
              <w:rPr>
                <w:rFonts w:eastAsia="Times New Roman"/>
                <w:color w:val="000000"/>
                <w:sz w:val="20"/>
                <w:szCs w:val="20"/>
                <w:lang w:eastAsia="es-CL"/>
              </w:rPr>
            </w:pPr>
            <w:r w:rsidRPr="00455B60">
              <w:rPr>
                <w:rFonts w:eastAsia="Times New Roman"/>
                <w:noProof/>
                <w:color w:val="000000"/>
                <w:sz w:val="20"/>
                <w:szCs w:val="20"/>
                <w:lang w:eastAsia="es-CL"/>
              </w:rPr>
              <w:drawing>
                <wp:inline distT="0" distB="0" distL="0" distR="0" wp14:anchorId="258F1E17" wp14:editId="7E820F0D">
                  <wp:extent cx="4265219" cy="3199553"/>
                  <wp:effectExtent l="0" t="0" r="2540" b="1270"/>
                  <wp:docPr id="14" name="Imagen 14" descr="C:\Users\jbastias\Pictures\2015-26-03-2015\DSC0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astias\Pictures\2015-26-03-2015\DSC01955.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277730" cy="3208938"/>
                          </a:xfrm>
                          <a:prstGeom prst="rect">
                            <a:avLst/>
                          </a:prstGeom>
                          <a:noFill/>
                          <a:ln>
                            <a:noFill/>
                          </a:ln>
                        </pic:spPr>
                      </pic:pic>
                    </a:graphicData>
                  </a:graphic>
                </wp:inline>
              </w:drawing>
            </w:r>
          </w:p>
        </w:tc>
      </w:tr>
      <w:tr w:rsidR="00AF4883" w:rsidRPr="0025129B" w14:paraId="0EB8344F" w14:textId="77777777" w:rsidTr="001A2B3B">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B3CFD61" w14:textId="77777777" w:rsidR="00AF4883" w:rsidRPr="0025129B" w:rsidRDefault="00AF4883" w:rsidP="001A2B3B">
            <w:pPr>
              <w:pStyle w:val="Descripcin"/>
              <w:rPr>
                <w:rFonts w:eastAsia="Times New Roman"/>
                <w:color w:val="000000"/>
                <w:szCs w:val="18"/>
                <w:lang w:eastAsia="es-CL"/>
              </w:rPr>
            </w:pPr>
            <w:bookmarkStart w:id="139" w:name="_Toc424050946"/>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7</w:t>
            </w:r>
            <w:r w:rsidRPr="0025129B">
              <w:fldChar w:fldCharType="end"/>
            </w:r>
            <w:r w:rsidRPr="0025129B">
              <w:rPr>
                <w:szCs w:val="18"/>
              </w:rPr>
              <w:t>.</w:t>
            </w:r>
            <w:bookmarkEnd w:id="139"/>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D13EE3" w14:textId="77777777" w:rsidR="00AF4883" w:rsidRPr="0025129B" w:rsidRDefault="00AF4883"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1E2B25">
              <w:rPr>
                <w:rFonts w:eastAsia="Times New Roman"/>
                <w:b/>
                <w:color w:val="000000"/>
                <w:sz w:val="18"/>
                <w:szCs w:val="18"/>
                <w:lang w:eastAsia="es-CL"/>
              </w:rPr>
              <w:t>28-03-2015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3F6683B3" w14:textId="77777777" w:rsidR="00AF4883" w:rsidRPr="0025129B" w:rsidRDefault="00AF4883" w:rsidP="001A2B3B">
            <w:pPr>
              <w:pStyle w:val="Descripcin"/>
              <w:rPr>
                <w:szCs w:val="18"/>
              </w:rPr>
            </w:pPr>
            <w:bookmarkStart w:id="140" w:name="_Toc424050947"/>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8</w:t>
            </w:r>
            <w:r w:rsidRPr="0025129B">
              <w:fldChar w:fldCharType="end"/>
            </w:r>
            <w:r w:rsidRPr="0025129B">
              <w:rPr>
                <w:szCs w:val="18"/>
              </w:rPr>
              <w:t>.</w:t>
            </w:r>
            <w:bookmarkEnd w:id="140"/>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73FD2" w14:textId="77777777" w:rsidR="00AF4883" w:rsidRPr="0025129B" w:rsidRDefault="00AF4883"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E2B25">
              <w:rPr>
                <w:rFonts w:eastAsia="Times New Roman"/>
                <w:b/>
                <w:color w:val="000000"/>
                <w:sz w:val="18"/>
                <w:szCs w:val="18"/>
                <w:lang w:eastAsia="es-CL"/>
              </w:rPr>
              <w:t xml:space="preserve"> 28-03-2015</w:t>
            </w:r>
          </w:p>
        </w:tc>
      </w:tr>
      <w:tr w:rsidR="00A77FA7" w:rsidRPr="0025129B" w14:paraId="0A919A2A" w14:textId="77777777" w:rsidTr="001A2B3B">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B6615"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F4813FC"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6.289.240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3B339B04"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348.597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45CEB4A8"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5F56075"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6.289.240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518230A9"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348.597 m</w:t>
            </w:r>
          </w:p>
        </w:tc>
      </w:tr>
      <w:tr w:rsidR="00AF4883" w:rsidRPr="0025129B" w14:paraId="180CBE43" w14:textId="77777777" w:rsidTr="001A2B3B">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ED3FDC6" w14:textId="77777777" w:rsidR="00AF4883" w:rsidRPr="0025129B" w:rsidRDefault="00AF4883"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5BB5777" w14:textId="77777777" w:rsidR="00AF4883" w:rsidRPr="0025129B" w:rsidRDefault="00577AB2" w:rsidP="001A2B3B">
            <w:pPr>
              <w:jc w:val="left"/>
              <w:rPr>
                <w:rFonts w:eastAsia="Times New Roman"/>
                <w:color w:val="000000"/>
                <w:sz w:val="18"/>
                <w:szCs w:val="18"/>
                <w:lang w:eastAsia="es-CL"/>
              </w:rPr>
            </w:pPr>
            <w:r>
              <w:rPr>
                <w:rFonts w:eastAsia="Times New Roman"/>
                <w:color w:val="000000"/>
                <w:sz w:val="18"/>
                <w:szCs w:val="18"/>
                <w:lang w:eastAsia="es-CL"/>
              </w:rPr>
              <w:t>Vista externa de filtro prensa para lodos.</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F175576" w14:textId="77777777" w:rsidR="00AF4883" w:rsidRPr="0025129B" w:rsidRDefault="00AF4883"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D3652A1" w14:textId="77777777" w:rsidR="00AF4883" w:rsidRPr="0025129B" w:rsidRDefault="00577AB2" w:rsidP="001A2B3B">
            <w:pPr>
              <w:jc w:val="left"/>
              <w:rPr>
                <w:rFonts w:eastAsia="Times New Roman"/>
                <w:color w:val="000000"/>
                <w:sz w:val="18"/>
                <w:szCs w:val="18"/>
                <w:lang w:eastAsia="es-CL"/>
              </w:rPr>
            </w:pPr>
            <w:r>
              <w:rPr>
                <w:rFonts w:eastAsia="Times New Roman"/>
                <w:color w:val="000000"/>
                <w:sz w:val="18"/>
                <w:szCs w:val="18"/>
                <w:lang w:eastAsia="es-CL"/>
              </w:rPr>
              <w:t>Vista interna de sistema de prensado de lodos generador en estanque decantador.</w:t>
            </w:r>
          </w:p>
        </w:tc>
      </w:tr>
      <w:tr w:rsidR="00AF4883" w:rsidRPr="0025129B" w14:paraId="7DE550D0" w14:textId="77777777" w:rsidTr="001A2B3B">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3BEBC6AA" w14:textId="77777777" w:rsidR="00AF4883" w:rsidRPr="0025129B" w:rsidRDefault="00AF4883" w:rsidP="001A2B3B">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5F3135AF" w14:textId="77777777" w:rsidR="00AF4883" w:rsidRPr="0025129B" w:rsidRDefault="00AF4883" w:rsidP="001A2B3B">
            <w:pPr>
              <w:jc w:val="left"/>
              <w:rPr>
                <w:rFonts w:eastAsia="Times New Roman"/>
                <w:color w:val="000000"/>
                <w:sz w:val="20"/>
                <w:szCs w:val="20"/>
                <w:lang w:eastAsia="es-CL"/>
              </w:rPr>
            </w:pPr>
          </w:p>
        </w:tc>
      </w:tr>
    </w:tbl>
    <w:p w14:paraId="615A3E63" w14:textId="77777777" w:rsidR="00BB4A11" w:rsidRDefault="00BB4A11" w:rsidP="00E349AF"/>
    <w:p w14:paraId="5E183B7F" w14:textId="77777777" w:rsidR="00BB4A11" w:rsidRDefault="00BB4A11">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BB4A11" w:rsidRPr="0025129B" w14:paraId="7E29514E" w14:textId="77777777" w:rsidTr="001A2B3B">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F67AD" w14:textId="77777777" w:rsidR="00BB4A11" w:rsidRPr="0025129B" w:rsidRDefault="00BB4A11" w:rsidP="001A2B3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BB4A11" w:rsidRPr="0025129B" w14:paraId="1FA8E99B" w14:textId="77777777" w:rsidTr="001A2B3B">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12210809" w14:textId="77777777" w:rsidR="00BB4A11" w:rsidRPr="0025129B" w:rsidRDefault="00BB4A11" w:rsidP="001A2B3B">
            <w:pPr>
              <w:jc w:val="center"/>
              <w:rPr>
                <w:rFonts w:eastAsia="Times New Roman"/>
                <w:color w:val="000000"/>
                <w:sz w:val="20"/>
                <w:szCs w:val="20"/>
                <w:lang w:eastAsia="es-CL"/>
              </w:rPr>
            </w:pPr>
            <w:r w:rsidRPr="00BB4A11">
              <w:rPr>
                <w:rFonts w:eastAsia="Times New Roman"/>
                <w:noProof/>
                <w:color w:val="000000"/>
                <w:sz w:val="20"/>
                <w:szCs w:val="20"/>
                <w:lang w:eastAsia="es-CL"/>
              </w:rPr>
              <w:drawing>
                <wp:inline distT="0" distB="0" distL="0" distR="0" wp14:anchorId="5E88567D" wp14:editId="2F6AE17D">
                  <wp:extent cx="4238159" cy="3179255"/>
                  <wp:effectExtent l="0" t="0" r="0" b="2540"/>
                  <wp:docPr id="18" name="Imagen 18" descr="C:\Users\jbastias\Pictures\2015-26-03-2015\DSC0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bastias\Pictures\2015-26-03-2015\DSC0196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244672" cy="3184141"/>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183E0DED" w14:textId="77777777" w:rsidR="00BB4A11" w:rsidRPr="0025129B" w:rsidRDefault="00BB4A11" w:rsidP="001A2B3B">
            <w:pPr>
              <w:jc w:val="center"/>
              <w:rPr>
                <w:rFonts w:eastAsia="Times New Roman"/>
                <w:color w:val="000000"/>
                <w:sz w:val="20"/>
                <w:szCs w:val="20"/>
                <w:lang w:eastAsia="es-CL"/>
              </w:rPr>
            </w:pPr>
            <w:r w:rsidRPr="00BB4A11">
              <w:rPr>
                <w:rFonts w:eastAsia="Times New Roman"/>
                <w:noProof/>
                <w:color w:val="000000"/>
                <w:sz w:val="20"/>
                <w:szCs w:val="20"/>
                <w:lang w:eastAsia="es-CL"/>
              </w:rPr>
              <w:drawing>
                <wp:inline distT="0" distB="0" distL="0" distR="0" wp14:anchorId="3259375A" wp14:editId="23AD415A">
                  <wp:extent cx="4237649" cy="3178872"/>
                  <wp:effectExtent l="0" t="0" r="0" b="2540"/>
                  <wp:docPr id="19" name="Imagen 19" descr="C:\Users\jbastias\Pictures\2015-26-03-2015\DSC0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astias\Pictures\2015-26-03-2015\DSC01988.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246077" cy="3185194"/>
                          </a:xfrm>
                          <a:prstGeom prst="rect">
                            <a:avLst/>
                          </a:prstGeom>
                          <a:noFill/>
                          <a:ln>
                            <a:noFill/>
                          </a:ln>
                        </pic:spPr>
                      </pic:pic>
                    </a:graphicData>
                  </a:graphic>
                </wp:inline>
              </w:drawing>
            </w:r>
          </w:p>
        </w:tc>
      </w:tr>
      <w:tr w:rsidR="00BB4A11" w:rsidRPr="0025129B" w14:paraId="473252F2" w14:textId="77777777" w:rsidTr="001A2B3B">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E16B51A" w14:textId="77777777" w:rsidR="00BB4A11" w:rsidRPr="0025129B" w:rsidRDefault="00BB4A11" w:rsidP="001A2B3B">
            <w:pPr>
              <w:pStyle w:val="Descripcin"/>
              <w:rPr>
                <w:rFonts w:eastAsia="Times New Roman"/>
                <w:color w:val="000000"/>
                <w:szCs w:val="18"/>
                <w:lang w:eastAsia="es-CL"/>
              </w:rPr>
            </w:pPr>
            <w:bookmarkStart w:id="141" w:name="_Toc424050948"/>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9</w:t>
            </w:r>
            <w:r w:rsidRPr="0025129B">
              <w:fldChar w:fldCharType="end"/>
            </w:r>
            <w:r w:rsidRPr="0025129B">
              <w:rPr>
                <w:szCs w:val="18"/>
              </w:rPr>
              <w:t>.</w:t>
            </w:r>
            <w:bookmarkEnd w:id="141"/>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2E7F76"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1E2B25">
              <w:rPr>
                <w:rFonts w:eastAsia="Times New Roman"/>
                <w:b/>
                <w:color w:val="000000"/>
                <w:sz w:val="18"/>
                <w:szCs w:val="18"/>
                <w:lang w:eastAsia="es-CL"/>
              </w:rPr>
              <w:t>28-03-2015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6ADCA39D" w14:textId="77777777" w:rsidR="00BB4A11" w:rsidRPr="0025129B" w:rsidRDefault="00BB4A11" w:rsidP="001A2B3B">
            <w:pPr>
              <w:pStyle w:val="Descripcin"/>
              <w:rPr>
                <w:szCs w:val="18"/>
              </w:rPr>
            </w:pPr>
            <w:bookmarkStart w:id="142" w:name="_Toc424050949"/>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10</w:t>
            </w:r>
            <w:r w:rsidRPr="0025129B">
              <w:fldChar w:fldCharType="end"/>
            </w:r>
            <w:r w:rsidRPr="0025129B">
              <w:rPr>
                <w:szCs w:val="18"/>
              </w:rPr>
              <w:t>.</w:t>
            </w:r>
            <w:bookmarkEnd w:id="142"/>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7D9E65"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E2B25">
              <w:rPr>
                <w:rFonts w:eastAsia="Times New Roman"/>
                <w:b/>
                <w:color w:val="000000"/>
                <w:sz w:val="18"/>
                <w:szCs w:val="18"/>
                <w:lang w:eastAsia="es-CL"/>
              </w:rPr>
              <w:t xml:space="preserve"> 28-03-2015</w:t>
            </w:r>
          </w:p>
        </w:tc>
      </w:tr>
      <w:tr w:rsidR="00BB4A11" w:rsidRPr="0025129B" w14:paraId="29BD24F6" w14:textId="77777777" w:rsidTr="001A2B3B">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A4E7FA"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1644867"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A77FA7">
              <w:rPr>
                <w:rFonts w:eastAsia="Times New Roman"/>
                <w:color w:val="000000"/>
                <w:sz w:val="18"/>
                <w:szCs w:val="18"/>
                <w:lang w:eastAsia="es-CL"/>
              </w:rPr>
              <w:t>6.289.240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7F3A3E27"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00A77FA7">
              <w:rPr>
                <w:rFonts w:eastAsia="Times New Roman"/>
                <w:color w:val="000000"/>
                <w:sz w:val="18"/>
                <w:szCs w:val="18"/>
                <w:lang w:eastAsia="es-CL"/>
              </w:rPr>
              <w:t>348.585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786F5AD9"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FD25CD"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sidR="00A77FA7">
              <w:rPr>
                <w:rFonts w:eastAsia="Times New Roman"/>
                <w:color w:val="000000"/>
                <w:sz w:val="18"/>
                <w:szCs w:val="18"/>
                <w:lang w:eastAsia="es-CL"/>
              </w:rPr>
              <w:t>6.289.313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24A003C3" w14:textId="77777777" w:rsidR="00BB4A11" w:rsidRPr="0025129B" w:rsidRDefault="00BB4A11" w:rsidP="001A2B3B">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sidR="00A77FA7">
              <w:rPr>
                <w:rFonts w:eastAsia="Times New Roman"/>
                <w:color w:val="000000"/>
                <w:sz w:val="18"/>
                <w:szCs w:val="18"/>
                <w:lang w:eastAsia="es-CL"/>
              </w:rPr>
              <w:t>348.622 m</w:t>
            </w:r>
          </w:p>
        </w:tc>
      </w:tr>
      <w:tr w:rsidR="00BB4A11" w:rsidRPr="0025129B" w14:paraId="1D30DBFD" w14:textId="77777777" w:rsidTr="001A2B3B">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83FB207" w14:textId="77777777" w:rsidR="00BB4A11" w:rsidRPr="0025129B" w:rsidRDefault="00BB4A11"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E9DAD62" w14:textId="77777777" w:rsidR="00BB4A11" w:rsidRPr="0025129B" w:rsidRDefault="00577AB2" w:rsidP="001A2B3B">
            <w:pPr>
              <w:jc w:val="left"/>
              <w:rPr>
                <w:rFonts w:eastAsia="Times New Roman"/>
                <w:color w:val="000000"/>
                <w:sz w:val="18"/>
                <w:szCs w:val="18"/>
                <w:lang w:eastAsia="es-CL"/>
              </w:rPr>
            </w:pPr>
            <w:r>
              <w:rPr>
                <w:rFonts w:eastAsia="Times New Roman"/>
                <w:color w:val="000000"/>
                <w:sz w:val="18"/>
                <w:szCs w:val="18"/>
                <w:lang w:eastAsia="es-CL"/>
              </w:rPr>
              <w:t>Vista sistema de captación de olores molestos, compuesto por lecho de chips de madera.</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2113F3A" w14:textId="77777777" w:rsidR="00BB4A11" w:rsidRPr="0025129B" w:rsidRDefault="00BB4A11" w:rsidP="001A2B3B">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AB35782" w14:textId="77777777" w:rsidR="00BB4A11" w:rsidRPr="0025129B" w:rsidRDefault="00A70E7B" w:rsidP="001A2B3B">
            <w:pPr>
              <w:jc w:val="left"/>
              <w:rPr>
                <w:rFonts w:eastAsia="Times New Roman"/>
                <w:color w:val="000000"/>
                <w:sz w:val="18"/>
                <w:szCs w:val="18"/>
                <w:lang w:eastAsia="es-CL"/>
              </w:rPr>
            </w:pPr>
            <w:r>
              <w:rPr>
                <w:rFonts w:eastAsia="Times New Roman"/>
                <w:color w:val="000000"/>
                <w:sz w:val="18"/>
                <w:szCs w:val="18"/>
                <w:lang w:eastAsia="es-CL"/>
              </w:rPr>
              <w:t>Cámara</w:t>
            </w:r>
            <w:r w:rsidR="00577AB2">
              <w:rPr>
                <w:rFonts w:eastAsia="Times New Roman"/>
                <w:color w:val="000000"/>
                <w:sz w:val="18"/>
                <w:szCs w:val="18"/>
                <w:lang w:eastAsia="es-CL"/>
              </w:rPr>
              <w:t xml:space="preserve"> de descarga de aguas, punto final antes del ingreso a alcantarillado </w:t>
            </w:r>
            <w:r>
              <w:rPr>
                <w:rFonts w:eastAsia="Times New Roman"/>
                <w:color w:val="000000"/>
                <w:sz w:val="18"/>
                <w:szCs w:val="18"/>
                <w:lang w:eastAsia="es-CL"/>
              </w:rPr>
              <w:t>público</w:t>
            </w:r>
            <w:r w:rsidR="00577AB2">
              <w:rPr>
                <w:rFonts w:eastAsia="Times New Roman"/>
                <w:color w:val="000000"/>
                <w:sz w:val="18"/>
                <w:szCs w:val="18"/>
                <w:lang w:eastAsia="es-CL"/>
              </w:rPr>
              <w:t>.</w:t>
            </w:r>
          </w:p>
        </w:tc>
      </w:tr>
      <w:tr w:rsidR="00BB4A11" w:rsidRPr="0025129B" w14:paraId="59CE3DAA" w14:textId="77777777" w:rsidTr="001A2B3B">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76743081" w14:textId="77777777" w:rsidR="00BB4A11" w:rsidRPr="0025129B" w:rsidRDefault="00BB4A11" w:rsidP="001A2B3B">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6275BC86" w14:textId="77777777" w:rsidR="00BB4A11" w:rsidRPr="0025129B" w:rsidRDefault="00BB4A11" w:rsidP="001A2B3B">
            <w:pPr>
              <w:jc w:val="left"/>
              <w:rPr>
                <w:rFonts w:eastAsia="Times New Roman"/>
                <w:color w:val="000000"/>
                <w:sz w:val="20"/>
                <w:szCs w:val="20"/>
                <w:lang w:eastAsia="es-CL"/>
              </w:rPr>
            </w:pPr>
          </w:p>
        </w:tc>
      </w:tr>
    </w:tbl>
    <w:p w14:paraId="58208C8E" w14:textId="77777777" w:rsidR="00145D74" w:rsidRDefault="00145D74" w:rsidP="00E349AF"/>
    <w:p w14:paraId="063BD9C1" w14:textId="3D06E75A" w:rsidR="001164FA" w:rsidRDefault="001164FA">
      <w:pPr>
        <w:jc w:val="left"/>
      </w:pPr>
      <w:r>
        <w:br w:type="page"/>
      </w:r>
    </w:p>
    <w:p w14:paraId="4CE63CED" w14:textId="77777777" w:rsidR="001164FA" w:rsidRDefault="001164FA" w:rsidP="00E349AF"/>
    <w:tbl>
      <w:tblPr>
        <w:tblW w:w="13712" w:type="dxa"/>
        <w:jc w:val="center"/>
        <w:tblLayout w:type="fixed"/>
        <w:tblCellMar>
          <w:left w:w="70" w:type="dxa"/>
          <w:right w:w="70" w:type="dxa"/>
        </w:tblCellMar>
        <w:tblLook w:val="04A0" w:firstRow="1" w:lastRow="0" w:firstColumn="1" w:lastColumn="0" w:noHBand="0" w:noVBand="1"/>
      </w:tblPr>
      <w:tblGrid>
        <w:gridCol w:w="2284"/>
        <w:gridCol w:w="1144"/>
        <w:gridCol w:w="1141"/>
        <w:gridCol w:w="2287"/>
        <w:gridCol w:w="2284"/>
        <w:gridCol w:w="1144"/>
        <w:gridCol w:w="1141"/>
        <w:gridCol w:w="2287"/>
      </w:tblGrid>
      <w:tr w:rsidR="001164FA" w:rsidRPr="0025129B" w14:paraId="2E5323DC" w14:textId="77777777" w:rsidTr="00620135">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927A8" w14:textId="77777777" w:rsidR="001164FA" w:rsidRPr="0025129B" w:rsidRDefault="001164FA" w:rsidP="0062013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64FA" w:rsidRPr="0025129B" w14:paraId="27336CC2" w14:textId="77777777" w:rsidTr="00620135">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469381DE" w14:textId="77777777" w:rsidR="001164FA" w:rsidRDefault="001164FA" w:rsidP="0062013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A61DD35" wp14:editId="577010DF">
                  <wp:extent cx="4257675" cy="3190875"/>
                  <wp:effectExtent l="0" t="0" r="9525" b="9525"/>
                  <wp:docPr id="419" name="Imagen 419" descr="C:\Users\jbastias\Pictures\2015-26-03-2015\DSC0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stias\Pictures\2015-26-03-2015\DSC0196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rot="16200000">
                            <a:off x="0" y="0"/>
                            <a:ext cx="4257675" cy="3190875"/>
                          </a:xfrm>
                          <a:prstGeom prst="rect">
                            <a:avLst/>
                          </a:prstGeom>
                          <a:noFill/>
                          <a:ln>
                            <a:noFill/>
                          </a:ln>
                        </pic:spPr>
                      </pic:pic>
                    </a:graphicData>
                  </a:graphic>
                </wp:inline>
              </w:drawing>
            </w:r>
          </w:p>
          <w:p w14:paraId="23E9FE69" w14:textId="77777777" w:rsidR="001164FA" w:rsidRPr="0025129B" w:rsidRDefault="001164FA" w:rsidP="00620135">
            <w:pPr>
              <w:jc w:val="center"/>
              <w:rPr>
                <w:rFonts w:eastAsia="Times New Roman"/>
                <w:color w:val="000000"/>
                <w:sz w:val="20"/>
                <w:szCs w:val="20"/>
                <w:lang w:eastAsia="es-CL"/>
              </w:rPr>
            </w:pPr>
          </w:p>
        </w:tc>
        <w:tc>
          <w:tcPr>
            <w:tcW w:w="2500" w:type="pct"/>
            <w:gridSpan w:val="4"/>
            <w:tcBorders>
              <w:top w:val="nil"/>
              <w:left w:val="single" w:sz="4" w:space="0" w:color="auto"/>
              <w:right w:val="single" w:sz="4" w:space="0" w:color="auto"/>
            </w:tcBorders>
            <w:shd w:val="clear" w:color="auto" w:fill="auto"/>
            <w:noWrap/>
            <w:vAlign w:val="center"/>
            <w:hideMark/>
          </w:tcPr>
          <w:p w14:paraId="62D1D709" w14:textId="77777777" w:rsidR="001164FA" w:rsidRPr="0025129B" w:rsidRDefault="001164FA" w:rsidP="0062013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14413F5" wp14:editId="2BBE426C">
                  <wp:extent cx="4257675" cy="3190875"/>
                  <wp:effectExtent l="0" t="0" r="9525" b="9525"/>
                  <wp:docPr id="420" name="Imagen 420" descr="C:\Users\jbastias\Pictures\2015-26-03-2015\DSC0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stias\Pictures\2015-26-03-2015\DSC01973.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257675" cy="3190875"/>
                          </a:xfrm>
                          <a:prstGeom prst="rect">
                            <a:avLst/>
                          </a:prstGeom>
                          <a:noFill/>
                          <a:ln>
                            <a:noFill/>
                          </a:ln>
                        </pic:spPr>
                      </pic:pic>
                    </a:graphicData>
                  </a:graphic>
                </wp:inline>
              </w:drawing>
            </w:r>
          </w:p>
        </w:tc>
      </w:tr>
      <w:tr w:rsidR="001164FA" w:rsidRPr="0025129B" w14:paraId="10306D51" w14:textId="77777777" w:rsidTr="00620135">
        <w:trPr>
          <w:trHeight w:val="300"/>
          <w:jc w:val="center"/>
        </w:trPr>
        <w:tc>
          <w:tcPr>
            <w:tcW w:w="1250" w:type="pct"/>
            <w:gridSpan w:val="2"/>
            <w:tcBorders>
              <w:top w:val="single" w:sz="4" w:space="0" w:color="auto"/>
              <w:left w:val="single" w:sz="4" w:space="0" w:color="auto"/>
              <w:bottom w:val="single" w:sz="4" w:space="0" w:color="auto"/>
              <w:right w:val="nil"/>
            </w:tcBorders>
            <w:shd w:val="clear" w:color="auto" w:fill="auto"/>
            <w:noWrap/>
            <w:vAlign w:val="center"/>
            <w:hideMark/>
          </w:tcPr>
          <w:p w14:paraId="7AE004F2" w14:textId="77777777" w:rsidR="001164FA" w:rsidRPr="0025129B" w:rsidRDefault="001164FA" w:rsidP="00620135">
            <w:pPr>
              <w:pStyle w:val="Descripcin"/>
              <w:rPr>
                <w:rFonts w:eastAsia="Times New Roman"/>
                <w:color w:val="000000"/>
                <w:szCs w:val="18"/>
                <w:lang w:eastAsia="es-CL"/>
              </w:rPr>
            </w:pPr>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11</w:t>
            </w:r>
            <w:r w:rsidRPr="0025129B">
              <w:fldChar w:fldCharType="end"/>
            </w:r>
            <w:r w:rsidRPr="0025129B">
              <w:rPr>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ABA23"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Pr>
                <w:rFonts w:eastAsia="Times New Roman"/>
                <w:b/>
                <w:color w:val="000000"/>
                <w:sz w:val="18"/>
                <w:szCs w:val="18"/>
                <w:lang w:eastAsia="es-CL"/>
              </w:rPr>
              <w:t>28-03-2015</w:t>
            </w:r>
          </w:p>
        </w:tc>
        <w:tc>
          <w:tcPr>
            <w:tcW w:w="1250" w:type="pct"/>
            <w:gridSpan w:val="2"/>
            <w:tcBorders>
              <w:top w:val="single" w:sz="4" w:space="0" w:color="auto"/>
              <w:left w:val="nil"/>
              <w:bottom w:val="single" w:sz="4" w:space="0" w:color="auto"/>
              <w:right w:val="nil"/>
            </w:tcBorders>
            <w:shd w:val="clear" w:color="auto" w:fill="auto"/>
            <w:noWrap/>
            <w:vAlign w:val="center"/>
            <w:hideMark/>
          </w:tcPr>
          <w:p w14:paraId="2533C53B" w14:textId="77777777" w:rsidR="001164FA" w:rsidRPr="0025129B" w:rsidRDefault="001164FA" w:rsidP="00620135">
            <w:pPr>
              <w:pStyle w:val="Descripcin"/>
              <w:rPr>
                <w:szCs w:val="18"/>
              </w:rPr>
            </w:pPr>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12</w:t>
            </w:r>
            <w:r w:rsidRPr="0025129B">
              <w:fldChar w:fldCharType="end"/>
            </w:r>
            <w:r w:rsidRPr="0025129B">
              <w:rPr>
                <w:szCs w:val="18"/>
              </w:rPr>
              <w:t>.</w:t>
            </w:r>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22D4B"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28-03-2015</w:t>
            </w:r>
          </w:p>
        </w:tc>
      </w:tr>
      <w:tr w:rsidR="001164FA" w:rsidRPr="0025129B" w14:paraId="49D1C505" w14:textId="77777777" w:rsidTr="00620135">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E7273"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CD97E31"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6.289.586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6ECB0486"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348.586 m</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7D798A14"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B315C8"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6.289.238 m</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3575E85" w14:textId="77777777" w:rsidR="001164FA" w:rsidRPr="0025129B" w:rsidRDefault="001164FA" w:rsidP="00620135">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348.608 m</w:t>
            </w:r>
          </w:p>
        </w:tc>
      </w:tr>
      <w:tr w:rsidR="001164FA" w:rsidRPr="0025129B" w14:paraId="237D5467" w14:textId="77777777" w:rsidTr="00620135">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F802D35" w14:textId="77777777" w:rsidR="001164FA" w:rsidRPr="0025129B" w:rsidRDefault="001164FA" w:rsidP="0062013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352FC4E" w14:textId="77777777" w:rsidR="001164FA" w:rsidRPr="0025129B" w:rsidRDefault="001164FA" w:rsidP="006C5F30">
            <w:pPr>
              <w:rPr>
                <w:rFonts w:eastAsia="Times New Roman"/>
                <w:color w:val="000000"/>
                <w:sz w:val="18"/>
                <w:szCs w:val="18"/>
                <w:lang w:eastAsia="es-CL"/>
              </w:rPr>
            </w:pPr>
            <w:r>
              <w:rPr>
                <w:rFonts w:eastAsia="Times New Roman"/>
                <w:color w:val="000000"/>
                <w:sz w:val="18"/>
                <w:szCs w:val="18"/>
                <w:lang w:eastAsia="es-CL"/>
              </w:rPr>
              <w:t>Vista de estanque homogenizador cónico de 110 m3 de capacidad, en su parte superior conformado de fibra de vidrio, parte inferior de acero inoxidable.</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61A62310" w14:textId="77777777" w:rsidR="001164FA" w:rsidRPr="0025129B" w:rsidRDefault="001164FA" w:rsidP="0062013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D9BF7C7" w14:textId="77777777" w:rsidR="001164FA" w:rsidRPr="0025129B" w:rsidRDefault="001164FA" w:rsidP="00620135">
            <w:pPr>
              <w:jc w:val="left"/>
              <w:rPr>
                <w:rFonts w:eastAsia="Times New Roman"/>
                <w:color w:val="000000"/>
                <w:sz w:val="18"/>
                <w:szCs w:val="18"/>
                <w:lang w:eastAsia="es-CL"/>
              </w:rPr>
            </w:pPr>
            <w:r>
              <w:rPr>
                <w:rFonts w:eastAsia="Times New Roman"/>
                <w:color w:val="000000"/>
                <w:sz w:val="18"/>
                <w:szCs w:val="18"/>
                <w:lang w:eastAsia="es-CL"/>
              </w:rPr>
              <w:t>Al centro se puede ver Decantador Lamelar, si uso.</w:t>
            </w:r>
          </w:p>
        </w:tc>
      </w:tr>
      <w:tr w:rsidR="001164FA" w:rsidRPr="0025129B" w14:paraId="60B27C92" w14:textId="77777777" w:rsidTr="00620135">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1A1BB55C" w14:textId="77777777" w:rsidR="001164FA" w:rsidRPr="0025129B" w:rsidRDefault="001164FA" w:rsidP="00620135">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340937E8" w14:textId="77777777" w:rsidR="001164FA" w:rsidRPr="0025129B" w:rsidRDefault="001164FA" w:rsidP="00620135">
            <w:pPr>
              <w:jc w:val="left"/>
              <w:rPr>
                <w:rFonts w:eastAsia="Times New Roman"/>
                <w:color w:val="000000"/>
                <w:sz w:val="20"/>
                <w:szCs w:val="20"/>
                <w:lang w:eastAsia="es-CL"/>
              </w:rPr>
            </w:pPr>
          </w:p>
        </w:tc>
      </w:tr>
    </w:tbl>
    <w:p w14:paraId="411D7D35" w14:textId="77777777" w:rsidR="001164FA" w:rsidRDefault="001164FA" w:rsidP="00E349AF"/>
    <w:p w14:paraId="73BD0FB4" w14:textId="77777777" w:rsidR="00145D74" w:rsidRDefault="00145D74">
      <w:pPr>
        <w:jc w:val="left"/>
      </w:pPr>
      <w:r>
        <w:br w:type="page"/>
      </w:r>
    </w:p>
    <w:p w14:paraId="371070B7" w14:textId="77777777" w:rsidR="00B81842" w:rsidRPr="0025129B" w:rsidRDefault="00B81842" w:rsidP="00B81842">
      <w:pPr>
        <w:pStyle w:val="Ttulo2"/>
      </w:pPr>
      <w:bookmarkStart w:id="143" w:name="_Toc424050950"/>
      <w:r>
        <w:lastRenderedPageBreak/>
        <w:t>Manejo de olores</w:t>
      </w:r>
      <w:bookmarkEnd w:id="143"/>
    </w:p>
    <w:p w14:paraId="0CC0EDEE" w14:textId="77777777" w:rsidR="00B81842" w:rsidRPr="0025129B" w:rsidRDefault="00B81842" w:rsidP="00B81842"/>
    <w:tbl>
      <w:tblPr>
        <w:tblStyle w:val="Tablaconcuadrcula"/>
        <w:tblW w:w="5000" w:type="pct"/>
        <w:tblLook w:val="04A0" w:firstRow="1" w:lastRow="0" w:firstColumn="1" w:lastColumn="0" w:noHBand="0" w:noVBand="1"/>
      </w:tblPr>
      <w:tblGrid>
        <w:gridCol w:w="3768"/>
        <w:gridCol w:w="9794"/>
      </w:tblGrid>
      <w:tr w:rsidR="00B81842" w:rsidRPr="0025129B" w14:paraId="4295047E" w14:textId="77777777" w:rsidTr="001A2B3B">
        <w:trPr>
          <w:trHeight w:val="142"/>
        </w:trPr>
        <w:tc>
          <w:tcPr>
            <w:tcW w:w="1389" w:type="pct"/>
          </w:tcPr>
          <w:p w14:paraId="607487F2" w14:textId="77777777" w:rsidR="00B81842" w:rsidRPr="0025129B" w:rsidRDefault="00B81842" w:rsidP="001A2B3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916D5">
              <w:rPr>
                <w:b/>
              </w:rPr>
              <w:t>2</w:t>
            </w:r>
          </w:p>
        </w:tc>
        <w:tc>
          <w:tcPr>
            <w:tcW w:w="3611" w:type="pct"/>
          </w:tcPr>
          <w:p w14:paraId="71902980" w14:textId="77777777" w:rsidR="00B81842" w:rsidRPr="0025129B" w:rsidRDefault="00B81842" w:rsidP="001A2B3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628A7">
              <w:rPr>
                <w:rFonts w:eastAsia="Times New Roman"/>
                <w:color w:val="000000"/>
                <w:lang w:eastAsia="es-CL"/>
              </w:rPr>
              <w:t>4</w:t>
            </w:r>
          </w:p>
        </w:tc>
      </w:tr>
      <w:tr w:rsidR="00B81842" w:rsidRPr="0025129B" w14:paraId="71E2F165" w14:textId="77777777" w:rsidTr="001A2B3B">
        <w:trPr>
          <w:trHeight w:val="142"/>
        </w:trPr>
        <w:tc>
          <w:tcPr>
            <w:tcW w:w="5000" w:type="pct"/>
            <w:gridSpan w:val="2"/>
          </w:tcPr>
          <w:p w14:paraId="69DA2C50" w14:textId="77777777" w:rsidR="00B81842" w:rsidRPr="0025129B" w:rsidRDefault="00A70E7B" w:rsidP="001A2B3B">
            <w:pPr>
              <w:rPr>
                <w:rFonts w:eastAsia="Times New Roman"/>
                <w:b/>
                <w:bCs/>
                <w:color w:val="000000"/>
                <w:lang w:eastAsia="es-CL"/>
              </w:rPr>
            </w:pPr>
            <w:r>
              <w:rPr>
                <w:rFonts w:eastAsia="Times New Roman"/>
                <w:b/>
                <w:bCs/>
                <w:color w:val="000000"/>
                <w:lang w:eastAsia="es-CL"/>
              </w:rPr>
              <w:t>Documentación</w:t>
            </w:r>
            <w:r w:rsidR="00B81842">
              <w:rPr>
                <w:rFonts w:eastAsia="Times New Roman"/>
                <w:b/>
                <w:bCs/>
                <w:color w:val="000000"/>
                <w:lang w:eastAsia="es-CL"/>
              </w:rPr>
              <w:t xml:space="preserve"> solicitada y entregada: </w:t>
            </w:r>
          </w:p>
        </w:tc>
      </w:tr>
      <w:tr w:rsidR="00B81842" w:rsidRPr="0025129B" w14:paraId="71BC4784" w14:textId="77777777" w:rsidTr="001A2B3B">
        <w:trPr>
          <w:trHeight w:val="319"/>
        </w:trPr>
        <w:tc>
          <w:tcPr>
            <w:tcW w:w="5000" w:type="pct"/>
            <w:gridSpan w:val="2"/>
            <w:tcBorders>
              <w:bottom w:val="single" w:sz="4" w:space="0" w:color="auto"/>
            </w:tcBorders>
          </w:tcPr>
          <w:p w14:paraId="2A53A4F5" w14:textId="77777777" w:rsidR="00B81842" w:rsidRDefault="00B81842" w:rsidP="001A2B3B">
            <w:pPr>
              <w:rPr>
                <w:color w:val="FF0000"/>
              </w:rPr>
            </w:pPr>
            <w:r>
              <w:rPr>
                <w:b/>
              </w:rPr>
              <w:t>Exigencia (s)</w:t>
            </w:r>
            <w:r w:rsidRPr="0025129B">
              <w:rPr>
                <w:b/>
              </w:rPr>
              <w:t>:</w:t>
            </w:r>
            <w:r>
              <w:rPr>
                <w:b/>
              </w:rPr>
              <w:t xml:space="preserve"> </w:t>
            </w:r>
          </w:p>
          <w:p w14:paraId="65EC08D1" w14:textId="3B456DE6" w:rsidR="00B81842" w:rsidRPr="00370171" w:rsidRDefault="006C5F30" w:rsidP="001A2B3B">
            <w:pPr>
              <w:rPr>
                <w:b/>
              </w:rPr>
            </w:pPr>
            <w:r w:rsidRPr="00EF3246">
              <w:rPr>
                <w:b/>
              </w:rPr>
              <w:t>Considerando</w:t>
            </w:r>
            <w:r>
              <w:rPr>
                <w:b/>
              </w:rPr>
              <w:t xml:space="preserve"> </w:t>
            </w:r>
            <w:r w:rsidR="00B81842">
              <w:rPr>
                <w:b/>
              </w:rPr>
              <w:t xml:space="preserve">3.3.2 </w:t>
            </w:r>
            <w:r w:rsidR="00B81842" w:rsidRPr="00370171">
              <w:rPr>
                <w:b/>
              </w:rPr>
              <w:t>Tratamiento Físico Químico</w:t>
            </w:r>
          </w:p>
          <w:p w14:paraId="2B1B3483" w14:textId="77777777" w:rsidR="00B81842" w:rsidRPr="005C218B" w:rsidRDefault="00DB7852" w:rsidP="001A2B3B">
            <w:r w:rsidRPr="005C218B">
              <w:t>(</w:t>
            </w:r>
            <w:r w:rsidR="00B81842" w:rsidRPr="005C218B">
              <w:t>…</w:t>
            </w:r>
            <w:r w:rsidRPr="005C218B">
              <w:t>)</w:t>
            </w:r>
          </w:p>
          <w:p w14:paraId="4DBA3F5C" w14:textId="3616A975" w:rsidR="00B81842" w:rsidRPr="005C218B" w:rsidRDefault="00B81842" w:rsidP="001A2B3B">
            <w:pPr>
              <w:rPr>
                <w:color w:val="000000"/>
                <w:shd w:val="clear" w:color="auto" w:fill="FFFFFF"/>
              </w:rPr>
            </w:pPr>
            <w:r w:rsidRPr="005C218B">
              <w:rPr>
                <w:color w:val="000000"/>
                <w:shd w:val="clear" w:color="auto" w:fill="FFFFFF"/>
              </w:rPr>
              <w:t xml:space="preserve">El sistema de homogeneización, </w:t>
            </w:r>
            <w:r w:rsidR="00A70E7B" w:rsidRPr="005C218B">
              <w:rPr>
                <w:color w:val="000000"/>
                <w:shd w:val="clear" w:color="auto" w:fill="FFFFFF"/>
              </w:rPr>
              <w:t>está</w:t>
            </w:r>
            <w:r w:rsidRPr="005C218B">
              <w:rPr>
                <w:color w:val="000000"/>
                <w:shd w:val="clear" w:color="auto" w:fill="FFFFFF"/>
              </w:rPr>
              <w:t xml:space="preserve"> equipado por dos bombas</w:t>
            </w:r>
            <w:r w:rsidR="00DB7852" w:rsidRPr="005C218B">
              <w:rPr>
                <w:color w:val="000000"/>
                <w:shd w:val="clear" w:color="auto" w:fill="FFFFFF"/>
              </w:rPr>
              <w:t xml:space="preserve"> </w:t>
            </w:r>
            <w:r w:rsidRPr="005C218B">
              <w:rPr>
                <w:color w:val="000000"/>
                <w:shd w:val="clear" w:color="auto" w:fill="FFFFFF"/>
              </w:rPr>
              <w:t>de 2 HP con un sistema de venturis, para incorporar aire al sistema, a razón de 2 Kg O2 por hora, y ayudar a la mezcla del Ril</w:t>
            </w:r>
            <w:r w:rsidR="006C5F30" w:rsidRPr="005C218B">
              <w:rPr>
                <w:color w:val="000000"/>
                <w:shd w:val="clear" w:color="auto" w:fill="FFFFFF"/>
              </w:rPr>
              <w:t xml:space="preserve"> </w:t>
            </w:r>
            <w:r w:rsidRPr="005C218B">
              <w:rPr>
                <w:color w:val="000000"/>
                <w:shd w:val="clear" w:color="auto" w:fill="FFFFFF"/>
              </w:rPr>
              <w:t>(a este sistema le fue incorporado un soplador de 600 Nm</w:t>
            </w:r>
            <w:r w:rsidRPr="005C218B">
              <w:rPr>
                <w:color w:val="000000"/>
                <w:shd w:val="clear" w:color="auto" w:fill="FFFFFF"/>
                <w:vertAlign w:val="superscript"/>
              </w:rPr>
              <w:t>3</w:t>
            </w:r>
            <w:r w:rsidRPr="005C218B">
              <w:rPr>
                <w:color w:val="000000"/>
                <w:shd w:val="clear" w:color="auto" w:fill="FFFFFF"/>
              </w:rPr>
              <w:t>/h con 120 difusores con el fin de agregar 20 Kg de O2</w:t>
            </w:r>
            <w:r w:rsidR="006C5F30" w:rsidRPr="005C218B">
              <w:rPr>
                <w:color w:val="000000"/>
                <w:shd w:val="clear" w:color="auto" w:fill="FFFFFF"/>
              </w:rPr>
              <w:t xml:space="preserve"> </w:t>
            </w:r>
            <w:r w:rsidRPr="005C218B">
              <w:rPr>
                <w:color w:val="000000"/>
                <w:shd w:val="clear" w:color="auto" w:fill="FFFFFF"/>
              </w:rPr>
              <w:t>y mantener el sistema aeróbico a fin de evitar la generación de olores, mantener los sólidos en suspensión e influir en la oxidación de la materia orgánica)</w:t>
            </w:r>
            <w:r w:rsidR="00DB7852" w:rsidRPr="005C218B">
              <w:rPr>
                <w:color w:val="000000"/>
                <w:shd w:val="clear" w:color="auto" w:fill="FFFFFF"/>
              </w:rPr>
              <w:t xml:space="preserve"> (</w:t>
            </w:r>
            <w:r w:rsidRPr="005C218B">
              <w:rPr>
                <w:color w:val="000000"/>
                <w:shd w:val="clear" w:color="auto" w:fill="FFFFFF"/>
              </w:rPr>
              <w:t>…</w:t>
            </w:r>
            <w:r w:rsidR="00DB7852" w:rsidRPr="005C218B">
              <w:rPr>
                <w:color w:val="000000"/>
                <w:shd w:val="clear" w:color="auto" w:fill="FFFFFF"/>
              </w:rPr>
              <w:t>)</w:t>
            </w:r>
            <w:r w:rsidR="005C218B">
              <w:rPr>
                <w:color w:val="000000"/>
                <w:shd w:val="clear" w:color="auto" w:fill="FFFFFF"/>
              </w:rPr>
              <w:t>.</w:t>
            </w:r>
          </w:p>
          <w:p w14:paraId="7D1D87FB" w14:textId="77777777" w:rsidR="00B81842" w:rsidRDefault="00B81842" w:rsidP="001A2B3B">
            <w:pPr>
              <w:rPr>
                <w:color w:val="000000"/>
                <w:shd w:val="clear" w:color="auto" w:fill="FFFFFF"/>
              </w:rPr>
            </w:pPr>
          </w:p>
          <w:p w14:paraId="70F6A709" w14:textId="2E7ABFA3" w:rsidR="00B81842" w:rsidRPr="005C218B" w:rsidRDefault="006C5F30" w:rsidP="00B81842">
            <w:pPr>
              <w:rPr>
                <w:i/>
                <w:color w:val="000000"/>
                <w:shd w:val="clear" w:color="auto" w:fill="FFFFFF"/>
              </w:rPr>
            </w:pPr>
            <w:r w:rsidRPr="00EF3246">
              <w:rPr>
                <w:b/>
              </w:rPr>
              <w:t>Considerando</w:t>
            </w:r>
            <w:r w:rsidRPr="006C5F30">
              <w:rPr>
                <w:b/>
                <w:color w:val="FF0000"/>
              </w:rPr>
              <w:t xml:space="preserve"> </w:t>
            </w:r>
            <w:r w:rsidR="00B81842">
              <w:rPr>
                <w:b/>
              </w:rPr>
              <w:t xml:space="preserve">5.1 </w:t>
            </w:r>
            <w:r w:rsidR="005C218B" w:rsidRPr="005C218B">
              <w:rPr>
                <w:b/>
                <w:i/>
              </w:rPr>
              <w:t>“</w:t>
            </w:r>
            <w:r w:rsidR="00B81842" w:rsidRPr="005C218B">
              <w:rPr>
                <w:i/>
                <w:color w:val="000000"/>
                <w:shd w:val="clear" w:color="auto" w:fill="FFFFFF"/>
              </w:rPr>
              <w:t>Respecto de los impactos ocasionados sobre el componente ambiental Aire, referidas a generación de olores, durante la etapa de operación, el titular se obliga a retirar de la planta el lodo deshidratado almacenado en contenedores tapados, para su disposición final.</w:t>
            </w:r>
          </w:p>
          <w:p w14:paraId="4172F20A" w14:textId="77777777" w:rsidR="00B81842" w:rsidRPr="0025129B" w:rsidRDefault="00B81842" w:rsidP="00B81842">
            <w:pPr>
              <w:rPr>
                <w:b/>
              </w:rPr>
            </w:pPr>
            <w:r w:rsidRPr="005C218B">
              <w:rPr>
                <w:i/>
                <w:color w:val="000000"/>
                <w:shd w:val="clear" w:color="auto" w:fill="FFFFFF"/>
              </w:rPr>
              <w:t>Respecto de esta medida, esta Comisión establece que el titular deberá implementar todas aquellas medidas adicionales que fuesen necesarias de adoptar, para cumplir con lo dispuesto en el D.S. Nº144 de 1961 del MINSAL, que establece “Normas para evitar Emanaciones o Contaminantes Atmosféricos de cualquier naturaleza</w:t>
            </w:r>
            <w:r w:rsidRPr="005C218B">
              <w:rPr>
                <w:b/>
                <w:i/>
              </w:rPr>
              <w:t>”</w:t>
            </w:r>
          </w:p>
        </w:tc>
      </w:tr>
      <w:tr w:rsidR="00B81842" w:rsidRPr="0025129B" w14:paraId="5B59A5F9" w14:textId="77777777" w:rsidTr="001A2B3B">
        <w:trPr>
          <w:trHeight w:val="627"/>
        </w:trPr>
        <w:tc>
          <w:tcPr>
            <w:tcW w:w="5000" w:type="pct"/>
            <w:gridSpan w:val="2"/>
          </w:tcPr>
          <w:p w14:paraId="5F1083A5" w14:textId="5EE5CD54" w:rsidR="00B81842" w:rsidRPr="00EF3246" w:rsidRDefault="00B81842" w:rsidP="001A2B3B">
            <w:pPr>
              <w:jc w:val="left"/>
            </w:pPr>
            <w:r w:rsidRPr="00F15F8C">
              <w:rPr>
                <w:b/>
              </w:rPr>
              <w:t>Hechos</w:t>
            </w:r>
            <w:r w:rsidR="009951E9">
              <w:rPr>
                <w:b/>
              </w:rPr>
              <w:t xml:space="preserve"> </w:t>
            </w:r>
            <w:r w:rsidR="009951E9" w:rsidRPr="00EF3246">
              <w:rPr>
                <w:b/>
              </w:rPr>
              <w:t>constatados</w:t>
            </w:r>
            <w:r w:rsidRPr="00EF3246">
              <w:rPr>
                <w:b/>
              </w:rPr>
              <w:t>:</w:t>
            </w:r>
            <w:r w:rsidRPr="00EF3246">
              <w:t xml:space="preserve"> </w:t>
            </w:r>
          </w:p>
          <w:p w14:paraId="179731FA" w14:textId="77777777" w:rsidR="00B81842" w:rsidRDefault="00B81842" w:rsidP="001A2B3B">
            <w:pPr>
              <w:jc w:val="left"/>
              <w:rPr>
                <w:color w:val="FF0000"/>
              </w:rPr>
            </w:pPr>
          </w:p>
          <w:p w14:paraId="1E64FFEA" w14:textId="77777777" w:rsidR="005A1D43" w:rsidRDefault="00B81842" w:rsidP="00B81842">
            <w:pPr>
              <w:widowControl w:val="0"/>
              <w:numPr>
                <w:ilvl w:val="0"/>
                <w:numId w:val="29"/>
              </w:numPr>
              <w:overflowPunct w:val="0"/>
              <w:autoSpaceDE w:val="0"/>
              <w:autoSpaceDN w:val="0"/>
              <w:adjustRightInd w:val="0"/>
              <w:spacing w:after="120"/>
            </w:pPr>
            <w:r w:rsidRPr="007677DF">
              <w:t xml:space="preserve">Durante las actividades de inspección, se constató que los RILes provenientes de la </w:t>
            </w:r>
            <w:r w:rsidRPr="00C02FFA">
              <w:rPr>
                <w:u w:val="single"/>
              </w:rPr>
              <w:t>cámara de agua</w:t>
            </w:r>
            <w:r w:rsidRPr="007677DF">
              <w:t xml:space="preserve">, se conducen a un </w:t>
            </w:r>
            <w:r w:rsidRPr="00C02FFA">
              <w:rPr>
                <w:u w:val="single"/>
              </w:rPr>
              <w:t>estanque de homogenización</w:t>
            </w:r>
            <w:r w:rsidRPr="007677DF">
              <w:t xml:space="preserve"> (pileta holandesa), el cual está construido en hormigón, con dos canaletas en su interior. El estanque se encontraba en proceso de llenado, y se pudo observar los difusores de aire en el fondo de </w:t>
            </w:r>
            <w:r w:rsidR="00A70E7B" w:rsidRPr="007677DF">
              <w:t>él</w:t>
            </w:r>
            <w:r w:rsidRPr="007677DF">
              <w:t xml:space="preserve">. </w:t>
            </w:r>
          </w:p>
          <w:p w14:paraId="23BA8169" w14:textId="29A87E4D" w:rsidR="00DB7852" w:rsidRDefault="00B81842" w:rsidP="00B81842">
            <w:pPr>
              <w:widowControl w:val="0"/>
              <w:numPr>
                <w:ilvl w:val="0"/>
                <w:numId w:val="29"/>
              </w:numPr>
              <w:overflowPunct w:val="0"/>
              <w:autoSpaceDE w:val="0"/>
              <w:autoSpaceDN w:val="0"/>
              <w:adjustRightInd w:val="0"/>
              <w:spacing w:after="120"/>
            </w:pPr>
            <w:r w:rsidRPr="007677DF">
              <w:t>El estanque se encuentra encapsulado en la parte superior con una estructura de madera cubierta por plástico</w:t>
            </w:r>
            <w:r w:rsidR="009951E9">
              <w:t>;</w:t>
            </w:r>
            <w:r w:rsidRPr="007677DF">
              <w:t xml:space="preserve"> la función de esta estructura es captar el aire interior y conducirlo mediante un extractor de aire a un sistema de </w:t>
            </w:r>
            <w:r w:rsidRPr="00C02FFA">
              <w:rPr>
                <w:u w:val="single"/>
              </w:rPr>
              <w:t>filtro biológico</w:t>
            </w:r>
            <w:r w:rsidRPr="007677DF">
              <w:t xml:space="preserve">. </w:t>
            </w:r>
          </w:p>
          <w:p w14:paraId="450364F9" w14:textId="77777777" w:rsidR="00B81842" w:rsidRPr="007677DF" w:rsidRDefault="00B81842" w:rsidP="00B81842">
            <w:pPr>
              <w:widowControl w:val="0"/>
              <w:numPr>
                <w:ilvl w:val="0"/>
                <w:numId w:val="29"/>
              </w:numPr>
              <w:overflowPunct w:val="0"/>
              <w:autoSpaceDE w:val="0"/>
              <w:autoSpaceDN w:val="0"/>
              <w:adjustRightInd w:val="0"/>
              <w:spacing w:after="120"/>
            </w:pPr>
            <w:r w:rsidRPr="007677DF">
              <w:t>En el interior del estanque de homogenización se pudieron percibir notas de olor a sulfuros, grasas, amoniaco, con una intensidad 3.</w:t>
            </w:r>
          </w:p>
          <w:p w14:paraId="2E457767" w14:textId="77777777" w:rsidR="00DB7852" w:rsidRDefault="00B81842" w:rsidP="00B81842">
            <w:pPr>
              <w:widowControl w:val="0"/>
              <w:numPr>
                <w:ilvl w:val="0"/>
                <w:numId w:val="29"/>
              </w:numPr>
              <w:overflowPunct w:val="0"/>
              <w:autoSpaceDE w:val="0"/>
              <w:autoSpaceDN w:val="0"/>
              <w:adjustRightInd w:val="0"/>
              <w:spacing w:after="120"/>
            </w:pPr>
            <w:r w:rsidRPr="007677DF">
              <w:t xml:space="preserve">El </w:t>
            </w:r>
            <w:r w:rsidRPr="00C02FFA">
              <w:rPr>
                <w:u w:val="single"/>
              </w:rPr>
              <w:t>filtro biológico</w:t>
            </w:r>
            <w:r w:rsidRPr="007677DF">
              <w:t xml:space="preserve"> mencionado anteriormente consiste en un contenedor de forma rectangular de material metálico, el cual en su interior contiene chip de madera de pino (15 m</w:t>
            </w:r>
            <w:r w:rsidRPr="005A1D43">
              <w:rPr>
                <w:vertAlign w:val="superscript"/>
              </w:rPr>
              <w:t>3</w:t>
            </w:r>
            <w:r w:rsidRPr="007677DF">
              <w:t xml:space="preserve"> aproximadamente). El aire captado desde el estanque de homogenización (pileta holandesa), pasa primeramente por filtro de carbón activado luego se dirige a un estanque de 1 m</w:t>
            </w:r>
            <w:r w:rsidRPr="003916D5">
              <w:rPr>
                <w:vertAlign w:val="superscript"/>
              </w:rPr>
              <w:t>3</w:t>
            </w:r>
            <w:r w:rsidRPr="007677DF">
              <w:t xml:space="preserve"> de volumen en el que mediante una ducha de agua se adiciona enzimas, luego</w:t>
            </w:r>
            <w:r w:rsidR="005A1D43">
              <w:t xml:space="preserve"> la </w:t>
            </w:r>
            <w:r w:rsidR="00A70E7B">
              <w:t>mezcla</w:t>
            </w:r>
            <w:r w:rsidR="005A1D43">
              <w:t xml:space="preserve"> de aire</w:t>
            </w:r>
            <w:r w:rsidRPr="007677DF">
              <w:t xml:space="preserve"> se inyecta en la parte inferior de este filtro de chips de madera siendo liberado al ambiente. </w:t>
            </w:r>
          </w:p>
          <w:p w14:paraId="3A02872E" w14:textId="77777777" w:rsidR="00B81842" w:rsidRDefault="00B81842" w:rsidP="00B81842">
            <w:pPr>
              <w:widowControl w:val="0"/>
              <w:numPr>
                <w:ilvl w:val="0"/>
                <w:numId w:val="29"/>
              </w:numPr>
              <w:overflowPunct w:val="0"/>
              <w:autoSpaceDE w:val="0"/>
              <w:autoSpaceDN w:val="0"/>
              <w:adjustRightInd w:val="0"/>
              <w:spacing w:after="120"/>
            </w:pPr>
            <w:r w:rsidRPr="007677DF">
              <w:t>Al momento de la verificación de este equipo no se perciben olores molestos de ningún tipo.</w:t>
            </w:r>
          </w:p>
          <w:p w14:paraId="0E08C49C" w14:textId="77777777" w:rsidR="00B87CA8" w:rsidRPr="002F1586" w:rsidRDefault="003916D5" w:rsidP="00B87CA8">
            <w:pPr>
              <w:widowControl w:val="0"/>
              <w:overflowPunct w:val="0"/>
              <w:autoSpaceDE w:val="0"/>
              <w:autoSpaceDN w:val="0"/>
              <w:adjustRightInd w:val="0"/>
              <w:spacing w:after="120"/>
              <w:rPr>
                <w:b/>
              </w:rPr>
            </w:pPr>
            <w:r w:rsidRPr="002F1586">
              <w:rPr>
                <w:b/>
              </w:rPr>
              <w:t>Observaciones</w:t>
            </w:r>
          </w:p>
          <w:p w14:paraId="016B406F" w14:textId="23D9DD5C" w:rsidR="003916D5" w:rsidRPr="007677DF" w:rsidRDefault="003916D5" w:rsidP="00B87CA8">
            <w:pPr>
              <w:widowControl w:val="0"/>
              <w:overflowPunct w:val="0"/>
              <w:autoSpaceDE w:val="0"/>
              <w:autoSpaceDN w:val="0"/>
              <w:adjustRightInd w:val="0"/>
              <w:spacing w:after="120"/>
            </w:pPr>
            <w:r>
              <w:t>De acuerdo a lo constatado en terreno, las medidas establecidas en la RCA para el manejo de olores molestos, se cumplen, esto es, aireación del ril en el estanque de homogenización y almacenamiento de lodo deshidratado en contenedores. Sin embargo</w:t>
            </w:r>
            <w:r w:rsidR="001305D3">
              <w:t>,</w:t>
            </w:r>
            <w:r>
              <w:t xml:space="preserve"> </w:t>
            </w:r>
            <w:r w:rsidR="002F1586">
              <w:t xml:space="preserve">hay que señalar que se han implementado sistemas anexos a lo establecido en la evaluación ambiental, los cuales no fueron autorizados </w:t>
            </w:r>
            <w:r w:rsidR="00A70E7B">
              <w:t>vía</w:t>
            </w:r>
            <w:r w:rsidR="002F1586">
              <w:t xml:space="preserve"> pertinencia de ingreso (sistema de filtro biológico).</w:t>
            </w:r>
          </w:p>
          <w:p w14:paraId="0A9398CD" w14:textId="77777777" w:rsidR="00B81842" w:rsidRPr="00381D51" w:rsidRDefault="00B81842" w:rsidP="005A1D43">
            <w:pPr>
              <w:widowControl w:val="0"/>
              <w:overflowPunct w:val="0"/>
              <w:autoSpaceDE w:val="0"/>
              <w:autoSpaceDN w:val="0"/>
              <w:adjustRightInd w:val="0"/>
              <w:spacing w:after="120"/>
              <w:ind w:left="720"/>
            </w:pPr>
          </w:p>
        </w:tc>
      </w:tr>
    </w:tbl>
    <w:p w14:paraId="19411AF6" w14:textId="77777777" w:rsidR="00B81842" w:rsidRPr="0025129B" w:rsidRDefault="00B81842" w:rsidP="00B81842">
      <w:pPr>
        <w:jc w:val="left"/>
        <w:rPr>
          <w:rFonts w:cstheme="minorHAnsi"/>
          <w:b/>
          <w:sz w:val="14"/>
          <w:szCs w:val="24"/>
        </w:rPr>
        <w:sectPr w:rsidR="00B81842" w:rsidRPr="0025129B" w:rsidSect="00A70F8F">
          <w:pgSz w:w="15840" w:h="12240" w:orient="landscape"/>
          <w:pgMar w:top="1134" w:right="1134" w:bottom="1134" w:left="1134" w:header="709" w:footer="709" w:gutter="0"/>
          <w:cols w:space="708"/>
          <w:docGrid w:linePitch="360"/>
        </w:sectPr>
      </w:pPr>
    </w:p>
    <w:p w14:paraId="71B414E6" w14:textId="77777777" w:rsidR="00E87633" w:rsidRPr="0025129B" w:rsidRDefault="0001043E" w:rsidP="00E87633">
      <w:pPr>
        <w:pStyle w:val="Ttulo2"/>
      </w:pPr>
      <w:bookmarkStart w:id="144" w:name="_Toc424050951"/>
      <w:r>
        <w:lastRenderedPageBreak/>
        <w:t>C</w:t>
      </w:r>
      <w:r w:rsidRPr="00E87633">
        <w:t>alidad del efluente de acuerdo a valores establecidos en RCA</w:t>
      </w:r>
      <w:bookmarkEnd w:id="144"/>
    </w:p>
    <w:p w14:paraId="2492AAFA" w14:textId="77777777" w:rsidR="00E87633" w:rsidRPr="0025129B" w:rsidRDefault="00E87633" w:rsidP="00E87633"/>
    <w:tbl>
      <w:tblPr>
        <w:tblStyle w:val="Tablaconcuadrcula"/>
        <w:tblW w:w="5000" w:type="pct"/>
        <w:tblLook w:val="04A0" w:firstRow="1" w:lastRow="0" w:firstColumn="1" w:lastColumn="0" w:noHBand="0" w:noVBand="1"/>
      </w:tblPr>
      <w:tblGrid>
        <w:gridCol w:w="3768"/>
        <w:gridCol w:w="9794"/>
      </w:tblGrid>
      <w:tr w:rsidR="00E87633" w:rsidRPr="0025129B" w14:paraId="1420B2DD" w14:textId="77777777" w:rsidTr="001A2B3B">
        <w:trPr>
          <w:trHeight w:val="142"/>
        </w:trPr>
        <w:tc>
          <w:tcPr>
            <w:tcW w:w="1389" w:type="pct"/>
          </w:tcPr>
          <w:p w14:paraId="29B5F032" w14:textId="77777777" w:rsidR="00E87633" w:rsidRPr="0025129B" w:rsidRDefault="00E87633" w:rsidP="001A2B3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3916D5">
              <w:rPr>
                <w:b/>
              </w:rPr>
              <w:t>3</w:t>
            </w:r>
          </w:p>
        </w:tc>
        <w:tc>
          <w:tcPr>
            <w:tcW w:w="3611" w:type="pct"/>
          </w:tcPr>
          <w:p w14:paraId="43CC6A8E" w14:textId="77777777" w:rsidR="00E87633" w:rsidRPr="0025129B" w:rsidRDefault="00E87633" w:rsidP="001A2B3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916D5">
              <w:rPr>
                <w:rFonts w:eastAsia="Times New Roman"/>
                <w:color w:val="000000"/>
                <w:lang w:eastAsia="es-CL"/>
              </w:rPr>
              <w:t>4</w:t>
            </w:r>
          </w:p>
        </w:tc>
      </w:tr>
      <w:tr w:rsidR="00E87633" w:rsidRPr="0025129B" w14:paraId="08188BF0" w14:textId="77777777" w:rsidTr="001A2B3B">
        <w:trPr>
          <w:trHeight w:val="142"/>
        </w:trPr>
        <w:tc>
          <w:tcPr>
            <w:tcW w:w="5000" w:type="pct"/>
            <w:gridSpan w:val="2"/>
          </w:tcPr>
          <w:p w14:paraId="457A83A1" w14:textId="77777777" w:rsidR="00E87633" w:rsidRPr="0025129B" w:rsidRDefault="00A70E7B" w:rsidP="001A2B3B">
            <w:pPr>
              <w:rPr>
                <w:rFonts w:eastAsia="Times New Roman"/>
                <w:b/>
                <w:bCs/>
                <w:color w:val="000000"/>
                <w:lang w:eastAsia="es-CL"/>
              </w:rPr>
            </w:pPr>
            <w:r>
              <w:rPr>
                <w:rFonts w:eastAsia="Times New Roman"/>
                <w:b/>
                <w:bCs/>
                <w:color w:val="000000"/>
                <w:lang w:eastAsia="es-CL"/>
              </w:rPr>
              <w:t>Documentación</w:t>
            </w:r>
            <w:r w:rsidR="00E87633">
              <w:rPr>
                <w:rFonts w:eastAsia="Times New Roman"/>
                <w:b/>
                <w:bCs/>
                <w:color w:val="000000"/>
                <w:lang w:eastAsia="es-CL"/>
              </w:rPr>
              <w:t xml:space="preserve"> solicitada y entregada: </w:t>
            </w:r>
          </w:p>
        </w:tc>
      </w:tr>
      <w:tr w:rsidR="00E87633" w:rsidRPr="0025129B" w14:paraId="761F2DB5" w14:textId="77777777" w:rsidTr="001A2B3B">
        <w:trPr>
          <w:trHeight w:val="319"/>
        </w:trPr>
        <w:tc>
          <w:tcPr>
            <w:tcW w:w="5000" w:type="pct"/>
            <w:gridSpan w:val="2"/>
            <w:tcBorders>
              <w:bottom w:val="single" w:sz="4" w:space="0" w:color="auto"/>
            </w:tcBorders>
          </w:tcPr>
          <w:p w14:paraId="30BD1E80" w14:textId="77777777" w:rsidR="00E87633" w:rsidRDefault="00E87633" w:rsidP="001A2B3B">
            <w:pPr>
              <w:rPr>
                <w:color w:val="FF0000"/>
              </w:rPr>
            </w:pPr>
            <w:r>
              <w:rPr>
                <w:b/>
              </w:rPr>
              <w:t>Exigencia (s)</w:t>
            </w:r>
            <w:r w:rsidRPr="0025129B">
              <w:rPr>
                <w:b/>
              </w:rPr>
              <w:t>:</w:t>
            </w:r>
            <w:r>
              <w:rPr>
                <w:b/>
              </w:rPr>
              <w:t xml:space="preserve"> </w:t>
            </w:r>
          </w:p>
          <w:p w14:paraId="6247E3B3" w14:textId="0EFF1F5A" w:rsidR="0001043E" w:rsidRPr="00B16C0C" w:rsidRDefault="001305D3" w:rsidP="0001043E">
            <w:r w:rsidRPr="00EF3246">
              <w:rPr>
                <w:b/>
              </w:rPr>
              <w:t>Considerando</w:t>
            </w:r>
            <w:r>
              <w:rPr>
                <w:b/>
              </w:rPr>
              <w:t xml:space="preserve"> </w:t>
            </w:r>
            <w:r w:rsidR="00B16C0C">
              <w:rPr>
                <w:b/>
              </w:rPr>
              <w:t xml:space="preserve">5.3.2 </w:t>
            </w:r>
            <w:r w:rsidR="0001043E" w:rsidRPr="00B16C0C">
              <w:t>Disponer el efluente de la Curtiembre JORDEC en el alcantarillado público de Aguas Andinas S.A.</w:t>
            </w:r>
          </w:p>
          <w:p w14:paraId="7AF723A3" w14:textId="77777777" w:rsidR="00E87633" w:rsidRPr="0025129B" w:rsidRDefault="0001043E" w:rsidP="0001043E">
            <w:pPr>
              <w:rPr>
                <w:b/>
              </w:rPr>
            </w:pPr>
            <w:r w:rsidRPr="00B16C0C">
              <w:t>Respecto de esta medida esta Comisión establece que, el efluente de la planta deberá cumplir con lo dispuesto en el D.S. Nº 609/98 del MOP, que "Establece Norma de emisión para la regulación de contaminantes asociados a las descargas de Residuos Líquidos a Sistemas de Alcantarillado”, con plantas de tratamiento de aguas servidas (Tabla Nº4 del Decreto).</w:t>
            </w:r>
          </w:p>
        </w:tc>
      </w:tr>
      <w:tr w:rsidR="00E87633" w:rsidRPr="0025129B" w14:paraId="1E4DF4B6" w14:textId="77777777" w:rsidTr="001A2B3B">
        <w:trPr>
          <w:trHeight w:val="627"/>
        </w:trPr>
        <w:tc>
          <w:tcPr>
            <w:tcW w:w="5000" w:type="pct"/>
            <w:gridSpan w:val="2"/>
          </w:tcPr>
          <w:p w14:paraId="25295E95" w14:textId="77777777" w:rsidR="00E87633" w:rsidRDefault="00E87633" w:rsidP="001A2B3B">
            <w:pPr>
              <w:jc w:val="left"/>
              <w:rPr>
                <w:color w:val="FF0000"/>
              </w:rPr>
            </w:pPr>
            <w:r w:rsidRPr="00F15F8C">
              <w:rPr>
                <w:b/>
              </w:rPr>
              <w:t>Hecho (s):</w:t>
            </w:r>
            <w:r w:rsidRPr="007E2D5C">
              <w:t xml:space="preserve"> </w:t>
            </w:r>
          </w:p>
          <w:p w14:paraId="3F1E4E46" w14:textId="77777777" w:rsidR="00E87633" w:rsidRDefault="00E87633" w:rsidP="001A2B3B">
            <w:pPr>
              <w:jc w:val="left"/>
              <w:rPr>
                <w:color w:val="FF0000"/>
              </w:rPr>
            </w:pPr>
          </w:p>
          <w:p w14:paraId="08ADAC99" w14:textId="77777777" w:rsidR="00E87633" w:rsidRDefault="00E87633" w:rsidP="005A1D43">
            <w:pPr>
              <w:widowControl w:val="0"/>
              <w:numPr>
                <w:ilvl w:val="0"/>
                <w:numId w:val="29"/>
              </w:numPr>
              <w:overflowPunct w:val="0"/>
              <w:autoSpaceDE w:val="0"/>
              <w:autoSpaceDN w:val="0"/>
              <w:adjustRightInd w:val="0"/>
              <w:spacing w:after="120"/>
            </w:pPr>
            <w:r w:rsidRPr="007677DF">
              <w:t xml:space="preserve">Durante las actividades de inspección, se </w:t>
            </w:r>
            <w:r w:rsidR="00A70E7B">
              <w:t>solicitó</w:t>
            </w:r>
            <w:r w:rsidR="005A1D43">
              <w:t xml:space="preserve"> r</w:t>
            </w:r>
            <w:r w:rsidR="005A1D43" w:rsidRPr="005A1D43">
              <w:t>egistro de análisis de descarga de riles al alcantarillado (DS 609), del año 2014 a la fecha.</w:t>
            </w:r>
            <w:r w:rsidRPr="007677DF">
              <w:t xml:space="preserve"> </w:t>
            </w:r>
            <w:r w:rsidR="007B00D6">
              <w:t>De acuerdo a la normativa</w:t>
            </w:r>
            <w:r w:rsidR="00A702F4">
              <w:t>,</w:t>
            </w:r>
            <w:r w:rsidR="007B00D6">
              <w:t xml:space="preserve"> la actividad d</w:t>
            </w:r>
            <w:r w:rsidR="00F4501E">
              <w:t>ebe reportar cada 3 meses.</w:t>
            </w:r>
          </w:p>
          <w:p w14:paraId="09C322E8" w14:textId="77777777" w:rsidR="00E87633" w:rsidRDefault="007528AC" w:rsidP="00E87633">
            <w:pPr>
              <w:widowControl w:val="0"/>
              <w:numPr>
                <w:ilvl w:val="0"/>
                <w:numId w:val="29"/>
              </w:numPr>
              <w:overflowPunct w:val="0"/>
              <w:autoSpaceDE w:val="0"/>
              <w:autoSpaceDN w:val="0"/>
              <w:adjustRightInd w:val="0"/>
              <w:spacing w:after="120"/>
            </w:pPr>
            <w:r>
              <w:t xml:space="preserve">De la observación de los resultados de los parámetros analizados se puede indicar que Poder Espumogeno </w:t>
            </w:r>
            <w:r w:rsidR="00A70E7B">
              <w:t>sobrepasa</w:t>
            </w:r>
            <w:r>
              <w:t xml:space="preserve"> la norma el </w:t>
            </w:r>
            <w:r w:rsidR="00A70E7B">
              <w:t>día</w:t>
            </w:r>
            <w:r>
              <w:t xml:space="preserve"> 02-01-2014, con un valor de 16,7 mm, con respecto de la norma que </w:t>
            </w:r>
            <w:r w:rsidR="00A70E7B">
              <w:t>establece</w:t>
            </w:r>
            <w:r>
              <w:t xml:space="preserve"> un valor de 7 mm.</w:t>
            </w:r>
          </w:p>
          <w:p w14:paraId="1E1ED009" w14:textId="77777777" w:rsidR="007528AC" w:rsidRDefault="00987C4F" w:rsidP="00E87633">
            <w:pPr>
              <w:widowControl w:val="0"/>
              <w:numPr>
                <w:ilvl w:val="0"/>
                <w:numId w:val="29"/>
              </w:numPr>
              <w:overflowPunct w:val="0"/>
              <w:autoSpaceDE w:val="0"/>
              <w:autoSpaceDN w:val="0"/>
              <w:adjustRightInd w:val="0"/>
              <w:spacing w:after="120"/>
            </w:pPr>
            <w:r>
              <w:t xml:space="preserve">El parámetro Cromo es sobrepasado el </w:t>
            </w:r>
            <w:r w:rsidR="00A70E7B">
              <w:t>día</w:t>
            </w:r>
            <w:r>
              <w:t xml:space="preserve"> 22-12-2014 con un valor de 16,13 mg/L con respecto a 10 mg/L, según lo indicado en la norma.</w:t>
            </w:r>
          </w:p>
          <w:p w14:paraId="1F1FB420" w14:textId="77777777" w:rsidR="00987C4F" w:rsidRPr="00381D51" w:rsidRDefault="00987C4F" w:rsidP="00E87633">
            <w:pPr>
              <w:widowControl w:val="0"/>
              <w:numPr>
                <w:ilvl w:val="0"/>
                <w:numId w:val="29"/>
              </w:numPr>
              <w:overflowPunct w:val="0"/>
              <w:autoSpaceDE w:val="0"/>
              <w:autoSpaceDN w:val="0"/>
              <w:adjustRightInd w:val="0"/>
              <w:spacing w:after="120"/>
            </w:pPr>
            <w:r>
              <w:t>El parámetro DBO5 se sobrepasa en las fechas 02-01-2014</w:t>
            </w:r>
            <w:r w:rsidR="008C17C5">
              <w:t xml:space="preserve"> y 22-12-2014, con valores de 375 y 560 mgO2/L, respecto de 300 mgO2/L, según lo indica la norma.</w:t>
            </w:r>
          </w:p>
        </w:tc>
      </w:tr>
    </w:tbl>
    <w:p w14:paraId="2FB1AFBA" w14:textId="77777777" w:rsidR="00B81842" w:rsidRDefault="00B81842">
      <w:pPr>
        <w:jc w:val="left"/>
      </w:pPr>
    </w:p>
    <w:p w14:paraId="4EAF4298" w14:textId="77777777" w:rsidR="00DC3BBC" w:rsidRDefault="00DC3BBC">
      <w:pPr>
        <w:jc w:val="left"/>
      </w:pPr>
      <w:r>
        <w:br w:type="page"/>
      </w:r>
    </w:p>
    <w:p w14:paraId="349A9AC2" w14:textId="77777777" w:rsidR="00B81842" w:rsidRDefault="00B81842">
      <w:pPr>
        <w:jc w:val="left"/>
      </w:pPr>
    </w:p>
    <w:tbl>
      <w:tblPr>
        <w:tblW w:w="13562" w:type="dxa"/>
        <w:jc w:val="center"/>
        <w:tblLayout w:type="fixed"/>
        <w:tblCellMar>
          <w:left w:w="70" w:type="dxa"/>
          <w:right w:w="70" w:type="dxa"/>
        </w:tblCellMar>
        <w:tblLook w:val="04A0" w:firstRow="1" w:lastRow="0" w:firstColumn="1" w:lastColumn="0" w:noHBand="0" w:noVBand="1"/>
      </w:tblPr>
      <w:tblGrid>
        <w:gridCol w:w="3046"/>
        <w:gridCol w:w="3613"/>
        <w:gridCol w:w="3260"/>
        <w:gridCol w:w="2197"/>
        <w:gridCol w:w="1446"/>
      </w:tblGrid>
      <w:tr w:rsidR="005A1D43" w:rsidRPr="0025129B" w14:paraId="09C9B718" w14:textId="77777777" w:rsidTr="00585F50">
        <w:trPr>
          <w:trHeight w:val="19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FE0A4" w14:textId="77777777" w:rsidR="005A1D43" w:rsidRPr="0025129B" w:rsidRDefault="005A1D43" w:rsidP="00585F5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A1D43" w:rsidRPr="0025129B" w14:paraId="001E81EC" w14:textId="77777777" w:rsidTr="005D7452">
        <w:trPr>
          <w:trHeight w:val="5708"/>
          <w:jc w:val="center"/>
        </w:trPr>
        <w:tc>
          <w:tcPr>
            <w:tcW w:w="2455" w:type="pct"/>
            <w:gridSpan w:val="2"/>
            <w:tcBorders>
              <w:top w:val="nil"/>
              <w:left w:val="single" w:sz="4" w:space="0" w:color="auto"/>
              <w:right w:val="single" w:sz="4" w:space="0" w:color="auto"/>
            </w:tcBorders>
            <w:shd w:val="clear" w:color="auto" w:fill="auto"/>
            <w:noWrap/>
            <w:vAlign w:val="center"/>
            <w:hideMark/>
          </w:tcPr>
          <w:p w14:paraId="1A81BA16" w14:textId="77777777" w:rsidR="005A1D43" w:rsidRDefault="005A1D43" w:rsidP="00585F50">
            <w:pPr>
              <w:rPr>
                <w:rFonts w:eastAsia="Times New Roman"/>
                <w:color w:val="000000"/>
                <w:sz w:val="20"/>
                <w:szCs w:val="20"/>
                <w:lang w:eastAsia="es-CL"/>
              </w:rPr>
            </w:pPr>
          </w:p>
          <w:tbl>
            <w:tblPr>
              <w:tblW w:w="6162" w:type="dxa"/>
              <w:tblLayout w:type="fixed"/>
              <w:tblCellMar>
                <w:left w:w="70" w:type="dxa"/>
                <w:right w:w="70" w:type="dxa"/>
              </w:tblCellMar>
              <w:tblLook w:val="04A0" w:firstRow="1" w:lastRow="0" w:firstColumn="1" w:lastColumn="0" w:noHBand="0" w:noVBand="1"/>
            </w:tblPr>
            <w:tblGrid>
              <w:gridCol w:w="1626"/>
              <w:gridCol w:w="709"/>
              <w:gridCol w:w="992"/>
              <w:gridCol w:w="567"/>
              <w:gridCol w:w="567"/>
              <w:gridCol w:w="567"/>
              <w:gridCol w:w="567"/>
              <w:gridCol w:w="567"/>
            </w:tblGrid>
            <w:tr w:rsidR="005A1D43" w:rsidRPr="000F748C" w14:paraId="2A6B2D73" w14:textId="77777777" w:rsidTr="005F4614">
              <w:trPr>
                <w:trHeight w:val="315"/>
              </w:trPr>
              <w:tc>
                <w:tcPr>
                  <w:tcW w:w="1626" w:type="dxa"/>
                  <w:tcBorders>
                    <w:top w:val="nil"/>
                    <w:left w:val="nil"/>
                    <w:bottom w:val="nil"/>
                    <w:right w:val="nil"/>
                  </w:tcBorders>
                  <w:shd w:val="clear" w:color="auto" w:fill="auto"/>
                  <w:noWrap/>
                  <w:vAlign w:val="bottom"/>
                  <w:hideMark/>
                </w:tcPr>
                <w:p w14:paraId="7DCC9177" w14:textId="77777777" w:rsidR="005A1D43" w:rsidRPr="000F748C" w:rsidRDefault="005A1D43" w:rsidP="00585F50">
                  <w:pPr>
                    <w:jc w:val="left"/>
                    <w:rPr>
                      <w:rFonts w:asciiTheme="majorHAnsi" w:eastAsia="Times New Roman" w:hAnsiTheme="majorHAnsi"/>
                      <w:sz w:val="16"/>
                      <w:szCs w:val="16"/>
                      <w:lang w:eastAsia="es-CL"/>
                    </w:rPr>
                  </w:pPr>
                </w:p>
              </w:tc>
              <w:tc>
                <w:tcPr>
                  <w:tcW w:w="709" w:type="dxa"/>
                  <w:tcBorders>
                    <w:top w:val="nil"/>
                    <w:left w:val="nil"/>
                    <w:bottom w:val="nil"/>
                    <w:right w:val="nil"/>
                  </w:tcBorders>
                  <w:shd w:val="clear" w:color="auto" w:fill="auto"/>
                  <w:noWrap/>
                  <w:vAlign w:val="bottom"/>
                  <w:hideMark/>
                </w:tcPr>
                <w:p w14:paraId="2BF57A44" w14:textId="77777777" w:rsidR="005A1D43" w:rsidRPr="000F748C" w:rsidRDefault="005A1D43" w:rsidP="00585F50">
                  <w:pPr>
                    <w:jc w:val="left"/>
                    <w:rPr>
                      <w:rFonts w:asciiTheme="majorHAnsi" w:eastAsia="Times New Roman" w:hAnsiTheme="majorHAnsi"/>
                      <w:sz w:val="16"/>
                      <w:szCs w:val="16"/>
                      <w:lang w:eastAsia="es-CL"/>
                    </w:rPr>
                  </w:pPr>
                </w:p>
              </w:tc>
              <w:tc>
                <w:tcPr>
                  <w:tcW w:w="992" w:type="dxa"/>
                  <w:tcBorders>
                    <w:top w:val="nil"/>
                    <w:left w:val="nil"/>
                    <w:bottom w:val="nil"/>
                    <w:right w:val="nil"/>
                  </w:tcBorders>
                  <w:shd w:val="clear" w:color="auto" w:fill="auto"/>
                  <w:noWrap/>
                  <w:vAlign w:val="bottom"/>
                  <w:hideMark/>
                </w:tcPr>
                <w:p w14:paraId="03605C3F" w14:textId="77777777" w:rsidR="005A1D43" w:rsidRPr="000F748C" w:rsidRDefault="005A1D43" w:rsidP="00585F50">
                  <w:pPr>
                    <w:jc w:val="left"/>
                    <w:rPr>
                      <w:rFonts w:asciiTheme="majorHAnsi" w:eastAsia="Times New Roman" w:hAnsiTheme="majorHAnsi"/>
                      <w:sz w:val="16"/>
                      <w:szCs w:val="16"/>
                      <w:lang w:eastAsia="es-CL"/>
                    </w:rPr>
                  </w:pPr>
                </w:p>
              </w:tc>
              <w:tc>
                <w:tcPr>
                  <w:tcW w:w="283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BF92B0" w14:textId="77777777" w:rsidR="005A1D43" w:rsidRPr="005F4614" w:rsidRDefault="005A1D43" w:rsidP="00585F50">
                  <w:pPr>
                    <w:jc w:val="center"/>
                    <w:rPr>
                      <w:b/>
                      <w:sz w:val="18"/>
                      <w:szCs w:val="18"/>
                    </w:rPr>
                  </w:pPr>
                  <w:r w:rsidRPr="005F4614">
                    <w:rPr>
                      <w:b/>
                      <w:sz w:val="18"/>
                      <w:szCs w:val="18"/>
                    </w:rPr>
                    <w:t>Fechas de muestreo (24 h)</w:t>
                  </w:r>
                </w:p>
              </w:tc>
            </w:tr>
            <w:tr w:rsidR="005A1D43" w:rsidRPr="000F748C" w14:paraId="2828923C" w14:textId="77777777" w:rsidTr="005F4614">
              <w:trPr>
                <w:trHeight w:val="315"/>
              </w:trPr>
              <w:tc>
                <w:tcPr>
                  <w:tcW w:w="16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BB6180" w14:textId="77777777" w:rsidR="005A1D43" w:rsidRPr="005F4614" w:rsidRDefault="00A70E7B" w:rsidP="00585F50">
                  <w:pPr>
                    <w:jc w:val="center"/>
                    <w:rPr>
                      <w:b/>
                      <w:sz w:val="16"/>
                      <w:szCs w:val="16"/>
                    </w:rPr>
                  </w:pPr>
                  <w:r w:rsidRPr="005F4614">
                    <w:rPr>
                      <w:b/>
                      <w:sz w:val="16"/>
                      <w:szCs w:val="16"/>
                    </w:rPr>
                    <w:t>Parámetros</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6B986BB3" w14:textId="77777777" w:rsidR="005A1D43" w:rsidRPr="005F4614" w:rsidRDefault="005A1D43" w:rsidP="00585F50">
                  <w:pPr>
                    <w:jc w:val="center"/>
                    <w:rPr>
                      <w:b/>
                      <w:sz w:val="16"/>
                      <w:szCs w:val="16"/>
                    </w:rPr>
                  </w:pPr>
                  <w:r w:rsidRPr="005F4614">
                    <w:rPr>
                      <w:b/>
                      <w:sz w:val="16"/>
                      <w:szCs w:val="16"/>
                    </w:rPr>
                    <w:t>DS 609</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5168AA23" w14:textId="77777777" w:rsidR="005A1D43" w:rsidRPr="005F4614" w:rsidRDefault="005A1D43" w:rsidP="00585F50">
                  <w:pPr>
                    <w:jc w:val="center"/>
                    <w:rPr>
                      <w:b/>
                      <w:sz w:val="16"/>
                      <w:szCs w:val="16"/>
                    </w:rPr>
                  </w:pPr>
                  <w:r w:rsidRPr="005F4614">
                    <w:rPr>
                      <w:b/>
                      <w:sz w:val="16"/>
                      <w:szCs w:val="16"/>
                    </w:rPr>
                    <w:t>Unidad</w:t>
                  </w:r>
                </w:p>
              </w:tc>
              <w:tc>
                <w:tcPr>
                  <w:tcW w:w="567" w:type="dxa"/>
                  <w:tcBorders>
                    <w:top w:val="nil"/>
                    <w:left w:val="nil"/>
                    <w:bottom w:val="single" w:sz="8" w:space="0" w:color="auto"/>
                    <w:right w:val="nil"/>
                  </w:tcBorders>
                  <w:shd w:val="clear" w:color="auto" w:fill="auto"/>
                  <w:noWrap/>
                  <w:vAlign w:val="center"/>
                  <w:hideMark/>
                </w:tcPr>
                <w:p w14:paraId="3753E126" w14:textId="77777777" w:rsidR="005A1D43" w:rsidRPr="005F4614" w:rsidRDefault="005A1D43" w:rsidP="00585F50">
                  <w:pPr>
                    <w:jc w:val="right"/>
                    <w:rPr>
                      <w:b/>
                      <w:sz w:val="16"/>
                      <w:szCs w:val="16"/>
                    </w:rPr>
                  </w:pPr>
                  <w:r w:rsidRPr="005F4614">
                    <w:rPr>
                      <w:b/>
                      <w:sz w:val="16"/>
                      <w:szCs w:val="16"/>
                    </w:rPr>
                    <w:t>02-01-2014</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7F13FE1" w14:textId="77777777" w:rsidR="005A1D43" w:rsidRPr="005F4614" w:rsidRDefault="005A1D43" w:rsidP="00585F50">
                  <w:pPr>
                    <w:jc w:val="right"/>
                    <w:rPr>
                      <w:b/>
                      <w:sz w:val="16"/>
                      <w:szCs w:val="16"/>
                    </w:rPr>
                  </w:pPr>
                  <w:r w:rsidRPr="005F4614">
                    <w:rPr>
                      <w:b/>
                      <w:sz w:val="16"/>
                      <w:szCs w:val="16"/>
                    </w:rPr>
                    <w:t>23-06-2014</w:t>
                  </w:r>
                </w:p>
              </w:tc>
              <w:tc>
                <w:tcPr>
                  <w:tcW w:w="567" w:type="dxa"/>
                  <w:tcBorders>
                    <w:top w:val="nil"/>
                    <w:left w:val="nil"/>
                    <w:bottom w:val="single" w:sz="8" w:space="0" w:color="auto"/>
                    <w:right w:val="nil"/>
                  </w:tcBorders>
                  <w:shd w:val="clear" w:color="auto" w:fill="auto"/>
                  <w:noWrap/>
                  <w:vAlign w:val="center"/>
                  <w:hideMark/>
                </w:tcPr>
                <w:p w14:paraId="6D2C62BE" w14:textId="77777777" w:rsidR="005A1D43" w:rsidRPr="005F4614" w:rsidRDefault="005A1D43" w:rsidP="00585F50">
                  <w:pPr>
                    <w:jc w:val="right"/>
                    <w:rPr>
                      <w:b/>
                      <w:sz w:val="16"/>
                      <w:szCs w:val="16"/>
                    </w:rPr>
                  </w:pPr>
                  <w:r w:rsidRPr="005F4614">
                    <w:rPr>
                      <w:b/>
                      <w:sz w:val="16"/>
                      <w:szCs w:val="16"/>
                    </w:rPr>
                    <w:t>24-06-2014</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AD50237" w14:textId="77777777" w:rsidR="005A1D43" w:rsidRPr="005F4614" w:rsidRDefault="005A1D43" w:rsidP="00585F50">
                  <w:pPr>
                    <w:jc w:val="right"/>
                    <w:rPr>
                      <w:b/>
                      <w:sz w:val="16"/>
                      <w:szCs w:val="16"/>
                    </w:rPr>
                  </w:pPr>
                  <w:r w:rsidRPr="005F4614">
                    <w:rPr>
                      <w:b/>
                      <w:sz w:val="16"/>
                      <w:szCs w:val="16"/>
                    </w:rPr>
                    <w:t>25-06-2014</w:t>
                  </w:r>
                </w:p>
              </w:tc>
              <w:tc>
                <w:tcPr>
                  <w:tcW w:w="567" w:type="dxa"/>
                  <w:tcBorders>
                    <w:top w:val="nil"/>
                    <w:left w:val="nil"/>
                    <w:bottom w:val="single" w:sz="8" w:space="0" w:color="auto"/>
                    <w:right w:val="single" w:sz="8" w:space="0" w:color="auto"/>
                  </w:tcBorders>
                  <w:shd w:val="clear" w:color="auto" w:fill="auto"/>
                  <w:noWrap/>
                  <w:vAlign w:val="center"/>
                  <w:hideMark/>
                </w:tcPr>
                <w:p w14:paraId="38C2E71A" w14:textId="77777777" w:rsidR="005A1D43" w:rsidRPr="005F4614" w:rsidRDefault="005A1D43" w:rsidP="00585F50">
                  <w:pPr>
                    <w:jc w:val="right"/>
                    <w:rPr>
                      <w:b/>
                      <w:sz w:val="16"/>
                      <w:szCs w:val="16"/>
                    </w:rPr>
                  </w:pPr>
                  <w:r w:rsidRPr="005F4614">
                    <w:rPr>
                      <w:b/>
                      <w:sz w:val="16"/>
                      <w:szCs w:val="16"/>
                    </w:rPr>
                    <w:t>22-12-2014</w:t>
                  </w:r>
                </w:p>
              </w:tc>
            </w:tr>
            <w:tr w:rsidR="005A1D43" w:rsidRPr="000F748C" w14:paraId="415F4D96"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377ECDB5" w14:textId="77777777" w:rsidR="005A1D43" w:rsidRPr="005F4614" w:rsidRDefault="005A1D43" w:rsidP="00585F50">
                  <w:pPr>
                    <w:jc w:val="left"/>
                    <w:rPr>
                      <w:sz w:val="16"/>
                      <w:szCs w:val="16"/>
                    </w:rPr>
                  </w:pPr>
                  <w:r w:rsidRPr="005F4614">
                    <w:rPr>
                      <w:sz w:val="16"/>
                      <w:szCs w:val="16"/>
                    </w:rPr>
                    <w:t>Aceite y Grasas</w:t>
                  </w:r>
                </w:p>
              </w:tc>
              <w:tc>
                <w:tcPr>
                  <w:tcW w:w="709" w:type="dxa"/>
                  <w:tcBorders>
                    <w:top w:val="nil"/>
                    <w:left w:val="nil"/>
                    <w:bottom w:val="single" w:sz="4" w:space="0" w:color="auto"/>
                    <w:right w:val="single" w:sz="8" w:space="0" w:color="auto"/>
                  </w:tcBorders>
                  <w:shd w:val="clear" w:color="auto" w:fill="auto"/>
                  <w:noWrap/>
                  <w:vAlign w:val="bottom"/>
                  <w:hideMark/>
                </w:tcPr>
                <w:p w14:paraId="16A65E4A" w14:textId="77777777" w:rsidR="005A1D43" w:rsidRPr="005F4614" w:rsidRDefault="005A1D43" w:rsidP="00585F50">
                  <w:pPr>
                    <w:jc w:val="center"/>
                    <w:rPr>
                      <w:sz w:val="16"/>
                      <w:szCs w:val="16"/>
                    </w:rPr>
                  </w:pPr>
                  <w:r w:rsidRPr="005F4614">
                    <w:rPr>
                      <w:sz w:val="16"/>
                      <w:szCs w:val="16"/>
                    </w:rPr>
                    <w:t>150</w:t>
                  </w:r>
                </w:p>
              </w:tc>
              <w:tc>
                <w:tcPr>
                  <w:tcW w:w="992" w:type="dxa"/>
                  <w:tcBorders>
                    <w:top w:val="nil"/>
                    <w:left w:val="nil"/>
                    <w:bottom w:val="single" w:sz="4" w:space="0" w:color="auto"/>
                    <w:right w:val="single" w:sz="8" w:space="0" w:color="auto"/>
                  </w:tcBorders>
                  <w:shd w:val="clear" w:color="auto" w:fill="auto"/>
                  <w:noWrap/>
                  <w:vAlign w:val="bottom"/>
                  <w:hideMark/>
                </w:tcPr>
                <w:p w14:paraId="077C05F1"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3BFCA5D9" w14:textId="77777777" w:rsidR="005A1D43" w:rsidRPr="005F4614" w:rsidRDefault="005A1D43" w:rsidP="00585F50">
                  <w:pPr>
                    <w:jc w:val="right"/>
                    <w:rPr>
                      <w:sz w:val="16"/>
                      <w:szCs w:val="16"/>
                    </w:rPr>
                  </w:pPr>
                  <w:r w:rsidRPr="005F4614">
                    <w:rPr>
                      <w:sz w:val="16"/>
                      <w:szCs w:val="16"/>
                    </w:rPr>
                    <w:t>19</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6673519E" w14:textId="77777777" w:rsidR="005A1D43" w:rsidRPr="005F4614" w:rsidRDefault="005A1D43" w:rsidP="00585F50">
                  <w:pPr>
                    <w:jc w:val="right"/>
                    <w:rPr>
                      <w:sz w:val="16"/>
                      <w:szCs w:val="16"/>
                    </w:rPr>
                  </w:pPr>
                  <w:r w:rsidRPr="005F4614">
                    <w:rPr>
                      <w:sz w:val="16"/>
                      <w:szCs w:val="16"/>
                    </w:rPr>
                    <w:t>1</w:t>
                  </w:r>
                </w:p>
              </w:tc>
              <w:tc>
                <w:tcPr>
                  <w:tcW w:w="567" w:type="dxa"/>
                  <w:tcBorders>
                    <w:top w:val="nil"/>
                    <w:left w:val="nil"/>
                    <w:bottom w:val="single" w:sz="4" w:space="0" w:color="auto"/>
                    <w:right w:val="nil"/>
                  </w:tcBorders>
                  <w:shd w:val="clear" w:color="auto" w:fill="auto"/>
                  <w:noWrap/>
                  <w:vAlign w:val="bottom"/>
                  <w:hideMark/>
                </w:tcPr>
                <w:p w14:paraId="710F07CB" w14:textId="77777777" w:rsidR="005A1D43" w:rsidRPr="005F4614" w:rsidRDefault="005A1D43" w:rsidP="00585F50">
                  <w:pPr>
                    <w:jc w:val="right"/>
                    <w:rPr>
                      <w:sz w:val="16"/>
                      <w:szCs w:val="16"/>
                    </w:rPr>
                  </w:pPr>
                  <w:r w:rsidRPr="005F4614">
                    <w:rPr>
                      <w:sz w:val="16"/>
                      <w:szCs w:val="16"/>
                    </w:rPr>
                    <w:t>27</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68AAD813" w14:textId="77777777" w:rsidR="005A1D43" w:rsidRPr="005F4614" w:rsidRDefault="005A1D43" w:rsidP="00585F50">
                  <w:pPr>
                    <w:jc w:val="right"/>
                    <w:rPr>
                      <w:sz w:val="16"/>
                      <w:szCs w:val="16"/>
                    </w:rPr>
                  </w:pPr>
                  <w:r w:rsidRPr="005F4614">
                    <w:rPr>
                      <w:sz w:val="16"/>
                      <w:szCs w:val="16"/>
                    </w:rPr>
                    <w:t>16</w:t>
                  </w:r>
                </w:p>
              </w:tc>
              <w:tc>
                <w:tcPr>
                  <w:tcW w:w="567" w:type="dxa"/>
                  <w:tcBorders>
                    <w:top w:val="nil"/>
                    <w:left w:val="nil"/>
                    <w:bottom w:val="single" w:sz="4" w:space="0" w:color="auto"/>
                    <w:right w:val="single" w:sz="8" w:space="0" w:color="auto"/>
                  </w:tcBorders>
                  <w:shd w:val="clear" w:color="auto" w:fill="auto"/>
                  <w:noWrap/>
                  <w:vAlign w:val="bottom"/>
                  <w:hideMark/>
                </w:tcPr>
                <w:p w14:paraId="7D304F4E" w14:textId="77777777" w:rsidR="005A1D43" w:rsidRPr="005F4614" w:rsidRDefault="005A1D43" w:rsidP="00585F50">
                  <w:pPr>
                    <w:jc w:val="right"/>
                    <w:rPr>
                      <w:sz w:val="16"/>
                      <w:szCs w:val="16"/>
                    </w:rPr>
                  </w:pPr>
                  <w:r w:rsidRPr="005F4614">
                    <w:rPr>
                      <w:sz w:val="16"/>
                      <w:szCs w:val="16"/>
                    </w:rPr>
                    <w:t>12</w:t>
                  </w:r>
                </w:p>
              </w:tc>
            </w:tr>
            <w:tr w:rsidR="005A1D43" w:rsidRPr="000F748C" w14:paraId="5B612199"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00303CDA" w14:textId="77777777" w:rsidR="005A1D43" w:rsidRPr="005F4614" w:rsidRDefault="005A1D43" w:rsidP="00585F50">
                  <w:pPr>
                    <w:jc w:val="left"/>
                    <w:rPr>
                      <w:sz w:val="16"/>
                      <w:szCs w:val="16"/>
                    </w:rPr>
                  </w:pPr>
                  <w:r w:rsidRPr="005F4614">
                    <w:rPr>
                      <w:sz w:val="16"/>
                      <w:szCs w:val="16"/>
                    </w:rPr>
                    <w:t>Cromo Hexavalente</w:t>
                  </w:r>
                </w:p>
              </w:tc>
              <w:tc>
                <w:tcPr>
                  <w:tcW w:w="709" w:type="dxa"/>
                  <w:tcBorders>
                    <w:top w:val="nil"/>
                    <w:left w:val="nil"/>
                    <w:bottom w:val="single" w:sz="4" w:space="0" w:color="auto"/>
                    <w:right w:val="single" w:sz="8" w:space="0" w:color="auto"/>
                  </w:tcBorders>
                  <w:shd w:val="clear" w:color="auto" w:fill="auto"/>
                  <w:noWrap/>
                  <w:vAlign w:val="bottom"/>
                  <w:hideMark/>
                </w:tcPr>
                <w:p w14:paraId="559B2400" w14:textId="77777777" w:rsidR="005A1D43" w:rsidRPr="005F4614" w:rsidRDefault="005A1D43" w:rsidP="00585F50">
                  <w:pPr>
                    <w:jc w:val="center"/>
                    <w:rPr>
                      <w:sz w:val="16"/>
                      <w:szCs w:val="16"/>
                    </w:rPr>
                  </w:pPr>
                  <w:r w:rsidRPr="005F4614">
                    <w:rPr>
                      <w:sz w:val="16"/>
                      <w:szCs w:val="16"/>
                    </w:rPr>
                    <w:t>0,5</w:t>
                  </w:r>
                </w:p>
              </w:tc>
              <w:tc>
                <w:tcPr>
                  <w:tcW w:w="992" w:type="dxa"/>
                  <w:tcBorders>
                    <w:top w:val="nil"/>
                    <w:left w:val="nil"/>
                    <w:bottom w:val="single" w:sz="4" w:space="0" w:color="auto"/>
                    <w:right w:val="single" w:sz="8" w:space="0" w:color="auto"/>
                  </w:tcBorders>
                  <w:shd w:val="clear" w:color="auto" w:fill="auto"/>
                  <w:noWrap/>
                  <w:vAlign w:val="bottom"/>
                  <w:hideMark/>
                </w:tcPr>
                <w:p w14:paraId="3BC105AB"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77034809" w14:textId="77777777" w:rsidR="005A1D43" w:rsidRPr="005F4614" w:rsidRDefault="005A1D43" w:rsidP="00585F50">
                  <w:pPr>
                    <w:jc w:val="right"/>
                    <w:rPr>
                      <w:sz w:val="16"/>
                      <w:szCs w:val="16"/>
                    </w:rPr>
                  </w:pPr>
                  <w:r w:rsidRPr="005F4614">
                    <w:rPr>
                      <w:sz w:val="16"/>
                      <w:szCs w:val="16"/>
                    </w:rPr>
                    <w:t>0,02</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53EF7615" w14:textId="77777777" w:rsidR="005A1D43" w:rsidRPr="005F4614" w:rsidRDefault="005A1D43" w:rsidP="00585F50">
                  <w:pPr>
                    <w:jc w:val="right"/>
                    <w:rPr>
                      <w:sz w:val="16"/>
                      <w:szCs w:val="16"/>
                    </w:rPr>
                  </w:pPr>
                  <w:r w:rsidRPr="005F4614">
                    <w:rPr>
                      <w:sz w:val="16"/>
                      <w:szCs w:val="16"/>
                    </w:rPr>
                    <w:t>0,02</w:t>
                  </w:r>
                </w:p>
              </w:tc>
              <w:tc>
                <w:tcPr>
                  <w:tcW w:w="567" w:type="dxa"/>
                  <w:tcBorders>
                    <w:top w:val="nil"/>
                    <w:left w:val="nil"/>
                    <w:bottom w:val="single" w:sz="4" w:space="0" w:color="auto"/>
                    <w:right w:val="nil"/>
                  </w:tcBorders>
                  <w:shd w:val="clear" w:color="auto" w:fill="auto"/>
                  <w:noWrap/>
                  <w:vAlign w:val="bottom"/>
                  <w:hideMark/>
                </w:tcPr>
                <w:p w14:paraId="2491E45D" w14:textId="77777777" w:rsidR="005A1D43" w:rsidRPr="005F4614" w:rsidRDefault="005A1D43" w:rsidP="00585F50">
                  <w:pPr>
                    <w:jc w:val="right"/>
                    <w:rPr>
                      <w:sz w:val="16"/>
                      <w:szCs w:val="16"/>
                    </w:rPr>
                  </w:pPr>
                  <w:r w:rsidRPr="005F4614">
                    <w:rPr>
                      <w:sz w:val="16"/>
                      <w:szCs w:val="16"/>
                    </w:rPr>
                    <w:t>0,02</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0BF28A5F" w14:textId="77777777" w:rsidR="005A1D43" w:rsidRPr="005F4614" w:rsidRDefault="005A1D43" w:rsidP="00585F50">
                  <w:pPr>
                    <w:jc w:val="right"/>
                    <w:rPr>
                      <w:sz w:val="16"/>
                      <w:szCs w:val="16"/>
                    </w:rPr>
                  </w:pPr>
                  <w:r w:rsidRPr="005F4614">
                    <w:rPr>
                      <w:sz w:val="16"/>
                      <w:szCs w:val="16"/>
                    </w:rPr>
                    <w:t>0,02</w:t>
                  </w:r>
                </w:p>
              </w:tc>
              <w:tc>
                <w:tcPr>
                  <w:tcW w:w="567" w:type="dxa"/>
                  <w:tcBorders>
                    <w:top w:val="nil"/>
                    <w:left w:val="nil"/>
                    <w:bottom w:val="single" w:sz="4" w:space="0" w:color="auto"/>
                    <w:right w:val="single" w:sz="8" w:space="0" w:color="auto"/>
                  </w:tcBorders>
                  <w:shd w:val="clear" w:color="auto" w:fill="auto"/>
                  <w:noWrap/>
                  <w:vAlign w:val="bottom"/>
                  <w:hideMark/>
                </w:tcPr>
                <w:p w14:paraId="72B31608" w14:textId="77777777" w:rsidR="005A1D43" w:rsidRPr="005F4614" w:rsidRDefault="005A1D43" w:rsidP="00585F50">
                  <w:pPr>
                    <w:jc w:val="right"/>
                    <w:rPr>
                      <w:sz w:val="16"/>
                      <w:szCs w:val="16"/>
                    </w:rPr>
                  </w:pPr>
                  <w:r w:rsidRPr="005F4614">
                    <w:rPr>
                      <w:sz w:val="16"/>
                      <w:szCs w:val="16"/>
                    </w:rPr>
                    <w:t>0,02</w:t>
                  </w:r>
                </w:p>
              </w:tc>
            </w:tr>
            <w:tr w:rsidR="005A1D43" w:rsidRPr="000F748C" w14:paraId="303598F0"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3852CB9D" w14:textId="77777777" w:rsidR="005A1D43" w:rsidRPr="005F4614" w:rsidRDefault="00A70E7B" w:rsidP="00585F50">
                  <w:pPr>
                    <w:jc w:val="left"/>
                    <w:rPr>
                      <w:sz w:val="16"/>
                      <w:szCs w:val="16"/>
                    </w:rPr>
                  </w:pPr>
                  <w:r w:rsidRPr="005F4614">
                    <w:rPr>
                      <w:sz w:val="16"/>
                      <w:szCs w:val="16"/>
                    </w:rPr>
                    <w:t>Nitrógeno</w:t>
                  </w:r>
                  <w:r w:rsidR="005A1D43" w:rsidRPr="005F4614">
                    <w:rPr>
                      <w:sz w:val="16"/>
                      <w:szCs w:val="16"/>
                    </w:rPr>
                    <w:t xml:space="preserve"> Amoniacal</w:t>
                  </w:r>
                </w:p>
              </w:tc>
              <w:tc>
                <w:tcPr>
                  <w:tcW w:w="709" w:type="dxa"/>
                  <w:tcBorders>
                    <w:top w:val="nil"/>
                    <w:left w:val="nil"/>
                    <w:bottom w:val="single" w:sz="4" w:space="0" w:color="auto"/>
                    <w:right w:val="single" w:sz="8" w:space="0" w:color="auto"/>
                  </w:tcBorders>
                  <w:shd w:val="clear" w:color="auto" w:fill="auto"/>
                  <w:noWrap/>
                  <w:vAlign w:val="bottom"/>
                  <w:hideMark/>
                </w:tcPr>
                <w:p w14:paraId="5B5A287D" w14:textId="77777777" w:rsidR="005A1D43" w:rsidRPr="005F4614" w:rsidRDefault="005A1D43" w:rsidP="00585F50">
                  <w:pPr>
                    <w:jc w:val="center"/>
                    <w:rPr>
                      <w:sz w:val="16"/>
                      <w:szCs w:val="16"/>
                    </w:rPr>
                  </w:pPr>
                  <w:r w:rsidRPr="005F4614">
                    <w:rPr>
                      <w:sz w:val="16"/>
                      <w:szCs w:val="16"/>
                    </w:rPr>
                    <w:t>80</w:t>
                  </w:r>
                </w:p>
              </w:tc>
              <w:tc>
                <w:tcPr>
                  <w:tcW w:w="992" w:type="dxa"/>
                  <w:tcBorders>
                    <w:top w:val="nil"/>
                    <w:left w:val="nil"/>
                    <w:bottom w:val="single" w:sz="4" w:space="0" w:color="auto"/>
                    <w:right w:val="single" w:sz="8" w:space="0" w:color="auto"/>
                  </w:tcBorders>
                  <w:shd w:val="clear" w:color="auto" w:fill="auto"/>
                  <w:noWrap/>
                  <w:vAlign w:val="bottom"/>
                  <w:hideMark/>
                </w:tcPr>
                <w:p w14:paraId="2CD0372D"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4AE1852D" w14:textId="77777777" w:rsidR="005A1D43" w:rsidRPr="005F4614" w:rsidRDefault="005A1D43" w:rsidP="00585F50">
                  <w:pPr>
                    <w:jc w:val="right"/>
                    <w:rPr>
                      <w:sz w:val="16"/>
                      <w:szCs w:val="16"/>
                    </w:rPr>
                  </w:pPr>
                  <w:r w:rsidRPr="005F4614">
                    <w:rPr>
                      <w:sz w:val="16"/>
                      <w:szCs w:val="16"/>
                    </w:rPr>
                    <w:t>33,54</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48BEE24B" w14:textId="77777777" w:rsidR="005A1D43" w:rsidRPr="005F4614" w:rsidRDefault="005A1D43" w:rsidP="00585F50">
                  <w:pPr>
                    <w:jc w:val="right"/>
                    <w:rPr>
                      <w:sz w:val="16"/>
                      <w:szCs w:val="16"/>
                    </w:rPr>
                  </w:pPr>
                  <w:r w:rsidRPr="005F4614">
                    <w:rPr>
                      <w:sz w:val="16"/>
                      <w:szCs w:val="16"/>
                    </w:rPr>
                    <w:t>1,42</w:t>
                  </w:r>
                </w:p>
              </w:tc>
              <w:tc>
                <w:tcPr>
                  <w:tcW w:w="567" w:type="dxa"/>
                  <w:tcBorders>
                    <w:top w:val="nil"/>
                    <w:left w:val="nil"/>
                    <w:bottom w:val="single" w:sz="4" w:space="0" w:color="auto"/>
                    <w:right w:val="nil"/>
                  </w:tcBorders>
                  <w:shd w:val="clear" w:color="auto" w:fill="auto"/>
                  <w:noWrap/>
                  <w:vAlign w:val="bottom"/>
                  <w:hideMark/>
                </w:tcPr>
                <w:p w14:paraId="5DFC3401" w14:textId="77777777" w:rsidR="005A1D43" w:rsidRPr="005F4614" w:rsidRDefault="005A1D43" w:rsidP="00585F50">
                  <w:pPr>
                    <w:jc w:val="right"/>
                    <w:rPr>
                      <w:sz w:val="16"/>
                      <w:szCs w:val="16"/>
                    </w:rPr>
                  </w:pPr>
                  <w:r w:rsidRPr="005F4614">
                    <w:rPr>
                      <w:sz w:val="16"/>
                      <w:szCs w:val="16"/>
                    </w:rPr>
                    <w:t>3,79</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2F64059F" w14:textId="77777777" w:rsidR="005A1D43" w:rsidRPr="005F4614" w:rsidRDefault="005A1D43" w:rsidP="00585F50">
                  <w:pPr>
                    <w:jc w:val="right"/>
                    <w:rPr>
                      <w:sz w:val="16"/>
                      <w:szCs w:val="16"/>
                    </w:rPr>
                  </w:pPr>
                  <w:r w:rsidRPr="005F4614">
                    <w:rPr>
                      <w:sz w:val="16"/>
                      <w:szCs w:val="16"/>
                    </w:rPr>
                    <w:t>6,19</w:t>
                  </w:r>
                </w:p>
              </w:tc>
              <w:tc>
                <w:tcPr>
                  <w:tcW w:w="567" w:type="dxa"/>
                  <w:tcBorders>
                    <w:top w:val="nil"/>
                    <w:left w:val="nil"/>
                    <w:bottom w:val="single" w:sz="4" w:space="0" w:color="auto"/>
                    <w:right w:val="single" w:sz="8" w:space="0" w:color="auto"/>
                  </w:tcBorders>
                  <w:shd w:val="clear" w:color="auto" w:fill="auto"/>
                  <w:noWrap/>
                  <w:vAlign w:val="bottom"/>
                  <w:hideMark/>
                </w:tcPr>
                <w:p w14:paraId="2B3876E2" w14:textId="77777777" w:rsidR="005A1D43" w:rsidRPr="005F4614" w:rsidRDefault="005A1D43" w:rsidP="00585F50">
                  <w:pPr>
                    <w:jc w:val="right"/>
                    <w:rPr>
                      <w:sz w:val="16"/>
                      <w:szCs w:val="16"/>
                    </w:rPr>
                  </w:pPr>
                  <w:r w:rsidRPr="005F4614">
                    <w:rPr>
                      <w:sz w:val="16"/>
                      <w:szCs w:val="16"/>
                    </w:rPr>
                    <w:t>62,18</w:t>
                  </w:r>
                </w:p>
              </w:tc>
            </w:tr>
            <w:tr w:rsidR="005A1D43" w:rsidRPr="000F748C" w14:paraId="32C2965E"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13390B0D" w14:textId="77777777" w:rsidR="005A1D43" w:rsidRPr="005F4614" w:rsidRDefault="005A1D43" w:rsidP="00585F50">
                  <w:pPr>
                    <w:jc w:val="left"/>
                    <w:rPr>
                      <w:sz w:val="16"/>
                      <w:szCs w:val="16"/>
                    </w:rPr>
                  </w:pPr>
                  <w:r w:rsidRPr="005F4614">
                    <w:rPr>
                      <w:sz w:val="16"/>
                      <w:szCs w:val="16"/>
                    </w:rPr>
                    <w:t>Poder Espumogeno</w:t>
                  </w:r>
                </w:p>
              </w:tc>
              <w:tc>
                <w:tcPr>
                  <w:tcW w:w="709" w:type="dxa"/>
                  <w:tcBorders>
                    <w:top w:val="nil"/>
                    <w:left w:val="nil"/>
                    <w:bottom w:val="single" w:sz="4" w:space="0" w:color="auto"/>
                    <w:right w:val="single" w:sz="8" w:space="0" w:color="auto"/>
                  </w:tcBorders>
                  <w:shd w:val="clear" w:color="auto" w:fill="auto"/>
                  <w:noWrap/>
                  <w:vAlign w:val="bottom"/>
                  <w:hideMark/>
                </w:tcPr>
                <w:p w14:paraId="0E69BFBA" w14:textId="77777777" w:rsidR="005A1D43" w:rsidRPr="005F4614" w:rsidRDefault="005A1D43" w:rsidP="00585F50">
                  <w:pPr>
                    <w:jc w:val="center"/>
                    <w:rPr>
                      <w:sz w:val="16"/>
                      <w:szCs w:val="16"/>
                    </w:rPr>
                  </w:pPr>
                  <w:r w:rsidRPr="005F4614">
                    <w:rPr>
                      <w:sz w:val="16"/>
                      <w:szCs w:val="16"/>
                    </w:rPr>
                    <w:t>7</w:t>
                  </w:r>
                </w:p>
              </w:tc>
              <w:tc>
                <w:tcPr>
                  <w:tcW w:w="992" w:type="dxa"/>
                  <w:tcBorders>
                    <w:top w:val="nil"/>
                    <w:left w:val="nil"/>
                    <w:bottom w:val="single" w:sz="4" w:space="0" w:color="auto"/>
                    <w:right w:val="single" w:sz="8" w:space="0" w:color="auto"/>
                  </w:tcBorders>
                  <w:shd w:val="clear" w:color="auto" w:fill="auto"/>
                  <w:noWrap/>
                  <w:vAlign w:val="bottom"/>
                  <w:hideMark/>
                </w:tcPr>
                <w:p w14:paraId="09ECF96C" w14:textId="77777777" w:rsidR="005A1D43" w:rsidRPr="005F4614" w:rsidRDefault="005A1D43" w:rsidP="00585F50">
                  <w:pPr>
                    <w:jc w:val="center"/>
                    <w:rPr>
                      <w:sz w:val="16"/>
                      <w:szCs w:val="16"/>
                    </w:rPr>
                  </w:pPr>
                  <w:r w:rsidRPr="005F4614">
                    <w:rPr>
                      <w:sz w:val="16"/>
                      <w:szCs w:val="16"/>
                    </w:rPr>
                    <w:t>mm</w:t>
                  </w:r>
                </w:p>
              </w:tc>
              <w:tc>
                <w:tcPr>
                  <w:tcW w:w="567" w:type="dxa"/>
                  <w:tcBorders>
                    <w:top w:val="nil"/>
                    <w:left w:val="nil"/>
                    <w:bottom w:val="single" w:sz="4" w:space="0" w:color="auto"/>
                    <w:right w:val="nil"/>
                  </w:tcBorders>
                  <w:shd w:val="clear" w:color="auto" w:fill="auto"/>
                  <w:noWrap/>
                  <w:vAlign w:val="bottom"/>
                  <w:hideMark/>
                </w:tcPr>
                <w:p w14:paraId="63295636" w14:textId="77777777" w:rsidR="005A1D43" w:rsidRPr="004A5E97" w:rsidRDefault="005A1D43" w:rsidP="00585F50">
                  <w:pPr>
                    <w:jc w:val="right"/>
                    <w:rPr>
                      <w:b/>
                      <w:sz w:val="16"/>
                      <w:szCs w:val="16"/>
                    </w:rPr>
                  </w:pPr>
                  <w:r w:rsidRPr="004A5E97">
                    <w:rPr>
                      <w:b/>
                      <w:color w:val="FF0000"/>
                      <w:sz w:val="16"/>
                      <w:szCs w:val="16"/>
                    </w:rPr>
                    <w:t>16,7</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43DD3560" w14:textId="77777777" w:rsidR="005A1D43" w:rsidRPr="005F4614" w:rsidRDefault="005A1D43" w:rsidP="00585F50">
                  <w:pPr>
                    <w:jc w:val="right"/>
                    <w:rPr>
                      <w:sz w:val="16"/>
                      <w:szCs w:val="16"/>
                    </w:rPr>
                  </w:pPr>
                  <w:r w:rsidRPr="005F4614">
                    <w:rPr>
                      <w:sz w:val="16"/>
                      <w:szCs w:val="16"/>
                    </w:rPr>
                    <w:t>0,8</w:t>
                  </w:r>
                </w:p>
              </w:tc>
              <w:tc>
                <w:tcPr>
                  <w:tcW w:w="567" w:type="dxa"/>
                  <w:tcBorders>
                    <w:top w:val="nil"/>
                    <w:left w:val="nil"/>
                    <w:bottom w:val="single" w:sz="4" w:space="0" w:color="auto"/>
                    <w:right w:val="nil"/>
                  </w:tcBorders>
                  <w:shd w:val="clear" w:color="auto" w:fill="auto"/>
                  <w:noWrap/>
                  <w:vAlign w:val="bottom"/>
                  <w:hideMark/>
                </w:tcPr>
                <w:p w14:paraId="185582F6" w14:textId="77777777" w:rsidR="005A1D43" w:rsidRPr="005F4614" w:rsidRDefault="005A1D43" w:rsidP="00585F50">
                  <w:pPr>
                    <w:jc w:val="right"/>
                    <w:rPr>
                      <w:sz w:val="16"/>
                      <w:szCs w:val="16"/>
                    </w:rPr>
                  </w:pPr>
                  <w:r w:rsidRPr="005F4614">
                    <w:rPr>
                      <w:sz w:val="16"/>
                      <w:szCs w:val="16"/>
                    </w:rPr>
                    <w:t>0,8</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238DDE1A" w14:textId="77777777" w:rsidR="005A1D43" w:rsidRPr="005F4614" w:rsidRDefault="005A1D43" w:rsidP="00585F50">
                  <w:pPr>
                    <w:jc w:val="right"/>
                    <w:rPr>
                      <w:sz w:val="16"/>
                      <w:szCs w:val="16"/>
                    </w:rPr>
                  </w:pPr>
                  <w:r w:rsidRPr="005F4614">
                    <w:rPr>
                      <w:sz w:val="16"/>
                      <w:szCs w:val="16"/>
                    </w:rPr>
                    <w:t>0,8</w:t>
                  </w:r>
                </w:p>
              </w:tc>
              <w:tc>
                <w:tcPr>
                  <w:tcW w:w="567" w:type="dxa"/>
                  <w:tcBorders>
                    <w:top w:val="nil"/>
                    <w:left w:val="nil"/>
                    <w:bottom w:val="single" w:sz="4" w:space="0" w:color="auto"/>
                    <w:right w:val="single" w:sz="8" w:space="0" w:color="auto"/>
                  </w:tcBorders>
                  <w:shd w:val="clear" w:color="auto" w:fill="auto"/>
                  <w:noWrap/>
                  <w:vAlign w:val="bottom"/>
                  <w:hideMark/>
                </w:tcPr>
                <w:p w14:paraId="148E50E8" w14:textId="77777777" w:rsidR="005A1D43" w:rsidRPr="005F4614" w:rsidRDefault="005A1D43" w:rsidP="00585F50">
                  <w:pPr>
                    <w:jc w:val="right"/>
                    <w:rPr>
                      <w:sz w:val="16"/>
                      <w:szCs w:val="16"/>
                    </w:rPr>
                  </w:pPr>
                  <w:r w:rsidRPr="005F4614">
                    <w:rPr>
                      <w:sz w:val="16"/>
                      <w:szCs w:val="16"/>
                    </w:rPr>
                    <w:t>2</w:t>
                  </w:r>
                </w:p>
              </w:tc>
            </w:tr>
            <w:tr w:rsidR="005A1D43" w:rsidRPr="000F748C" w14:paraId="2444DF50"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6E0F75ED" w14:textId="77777777" w:rsidR="005A1D43" w:rsidRPr="005F4614" w:rsidRDefault="005A1D43" w:rsidP="00585F50">
                  <w:pPr>
                    <w:jc w:val="left"/>
                    <w:rPr>
                      <w:sz w:val="16"/>
                      <w:szCs w:val="16"/>
                    </w:rPr>
                  </w:pPr>
                  <w:r w:rsidRPr="005F4614">
                    <w:rPr>
                      <w:sz w:val="16"/>
                      <w:szCs w:val="16"/>
                    </w:rPr>
                    <w:t>Solidos Suspendidos</w:t>
                  </w:r>
                </w:p>
              </w:tc>
              <w:tc>
                <w:tcPr>
                  <w:tcW w:w="709" w:type="dxa"/>
                  <w:tcBorders>
                    <w:top w:val="nil"/>
                    <w:left w:val="nil"/>
                    <w:bottom w:val="single" w:sz="4" w:space="0" w:color="auto"/>
                    <w:right w:val="single" w:sz="8" w:space="0" w:color="auto"/>
                  </w:tcBorders>
                  <w:shd w:val="clear" w:color="auto" w:fill="auto"/>
                  <w:noWrap/>
                  <w:vAlign w:val="bottom"/>
                  <w:hideMark/>
                </w:tcPr>
                <w:p w14:paraId="622C06DF" w14:textId="77777777" w:rsidR="005A1D43" w:rsidRPr="005F4614" w:rsidRDefault="005A1D43" w:rsidP="00585F50">
                  <w:pPr>
                    <w:jc w:val="center"/>
                    <w:rPr>
                      <w:sz w:val="16"/>
                      <w:szCs w:val="16"/>
                    </w:rPr>
                  </w:pPr>
                  <w:r w:rsidRPr="005F4614">
                    <w:rPr>
                      <w:sz w:val="16"/>
                      <w:szCs w:val="16"/>
                    </w:rPr>
                    <w:t>300</w:t>
                  </w:r>
                </w:p>
              </w:tc>
              <w:tc>
                <w:tcPr>
                  <w:tcW w:w="992" w:type="dxa"/>
                  <w:tcBorders>
                    <w:top w:val="nil"/>
                    <w:left w:val="nil"/>
                    <w:bottom w:val="single" w:sz="4" w:space="0" w:color="auto"/>
                    <w:right w:val="single" w:sz="8" w:space="0" w:color="auto"/>
                  </w:tcBorders>
                  <w:shd w:val="clear" w:color="auto" w:fill="auto"/>
                  <w:noWrap/>
                  <w:vAlign w:val="bottom"/>
                  <w:hideMark/>
                </w:tcPr>
                <w:p w14:paraId="4E1089EE"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6B883F08" w14:textId="77777777" w:rsidR="005A1D43" w:rsidRPr="005F4614" w:rsidRDefault="005A1D43" w:rsidP="00585F50">
                  <w:pPr>
                    <w:jc w:val="right"/>
                    <w:rPr>
                      <w:sz w:val="16"/>
                      <w:szCs w:val="16"/>
                    </w:rPr>
                  </w:pPr>
                  <w:r w:rsidRPr="005F4614">
                    <w:rPr>
                      <w:sz w:val="16"/>
                      <w:szCs w:val="16"/>
                    </w:rPr>
                    <w:t>102</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64E7125C" w14:textId="77777777" w:rsidR="005A1D43" w:rsidRPr="005F4614" w:rsidRDefault="005A1D43" w:rsidP="00585F50">
                  <w:pPr>
                    <w:jc w:val="right"/>
                    <w:rPr>
                      <w:sz w:val="16"/>
                      <w:szCs w:val="16"/>
                    </w:rPr>
                  </w:pPr>
                  <w:r w:rsidRPr="005F4614">
                    <w:rPr>
                      <w:sz w:val="16"/>
                      <w:szCs w:val="16"/>
                    </w:rPr>
                    <w:t>18</w:t>
                  </w:r>
                </w:p>
              </w:tc>
              <w:tc>
                <w:tcPr>
                  <w:tcW w:w="567" w:type="dxa"/>
                  <w:tcBorders>
                    <w:top w:val="nil"/>
                    <w:left w:val="nil"/>
                    <w:bottom w:val="single" w:sz="4" w:space="0" w:color="auto"/>
                    <w:right w:val="nil"/>
                  </w:tcBorders>
                  <w:shd w:val="clear" w:color="auto" w:fill="auto"/>
                  <w:noWrap/>
                  <w:vAlign w:val="bottom"/>
                  <w:hideMark/>
                </w:tcPr>
                <w:p w14:paraId="0FB84863" w14:textId="77777777" w:rsidR="005A1D43" w:rsidRPr="005F4614" w:rsidRDefault="005A1D43" w:rsidP="00585F50">
                  <w:pPr>
                    <w:jc w:val="right"/>
                    <w:rPr>
                      <w:sz w:val="16"/>
                      <w:szCs w:val="16"/>
                    </w:rPr>
                  </w:pPr>
                  <w:r w:rsidRPr="005F4614">
                    <w:rPr>
                      <w:sz w:val="16"/>
                      <w:szCs w:val="16"/>
                    </w:rPr>
                    <w:t>70</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2BBDC633" w14:textId="77777777" w:rsidR="005A1D43" w:rsidRPr="005F4614" w:rsidRDefault="005A1D43" w:rsidP="00585F50">
                  <w:pPr>
                    <w:jc w:val="right"/>
                    <w:rPr>
                      <w:sz w:val="16"/>
                      <w:szCs w:val="16"/>
                    </w:rPr>
                  </w:pPr>
                  <w:r w:rsidRPr="005F4614">
                    <w:rPr>
                      <w:sz w:val="16"/>
                      <w:szCs w:val="16"/>
                    </w:rPr>
                    <w:t>22</w:t>
                  </w:r>
                </w:p>
              </w:tc>
              <w:tc>
                <w:tcPr>
                  <w:tcW w:w="567" w:type="dxa"/>
                  <w:tcBorders>
                    <w:top w:val="nil"/>
                    <w:left w:val="nil"/>
                    <w:bottom w:val="single" w:sz="4" w:space="0" w:color="auto"/>
                    <w:right w:val="single" w:sz="8" w:space="0" w:color="auto"/>
                  </w:tcBorders>
                  <w:shd w:val="clear" w:color="auto" w:fill="auto"/>
                  <w:noWrap/>
                  <w:vAlign w:val="bottom"/>
                  <w:hideMark/>
                </w:tcPr>
                <w:p w14:paraId="2A6949E7" w14:textId="77777777" w:rsidR="005A1D43" w:rsidRPr="005F4614" w:rsidRDefault="005A1D43" w:rsidP="00585F50">
                  <w:pPr>
                    <w:jc w:val="right"/>
                    <w:rPr>
                      <w:sz w:val="16"/>
                      <w:szCs w:val="16"/>
                    </w:rPr>
                  </w:pPr>
                  <w:r w:rsidRPr="005F4614">
                    <w:rPr>
                      <w:sz w:val="16"/>
                      <w:szCs w:val="16"/>
                    </w:rPr>
                    <w:t>64</w:t>
                  </w:r>
                </w:p>
              </w:tc>
            </w:tr>
            <w:tr w:rsidR="005A1D43" w:rsidRPr="000F748C" w14:paraId="3900A5A8"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0137C2FA" w14:textId="77777777" w:rsidR="005A1D43" w:rsidRPr="005F4614" w:rsidRDefault="005A1D43" w:rsidP="00585F50">
                  <w:pPr>
                    <w:jc w:val="left"/>
                    <w:rPr>
                      <w:sz w:val="16"/>
                      <w:szCs w:val="16"/>
                    </w:rPr>
                  </w:pPr>
                  <w:r w:rsidRPr="005F4614">
                    <w:rPr>
                      <w:sz w:val="16"/>
                      <w:szCs w:val="16"/>
                    </w:rPr>
                    <w:t>Sulfuros</w:t>
                  </w:r>
                </w:p>
              </w:tc>
              <w:tc>
                <w:tcPr>
                  <w:tcW w:w="709" w:type="dxa"/>
                  <w:tcBorders>
                    <w:top w:val="nil"/>
                    <w:left w:val="nil"/>
                    <w:bottom w:val="single" w:sz="4" w:space="0" w:color="auto"/>
                    <w:right w:val="single" w:sz="8" w:space="0" w:color="auto"/>
                  </w:tcBorders>
                  <w:shd w:val="clear" w:color="auto" w:fill="auto"/>
                  <w:noWrap/>
                  <w:vAlign w:val="bottom"/>
                  <w:hideMark/>
                </w:tcPr>
                <w:p w14:paraId="533FAC2A" w14:textId="77777777" w:rsidR="005A1D43" w:rsidRPr="005F4614" w:rsidRDefault="005A1D43" w:rsidP="00585F50">
                  <w:pPr>
                    <w:jc w:val="center"/>
                    <w:rPr>
                      <w:sz w:val="16"/>
                      <w:szCs w:val="16"/>
                    </w:rPr>
                  </w:pPr>
                  <w:r w:rsidRPr="005F4614">
                    <w:rPr>
                      <w:sz w:val="16"/>
                      <w:szCs w:val="16"/>
                    </w:rPr>
                    <w:t>5</w:t>
                  </w:r>
                </w:p>
              </w:tc>
              <w:tc>
                <w:tcPr>
                  <w:tcW w:w="992" w:type="dxa"/>
                  <w:tcBorders>
                    <w:top w:val="nil"/>
                    <w:left w:val="nil"/>
                    <w:bottom w:val="single" w:sz="4" w:space="0" w:color="auto"/>
                    <w:right w:val="single" w:sz="8" w:space="0" w:color="auto"/>
                  </w:tcBorders>
                  <w:shd w:val="clear" w:color="auto" w:fill="auto"/>
                  <w:noWrap/>
                  <w:vAlign w:val="bottom"/>
                  <w:hideMark/>
                </w:tcPr>
                <w:p w14:paraId="4CBC9BB4"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7AAE2287" w14:textId="77777777" w:rsidR="005A1D43" w:rsidRPr="005F4614" w:rsidRDefault="005A1D43" w:rsidP="00585F50">
                  <w:pPr>
                    <w:jc w:val="right"/>
                    <w:rPr>
                      <w:sz w:val="16"/>
                      <w:szCs w:val="16"/>
                    </w:rPr>
                  </w:pPr>
                  <w:r w:rsidRPr="005F4614">
                    <w:rPr>
                      <w:sz w:val="16"/>
                      <w:szCs w:val="16"/>
                    </w:rPr>
                    <w:t>4,25</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056F8298" w14:textId="77777777" w:rsidR="005A1D43" w:rsidRPr="005F4614" w:rsidRDefault="005A1D43" w:rsidP="00585F50">
                  <w:pPr>
                    <w:jc w:val="right"/>
                    <w:rPr>
                      <w:sz w:val="16"/>
                      <w:szCs w:val="16"/>
                    </w:rPr>
                  </w:pPr>
                  <w:r w:rsidRPr="005F4614">
                    <w:rPr>
                      <w:sz w:val="16"/>
                      <w:szCs w:val="16"/>
                    </w:rPr>
                    <w:t>0,03</w:t>
                  </w:r>
                </w:p>
              </w:tc>
              <w:tc>
                <w:tcPr>
                  <w:tcW w:w="567" w:type="dxa"/>
                  <w:tcBorders>
                    <w:top w:val="nil"/>
                    <w:left w:val="nil"/>
                    <w:bottom w:val="single" w:sz="4" w:space="0" w:color="auto"/>
                    <w:right w:val="nil"/>
                  </w:tcBorders>
                  <w:shd w:val="clear" w:color="auto" w:fill="auto"/>
                  <w:noWrap/>
                  <w:vAlign w:val="bottom"/>
                  <w:hideMark/>
                </w:tcPr>
                <w:p w14:paraId="21F1A3EA" w14:textId="77777777" w:rsidR="005A1D43" w:rsidRPr="005F4614" w:rsidRDefault="005A1D43" w:rsidP="00585F50">
                  <w:pPr>
                    <w:jc w:val="right"/>
                    <w:rPr>
                      <w:sz w:val="16"/>
                      <w:szCs w:val="16"/>
                    </w:rPr>
                  </w:pPr>
                  <w:r w:rsidRPr="005F4614">
                    <w:rPr>
                      <w:sz w:val="16"/>
                      <w:szCs w:val="16"/>
                    </w:rPr>
                    <w:t>0,03</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4E29FF4E" w14:textId="77777777" w:rsidR="005A1D43" w:rsidRPr="005F4614" w:rsidRDefault="005A1D43" w:rsidP="00585F50">
                  <w:pPr>
                    <w:jc w:val="right"/>
                    <w:rPr>
                      <w:sz w:val="16"/>
                      <w:szCs w:val="16"/>
                    </w:rPr>
                  </w:pPr>
                  <w:r w:rsidRPr="005F4614">
                    <w:rPr>
                      <w:sz w:val="16"/>
                      <w:szCs w:val="16"/>
                    </w:rPr>
                    <w:t>0,03</w:t>
                  </w:r>
                </w:p>
              </w:tc>
              <w:tc>
                <w:tcPr>
                  <w:tcW w:w="567" w:type="dxa"/>
                  <w:tcBorders>
                    <w:top w:val="nil"/>
                    <w:left w:val="nil"/>
                    <w:bottom w:val="single" w:sz="4" w:space="0" w:color="auto"/>
                    <w:right w:val="single" w:sz="8" w:space="0" w:color="auto"/>
                  </w:tcBorders>
                  <w:shd w:val="clear" w:color="auto" w:fill="auto"/>
                  <w:noWrap/>
                  <w:vAlign w:val="bottom"/>
                  <w:hideMark/>
                </w:tcPr>
                <w:p w14:paraId="3C342F20" w14:textId="77777777" w:rsidR="005A1D43" w:rsidRPr="005F4614" w:rsidRDefault="005A1D43" w:rsidP="00585F50">
                  <w:pPr>
                    <w:jc w:val="right"/>
                    <w:rPr>
                      <w:sz w:val="16"/>
                      <w:szCs w:val="16"/>
                    </w:rPr>
                  </w:pPr>
                  <w:r w:rsidRPr="005F4614">
                    <w:rPr>
                      <w:sz w:val="16"/>
                      <w:szCs w:val="16"/>
                    </w:rPr>
                    <w:t>0,03</w:t>
                  </w:r>
                </w:p>
              </w:tc>
            </w:tr>
            <w:tr w:rsidR="005A1D43" w:rsidRPr="000F748C" w14:paraId="5640D66F"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68DFFF5C" w14:textId="77777777" w:rsidR="005A1D43" w:rsidRPr="005F4614" w:rsidRDefault="005A1D43" w:rsidP="00585F50">
                  <w:pPr>
                    <w:jc w:val="left"/>
                    <w:rPr>
                      <w:sz w:val="16"/>
                      <w:szCs w:val="16"/>
                    </w:rPr>
                  </w:pPr>
                  <w:r w:rsidRPr="005F4614">
                    <w:rPr>
                      <w:sz w:val="16"/>
                      <w:szCs w:val="16"/>
                    </w:rPr>
                    <w:t>pH Min</w:t>
                  </w:r>
                </w:p>
              </w:tc>
              <w:tc>
                <w:tcPr>
                  <w:tcW w:w="709" w:type="dxa"/>
                  <w:tcBorders>
                    <w:top w:val="nil"/>
                    <w:left w:val="nil"/>
                    <w:bottom w:val="single" w:sz="4" w:space="0" w:color="auto"/>
                    <w:right w:val="single" w:sz="8" w:space="0" w:color="auto"/>
                  </w:tcBorders>
                  <w:shd w:val="clear" w:color="auto" w:fill="auto"/>
                  <w:noWrap/>
                  <w:vAlign w:val="bottom"/>
                  <w:hideMark/>
                </w:tcPr>
                <w:p w14:paraId="74546AC0" w14:textId="77777777" w:rsidR="005A1D43" w:rsidRPr="005F4614" w:rsidRDefault="005A1D43" w:rsidP="00585F50">
                  <w:pPr>
                    <w:jc w:val="center"/>
                    <w:rPr>
                      <w:sz w:val="16"/>
                      <w:szCs w:val="16"/>
                    </w:rPr>
                  </w:pPr>
                  <w:r w:rsidRPr="005F4614">
                    <w:rPr>
                      <w:sz w:val="16"/>
                      <w:szCs w:val="16"/>
                    </w:rPr>
                    <w:t>5,5</w:t>
                  </w:r>
                </w:p>
              </w:tc>
              <w:tc>
                <w:tcPr>
                  <w:tcW w:w="992" w:type="dxa"/>
                  <w:tcBorders>
                    <w:top w:val="nil"/>
                    <w:left w:val="nil"/>
                    <w:bottom w:val="single" w:sz="4" w:space="0" w:color="auto"/>
                    <w:right w:val="single" w:sz="8" w:space="0" w:color="auto"/>
                  </w:tcBorders>
                  <w:shd w:val="clear" w:color="auto" w:fill="auto"/>
                  <w:noWrap/>
                  <w:vAlign w:val="bottom"/>
                  <w:hideMark/>
                </w:tcPr>
                <w:p w14:paraId="65902B07" w14:textId="77777777" w:rsidR="005A1D43" w:rsidRPr="005F4614" w:rsidRDefault="005A1D43" w:rsidP="00585F50">
                  <w:pPr>
                    <w:jc w:val="center"/>
                    <w:rPr>
                      <w:sz w:val="16"/>
                      <w:szCs w:val="16"/>
                    </w:rPr>
                  </w:pPr>
                  <w:r w:rsidRPr="005F4614">
                    <w:rPr>
                      <w:sz w:val="16"/>
                      <w:szCs w:val="16"/>
                    </w:rPr>
                    <w:t>UND de pH</w:t>
                  </w:r>
                </w:p>
              </w:tc>
              <w:tc>
                <w:tcPr>
                  <w:tcW w:w="567" w:type="dxa"/>
                  <w:tcBorders>
                    <w:top w:val="nil"/>
                    <w:left w:val="nil"/>
                    <w:bottom w:val="single" w:sz="4" w:space="0" w:color="auto"/>
                    <w:right w:val="nil"/>
                  </w:tcBorders>
                  <w:shd w:val="clear" w:color="auto" w:fill="auto"/>
                  <w:noWrap/>
                  <w:vAlign w:val="bottom"/>
                  <w:hideMark/>
                </w:tcPr>
                <w:p w14:paraId="66CF9F4E" w14:textId="77777777" w:rsidR="005A1D43" w:rsidRPr="005F4614" w:rsidRDefault="005A1D43" w:rsidP="00585F50">
                  <w:pPr>
                    <w:jc w:val="right"/>
                    <w:rPr>
                      <w:sz w:val="16"/>
                      <w:szCs w:val="16"/>
                    </w:rPr>
                  </w:pPr>
                  <w:r w:rsidRPr="005F4614">
                    <w:rPr>
                      <w:sz w:val="16"/>
                      <w:szCs w:val="16"/>
                    </w:rPr>
                    <w:t>6,99</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461F6587" w14:textId="77777777" w:rsidR="005A1D43" w:rsidRPr="005F4614" w:rsidRDefault="005A1D43" w:rsidP="00585F50">
                  <w:pPr>
                    <w:jc w:val="right"/>
                    <w:rPr>
                      <w:sz w:val="16"/>
                      <w:szCs w:val="16"/>
                    </w:rPr>
                  </w:pPr>
                  <w:r w:rsidRPr="005F4614">
                    <w:rPr>
                      <w:sz w:val="16"/>
                      <w:szCs w:val="16"/>
                    </w:rPr>
                    <w:t>8,15</w:t>
                  </w:r>
                </w:p>
              </w:tc>
              <w:tc>
                <w:tcPr>
                  <w:tcW w:w="567" w:type="dxa"/>
                  <w:tcBorders>
                    <w:top w:val="nil"/>
                    <w:left w:val="nil"/>
                    <w:bottom w:val="single" w:sz="4" w:space="0" w:color="auto"/>
                    <w:right w:val="nil"/>
                  </w:tcBorders>
                  <w:shd w:val="clear" w:color="auto" w:fill="auto"/>
                  <w:noWrap/>
                  <w:vAlign w:val="bottom"/>
                  <w:hideMark/>
                </w:tcPr>
                <w:p w14:paraId="3D86BEFD" w14:textId="77777777" w:rsidR="005A1D43" w:rsidRPr="005F4614" w:rsidRDefault="005A1D43" w:rsidP="00585F50">
                  <w:pPr>
                    <w:jc w:val="right"/>
                    <w:rPr>
                      <w:sz w:val="16"/>
                      <w:szCs w:val="16"/>
                    </w:rPr>
                  </w:pPr>
                  <w:r w:rsidRPr="005F4614">
                    <w:rPr>
                      <w:sz w:val="16"/>
                      <w:szCs w:val="16"/>
                    </w:rPr>
                    <w:t>7,81</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7559CCAB" w14:textId="77777777" w:rsidR="005A1D43" w:rsidRPr="005F4614" w:rsidRDefault="005A1D43" w:rsidP="00585F50">
                  <w:pPr>
                    <w:jc w:val="right"/>
                    <w:rPr>
                      <w:sz w:val="16"/>
                      <w:szCs w:val="16"/>
                    </w:rPr>
                  </w:pPr>
                  <w:r w:rsidRPr="005F4614">
                    <w:rPr>
                      <w:sz w:val="16"/>
                      <w:szCs w:val="16"/>
                    </w:rPr>
                    <w:t>7,81</w:t>
                  </w:r>
                </w:p>
              </w:tc>
              <w:tc>
                <w:tcPr>
                  <w:tcW w:w="567" w:type="dxa"/>
                  <w:tcBorders>
                    <w:top w:val="nil"/>
                    <w:left w:val="nil"/>
                    <w:bottom w:val="single" w:sz="4" w:space="0" w:color="auto"/>
                    <w:right w:val="single" w:sz="8" w:space="0" w:color="auto"/>
                  </w:tcBorders>
                  <w:shd w:val="clear" w:color="auto" w:fill="auto"/>
                  <w:noWrap/>
                  <w:vAlign w:val="bottom"/>
                  <w:hideMark/>
                </w:tcPr>
                <w:p w14:paraId="110DB762" w14:textId="77777777" w:rsidR="005A1D43" w:rsidRPr="005F4614" w:rsidRDefault="005A1D43" w:rsidP="00585F50">
                  <w:pPr>
                    <w:jc w:val="right"/>
                    <w:rPr>
                      <w:sz w:val="16"/>
                      <w:szCs w:val="16"/>
                    </w:rPr>
                  </w:pPr>
                  <w:r w:rsidRPr="005F4614">
                    <w:rPr>
                      <w:sz w:val="16"/>
                      <w:szCs w:val="16"/>
                    </w:rPr>
                    <w:t>4,35</w:t>
                  </w:r>
                </w:p>
              </w:tc>
            </w:tr>
            <w:tr w:rsidR="005A1D43" w:rsidRPr="000F748C" w14:paraId="13EF2BF4"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106F4422" w14:textId="77777777" w:rsidR="005A1D43" w:rsidRPr="005F4614" w:rsidRDefault="005A1D43" w:rsidP="00585F50">
                  <w:pPr>
                    <w:jc w:val="left"/>
                    <w:rPr>
                      <w:sz w:val="16"/>
                      <w:szCs w:val="16"/>
                    </w:rPr>
                  </w:pPr>
                  <w:r w:rsidRPr="005F4614">
                    <w:rPr>
                      <w:sz w:val="16"/>
                      <w:szCs w:val="16"/>
                    </w:rPr>
                    <w:t xml:space="preserve">Cromo  </w:t>
                  </w:r>
                </w:p>
              </w:tc>
              <w:tc>
                <w:tcPr>
                  <w:tcW w:w="709" w:type="dxa"/>
                  <w:tcBorders>
                    <w:top w:val="nil"/>
                    <w:left w:val="nil"/>
                    <w:bottom w:val="single" w:sz="4" w:space="0" w:color="auto"/>
                    <w:right w:val="single" w:sz="8" w:space="0" w:color="auto"/>
                  </w:tcBorders>
                  <w:shd w:val="clear" w:color="auto" w:fill="auto"/>
                  <w:noWrap/>
                  <w:vAlign w:val="bottom"/>
                  <w:hideMark/>
                </w:tcPr>
                <w:p w14:paraId="17957DBB" w14:textId="77777777" w:rsidR="005A1D43" w:rsidRPr="005F4614" w:rsidRDefault="005A1D43" w:rsidP="00585F50">
                  <w:pPr>
                    <w:jc w:val="center"/>
                    <w:rPr>
                      <w:sz w:val="16"/>
                      <w:szCs w:val="16"/>
                    </w:rPr>
                  </w:pPr>
                  <w:r w:rsidRPr="005F4614">
                    <w:rPr>
                      <w:sz w:val="16"/>
                      <w:szCs w:val="16"/>
                    </w:rPr>
                    <w:t>10</w:t>
                  </w:r>
                </w:p>
              </w:tc>
              <w:tc>
                <w:tcPr>
                  <w:tcW w:w="992" w:type="dxa"/>
                  <w:tcBorders>
                    <w:top w:val="nil"/>
                    <w:left w:val="nil"/>
                    <w:bottom w:val="single" w:sz="4" w:space="0" w:color="auto"/>
                    <w:right w:val="single" w:sz="8" w:space="0" w:color="auto"/>
                  </w:tcBorders>
                  <w:shd w:val="clear" w:color="auto" w:fill="auto"/>
                  <w:noWrap/>
                  <w:vAlign w:val="bottom"/>
                  <w:hideMark/>
                </w:tcPr>
                <w:p w14:paraId="5D053D4F"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2D0DD964" w14:textId="77777777" w:rsidR="005A1D43" w:rsidRPr="005F4614" w:rsidRDefault="005A1D43" w:rsidP="00585F50">
                  <w:pPr>
                    <w:jc w:val="right"/>
                    <w:rPr>
                      <w:sz w:val="16"/>
                      <w:szCs w:val="16"/>
                    </w:rPr>
                  </w:pPr>
                  <w:r w:rsidRPr="005F4614">
                    <w:rPr>
                      <w:sz w:val="16"/>
                      <w:szCs w:val="16"/>
                    </w:rPr>
                    <w:t>2,12</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07599511" w14:textId="77777777" w:rsidR="005A1D43" w:rsidRPr="005F4614" w:rsidRDefault="005A1D43" w:rsidP="00585F50">
                  <w:pPr>
                    <w:jc w:val="right"/>
                    <w:rPr>
                      <w:sz w:val="16"/>
                      <w:szCs w:val="16"/>
                    </w:rPr>
                  </w:pPr>
                  <w:r w:rsidRPr="005F4614">
                    <w:rPr>
                      <w:sz w:val="16"/>
                      <w:szCs w:val="16"/>
                    </w:rPr>
                    <w:t>0,27</w:t>
                  </w:r>
                </w:p>
              </w:tc>
              <w:tc>
                <w:tcPr>
                  <w:tcW w:w="567" w:type="dxa"/>
                  <w:tcBorders>
                    <w:top w:val="nil"/>
                    <w:left w:val="nil"/>
                    <w:bottom w:val="single" w:sz="4" w:space="0" w:color="auto"/>
                    <w:right w:val="nil"/>
                  </w:tcBorders>
                  <w:shd w:val="clear" w:color="auto" w:fill="auto"/>
                  <w:noWrap/>
                  <w:vAlign w:val="bottom"/>
                  <w:hideMark/>
                </w:tcPr>
                <w:p w14:paraId="12B86872" w14:textId="77777777" w:rsidR="005A1D43" w:rsidRPr="005F4614" w:rsidRDefault="005A1D43" w:rsidP="00585F50">
                  <w:pPr>
                    <w:jc w:val="right"/>
                    <w:rPr>
                      <w:sz w:val="16"/>
                      <w:szCs w:val="16"/>
                    </w:rPr>
                  </w:pPr>
                  <w:r w:rsidRPr="005F4614">
                    <w:rPr>
                      <w:sz w:val="16"/>
                      <w:szCs w:val="16"/>
                    </w:rPr>
                    <w:t>0,27</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478BAAE4" w14:textId="77777777" w:rsidR="005A1D43" w:rsidRPr="005F4614" w:rsidRDefault="005A1D43" w:rsidP="00585F50">
                  <w:pPr>
                    <w:jc w:val="right"/>
                    <w:rPr>
                      <w:sz w:val="16"/>
                      <w:szCs w:val="16"/>
                    </w:rPr>
                  </w:pPr>
                  <w:r w:rsidRPr="005F4614">
                    <w:rPr>
                      <w:sz w:val="16"/>
                      <w:szCs w:val="16"/>
                    </w:rPr>
                    <w:t>0,27</w:t>
                  </w:r>
                </w:p>
              </w:tc>
              <w:tc>
                <w:tcPr>
                  <w:tcW w:w="567" w:type="dxa"/>
                  <w:tcBorders>
                    <w:top w:val="nil"/>
                    <w:left w:val="nil"/>
                    <w:bottom w:val="single" w:sz="4" w:space="0" w:color="auto"/>
                    <w:right w:val="single" w:sz="8" w:space="0" w:color="auto"/>
                  </w:tcBorders>
                  <w:shd w:val="clear" w:color="auto" w:fill="auto"/>
                  <w:noWrap/>
                  <w:vAlign w:val="bottom"/>
                  <w:hideMark/>
                </w:tcPr>
                <w:p w14:paraId="5427BF9F" w14:textId="77777777" w:rsidR="005A1D43" w:rsidRPr="004A5E97" w:rsidRDefault="005A1D43" w:rsidP="00585F50">
                  <w:pPr>
                    <w:jc w:val="right"/>
                    <w:rPr>
                      <w:b/>
                      <w:sz w:val="16"/>
                      <w:szCs w:val="16"/>
                    </w:rPr>
                  </w:pPr>
                  <w:r w:rsidRPr="004A5E97">
                    <w:rPr>
                      <w:b/>
                      <w:color w:val="FF0000"/>
                      <w:sz w:val="16"/>
                      <w:szCs w:val="16"/>
                    </w:rPr>
                    <w:t>16,13</w:t>
                  </w:r>
                </w:p>
              </w:tc>
            </w:tr>
            <w:tr w:rsidR="005A1D43" w:rsidRPr="000F748C" w14:paraId="4CC23D2D"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5975E669" w14:textId="77777777" w:rsidR="005A1D43" w:rsidRPr="005F4614" w:rsidRDefault="005A1D43" w:rsidP="00585F50">
                  <w:pPr>
                    <w:jc w:val="left"/>
                    <w:rPr>
                      <w:sz w:val="16"/>
                      <w:szCs w:val="16"/>
                    </w:rPr>
                  </w:pPr>
                  <w:r w:rsidRPr="005F4614">
                    <w:rPr>
                      <w:sz w:val="16"/>
                      <w:szCs w:val="16"/>
                    </w:rPr>
                    <w:t>DBO5</w:t>
                  </w:r>
                </w:p>
              </w:tc>
              <w:tc>
                <w:tcPr>
                  <w:tcW w:w="709" w:type="dxa"/>
                  <w:tcBorders>
                    <w:top w:val="nil"/>
                    <w:left w:val="nil"/>
                    <w:bottom w:val="single" w:sz="4" w:space="0" w:color="auto"/>
                    <w:right w:val="single" w:sz="8" w:space="0" w:color="auto"/>
                  </w:tcBorders>
                  <w:shd w:val="clear" w:color="auto" w:fill="auto"/>
                  <w:noWrap/>
                  <w:vAlign w:val="bottom"/>
                  <w:hideMark/>
                </w:tcPr>
                <w:p w14:paraId="1B1541E2" w14:textId="77777777" w:rsidR="005A1D43" w:rsidRPr="005F4614" w:rsidRDefault="005A1D43" w:rsidP="00585F50">
                  <w:pPr>
                    <w:jc w:val="center"/>
                    <w:rPr>
                      <w:sz w:val="16"/>
                      <w:szCs w:val="16"/>
                    </w:rPr>
                  </w:pPr>
                  <w:r w:rsidRPr="005F4614">
                    <w:rPr>
                      <w:sz w:val="16"/>
                      <w:szCs w:val="16"/>
                    </w:rPr>
                    <w:t>300</w:t>
                  </w:r>
                </w:p>
              </w:tc>
              <w:tc>
                <w:tcPr>
                  <w:tcW w:w="992" w:type="dxa"/>
                  <w:tcBorders>
                    <w:top w:val="nil"/>
                    <w:left w:val="nil"/>
                    <w:bottom w:val="single" w:sz="4" w:space="0" w:color="auto"/>
                    <w:right w:val="single" w:sz="8" w:space="0" w:color="auto"/>
                  </w:tcBorders>
                  <w:shd w:val="clear" w:color="auto" w:fill="auto"/>
                  <w:noWrap/>
                  <w:vAlign w:val="bottom"/>
                  <w:hideMark/>
                </w:tcPr>
                <w:p w14:paraId="198D389F" w14:textId="77777777" w:rsidR="005A1D43" w:rsidRPr="005F4614" w:rsidRDefault="005A1D43" w:rsidP="00585F50">
                  <w:pPr>
                    <w:jc w:val="center"/>
                    <w:rPr>
                      <w:sz w:val="16"/>
                      <w:szCs w:val="16"/>
                    </w:rPr>
                  </w:pPr>
                  <w:r w:rsidRPr="005F4614">
                    <w:rPr>
                      <w:sz w:val="16"/>
                      <w:szCs w:val="16"/>
                    </w:rPr>
                    <w:t>mgO2/L</w:t>
                  </w:r>
                </w:p>
              </w:tc>
              <w:tc>
                <w:tcPr>
                  <w:tcW w:w="567" w:type="dxa"/>
                  <w:tcBorders>
                    <w:top w:val="nil"/>
                    <w:left w:val="nil"/>
                    <w:bottom w:val="single" w:sz="4" w:space="0" w:color="auto"/>
                    <w:right w:val="nil"/>
                  </w:tcBorders>
                  <w:shd w:val="clear" w:color="auto" w:fill="auto"/>
                  <w:noWrap/>
                  <w:vAlign w:val="bottom"/>
                  <w:hideMark/>
                </w:tcPr>
                <w:p w14:paraId="59C1E41B" w14:textId="77777777" w:rsidR="005A1D43" w:rsidRPr="004A5E97" w:rsidRDefault="005A1D43" w:rsidP="00585F50">
                  <w:pPr>
                    <w:jc w:val="right"/>
                    <w:rPr>
                      <w:b/>
                      <w:sz w:val="16"/>
                      <w:szCs w:val="16"/>
                    </w:rPr>
                  </w:pPr>
                  <w:r w:rsidRPr="004A5E97">
                    <w:rPr>
                      <w:b/>
                      <w:color w:val="FF0000"/>
                      <w:sz w:val="16"/>
                      <w:szCs w:val="16"/>
                    </w:rPr>
                    <w:t>375</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7E58D06C" w14:textId="77777777" w:rsidR="005A1D43" w:rsidRPr="005F4614" w:rsidRDefault="005A1D43" w:rsidP="00585F50">
                  <w:pPr>
                    <w:jc w:val="right"/>
                    <w:rPr>
                      <w:sz w:val="16"/>
                      <w:szCs w:val="16"/>
                    </w:rPr>
                  </w:pPr>
                  <w:r w:rsidRPr="005F4614">
                    <w:rPr>
                      <w:sz w:val="16"/>
                      <w:szCs w:val="16"/>
                    </w:rPr>
                    <w:t>15</w:t>
                  </w:r>
                </w:p>
              </w:tc>
              <w:tc>
                <w:tcPr>
                  <w:tcW w:w="567" w:type="dxa"/>
                  <w:tcBorders>
                    <w:top w:val="nil"/>
                    <w:left w:val="nil"/>
                    <w:bottom w:val="single" w:sz="4" w:space="0" w:color="auto"/>
                    <w:right w:val="nil"/>
                  </w:tcBorders>
                  <w:shd w:val="clear" w:color="auto" w:fill="auto"/>
                  <w:noWrap/>
                  <w:vAlign w:val="bottom"/>
                  <w:hideMark/>
                </w:tcPr>
                <w:p w14:paraId="3040BFAA" w14:textId="77777777" w:rsidR="005A1D43" w:rsidRPr="005F4614" w:rsidRDefault="005A1D43" w:rsidP="00585F50">
                  <w:pPr>
                    <w:jc w:val="right"/>
                    <w:rPr>
                      <w:sz w:val="16"/>
                      <w:szCs w:val="16"/>
                    </w:rPr>
                  </w:pPr>
                  <w:r w:rsidRPr="005F4614">
                    <w:rPr>
                      <w:sz w:val="16"/>
                      <w:szCs w:val="16"/>
                    </w:rPr>
                    <w:t>47</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3F059D1F" w14:textId="77777777" w:rsidR="005A1D43" w:rsidRPr="005F4614" w:rsidRDefault="005A1D43" w:rsidP="00585F50">
                  <w:pPr>
                    <w:jc w:val="right"/>
                    <w:rPr>
                      <w:sz w:val="16"/>
                      <w:szCs w:val="16"/>
                    </w:rPr>
                  </w:pPr>
                  <w:r w:rsidRPr="005F4614">
                    <w:rPr>
                      <w:sz w:val="16"/>
                      <w:szCs w:val="16"/>
                    </w:rPr>
                    <w:t>46</w:t>
                  </w:r>
                </w:p>
              </w:tc>
              <w:tc>
                <w:tcPr>
                  <w:tcW w:w="567" w:type="dxa"/>
                  <w:tcBorders>
                    <w:top w:val="nil"/>
                    <w:left w:val="nil"/>
                    <w:bottom w:val="single" w:sz="4" w:space="0" w:color="auto"/>
                    <w:right w:val="single" w:sz="8" w:space="0" w:color="auto"/>
                  </w:tcBorders>
                  <w:shd w:val="clear" w:color="auto" w:fill="auto"/>
                  <w:noWrap/>
                  <w:vAlign w:val="bottom"/>
                  <w:hideMark/>
                </w:tcPr>
                <w:p w14:paraId="55698939" w14:textId="77777777" w:rsidR="005A1D43" w:rsidRPr="004A5E97" w:rsidRDefault="005A1D43" w:rsidP="00585F50">
                  <w:pPr>
                    <w:jc w:val="right"/>
                    <w:rPr>
                      <w:b/>
                      <w:sz w:val="16"/>
                      <w:szCs w:val="16"/>
                    </w:rPr>
                  </w:pPr>
                  <w:r w:rsidRPr="004A5E97">
                    <w:rPr>
                      <w:b/>
                      <w:color w:val="FF0000"/>
                      <w:sz w:val="16"/>
                      <w:szCs w:val="16"/>
                    </w:rPr>
                    <w:t>560</w:t>
                  </w:r>
                </w:p>
              </w:tc>
            </w:tr>
            <w:tr w:rsidR="005A1D43" w:rsidRPr="000F748C" w14:paraId="428F0298"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52B1CFA6" w14:textId="77777777" w:rsidR="005A1D43" w:rsidRPr="005F4614" w:rsidRDefault="005A1D43" w:rsidP="00585F50">
                  <w:pPr>
                    <w:jc w:val="left"/>
                    <w:rPr>
                      <w:sz w:val="16"/>
                      <w:szCs w:val="16"/>
                    </w:rPr>
                  </w:pPr>
                  <w:r w:rsidRPr="005F4614">
                    <w:rPr>
                      <w:sz w:val="16"/>
                      <w:szCs w:val="16"/>
                    </w:rPr>
                    <w:t>pH Max</w:t>
                  </w:r>
                </w:p>
              </w:tc>
              <w:tc>
                <w:tcPr>
                  <w:tcW w:w="709" w:type="dxa"/>
                  <w:tcBorders>
                    <w:top w:val="nil"/>
                    <w:left w:val="nil"/>
                    <w:bottom w:val="single" w:sz="4" w:space="0" w:color="auto"/>
                    <w:right w:val="single" w:sz="8" w:space="0" w:color="auto"/>
                  </w:tcBorders>
                  <w:shd w:val="clear" w:color="auto" w:fill="auto"/>
                  <w:noWrap/>
                  <w:vAlign w:val="bottom"/>
                  <w:hideMark/>
                </w:tcPr>
                <w:p w14:paraId="0A77E727" w14:textId="77777777" w:rsidR="005A1D43" w:rsidRPr="005F4614" w:rsidRDefault="005A1D43" w:rsidP="00585F50">
                  <w:pPr>
                    <w:jc w:val="center"/>
                    <w:rPr>
                      <w:sz w:val="16"/>
                      <w:szCs w:val="16"/>
                    </w:rPr>
                  </w:pPr>
                  <w:r w:rsidRPr="005F4614">
                    <w:rPr>
                      <w:sz w:val="16"/>
                      <w:szCs w:val="16"/>
                    </w:rPr>
                    <w:t>9</w:t>
                  </w:r>
                </w:p>
              </w:tc>
              <w:tc>
                <w:tcPr>
                  <w:tcW w:w="992" w:type="dxa"/>
                  <w:tcBorders>
                    <w:top w:val="nil"/>
                    <w:left w:val="nil"/>
                    <w:bottom w:val="single" w:sz="4" w:space="0" w:color="auto"/>
                    <w:right w:val="single" w:sz="8" w:space="0" w:color="auto"/>
                  </w:tcBorders>
                  <w:shd w:val="clear" w:color="auto" w:fill="auto"/>
                  <w:noWrap/>
                  <w:vAlign w:val="bottom"/>
                  <w:hideMark/>
                </w:tcPr>
                <w:p w14:paraId="34EB8076" w14:textId="77777777" w:rsidR="005A1D43" w:rsidRPr="005F4614" w:rsidRDefault="005A1D43" w:rsidP="00585F50">
                  <w:pPr>
                    <w:jc w:val="center"/>
                    <w:rPr>
                      <w:sz w:val="16"/>
                      <w:szCs w:val="16"/>
                    </w:rPr>
                  </w:pPr>
                  <w:r w:rsidRPr="005F4614">
                    <w:rPr>
                      <w:sz w:val="16"/>
                      <w:szCs w:val="16"/>
                    </w:rPr>
                    <w:t>UND de pH</w:t>
                  </w:r>
                </w:p>
              </w:tc>
              <w:tc>
                <w:tcPr>
                  <w:tcW w:w="567" w:type="dxa"/>
                  <w:tcBorders>
                    <w:top w:val="nil"/>
                    <w:left w:val="nil"/>
                    <w:bottom w:val="single" w:sz="4" w:space="0" w:color="auto"/>
                    <w:right w:val="nil"/>
                  </w:tcBorders>
                  <w:shd w:val="clear" w:color="auto" w:fill="auto"/>
                  <w:noWrap/>
                  <w:vAlign w:val="bottom"/>
                  <w:hideMark/>
                </w:tcPr>
                <w:p w14:paraId="49ABF8AC" w14:textId="77777777" w:rsidR="005A1D43" w:rsidRPr="005F4614" w:rsidRDefault="005A1D43" w:rsidP="00585F50">
                  <w:pPr>
                    <w:jc w:val="right"/>
                    <w:rPr>
                      <w:sz w:val="16"/>
                      <w:szCs w:val="16"/>
                    </w:rPr>
                  </w:pPr>
                  <w:r w:rsidRPr="005F4614">
                    <w:rPr>
                      <w:sz w:val="16"/>
                      <w:szCs w:val="16"/>
                    </w:rPr>
                    <w:t>7,77</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656FB519" w14:textId="77777777" w:rsidR="005A1D43" w:rsidRPr="005F4614" w:rsidRDefault="005A1D43" w:rsidP="00585F50">
                  <w:pPr>
                    <w:jc w:val="right"/>
                    <w:rPr>
                      <w:sz w:val="16"/>
                      <w:szCs w:val="16"/>
                    </w:rPr>
                  </w:pPr>
                  <w:r w:rsidRPr="005F4614">
                    <w:rPr>
                      <w:sz w:val="16"/>
                      <w:szCs w:val="16"/>
                    </w:rPr>
                    <w:t>8,58</w:t>
                  </w:r>
                </w:p>
              </w:tc>
              <w:tc>
                <w:tcPr>
                  <w:tcW w:w="567" w:type="dxa"/>
                  <w:tcBorders>
                    <w:top w:val="nil"/>
                    <w:left w:val="nil"/>
                    <w:bottom w:val="single" w:sz="4" w:space="0" w:color="auto"/>
                    <w:right w:val="nil"/>
                  </w:tcBorders>
                  <w:shd w:val="clear" w:color="auto" w:fill="auto"/>
                  <w:noWrap/>
                  <w:vAlign w:val="bottom"/>
                  <w:hideMark/>
                </w:tcPr>
                <w:p w14:paraId="09837F64" w14:textId="77777777" w:rsidR="005A1D43" w:rsidRPr="005F4614" w:rsidRDefault="005A1D43" w:rsidP="00585F50">
                  <w:pPr>
                    <w:jc w:val="right"/>
                    <w:rPr>
                      <w:sz w:val="16"/>
                      <w:szCs w:val="16"/>
                    </w:rPr>
                  </w:pPr>
                  <w:r w:rsidRPr="005F4614">
                    <w:rPr>
                      <w:sz w:val="16"/>
                      <w:szCs w:val="16"/>
                    </w:rPr>
                    <w:t>8,58</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14BAC3BF" w14:textId="77777777" w:rsidR="005A1D43" w:rsidRPr="005F4614" w:rsidRDefault="005A1D43" w:rsidP="00585F50">
                  <w:pPr>
                    <w:jc w:val="right"/>
                    <w:rPr>
                      <w:sz w:val="16"/>
                      <w:szCs w:val="16"/>
                    </w:rPr>
                  </w:pPr>
                  <w:r w:rsidRPr="005F4614">
                    <w:rPr>
                      <w:sz w:val="16"/>
                      <w:szCs w:val="16"/>
                    </w:rPr>
                    <w:t>8,05</w:t>
                  </w:r>
                </w:p>
              </w:tc>
              <w:tc>
                <w:tcPr>
                  <w:tcW w:w="567" w:type="dxa"/>
                  <w:tcBorders>
                    <w:top w:val="nil"/>
                    <w:left w:val="nil"/>
                    <w:bottom w:val="single" w:sz="4" w:space="0" w:color="auto"/>
                    <w:right w:val="single" w:sz="8" w:space="0" w:color="auto"/>
                  </w:tcBorders>
                  <w:shd w:val="clear" w:color="auto" w:fill="auto"/>
                  <w:noWrap/>
                  <w:vAlign w:val="bottom"/>
                  <w:hideMark/>
                </w:tcPr>
                <w:p w14:paraId="5BF43480" w14:textId="77777777" w:rsidR="005A1D43" w:rsidRPr="005F4614" w:rsidRDefault="005A1D43" w:rsidP="00585F50">
                  <w:pPr>
                    <w:jc w:val="right"/>
                    <w:rPr>
                      <w:sz w:val="16"/>
                      <w:szCs w:val="16"/>
                    </w:rPr>
                  </w:pPr>
                  <w:r w:rsidRPr="005F4614">
                    <w:rPr>
                      <w:sz w:val="16"/>
                      <w:szCs w:val="16"/>
                    </w:rPr>
                    <w:t>8,47</w:t>
                  </w:r>
                </w:p>
              </w:tc>
            </w:tr>
            <w:tr w:rsidR="005A1D43" w:rsidRPr="000F748C" w14:paraId="6C389C5A"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036350DF" w14:textId="77777777" w:rsidR="005A1D43" w:rsidRPr="005F4614" w:rsidRDefault="005A1D43" w:rsidP="00585F50">
                  <w:pPr>
                    <w:jc w:val="left"/>
                    <w:rPr>
                      <w:sz w:val="16"/>
                      <w:szCs w:val="16"/>
                    </w:rPr>
                  </w:pPr>
                  <w:r w:rsidRPr="005F4614">
                    <w:rPr>
                      <w:sz w:val="16"/>
                      <w:szCs w:val="16"/>
                    </w:rPr>
                    <w:t>Solidos Sedimentables</w:t>
                  </w:r>
                </w:p>
              </w:tc>
              <w:tc>
                <w:tcPr>
                  <w:tcW w:w="709" w:type="dxa"/>
                  <w:tcBorders>
                    <w:top w:val="nil"/>
                    <w:left w:val="nil"/>
                    <w:bottom w:val="single" w:sz="4" w:space="0" w:color="auto"/>
                    <w:right w:val="single" w:sz="8" w:space="0" w:color="auto"/>
                  </w:tcBorders>
                  <w:shd w:val="clear" w:color="auto" w:fill="auto"/>
                  <w:noWrap/>
                  <w:vAlign w:val="bottom"/>
                  <w:hideMark/>
                </w:tcPr>
                <w:p w14:paraId="142231B6" w14:textId="77777777" w:rsidR="005A1D43" w:rsidRPr="005F4614" w:rsidRDefault="005A1D43" w:rsidP="00585F50">
                  <w:pPr>
                    <w:jc w:val="center"/>
                    <w:rPr>
                      <w:sz w:val="16"/>
                      <w:szCs w:val="16"/>
                    </w:rPr>
                  </w:pPr>
                  <w:r w:rsidRPr="005F4614">
                    <w:rPr>
                      <w:sz w:val="16"/>
                      <w:szCs w:val="16"/>
                    </w:rPr>
                    <w:t>20</w:t>
                  </w:r>
                </w:p>
              </w:tc>
              <w:tc>
                <w:tcPr>
                  <w:tcW w:w="992" w:type="dxa"/>
                  <w:tcBorders>
                    <w:top w:val="nil"/>
                    <w:left w:val="nil"/>
                    <w:bottom w:val="single" w:sz="4" w:space="0" w:color="auto"/>
                    <w:right w:val="single" w:sz="8" w:space="0" w:color="auto"/>
                  </w:tcBorders>
                  <w:shd w:val="clear" w:color="auto" w:fill="auto"/>
                  <w:noWrap/>
                  <w:vAlign w:val="bottom"/>
                  <w:hideMark/>
                </w:tcPr>
                <w:p w14:paraId="7ED9DD84" w14:textId="77777777" w:rsidR="005A1D43" w:rsidRPr="005F4614" w:rsidRDefault="005A1D43" w:rsidP="00585F50">
                  <w:pPr>
                    <w:jc w:val="center"/>
                    <w:rPr>
                      <w:sz w:val="16"/>
                      <w:szCs w:val="16"/>
                    </w:rPr>
                  </w:pPr>
                  <w:r w:rsidRPr="005F4614">
                    <w:rPr>
                      <w:sz w:val="16"/>
                      <w:szCs w:val="16"/>
                    </w:rPr>
                    <w:t>ml/LH</w:t>
                  </w:r>
                </w:p>
              </w:tc>
              <w:tc>
                <w:tcPr>
                  <w:tcW w:w="567" w:type="dxa"/>
                  <w:tcBorders>
                    <w:top w:val="nil"/>
                    <w:left w:val="nil"/>
                    <w:bottom w:val="single" w:sz="4" w:space="0" w:color="auto"/>
                    <w:right w:val="nil"/>
                  </w:tcBorders>
                  <w:shd w:val="clear" w:color="auto" w:fill="auto"/>
                  <w:noWrap/>
                  <w:vAlign w:val="bottom"/>
                  <w:hideMark/>
                </w:tcPr>
                <w:p w14:paraId="07141F52" w14:textId="77777777" w:rsidR="005A1D43" w:rsidRPr="005F4614" w:rsidRDefault="005A1D43" w:rsidP="00585F50">
                  <w:pPr>
                    <w:jc w:val="center"/>
                    <w:rPr>
                      <w:sz w:val="16"/>
                      <w:szCs w:val="16"/>
                    </w:rPr>
                  </w:pPr>
                  <w:r w:rsidRPr="005F4614">
                    <w:rPr>
                      <w:sz w:val="16"/>
                      <w:szCs w:val="16"/>
                    </w:rPr>
                    <w:t>2</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2A0244C3" w14:textId="77777777" w:rsidR="005A1D43" w:rsidRPr="005F4614" w:rsidRDefault="005A1D43" w:rsidP="00585F50">
                  <w:pPr>
                    <w:jc w:val="center"/>
                    <w:rPr>
                      <w:sz w:val="16"/>
                      <w:szCs w:val="16"/>
                    </w:rPr>
                  </w:pPr>
                  <w:r w:rsidRPr="005F4614">
                    <w:rPr>
                      <w:sz w:val="16"/>
                      <w:szCs w:val="16"/>
                    </w:rPr>
                    <w:t>0,2</w:t>
                  </w:r>
                </w:p>
              </w:tc>
              <w:tc>
                <w:tcPr>
                  <w:tcW w:w="567" w:type="dxa"/>
                  <w:tcBorders>
                    <w:top w:val="nil"/>
                    <w:left w:val="nil"/>
                    <w:bottom w:val="single" w:sz="4" w:space="0" w:color="auto"/>
                    <w:right w:val="nil"/>
                  </w:tcBorders>
                  <w:shd w:val="clear" w:color="auto" w:fill="auto"/>
                  <w:noWrap/>
                  <w:vAlign w:val="bottom"/>
                  <w:hideMark/>
                </w:tcPr>
                <w:p w14:paraId="3414BA9E" w14:textId="77777777" w:rsidR="005A1D43" w:rsidRPr="005F4614" w:rsidRDefault="005A1D43" w:rsidP="00585F50">
                  <w:pPr>
                    <w:jc w:val="center"/>
                    <w:rPr>
                      <w:sz w:val="16"/>
                      <w:szCs w:val="16"/>
                    </w:rPr>
                  </w:pPr>
                  <w:r w:rsidRPr="005F4614">
                    <w:rPr>
                      <w:sz w:val="16"/>
                      <w:szCs w:val="16"/>
                    </w:rPr>
                    <w:t>7,5</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1A4807B5" w14:textId="77777777" w:rsidR="005A1D43" w:rsidRPr="005F4614" w:rsidRDefault="005A1D43" w:rsidP="00585F50">
                  <w:pPr>
                    <w:jc w:val="center"/>
                    <w:rPr>
                      <w:sz w:val="16"/>
                      <w:szCs w:val="16"/>
                    </w:rPr>
                  </w:pPr>
                  <w:r w:rsidRPr="005F4614">
                    <w:rPr>
                      <w:sz w:val="16"/>
                      <w:szCs w:val="16"/>
                    </w:rPr>
                    <w:t>0,5</w:t>
                  </w:r>
                </w:p>
              </w:tc>
              <w:tc>
                <w:tcPr>
                  <w:tcW w:w="567" w:type="dxa"/>
                  <w:tcBorders>
                    <w:top w:val="nil"/>
                    <w:left w:val="nil"/>
                    <w:bottom w:val="single" w:sz="4" w:space="0" w:color="auto"/>
                    <w:right w:val="single" w:sz="8" w:space="0" w:color="auto"/>
                  </w:tcBorders>
                  <w:shd w:val="clear" w:color="auto" w:fill="auto"/>
                  <w:noWrap/>
                  <w:vAlign w:val="bottom"/>
                  <w:hideMark/>
                </w:tcPr>
                <w:p w14:paraId="585C6918" w14:textId="77777777" w:rsidR="005A1D43" w:rsidRPr="005F4614" w:rsidRDefault="005A1D43" w:rsidP="00585F50">
                  <w:pPr>
                    <w:jc w:val="center"/>
                    <w:rPr>
                      <w:sz w:val="16"/>
                      <w:szCs w:val="16"/>
                    </w:rPr>
                  </w:pPr>
                  <w:r w:rsidRPr="005F4614">
                    <w:rPr>
                      <w:sz w:val="16"/>
                      <w:szCs w:val="16"/>
                    </w:rPr>
                    <w:t>2,1</w:t>
                  </w:r>
                </w:p>
              </w:tc>
            </w:tr>
            <w:tr w:rsidR="005A1D43" w:rsidRPr="000F748C" w14:paraId="3234B5C6"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52D31258" w14:textId="77777777" w:rsidR="005A1D43" w:rsidRPr="005F4614" w:rsidRDefault="005A1D43" w:rsidP="00585F50">
                  <w:pPr>
                    <w:jc w:val="left"/>
                    <w:rPr>
                      <w:sz w:val="16"/>
                      <w:szCs w:val="16"/>
                    </w:rPr>
                  </w:pPr>
                  <w:r w:rsidRPr="005F4614">
                    <w:rPr>
                      <w:sz w:val="16"/>
                      <w:szCs w:val="16"/>
                    </w:rPr>
                    <w:t>Sulfatos</w:t>
                  </w:r>
                </w:p>
              </w:tc>
              <w:tc>
                <w:tcPr>
                  <w:tcW w:w="709" w:type="dxa"/>
                  <w:tcBorders>
                    <w:top w:val="nil"/>
                    <w:left w:val="nil"/>
                    <w:bottom w:val="single" w:sz="4" w:space="0" w:color="auto"/>
                    <w:right w:val="single" w:sz="8" w:space="0" w:color="auto"/>
                  </w:tcBorders>
                  <w:shd w:val="clear" w:color="auto" w:fill="auto"/>
                  <w:noWrap/>
                  <w:vAlign w:val="bottom"/>
                  <w:hideMark/>
                </w:tcPr>
                <w:p w14:paraId="0673984F" w14:textId="77777777" w:rsidR="005A1D43" w:rsidRPr="005F4614" w:rsidRDefault="005A1D43" w:rsidP="00585F50">
                  <w:pPr>
                    <w:jc w:val="center"/>
                    <w:rPr>
                      <w:sz w:val="16"/>
                      <w:szCs w:val="16"/>
                    </w:rPr>
                  </w:pPr>
                  <w:r w:rsidRPr="005F4614">
                    <w:rPr>
                      <w:sz w:val="16"/>
                      <w:szCs w:val="16"/>
                    </w:rPr>
                    <w:t>1000</w:t>
                  </w:r>
                </w:p>
              </w:tc>
              <w:tc>
                <w:tcPr>
                  <w:tcW w:w="992" w:type="dxa"/>
                  <w:tcBorders>
                    <w:top w:val="nil"/>
                    <w:left w:val="nil"/>
                    <w:bottom w:val="single" w:sz="4" w:space="0" w:color="auto"/>
                    <w:right w:val="single" w:sz="8" w:space="0" w:color="auto"/>
                  </w:tcBorders>
                  <w:shd w:val="clear" w:color="auto" w:fill="auto"/>
                  <w:noWrap/>
                  <w:vAlign w:val="bottom"/>
                  <w:hideMark/>
                </w:tcPr>
                <w:p w14:paraId="1BA6B61D" w14:textId="77777777" w:rsidR="005A1D43" w:rsidRPr="005F4614" w:rsidRDefault="005A1D43" w:rsidP="00585F50">
                  <w:pPr>
                    <w:jc w:val="center"/>
                    <w:rPr>
                      <w:sz w:val="16"/>
                      <w:szCs w:val="16"/>
                    </w:rPr>
                  </w:pPr>
                  <w:r w:rsidRPr="005F4614">
                    <w:rPr>
                      <w:sz w:val="16"/>
                      <w:szCs w:val="16"/>
                    </w:rPr>
                    <w:t>mg/L</w:t>
                  </w:r>
                </w:p>
              </w:tc>
              <w:tc>
                <w:tcPr>
                  <w:tcW w:w="567" w:type="dxa"/>
                  <w:tcBorders>
                    <w:top w:val="nil"/>
                    <w:left w:val="nil"/>
                    <w:bottom w:val="single" w:sz="4" w:space="0" w:color="auto"/>
                    <w:right w:val="nil"/>
                  </w:tcBorders>
                  <w:shd w:val="clear" w:color="auto" w:fill="auto"/>
                  <w:noWrap/>
                  <w:vAlign w:val="bottom"/>
                  <w:hideMark/>
                </w:tcPr>
                <w:p w14:paraId="65A53ED7" w14:textId="77777777" w:rsidR="005A1D43" w:rsidRPr="005F4614" w:rsidRDefault="005A1D43" w:rsidP="00585F50">
                  <w:pPr>
                    <w:jc w:val="center"/>
                    <w:rPr>
                      <w:sz w:val="16"/>
                      <w:szCs w:val="16"/>
                    </w:rPr>
                  </w:pPr>
                  <w:r w:rsidRPr="005F4614">
                    <w:rPr>
                      <w:sz w:val="16"/>
                      <w:szCs w:val="16"/>
                    </w:rPr>
                    <w:t>354</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0F68A2D0" w14:textId="77777777" w:rsidR="005A1D43" w:rsidRPr="005F4614" w:rsidRDefault="005A1D43" w:rsidP="00585F50">
                  <w:pPr>
                    <w:jc w:val="center"/>
                    <w:rPr>
                      <w:sz w:val="16"/>
                      <w:szCs w:val="16"/>
                    </w:rPr>
                  </w:pPr>
                  <w:r w:rsidRPr="005F4614">
                    <w:rPr>
                      <w:sz w:val="16"/>
                      <w:szCs w:val="16"/>
                    </w:rPr>
                    <w:t>420</w:t>
                  </w:r>
                </w:p>
              </w:tc>
              <w:tc>
                <w:tcPr>
                  <w:tcW w:w="567" w:type="dxa"/>
                  <w:tcBorders>
                    <w:top w:val="nil"/>
                    <w:left w:val="nil"/>
                    <w:bottom w:val="single" w:sz="4" w:space="0" w:color="auto"/>
                    <w:right w:val="nil"/>
                  </w:tcBorders>
                  <w:shd w:val="clear" w:color="auto" w:fill="auto"/>
                  <w:noWrap/>
                  <w:vAlign w:val="bottom"/>
                  <w:hideMark/>
                </w:tcPr>
                <w:p w14:paraId="3C3ABDD6" w14:textId="77777777" w:rsidR="005A1D43" w:rsidRPr="005F4614" w:rsidRDefault="005A1D43" w:rsidP="00585F50">
                  <w:pPr>
                    <w:jc w:val="center"/>
                    <w:rPr>
                      <w:sz w:val="16"/>
                      <w:szCs w:val="16"/>
                    </w:rPr>
                  </w:pPr>
                  <w:r w:rsidRPr="005F4614">
                    <w:rPr>
                      <w:sz w:val="16"/>
                      <w:szCs w:val="16"/>
                    </w:rPr>
                    <w:t>428</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34917E07" w14:textId="77777777" w:rsidR="005A1D43" w:rsidRPr="005F4614" w:rsidRDefault="005A1D43" w:rsidP="00585F50">
                  <w:pPr>
                    <w:jc w:val="center"/>
                    <w:rPr>
                      <w:sz w:val="16"/>
                      <w:szCs w:val="16"/>
                    </w:rPr>
                  </w:pPr>
                  <w:r w:rsidRPr="005F4614">
                    <w:rPr>
                      <w:sz w:val="16"/>
                      <w:szCs w:val="16"/>
                    </w:rPr>
                    <w:t>438</w:t>
                  </w:r>
                </w:p>
              </w:tc>
              <w:tc>
                <w:tcPr>
                  <w:tcW w:w="567" w:type="dxa"/>
                  <w:tcBorders>
                    <w:top w:val="nil"/>
                    <w:left w:val="nil"/>
                    <w:bottom w:val="single" w:sz="4" w:space="0" w:color="auto"/>
                    <w:right w:val="single" w:sz="8" w:space="0" w:color="auto"/>
                  </w:tcBorders>
                  <w:shd w:val="clear" w:color="auto" w:fill="auto"/>
                  <w:noWrap/>
                  <w:vAlign w:val="bottom"/>
                  <w:hideMark/>
                </w:tcPr>
                <w:p w14:paraId="4C9CB0BA" w14:textId="77777777" w:rsidR="005A1D43" w:rsidRPr="005F4614" w:rsidRDefault="005A1D43" w:rsidP="00585F50">
                  <w:pPr>
                    <w:jc w:val="center"/>
                    <w:rPr>
                      <w:sz w:val="16"/>
                      <w:szCs w:val="16"/>
                    </w:rPr>
                  </w:pPr>
                  <w:r w:rsidRPr="005F4614">
                    <w:rPr>
                      <w:sz w:val="16"/>
                      <w:szCs w:val="16"/>
                    </w:rPr>
                    <w:t>379</w:t>
                  </w:r>
                </w:p>
              </w:tc>
            </w:tr>
            <w:tr w:rsidR="005A1D43" w:rsidRPr="000F748C" w14:paraId="26E6032C"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2B2E3D7B" w14:textId="77777777" w:rsidR="005A1D43" w:rsidRPr="005F4614" w:rsidRDefault="005A1D43" w:rsidP="00585F50">
                  <w:pPr>
                    <w:jc w:val="left"/>
                    <w:rPr>
                      <w:sz w:val="16"/>
                      <w:szCs w:val="16"/>
                    </w:rPr>
                  </w:pPr>
                  <w:r w:rsidRPr="005F4614">
                    <w:rPr>
                      <w:sz w:val="16"/>
                      <w:szCs w:val="16"/>
                    </w:rPr>
                    <w:t>Temperatura</w:t>
                  </w:r>
                </w:p>
              </w:tc>
              <w:tc>
                <w:tcPr>
                  <w:tcW w:w="709" w:type="dxa"/>
                  <w:tcBorders>
                    <w:top w:val="nil"/>
                    <w:left w:val="nil"/>
                    <w:bottom w:val="single" w:sz="4" w:space="0" w:color="auto"/>
                    <w:right w:val="single" w:sz="8" w:space="0" w:color="auto"/>
                  </w:tcBorders>
                  <w:shd w:val="clear" w:color="auto" w:fill="auto"/>
                  <w:noWrap/>
                  <w:vAlign w:val="bottom"/>
                  <w:hideMark/>
                </w:tcPr>
                <w:p w14:paraId="27F95547" w14:textId="77777777" w:rsidR="005A1D43" w:rsidRPr="005F4614" w:rsidRDefault="005A1D43" w:rsidP="00585F50">
                  <w:pPr>
                    <w:jc w:val="center"/>
                    <w:rPr>
                      <w:sz w:val="16"/>
                      <w:szCs w:val="16"/>
                    </w:rPr>
                  </w:pPr>
                  <w:r w:rsidRPr="005F4614">
                    <w:rPr>
                      <w:sz w:val="16"/>
                      <w:szCs w:val="16"/>
                    </w:rPr>
                    <w:t>35</w:t>
                  </w:r>
                </w:p>
              </w:tc>
              <w:tc>
                <w:tcPr>
                  <w:tcW w:w="992" w:type="dxa"/>
                  <w:tcBorders>
                    <w:top w:val="nil"/>
                    <w:left w:val="nil"/>
                    <w:bottom w:val="single" w:sz="4" w:space="0" w:color="auto"/>
                    <w:right w:val="single" w:sz="8" w:space="0" w:color="auto"/>
                  </w:tcBorders>
                  <w:shd w:val="clear" w:color="auto" w:fill="auto"/>
                  <w:noWrap/>
                  <w:vAlign w:val="bottom"/>
                  <w:hideMark/>
                </w:tcPr>
                <w:p w14:paraId="2349441C" w14:textId="77777777" w:rsidR="005A1D43" w:rsidRPr="005F4614" w:rsidRDefault="005A1D43" w:rsidP="00585F50">
                  <w:pPr>
                    <w:jc w:val="center"/>
                    <w:rPr>
                      <w:sz w:val="16"/>
                      <w:szCs w:val="16"/>
                    </w:rPr>
                  </w:pPr>
                  <w:r w:rsidRPr="005F4614">
                    <w:rPr>
                      <w:sz w:val="16"/>
                      <w:szCs w:val="16"/>
                    </w:rPr>
                    <w:t>°C</w:t>
                  </w:r>
                </w:p>
              </w:tc>
              <w:tc>
                <w:tcPr>
                  <w:tcW w:w="567" w:type="dxa"/>
                  <w:tcBorders>
                    <w:top w:val="nil"/>
                    <w:left w:val="nil"/>
                    <w:bottom w:val="single" w:sz="4" w:space="0" w:color="auto"/>
                    <w:right w:val="nil"/>
                  </w:tcBorders>
                  <w:shd w:val="clear" w:color="auto" w:fill="auto"/>
                  <w:noWrap/>
                  <w:vAlign w:val="bottom"/>
                  <w:hideMark/>
                </w:tcPr>
                <w:p w14:paraId="4CC6AC4E" w14:textId="77777777" w:rsidR="005A1D43" w:rsidRPr="005F4614" w:rsidRDefault="005A1D43" w:rsidP="00585F50">
                  <w:pPr>
                    <w:jc w:val="center"/>
                    <w:rPr>
                      <w:sz w:val="16"/>
                      <w:szCs w:val="16"/>
                    </w:rPr>
                  </w:pPr>
                  <w:r w:rsidRPr="005F4614">
                    <w:rPr>
                      <w:sz w:val="16"/>
                      <w:szCs w:val="16"/>
                    </w:rPr>
                    <w:t>31,3</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7CCD06C5" w14:textId="77777777" w:rsidR="005A1D43" w:rsidRPr="005F4614" w:rsidRDefault="005A1D43" w:rsidP="00585F50">
                  <w:pPr>
                    <w:jc w:val="center"/>
                    <w:rPr>
                      <w:sz w:val="16"/>
                      <w:szCs w:val="16"/>
                    </w:rPr>
                  </w:pPr>
                  <w:r w:rsidRPr="005F4614">
                    <w:rPr>
                      <w:sz w:val="16"/>
                      <w:szCs w:val="16"/>
                    </w:rPr>
                    <w:t>12,1</w:t>
                  </w:r>
                </w:p>
              </w:tc>
              <w:tc>
                <w:tcPr>
                  <w:tcW w:w="567" w:type="dxa"/>
                  <w:tcBorders>
                    <w:top w:val="nil"/>
                    <w:left w:val="nil"/>
                    <w:bottom w:val="single" w:sz="4" w:space="0" w:color="auto"/>
                    <w:right w:val="nil"/>
                  </w:tcBorders>
                  <w:shd w:val="clear" w:color="auto" w:fill="auto"/>
                  <w:noWrap/>
                  <w:vAlign w:val="bottom"/>
                  <w:hideMark/>
                </w:tcPr>
                <w:p w14:paraId="6089BCFC" w14:textId="77777777" w:rsidR="005A1D43" w:rsidRPr="005F4614" w:rsidRDefault="005A1D43" w:rsidP="00585F50">
                  <w:pPr>
                    <w:jc w:val="center"/>
                    <w:rPr>
                      <w:sz w:val="16"/>
                      <w:szCs w:val="16"/>
                    </w:rPr>
                  </w:pPr>
                  <w:r w:rsidRPr="005F4614">
                    <w:rPr>
                      <w:sz w:val="16"/>
                      <w:szCs w:val="16"/>
                    </w:rPr>
                    <w:t>12,1</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1F23EE7C" w14:textId="77777777" w:rsidR="005A1D43" w:rsidRPr="005F4614" w:rsidRDefault="005A1D43" w:rsidP="00585F50">
                  <w:pPr>
                    <w:jc w:val="center"/>
                    <w:rPr>
                      <w:sz w:val="16"/>
                      <w:szCs w:val="16"/>
                    </w:rPr>
                  </w:pPr>
                  <w:r w:rsidRPr="005F4614">
                    <w:rPr>
                      <w:sz w:val="16"/>
                      <w:szCs w:val="16"/>
                    </w:rPr>
                    <w:t>10,3</w:t>
                  </w:r>
                </w:p>
              </w:tc>
              <w:tc>
                <w:tcPr>
                  <w:tcW w:w="567" w:type="dxa"/>
                  <w:tcBorders>
                    <w:top w:val="nil"/>
                    <w:left w:val="nil"/>
                    <w:bottom w:val="single" w:sz="4" w:space="0" w:color="auto"/>
                    <w:right w:val="single" w:sz="8" w:space="0" w:color="auto"/>
                  </w:tcBorders>
                  <w:shd w:val="clear" w:color="auto" w:fill="auto"/>
                  <w:noWrap/>
                  <w:vAlign w:val="bottom"/>
                  <w:hideMark/>
                </w:tcPr>
                <w:p w14:paraId="4080C3D8" w14:textId="77777777" w:rsidR="005A1D43" w:rsidRPr="005F4614" w:rsidRDefault="005A1D43" w:rsidP="00585F50">
                  <w:pPr>
                    <w:jc w:val="center"/>
                    <w:rPr>
                      <w:sz w:val="16"/>
                      <w:szCs w:val="16"/>
                    </w:rPr>
                  </w:pPr>
                  <w:r w:rsidRPr="005F4614">
                    <w:rPr>
                      <w:sz w:val="16"/>
                      <w:szCs w:val="16"/>
                    </w:rPr>
                    <w:t>25,7</w:t>
                  </w:r>
                </w:p>
              </w:tc>
            </w:tr>
            <w:tr w:rsidR="005A1D43" w:rsidRPr="000F748C" w14:paraId="3D5EBB20" w14:textId="77777777" w:rsidTr="005F4614">
              <w:trPr>
                <w:trHeight w:val="170"/>
              </w:trPr>
              <w:tc>
                <w:tcPr>
                  <w:tcW w:w="1626" w:type="dxa"/>
                  <w:tcBorders>
                    <w:top w:val="nil"/>
                    <w:left w:val="single" w:sz="8" w:space="0" w:color="auto"/>
                    <w:bottom w:val="single" w:sz="4" w:space="0" w:color="auto"/>
                    <w:right w:val="single" w:sz="8" w:space="0" w:color="auto"/>
                  </w:tcBorders>
                  <w:shd w:val="clear" w:color="auto" w:fill="auto"/>
                  <w:noWrap/>
                  <w:vAlign w:val="bottom"/>
                  <w:hideMark/>
                </w:tcPr>
                <w:p w14:paraId="61147052" w14:textId="77777777" w:rsidR="005A1D43" w:rsidRPr="005F4614" w:rsidRDefault="005A1D43" w:rsidP="00585F50">
                  <w:pPr>
                    <w:jc w:val="left"/>
                    <w:rPr>
                      <w:sz w:val="16"/>
                      <w:szCs w:val="16"/>
                    </w:rPr>
                  </w:pPr>
                  <w:r w:rsidRPr="005F4614">
                    <w:rPr>
                      <w:sz w:val="16"/>
                      <w:szCs w:val="16"/>
                    </w:rPr>
                    <w:t>VDD max</w:t>
                  </w:r>
                </w:p>
              </w:tc>
              <w:tc>
                <w:tcPr>
                  <w:tcW w:w="709" w:type="dxa"/>
                  <w:tcBorders>
                    <w:top w:val="nil"/>
                    <w:left w:val="nil"/>
                    <w:bottom w:val="single" w:sz="4" w:space="0" w:color="auto"/>
                    <w:right w:val="single" w:sz="8" w:space="0" w:color="auto"/>
                  </w:tcBorders>
                  <w:shd w:val="clear" w:color="auto" w:fill="auto"/>
                  <w:noWrap/>
                  <w:vAlign w:val="bottom"/>
                  <w:hideMark/>
                </w:tcPr>
                <w:p w14:paraId="6825E29D" w14:textId="77777777" w:rsidR="005A1D43" w:rsidRPr="005F4614" w:rsidRDefault="005A1D43" w:rsidP="00585F50">
                  <w:pPr>
                    <w:jc w:val="center"/>
                    <w:rPr>
                      <w:sz w:val="16"/>
                      <w:szCs w:val="16"/>
                    </w:rPr>
                  </w:pPr>
                  <w:r w:rsidRPr="005F4614">
                    <w:rPr>
                      <w:sz w:val="16"/>
                      <w:szCs w:val="16"/>
                    </w:rPr>
                    <w:t> </w:t>
                  </w:r>
                </w:p>
              </w:tc>
              <w:tc>
                <w:tcPr>
                  <w:tcW w:w="992" w:type="dxa"/>
                  <w:tcBorders>
                    <w:top w:val="nil"/>
                    <w:left w:val="nil"/>
                    <w:bottom w:val="single" w:sz="4" w:space="0" w:color="auto"/>
                    <w:right w:val="single" w:sz="8" w:space="0" w:color="auto"/>
                  </w:tcBorders>
                  <w:shd w:val="clear" w:color="auto" w:fill="auto"/>
                  <w:noWrap/>
                  <w:vAlign w:val="bottom"/>
                  <w:hideMark/>
                </w:tcPr>
                <w:p w14:paraId="10737F4C" w14:textId="77777777" w:rsidR="005A1D43" w:rsidRPr="005F4614" w:rsidRDefault="005A1D43" w:rsidP="00585F50">
                  <w:pPr>
                    <w:jc w:val="center"/>
                    <w:rPr>
                      <w:sz w:val="16"/>
                      <w:szCs w:val="16"/>
                    </w:rPr>
                  </w:pPr>
                  <w:r w:rsidRPr="005F4614">
                    <w:rPr>
                      <w:sz w:val="16"/>
                      <w:szCs w:val="16"/>
                    </w:rPr>
                    <w:t>m3/</w:t>
                  </w:r>
                  <w:r w:rsidR="00A70E7B" w:rsidRPr="005F4614">
                    <w:rPr>
                      <w:sz w:val="16"/>
                      <w:szCs w:val="16"/>
                    </w:rPr>
                    <w:t>día</w:t>
                  </w:r>
                </w:p>
              </w:tc>
              <w:tc>
                <w:tcPr>
                  <w:tcW w:w="567" w:type="dxa"/>
                  <w:tcBorders>
                    <w:top w:val="nil"/>
                    <w:left w:val="nil"/>
                    <w:bottom w:val="single" w:sz="4" w:space="0" w:color="auto"/>
                    <w:right w:val="nil"/>
                  </w:tcBorders>
                  <w:shd w:val="clear" w:color="auto" w:fill="auto"/>
                  <w:noWrap/>
                  <w:vAlign w:val="bottom"/>
                  <w:hideMark/>
                </w:tcPr>
                <w:p w14:paraId="39E74D6B" w14:textId="77777777" w:rsidR="005A1D43" w:rsidRPr="005F4614" w:rsidRDefault="005A1D43" w:rsidP="00585F50">
                  <w:pPr>
                    <w:jc w:val="center"/>
                    <w:rPr>
                      <w:sz w:val="16"/>
                      <w:szCs w:val="16"/>
                    </w:rPr>
                  </w:pPr>
                  <w:r w:rsidRPr="005F4614">
                    <w:rPr>
                      <w:sz w:val="16"/>
                      <w:szCs w:val="16"/>
                    </w:rPr>
                    <w:t>106</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7991CE4B" w14:textId="77777777" w:rsidR="005A1D43" w:rsidRPr="005F4614" w:rsidRDefault="005A1D43" w:rsidP="00585F50">
                  <w:pPr>
                    <w:jc w:val="center"/>
                    <w:rPr>
                      <w:sz w:val="16"/>
                      <w:szCs w:val="16"/>
                    </w:rPr>
                  </w:pPr>
                  <w:r w:rsidRPr="005F4614">
                    <w:rPr>
                      <w:sz w:val="16"/>
                      <w:szCs w:val="16"/>
                    </w:rPr>
                    <w:t>106</w:t>
                  </w:r>
                </w:p>
              </w:tc>
              <w:tc>
                <w:tcPr>
                  <w:tcW w:w="567" w:type="dxa"/>
                  <w:tcBorders>
                    <w:top w:val="nil"/>
                    <w:left w:val="nil"/>
                    <w:bottom w:val="single" w:sz="4" w:space="0" w:color="auto"/>
                    <w:right w:val="nil"/>
                  </w:tcBorders>
                  <w:shd w:val="clear" w:color="auto" w:fill="auto"/>
                  <w:noWrap/>
                  <w:vAlign w:val="bottom"/>
                  <w:hideMark/>
                </w:tcPr>
                <w:p w14:paraId="69A41DF0" w14:textId="77777777" w:rsidR="005A1D43" w:rsidRPr="005F4614" w:rsidRDefault="005A1D43" w:rsidP="00585F50">
                  <w:pPr>
                    <w:jc w:val="center"/>
                    <w:rPr>
                      <w:sz w:val="16"/>
                      <w:szCs w:val="16"/>
                    </w:rPr>
                  </w:pPr>
                  <w:r w:rsidRPr="005F4614">
                    <w:rPr>
                      <w:sz w:val="16"/>
                      <w:szCs w:val="16"/>
                    </w:rPr>
                    <w:t>106</w:t>
                  </w:r>
                </w:p>
              </w:tc>
              <w:tc>
                <w:tcPr>
                  <w:tcW w:w="567" w:type="dxa"/>
                  <w:tcBorders>
                    <w:top w:val="nil"/>
                    <w:left w:val="single" w:sz="8" w:space="0" w:color="auto"/>
                    <w:bottom w:val="single" w:sz="4" w:space="0" w:color="auto"/>
                    <w:right w:val="single" w:sz="8" w:space="0" w:color="auto"/>
                  </w:tcBorders>
                  <w:shd w:val="clear" w:color="auto" w:fill="auto"/>
                  <w:noWrap/>
                  <w:vAlign w:val="bottom"/>
                  <w:hideMark/>
                </w:tcPr>
                <w:p w14:paraId="581D626B" w14:textId="77777777" w:rsidR="005A1D43" w:rsidRPr="005F4614" w:rsidRDefault="005A1D43" w:rsidP="00585F50">
                  <w:pPr>
                    <w:jc w:val="center"/>
                    <w:rPr>
                      <w:sz w:val="16"/>
                      <w:szCs w:val="16"/>
                    </w:rPr>
                  </w:pPr>
                  <w:r w:rsidRPr="005F4614">
                    <w:rPr>
                      <w:sz w:val="16"/>
                      <w:szCs w:val="16"/>
                    </w:rPr>
                    <w:t>106</w:t>
                  </w:r>
                </w:p>
              </w:tc>
              <w:tc>
                <w:tcPr>
                  <w:tcW w:w="567" w:type="dxa"/>
                  <w:tcBorders>
                    <w:top w:val="nil"/>
                    <w:left w:val="nil"/>
                    <w:bottom w:val="single" w:sz="4" w:space="0" w:color="auto"/>
                    <w:right w:val="single" w:sz="8" w:space="0" w:color="auto"/>
                  </w:tcBorders>
                  <w:shd w:val="clear" w:color="auto" w:fill="auto"/>
                  <w:noWrap/>
                  <w:vAlign w:val="bottom"/>
                  <w:hideMark/>
                </w:tcPr>
                <w:p w14:paraId="7A5581BA" w14:textId="77777777" w:rsidR="005A1D43" w:rsidRPr="005F4614" w:rsidRDefault="005A1D43" w:rsidP="00585F50">
                  <w:pPr>
                    <w:jc w:val="center"/>
                    <w:rPr>
                      <w:sz w:val="16"/>
                      <w:szCs w:val="16"/>
                    </w:rPr>
                  </w:pPr>
                  <w:r w:rsidRPr="005F4614">
                    <w:rPr>
                      <w:sz w:val="16"/>
                      <w:szCs w:val="16"/>
                    </w:rPr>
                    <w:t>0</w:t>
                  </w:r>
                </w:p>
              </w:tc>
            </w:tr>
            <w:tr w:rsidR="005A1D43" w:rsidRPr="000F748C" w14:paraId="2FF164B2" w14:textId="77777777" w:rsidTr="005F4614">
              <w:trPr>
                <w:trHeight w:val="170"/>
              </w:trPr>
              <w:tc>
                <w:tcPr>
                  <w:tcW w:w="1626" w:type="dxa"/>
                  <w:tcBorders>
                    <w:top w:val="nil"/>
                    <w:left w:val="single" w:sz="8" w:space="0" w:color="auto"/>
                    <w:bottom w:val="single" w:sz="8" w:space="0" w:color="auto"/>
                    <w:right w:val="single" w:sz="8" w:space="0" w:color="auto"/>
                  </w:tcBorders>
                  <w:shd w:val="clear" w:color="auto" w:fill="auto"/>
                  <w:noWrap/>
                  <w:vAlign w:val="bottom"/>
                  <w:hideMark/>
                </w:tcPr>
                <w:p w14:paraId="763D8C85" w14:textId="77777777" w:rsidR="005A1D43" w:rsidRPr="005F4614" w:rsidRDefault="005A1D43" w:rsidP="00585F50">
                  <w:pPr>
                    <w:jc w:val="left"/>
                    <w:rPr>
                      <w:rFonts w:eastAsia="Times New Roman"/>
                      <w:color w:val="000000"/>
                      <w:sz w:val="16"/>
                      <w:szCs w:val="16"/>
                      <w:lang w:eastAsia="es-CL"/>
                    </w:rPr>
                  </w:pPr>
                  <w:r w:rsidRPr="005F4614">
                    <w:rPr>
                      <w:sz w:val="16"/>
                      <w:szCs w:val="16"/>
                    </w:rPr>
                    <w:t xml:space="preserve">VDD  </w:t>
                  </w:r>
                </w:p>
              </w:tc>
              <w:tc>
                <w:tcPr>
                  <w:tcW w:w="709" w:type="dxa"/>
                  <w:tcBorders>
                    <w:top w:val="nil"/>
                    <w:left w:val="nil"/>
                    <w:bottom w:val="single" w:sz="8" w:space="0" w:color="auto"/>
                    <w:right w:val="single" w:sz="8" w:space="0" w:color="auto"/>
                  </w:tcBorders>
                  <w:shd w:val="clear" w:color="auto" w:fill="auto"/>
                  <w:noWrap/>
                  <w:vAlign w:val="bottom"/>
                  <w:hideMark/>
                </w:tcPr>
                <w:p w14:paraId="3244B89D" w14:textId="77777777" w:rsidR="005A1D43" w:rsidRPr="005F4614" w:rsidRDefault="005A1D43" w:rsidP="00585F50">
                  <w:pPr>
                    <w:jc w:val="center"/>
                    <w:rPr>
                      <w:sz w:val="16"/>
                      <w:szCs w:val="16"/>
                    </w:rPr>
                  </w:pPr>
                  <w:r w:rsidRPr="005F4614">
                    <w:rPr>
                      <w:sz w:val="16"/>
                      <w:szCs w:val="16"/>
                    </w:rPr>
                    <w:t> </w:t>
                  </w:r>
                </w:p>
              </w:tc>
              <w:tc>
                <w:tcPr>
                  <w:tcW w:w="992" w:type="dxa"/>
                  <w:tcBorders>
                    <w:top w:val="nil"/>
                    <w:left w:val="nil"/>
                    <w:bottom w:val="single" w:sz="8" w:space="0" w:color="auto"/>
                    <w:right w:val="single" w:sz="8" w:space="0" w:color="auto"/>
                  </w:tcBorders>
                  <w:shd w:val="clear" w:color="auto" w:fill="auto"/>
                  <w:noWrap/>
                  <w:vAlign w:val="bottom"/>
                  <w:hideMark/>
                </w:tcPr>
                <w:p w14:paraId="116B20E6" w14:textId="77777777" w:rsidR="005A1D43" w:rsidRPr="005F4614" w:rsidRDefault="005A1D43" w:rsidP="00585F50">
                  <w:pPr>
                    <w:jc w:val="center"/>
                    <w:rPr>
                      <w:sz w:val="16"/>
                      <w:szCs w:val="16"/>
                    </w:rPr>
                  </w:pPr>
                  <w:r w:rsidRPr="005F4614">
                    <w:rPr>
                      <w:sz w:val="16"/>
                      <w:szCs w:val="16"/>
                    </w:rPr>
                    <w:t>m3/</w:t>
                  </w:r>
                  <w:r w:rsidR="00A70E7B" w:rsidRPr="005F4614">
                    <w:rPr>
                      <w:sz w:val="16"/>
                      <w:szCs w:val="16"/>
                    </w:rPr>
                    <w:t>día</w:t>
                  </w:r>
                </w:p>
              </w:tc>
              <w:tc>
                <w:tcPr>
                  <w:tcW w:w="567" w:type="dxa"/>
                  <w:tcBorders>
                    <w:top w:val="nil"/>
                    <w:left w:val="nil"/>
                    <w:bottom w:val="single" w:sz="8" w:space="0" w:color="auto"/>
                    <w:right w:val="nil"/>
                  </w:tcBorders>
                  <w:shd w:val="clear" w:color="auto" w:fill="auto"/>
                  <w:noWrap/>
                  <w:vAlign w:val="bottom"/>
                  <w:hideMark/>
                </w:tcPr>
                <w:p w14:paraId="55D9E46E" w14:textId="77777777" w:rsidR="005A1D43" w:rsidRPr="005F4614" w:rsidRDefault="005A1D43" w:rsidP="00585F50">
                  <w:pPr>
                    <w:jc w:val="center"/>
                    <w:rPr>
                      <w:sz w:val="16"/>
                      <w:szCs w:val="16"/>
                    </w:rPr>
                  </w:pPr>
                  <w:r w:rsidRPr="005F4614">
                    <w:rPr>
                      <w:sz w:val="16"/>
                      <w:szCs w:val="16"/>
                    </w:rPr>
                    <w:t>8</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231D37BD" w14:textId="77777777" w:rsidR="005A1D43" w:rsidRPr="005F4614" w:rsidRDefault="005A1D43" w:rsidP="00585F50">
                  <w:pPr>
                    <w:jc w:val="center"/>
                    <w:rPr>
                      <w:sz w:val="16"/>
                      <w:szCs w:val="16"/>
                    </w:rPr>
                  </w:pPr>
                  <w:r w:rsidRPr="005F4614">
                    <w:rPr>
                      <w:sz w:val="16"/>
                      <w:szCs w:val="16"/>
                    </w:rPr>
                    <w:t>69</w:t>
                  </w:r>
                </w:p>
              </w:tc>
              <w:tc>
                <w:tcPr>
                  <w:tcW w:w="567" w:type="dxa"/>
                  <w:tcBorders>
                    <w:top w:val="nil"/>
                    <w:left w:val="nil"/>
                    <w:bottom w:val="single" w:sz="8" w:space="0" w:color="auto"/>
                    <w:right w:val="nil"/>
                  </w:tcBorders>
                  <w:shd w:val="clear" w:color="auto" w:fill="auto"/>
                  <w:noWrap/>
                  <w:vAlign w:val="bottom"/>
                  <w:hideMark/>
                </w:tcPr>
                <w:p w14:paraId="32F01717" w14:textId="77777777" w:rsidR="005A1D43" w:rsidRPr="005F4614" w:rsidRDefault="005A1D43" w:rsidP="00585F50">
                  <w:pPr>
                    <w:jc w:val="center"/>
                    <w:rPr>
                      <w:sz w:val="16"/>
                      <w:szCs w:val="16"/>
                    </w:rPr>
                  </w:pPr>
                  <w:r w:rsidRPr="005F4614">
                    <w:rPr>
                      <w:sz w:val="16"/>
                      <w:szCs w:val="16"/>
                    </w:rPr>
                    <w:t>55</w:t>
                  </w:r>
                </w:p>
              </w:tc>
              <w:tc>
                <w:tcPr>
                  <w:tcW w:w="567" w:type="dxa"/>
                  <w:tcBorders>
                    <w:top w:val="nil"/>
                    <w:left w:val="single" w:sz="8" w:space="0" w:color="auto"/>
                    <w:bottom w:val="single" w:sz="8" w:space="0" w:color="auto"/>
                    <w:right w:val="single" w:sz="8" w:space="0" w:color="auto"/>
                  </w:tcBorders>
                  <w:shd w:val="clear" w:color="auto" w:fill="auto"/>
                  <w:noWrap/>
                  <w:vAlign w:val="bottom"/>
                  <w:hideMark/>
                </w:tcPr>
                <w:p w14:paraId="3FB2A77F" w14:textId="77777777" w:rsidR="005A1D43" w:rsidRPr="005F4614" w:rsidRDefault="005A1D43" w:rsidP="00585F50">
                  <w:pPr>
                    <w:jc w:val="center"/>
                    <w:rPr>
                      <w:sz w:val="16"/>
                      <w:szCs w:val="16"/>
                    </w:rPr>
                  </w:pPr>
                  <w:r w:rsidRPr="005F4614">
                    <w:rPr>
                      <w:sz w:val="16"/>
                      <w:szCs w:val="16"/>
                    </w:rPr>
                    <w:t>49</w:t>
                  </w:r>
                </w:p>
              </w:tc>
              <w:tc>
                <w:tcPr>
                  <w:tcW w:w="567" w:type="dxa"/>
                  <w:tcBorders>
                    <w:top w:val="nil"/>
                    <w:left w:val="nil"/>
                    <w:bottom w:val="single" w:sz="8" w:space="0" w:color="auto"/>
                    <w:right w:val="single" w:sz="8" w:space="0" w:color="auto"/>
                  </w:tcBorders>
                  <w:shd w:val="clear" w:color="auto" w:fill="auto"/>
                  <w:noWrap/>
                  <w:vAlign w:val="bottom"/>
                  <w:hideMark/>
                </w:tcPr>
                <w:p w14:paraId="43D07A52" w14:textId="77777777" w:rsidR="005A1D43" w:rsidRPr="005F4614" w:rsidRDefault="005A1D43" w:rsidP="00585F50">
                  <w:pPr>
                    <w:jc w:val="center"/>
                    <w:rPr>
                      <w:sz w:val="16"/>
                      <w:szCs w:val="16"/>
                    </w:rPr>
                  </w:pPr>
                  <w:r w:rsidRPr="005F4614">
                    <w:rPr>
                      <w:sz w:val="16"/>
                      <w:szCs w:val="16"/>
                    </w:rPr>
                    <w:t>313</w:t>
                  </w:r>
                </w:p>
              </w:tc>
            </w:tr>
          </w:tbl>
          <w:p w14:paraId="5AB0D063" w14:textId="77777777" w:rsidR="005A1D43" w:rsidRPr="0025129B" w:rsidRDefault="005A1D43" w:rsidP="00585F50">
            <w:pPr>
              <w:rPr>
                <w:rFonts w:eastAsia="Times New Roman"/>
                <w:color w:val="000000"/>
                <w:sz w:val="20"/>
                <w:szCs w:val="20"/>
                <w:lang w:eastAsia="es-CL"/>
              </w:rPr>
            </w:pPr>
          </w:p>
        </w:tc>
        <w:tc>
          <w:tcPr>
            <w:tcW w:w="2545" w:type="pct"/>
            <w:gridSpan w:val="3"/>
            <w:tcBorders>
              <w:top w:val="nil"/>
              <w:left w:val="single" w:sz="4" w:space="0" w:color="auto"/>
              <w:right w:val="single" w:sz="4" w:space="0" w:color="auto"/>
            </w:tcBorders>
            <w:shd w:val="clear" w:color="auto" w:fill="auto"/>
            <w:noWrap/>
            <w:vAlign w:val="center"/>
            <w:hideMark/>
          </w:tcPr>
          <w:p w14:paraId="4C3749FE" w14:textId="77777777" w:rsidR="005A1D43" w:rsidRPr="0025129B" w:rsidRDefault="00DC3BBC" w:rsidP="00BD5837">
            <w:pPr>
              <w:jc w:val="center"/>
              <w:rPr>
                <w:rFonts w:eastAsia="Times New Roman"/>
                <w:color w:val="000000"/>
                <w:sz w:val="20"/>
                <w:szCs w:val="20"/>
                <w:lang w:eastAsia="es-CL"/>
              </w:rPr>
            </w:pPr>
            <w:r w:rsidRPr="00DC3BBC">
              <w:rPr>
                <w:rFonts w:eastAsia="Times New Roman"/>
                <w:noProof/>
                <w:color w:val="000000"/>
                <w:sz w:val="20"/>
                <w:szCs w:val="20"/>
                <w:lang w:eastAsia="es-CL"/>
              </w:rPr>
              <w:drawing>
                <wp:inline distT="0" distB="0" distL="0" distR="0" wp14:anchorId="48B0E260" wp14:editId="44E95E0F">
                  <wp:extent cx="4231285" cy="3174521"/>
                  <wp:effectExtent l="0" t="0" r="0" b="6985"/>
                  <wp:docPr id="25" name="Imagen 25" descr="C:\Users\jbastias\Pictures\2015-26-03-2015\DSC0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astias\Pictures\2015-26-03-2015\DSC01987.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259672" cy="3195818"/>
                          </a:xfrm>
                          <a:prstGeom prst="rect">
                            <a:avLst/>
                          </a:prstGeom>
                          <a:noFill/>
                          <a:ln>
                            <a:noFill/>
                          </a:ln>
                        </pic:spPr>
                      </pic:pic>
                    </a:graphicData>
                  </a:graphic>
                </wp:inline>
              </w:drawing>
            </w:r>
          </w:p>
        </w:tc>
      </w:tr>
      <w:tr w:rsidR="008C17C5" w:rsidRPr="0025129B" w14:paraId="66EE033F" w14:textId="77777777" w:rsidTr="00A77FA7">
        <w:trPr>
          <w:trHeight w:val="197"/>
          <w:jc w:val="center"/>
        </w:trPr>
        <w:tc>
          <w:tcPr>
            <w:tcW w:w="1123" w:type="pct"/>
            <w:vMerge w:val="restart"/>
            <w:tcBorders>
              <w:top w:val="single" w:sz="4" w:space="0" w:color="auto"/>
              <w:left w:val="single" w:sz="4" w:space="0" w:color="auto"/>
              <w:right w:val="nil"/>
            </w:tcBorders>
            <w:shd w:val="clear" w:color="auto" w:fill="auto"/>
            <w:noWrap/>
            <w:vAlign w:val="center"/>
            <w:hideMark/>
          </w:tcPr>
          <w:p w14:paraId="2D6AFCBF" w14:textId="77777777" w:rsidR="008C17C5" w:rsidRPr="0025129B" w:rsidRDefault="008C17C5" w:rsidP="00585F50">
            <w:pPr>
              <w:pStyle w:val="Descripcin"/>
              <w:rPr>
                <w:rFonts w:eastAsia="Times New Roman"/>
                <w:color w:val="000000"/>
                <w:szCs w:val="18"/>
                <w:lang w:eastAsia="es-CL"/>
              </w:rPr>
            </w:pPr>
            <w:bookmarkStart w:id="145" w:name="_Toc424050952"/>
            <w:r w:rsidRPr="0025129B">
              <w:t xml:space="preserve">Tabla </w:t>
            </w:r>
            <w:r w:rsidRPr="0025129B">
              <w:fldChar w:fldCharType="begin"/>
            </w:r>
            <w:r w:rsidRPr="0025129B">
              <w:instrText xml:space="preserve"> SEQ Tabla \* ARABIC </w:instrText>
            </w:r>
            <w:r w:rsidRPr="0025129B">
              <w:fldChar w:fldCharType="separate"/>
            </w:r>
            <w:r w:rsidR="00DD1D0A">
              <w:rPr>
                <w:noProof/>
              </w:rPr>
              <w:t>1</w:t>
            </w:r>
            <w:r w:rsidRPr="0025129B">
              <w:fldChar w:fldCharType="end"/>
            </w:r>
            <w:r w:rsidRPr="0025129B">
              <w:rPr>
                <w:szCs w:val="18"/>
              </w:rPr>
              <w:t>.</w:t>
            </w:r>
            <w:bookmarkEnd w:id="145"/>
          </w:p>
        </w:tc>
        <w:tc>
          <w:tcPr>
            <w:tcW w:w="1332" w:type="pct"/>
            <w:vMerge w:val="restart"/>
            <w:tcBorders>
              <w:top w:val="single" w:sz="4" w:space="0" w:color="auto"/>
              <w:left w:val="single" w:sz="4" w:space="0" w:color="auto"/>
              <w:right w:val="single" w:sz="4" w:space="0" w:color="000000"/>
            </w:tcBorders>
            <w:shd w:val="clear" w:color="auto" w:fill="auto"/>
            <w:noWrap/>
            <w:vAlign w:val="center"/>
            <w:hideMark/>
          </w:tcPr>
          <w:p w14:paraId="7C6F0633" w14:textId="77777777" w:rsidR="008C17C5" w:rsidRPr="0025129B" w:rsidRDefault="008C17C5" w:rsidP="00DC3BBC">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1E2B25">
              <w:rPr>
                <w:rFonts w:eastAsia="Times New Roman"/>
                <w:b/>
                <w:color w:val="000000"/>
                <w:sz w:val="18"/>
                <w:szCs w:val="18"/>
                <w:lang w:eastAsia="es-CL"/>
              </w:rPr>
              <w:t>28-03-2015</w:t>
            </w:r>
          </w:p>
        </w:tc>
        <w:tc>
          <w:tcPr>
            <w:tcW w:w="1202" w:type="pct"/>
            <w:tcBorders>
              <w:top w:val="single" w:sz="4" w:space="0" w:color="auto"/>
              <w:left w:val="nil"/>
              <w:bottom w:val="single" w:sz="4" w:space="0" w:color="auto"/>
              <w:right w:val="nil"/>
            </w:tcBorders>
            <w:shd w:val="clear" w:color="auto" w:fill="auto"/>
            <w:noWrap/>
            <w:vAlign w:val="center"/>
            <w:hideMark/>
          </w:tcPr>
          <w:p w14:paraId="4A4DC072" w14:textId="77777777" w:rsidR="008C17C5" w:rsidRPr="0025129B" w:rsidRDefault="008C17C5" w:rsidP="00585F50">
            <w:pPr>
              <w:pStyle w:val="Descripcin"/>
              <w:rPr>
                <w:szCs w:val="18"/>
              </w:rPr>
            </w:pPr>
            <w:bookmarkStart w:id="146" w:name="_Toc424050953"/>
            <w:r w:rsidRPr="0025129B">
              <w:t xml:space="preserve">Fotografía </w:t>
            </w:r>
            <w:r w:rsidRPr="0025129B">
              <w:fldChar w:fldCharType="begin"/>
            </w:r>
            <w:r w:rsidRPr="0025129B">
              <w:instrText xml:space="preserve"> SEQ Fotografía \* ARABIC </w:instrText>
            </w:r>
            <w:r w:rsidRPr="0025129B">
              <w:fldChar w:fldCharType="separate"/>
            </w:r>
            <w:r w:rsidR="00DD1D0A">
              <w:rPr>
                <w:noProof/>
              </w:rPr>
              <w:t>13</w:t>
            </w:r>
            <w:r w:rsidRPr="0025129B">
              <w:fldChar w:fldCharType="end"/>
            </w:r>
            <w:r w:rsidRPr="0025129B">
              <w:rPr>
                <w:szCs w:val="18"/>
              </w:rPr>
              <w:t>.</w:t>
            </w:r>
            <w:bookmarkEnd w:id="146"/>
          </w:p>
        </w:tc>
        <w:tc>
          <w:tcPr>
            <w:tcW w:w="13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DCC13D" w14:textId="77777777" w:rsidR="008C17C5" w:rsidRPr="0025129B" w:rsidRDefault="008C17C5" w:rsidP="00DC3BBC">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1E2B25">
              <w:rPr>
                <w:rFonts w:eastAsia="Times New Roman"/>
                <w:b/>
                <w:color w:val="000000"/>
                <w:sz w:val="18"/>
                <w:szCs w:val="18"/>
                <w:lang w:eastAsia="es-CL"/>
              </w:rPr>
              <w:t>28-03-2015</w:t>
            </w:r>
          </w:p>
        </w:tc>
      </w:tr>
      <w:tr w:rsidR="00A77FA7" w:rsidRPr="0025129B" w14:paraId="4D51BA48" w14:textId="77777777" w:rsidTr="00A77FA7">
        <w:trPr>
          <w:trHeight w:val="197"/>
          <w:jc w:val="center"/>
        </w:trPr>
        <w:tc>
          <w:tcPr>
            <w:tcW w:w="1123" w:type="pct"/>
            <w:vMerge/>
            <w:tcBorders>
              <w:left w:val="single" w:sz="4" w:space="0" w:color="auto"/>
              <w:bottom w:val="single" w:sz="4" w:space="0" w:color="auto"/>
              <w:right w:val="single" w:sz="4" w:space="0" w:color="auto"/>
            </w:tcBorders>
            <w:shd w:val="clear" w:color="auto" w:fill="auto"/>
            <w:noWrap/>
            <w:vAlign w:val="center"/>
          </w:tcPr>
          <w:p w14:paraId="53FF69AB" w14:textId="77777777" w:rsidR="00A77FA7" w:rsidRPr="0025129B" w:rsidRDefault="00A77FA7" w:rsidP="00A77FA7">
            <w:pPr>
              <w:jc w:val="left"/>
              <w:rPr>
                <w:rFonts w:eastAsia="Times New Roman"/>
                <w:b/>
                <w:color w:val="000000"/>
                <w:sz w:val="18"/>
                <w:szCs w:val="18"/>
                <w:lang w:eastAsia="es-CL"/>
              </w:rPr>
            </w:pPr>
          </w:p>
        </w:tc>
        <w:tc>
          <w:tcPr>
            <w:tcW w:w="1332" w:type="pct"/>
            <w:vMerge/>
            <w:tcBorders>
              <w:left w:val="single" w:sz="4" w:space="0" w:color="auto"/>
              <w:bottom w:val="single" w:sz="4" w:space="0" w:color="auto"/>
              <w:right w:val="single" w:sz="4" w:space="0" w:color="000000"/>
            </w:tcBorders>
            <w:shd w:val="clear" w:color="auto" w:fill="auto"/>
            <w:noWrap/>
            <w:vAlign w:val="center"/>
          </w:tcPr>
          <w:p w14:paraId="0885A08A" w14:textId="77777777" w:rsidR="00A77FA7" w:rsidRPr="0025129B" w:rsidRDefault="00A77FA7" w:rsidP="00A77FA7">
            <w:pPr>
              <w:jc w:val="left"/>
              <w:rPr>
                <w:rFonts w:eastAsia="Times New Roman"/>
                <w:b/>
                <w:color w:val="000000"/>
                <w:sz w:val="18"/>
                <w:szCs w:val="18"/>
                <w:lang w:eastAsia="es-CL"/>
              </w:rPr>
            </w:pPr>
          </w:p>
        </w:tc>
        <w:tc>
          <w:tcPr>
            <w:tcW w:w="1202" w:type="pct"/>
            <w:tcBorders>
              <w:top w:val="single" w:sz="4" w:space="0" w:color="auto"/>
              <w:left w:val="nil"/>
              <w:bottom w:val="single" w:sz="4" w:space="0" w:color="auto"/>
              <w:right w:val="single" w:sz="4" w:space="0" w:color="000000"/>
            </w:tcBorders>
            <w:shd w:val="clear" w:color="auto" w:fill="auto"/>
            <w:noWrap/>
            <w:vAlign w:val="center"/>
            <w:hideMark/>
          </w:tcPr>
          <w:p w14:paraId="096C7254"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DATUM WGS84 HUSO </w:t>
            </w:r>
            <w:r w:rsidRPr="00AF4883">
              <w:rPr>
                <w:rFonts w:eastAsia="Times New Roman"/>
                <w:b/>
                <w:color w:val="000000" w:themeColor="text1"/>
                <w:sz w:val="18"/>
                <w:szCs w:val="18"/>
                <w:lang w:eastAsia="es-CL"/>
              </w:rPr>
              <w:t>19s</w:t>
            </w:r>
          </w:p>
        </w:tc>
        <w:tc>
          <w:tcPr>
            <w:tcW w:w="810" w:type="pct"/>
            <w:tcBorders>
              <w:top w:val="single" w:sz="4" w:space="0" w:color="auto"/>
              <w:left w:val="nil"/>
              <w:bottom w:val="single" w:sz="4" w:space="0" w:color="auto"/>
              <w:right w:val="single" w:sz="4" w:space="0" w:color="000000"/>
            </w:tcBorders>
            <w:shd w:val="clear" w:color="auto" w:fill="auto"/>
            <w:noWrap/>
            <w:vAlign w:val="center"/>
            <w:hideMark/>
          </w:tcPr>
          <w:p w14:paraId="206AA9BA"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Norte:</w:t>
            </w:r>
            <w:r w:rsidRPr="0025129B">
              <w:rPr>
                <w:rFonts w:eastAsia="Times New Roman"/>
                <w:color w:val="000000"/>
                <w:sz w:val="18"/>
                <w:szCs w:val="18"/>
                <w:lang w:eastAsia="es-CL"/>
              </w:rPr>
              <w:t xml:space="preserve"> </w:t>
            </w:r>
            <w:r>
              <w:rPr>
                <w:rFonts w:eastAsia="Times New Roman"/>
                <w:color w:val="000000"/>
                <w:sz w:val="18"/>
                <w:szCs w:val="18"/>
                <w:lang w:eastAsia="es-CL"/>
              </w:rPr>
              <w:t>6.289.313 m</w:t>
            </w:r>
          </w:p>
        </w:tc>
        <w:tc>
          <w:tcPr>
            <w:tcW w:w="533" w:type="pct"/>
            <w:tcBorders>
              <w:top w:val="single" w:sz="4" w:space="0" w:color="auto"/>
              <w:left w:val="nil"/>
              <w:bottom w:val="single" w:sz="4" w:space="0" w:color="auto"/>
              <w:right w:val="single" w:sz="4" w:space="0" w:color="000000"/>
            </w:tcBorders>
            <w:shd w:val="clear" w:color="auto" w:fill="auto"/>
            <w:noWrap/>
            <w:vAlign w:val="center"/>
            <w:hideMark/>
          </w:tcPr>
          <w:p w14:paraId="36FE1AAA" w14:textId="77777777" w:rsidR="00A77FA7" w:rsidRPr="0025129B" w:rsidRDefault="00A77FA7" w:rsidP="00A77FA7">
            <w:pPr>
              <w:jc w:val="left"/>
              <w:rPr>
                <w:rFonts w:eastAsia="Times New Roman"/>
                <w:b/>
                <w:color w:val="000000"/>
                <w:sz w:val="18"/>
                <w:szCs w:val="18"/>
                <w:lang w:eastAsia="es-CL"/>
              </w:rPr>
            </w:pPr>
            <w:r w:rsidRPr="0025129B">
              <w:rPr>
                <w:rFonts w:eastAsia="Times New Roman"/>
                <w:b/>
                <w:color w:val="000000"/>
                <w:sz w:val="18"/>
                <w:szCs w:val="18"/>
                <w:lang w:eastAsia="es-CL"/>
              </w:rPr>
              <w:t>Este:</w:t>
            </w:r>
            <w:r w:rsidRPr="0025129B">
              <w:rPr>
                <w:rFonts w:eastAsia="Times New Roman"/>
                <w:color w:val="000000"/>
                <w:sz w:val="18"/>
                <w:szCs w:val="18"/>
                <w:lang w:eastAsia="es-CL"/>
              </w:rPr>
              <w:t xml:space="preserve"> </w:t>
            </w:r>
            <w:r>
              <w:rPr>
                <w:rFonts w:eastAsia="Times New Roman"/>
                <w:color w:val="000000"/>
                <w:sz w:val="18"/>
                <w:szCs w:val="18"/>
                <w:lang w:eastAsia="es-CL"/>
              </w:rPr>
              <w:t>348.622 m</w:t>
            </w:r>
          </w:p>
        </w:tc>
      </w:tr>
      <w:tr w:rsidR="005A1D43" w:rsidRPr="0025129B" w14:paraId="71D8C8C6" w14:textId="77777777" w:rsidTr="00585F50">
        <w:trPr>
          <w:trHeight w:val="22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36443C8" w14:textId="77777777" w:rsidR="005A1D43" w:rsidRPr="0025129B" w:rsidRDefault="005A1D43" w:rsidP="00585F5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14:paraId="48893183" w14:textId="77777777" w:rsidR="005A1D43" w:rsidRPr="0025129B" w:rsidRDefault="005D7452" w:rsidP="00585F50">
            <w:pPr>
              <w:jc w:val="left"/>
              <w:rPr>
                <w:rFonts w:eastAsia="Times New Roman"/>
                <w:color w:val="000000"/>
                <w:sz w:val="18"/>
                <w:szCs w:val="18"/>
                <w:lang w:eastAsia="es-CL"/>
              </w:rPr>
            </w:pPr>
            <w:r>
              <w:rPr>
                <w:rFonts w:eastAsia="Times New Roman"/>
                <w:color w:val="000000"/>
                <w:sz w:val="18"/>
                <w:szCs w:val="18"/>
                <w:lang w:eastAsia="es-CL"/>
              </w:rPr>
              <w:t>Valores tabulados de resultados de monitoreo de parámetros DS 609, para las fechas de 02-01-2014, 23-24-25 del 06-2014 y 22-12-2014.</w:t>
            </w:r>
          </w:p>
        </w:tc>
        <w:tc>
          <w:tcPr>
            <w:tcW w:w="254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23D50F8" w14:textId="77777777" w:rsidR="005A1D43" w:rsidRPr="0025129B" w:rsidRDefault="005A1D43" w:rsidP="00585F5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14:paraId="155826E4" w14:textId="77777777" w:rsidR="005A1D43" w:rsidRPr="0025129B" w:rsidRDefault="002F1586" w:rsidP="00585F50">
            <w:pPr>
              <w:jc w:val="left"/>
              <w:rPr>
                <w:rFonts w:eastAsia="Times New Roman"/>
                <w:color w:val="000000"/>
                <w:sz w:val="18"/>
                <w:szCs w:val="18"/>
                <w:lang w:eastAsia="es-CL"/>
              </w:rPr>
            </w:pPr>
            <w:r>
              <w:rPr>
                <w:rFonts w:eastAsia="Times New Roman"/>
                <w:color w:val="000000"/>
                <w:sz w:val="18"/>
                <w:szCs w:val="18"/>
                <w:lang w:eastAsia="es-CL"/>
              </w:rPr>
              <w:t>Cámara de des</w:t>
            </w:r>
            <w:r w:rsidR="00577AB2">
              <w:rPr>
                <w:rFonts w:eastAsia="Times New Roman"/>
                <w:color w:val="000000"/>
                <w:sz w:val="18"/>
                <w:szCs w:val="18"/>
                <w:lang w:eastAsia="es-CL"/>
              </w:rPr>
              <w:t>c</w:t>
            </w:r>
            <w:r>
              <w:rPr>
                <w:rFonts w:eastAsia="Times New Roman"/>
                <w:color w:val="000000"/>
                <w:sz w:val="18"/>
                <w:szCs w:val="18"/>
                <w:lang w:eastAsia="es-CL"/>
              </w:rPr>
              <w:t>a</w:t>
            </w:r>
            <w:r w:rsidR="00577AB2">
              <w:rPr>
                <w:rFonts w:eastAsia="Times New Roman"/>
                <w:color w:val="000000"/>
                <w:sz w:val="18"/>
                <w:szCs w:val="18"/>
                <w:lang w:eastAsia="es-CL"/>
              </w:rPr>
              <w:t>rga, previo a ingreso sistema de alcantarillado.</w:t>
            </w:r>
          </w:p>
        </w:tc>
      </w:tr>
      <w:tr w:rsidR="005A1D43" w:rsidRPr="0025129B" w14:paraId="679C55EA" w14:textId="77777777" w:rsidTr="00585F50">
        <w:trPr>
          <w:trHeight w:val="503"/>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249B4CDE" w14:textId="77777777" w:rsidR="005A1D43" w:rsidRPr="0025129B" w:rsidRDefault="005A1D43" w:rsidP="00585F50">
            <w:pPr>
              <w:jc w:val="left"/>
              <w:rPr>
                <w:rFonts w:eastAsia="Times New Roman"/>
                <w:color w:val="000000"/>
                <w:sz w:val="20"/>
                <w:szCs w:val="20"/>
                <w:lang w:eastAsia="es-CL"/>
              </w:rPr>
            </w:pPr>
          </w:p>
        </w:tc>
        <w:tc>
          <w:tcPr>
            <w:tcW w:w="2545" w:type="pct"/>
            <w:gridSpan w:val="3"/>
            <w:vMerge/>
            <w:tcBorders>
              <w:top w:val="single" w:sz="4" w:space="0" w:color="auto"/>
              <w:left w:val="single" w:sz="4" w:space="0" w:color="auto"/>
              <w:bottom w:val="single" w:sz="4" w:space="0" w:color="000000"/>
              <w:right w:val="single" w:sz="4" w:space="0" w:color="000000"/>
            </w:tcBorders>
            <w:vAlign w:val="center"/>
            <w:hideMark/>
          </w:tcPr>
          <w:p w14:paraId="74E09AB7" w14:textId="77777777" w:rsidR="005A1D43" w:rsidRPr="0025129B" w:rsidRDefault="005A1D43" w:rsidP="00585F50">
            <w:pPr>
              <w:jc w:val="left"/>
              <w:rPr>
                <w:rFonts w:eastAsia="Times New Roman"/>
                <w:color w:val="000000"/>
                <w:sz w:val="20"/>
                <w:szCs w:val="20"/>
                <w:lang w:eastAsia="es-CL"/>
              </w:rPr>
            </w:pPr>
          </w:p>
        </w:tc>
      </w:tr>
    </w:tbl>
    <w:p w14:paraId="7398E086" w14:textId="77777777" w:rsidR="005A1D43" w:rsidRDefault="005A1D43">
      <w:pPr>
        <w:jc w:val="left"/>
      </w:pPr>
    </w:p>
    <w:p w14:paraId="4AEA71CF" w14:textId="77777777" w:rsidR="005A1D43" w:rsidRPr="0025129B" w:rsidRDefault="005A1D43">
      <w:pPr>
        <w:jc w:val="left"/>
        <w:sectPr w:rsidR="005A1D43" w:rsidRPr="0025129B" w:rsidSect="00A70F8F">
          <w:pgSz w:w="15840" w:h="12240" w:orient="landscape"/>
          <w:pgMar w:top="1134" w:right="1134" w:bottom="1134" w:left="1134" w:header="709" w:footer="709" w:gutter="0"/>
          <w:cols w:space="708"/>
          <w:docGrid w:linePitch="360"/>
        </w:sectPr>
      </w:pPr>
    </w:p>
    <w:p w14:paraId="3591F68B" w14:textId="77777777" w:rsidR="00571F24" w:rsidRPr="0025129B" w:rsidRDefault="007C7490" w:rsidP="00C958D0">
      <w:pPr>
        <w:pStyle w:val="Ttulo1"/>
      </w:pPr>
      <w:bookmarkStart w:id="147" w:name="_Toc353998131"/>
      <w:bookmarkStart w:id="148" w:name="_Toc353998204"/>
      <w:bookmarkStart w:id="149" w:name="_Toc352840403"/>
      <w:bookmarkStart w:id="150" w:name="_Toc352841463"/>
      <w:bookmarkStart w:id="151" w:name="_Toc424050954"/>
      <w:bookmarkEnd w:id="147"/>
      <w:bookmarkEnd w:id="148"/>
      <w:r w:rsidRPr="0025129B">
        <w:lastRenderedPageBreak/>
        <w:t>OTROS HECHOS.</w:t>
      </w:r>
      <w:bookmarkEnd w:id="149"/>
      <w:bookmarkEnd w:id="150"/>
      <w:bookmarkEnd w:id="151"/>
    </w:p>
    <w:p w14:paraId="3BAC0F7C" w14:textId="77777777" w:rsidR="00CE010E" w:rsidRDefault="00CE010E" w:rsidP="00893A4E">
      <w:pPr>
        <w:pStyle w:val="Prrafodelista"/>
        <w:ind w:left="0"/>
        <w:rPr>
          <w:rFonts w:cstheme="minorHAnsi"/>
          <w:b/>
          <w:sz w:val="14"/>
          <w:szCs w:val="24"/>
        </w:rPr>
      </w:pPr>
    </w:p>
    <w:p w14:paraId="52DACB7B" w14:textId="77777777" w:rsidR="00E87633" w:rsidRPr="0025129B" w:rsidRDefault="00E87633" w:rsidP="00893A4E">
      <w:pPr>
        <w:pStyle w:val="Prrafodelista"/>
        <w:ind w:left="0"/>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B417C3" w:rsidRPr="0025129B" w14:paraId="2793D1CC" w14:textId="77777777" w:rsidTr="005D7452">
        <w:trPr>
          <w:trHeight w:val="300"/>
          <w:jc w:val="center"/>
        </w:trPr>
        <w:tc>
          <w:tcPr>
            <w:tcW w:w="5000" w:type="pct"/>
            <w:shd w:val="clear" w:color="auto" w:fill="auto"/>
            <w:noWrap/>
            <w:vAlign w:val="center"/>
            <w:hideMark/>
          </w:tcPr>
          <w:p w14:paraId="2EBD19CE"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3916D5">
              <w:rPr>
                <w:rFonts w:eastAsia="Times New Roman"/>
                <w:b/>
                <w:bCs/>
                <w:color w:val="000000"/>
                <w:sz w:val="20"/>
                <w:szCs w:val="20"/>
                <w:lang w:eastAsia="es-CL"/>
              </w:rPr>
              <w:t>echo N°4</w:t>
            </w:r>
          </w:p>
        </w:tc>
      </w:tr>
      <w:tr w:rsidR="00B417C3" w:rsidRPr="0025129B" w14:paraId="186E193C" w14:textId="77777777" w:rsidTr="005D7452">
        <w:trPr>
          <w:trHeight w:val="1686"/>
          <w:jc w:val="center"/>
        </w:trPr>
        <w:tc>
          <w:tcPr>
            <w:tcW w:w="5000" w:type="pct"/>
            <w:shd w:val="clear" w:color="auto" w:fill="auto"/>
            <w:noWrap/>
            <w:hideMark/>
          </w:tcPr>
          <w:p w14:paraId="6CE45067"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DED82B2" w14:textId="5AD800DA" w:rsidR="00B417C3" w:rsidRDefault="005D7452" w:rsidP="008D004D">
            <w:pPr>
              <w:jc w:val="left"/>
              <w:rPr>
                <w:rFonts w:eastAsia="Times New Roman"/>
                <w:color w:val="000000"/>
                <w:sz w:val="20"/>
                <w:szCs w:val="20"/>
                <w:lang w:eastAsia="es-CL"/>
              </w:rPr>
            </w:pPr>
            <w:r>
              <w:rPr>
                <w:rFonts w:eastAsia="Times New Roman"/>
                <w:color w:val="000000"/>
                <w:sz w:val="20"/>
                <w:szCs w:val="20"/>
                <w:lang w:eastAsia="es-CL"/>
              </w:rPr>
              <w:t xml:space="preserve">Durante la inspección a la Unidad </w:t>
            </w:r>
            <w:r w:rsidR="002F1586">
              <w:rPr>
                <w:rFonts w:eastAsia="Times New Roman"/>
                <w:color w:val="000000"/>
                <w:sz w:val="20"/>
                <w:szCs w:val="20"/>
                <w:lang w:eastAsia="es-CL"/>
              </w:rPr>
              <w:t>Fiscalizable</w:t>
            </w:r>
            <w:r>
              <w:rPr>
                <w:rFonts w:eastAsia="Times New Roman"/>
                <w:color w:val="000000"/>
                <w:sz w:val="20"/>
                <w:szCs w:val="20"/>
                <w:lang w:eastAsia="es-CL"/>
              </w:rPr>
              <w:t xml:space="preserve">, se </w:t>
            </w:r>
            <w:r w:rsidR="002F1586">
              <w:rPr>
                <w:rFonts w:eastAsia="Times New Roman"/>
                <w:color w:val="000000"/>
                <w:sz w:val="20"/>
                <w:szCs w:val="20"/>
                <w:lang w:eastAsia="es-CL"/>
              </w:rPr>
              <w:t>solicitó</w:t>
            </w:r>
            <w:r>
              <w:rPr>
                <w:rFonts w:eastAsia="Times New Roman"/>
                <w:color w:val="000000"/>
                <w:sz w:val="20"/>
                <w:szCs w:val="20"/>
                <w:lang w:eastAsia="es-CL"/>
              </w:rPr>
              <w:t xml:space="preserve"> registro de los consumos de agua totales. Lo anterior</w:t>
            </w:r>
            <w:r w:rsidR="001305D3">
              <w:rPr>
                <w:rFonts w:eastAsia="Times New Roman"/>
                <w:color w:val="000000"/>
                <w:sz w:val="20"/>
                <w:szCs w:val="20"/>
                <w:lang w:eastAsia="es-CL"/>
              </w:rPr>
              <w:t>,</w:t>
            </w:r>
            <w:r>
              <w:rPr>
                <w:rFonts w:eastAsia="Times New Roman"/>
                <w:color w:val="000000"/>
                <w:sz w:val="20"/>
                <w:szCs w:val="20"/>
                <w:lang w:eastAsia="es-CL"/>
              </w:rPr>
              <w:t xml:space="preserve"> con el fin de establecer aumento de producción y </w:t>
            </w:r>
            <w:r w:rsidR="001305D3" w:rsidRPr="001305D3">
              <w:rPr>
                <w:rFonts w:eastAsia="Times New Roman"/>
                <w:color w:val="FF0000"/>
                <w:sz w:val="20"/>
                <w:szCs w:val="20"/>
                <w:lang w:eastAsia="es-CL"/>
              </w:rPr>
              <w:t>en</w:t>
            </w:r>
            <w:r>
              <w:rPr>
                <w:rFonts w:eastAsia="Times New Roman"/>
                <w:color w:val="000000"/>
                <w:sz w:val="20"/>
                <w:szCs w:val="20"/>
                <w:lang w:eastAsia="es-CL"/>
              </w:rPr>
              <w:t xml:space="preserve"> consecuencia, aumento de generación de residuos </w:t>
            </w:r>
            <w:r w:rsidR="002F1586">
              <w:rPr>
                <w:rFonts w:eastAsia="Times New Roman"/>
                <w:color w:val="000000"/>
                <w:sz w:val="20"/>
                <w:szCs w:val="20"/>
                <w:lang w:eastAsia="es-CL"/>
              </w:rPr>
              <w:t>líquidos</w:t>
            </w:r>
            <w:r w:rsidR="00BE3EC5">
              <w:rPr>
                <w:rFonts w:eastAsia="Times New Roman"/>
                <w:color w:val="000000"/>
                <w:sz w:val="20"/>
                <w:szCs w:val="20"/>
                <w:lang w:eastAsia="es-CL"/>
              </w:rPr>
              <w:t xml:space="preserve">, los que son </w:t>
            </w:r>
            <w:r>
              <w:rPr>
                <w:rFonts w:eastAsia="Times New Roman"/>
                <w:color w:val="000000"/>
                <w:sz w:val="20"/>
                <w:szCs w:val="20"/>
                <w:lang w:eastAsia="es-CL"/>
              </w:rPr>
              <w:t>tratados por la planta de tratamiento</w:t>
            </w:r>
            <w:r w:rsidR="001305D3">
              <w:rPr>
                <w:rFonts w:eastAsia="Times New Roman"/>
                <w:color w:val="000000"/>
                <w:sz w:val="20"/>
                <w:szCs w:val="20"/>
                <w:lang w:eastAsia="es-CL"/>
              </w:rPr>
              <w:t>, l</w:t>
            </w:r>
            <w:r>
              <w:rPr>
                <w:rFonts w:eastAsia="Times New Roman"/>
                <w:color w:val="000000"/>
                <w:sz w:val="20"/>
                <w:szCs w:val="20"/>
                <w:lang w:eastAsia="es-CL"/>
              </w:rPr>
              <w:t>a que fue diseñada para un volumen diario de 240 m3/</w:t>
            </w:r>
            <w:r w:rsidR="002F1586">
              <w:rPr>
                <w:rFonts w:eastAsia="Times New Roman"/>
                <w:color w:val="000000"/>
                <w:sz w:val="20"/>
                <w:szCs w:val="20"/>
                <w:lang w:eastAsia="es-CL"/>
              </w:rPr>
              <w:t>día</w:t>
            </w:r>
            <w:r>
              <w:rPr>
                <w:rFonts w:eastAsia="Times New Roman"/>
                <w:color w:val="000000"/>
                <w:sz w:val="20"/>
                <w:szCs w:val="20"/>
                <w:lang w:eastAsia="es-CL"/>
              </w:rPr>
              <w:t>, considerando producción de lunes a viernes</w:t>
            </w:r>
            <w:r w:rsidR="00D55D0F">
              <w:rPr>
                <w:rFonts w:eastAsia="Times New Roman"/>
                <w:color w:val="000000"/>
                <w:sz w:val="20"/>
                <w:szCs w:val="20"/>
                <w:lang w:eastAsia="es-CL"/>
              </w:rPr>
              <w:t>,</w:t>
            </w:r>
            <w:r>
              <w:rPr>
                <w:rFonts w:eastAsia="Times New Roman"/>
                <w:color w:val="000000"/>
                <w:sz w:val="20"/>
                <w:szCs w:val="20"/>
                <w:lang w:eastAsia="es-CL"/>
              </w:rPr>
              <w:t xml:space="preserve"> esto es</w:t>
            </w:r>
            <w:r w:rsidR="001305D3">
              <w:rPr>
                <w:rFonts w:eastAsia="Times New Roman"/>
                <w:color w:val="000000"/>
                <w:sz w:val="20"/>
                <w:szCs w:val="20"/>
                <w:lang w:eastAsia="es-CL"/>
              </w:rPr>
              <w:t>,</w:t>
            </w:r>
            <w:r>
              <w:rPr>
                <w:rFonts w:eastAsia="Times New Roman"/>
                <w:color w:val="000000"/>
                <w:sz w:val="20"/>
                <w:szCs w:val="20"/>
                <w:lang w:eastAsia="es-CL"/>
              </w:rPr>
              <w:t xml:space="preserve"> 4800 m3/mes</w:t>
            </w:r>
            <w:r w:rsidR="00D55D0F">
              <w:rPr>
                <w:rFonts w:eastAsia="Times New Roman"/>
                <w:color w:val="000000"/>
                <w:sz w:val="20"/>
                <w:szCs w:val="20"/>
                <w:lang w:eastAsia="es-CL"/>
              </w:rPr>
              <w:t>.</w:t>
            </w:r>
          </w:p>
          <w:p w14:paraId="6BBBA321" w14:textId="3519DA38" w:rsidR="00D55D0F" w:rsidRPr="0025129B" w:rsidRDefault="00D55D0F" w:rsidP="001305D3">
            <w:pPr>
              <w:rPr>
                <w:rFonts w:eastAsia="Times New Roman"/>
                <w:color w:val="000000"/>
                <w:sz w:val="20"/>
                <w:szCs w:val="20"/>
                <w:lang w:eastAsia="es-CL"/>
              </w:rPr>
            </w:pPr>
            <w:r>
              <w:rPr>
                <w:rFonts w:eastAsia="Times New Roman"/>
                <w:color w:val="000000"/>
                <w:sz w:val="20"/>
                <w:szCs w:val="20"/>
                <w:lang w:eastAsia="es-CL"/>
              </w:rPr>
              <w:t xml:space="preserve">Los resultados entregados corresponden a los consumos de los años </w:t>
            </w:r>
            <w:r w:rsidRPr="00EF3246">
              <w:rPr>
                <w:rFonts w:eastAsia="Times New Roman"/>
                <w:sz w:val="20"/>
                <w:szCs w:val="20"/>
                <w:lang w:eastAsia="es-CL"/>
              </w:rPr>
              <w:t xml:space="preserve">2011 </w:t>
            </w:r>
            <w:r w:rsidR="001305D3" w:rsidRPr="00EF3246">
              <w:rPr>
                <w:rFonts w:eastAsia="Times New Roman"/>
                <w:sz w:val="20"/>
                <w:szCs w:val="20"/>
                <w:lang w:eastAsia="es-CL"/>
              </w:rPr>
              <w:t>h</w:t>
            </w:r>
            <w:r w:rsidRPr="00EF3246">
              <w:rPr>
                <w:rFonts w:eastAsia="Times New Roman"/>
                <w:sz w:val="20"/>
                <w:szCs w:val="20"/>
                <w:lang w:eastAsia="es-CL"/>
              </w:rPr>
              <w:t>a</w:t>
            </w:r>
            <w:r w:rsidR="001305D3" w:rsidRPr="00EF3246">
              <w:rPr>
                <w:rFonts w:eastAsia="Times New Roman"/>
                <w:sz w:val="20"/>
                <w:szCs w:val="20"/>
                <w:lang w:eastAsia="es-CL"/>
              </w:rPr>
              <w:t>sta</w:t>
            </w:r>
            <w:r w:rsidRPr="00EF3246">
              <w:rPr>
                <w:rFonts w:eastAsia="Times New Roman"/>
                <w:sz w:val="20"/>
                <w:szCs w:val="20"/>
                <w:lang w:eastAsia="es-CL"/>
              </w:rPr>
              <w:t xml:space="preserve"> </w:t>
            </w:r>
            <w:r>
              <w:rPr>
                <w:rFonts w:eastAsia="Times New Roman"/>
                <w:color w:val="000000"/>
                <w:sz w:val="20"/>
                <w:szCs w:val="20"/>
                <w:lang w:eastAsia="es-CL"/>
              </w:rPr>
              <w:t>la fecha de inspección</w:t>
            </w:r>
            <w:r w:rsidR="001305D3">
              <w:rPr>
                <w:rFonts w:eastAsia="Times New Roman"/>
                <w:color w:val="000000"/>
                <w:sz w:val="20"/>
                <w:szCs w:val="20"/>
                <w:lang w:eastAsia="es-CL"/>
              </w:rPr>
              <w:t>. E</w:t>
            </w:r>
            <w:r>
              <w:rPr>
                <w:rFonts w:eastAsia="Times New Roman"/>
                <w:color w:val="000000"/>
                <w:sz w:val="20"/>
                <w:szCs w:val="20"/>
                <w:lang w:eastAsia="es-CL"/>
              </w:rPr>
              <w:t>l gr</w:t>
            </w:r>
            <w:r w:rsidR="001305D3">
              <w:rPr>
                <w:rFonts w:eastAsia="Times New Roman"/>
                <w:color w:val="000000"/>
                <w:sz w:val="20"/>
                <w:szCs w:val="20"/>
                <w:lang w:eastAsia="es-CL"/>
              </w:rPr>
              <w:t>á</w:t>
            </w:r>
            <w:r>
              <w:rPr>
                <w:rFonts w:eastAsia="Times New Roman"/>
                <w:color w:val="000000"/>
                <w:sz w:val="20"/>
                <w:szCs w:val="20"/>
                <w:lang w:eastAsia="es-CL"/>
              </w:rPr>
              <w:t>fico n° 1 muestra la evolución del consumo</w:t>
            </w:r>
            <w:r w:rsidR="001305D3">
              <w:rPr>
                <w:rFonts w:eastAsia="Times New Roman"/>
                <w:color w:val="000000"/>
                <w:sz w:val="20"/>
                <w:szCs w:val="20"/>
                <w:lang w:eastAsia="es-CL"/>
              </w:rPr>
              <w:t xml:space="preserve"> </w:t>
            </w:r>
            <w:r w:rsidR="001305D3" w:rsidRPr="001305D3">
              <w:rPr>
                <w:rFonts w:eastAsia="Times New Roman"/>
                <w:color w:val="FF0000"/>
                <w:sz w:val="20"/>
                <w:szCs w:val="20"/>
                <w:lang w:eastAsia="es-CL"/>
              </w:rPr>
              <w:t>y</w:t>
            </w:r>
            <w:r>
              <w:rPr>
                <w:rFonts w:eastAsia="Times New Roman"/>
                <w:color w:val="000000"/>
                <w:sz w:val="20"/>
                <w:szCs w:val="20"/>
                <w:lang w:eastAsia="es-CL"/>
              </w:rPr>
              <w:t xml:space="preserve"> la </w:t>
            </w:r>
            <w:r w:rsidR="002F1586">
              <w:rPr>
                <w:rFonts w:eastAsia="Times New Roman"/>
                <w:color w:val="000000"/>
                <w:sz w:val="20"/>
                <w:szCs w:val="20"/>
                <w:lang w:eastAsia="es-CL"/>
              </w:rPr>
              <w:t>línea</w:t>
            </w:r>
            <w:r>
              <w:rPr>
                <w:rFonts w:eastAsia="Times New Roman"/>
                <w:color w:val="000000"/>
                <w:sz w:val="20"/>
                <w:szCs w:val="20"/>
                <w:lang w:eastAsia="es-CL"/>
              </w:rPr>
              <w:t xml:space="preserve"> roja indica la tendencia, de la cual se puede deducir que ha ido a la baja. Por lo tanto se puede señalar que, la capacidad ociosa de la planta de tratamiento ha ido en aumento desde que </w:t>
            </w:r>
            <w:r w:rsidR="002F1586">
              <w:rPr>
                <w:rFonts w:eastAsia="Times New Roman"/>
                <w:color w:val="000000"/>
                <w:sz w:val="20"/>
                <w:szCs w:val="20"/>
                <w:lang w:eastAsia="es-CL"/>
              </w:rPr>
              <w:t>entró</w:t>
            </w:r>
            <w:r>
              <w:rPr>
                <w:rFonts w:eastAsia="Times New Roman"/>
                <w:color w:val="000000"/>
                <w:sz w:val="20"/>
                <w:szCs w:val="20"/>
                <w:lang w:eastAsia="es-CL"/>
              </w:rPr>
              <w:t xml:space="preserve"> en operación.</w:t>
            </w:r>
          </w:p>
        </w:tc>
      </w:tr>
    </w:tbl>
    <w:p w14:paraId="52CACA2B" w14:textId="77777777" w:rsidR="007015BE" w:rsidRPr="0025129B" w:rsidRDefault="007015BE">
      <w:pPr>
        <w:jc w:val="left"/>
        <w:rPr>
          <w:rFonts w:cstheme="minorHAnsi"/>
          <w:b/>
          <w:sz w:val="14"/>
          <w:szCs w:val="24"/>
        </w:rPr>
      </w:pPr>
    </w:p>
    <w:tbl>
      <w:tblPr>
        <w:tblW w:w="13562" w:type="dxa"/>
        <w:jc w:val="center"/>
        <w:tblLayout w:type="fixed"/>
        <w:tblCellMar>
          <w:left w:w="70" w:type="dxa"/>
          <w:right w:w="70" w:type="dxa"/>
        </w:tblCellMar>
        <w:tblLook w:val="04A0" w:firstRow="1" w:lastRow="0" w:firstColumn="1" w:lastColumn="0" w:noHBand="0" w:noVBand="1"/>
      </w:tblPr>
      <w:tblGrid>
        <w:gridCol w:w="3046"/>
        <w:gridCol w:w="3613"/>
        <w:gridCol w:w="3890"/>
        <w:gridCol w:w="3013"/>
      </w:tblGrid>
      <w:tr w:rsidR="005B38F1" w:rsidRPr="0025129B" w14:paraId="3DF36A26" w14:textId="77777777" w:rsidTr="00186D90">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AB660" w14:textId="77777777" w:rsidR="005B38F1" w:rsidRPr="0025129B" w:rsidRDefault="005B38F1" w:rsidP="00263CE1">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B38F1" w:rsidRPr="0025129B" w14:paraId="26DE3AF1" w14:textId="77777777" w:rsidTr="005D7452">
        <w:trPr>
          <w:trHeight w:val="4444"/>
          <w:jc w:val="center"/>
        </w:trPr>
        <w:tc>
          <w:tcPr>
            <w:tcW w:w="2455" w:type="pct"/>
            <w:gridSpan w:val="2"/>
            <w:tcBorders>
              <w:top w:val="nil"/>
              <w:left w:val="single" w:sz="4" w:space="0" w:color="auto"/>
              <w:right w:val="single" w:sz="4" w:space="0" w:color="auto"/>
            </w:tcBorders>
            <w:shd w:val="clear" w:color="auto" w:fill="auto"/>
            <w:noWrap/>
            <w:vAlign w:val="center"/>
            <w:hideMark/>
          </w:tcPr>
          <w:p w14:paraId="3E3C1583" w14:textId="77777777" w:rsidR="005B38F1" w:rsidRDefault="005B38F1" w:rsidP="005B38F1">
            <w:pPr>
              <w:rPr>
                <w:rFonts w:eastAsia="Times New Roman"/>
                <w:color w:val="000000"/>
                <w:sz w:val="20"/>
                <w:szCs w:val="20"/>
                <w:lang w:eastAsia="es-CL"/>
              </w:rPr>
            </w:pPr>
          </w:p>
          <w:tbl>
            <w:tblPr>
              <w:tblW w:w="4961" w:type="dxa"/>
              <w:tblInd w:w="209" w:type="dxa"/>
              <w:tblLayout w:type="fixed"/>
              <w:tblCellMar>
                <w:left w:w="70" w:type="dxa"/>
                <w:right w:w="70" w:type="dxa"/>
              </w:tblCellMar>
              <w:tblLook w:val="04A0" w:firstRow="1" w:lastRow="0" w:firstColumn="1" w:lastColumn="0" w:noHBand="0" w:noVBand="1"/>
            </w:tblPr>
            <w:tblGrid>
              <w:gridCol w:w="1417"/>
              <w:gridCol w:w="709"/>
              <w:gridCol w:w="709"/>
              <w:gridCol w:w="709"/>
              <w:gridCol w:w="708"/>
              <w:gridCol w:w="709"/>
            </w:tblGrid>
            <w:tr w:rsidR="007A2968" w:rsidRPr="007A2968" w14:paraId="4D4E4D1D" w14:textId="77777777" w:rsidTr="00B03155">
              <w:trPr>
                <w:trHeight w:val="227"/>
              </w:trPr>
              <w:tc>
                <w:tcPr>
                  <w:tcW w:w="1417" w:type="dxa"/>
                  <w:tcBorders>
                    <w:top w:val="nil"/>
                    <w:left w:val="nil"/>
                    <w:bottom w:val="nil"/>
                    <w:right w:val="nil"/>
                  </w:tcBorders>
                  <w:shd w:val="clear" w:color="auto" w:fill="auto"/>
                  <w:noWrap/>
                  <w:vAlign w:val="bottom"/>
                  <w:hideMark/>
                </w:tcPr>
                <w:p w14:paraId="22121709" w14:textId="77777777" w:rsidR="007A2968" w:rsidRPr="007A2968" w:rsidRDefault="007A2968" w:rsidP="007A2968">
                  <w:pPr>
                    <w:jc w:val="left"/>
                    <w:rPr>
                      <w:rFonts w:eastAsia="Times New Roman"/>
                      <w:sz w:val="16"/>
                      <w:szCs w:val="16"/>
                      <w:lang w:eastAsia="es-CL"/>
                    </w:rPr>
                  </w:pPr>
                </w:p>
              </w:tc>
              <w:tc>
                <w:tcPr>
                  <w:tcW w:w="354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B0A82F2" w14:textId="77777777" w:rsidR="007A2968" w:rsidRPr="00B03155" w:rsidRDefault="007A2968" w:rsidP="00B03155">
                  <w:pPr>
                    <w:jc w:val="center"/>
                    <w:rPr>
                      <w:rFonts w:eastAsia="Times New Roman"/>
                      <w:b/>
                      <w:color w:val="000000"/>
                      <w:sz w:val="18"/>
                      <w:szCs w:val="18"/>
                      <w:lang w:eastAsia="es-CL"/>
                    </w:rPr>
                  </w:pPr>
                  <w:r w:rsidRPr="00B03155">
                    <w:rPr>
                      <w:rFonts w:eastAsia="Times New Roman"/>
                      <w:b/>
                      <w:color w:val="000000"/>
                      <w:sz w:val="18"/>
                      <w:szCs w:val="18"/>
                      <w:lang w:eastAsia="es-CL"/>
                    </w:rPr>
                    <w:t>Consumo de Agua Proceso en m3/mes (años)</w:t>
                  </w:r>
                </w:p>
              </w:tc>
            </w:tr>
            <w:tr w:rsidR="007A2968" w:rsidRPr="007A2968" w14:paraId="0BD8A4A4" w14:textId="77777777" w:rsidTr="00B03155">
              <w:trPr>
                <w:trHeight w:val="227"/>
              </w:trPr>
              <w:tc>
                <w:tcPr>
                  <w:tcW w:w="1417" w:type="dxa"/>
                  <w:tcBorders>
                    <w:top w:val="nil"/>
                    <w:left w:val="nil"/>
                    <w:bottom w:val="nil"/>
                    <w:right w:val="nil"/>
                  </w:tcBorders>
                  <w:shd w:val="clear" w:color="auto" w:fill="auto"/>
                  <w:noWrap/>
                  <w:vAlign w:val="bottom"/>
                  <w:hideMark/>
                </w:tcPr>
                <w:p w14:paraId="4FF12B26" w14:textId="77777777" w:rsidR="007A2968" w:rsidRPr="007A2968" w:rsidRDefault="007A2968" w:rsidP="007A2968">
                  <w:pPr>
                    <w:jc w:val="center"/>
                    <w:rPr>
                      <w:rFonts w:eastAsia="Times New Roman"/>
                      <w:color w:val="000000"/>
                      <w:sz w:val="16"/>
                      <w:szCs w:val="16"/>
                      <w:lang w:eastAsia="es-CL"/>
                    </w:rPr>
                  </w:pP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721133EF"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2011</w:t>
                  </w:r>
                </w:p>
              </w:tc>
              <w:tc>
                <w:tcPr>
                  <w:tcW w:w="709" w:type="dxa"/>
                  <w:tcBorders>
                    <w:top w:val="nil"/>
                    <w:left w:val="nil"/>
                    <w:bottom w:val="single" w:sz="8" w:space="0" w:color="auto"/>
                    <w:right w:val="nil"/>
                  </w:tcBorders>
                  <w:shd w:val="clear" w:color="auto" w:fill="auto"/>
                  <w:noWrap/>
                  <w:vAlign w:val="center"/>
                  <w:hideMark/>
                </w:tcPr>
                <w:p w14:paraId="19023D9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2012</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601240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2013</w:t>
                  </w:r>
                </w:p>
              </w:tc>
              <w:tc>
                <w:tcPr>
                  <w:tcW w:w="708" w:type="dxa"/>
                  <w:tcBorders>
                    <w:top w:val="nil"/>
                    <w:left w:val="nil"/>
                    <w:bottom w:val="single" w:sz="8" w:space="0" w:color="auto"/>
                    <w:right w:val="nil"/>
                  </w:tcBorders>
                  <w:shd w:val="clear" w:color="auto" w:fill="auto"/>
                  <w:noWrap/>
                  <w:vAlign w:val="center"/>
                  <w:hideMark/>
                </w:tcPr>
                <w:p w14:paraId="74CF91B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2014</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5A15A7F1"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2015</w:t>
                  </w:r>
                </w:p>
              </w:tc>
            </w:tr>
            <w:tr w:rsidR="007A2968" w:rsidRPr="007A2968" w14:paraId="2EA89F4E" w14:textId="77777777" w:rsidTr="00B03155">
              <w:trPr>
                <w:trHeight w:val="227"/>
              </w:trPr>
              <w:tc>
                <w:tcPr>
                  <w:tcW w:w="1417" w:type="dxa"/>
                  <w:tcBorders>
                    <w:top w:val="single" w:sz="8" w:space="0" w:color="auto"/>
                    <w:left w:val="single" w:sz="8" w:space="0" w:color="auto"/>
                    <w:bottom w:val="single" w:sz="4" w:space="0" w:color="auto"/>
                    <w:right w:val="nil"/>
                  </w:tcBorders>
                  <w:shd w:val="clear" w:color="auto" w:fill="auto"/>
                  <w:noWrap/>
                  <w:vAlign w:val="center"/>
                  <w:hideMark/>
                </w:tcPr>
                <w:p w14:paraId="1130E420"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Enero</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1BAC4A1D"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1690</w:t>
                  </w:r>
                </w:p>
              </w:tc>
              <w:tc>
                <w:tcPr>
                  <w:tcW w:w="709" w:type="dxa"/>
                  <w:tcBorders>
                    <w:top w:val="nil"/>
                    <w:left w:val="nil"/>
                    <w:bottom w:val="single" w:sz="4" w:space="0" w:color="auto"/>
                    <w:right w:val="nil"/>
                  </w:tcBorders>
                  <w:shd w:val="clear" w:color="auto" w:fill="auto"/>
                  <w:noWrap/>
                  <w:vAlign w:val="center"/>
                  <w:hideMark/>
                </w:tcPr>
                <w:p w14:paraId="3BA3EDA3"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1300</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1AE05B69"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1125</w:t>
                  </w:r>
                </w:p>
              </w:tc>
              <w:tc>
                <w:tcPr>
                  <w:tcW w:w="708" w:type="dxa"/>
                  <w:tcBorders>
                    <w:top w:val="nil"/>
                    <w:left w:val="nil"/>
                    <w:bottom w:val="single" w:sz="4" w:space="0" w:color="auto"/>
                    <w:right w:val="nil"/>
                  </w:tcBorders>
                  <w:shd w:val="clear" w:color="auto" w:fill="auto"/>
                  <w:noWrap/>
                  <w:vAlign w:val="center"/>
                  <w:hideMark/>
                </w:tcPr>
                <w:p w14:paraId="2C1F92C7"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989</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524EA8A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910</w:t>
                  </w:r>
                </w:p>
              </w:tc>
            </w:tr>
            <w:tr w:rsidR="007A2968" w:rsidRPr="007A2968" w14:paraId="69B86C32"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15F43341"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 xml:space="preserve">Febrero </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545EF5C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2460</w:t>
                  </w:r>
                </w:p>
              </w:tc>
              <w:tc>
                <w:tcPr>
                  <w:tcW w:w="709" w:type="dxa"/>
                  <w:tcBorders>
                    <w:top w:val="nil"/>
                    <w:left w:val="nil"/>
                    <w:bottom w:val="single" w:sz="4" w:space="0" w:color="auto"/>
                    <w:right w:val="nil"/>
                  </w:tcBorders>
                  <w:shd w:val="clear" w:color="auto" w:fill="auto"/>
                  <w:noWrap/>
                  <w:vAlign w:val="center"/>
                  <w:hideMark/>
                </w:tcPr>
                <w:p w14:paraId="5A074009"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2051</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63307F52"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1832</w:t>
                  </w:r>
                </w:p>
              </w:tc>
              <w:tc>
                <w:tcPr>
                  <w:tcW w:w="708" w:type="dxa"/>
                  <w:tcBorders>
                    <w:top w:val="nil"/>
                    <w:left w:val="nil"/>
                    <w:bottom w:val="single" w:sz="4" w:space="0" w:color="auto"/>
                    <w:right w:val="nil"/>
                  </w:tcBorders>
                  <w:shd w:val="clear" w:color="auto" w:fill="auto"/>
                  <w:noWrap/>
                  <w:vAlign w:val="center"/>
                  <w:hideMark/>
                </w:tcPr>
                <w:p w14:paraId="569155C3"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1799</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094060A"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1919</w:t>
                  </w:r>
                </w:p>
              </w:tc>
            </w:tr>
            <w:tr w:rsidR="007A2968" w:rsidRPr="007A2968" w14:paraId="5B17C152"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631BADB4"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Marzo</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37E3AFAD"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3075</w:t>
                  </w:r>
                </w:p>
              </w:tc>
              <w:tc>
                <w:tcPr>
                  <w:tcW w:w="709" w:type="dxa"/>
                  <w:tcBorders>
                    <w:top w:val="nil"/>
                    <w:left w:val="nil"/>
                    <w:bottom w:val="single" w:sz="4" w:space="0" w:color="auto"/>
                    <w:right w:val="nil"/>
                  </w:tcBorders>
                  <w:shd w:val="clear" w:color="auto" w:fill="auto"/>
                  <w:noWrap/>
                  <w:vAlign w:val="center"/>
                  <w:hideMark/>
                </w:tcPr>
                <w:p w14:paraId="34D75F28"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2084</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456A5D2B"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1538</w:t>
                  </w:r>
                </w:p>
              </w:tc>
              <w:tc>
                <w:tcPr>
                  <w:tcW w:w="708" w:type="dxa"/>
                  <w:tcBorders>
                    <w:top w:val="nil"/>
                    <w:left w:val="nil"/>
                    <w:bottom w:val="single" w:sz="4" w:space="0" w:color="auto"/>
                    <w:right w:val="nil"/>
                  </w:tcBorders>
                  <w:shd w:val="clear" w:color="auto" w:fill="auto"/>
                  <w:noWrap/>
                  <w:vAlign w:val="center"/>
                  <w:hideMark/>
                </w:tcPr>
                <w:p w14:paraId="1C851A1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1681</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39465AD7" w14:textId="77777777" w:rsidR="007A2968" w:rsidRPr="007A2968" w:rsidRDefault="007A2968" w:rsidP="00B03155">
                  <w:pPr>
                    <w:jc w:val="center"/>
                    <w:rPr>
                      <w:rFonts w:eastAsia="Times New Roman"/>
                      <w:color w:val="000000"/>
                      <w:sz w:val="16"/>
                      <w:szCs w:val="16"/>
                      <w:lang w:eastAsia="es-CL"/>
                    </w:rPr>
                  </w:pPr>
                </w:p>
              </w:tc>
            </w:tr>
            <w:tr w:rsidR="007A2968" w:rsidRPr="007A2968" w14:paraId="203649F3"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3960511D"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Abril</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3F1495B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2346</w:t>
                  </w:r>
                </w:p>
              </w:tc>
              <w:tc>
                <w:tcPr>
                  <w:tcW w:w="709" w:type="dxa"/>
                  <w:tcBorders>
                    <w:top w:val="nil"/>
                    <w:left w:val="nil"/>
                    <w:bottom w:val="single" w:sz="4" w:space="0" w:color="auto"/>
                    <w:right w:val="nil"/>
                  </w:tcBorders>
                  <w:shd w:val="clear" w:color="auto" w:fill="auto"/>
                  <w:noWrap/>
                  <w:vAlign w:val="center"/>
                  <w:hideMark/>
                </w:tcPr>
                <w:p w14:paraId="13C0283C"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1499</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4DD4335A"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1753</w:t>
                  </w:r>
                </w:p>
              </w:tc>
              <w:tc>
                <w:tcPr>
                  <w:tcW w:w="708" w:type="dxa"/>
                  <w:tcBorders>
                    <w:top w:val="nil"/>
                    <w:left w:val="nil"/>
                    <w:bottom w:val="single" w:sz="4" w:space="0" w:color="auto"/>
                    <w:right w:val="nil"/>
                  </w:tcBorders>
                  <w:shd w:val="clear" w:color="auto" w:fill="auto"/>
                  <w:noWrap/>
                  <w:vAlign w:val="center"/>
                  <w:hideMark/>
                </w:tcPr>
                <w:p w14:paraId="60C2EE51"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1484</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313D8579" w14:textId="77777777" w:rsidR="007A2968" w:rsidRPr="007A2968" w:rsidRDefault="007A2968" w:rsidP="00B03155">
                  <w:pPr>
                    <w:jc w:val="center"/>
                    <w:rPr>
                      <w:rFonts w:eastAsia="Times New Roman"/>
                      <w:color w:val="000000"/>
                      <w:sz w:val="16"/>
                      <w:szCs w:val="16"/>
                      <w:lang w:eastAsia="es-CL"/>
                    </w:rPr>
                  </w:pPr>
                </w:p>
              </w:tc>
            </w:tr>
            <w:tr w:rsidR="007A2968" w:rsidRPr="007A2968" w14:paraId="2DC3C310"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5DBFC4B2"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Mayo</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0E9BD3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2338</w:t>
                  </w:r>
                </w:p>
              </w:tc>
              <w:tc>
                <w:tcPr>
                  <w:tcW w:w="709" w:type="dxa"/>
                  <w:tcBorders>
                    <w:top w:val="nil"/>
                    <w:left w:val="nil"/>
                    <w:bottom w:val="single" w:sz="4" w:space="0" w:color="auto"/>
                    <w:right w:val="nil"/>
                  </w:tcBorders>
                  <w:shd w:val="clear" w:color="auto" w:fill="auto"/>
                  <w:noWrap/>
                  <w:vAlign w:val="center"/>
                  <w:hideMark/>
                </w:tcPr>
                <w:p w14:paraId="420C33E1"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1622</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692F1D38"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1421</w:t>
                  </w:r>
                </w:p>
              </w:tc>
              <w:tc>
                <w:tcPr>
                  <w:tcW w:w="708" w:type="dxa"/>
                  <w:tcBorders>
                    <w:top w:val="nil"/>
                    <w:left w:val="nil"/>
                    <w:bottom w:val="single" w:sz="4" w:space="0" w:color="auto"/>
                    <w:right w:val="nil"/>
                  </w:tcBorders>
                  <w:shd w:val="clear" w:color="auto" w:fill="auto"/>
                  <w:noWrap/>
                  <w:vAlign w:val="center"/>
                  <w:hideMark/>
                </w:tcPr>
                <w:p w14:paraId="4F80EF6B"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1254</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06DC24D" w14:textId="77777777" w:rsidR="007A2968" w:rsidRPr="007A2968" w:rsidRDefault="007A2968" w:rsidP="00B03155">
                  <w:pPr>
                    <w:jc w:val="center"/>
                    <w:rPr>
                      <w:rFonts w:eastAsia="Times New Roman"/>
                      <w:color w:val="000000"/>
                      <w:sz w:val="16"/>
                      <w:szCs w:val="16"/>
                      <w:lang w:eastAsia="es-CL"/>
                    </w:rPr>
                  </w:pPr>
                </w:p>
              </w:tc>
            </w:tr>
            <w:tr w:rsidR="007A2968" w:rsidRPr="007A2968" w14:paraId="179869EC"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4A1F1467"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Junio</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55E9A39"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2141</w:t>
                  </w:r>
                </w:p>
              </w:tc>
              <w:tc>
                <w:tcPr>
                  <w:tcW w:w="709" w:type="dxa"/>
                  <w:tcBorders>
                    <w:top w:val="nil"/>
                    <w:left w:val="nil"/>
                    <w:bottom w:val="single" w:sz="4" w:space="0" w:color="auto"/>
                    <w:right w:val="nil"/>
                  </w:tcBorders>
                  <w:shd w:val="clear" w:color="auto" w:fill="auto"/>
                  <w:noWrap/>
                  <w:vAlign w:val="center"/>
                  <w:hideMark/>
                </w:tcPr>
                <w:p w14:paraId="394F3847"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1920</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F2EBEC8"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1450</w:t>
                  </w:r>
                </w:p>
              </w:tc>
              <w:tc>
                <w:tcPr>
                  <w:tcW w:w="708" w:type="dxa"/>
                  <w:tcBorders>
                    <w:top w:val="nil"/>
                    <w:left w:val="nil"/>
                    <w:bottom w:val="single" w:sz="4" w:space="0" w:color="auto"/>
                    <w:right w:val="nil"/>
                  </w:tcBorders>
                  <w:shd w:val="clear" w:color="auto" w:fill="auto"/>
                  <w:noWrap/>
                  <w:vAlign w:val="center"/>
                  <w:hideMark/>
                </w:tcPr>
                <w:p w14:paraId="2F59C0F8"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1293</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14CBA6B" w14:textId="77777777" w:rsidR="007A2968" w:rsidRPr="007A2968" w:rsidRDefault="007A2968" w:rsidP="00B03155">
                  <w:pPr>
                    <w:jc w:val="center"/>
                    <w:rPr>
                      <w:rFonts w:eastAsia="Times New Roman"/>
                      <w:color w:val="000000"/>
                      <w:sz w:val="16"/>
                      <w:szCs w:val="16"/>
                      <w:lang w:eastAsia="es-CL"/>
                    </w:rPr>
                  </w:pPr>
                </w:p>
              </w:tc>
            </w:tr>
            <w:tr w:rsidR="007A2968" w:rsidRPr="007A2968" w14:paraId="1DA4BC6A"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4D244E69"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Julio</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04E0FD8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1957</w:t>
                  </w:r>
                </w:p>
              </w:tc>
              <w:tc>
                <w:tcPr>
                  <w:tcW w:w="709" w:type="dxa"/>
                  <w:tcBorders>
                    <w:top w:val="nil"/>
                    <w:left w:val="nil"/>
                    <w:bottom w:val="single" w:sz="4" w:space="0" w:color="auto"/>
                    <w:right w:val="nil"/>
                  </w:tcBorders>
                  <w:shd w:val="clear" w:color="auto" w:fill="auto"/>
                  <w:noWrap/>
                  <w:vAlign w:val="center"/>
                  <w:hideMark/>
                </w:tcPr>
                <w:p w14:paraId="466A95F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1650</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0207AC27"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1321</w:t>
                  </w:r>
                </w:p>
              </w:tc>
              <w:tc>
                <w:tcPr>
                  <w:tcW w:w="708" w:type="dxa"/>
                  <w:tcBorders>
                    <w:top w:val="nil"/>
                    <w:left w:val="nil"/>
                    <w:bottom w:val="single" w:sz="4" w:space="0" w:color="auto"/>
                    <w:right w:val="nil"/>
                  </w:tcBorders>
                  <w:shd w:val="clear" w:color="auto" w:fill="auto"/>
                  <w:noWrap/>
                  <w:vAlign w:val="center"/>
                  <w:hideMark/>
                </w:tcPr>
                <w:p w14:paraId="7B6406F7"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1673</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476C37C8" w14:textId="77777777" w:rsidR="007A2968" w:rsidRPr="007A2968" w:rsidRDefault="007A2968" w:rsidP="00B03155">
                  <w:pPr>
                    <w:jc w:val="center"/>
                    <w:rPr>
                      <w:rFonts w:eastAsia="Times New Roman"/>
                      <w:color w:val="000000"/>
                      <w:sz w:val="16"/>
                      <w:szCs w:val="16"/>
                      <w:lang w:eastAsia="es-CL"/>
                    </w:rPr>
                  </w:pPr>
                </w:p>
              </w:tc>
            </w:tr>
            <w:tr w:rsidR="007A2968" w:rsidRPr="007A2968" w14:paraId="6069375B"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53DCF04B"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Agosto</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5DFB598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2111</w:t>
                  </w:r>
                </w:p>
              </w:tc>
              <w:tc>
                <w:tcPr>
                  <w:tcW w:w="709" w:type="dxa"/>
                  <w:tcBorders>
                    <w:top w:val="nil"/>
                    <w:left w:val="nil"/>
                    <w:bottom w:val="single" w:sz="4" w:space="0" w:color="auto"/>
                    <w:right w:val="nil"/>
                  </w:tcBorders>
                  <w:shd w:val="clear" w:color="auto" w:fill="auto"/>
                  <w:noWrap/>
                  <w:vAlign w:val="center"/>
                  <w:hideMark/>
                </w:tcPr>
                <w:p w14:paraId="0EA608DA"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1525</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12AE5C41"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1282</w:t>
                  </w:r>
                </w:p>
              </w:tc>
              <w:tc>
                <w:tcPr>
                  <w:tcW w:w="708" w:type="dxa"/>
                  <w:tcBorders>
                    <w:top w:val="nil"/>
                    <w:left w:val="nil"/>
                    <w:bottom w:val="single" w:sz="4" w:space="0" w:color="auto"/>
                    <w:right w:val="nil"/>
                  </w:tcBorders>
                  <w:shd w:val="clear" w:color="auto" w:fill="auto"/>
                  <w:noWrap/>
                  <w:vAlign w:val="center"/>
                  <w:hideMark/>
                </w:tcPr>
                <w:p w14:paraId="4615E0E9"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1350</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5062266E" w14:textId="77777777" w:rsidR="007A2968" w:rsidRPr="007A2968" w:rsidRDefault="007A2968" w:rsidP="00B03155">
                  <w:pPr>
                    <w:jc w:val="center"/>
                    <w:rPr>
                      <w:rFonts w:eastAsia="Times New Roman"/>
                      <w:color w:val="000000"/>
                      <w:sz w:val="16"/>
                      <w:szCs w:val="16"/>
                      <w:lang w:eastAsia="es-CL"/>
                    </w:rPr>
                  </w:pPr>
                </w:p>
              </w:tc>
            </w:tr>
            <w:tr w:rsidR="007A2968" w:rsidRPr="007A2968" w14:paraId="771A8D05"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3F7D7F64"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Septiembre</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4C8CF74B"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1530</w:t>
                  </w:r>
                </w:p>
              </w:tc>
              <w:tc>
                <w:tcPr>
                  <w:tcW w:w="709" w:type="dxa"/>
                  <w:tcBorders>
                    <w:top w:val="nil"/>
                    <w:left w:val="nil"/>
                    <w:bottom w:val="single" w:sz="4" w:space="0" w:color="auto"/>
                    <w:right w:val="nil"/>
                  </w:tcBorders>
                  <w:shd w:val="clear" w:color="auto" w:fill="auto"/>
                  <w:noWrap/>
                  <w:vAlign w:val="center"/>
                  <w:hideMark/>
                </w:tcPr>
                <w:p w14:paraId="56F7DB86"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1174</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7DAD975E"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1327</w:t>
                  </w:r>
                </w:p>
              </w:tc>
              <w:tc>
                <w:tcPr>
                  <w:tcW w:w="708" w:type="dxa"/>
                  <w:tcBorders>
                    <w:top w:val="nil"/>
                    <w:left w:val="nil"/>
                    <w:bottom w:val="single" w:sz="4" w:space="0" w:color="auto"/>
                    <w:right w:val="nil"/>
                  </w:tcBorders>
                  <w:shd w:val="clear" w:color="auto" w:fill="auto"/>
                  <w:noWrap/>
                  <w:vAlign w:val="center"/>
                  <w:hideMark/>
                </w:tcPr>
                <w:p w14:paraId="0794DC60"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1103</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74D6FFA7" w14:textId="77777777" w:rsidR="007A2968" w:rsidRPr="007A2968" w:rsidRDefault="007A2968" w:rsidP="00B03155">
                  <w:pPr>
                    <w:jc w:val="center"/>
                    <w:rPr>
                      <w:rFonts w:eastAsia="Times New Roman"/>
                      <w:color w:val="000000"/>
                      <w:sz w:val="16"/>
                      <w:szCs w:val="16"/>
                      <w:lang w:eastAsia="es-CL"/>
                    </w:rPr>
                  </w:pPr>
                </w:p>
              </w:tc>
            </w:tr>
            <w:tr w:rsidR="007A2968" w:rsidRPr="007A2968" w14:paraId="5C08A198"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50A0F3A0"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Octubre</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49AF0FE0"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1741</w:t>
                  </w:r>
                </w:p>
              </w:tc>
              <w:tc>
                <w:tcPr>
                  <w:tcW w:w="709" w:type="dxa"/>
                  <w:tcBorders>
                    <w:top w:val="nil"/>
                    <w:left w:val="nil"/>
                    <w:bottom w:val="single" w:sz="4" w:space="0" w:color="auto"/>
                    <w:right w:val="nil"/>
                  </w:tcBorders>
                  <w:shd w:val="clear" w:color="auto" w:fill="auto"/>
                  <w:noWrap/>
                  <w:vAlign w:val="center"/>
                  <w:hideMark/>
                </w:tcPr>
                <w:p w14:paraId="5C00DA8B"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1688</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7CCDBFE"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1766</w:t>
                  </w:r>
                </w:p>
              </w:tc>
              <w:tc>
                <w:tcPr>
                  <w:tcW w:w="708" w:type="dxa"/>
                  <w:tcBorders>
                    <w:top w:val="nil"/>
                    <w:left w:val="nil"/>
                    <w:bottom w:val="single" w:sz="4" w:space="0" w:color="auto"/>
                    <w:right w:val="nil"/>
                  </w:tcBorders>
                  <w:shd w:val="clear" w:color="auto" w:fill="auto"/>
                  <w:noWrap/>
                  <w:vAlign w:val="center"/>
                  <w:hideMark/>
                </w:tcPr>
                <w:p w14:paraId="79205C69"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1643</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698630BD" w14:textId="77777777" w:rsidR="007A2968" w:rsidRPr="007A2968" w:rsidRDefault="007A2968" w:rsidP="00B03155">
                  <w:pPr>
                    <w:jc w:val="center"/>
                    <w:rPr>
                      <w:rFonts w:eastAsia="Times New Roman"/>
                      <w:color w:val="000000"/>
                      <w:sz w:val="16"/>
                      <w:szCs w:val="16"/>
                      <w:lang w:eastAsia="es-CL"/>
                    </w:rPr>
                  </w:pPr>
                </w:p>
              </w:tc>
            </w:tr>
            <w:tr w:rsidR="007A2968" w:rsidRPr="007A2968" w14:paraId="7D8B6F1B" w14:textId="77777777" w:rsidTr="00B03155">
              <w:trPr>
                <w:trHeight w:val="227"/>
              </w:trPr>
              <w:tc>
                <w:tcPr>
                  <w:tcW w:w="1417" w:type="dxa"/>
                  <w:tcBorders>
                    <w:top w:val="nil"/>
                    <w:left w:val="single" w:sz="8" w:space="0" w:color="auto"/>
                    <w:bottom w:val="single" w:sz="4" w:space="0" w:color="auto"/>
                    <w:right w:val="nil"/>
                  </w:tcBorders>
                  <w:shd w:val="clear" w:color="auto" w:fill="auto"/>
                  <w:noWrap/>
                  <w:vAlign w:val="center"/>
                  <w:hideMark/>
                </w:tcPr>
                <w:p w14:paraId="522C2360"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Noviembre</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02560DF1"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2138</w:t>
                  </w:r>
                </w:p>
              </w:tc>
              <w:tc>
                <w:tcPr>
                  <w:tcW w:w="709" w:type="dxa"/>
                  <w:tcBorders>
                    <w:top w:val="nil"/>
                    <w:left w:val="nil"/>
                    <w:bottom w:val="single" w:sz="4" w:space="0" w:color="auto"/>
                    <w:right w:val="nil"/>
                  </w:tcBorders>
                  <w:shd w:val="clear" w:color="auto" w:fill="auto"/>
                  <w:noWrap/>
                  <w:vAlign w:val="center"/>
                  <w:hideMark/>
                </w:tcPr>
                <w:p w14:paraId="3A6197E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1782</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4D0CC84B"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1736</w:t>
                  </w:r>
                </w:p>
              </w:tc>
              <w:tc>
                <w:tcPr>
                  <w:tcW w:w="708" w:type="dxa"/>
                  <w:tcBorders>
                    <w:top w:val="nil"/>
                    <w:left w:val="nil"/>
                    <w:bottom w:val="single" w:sz="4" w:space="0" w:color="auto"/>
                    <w:right w:val="nil"/>
                  </w:tcBorders>
                  <w:shd w:val="clear" w:color="auto" w:fill="auto"/>
                  <w:noWrap/>
                  <w:vAlign w:val="center"/>
                  <w:hideMark/>
                </w:tcPr>
                <w:p w14:paraId="7E6CB424"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1613</w:t>
                  </w:r>
                </w:p>
              </w:tc>
              <w:tc>
                <w:tcPr>
                  <w:tcW w:w="709" w:type="dxa"/>
                  <w:tcBorders>
                    <w:top w:val="nil"/>
                    <w:left w:val="single" w:sz="8" w:space="0" w:color="auto"/>
                    <w:bottom w:val="single" w:sz="4" w:space="0" w:color="auto"/>
                    <w:right w:val="single" w:sz="8" w:space="0" w:color="auto"/>
                  </w:tcBorders>
                  <w:shd w:val="clear" w:color="auto" w:fill="auto"/>
                  <w:noWrap/>
                  <w:vAlign w:val="center"/>
                  <w:hideMark/>
                </w:tcPr>
                <w:p w14:paraId="2B47D38C" w14:textId="77777777" w:rsidR="007A2968" w:rsidRPr="007A2968" w:rsidRDefault="007A2968" w:rsidP="00B03155">
                  <w:pPr>
                    <w:jc w:val="center"/>
                    <w:rPr>
                      <w:rFonts w:eastAsia="Times New Roman"/>
                      <w:color w:val="000000"/>
                      <w:sz w:val="16"/>
                      <w:szCs w:val="16"/>
                      <w:lang w:eastAsia="es-CL"/>
                    </w:rPr>
                  </w:pPr>
                </w:p>
              </w:tc>
            </w:tr>
            <w:tr w:rsidR="007A2968" w:rsidRPr="007A2968" w14:paraId="72D704B5" w14:textId="77777777" w:rsidTr="00B03155">
              <w:trPr>
                <w:trHeight w:val="227"/>
              </w:trPr>
              <w:tc>
                <w:tcPr>
                  <w:tcW w:w="1417" w:type="dxa"/>
                  <w:tcBorders>
                    <w:top w:val="nil"/>
                    <w:left w:val="single" w:sz="8" w:space="0" w:color="auto"/>
                    <w:bottom w:val="nil"/>
                    <w:right w:val="nil"/>
                  </w:tcBorders>
                  <w:shd w:val="clear" w:color="auto" w:fill="auto"/>
                  <w:noWrap/>
                  <w:vAlign w:val="center"/>
                  <w:hideMark/>
                </w:tcPr>
                <w:p w14:paraId="6932696C"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Diciembre</w:t>
                  </w:r>
                </w:p>
              </w:tc>
              <w:tc>
                <w:tcPr>
                  <w:tcW w:w="709" w:type="dxa"/>
                  <w:tcBorders>
                    <w:top w:val="nil"/>
                    <w:left w:val="single" w:sz="8" w:space="0" w:color="auto"/>
                    <w:bottom w:val="nil"/>
                    <w:right w:val="single" w:sz="8" w:space="0" w:color="auto"/>
                  </w:tcBorders>
                  <w:shd w:val="clear" w:color="auto" w:fill="auto"/>
                  <w:noWrap/>
                  <w:vAlign w:val="center"/>
                  <w:hideMark/>
                </w:tcPr>
                <w:p w14:paraId="4E0355EF"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2113</w:t>
                  </w:r>
                </w:p>
              </w:tc>
              <w:tc>
                <w:tcPr>
                  <w:tcW w:w="709" w:type="dxa"/>
                  <w:tcBorders>
                    <w:top w:val="nil"/>
                    <w:left w:val="nil"/>
                    <w:bottom w:val="nil"/>
                    <w:right w:val="nil"/>
                  </w:tcBorders>
                  <w:shd w:val="clear" w:color="auto" w:fill="auto"/>
                  <w:noWrap/>
                  <w:vAlign w:val="center"/>
                  <w:hideMark/>
                </w:tcPr>
                <w:p w14:paraId="71049BC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1406</w:t>
                  </w:r>
                </w:p>
              </w:tc>
              <w:tc>
                <w:tcPr>
                  <w:tcW w:w="709" w:type="dxa"/>
                  <w:tcBorders>
                    <w:top w:val="nil"/>
                    <w:left w:val="single" w:sz="8" w:space="0" w:color="auto"/>
                    <w:bottom w:val="nil"/>
                    <w:right w:val="single" w:sz="8" w:space="0" w:color="auto"/>
                  </w:tcBorders>
                  <w:shd w:val="clear" w:color="auto" w:fill="auto"/>
                  <w:noWrap/>
                  <w:vAlign w:val="center"/>
                  <w:hideMark/>
                </w:tcPr>
                <w:p w14:paraId="58D8CEA0"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1773</w:t>
                  </w:r>
                </w:p>
              </w:tc>
              <w:tc>
                <w:tcPr>
                  <w:tcW w:w="708" w:type="dxa"/>
                  <w:tcBorders>
                    <w:top w:val="nil"/>
                    <w:left w:val="nil"/>
                    <w:bottom w:val="nil"/>
                    <w:right w:val="nil"/>
                  </w:tcBorders>
                  <w:shd w:val="clear" w:color="auto" w:fill="auto"/>
                  <w:noWrap/>
                  <w:vAlign w:val="center"/>
                  <w:hideMark/>
                </w:tcPr>
                <w:p w14:paraId="107BA5EC"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1434</w:t>
                  </w:r>
                </w:p>
              </w:tc>
              <w:tc>
                <w:tcPr>
                  <w:tcW w:w="709" w:type="dxa"/>
                  <w:tcBorders>
                    <w:top w:val="nil"/>
                    <w:left w:val="single" w:sz="8" w:space="0" w:color="auto"/>
                    <w:bottom w:val="nil"/>
                    <w:right w:val="single" w:sz="8" w:space="0" w:color="auto"/>
                  </w:tcBorders>
                  <w:shd w:val="clear" w:color="auto" w:fill="auto"/>
                  <w:noWrap/>
                  <w:vAlign w:val="center"/>
                  <w:hideMark/>
                </w:tcPr>
                <w:p w14:paraId="72990162" w14:textId="77777777" w:rsidR="007A2968" w:rsidRPr="007A2968" w:rsidRDefault="007A2968" w:rsidP="00B03155">
                  <w:pPr>
                    <w:jc w:val="center"/>
                    <w:rPr>
                      <w:rFonts w:eastAsia="Times New Roman"/>
                      <w:color w:val="000000"/>
                      <w:sz w:val="16"/>
                      <w:szCs w:val="16"/>
                      <w:lang w:eastAsia="es-CL"/>
                    </w:rPr>
                  </w:pPr>
                </w:p>
              </w:tc>
            </w:tr>
            <w:tr w:rsidR="007A2968" w:rsidRPr="007A2968" w14:paraId="2065DBAC" w14:textId="77777777" w:rsidTr="00B03155">
              <w:trPr>
                <w:trHeight w:val="227"/>
              </w:trPr>
              <w:tc>
                <w:tcPr>
                  <w:tcW w:w="1417" w:type="dxa"/>
                  <w:tcBorders>
                    <w:top w:val="single" w:sz="8" w:space="0" w:color="auto"/>
                    <w:left w:val="single" w:sz="8" w:space="0" w:color="auto"/>
                    <w:bottom w:val="single" w:sz="8" w:space="0" w:color="auto"/>
                    <w:right w:val="nil"/>
                  </w:tcBorders>
                  <w:shd w:val="clear" w:color="auto" w:fill="auto"/>
                  <w:noWrap/>
                  <w:vAlign w:val="center"/>
                  <w:hideMark/>
                </w:tcPr>
                <w:p w14:paraId="3DDC9A8D" w14:textId="77777777" w:rsidR="007A2968" w:rsidRPr="007A2968" w:rsidRDefault="007A2968" w:rsidP="00B03155">
                  <w:pPr>
                    <w:jc w:val="left"/>
                    <w:rPr>
                      <w:rFonts w:eastAsia="Times New Roman"/>
                      <w:color w:val="000000"/>
                      <w:sz w:val="16"/>
                      <w:szCs w:val="16"/>
                      <w:lang w:eastAsia="es-CL"/>
                    </w:rPr>
                  </w:pPr>
                  <w:r w:rsidRPr="007A2968">
                    <w:rPr>
                      <w:rFonts w:eastAsia="Times New Roman"/>
                      <w:color w:val="000000"/>
                      <w:sz w:val="16"/>
                      <w:szCs w:val="16"/>
                      <w:lang w:eastAsia="es-CL"/>
                    </w:rPr>
                    <w:t xml:space="preserve">Total </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21E45F"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25640</w:t>
                  </w:r>
                </w:p>
              </w:tc>
              <w:tc>
                <w:tcPr>
                  <w:tcW w:w="709" w:type="dxa"/>
                  <w:tcBorders>
                    <w:top w:val="single" w:sz="8" w:space="0" w:color="auto"/>
                    <w:left w:val="nil"/>
                    <w:bottom w:val="single" w:sz="8" w:space="0" w:color="auto"/>
                    <w:right w:val="nil"/>
                  </w:tcBorders>
                  <w:shd w:val="clear" w:color="auto" w:fill="auto"/>
                  <w:noWrap/>
                  <w:vAlign w:val="center"/>
                  <w:hideMark/>
                </w:tcPr>
                <w:p w14:paraId="5642DF7C"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19701</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84831E"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18324</w:t>
                  </w:r>
                </w:p>
              </w:tc>
              <w:tc>
                <w:tcPr>
                  <w:tcW w:w="708" w:type="dxa"/>
                  <w:tcBorders>
                    <w:top w:val="single" w:sz="8" w:space="0" w:color="auto"/>
                    <w:left w:val="nil"/>
                    <w:bottom w:val="single" w:sz="8" w:space="0" w:color="auto"/>
                    <w:right w:val="nil"/>
                  </w:tcBorders>
                  <w:shd w:val="clear" w:color="auto" w:fill="auto"/>
                  <w:noWrap/>
                  <w:vAlign w:val="center"/>
                  <w:hideMark/>
                </w:tcPr>
                <w:p w14:paraId="1CA70565" w14:textId="77777777" w:rsidR="007A2968" w:rsidRPr="007A2968" w:rsidRDefault="007A2968" w:rsidP="00B03155">
                  <w:pPr>
                    <w:jc w:val="center"/>
                    <w:rPr>
                      <w:rFonts w:eastAsia="Times New Roman"/>
                      <w:color w:val="000000"/>
                      <w:sz w:val="16"/>
                      <w:szCs w:val="16"/>
                      <w:lang w:eastAsia="es-CL"/>
                    </w:rPr>
                  </w:pPr>
                  <w:r w:rsidRPr="007A2968">
                    <w:rPr>
                      <w:rFonts w:eastAsia="Times New Roman"/>
                      <w:color w:val="000000"/>
                      <w:sz w:val="16"/>
                      <w:szCs w:val="16"/>
                      <w:lang w:eastAsia="es-CL"/>
                    </w:rPr>
                    <w:t>17316</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86B1F5" w14:textId="77777777" w:rsidR="007A2968" w:rsidRPr="007A2968" w:rsidRDefault="007A2968" w:rsidP="00B03155">
                  <w:pPr>
                    <w:jc w:val="center"/>
                    <w:rPr>
                      <w:rFonts w:eastAsia="Times New Roman"/>
                      <w:color w:val="000000"/>
                      <w:sz w:val="16"/>
                      <w:szCs w:val="16"/>
                      <w:lang w:eastAsia="es-CL"/>
                    </w:rPr>
                  </w:pPr>
                </w:p>
              </w:tc>
            </w:tr>
          </w:tbl>
          <w:p w14:paraId="7EA91CE3" w14:textId="77777777" w:rsidR="000F748C" w:rsidRPr="0025129B" w:rsidRDefault="000F748C" w:rsidP="005B38F1">
            <w:pPr>
              <w:rPr>
                <w:rFonts w:eastAsia="Times New Roman"/>
                <w:color w:val="000000"/>
                <w:sz w:val="20"/>
                <w:szCs w:val="20"/>
                <w:lang w:eastAsia="es-CL"/>
              </w:rPr>
            </w:pPr>
          </w:p>
        </w:tc>
        <w:tc>
          <w:tcPr>
            <w:tcW w:w="2545" w:type="pct"/>
            <w:gridSpan w:val="2"/>
            <w:tcBorders>
              <w:top w:val="nil"/>
              <w:left w:val="single" w:sz="4" w:space="0" w:color="auto"/>
              <w:right w:val="single" w:sz="4" w:space="0" w:color="auto"/>
            </w:tcBorders>
            <w:shd w:val="clear" w:color="auto" w:fill="auto"/>
            <w:noWrap/>
            <w:vAlign w:val="center"/>
            <w:hideMark/>
          </w:tcPr>
          <w:p w14:paraId="38C634A4" w14:textId="77777777" w:rsidR="005B38F1" w:rsidRPr="0025129B" w:rsidRDefault="007A2968" w:rsidP="005B38F1">
            <w:pPr>
              <w:rPr>
                <w:rFonts w:eastAsia="Times New Roman"/>
                <w:color w:val="000000"/>
                <w:sz w:val="20"/>
                <w:szCs w:val="20"/>
                <w:lang w:eastAsia="es-CL"/>
              </w:rPr>
            </w:pPr>
            <w:r>
              <w:rPr>
                <w:noProof/>
                <w:lang w:eastAsia="es-CL"/>
              </w:rPr>
              <w:drawing>
                <wp:inline distT="0" distB="0" distL="0" distR="0" wp14:anchorId="47CA2F7A" wp14:editId="328C46D8">
                  <wp:extent cx="4295140" cy="2595245"/>
                  <wp:effectExtent l="0" t="0" r="10160"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1E2B25" w:rsidRPr="0025129B" w14:paraId="46DB8122" w14:textId="77777777" w:rsidTr="00B330AC">
        <w:trPr>
          <w:trHeight w:val="449"/>
          <w:jc w:val="center"/>
        </w:trPr>
        <w:tc>
          <w:tcPr>
            <w:tcW w:w="1123" w:type="pct"/>
            <w:tcBorders>
              <w:top w:val="single" w:sz="4" w:space="0" w:color="auto"/>
              <w:left w:val="single" w:sz="4" w:space="0" w:color="auto"/>
              <w:right w:val="nil"/>
            </w:tcBorders>
            <w:shd w:val="clear" w:color="auto" w:fill="auto"/>
            <w:noWrap/>
            <w:vAlign w:val="center"/>
            <w:hideMark/>
          </w:tcPr>
          <w:p w14:paraId="3687EE57" w14:textId="77777777" w:rsidR="001E2B25" w:rsidRPr="0025129B" w:rsidRDefault="001E2B25" w:rsidP="00995411">
            <w:pPr>
              <w:pStyle w:val="Descripcin"/>
              <w:rPr>
                <w:rFonts w:eastAsia="Times New Roman"/>
                <w:color w:val="000000"/>
                <w:szCs w:val="18"/>
                <w:lang w:eastAsia="es-CL"/>
              </w:rPr>
            </w:pPr>
            <w:bookmarkStart w:id="152" w:name="_Toc390777040"/>
            <w:bookmarkStart w:id="153" w:name="_Toc424050955"/>
            <w:r w:rsidRPr="0025129B">
              <w:t xml:space="preserve">Tabla </w:t>
            </w:r>
            <w:r w:rsidRPr="0025129B">
              <w:fldChar w:fldCharType="begin"/>
            </w:r>
            <w:r w:rsidRPr="0025129B">
              <w:instrText xml:space="preserve"> SEQ Tabla \* ARABIC </w:instrText>
            </w:r>
            <w:r w:rsidRPr="0025129B">
              <w:fldChar w:fldCharType="separate"/>
            </w:r>
            <w:r w:rsidR="00DD1D0A">
              <w:rPr>
                <w:noProof/>
              </w:rPr>
              <w:t>2</w:t>
            </w:r>
            <w:r w:rsidRPr="0025129B">
              <w:fldChar w:fldCharType="end"/>
            </w:r>
            <w:r w:rsidRPr="0025129B">
              <w:rPr>
                <w:szCs w:val="18"/>
              </w:rPr>
              <w:t>.</w:t>
            </w:r>
            <w:bookmarkEnd w:id="152"/>
            <w:bookmarkEnd w:id="153"/>
          </w:p>
        </w:tc>
        <w:tc>
          <w:tcPr>
            <w:tcW w:w="1332" w:type="pct"/>
            <w:tcBorders>
              <w:top w:val="single" w:sz="4" w:space="0" w:color="auto"/>
              <w:left w:val="single" w:sz="4" w:space="0" w:color="auto"/>
              <w:right w:val="single" w:sz="4" w:space="0" w:color="000000"/>
            </w:tcBorders>
            <w:shd w:val="clear" w:color="auto" w:fill="auto"/>
            <w:noWrap/>
            <w:vAlign w:val="center"/>
            <w:hideMark/>
          </w:tcPr>
          <w:p w14:paraId="17CF61B0" w14:textId="77777777" w:rsidR="001E2B25" w:rsidRPr="0025129B" w:rsidRDefault="001E2B25" w:rsidP="005F461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Pr>
                <w:rFonts w:eastAsia="Times New Roman"/>
                <w:b/>
                <w:color w:val="000000"/>
                <w:sz w:val="18"/>
                <w:szCs w:val="18"/>
                <w:lang w:eastAsia="es-CL"/>
              </w:rPr>
              <w:t>:</w:t>
            </w:r>
            <w:r w:rsidR="00A071A4">
              <w:rPr>
                <w:rFonts w:eastAsia="Times New Roman"/>
                <w:b/>
                <w:color w:val="000000"/>
                <w:sz w:val="18"/>
                <w:szCs w:val="18"/>
                <w:lang w:eastAsia="es-CL"/>
              </w:rPr>
              <w:t>07-07-2014</w:t>
            </w:r>
          </w:p>
        </w:tc>
        <w:tc>
          <w:tcPr>
            <w:tcW w:w="1434" w:type="pct"/>
            <w:tcBorders>
              <w:top w:val="single" w:sz="4" w:space="0" w:color="auto"/>
              <w:left w:val="nil"/>
              <w:right w:val="nil"/>
            </w:tcBorders>
            <w:shd w:val="clear" w:color="auto" w:fill="auto"/>
            <w:noWrap/>
            <w:vAlign w:val="center"/>
            <w:hideMark/>
          </w:tcPr>
          <w:p w14:paraId="09E36DDD" w14:textId="77777777" w:rsidR="001E2B25" w:rsidRPr="0025129B" w:rsidRDefault="00D55D0F" w:rsidP="00995411">
            <w:pPr>
              <w:pStyle w:val="Descripcin"/>
              <w:rPr>
                <w:szCs w:val="18"/>
              </w:rPr>
            </w:pPr>
            <w:bookmarkStart w:id="154" w:name="_Toc424050956"/>
            <w:r>
              <w:t>Grafico 1</w:t>
            </w:r>
            <w:bookmarkEnd w:id="154"/>
          </w:p>
        </w:tc>
        <w:tc>
          <w:tcPr>
            <w:tcW w:w="1111" w:type="pct"/>
            <w:tcBorders>
              <w:top w:val="single" w:sz="4" w:space="0" w:color="auto"/>
              <w:left w:val="single" w:sz="4" w:space="0" w:color="auto"/>
              <w:right w:val="single" w:sz="4" w:space="0" w:color="000000"/>
            </w:tcBorders>
            <w:shd w:val="clear" w:color="auto" w:fill="auto"/>
            <w:noWrap/>
            <w:vAlign w:val="center"/>
            <w:hideMark/>
          </w:tcPr>
          <w:p w14:paraId="74FA715A" w14:textId="77777777" w:rsidR="001E2B25" w:rsidRPr="0025129B" w:rsidRDefault="001E2B25" w:rsidP="0099541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A071A4">
              <w:rPr>
                <w:rFonts w:eastAsia="Times New Roman"/>
                <w:b/>
                <w:color w:val="000000"/>
                <w:sz w:val="18"/>
                <w:szCs w:val="18"/>
                <w:lang w:eastAsia="es-CL"/>
              </w:rPr>
              <w:t>07-07-2014</w:t>
            </w:r>
          </w:p>
        </w:tc>
      </w:tr>
      <w:tr w:rsidR="005B38F1" w:rsidRPr="0025129B" w14:paraId="23457567" w14:textId="77777777" w:rsidTr="00186D90">
        <w:trPr>
          <w:trHeight w:val="22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F5BD81" w14:textId="77777777" w:rsidR="005B38F1" w:rsidRPr="0025129B" w:rsidRDefault="00F64DF2" w:rsidP="00995411">
            <w:pPr>
              <w:jc w:val="left"/>
              <w:rPr>
                <w:rFonts w:eastAsia="Times New Roman"/>
                <w:b/>
                <w:color w:val="000000"/>
                <w:sz w:val="18"/>
                <w:szCs w:val="18"/>
                <w:lang w:eastAsia="es-CL"/>
              </w:rPr>
            </w:pPr>
            <w:r>
              <w:rPr>
                <w:rFonts w:eastAsia="Times New Roman"/>
                <w:b/>
                <w:color w:val="000000"/>
                <w:sz w:val="18"/>
                <w:szCs w:val="18"/>
                <w:lang w:eastAsia="es-CL"/>
              </w:rPr>
              <w:t>Descripción m</w:t>
            </w:r>
            <w:r w:rsidR="005B38F1" w:rsidRPr="0025129B">
              <w:rPr>
                <w:rFonts w:eastAsia="Times New Roman"/>
                <w:b/>
                <w:color w:val="000000"/>
                <w:sz w:val="18"/>
                <w:szCs w:val="18"/>
                <w:lang w:eastAsia="es-CL"/>
              </w:rPr>
              <w:t>edio de Prueba:</w:t>
            </w:r>
            <w:r w:rsidR="005B38F1" w:rsidRPr="0025129B">
              <w:rPr>
                <w:rFonts w:eastAsia="Times New Roman"/>
                <w:color w:val="000000"/>
                <w:sz w:val="18"/>
                <w:szCs w:val="18"/>
                <w:lang w:eastAsia="es-CL"/>
              </w:rPr>
              <w:t xml:space="preserve"> </w:t>
            </w:r>
          </w:p>
          <w:p w14:paraId="0773FAFF" w14:textId="77777777" w:rsidR="005B38F1" w:rsidRPr="0025129B" w:rsidRDefault="00AB6C13" w:rsidP="00995411">
            <w:pPr>
              <w:jc w:val="left"/>
              <w:rPr>
                <w:rFonts w:eastAsia="Times New Roman"/>
                <w:color w:val="000000"/>
                <w:sz w:val="18"/>
                <w:szCs w:val="18"/>
                <w:lang w:eastAsia="es-CL"/>
              </w:rPr>
            </w:pPr>
            <w:r>
              <w:rPr>
                <w:rFonts w:eastAsia="Times New Roman"/>
                <w:color w:val="000000"/>
                <w:sz w:val="18"/>
                <w:szCs w:val="18"/>
                <w:lang w:eastAsia="es-CL"/>
              </w:rPr>
              <w:t>Tabla consumo de agua de unidad fiscalizable.</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770C94E" w14:textId="77777777" w:rsidR="005B38F1" w:rsidRPr="0025129B" w:rsidRDefault="00F64DF2" w:rsidP="00995411">
            <w:pPr>
              <w:jc w:val="left"/>
              <w:rPr>
                <w:rFonts w:eastAsia="Times New Roman"/>
                <w:b/>
                <w:color w:val="000000"/>
                <w:sz w:val="18"/>
                <w:szCs w:val="18"/>
                <w:lang w:eastAsia="es-CL"/>
              </w:rPr>
            </w:pPr>
            <w:r>
              <w:rPr>
                <w:rFonts w:eastAsia="Times New Roman"/>
                <w:b/>
                <w:color w:val="000000"/>
                <w:sz w:val="18"/>
                <w:szCs w:val="18"/>
                <w:lang w:eastAsia="es-CL"/>
              </w:rPr>
              <w:t>Descripción m</w:t>
            </w:r>
            <w:r w:rsidR="005B38F1" w:rsidRPr="0025129B">
              <w:rPr>
                <w:rFonts w:eastAsia="Times New Roman"/>
                <w:b/>
                <w:color w:val="000000"/>
                <w:sz w:val="18"/>
                <w:szCs w:val="18"/>
                <w:lang w:eastAsia="es-CL"/>
              </w:rPr>
              <w:t>edio de Prueba:</w:t>
            </w:r>
            <w:r w:rsidR="005B38F1" w:rsidRPr="0025129B">
              <w:rPr>
                <w:rFonts w:eastAsia="Times New Roman"/>
                <w:color w:val="000000"/>
                <w:sz w:val="18"/>
                <w:szCs w:val="18"/>
                <w:lang w:eastAsia="es-CL"/>
              </w:rPr>
              <w:t xml:space="preserve"> </w:t>
            </w:r>
          </w:p>
          <w:p w14:paraId="0CE75F73" w14:textId="77777777" w:rsidR="005B38F1" w:rsidRPr="0025129B" w:rsidRDefault="00AB6C13" w:rsidP="00995411">
            <w:pPr>
              <w:jc w:val="left"/>
              <w:rPr>
                <w:rFonts w:eastAsia="Times New Roman"/>
                <w:color w:val="000000"/>
                <w:sz w:val="18"/>
                <w:szCs w:val="18"/>
                <w:lang w:eastAsia="es-CL"/>
              </w:rPr>
            </w:pPr>
            <w:r>
              <w:rPr>
                <w:rFonts w:eastAsia="Times New Roman"/>
                <w:color w:val="000000"/>
                <w:sz w:val="18"/>
                <w:szCs w:val="18"/>
                <w:lang w:eastAsia="es-CL"/>
              </w:rPr>
              <w:t>Grafico consumo de agua por mes.</w:t>
            </w:r>
          </w:p>
        </w:tc>
      </w:tr>
      <w:tr w:rsidR="005B38F1" w:rsidRPr="0025129B" w14:paraId="09E36764" w14:textId="77777777" w:rsidTr="00186D90">
        <w:trPr>
          <w:trHeight w:val="503"/>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3AB5B3DB" w14:textId="77777777" w:rsidR="005B38F1" w:rsidRPr="0025129B" w:rsidRDefault="005B38F1" w:rsidP="00995411">
            <w:pPr>
              <w:jc w:val="left"/>
              <w:rPr>
                <w:rFonts w:eastAsia="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000000"/>
              <w:right w:val="single" w:sz="4" w:space="0" w:color="000000"/>
            </w:tcBorders>
            <w:vAlign w:val="center"/>
            <w:hideMark/>
          </w:tcPr>
          <w:p w14:paraId="67C19E51" w14:textId="77777777" w:rsidR="005B38F1" w:rsidRPr="0025129B" w:rsidRDefault="005B38F1" w:rsidP="00995411">
            <w:pPr>
              <w:jc w:val="left"/>
              <w:rPr>
                <w:rFonts w:eastAsia="Times New Roman"/>
                <w:color w:val="000000"/>
                <w:sz w:val="20"/>
                <w:szCs w:val="20"/>
                <w:lang w:eastAsia="es-CL"/>
              </w:rPr>
            </w:pPr>
          </w:p>
        </w:tc>
      </w:tr>
    </w:tbl>
    <w:p w14:paraId="74021242" w14:textId="77777777" w:rsidR="003410F3" w:rsidRDefault="003410F3" w:rsidP="00893A4E">
      <w:pPr>
        <w:pStyle w:val="Prrafodelista"/>
        <w:ind w:left="0"/>
        <w:rPr>
          <w:rFonts w:cstheme="minorHAnsi"/>
          <w:b/>
          <w:sz w:val="14"/>
          <w:szCs w:val="24"/>
        </w:rPr>
      </w:pPr>
    </w:p>
    <w:p w14:paraId="0E837141" w14:textId="77777777" w:rsidR="00C7573B" w:rsidRDefault="00C7573B" w:rsidP="00893A4E">
      <w:pPr>
        <w:pStyle w:val="Prrafodelista"/>
        <w:ind w:left="0"/>
        <w:rPr>
          <w:rFonts w:cstheme="minorHAnsi"/>
          <w:b/>
          <w:sz w:val="14"/>
          <w:szCs w:val="24"/>
        </w:rPr>
      </w:pPr>
    </w:p>
    <w:p w14:paraId="639C8714" w14:textId="77777777" w:rsidR="00C7573B" w:rsidRDefault="00C7573B" w:rsidP="00C7573B">
      <w:pPr>
        <w:pStyle w:val="Prrafodelista"/>
        <w:ind w:left="0"/>
        <w:rPr>
          <w:rFonts w:cstheme="minorHAnsi"/>
          <w:b/>
          <w:sz w:val="14"/>
          <w:szCs w:val="24"/>
        </w:rPr>
      </w:pPr>
    </w:p>
    <w:p w14:paraId="06F6FA83" w14:textId="77777777" w:rsidR="00C7573B" w:rsidRPr="0025129B" w:rsidRDefault="00C7573B" w:rsidP="00C7573B">
      <w:pPr>
        <w:pStyle w:val="Prrafodelista"/>
        <w:ind w:left="0"/>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C7573B" w:rsidRPr="0025129B" w14:paraId="17784262" w14:textId="77777777" w:rsidTr="000D7C0F">
        <w:trPr>
          <w:trHeight w:val="300"/>
          <w:jc w:val="center"/>
        </w:trPr>
        <w:tc>
          <w:tcPr>
            <w:tcW w:w="5000" w:type="pct"/>
            <w:shd w:val="clear" w:color="auto" w:fill="auto"/>
            <w:noWrap/>
            <w:vAlign w:val="center"/>
            <w:hideMark/>
          </w:tcPr>
          <w:p w14:paraId="4BF52AD0" w14:textId="77777777" w:rsidR="00C7573B" w:rsidRPr="0025129B" w:rsidRDefault="00C7573B" w:rsidP="00585F50">
            <w:pPr>
              <w:jc w:val="left"/>
              <w:rPr>
                <w:rFonts w:eastAsia="Times New Roman"/>
                <w:b/>
                <w:bCs/>
                <w:color w:val="000000"/>
                <w:sz w:val="20"/>
                <w:szCs w:val="20"/>
                <w:lang w:eastAsia="es-CL"/>
              </w:rPr>
            </w:pPr>
            <w:r>
              <w:rPr>
                <w:rFonts w:eastAsia="Times New Roman"/>
                <w:b/>
                <w:bCs/>
                <w:color w:val="000000"/>
                <w:sz w:val="20"/>
                <w:szCs w:val="20"/>
                <w:lang w:eastAsia="es-CL"/>
              </w:rPr>
              <w:lastRenderedPageBreak/>
              <w:t>Otros h</w:t>
            </w:r>
            <w:r w:rsidR="003916D5">
              <w:rPr>
                <w:rFonts w:eastAsia="Times New Roman"/>
                <w:b/>
                <w:bCs/>
                <w:color w:val="000000"/>
                <w:sz w:val="20"/>
                <w:szCs w:val="20"/>
                <w:lang w:eastAsia="es-CL"/>
              </w:rPr>
              <w:t>echo N°5</w:t>
            </w:r>
          </w:p>
        </w:tc>
      </w:tr>
      <w:tr w:rsidR="00C7573B" w:rsidRPr="0025129B" w14:paraId="143B1B2E" w14:textId="77777777" w:rsidTr="000D7C0F">
        <w:trPr>
          <w:trHeight w:val="1686"/>
          <w:jc w:val="center"/>
        </w:trPr>
        <w:tc>
          <w:tcPr>
            <w:tcW w:w="5000" w:type="pct"/>
            <w:shd w:val="clear" w:color="auto" w:fill="auto"/>
            <w:noWrap/>
            <w:hideMark/>
          </w:tcPr>
          <w:p w14:paraId="7B9774C0" w14:textId="77777777" w:rsidR="00C7573B" w:rsidRPr="0025129B" w:rsidRDefault="00C7573B" w:rsidP="00585F50">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7C66F111" w14:textId="2495BB40" w:rsidR="00C7573B" w:rsidRPr="0025129B" w:rsidRDefault="00BE3EC5" w:rsidP="001305D3">
            <w:pPr>
              <w:rPr>
                <w:rFonts w:eastAsia="Times New Roman"/>
                <w:color w:val="000000"/>
                <w:sz w:val="20"/>
                <w:szCs w:val="20"/>
                <w:lang w:eastAsia="es-CL"/>
              </w:rPr>
            </w:pPr>
            <w:r>
              <w:rPr>
                <w:rFonts w:eastAsia="Times New Roman"/>
                <w:color w:val="000000"/>
                <w:sz w:val="20"/>
                <w:szCs w:val="20"/>
                <w:lang w:eastAsia="es-CL"/>
              </w:rPr>
              <w:t xml:space="preserve">Durante la inspección a la Unidad </w:t>
            </w:r>
            <w:r w:rsidR="002F1586">
              <w:rPr>
                <w:rFonts w:eastAsia="Times New Roman"/>
                <w:color w:val="000000"/>
                <w:sz w:val="20"/>
                <w:szCs w:val="20"/>
                <w:lang w:eastAsia="es-CL"/>
              </w:rPr>
              <w:t>Fiscalizable</w:t>
            </w:r>
            <w:r>
              <w:rPr>
                <w:rFonts w:eastAsia="Times New Roman"/>
                <w:color w:val="000000"/>
                <w:sz w:val="20"/>
                <w:szCs w:val="20"/>
                <w:lang w:eastAsia="es-CL"/>
              </w:rPr>
              <w:t xml:space="preserve">, se </w:t>
            </w:r>
            <w:r w:rsidR="002F1586">
              <w:rPr>
                <w:rFonts w:eastAsia="Times New Roman"/>
                <w:color w:val="000000"/>
                <w:sz w:val="20"/>
                <w:szCs w:val="20"/>
                <w:lang w:eastAsia="es-CL"/>
              </w:rPr>
              <w:t>solicitó</w:t>
            </w:r>
            <w:r>
              <w:rPr>
                <w:rFonts w:eastAsia="Times New Roman"/>
                <w:color w:val="000000"/>
                <w:sz w:val="20"/>
                <w:szCs w:val="20"/>
                <w:lang w:eastAsia="es-CL"/>
              </w:rPr>
              <w:t xml:space="preserve"> registro de</w:t>
            </w:r>
            <w:r w:rsidR="000D7C0F">
              <w:rPr>
                <w:rFonts w:eastAsia="Times New Roman"/>
                <w:color w:val="000000"/>
                <w:sz w:val="20"/>
                <w:szCs w:val="20"/>
                <w:lang w:eastAsia="es-CL"/>
              </w:rPr>
              <w:t xml:space="preserve"> la producción de cuero terminado, en pies por año, esto con el fin de corroborar el consumo de agua. Considerando los años 2011 en </w:t>
            </w:r>
            <w:r w:rsidR="002F1586">
              <w:rPr>
                <w:rFonts w:eastAsia="Times New Roman"/>
                <w:color w:val="000000"/>
                <w:sz w:val="20"/>
                <w:szCs w:val="20"/>
                <w:lang w:eastAsia="es-CL"/>
              </w:rPr>
              <w:t>adelante</w:t>
            </w:r>
            <w:r w:rsidR="000D7C0F">
              <w:rPr>
                <w:rFonts w:eastAsia="Times New Roman"/>
                <w:color w:val="000000"/>
                <w:sz w:val="20"/>
                <w:szCs w:val="20"/>
                <w:lang w:eastAsia="es-CL"/>
              </w:rPr>
              <w:t xml:space="preserve">, se puede observar una marcada tendencia a la baja, </w:t>
            </w:r>
            <w:r w:rsidR="001305D3" w:rsidRPr="00EF3246">
              <w:rPr>
                <w:rFonts w:eastAsia="Times New Roman"/>
                <w:sz w:val="20"/>
                <w:szCs w:val="20"/>
                <w:lang w:eastAsia="es-CL"/>
              </w:rPr>
              <w:t xml:space="preserve">lo cual </w:t>
            </w:r>
            <w:r w:rsidR="000D7C0F">
              <w:rPr>
                <w:rFonts w:eastAsia="Times New Roman"/>
                <w:color w:val="000000"/>
                <w:sz w:val="20"/>
                <w:szCs w:val="20"/>
                <w:lang w:eastAsia="es-CL"/>
              </w:rPr>
              <w:t>es concordante con la disminución de consumo de agua para el proceso productivo.</w:t>
            </w:r>
          </w:p>
        </w:tc>
      </w:tr>
    </w:tbl>
    <w:p w14:paraId="3A8E6CE2" w14:textId="77777777" w:rsidR="00C7573B" w:rsidRPr="0025129B" w:rsidRDefault="00C7573B" w:rsidP="00C7573B">
      <w:pPr>
        <w:jc w:val="left"/>
        <w:rPr>
          <w:rFonts w:cstheme="minorHAnsi"/>
          <w:b/>
          <w:sz w:val="14"/>
          <w:szCs w:val="24"/>
        </w:rPr>
      </w:pPr>
    </w:p>
    <w:tbl>
      <w:tblPr>
        <w:tblW w:w="13562" w:type="dxa"/>
        <w:jc w:val="center"/>
        <w:tblLayout w:type="fixed"/>
        <w:tblCellMar>
          <w:left w:w="70" w:type="dxa"/>
          <w:right w:w="70" w:type="dxa"/>
        </w:tblCellMar>
        <w:tblLook w:val="04A0" w:firstRow="1" w:lastRow="0" w:firstColumn="1" w:lastColumn="0" w:noHBand="0" w:noVBand="1"/>
      </w:tblPr>
      <w:tblGrid>
        <w:gridCol w:w="3046"/>
        <w:gridCol w:w="3613"/>
        <w:gridCol w:w="3890"/>
        <w:gridCol w:w="3013"/>
      </w:tblGrid>
      <w:tr w:rsidR="00C7573B" w:rsidRPr="0025129B" w14:paraId="1B897141" w14:textId="77777777" w:rsidTr="00585F50">
        <w:trPr>
          <w:trHeight w:val="19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F3E449" w14:textId="77777777" w:rsidR="00C7573B" w:rsidRPr="0025129B" w:rsidRDefault="00C7573B" w:rsidP="00585F5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7573B" w:rsidRPr="0025129B" w14:paraId="635EFC24" w14:textId="77777777" w:rsidTr="00585F50">
        <w:trPr>
          <w:trHeight w:val="4006"/>
          <w:jc w:val="center"/>
        </w:trPr>
        <w:tc>
          <w:tcPr>
            <w:tcW w:w="2455" w:type="pct"/>
            <w:gridSpan w:val="2"/>
            <w:tcBorders>
              <w:top w:val="nil"/>
              <w:left w:val="single" w:sz="4" w:space="0" w:color="auto"/>
              <w:right w:val="single" w:sz="4" w:space="0" w:color="auto"/>
            </w:tcBorders>
            <w:shd w:val="clear" w:color="auto" w:fill="auto"/>
            <w:noWrap/>
            <w:vAlign w:val="center"/>
            <w:hideMark/>
          </w:tcPr>
          <w:p w14:paraId="02CA8EF4" w14:textId="77777777" w:rsidR="00C7573B" w:rsidRDefault="00C7573B" w:rsidP="00585F50">
            <w:pPr>
              <w:rPr>
                <w:rFonts w:eastAsia="Times New Roman"/>
                <w:color w:val="000000"/>
                <w:sz w:val="20"/>
                <w:szCs w:val="20"/>
                <w:lang w:eastAsia="es-CL"/>
              </w:rPr>
            </w:pPr>
          </w:p>
          <w:tbl>
            <w:tblPr>
              <w:tblW w:w="2977" w:type="dxa"/>
              <w:tblInd w:w="1054" w:type="dxa"/>
              <w:tblLayout w:type="fixed"/>
              <w:tblCellMar>
                <w:left w:w="70" w:type="dxa"/>
                <w:right w:w="70" w:type="dxa"/>
              </w:tblCellMar>
              <w:tblLook w:val="04A0" w:firstRow="1" w:lastRow="0" w:firstColumn="1" w:lastColumn="0" w:noHBand="0" w:noVBand="1"/>
            </w:tblPr>
            <w:tblGrid>
              <w:gridCol w:w="709"/>
              <w:gridCol w:w="2268"/>
            </w:tblGrid>
            <w:tr w:rsidR="00FD7BBC" w:rsidRPr="00FD7BBC" w14:paraId="77F49955" w14:textId="77777777" w:rsidTr="00B03155">
              <w:trPr>
                <w:trHeight w:val="283"/>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DACCEE" w14:textId="77777777" w:rsidR="00FD7BBC" w:rsidRPr="00FD7BBC" w:rsidRDefault="002F1586" w:rsidP="00B03155">
                  <w:pPr>
                    <w:jc w:val="center"/>
                    <w:rPr>
                      <w:rFonts w:ascii="Calibri" w:eastAsia="Times New Roman" w:hAnsi="Calibri"/>
                      <w:b/>
                      <w:color w:val="000000"/>
                      <w:sz w:val="18"/>
                      <w:szCs w:val="18"/>
                      <w:lang w:eastAsia="es-CL"/>
                    </w:rPr>
                  </w:pPr>
                  <w:r w:rsidRPr="00FD7BBC">
                    <w:rPr>
                      <w:rFonts w:ascii="Calibri" w:eastAsia="Times New Roman" w:hAnsi="Calibri"/>
                      <w:b/>
                      <w:color w:val="000000"/>
                      <w:sz w:val="18"/>
                      <w:szCs w:val="18"/>
                      <w:lang w:eastAsia="es-CL"/>
                    </w:rPr>
                    <w:t>Producción</w:t>
                  </w:r>
                  <w:r w:rsidR="00FD7BBC" w:rsidRPr="00FD7BBC">
                    <w:rPr>
                      <w:rFonts w:ascii="Calibri" w:eastAsia="Times New Roman" w:hAnsi="Calibri"/>
                      <w:b/>
                      <w:color w:val="000000"/>
                      <w:sz w:val="18"/>
                      <w:szCs w:val="18"/>
                      <w:lang w:eastAsia="es-CL"/>
                    </w:rPr>
                    <w:t xml:space="preserve"> de cuero en Pies/año</w:t>
                  </w:r>
                </w:p>
              </w:tc>
            </w:tr>
            <w:tr w:rsidR="00FD7BBC" w:rsidRPr="00FD7BBC" w14:paraId="125F5EC2"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AB3EAC"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2004</w:t>
                  </w:r>
                </w:p>
              </w:tc>
              <w:tc>
                <w:tcPr>
                  <w:tcW w:w="2268" w:type="dxa"/>
                  <w:tcBorders>
                    <w:top w:val="nil"/>
                    <w:left w:val="nil"/>
                    <w:bottom w:val="single" w:sz="4" w:space="0" w:color="auto"/>
                    <w:right w:val="single" w:sz="4" w:space="0" w:color="auto"/>
                  </w:tcBorders>
                  <w:shd w:val="clear" w:color="auto" w:fill="auto"/>
                  <w:noWrap/>
                  <w:vAlign w:val="center"/>
                  <w:hideMark/>
                </w:tcPr>
                <w:p w14:paraId="2D9042CC"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375</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276</w:t>
                  </w:r>
                </w:p>
              </w:tc>
            </w:tr>
            <w:tr w:rsidR="00FD7BBC" w:rsidRPr="00FD7BBC" w14:paraId="685AFDF4"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C2F95D"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2005</w:t>
                  </w:r>
                </w:p>
              </w:tc>
              <w:tc>
                <w:tcPr>
                  <w:tcW w:w="2268" w:type="dxa"/>
                  <w:tcBorders>
                    <w:top w:val="nil"/>
                    <w:left w:val="nil"/>
                    <w:bottom w:val="single" w:sz="4" w:space="0" w:color="auto"/>
                    <w:right w:val="single" w:sz="4" w:space="0" w:color="auto"/>
                  </w:tcBorders>
                  <w:shd w:val="clear" w:color="auto" w:fill="auto"/>
                  <w:noWrap/>
                  <w:vAlign w:val="center"/>
                  <w:hideMark/>
                </w:tcPr>
                <w:p w14:paraId="25E54A2A"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695</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200</w:t>
                  </w:r>
                </w:p>
              </w:tc>
            </w:tr>
            <w:tr w:rsidR="00FD7BBC" w:rsidRPr="00FD7BBC" w14:paraId="70BCAE59"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CD6B89"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2006</w:t>
                  </w:r>
                </w:p>
              </w:tc>
              <w:tc>
                <w:tcPr>
                  <w:tcW w:w="2268" w:type="dxa"/>
                  <w:tcBorders>
                    <w:top w:val="nil"/>
                    <w:left w:val="nil"/>
                    <w:bottom w:val="single" w:sz="4" w:space="0" w:color="auto"/>
                    <w:right w:val="single" w:sz="4" w:space="0" w:color="auto"/>
                  </w:tcBorders>
                  <w:shd w:val="clear" w:color="auto" w:fill="auto"/>
                  <w:noWrap/>
                  <w:vAlign w:val="center"/>
                  <w:hideMark/>
                </w:tcPr>
                <w:p w14:paraId="34A31DD8"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994</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447</w:t>
                  </w:r>
                </w:p>
              </w:tc>
            </w:tr>
            <w:tr w:rsidR="00FD7BBC" w:rsidRPr="00FD7BBC" w14:paraId="469756B7"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1798618"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2007</w:t>
                  </w:r>
                </w:p>
              </w:tc>
              <w:tc>
                <w:tcPr>
                  <w:tcW w:w="2268" w:type="dxa"/>
                  <w:tcBorders>
                    <w:top w:val="nil"/>
                    <w:left w:val="nil"/>
                    <w:bottom w:val="single" w:sz="4" w:space="0" w:color="auto"/>
                    <w:right w:val="single" w:sz="4" w:space="0" w:color="auto"/>
                  </w:tcBorders>
                  <w:shd w:val="clear" w:color="auto" w:fill="auto"/>
                  <w:noWrap/>
                  <w:vAlign w:val="center"/>
                  <w:hideMark/>
                </w:tcPr>
                <w:p w14:paraId="7E1A00A3"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870</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425</w:t>
                  </w:r>
                </w:p>
              </w:tc>
            </w:tr>
            <w:tr w:rsidR="00FD7BBC" w:rsidRPr="00FD7BBC" w14:paraId="507C0940"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E67ABB"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2008</w:t>
                  </w:r>
                </w:p>
              </w:tc>
              <w:tc>
                <w:tcPr>
                  <w:tcW w:w="2268" w:type="dxa"/>
                  <w:tcBorders>
                    <w:top w:val="nil"/>
                    <w:left w:val="nil"/>
                    <w:bottom w:val="single" w:sz="4" w:space="0" w:color="auto"/>
                    <w:right w:val="single" w:sz="4" w:space="0" w:color="auto"/>
                  </w:tcBorders>
                  <w:shd w:val="clear" w:color="auto" w:fill="auto"/>
                  <w:noWrap/>
                  <w:vAlign w:val="center"/>
                  <w:hideMark/>
                </w:tcPr>
                <w:p w14:paraId="42FF2004"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648</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100</w:t>
                  </w:r>
                </w:p>
              </w:tc>
            </w:tr>
            <w:tr w:rsidR="00FD7BBC" w:rsidRPr="00FD7BBC" w14:paraId="088B38E6"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7BC73F"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2009</w:t>
                  </w:r>
                </w:p>
              </w:tc>
              <w:tc>
                <w:tcPr>
                  <w:tcW w:w="2268" w:type="dxa"/>
                  <w:tcBorders>
                    <w:top w:val="nil"/>
                    <w:left w:val="nil"/>
                    <w:bottom w:val="single" w:sz="4" w:space="0" w:color="auto"/>
                    <w:right w:val="single" w:sz="4" w:space="0" w:color="auto"/>
                  </w:tcBorders>
                  <w:shd w:val="clear" w:color="auto" w:fill="auto"/>
                  <w:noWrap/>
                  <w:vAlign w:val="center"/>
                  <w:hideMark/>
                </w:tcPr>
                <w:p w14:paraId="4497A469"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438</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325</w:t>
                  </w:r>
                </w:p>
              </w:tc>
            </w:tr>
            <w:tr w:rsidR="00FD7BBC" w:rsidRPr="00FD7BBC" w14:paraId="34B845E0"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12807B"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2010</w:t>
                  </w:r>
                </w:p>
              </w:tc>
              <w:tc>
                <w:tcPr>
                  <w:tcW w:w="2268" w:type="dxa"/>
                  <w:tcBorders>
                    <w:top w:val="nil"/>
                    <w:left w:val="nil"/>
                    <w:bottom w:val="single" w:sz="4" w:space="0" w:color="auto"/>
                    <w:right w:val="single" w:sz="4" w:space="0" w:color="auto"/>
                  </w:tcBorders>
                  <w:shd w:val="clear" w:color="auto" w:fill="auto"/>
                  <w:noWrap/>
                  <w:vAlign w:val="center"/>
                  <w:hideMark/>
                </w:tcPr>
                <w:p w14:paraId="40D7DFFA"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110</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540</w:t>
                  </w:r>
                </w:p>
              </w:tc>
            </w:tr>
            <w:tr w:rsidR="00FD7BBC" w:rsidRPr="00FD7BBC" w14:paraId="60944097"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C5D63DD"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2011</w:t>
                  </w:r>
                </w:p>
              </w:tc>
              <w:tc>
                <w:tcPr>
                  <w:tcW w:w="2268" w:type="dxa"/>
                  <w:tcBorders>
                    <w:top w:val="nil"/>
                    <w:left w:val="nil"/>
                    <w:bottom w:val="single" w:sz="4" w:space="0" w:color="auto"/>
                    <w:right w:val="single" w:sz="4" w:space="0" w:color="auto"/>
                  </w:tcBorders>
                  <w:shd w:val="clear" w:color="auto" w:fill="auto"/>
                  <w:noWrap/>
                  <w:vAlign w:val="center"/>
                  <w:hideMark/>
                </w:tcPr>
                <w:p w14:paraId="45CCE5AF"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088</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435</w:t>
                  </w:r>
                </w:p>
              </w:tc>
            </w:tr>
            <w:tr w:rsidR="00FD7BBC" w:rsidRPr="00FD7BBC" w14:paraId="41AF6754"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27ECEC7"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2012</w:t>
                  </w:r>
                </w:p>
              </w:tc>
              <w:tc>
                <w:tcPr>
                  <w:tcW w:w="2268" w:type="dxa"/>
                  <w:tcBorders>
                    <w:top w:val="nil"/>
                    <w:left w:val="nil"/>
                    <w:bottom w:val="single" w:sz="4" w:space="0" w:color="auto"/>
                    <w:right w:val="single" w:sz="4" w:space="0" w:color="auto"/>
                  </w:tcBorders>
                  <w:shd w:val="clear" w:color="auto" w:fill="auto"/>
                  <w:noWrap/>
                  <w:vAlign w:val="center"/>
                  <w:hideMark/>
                </w:tcPr>
                <w:p w14:paraId="45CF6DAD"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732</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125</w:t>
                  </w:r>
                </w:p>
              </w:tc>
            </w:tr>
            <w:tr w:rsidR="00FD7BBC" w:rsidRPr="00FD7BBC" w14:paraId="0FD38EB9"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11BE76C"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2013</w:t>
                  </w:r>
                </w:p>
              </w:tc>
              <w:tc>
                <w:tcPr>
                  <w:tcW w:w="2268" w:type="dxa"/>
                  <w:tcBorders>
                    <w:top w:val="nil"/>
                    <w:left w:val="nil"/>
                    <w:bottom w:val="single" w:sz="4" w:space="0" w:color="auto"/>
                    <w:right w:val="single" w:sz="4" w:space="0" w:color="auto"/>
                  </w:tcBorders>
                  <w:shd w:val="clear" w:color="auto" w:fill="auto"/>
                  <w:noWrap/>
                  <w:vAlign w:val="center"/>
                  <w:hideMark/>
                </w:tcPr>
                <w:p w14:paraId="2689CEE9"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480</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235</w:t>
                  </w:r>
                </w:p>
              </w:tc>
            </w:tr>
            <w:tr w:rsidR="00FD7BBC" w:rsidRPr="00FD7BBC" w14:paraId="339F6E5E" w14:textId="77777777" w:rsidTr="00B03155">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171886"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2014</w:t>
                  </w:r>
                </w:p>
              </w:tc>
              <w:tc>
                <w:tcPr>
                  <w:tcW w:w="2268" w:type="dxa"/>
                  <w:tcBorders>
                    <w:top w:val="nil"/>
                    <w:left w:val="nil"/>
                    <w:bottom w:val="single" w:sz="4" w:space="0" w:color="auto"/>
                    <w:right w:val="single" w:sz="4" w:space="0" w:color="auto"/>
                  </w:tcBorders>
                  <w:shd w:val="clear" w:color="auto" w:fill="auto"/>
                  <w:noWrap/>
                  <w:vAlign w:val="center"/>
                  <w:hideMark/>
                </w:tcPr>
                <w:p w14:paraId="0B14AF8D" w14:textId="77777777" w:rsidR="00FD7BBC" w:rsidRPr="00FD7BBC" w:rsidRDefault="00FD7BBC" w:rsidP="00B03155">
                  <w:pPr>
                    <w:jc w:val="center"/>
                    <w:rPr>
                      <w:rFonts w:ascii="Calibri" w:eastAsia="Times New Roman" w:hAnsi="Calibri"/>
                      <w:color w:val="000000"/>
                      <w:sz w:val="16"/>
                      <w:szCs w:val="16"/>
                      <w:lang w:eastAsia="es-CL"/>
                    </w:rPr>
                  </w:pPr>
                  <w:r w:rsidRPr="00FD7BBC">
                    <w:rPr>
                      <w:rFonts w:ascii="Calibri" w:eastAsia="Times New Roman" w:hAnsi="Calibri"/>
                      <w:color w:val="000000"/>
                      <w:sz w:val="16"/>
                      <w:szCs w:val="16"/>
                      <w:lang w:eastAsia="es-CL"/>
                    </w:rPr>
                    <w:t>1</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297</w:t>
                  </w:r>
                  <w:r w:rsidR="00B03155">
                    <w:rPr>
                      <w:rFonts w:ascii="Calibri" w:eastAsia="Times New Roman" w:hAnsi="Calibri"/>
                      <w:color w:val="000000"/>
                      <w:sz w:val="16"/>
                      <w:szCs w:val="16"/>
                      <w:lang w:eastAsia="es-CL"/>
                    </w:rPr>
                    <w:t>.</w:t>
                  </w:r>
                  <w:r w:rsidRPr="00FD7BBC">
                    <w:rPr>
                      <w:rFonts w:ascii="Calibri" w:eastAsia="Times New Roman" w:hAnsi="Calibri"/>
                      <w:color w:val="000000"/>
                      <w:sz w:val="16"/>
                      <w:szCs w:val="16"/>
                      <w:lang w:eastAsia="es-CL"/>
                    </w:rPr>
                    <w:t>832</w:t>
                  </w:r>
                </w:p>
              </w:tc>
            </w:tr>
          </w:tbl>
          <w:p w14:paraId="0659E431" w14:textId="77777777" w:rsidR="00C7573B" w:rsidRPr="0025129B" w:rsidRDefault="00C7573B" w:rsidP="00585F50">
            <w:pPr>
              <w:rPr>
                <w:rFonts w:eastAsia="Times New Roman"/>
                <w:color w:val="000000"/>
                <w:sz w:val="20"/>
                <w:szCs w:val="20"/>
                <w:lang w:eastAsia="es-CL"/>
              </w:rPr>
            </w:pPr>
          </w:p>
        </w:tc>
        <w:tc>
          <w:tcPr>
            <w:tcW w:w="2545" w:type="pct"/>
            <w:gridSpan w:val="2"/>
            <w:tcBorders>
              <w:top w:val="nil"/>
              <w:left w:val="single" w:sz="4" w:space="0" w:color="auto"/>
              <w:right w:val="single" w:sz="4" w:space="0" w:color="auto"/>
            </w:tcBorders>
            <w:shd w:val="clear" w:color="auto" w:fill="auto"/>
            <w:noWrap/>
            <w:vAlign w:val="center"/>
            <w:hideMark/>
          </w:tcPr>
          <w:p w14:paraId="4193EFB0" w14:textId="77777777" w:rsidR="00C7573B" w:rsidRPr="0025129B" w:rsidRDefault="00585F50" w:rsidP="00585F50">
            <w:pPr>
              <w:rPr>
                <w:rFonts w:eastAsia="Times New Roman"/>
                <w:color w:val="000000"/>
                <w:sz w:val="20"/>
                <w:szCs w:val="20"/>
                <w:lang w:eastAsia="es-CL"/>
              </w:rPr>
            </w:pPr>
            <w:r>
              <w:rPr>
                <w:noProof/>
                <w:lang w:eastAsia="es-CL"/>
              </w:rPr>
              <w:drawing>
                <wp:inline distT="0" distB="0" distL="0" distR="0" wp14:anchorId="4A86990C" wp14:editId="28AA2D43">
                  <wp:extent cx="4295140" cy="2576830"/>
                  <wp:effectExtent l="0" t="0" r="10160" b="139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1E2B25" w:rsidRPr="0025129B" w14:paraId="1750E802" w14:textId="77777777" w:rsidTr="00B330AC">
        <w:trPr>
          <w:trHeight w:val="449"/>
          <w:jc w:val="center"/>
        </w:trPr>
        <w:tc>
          <w:tcPr>
            <w:tcW w:w="1123" w:type="pct"/>
            <w:tcBorders>
              <w:top w:val="single" w:sz="4" w:space="0" w:color="auto"/>
              <w:left w:val="single" w:sz="4" w:space="0" w:color="auto"/>
              <w:right w:val="nil"/>
            </w:tcBorders>
            <w:shd w:val="clear" w:color="auto" w:fill="auto"/>
            <w:noWrap/>
            <w:vAlign w:val="center"/>
            <w:hideMark/>
          </w:tcPr>
          <w:p w14:paraId="4DFBDCAD" w14:textId="77777777" w:rsidR="001E2B25" w:rsidRPr="0025129B" w:rsidRDefault="001E2B25" w:rsidP="00585F50">
            <w:pPr>
              <w:pStyle w:val="Descripcin"/>
              <w:rPr>
                <w:rFonts w:eastAsia="Times New Roman"/>
                <w:color w:val="000000"/>
                <w:szCs w:val="18"/>
                <w:lang w:eastAsia="es-CL"/>
              </w:rPr>
            </w:pPr>
            <w:bookmarkStart w:id="155" w:name="_Toc424050957"/>
            <w:r w:rsidRPr="0025129B">
              <w:t xml:space="preserve">Tabla </w:t>
            </w:r>
            <w:r w:rsidRPr="0025129B">
              <w:fldChar w:fldCharType="begin"/>
            </w:r>
            <w:r w:rsidRPr="0025129B">
              <w:instrText xml:space="preserve"> SEQ Tabla \* ARABIC </w:instrText>
            </w:r>
            <w:r w:rsidRPr="0025129B">
              <w:fldChar w:fldCharType="separate"/>
            </w:r>
            <w:r w:rsidR="00DD1D0A">
              <w:rPr>
                <w:noProof/>
              </w:rPr>
              <w:t>3</w:t>
            </w:r>
            <w:r w:rsidRPr="0025129B">
              <w:fldChar w:fldCharType="end"/>
            </w:r>
            <w:r w:rsidRPr="0025129B">
              <w:rPr>
                <w:szCs w:val="18"/>
              </w:rPr>
              <w:t>.</w:t>
            </w:r>
            <w:bookmarkEnd w:id="155"/>
          </w:p>
        </w:tc>
        <w:tc>
          <w:tcPr>
            <w:tcW w:w="1332" w:type="pct"/>
            <w:tcBorders>
              <w:top w:val="single" w:sz="4" w:space="0" w:color="auto"/>
              <w:left w:val="single" w:sz="4" w:space="0" w:color="auto"/>
              <w:right w:val="single" w:sz="4" w:space="0" w:color="000000"/>
            </w:tcBorders>
            <w:shd w:val="clear" w:color="auto" w:fill="auto"/>
            <w:noWrap/>
            <w:vAlign w:val="center"/>
            <w:hideMark/>
          </w:tcPr>
          <w:p w14:paraId="524DAC64" w14:textId="77777777" w:rsidR="001E2B25" w:rsidRPr="0025129B" w:rsidRDefault="001E2B25" w:rsidP="00B0315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00A071A4" w:rsidRPr="0025129B">
              <w:rPr>
                <w:rFonts w:eastAsia="Times New Roman"/>
                <w:b/>
                <w:color w:val="000000"/>
                <w:sz w:val="18"/>
                <w:szCs w:val="18"/>
                <w:lang w:eastAsia="es-CL"/>
              </w:rPr>
              <w:t>:</w:t>
            </w:r>
            <w:r w:rsidR="00A071A4">
              <w:rPr>
                <w:rFonts w:eastAsia="Times New Roman"/>
                <w:b/>
                <w:color w:val="000000"/>
                <w:sz w:val="18"/>
                <w:szCs w:val="18"/>
                <w:lang w:eastAsia="es-CL"/>
              </w:rPr>
              <w:t>07-07-2014</w:t>
            </w:r>
          </w:p>
        </w:tc>
        <w:tc>
          <w:tcPr>
            <w:tcW w:w="1434" w:type="pct"/>
            <w:tcBorders>
              <w:top w:val="single" w:sz="4" w:space="0" w:color="auto"/>
              <w:left w:val="nil"/>
              <w:right w:val="nil"/>
            </w:tcBorders>
            <w:shd w:val="clear" w:color="auto" w:fill="auto"/>
            <w:noWrap/>
            <w:vAlign w:val="center"/>
            <w:hideMark/>
          </w:tcPr>
          <w:p w14:paraId="08DB667A" w14:textId="77777777" w:rsidR="001E2B25" w:rsidRPr="0025129B" w:rsidRDefault="000D7C0F" w:rsidP="00585F50">
            <w:pPr>
              <w:pStyle w:val="Descripcin"/>
              <w:rPr>
                <w:szCs w:val="18"/>
              </w:rPr>
            </w:pPr>
            <w:bookmarkStart w:id="156" w:name="_Toc424050958"/>
            <w:r>
              <w:t>Grafico 2</w:t>
            </w:r>
            <w:bookmarkEnd w:id="156"/>
          </w:p>
        </w:tc>
        <w:tc>
          <w:tcPr>
            <w:tcW w:w="1111" w:type="pct"/>
            <w:tcBorders>
              <w:top w:val="single" w:sz="4" w:space="0" w:color="auto"/>
              <w:left w:val="single" w:sz="4" w:space="0" w:color="auto"/>
              <w:right w:val="single" w:sz="4" w:space="0" w:color="000000"/>
            </w:tcBorders>
            <w:shd w:val="clear" w:color="auto" w:fill="auto"/>
            <w:noWrap/>
            <w:vAlign w:val="center"/>
            <w:hideMark/>
          </w:tcPr>
          <w:p w14:paraId="63F70A3E" w14:textId="77777777" w:rsidR="001E2B25" w:rsidRPr="0025129B" w:rsidRDefault="001E2B25" w:rsidP="00585F50">
            <w:pPr>
              <w:jc w:val="left"/>
              <w:rPr>
                <w:rFonts w:eastAsia="Times New Roman"/>
                <w:b/>
                <w:color w:val="000000"/>
                <w:sz w:val="18"/>
                <w:szCs w:val="18"/>
                <w:lang w:eastAsia="es-CL"/>
              </w:rPr>
            </w:pPr>
            <w:r w:rsidRPr="0025129B">
              <w:rPr>
                <w:rFonts w:eastAsia="Times New Roman"/>
                <w:b/>
                <w:color w:val="000000"/>
                <w:sz w:val="18"/>
                <w:szCs w:val="18"/>
                <w:lang w:eastAsia="es-CL"/>
              </w:rPr>
              <w:t>Fecha :</w:t>
            </w:r>
            <w:r w:rsidR="00A071A4" w:rsidRPr="0025129B">
              <w:rPr>
                <w:rFonts w:eastAsia="Times New Roman"/>
                <w:b/>
                <w:color w:val="000000"/>
                <w:sz w:val="18"/>
                <w:szCs w:val="18"/>
                <w:lang w:eastAsia="es-CL"/>
              </w:rPr>
              <w:t xml:space="preserve"> Fecha</w:t>
            </w:r>
            <w:r w:rsidR="00A071A4" w:rsidRPr="007E2D5C">
              <w:rPr>
                <w:rFonts w:eastAsia="Times New Roman"/>
                <w:color w:val="000000"/>
                <w:sz w:val="18"/>
                <w:szCs w:val="18"/>
                <w:lang w:eastAsia="es-CL"/>
              </w:rPr>
              <w:t xml:space="preserve"> </w:t>
            </w:r>
            <w:r w:rsidR="00A071A4" w:rsidRPr="0025129B">
              <w:rPr>
                <w:rFonts w:eastAsia="Times New Roman"/>
                <w:b/>
                <w:color w:val="000000"/>
                <w:sz w:val="18"/>
                <w:szCs w:val="18"/>
                <w:lang w:eastAsia="es-CL"/>
              </w:rPr>
              <w:t>:</w:t>
            </w:r>
            <w:r w:rsidR="00A071A4">
              <w:rPr>
                <w:rFonts w:eastAsia="Times New Roman"/>
                <w:b/>
                <w:color w:val="000000"/>
                <w:sz w:val="18"/>
                <w:szCs w:val="18"/>
                <w:lang w:eastAsia="es-CL"/>
              </w:rPr>
              <w:t>07-07-2014</w:t>
            </w:r>
          </w:p>
        </w:tc>
      </w:tr>
      <w:tr w:rsidR="00C7573B" w:rsidRPr="0025129B" w14:paraId="30614999" w14:textId="77777777" w:rsidTr="00585F50">
        <w:trPr>
          <w:trHeight w:val="22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5E15564" w14:textId="77777777" w:rsidR="00C7573B" w:rsidRPr="0025129B" w:rsidRDefault="00C7573B" w:rsidP="00585F5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14:paraId="0095ADCE" w14:textId="77777777" w:rsidR="00C7573B" w:rsidRPr="0025129B" w:rsidRDefault="00AB6C13" w:rsidP="00585F50">
            <w:pPr>
              <w:jc w:val="left"/>
              <w:rPr>
                <w:rFonts w:eastAsia="Times New Roman"/>
                <w:color w:val="000000"/>
                <w:sz w:val="18"/>
                <w:szCs w:val="18"/>
                <w:lang w:eastAsia="es-CL"/>
              </w:rPr>
            </w:pPr>
            <w:r>
              <w:rPr>
                <w:rFonts w:eastAsia="Times New Roman"/>
                <w:color w:val="000000"/>
                <w:sz w:val="18"/>
                <w:szCs w:val="18"/>
                <w:lang w:eastAsia="es-CL"/>
              </w:rPr>
              <w:t>Tabla producción de cueros terminados por año en pies.</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9396E76" w14:textId="77777777" w:rsidR="00C7573B" w:rsidRPr="0025129B" w:rsidRDefault="00C7573B" w:rsidP="00585F5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p>
          <w:p w14:paraId="7B4F684D" w14:textId="77777777" w:rsidR="00C7573B" w:rsidRPr="0025129B" w:rsidRDefault="00AB6C13" w:rsidP="00585F50">
            <w:pPr>
              <w:jc w:val="left"/>
              <w:rPr>
                <w:rFonts w:eastAsia="Times New Roman"/>
                <w:color w:val="000000"/>
                <w:sz w:val="18"/>
                <w:szCs w:val="18"/>
                <w:lang w:eastAsia="es-CL"/>
              </w:rPr>
            </w:pPr>
            <w:r>
              <w:rPr>
                <w:rFonts w:eastAsia="Times New Roman"/>
                <w:color w:val="000000"/>
                <w:sz w:val="18"/>
                <w:szCs w:val="18"/>
                <w:lang w:eastAsia="es-CL"/>
              </w:rPr>
              <w:t>Grafico tendencia de producción anual desde 2004 al año 2014.</w:t>
            </w:r>
          </w:p>
        </w:tc>
      </w:tr>
      <w:tr w:rsidR="00C7573B" w:rsidRPr="0025129B" w14:paraId="1325BE1A" w14:textId="77777777" w:rsidTr="00585F50">
        <w:trPr>
          <w:trHeight w:val="503"/>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1F5138F1" w14:textId="77777777" w:rsidR="00C7573B" w:rsidRPr="0025129B" w:rsidRDefault="00C7573B" w:rsidP="00585F50">
            <w:pPr>
              <w:jc w:val="left"/>
              <w:rPr>
                <w:rFonts w:eastAsia="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000000"/>
              <w:right w:val="single" w:sz="4" w:space="0" w:color="000000"/>
            </w:tcBorders>
            <w:vAlign w:val="center"/>
            <w:hideMark/>
          </w:tcPr>
          <w:p w14:paraId="0A023E89" w14:textId="77777777" w:rsidR="00C7573B" w:rsidRPr="0025129B" w:rsidRDefault="00C7573B" w:rsidP="00585F50">
            <w:pPr>
              <w:jc w:val="left"/>
              <w:rPr>
                <w:rFonts w:eastAsia="Times New Roman"/>
                <w:color w:val="000000"/>
                <w:sz w:val="20"/>
                <w:szCs w:val="20"/>
                <w:lang w:eastAsia="es-CL"/>
              </w:rPr>
            </w:pPr>
          </w:p>
        </w:tc>
      </w:tr>
    </w:tbl>
    <w:p w14:paraId="29FAA4FE" w14:textId="77777777" w:rsidR="00C7573B" w:rsidRDefault="00C7573B" w:rsidP="00893A4E">
      <w:pPr>
        <w:pStyle w:val="Prrafodelista"/>
        <w:ind w:left="0"/>
        <w:rPr>
          <w:rFonts w:cstheme="minorHAnsi"/>
          <w:b/>
          <w:sz w:val="14"/>
          <w:szCs w:val="24"/>
        </w:rPr>
      </w:pPr>
    </w:p>
    <w:p w14:paraId="0F986AEF" w14:textId="77777777" w:rsidR="00C7573B" w:rsidRDefault="00C7573B" w:rsidP="00893A4E">
      <w:pPr>
        <w:pStyle w:val="Prrafodelista"/>
        <w:ind w:left="0"/>
        <w:rPr>
          <w:rFonts w:cstheme="minorHAnsi"/>
          <w:b/>
          <w:sz w:val="14"/>
          <w:szCs w:val="24"/>
        </w:rPr>
      </w:pPr>
    </w:p>
    <w:p w14:paraId="654B1150" w14:textId="77777777" w:rsidR="00C7573B" w:rsidRPr="0025129B" w:rsidRDefault="00C7573B" w:rsidP="00893A4E">
      <w:pPr>
        <w:pStyle w:val="Prrafodelista"/>
        <w:ind w:left="0"/>
        <w:rPr>
          <w:rFonts w:cstheme="minorHAnsi"/>
          <w:b/>
          <w:sz w:val="14"/>
          <w:szCs w:val="24"/>
        </w:rPr>
        <w:sectPr w:rsidR="00C7573B" w:rsidRPr="0025129B" w:rsidSect="00A70F8F">
          <w:pgSz w:w="15840" w:h="12240" w:orient="landscape"/>
          <w:pgMar w:top="1134" w:right="1134" w:bottom="1134" w:left="1134" w:header="709" w:footer="709" w:gutter="0"/>
          <w:cols w:space="708"/>
          <w:docGrid w:linePitch="360"/>
        </w:sectPr>
      </w:pPr>
    </w:p>
    <w:p w14:paraId="0BE416A3" w14:textId="77777777" w:rsidR="007015BE" w:rsidRPr="0025129B" w:rsidRDefault="007015BE" w:rsidP="00C958D0">
      <w:pPr>
        <w:pStyle w:val="Ttulo1"/>
      </w:pPr>
      <w:bookmarkStart w:id="157" w:name="_Toc352840404"/>
      <w:bookmarkStart w:id="158" w:name="_Toc352841464"/>
      <w:bookmarkStart w:id="159" w:name="_Toc424050959"/>
      <w:r w:rsidRPr="0025129B">
        <w:lastRenderedPageBreak/>
        <w:t>CONCLUSIONES.</w:t>
      </w:r>
      <w:bookmarkEnd w:id="157"/>
      <w:bookmarkEnd w:id="158"/>
      <w:bookmarkEnd w:id="159"/>
    </w:p>
    <w:p w14:paraId="48452642" w14:textId="77777777" w:rsidR="00CE010E" w:rsidRPr="0025129B" w:rsidRDefault="00CE010E" w:rsidP="00893A4E">
      <w:pPr>
        <w:pStyle w:val="Prrafodelista"/>
        <w:ind w:left="0"/>
        <w:rPr>
          <w:rFonts w:cstheme="minorHAnsi"/>
          <w:b/>
          <w:sz w:val="14"/>
          <w:szCs w:val="24"/>
        </w:rPr>
      </w:pPr>
    </w:p>
    <w:p w14:paraId="1FD990EA"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2F1586">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789919CD"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8D6661" w:rsidRPr="0025129B" w14:paraId="6E0FDA5C" w14:textId="77777777" w:rsidTr="003973D0">
        <w:trPr>
          <w:trHeight w:val="395"/>
          <w:tblHeader/>
          <w:jc w:val="center"/>
        </w:trPr>
        <w:tc>
          <w:tcPr>
            <w:tcW w:w="423" w:type="pct"/>
            <w:shd w:val="clear" w:color="auto" w:fill="D9D9D9" w:themeFill="background1" w:themeFillShade="D9"/>
            <w:vAlign w:val="center"/>
          </w:tcPr>
          <w:p w14:paraId="247FC18A"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14:paraId="54308C8B"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14:paraId="658CA04A"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2" w:type="pct"/>
            <w:shd w:val="clear" w:color="auto" w:fill="D9D9D9" w:themeFill="background1" w:themeFillShade="D9"/>
            <w:vAlign w:val="center"/>
          </w:tcPr>
          <w:p w14:paraId="5EEE1105"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58ABB506" w14:textId="77777777" w:rsidTr="003973D0">
        <w:trPr>
          <w:jc w:val="center"/>
        </w:trPr>
        <w:tc>
          <w:tcPr>
            <w:tcW w:w="423" w:type="pct"/>
            <w:vAlign w:val="center"/>
          </w:tcPr>
          <w:p w14:paraId="7138EAB0" w14:textId="77777777" w:rsidR="008D6661" w:rsidRPr="009F2BD4" w:rsidRDefault="00533467" w:rsidP="009F2BD4">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1215" w:type="pct"/>
            <w:vAlign w:val="center"/>
          </w:tcPr>
          <w:p w14:paraId="2F90581A" w14:textId="77777777" w:rsidR="008D6661" w:rsidRPr="009F2BD4" w:rsidRDefault="00533467" w:rsidP="009F2BD4">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Manejo de Riles</w:t>
            </w:r>
          </w:p>
        </w:tc>
        <w:tc>
          <w:tcPr>
            <w:tcW w:w="1591" w:type="pct"/>
            <w:vAlign w:val="center"/>
          </w:tcPr>
          <w:p w14:paraId="4F90A227" w14:textId="77777777" w:rsidR="008D6661" w:rsidRPr="009F2BD4" w:rsidRDefault="00CA797C" w:rsidP="003973D0">
            <w:pPr>
              <w:widowControl w:val="0"/>
              <w:overflowPunct w:val="0"/>
              <w:autoSpaceDE w:val="0"/>
              <w:autoSpaceDN w:val="0"/>
              <w:adjustRightInd w:val="0"/>
              <w:spacing w:after="120"/>
              <w:jc w:val="left"/>
              <w:rPr>
                <w:rFonts w:cstheme="minorHAnsi"/>
                <w:sz w:val="16"/>
                <w:szCs w:val="16"/>
              </w:rPr>
            </w:pPr>
            <w:r>
              <w:rPr>
                <w:rFonts w:cstheme="minorHAnsi"/>
                <w:sz w:val="16"/>
                <w:szCs w:val="16"/>
              </w:rPr>
              <w:t xml:space="preserve">Considerando </w:t>
            </w:r>
            <w:r w:rsidRPr="00CA797C">
              <w:rPr>
                <w:rFonts w:cstheme="minorHAnsi"/>
                <w:sz w:val="16"/>
                <w:szCs w:val="16"/>
              </w:rPr>
              <w:t>3.3.2 Tratamiento Físico Químico</w:t>
            </w:r>
            <w:r>
              <w:rPr>
                <w:rFonts w:cstheme="minorHAnsi"/>
                <w:sz w:val="16"/>
                <w:szCs w:val="16"/>
              </w:rPr>
              <w:t xml:space="preserve">, de resolución de calificación ambiental </w:t>
            </w:r>
          </w:p>
        </w:tc>
        <w:tc>
          <w:tcPr>
            <w:tcW w:w="1772" w:type="pct"/>
            <w:vAlign w:val="center"/>
          </w:tcPr>
          <w:p w14:paraId="7AA9A1A8" w14:textId="6115F899" w:rsidR="005C218B" w:rsidRPr="009F2BD4" w:rsidRDefault="00EF3246" w:rsidP="00367E3F">
            <w:pPr>
              <w:widowControl w:val="0"/>
              <w:overflowPunct w:val="0"/>
              <w:autoSpaceDE w:val="0"/>
              <w:autoSpaceDN w:val="0"/>
              <w:adjustRightInd w:val="0"/>
              <w:spacing w:after="120"/>
              <w:rPr>
                <w:rFonts w:cstheme="minorHAnsi"/>
                <w:sz w:val="16"/>
                <w:szCs w:val="16"/>
              </w:rPr>
            </w:pPr>
            <w:r>
              <w:rPr>
                <w:rFonts w:cstheme="minorHAnsi"/>
                <w:sz w:val="16"/>
                <w:szCs w:val="16"/>
              </w:rPr>
              <w:t>Instalaci</w:t>
            </w:r>
            <w:r w:rsidR="003C731A">
              <w:rPr>
                <w:rFonts w:cstheme="minorHAnsi"/>
                <w:sz w:val="16"/>
                <w:szCs w:val="16"/>
              </w:rPr>
              <w:t>ó</w:t>
            </w:r>
            <w:r>
              <w:rPr>
                <w:rFonts w:cstheme="minorHAnsi"/>
                <w:sz w:val="16"/>
                <w:szCs w:val="16"/>
              </w:rPr>
              <w:t>n y puesta en marcha</w:t>
            </w:r>
            <w:r w:rsidR="00FC329F">
              <w:rPr>
                <w:rFonts w:cstheme="minorHAnsi"/>
                <w:sz w:val="16"/>
                <w:szCs w:val="16"/>
              </w:rPr>
              <w:t xml:space="preserve"> </w:t>
            </w:r>
            <w:r w:rsidR="003C731A">
              <w:rPr>
                <w:rFonts w:cstheme="minorHAnsi"/>
                <w:sz w:val="16"/>
                <w:szCs w:val="16"/>
              </w:rPr>
              <w:t xml:space="preserve">parcial </w:t>
            </w:r>
            <w:r w:rsidR="00FC329F">
              <w:rPr>
                <w:rFonts w:cstheme="minorHAnsi"/>
                <w:sz w:val="16"/>
                <w:szCs w:val="16"/>
              </w:rPr>
              <w:t>de</w:t>
            </w:r>
            <w:r w:rsidR="003C731A">
              <w:rPr>
                <w:rFonts w:cstheme="minorHAnsi"/>
                <w:sz w:val="16"/>
                <w:szCs w:val="16"/>
              </w:rPr>
              <w:t>l</w:t>
            </w:r>
            <w:r w:rsidR="00FC329F">
              <w:rPr>
                <w:rFonts w:cstheme="minorHAnsi"/>
                <w:sz w:val="16"/>
                <w:szCs w:val="16"/>
              </w:rPr>
              <w:t xml:space="preserve"> sistema de tratamiento </w:t>
            </w:r>
            <w:r>
              <w:rPr>
                <w:rFonts w:cstheme="minorHAnsi"/>
                <w:sz w:val="16"/>
                <w:szCs w:val="16"/>
              </w:rPr>
              <w:t>de residuos liquidos</w:t>
            </w:r>
            <w:r w:rsidR="003C731A">
              <w:rPr>
                <w:rFonts w:cstheme="minorHAnsi"/>
                <w:sz w:val="16"/>
                <w:szCs w:val="16"/>
              </w:rPr>
              <w:t>, de acuerdo a</w:t>
            </w:r>
            <w:r w:rsidR="00FC329F">
              <w:rPr>
                <w:rFonts w:cstheme="minorHAnsi"/>
                <w:sz w:val="16"/>
                <w:szCs w:val="16"/>
              </w:rPr>
              <w:t xml:space="preserve"> lo establecido en la Resolucion de Calificacion Ambiental.</w:t>
            </w:r>
            <w:r w:rsidR="003C731A">
              <w:rPr>
                <w:rFonts w:cstheme="minorHAnsi"/>
                <w:sz w:val="16"/>
                <w:szCs w:val="16"/>
              </w:rPr>
              <w:t xml:space="preserve"> En efecto, </w:t>
            </w:r>
            <w:r w:rsidR="003C731A" w:rsidRPr="00367E3F">
              <w:rPr>
                <w:rFonts w:cstheme="minorHAnsi"/>
                <w:color w:val="000000" w:themeColor="text1"/>
                <w:sz w:val="16"/>
                <w:szCs w:val="16"/>
              </w:rPr>
              <w:t>no se i</w:t>
            </w:r>
            <w:r w:rsidR="007D17A5" w:rsidRPr="00367E3F">
              <w:rPr>
                <w:rFonts w:cstheme="minorHAnsi"/>
                <w:color w:val="000000" w:themeColor="text1"/>
                <w:sz w:val="16"/>
                <w:szCs w:val="16"/>
              </w:rPr>
              <w:t>ns</w:t>
            </w:r>
            <w:r w:rsidR="003C731A" w:rsidRPr="00367E3F">
              <w:rPr>
                <w:rFonts w:cstheme="minorHAnsi"/>
                <w:color w:val="000000" w:themeColor="text1"/>
                <w:sz w:val="16"/>
                <w:szCs w:val="16"/>
              </w:rPr>
              <w:t>ta</w:t>
            </w:r>
            <w:r w:rsidR="007D17A5" w:rsidRPr="00367E3F">
              <w:rPr>
                <w:rFonts w:cstheme="minorHAnsi"/>
                <w:color w:val="000000" w:themeColor="text1"/>
                <w:sz w:val="16"/>
                <w:szCs w:val="16"/>
              </w:rPr>
              <w:t>la</w:t>
            </w:r>
            <w:r w:rsidR="003C731A" w:rsidRPr="00367E3F">
              <w:rPr>
                <w:rFonts w:cstheme="minorHAnsi"/>
                <w:color w:val="000000" w:themeColor="text1"/>
                <w:sz w:val="16"/>
                <w:szCs w:val="16"/>
              </w:rPr>
              <w:t>ron</w:t>
            </w:r>
            <w:r w:rsidR="007D17A5" w:rsidRPr="00367E3F">
              <w:rPr>
                <w:rFonts w:cstheme="minorHAnsi"/>
                <w:color w:val="000000" w:themeColor="text1"/>
                <w:sz w:val="16"/>
                <w:szCs w:val="16"/>
              </w:rPr>
              <w:t xml:space="preserve"> el </w:t>
            </w:r>
            <w:r w:rsidR="008E4E1F" w:rsidRPr="00367E3F">
              <w:rPr>
                <w:rFonts w:cstheme="minorHAnsi"/>
                <w:color w:val="000000" w:themeColor="text1"/>
                <w:sz w:val="16"/>
                <w:szCs w:val="16"/>
              </w:rPr>
              <w:t>estanque acondicionador de lodos</w:t>
            </w:r>
            <w:r w:rsidR="007D17A5" w:rsidRPr="00367E3F">
              <w:rPr>
                <w:rFonts w:cstheme="minorHAnsi"/>
                <w:color w:val="000000" w:themeColor="text1"/>
                <w:sz w:val="16"/>
                <w:szCs w:val="16"/>
              </w:rPr>
              <w:t>, la piscina de recirculación 6 m2</w:t>
            </w:r>
            <w:r w:rsidR="008E4E1F" w:rsidRPr="00367E3F">
              <w:rPr>
                <w:rFonts w:cstheme="minorHAnsi"/>
                <w:color w:val="000000" w:themeColor="text1"/>
                <w:sz w:val="16"/>
                <w:szCs w:val="16"/>
              </w:rPr>
              <w:t xml:space="preserve"> y estanque para elevación del RIL</w:t>
            </w:r>
            <w:r w:rsidR="007D17A5" w:rsidRPr="00367E3F">
              <w:rPr>
                <w:rFonts w:cstheme="minorHAnsi"/>
                <w:color w:val="000000" w:themeColor="text1"/>
                <w:sz w:val="16"/>
                <w:szCs w:val="16"/>
              </w:rPr>
              <w:t>. En tanto, fueron instalados pero no forman parte del circuito del sistema, el d</w:t>
            </w:r>
            <w:r w:rsidR="007D17A5" w:rsidRPr="00367E3F">
              <w:rPr>
                <w:color w:val="000000" w:themeColor="text1"/>
                <w:sz w:val="16"/>
                <w:szCs w:val="16"/>
              </w:rPr>
              <w:t>ecantador lamelar primario</w:t>
            </w:r>
            <w:r w:rsidR="00367E3F" w:rsidRPr="00367E3F">
              <w:rPr>
                <w:color w:val="000000" w:themeColor="text1"/>
                <w:sz w:val="16"/>
                <w:szCs w:val="16"/>
              </w:rPr>
              <w:t xml:space="preserve"> y el </w:t>
            </w:r>
            <w:r w:rsidR="007D17A5" w:rsidRPr="00367E3F">
              <w:rPr>
                <w:rFonts w:cstheme="minorHAnsi"/>
                <w:color w:val="000000" w:themeColor="text1"/>
                <w:sz w:val="16"/>
                <w:szCs w:val="16"/>
              </w:rPr>
              <w:t xml:space="preserve"> </w:t>
            </w:r>
            <w:r w:rsidR="008E4E1F" w:rsidRPr="00367E3F">
              <w:rPr>
                <w:rFonts w:cstheme="minorHAnsi"/>
                <w:color w:val="000000" w:themeColor="text1"/>
                <w:sz w:val="16"/>
                <w:szCs w:val="16"/>
              </w:rPr>
              <w:t>e</w:t>
            </w:r>
            <w:r w:rsidR="008E4E1F" w:rsidRPr="00367E3F">
              <w:rPr>
                <w:color w:val="000000" w:themeColor="text1"/>
                <w:sz w:val="16"/>
                <w:szCs w:val="16"/>
              </w:rPr>
              <w:t xml:space="preserve">stanque de </w:t>
            </w:r>
            <w:smartTag w:uri="urn:schemas-microsoft-com:office:smarttags" w:element="metricconverter">
              <w:smartTagPr>
                <w:attr w:name="ProductID" w:val="110 m3"/>
              </w:smartTagPr>
              <w:r w:rsidR="008E4E1F" w:rsidRPr="00367E3F">
                <w:rPr>
                  <w:color w:val="000000" w:themeColor="text1"/>
                  <w:sz w:val="16"/>
                  <w:szCs w:val="16"/>
                </w:rPr>
                <w:t>110 m</w:t>
              </w:r>
              <w:r w:rsidR="008E4E1F" w:rsidRPr="00367E3F">
                <w:rPr>
                  <w:color w:val="000000" w:themeColor="text1"/>
                  <w:sz w:val="16"/>
                  <w:szCs w:val="16"/>
                  <w:vertAlign w:val="superscript"/>
                </w:rPr>
                <w:t>3</w:t>
              </w:r>
            </w:smartTag>
            <w:r w:rsidR="008E4E1F" w:rsidRPr="00367E3F">
              <w:rPr>
                <w:color w:val="000000" w:themeColor="text1"/>
                <w:sz w:val="16"/>
                <w:szCs w:val="16"/>
              </w:rPr>
              <w:t xml:space="preserve"> </w:t>
            </w:r>
            <w:r w:rsidR="007D17A5" w:rsidRPr="00367E3F">
              <w:rPr>
                <w:color w:val="000000" w:themeColor="text1"/>
                <w:sz w:val="16"/>
                <w:szCs w:val="16"/>
              </w:rPr>
              <w:t>(</w:t>
            </w:r>
            <w:r w:rsidR="008E4E1F" w:rsidRPr="00367E3F">
              <w:rPr>
                <w:color w:val="000000" w:themeColor="text1"/>
                <w:sz w:val="16"/>
                <w:szCs w:val="16"/>
              </w:rPr>
              <w:t>futuro estanque de homogeneización</w:t>
            </w:r>
            <w:r w:rsidR="007D17A5" w:rsidRPr="00367E3F">
              <w:rPr>
                <w:color w:val="000000" w:themeColor="text1"/>
                <w:sz w:val="16"/>
                <w:szCs w:val="16"/>
              </w:rPr>
              <w:t>).</w:t>
            </w:r>
          </w:p>
        </w:tc>
      </w:tr>
      <w:tr w:rsidR="008D6661" w:rsidRPr="0025129B" w14:paraId="5600EEE1" w14:textId="77777777" w:rsidTr="003973D0">
        <w:trPr>
          <w:jc w:val="center"/>
        </w:trPr>
        <w:tc>
          <w:tcPr>
            <w:tcW w:w="423" w:type="pct"/>
            <w:vAlign w:val="center"/>
          </w:tcPr>
          <w:p w14:paraId="4E4C7EEC" w14:textId="77777777" w:rsidR="008D6661" w:rsidRPr="003973D0" w:rsidRDefault="003973D0" w:rsidP="00F36F7C">
            <w:pPr>
              <w:widowControl w:val="0"/>
              <w:overflowPunct w:val="0"/>
              <w:autoSpaceDE w:val="0"/>
              <w:autoSpaceDN w:val="0"/>
              <w:adjustRightInd w:val="0"/>
              <w:spacing w:after="120" w:line="285" w:lineRule="auto"/>
              <w:jc w:val="center"/>
              <w:rPr>
                <w:rFonts w:cstheme="minorHAnsi"/>
                <w:iCs/>
                <w:sz w:val="16"/>
                <w:szCs w:val="16"/>
              </w:rPr>
            </w:pPr>
            <w:r w:rsidRPr="003973D0">
              <w:rPr>
                <w:rFonts w:cstheme="minorHAnsi"/>
                <w:iCs/>
                <w:sz w:val="16"/>
                <w:szCs w:val="16"/>
              </w:rPr>
              <w:t>2</w:t>
            </w:r>
          </w:p>
        </w:tc>
        <w:tc>
          <w:tcPr>
            <w:tcW w:w="1215" w:type="pct"/>
            <w:vAlign w:val="center"/>
          </w:tcPr>
          <w:p w14:paraId="67ADF21B" w14:textId="77777777" w:rsidR="008D6661" w:rsidRPr="003973D0" w:rsidRDefault="003973D0" w:rsidP="00F36F7C">
            <w:pPr>
              <w:widowControl w:val="0"/>
              <w:overflowPunct w:val="0"/>
              <w:autoSpaceDE w:val="0"/>
              <w:autoSpaceDN w:val="0"/>
              <w:adjustRightInd w:val="0"/>
              <w:spacing w:after="120" w:line="285" w:lineRule="auto"/>
              <w:jc w:val="center"/>
              <w:rPr>
                <w:rFonts w:cstheme="minorHAnsi"/>
                <w:iCs/>
                <w:sz w:val="16"/>
                <w:szCs w:val="16"/>
              </w:rPr>
            </w:pPr>
            <w:r w:rsidRPr="003973D0">
              <w:rPr>
                <w:rFonts w:cstheme="minorHAnsi"/>
                <w:iCs/>
                <w:sz w:val="16"/>
                <w:szCs w:val="16"/>
              </w:rPr>
              <w:t>Manejo de olores</w:t>
            </w:r>
          </w:p>
        </w:tc>
        <w:tc>
          <w:tcPr>
            <w:tcW w:w="1591" w:type="pct"/>
            <w:vAlign w:val="center"/>
          </w:tcPr>
          <w:p w14:paraId="172DF5DD" w14:textId="77777777" w:rsidR="003973D0" w:rsidRPr="003973D0" w:rsidRDefault="003973D0" w:rsidP="003973D0">
            <w:pPr>
              <w:rPr>
                <w:rFonts w:cstheme="minorHAnsi"/>
                <w:iCs/>
                <w:sz w:val="16"/>
                <w:szCs w:val="16"/>
              </w:rPr>
            </w:pPr>
            <w:r w:rsidRPr="003973D0">
              <w:rPr>
                <w:rFonts w:cstheme="minorHAnsi"/>
                <w:iCs/>
                <w:sz w:val="16"/>
                <w:szCs w:val="16"/>
              </w:rPr>
              <w:t>3.3.2 Tratamiento Físico Químico</w:t>
            </w:r>
          </w:p>
          <w:p w14:paraId="593DE305" w14:textId="77777777" w:rsidR="003973D0" w:rsidRPr="003973D0" w:rsidRDefault="003973D0" w:rsidP="003973D0">
            <w:pPr>
              <w:rPr>
                <w:rFonts w:cstheme="minorHAnsi"/>
                <w:iCs/>
                <w:sz w:val="16"/>
                <w:szCs w:val="16"/>
              </w:rPr>
            </w:pPr>
            <w:r w:rsidRPr="003973D0">
              <w:rPr>
                <w:rFonts w:cstheme="minorHAnsi"/>
                <w:iCs/>
                <w:sz w:val="16"/>
                <w:szCs w:val="16"/>
              </w:rPr>
              <w:t>(…)</w:t>
            </w:r>
          </w:p>
          <w:p w14:paraId="363B1873" w14:textId="77777777" w:rsidR="003973D0" w:rsidRPr="003973D0" w:rsidRDefault="003973D0" w:rsidP="003973D0">
            <w:pPr>
              <w:rPr>
                <w:rFonts w:cstheme="minorHAnsi"/>
                <w:iCs/>
                <w:sz w:val="16"/>
                <w:szCs w:val="16"/>
              </w:rPr>
            </w:pPr>
            <w:r w:rsidRPr="003973D0">
              <w:rPr>
                <w:rFonts w:cstheme="minorHAnsi"/>
                <w:iCs/>
                <w:sz w:val="16"/>
                <w:szCs w:val="16"/>
              </w:rPr>
              <w:t>El sistema de homogeneización, está equipado por dos bombas de 2 HP con un sistema de venturis, para incorporar aire al sistema, a razón de 2 Kg O2 por hora, y ayudar a la mezcla del Ril.( a este sistema le fue incorporado un soplador de 600 Nm3/h con 120 difusores con el fin de agregar 20 Kg de O2, y mantener el sistema aeróbico a fin de evitar la generación de olores, mantener los sólidos en suspensión e influir en la oxidación de la materia orgánica) (…)</w:t>
            </w:r>
          </w:p>
          <w:p w14:paraId="1425C142" w14:textId="77777777" w:rsidR="003973D0" w:rsidRPr="003973D0" w:rsidRDefault="003973D0" w:rsidP="003973D0">
            <w:pPr>
              <w:rPr>
                <w:rFonts w:cstheme="minorHAnsi"/>
                <w:iCs/>
                <w:sz w:val="16"/>
                <w:szCs w:val="16"/>
              </w:rPr>
            </w:pPr>
          </w:p>
          <w:p w14:paraId="0773AD6A" w14:textId="77777777" w:rsidR="003973D0" w:rsidRPr="003973D0" w:rsidRDefault="003973D0" w:rsidP="003973D0">
            <w:pPr>
              <w:rPr>
                <w:rFonts w:cstheme="minorHAnsi"/>
                <w:iCs/>
                <w:sz w:val="16"/>
                <w:szCs w:val="16"/>
              </w:rPr>
            </w:pPr>
            <w:r w:rsidRPr="003973D0">
              <w:rPr>
                <w:rFonts w:cstheme="minorHAnsi"/>
                <w:iCs/>
                <w:sz w:val="16"/>
                <w:szCs w:val="16"/>
              </w:rPr>
              <w:t>5.1 Respecto de los impactos ocasionados sobre el componente ambiental Aire, referidas a generación de olores, durante la etapa de operación, el titular se obliga a retirar de la planta el lodo deshidratado almacenado en contenedores tapados, para su disposición final.</w:t>
            </w:r>
          </w:p>
          <w:p w14:paraId="7BD063F7" w14:textId="77777777" w:rsidR="008D6661" w:rsidRPr="003973D0" w:rsidRDefault="003973D0" w:rsidP="003973D0">
            <w:pPr>
              <w:rPr>
                <w:rFonts w:cstheme="minorHAnsi"/>
                <w:iCs/>
                <w:sz w:val="16"/>
                <w:szCs w:val="16"/>
              </w:rPr>
            </w:pPr>
            <w:r w:rsidRPr="003973D0">
              <w:rPr>
                <w:rFonts w:cstheme="minorHAnsi"/>
                <w:iCs/>
                <w:sz w:val="16"/>
                <w:szCs w:val="16"/>
              </w:rPr>
              <w:t>Respecto de esta medida, esta Comisión establece que el titular deberá implementar todas aquellas medidas adicionales que fuesen necesarias de adoptar, para cumplir con lo dispuesto en el D.S. Nº144 de 1961 del MINSAL, que establece “Normas para evitar Emanaciones o Contaminantes Atmosféricos de cualquier naturaleza”</w:t>
            </w:r>
          </w:p>
        </w:tc>
        <w:tc>
          <w:tcPr>
            <w:tcW w:w="1772" w:type="pct"/>
            <w:vAlign w:val="center"/>
          </w:tcPr>
          <w:p w14:paraId="0497FE3C" w14:textId="16D6F921" w:rsidR="005C218B" w:rsidRPr="003973D0" w:rsidRDefault="003973D0" w:rsidP="00E53D29">
            <w:pPr>
              <w:widowControl w:val="0"/>
              <w:overflowPunct w:val="0"/>
              <w:autoSpaceDE w:val="0"/>
              <w:autoSpaceDN w:val="0"/>
              <w:adjustRightInd w:val="0"/>
              <w:spacing w:after="120"/>
              <w:rPr>
                <w:rFonts w:cstheme="minorHAnsi"/>
                <w:iCs/>
                <w:sz w:val="16"/>
                <w:szCs w:val="16"/>
              </w:rPr>
            </w:pPr>
            <w:r>
              <w:rPr>
                <w:rFonts w:cstheme="minorHAnsi"/>
                <w:iCs/>
                <w:sz w:val="16"/>
                <w:szCs w:val="16"/>
              </w:rPr>
              <w:t>Incorporacion de nuevas unidades y procesos</w:t>
            </w:r>
            <w:r w:rsidR="00EF3246">
              <w:rPr>
                <w:rFonts w:cstheme="minorHAnsi"/>
                <w:iCs/>
                <w:sz w:val="16"/>
                <w:szCs w:val="16"/>
              </w:rPr>
              <w:t>, tendientes al tratamiento de gases (malos olores), incorporados en sistema</w:t>
            </w:r>
            <w:r w:rsidR="00E53D29">
              <w:rPr>
                <w:rFonts w:cstheme="minorHAnsi"/>
                <w:iCs/>
                <w:sz w:val="16"/>
                <w:szCs w:val="16"/>
              </w:rPr>
              <w:t xml:space="preserve"> </w:t>
            </w:r>
            <w:r w:rsidR="00EF3246">
              <w:rPr>
                <w:rFonts w:cstheme="minorHAnsi"/>
                <w:iCs/>
                <w:sz w:val="16"/>
                <w:szCs w:val="16"/>
              </w:rPr>
              <w:t>de tratamiento de residuos liquidos, los cuales</w:t>
            </w:r>
            <w:r>
              <w:rPr>
                <w:rFonts w:cstheme="minorHAnsi"/>
                <w:iCs/>
                <w:sz w:val="16"/>
                <w:szCs w:val="16"/>
              </w:rPr>
              <w:t xml:space="preserve"> </w:t>
            </w:r>
            <w:r w:rsidR="00C46543">
              <w:rPr>
                <w:rFonts w:cstheme="minorHAnsi"/>
                <w:iCs/>
                <w:sz w:val="16"/>
                <w:szCs w:val="16"/>
              </w:rPr>
              <w:t>no</w:t>
            </w:r>
            <w:r w:rsidR="00EF3246">
              <w:rPr>
                <w:rFonts w:cstheme="minorHAnsi"/>
                <w:iCs/>
                <w:sz w:val="16"/>
                <w:szCs w:val="16"/>
              </w:rPr>
              <w:t xml:space="preserve"> fueron</w:t>
            </w:r>
            <w:r w:rsidR="00C46543">
              <w:rPr>
                <w:rFonts w:cstheme="minorHAnsi"/>
                <w:iCs/>
                <w:sz w:val="16"/>
                <w:szCs w:val="16"/>
              </w:rPr>
              <w:t xml:space="preserve"> evaluados y</w:t>
            </w:r>
            <w:r w:rsidR="001305D3">
              <w:rPr>
                <w:rFonts w:cstheme="minorHAnsi"/>
                <w:iCs/>
                <w:sz w:val="16"/>
                <w:szCs w:val="16"/>
              </w:rPr>
              <w:t>/</w:t>
            </w:r>
            <w:r w:rsidR="00C46543">
              <w:rPr>
                <w:rFonts w:cstheme="minorHAnsi"/>
                <w:iCs/>
                <w:sz w:val="16"/>
                <w:szCs w:val="16"/>
              </w:rPr>
              <w:t>o aprobados.</w:t>
            </w:r>
          </w:p>
        </w:tc>
      </w:tr>
    </w:tbl>
    <w:p w14:paraId="7CD91895" w14:textId="77777777" w:rsidR="000A0A40" w:rsidRPr="0025129B" w:rsidRDefault="000A0A40" w:rsidP="00893A4E">
      <w:pPr>
        <w:pStyle w:val="Prrafodelista"/>
        <w:ind w:left="0"/>
        <w:rPr>
          <w:rFonts w:cstheme="minorHAnsi"/>
          <w:b/>
          <w:sz w:val="20"/>
          <w:szCs w:val="20"/>
        </w:rPr>
      </w:pPr>
    </w:p>
    <w:p w14:paraId="2F910D15" w14:textId="77777777" w:rsidR="00F36F7C" w:rsidRPr="0025129B" w:rsidRDefault="00F36F7C" w:rsidP="00893A4E">
      <w:pPr>
        <w:pStyle w:val="Prrafodelista"/>
        <w:ind w:left="0"/>
        <w:rPr>
          <w:rFonts w:cstheme="minorHAnsi"/>
          <w:b/>
          <w:sz w:val="14"/>
          <w:szCs w:val="24"/>
        </w:rPr>
      </w:pPr>
    </w:p>
    <w:p w14:paraId="6AAFA955" w14:textId="77777777" w:rsidR="00F36F7C" w:rsidRPr="0025129B" w:rsidRDefault="00F36F7C" w:rsidP="00893A4E">
      <w:pPr>
        <w:pStyle w:val="Prrafodelista"/>
        <w:ind w:left="0"/>
        <w:rPr>
          <w:rFonts w:cstheme="minorHAnsi"/>
          <w:b/>
          <w:sz w:val="14"/>
          <w:szCs w:val="24"/>
        </w:rPr>
      </w:pPr>
    </w:p>
    <w:p w14:paraId="6FFFFF63"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4AF56D2E" w14:textId="77777777" w:rsidR="003C0E2F" w:rsidRPr="007E37F2" w:rsidRDefault="007E37F2" w:rsidP="007E37F2">
      <w:pPr>
        <w:pStyle w:val="Ttulo1"/>
        <w:ind w:left="567" w:hanging="567"/>
      </w:pPr>
      <w:bookmarkStart w:id="160" w:name="_Toc352840407"/>
      <w:bookmarkStart w:id="161" w:name="_Toc352841467"/>
      <w:bookmarkStart w:id="162" w:name="_Toc353998137"/>
      <w:bookmarkStart w:id="163" w:name="_Toc353998211"/>
      <w:bookmarkStart w:id="164" w:name="_Toc382383563"/>
      <w:bookmarkStart w:id="165" w:name="_Toc382472384"/>
      <w:bookmarkStart w:id="166" w:name="_Toc390184291"/>
      <w:bookmarkStart w:id="167" w:name="_Toc424050960"/>
      <w:r w:rsidRPr="007E37F2">
        <w:lastRenderedPageBreak/>
        <w:t>DOCUMENTACIÓN SOLICITADA Y ENTREGADA.</w:t>
      </w:r>
      <w:bookmarkEnd w:id="160"/>
      <w:bookmarkEnd w:id="161"/>
      <w:bookmarkEnd w:id="162"/>
      <w:bookmarkEnd w:id="163"/>
      <w:bookmarkEnd w:id="164"/>
      <w:bookmarkEnd w:id="165"/>
      <w:bookmarkEnd w:id="166"/>
      <w:bookmarkEnd w:id="167"/>
    </w:p>
    <w:p w14:paraId="446A4D0F"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17"/>
        <w:gridCol w:w="3997"/>
        <w:gridCol w:w="1301"/>
        <w:gridCol w:w="1283"/>
        <w:gridCol w:w="1745"/>
      </w:tblGrid>
      <w:tr w:rsidR="00483FB9" w:rsidRPr="0025129B" w14:paraId="169B4DBE" w14:textId="77777777" w:rsidTr="00841D52">
        <w:trPr>
          <w:trHeight w:val="395"/>
        </w:trPr>
        <w:tc>
          <w:tcPr>
            <w:tcW w:w="210" w:type="pct"/>
            <w:shd w:val="clear" w:color="auto" w:fill="D9D9D9" w:themeFill="background1" w:themeFillShade="D9"/>
            <w:vAlign w:val="center"/>
          </w:tcPr>
          <w:p w14:paraId="3D1B2000"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14:paraId="54A77AE3"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38223CF8"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1489BC28" w14:textId="77777777" w:rsidR="00483FB9" w:rsidRPr="0025129B" w:rsidRDefault="00483FB9" w:rsidP="00D2315A">
            <w:pPr>
              <w:jc w:val="center"/>
              <w:rPr>
                <w:rFonts w:cstheme="minorHAnsi"/>
                <w:b/>
              </w:rPr>
            </w:pPr>
            <w:r w:rsidRPr="0025129B">
              <w:rPr>
                <w:rFonts w:cstheme="minorHAnsi"/>
                <w:b/>
              </w:rPr>
              <w:t>Plazo de entrega</w:t>
            </w:r>
          </w:p>
        </w:tc>
        <w:tc>
          <w:tcPr>
            <w:tcW w:w="644" w:type="pct"/>
            <w:shd w:val="clear" w:color="auto" w:fill="D9D9D9" w:themeFill="background1" w:themeFillShade="D9"/>
            <w:vAlign w:val="center"/>
          </w:tcPr>
          <w:p w14:paraId="0303F7A4" w14:textId="77777777"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4A400F64"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03A6808E" w14:textId="77777777" w:rsidTr="00841D52">
        <w:tc>
          <w:tcPr>
            <w:tcW w:w="210" w:type="pct"/>
          </w:tcPr>
          <w:p w14:paraId="5F023768" w14:textId="77777777" w:rsidR="00483FB9" w:rsidRPr="00841D52" w:rsidRDefault="00841D52" w:rsidP="00D1782B">
            <w:pPr>
              <w:widowControl w:val="0"/>
              <w:overflowPunct w:val="0"/>
              <w:autoSpaceDE w:val="0"/>
              <w:autoSpaceDN w:val="0"/>
              <w:adjustRightInd w:val="0"/>
              <w:spacing w:after="120" w:line="285" w:lineRule="auto"/>
              <w:jc w:val="center"/>
              <w:rPr>
                <w:rFonts w:eastAsia="Times New Roman" w:cs="Century Gothic"/>
                <w:iCs/>
                <w:kern w:val="28"/>
                <w:lang w:eastAsia="es-CL"/>
              </w:rPr>
            </w:pPr>
            <w:r w:rsidRPr="00841D52">
              <w:rPr>
                <w:rFonts w:eastAsia="Times New Roman" w:cs="Century Gothic"/>
                <w:iCs/>
                <w:kern w:val="28"/>
                <w:lang w:eastAsia="es-CL"/>
              </w:rPr>
              <w:t>1</w:t>
            </w:r>
          </w:p>
        </w:tc>
        <w:tc>
          <w:tcPr>
            <w:tcW w:w="611" w:type="pct"/>
          </w:tcPr>
          <w:p w14:paraId="73147243" w14:textId="77777777" w:rsidR="00483FB9" w:rsidRPr="00841D52" w:rsidRDefault="00841D52" w:rsidP="00D1782B">
            <w:pPr>
              <w:widowControl w:val="0"/>
              <w:overflowPunct w:val="0"/>
              <w:autoSpaceDE w:val="0"/>
              <w:autoSpaceDN w:val="0"/>
              <w:adjustRightInd w:val="0"/>
              <w:jc w:val="center"/>
              <w:rPr>
                <w:rFonts w:eastAsia="Times New Roman" w:cs="Century Gothic"/>
                <w:iCs/>
                <w:kern w:val="28"/>
                <w:lang w:eastAsia="es-CL"/>
              </w:rPr>
            </w:pPr>
            <w:r w:rsidRPr="00841D52">
              <w:rPr>
                <w:rFonts w:eastAsia="Times New Roman" w:cs="Century Gothic"/>
                <w:iCs/>
                <w:kern w:val="28"/>
                <w:lang w:eastAsia="es-CL"/>
              </w:rPr>
              <w:t>1</w:t>
            </w:r>
          </w:p>
        </w:tc>
        <w:tc>
          <w:tcPr>
            <w:tcW w:w="2006" w:type="pct"/>
          </w:tcPr>
          <w:p w14:paraId="72705A3D" w14:textId="77777777" w:rsidR="00483FB9" w:rsidRPr="00841D52" w:rsidRDefault="00841D52" w:rsidP="00841D52">
            <w:pPr>
              <w:widowControl w:val="0"/>
              <w:overflowPunct w:val="0"/>
              <w:autoSpaceDE w:val="0"/>
              <w:autoSpaceDN w:val="0"/>
              <w:adjustRightInd w:val="0"/>
              <w:jc w:val="left"/>
              <w:rPr>
                <w:rFonts w:eastAsia="Times New Roman" w:cs="Century Gothic"/>
                <w:iCs/>
                <w:kern w:val="28"/>
                <w:lang w:eastAsia="es-CL"/>
              </w:rPr>
            </w:pPr>
            <w:r w:rsidRPr="00841D52">
              <w:rPr>
                <w:rFonts w:eastAsia="Times New Roman" w:cs="Century Gothic"/>
                <w:iCs/>
                <w:kern w:val="28"/>
                <w:lang w:eastAsia="es-CL"/>
              </w:rPr>
              <w:t>Resgistro de análisis de riles al alcantarillado del año 2014 a la fecha</w:t>
            </w:r>
          </w:p>
        </w:tc>
        <w:tc>
          <w:tcPr>
            <w:tcW w:w="653" w:type="pct"/>
          </w:tcPr>
          <w:p w14:paraId="5B42D78F" w14:textId="77777777" w:rsidR="00483FB9" w:rsidRPr="00841D52" w:rsidRDefault="00841D52" w:rsidP="00D1782B">
            <w:pPr>
              <w:jc w:val="center"/>
              <w:rPr>
                <w:rFonts w:eastAsia="Times New Roman" w:cs="Century Gothic"/>
                <w:iCs/>
                <w:kern w:val="28"/>
                <w:lang w:eastAsia="es-CL"/>
              </w:rPr>
            </w:pPr>
            <w:r>
              <w:rPr>
                <w:rFonts w:eastAsia="Times New Roman" w:cs="Century Gothic"/>
                <w:iCs/>
                <w:kern w:val="28"/>
                <w:lang w:eastAsia="es-CL"/>
              </w:rPr>
              <w:t>31-03-2015</w:t>
            </w:r>
          </w:p>
        </w:tc>
        <w:tc>
          <w:tcPr>
            <w:tcW w:w="644" w:type="pct"/>
          </w:tcPr>
          <w:p w14:paraId="2E547D77" w14:textId="77777777" w:rsidR="00483FB9" w:rsidRPr="00841D52" w:rsidRDefault="00841D52" w:rsidP="00D1782B">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30-03-2015</w:t>
            </w:r>
          </w:p>
        </w:tc>
        <w:tc>
          <w:tcPr>
            <w:tcW w:w="876" w:type="pct"/>
          </w:tcPr>
          <w:p w14:paraId="7A5E0303" w14:textId="77777777" w:rsidR="00483FB9" w:rsidRPr="00841D52" w:rsidRDefault="00841D52" w:rsidP="00D1782B">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Sin observaciones</w:t>
            </w:r>
          </w:p>
        </w:tc>
      </w:tr>
      <w:tr w:rsidR="00841D52" w:rsidRPr="0025129B" w14:paraId="10E59AB6" w14:textId="77777777" w:rsidTr="00841D52">
        <w:tc>
          <w:tcPr>
            <w:tcW w:w="210" w:type="pct"/>
          </w:tcPr>
          <w:p w14:paraId="259E81CF" w14:textId="77777777" w:rsidR="00841D52" w:rsidRPr="00841D52" w:rsidRDefault="00841D52" w:rsidP="00841D52">
            <w:pPr>
              <w:widowControl w:val="0"/>
              <w:overflowPunct w:val="0"/>
              <w:autoSpaceDE w:val="0"/>
              <w:autoSpaceDN w:val="0"/>
              <w:adjustRightInd w:val="0"/>
              <w:spacing w:after="120" w:line="285" w:lineRule="auto"/>
              <w:jc w:val="center"/>
              <w:rPr>
                <w:rFonts w:eastAsia="Times New Roman" w:cs="Century Gothic"/>
                <w:iCs/>
                <w:kern w:val="28"/>
                <w:lang w:eastAsia="es-CL"/>
              </w:rPr>
            </w:pPr>
            <w:r w:rsidRPr="00841D52">
              <w:rPr>
                <w:rFonts w:eastAsia="Times New Roman" w:cs="Century Gothic"/>
                <w:iCs/>
                <w:kern w:val="28"/>
                <w:lang w:eastAsia="es-CL"/>
              </w:rPr>
              <w:t>2</w:t>
            </w:r>
          </w:p>
        </w:tc>
        <w:tc>
          <w:tcPr>
            <w:tcW w:w="611" w:type="pct"/>
          </w:tcPr>
          <w:p w14:paraId="4CE69AD8" w14:textId="77777777" w:rsidR="00841D52" w:rsidRPr="0025129B" w:rsidRDefault="00841D52" w:rsidP="00841D52">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14:paraId="45CF3699" w14:textId="77777777" w:rsidR="00841D52" w:rsidRPr="00841D52" w:rsidRDefault="00841D52" w:rsidP="00841D52">
            <w:pPr>
              <w:widowControl w:val="0"/>
              <w:overflowPunct w:val="0"/>
              <w:autoSpaceDE w:val="0"/>
              <w:autoSpaceDN w:val="0"/>
              <w:adjustRightInd w:val="0"/>
              <w:jc w:val="left"/>
              <w:rPr>
                <w:rFonts w:eastAsia="Times New Roman" w:cs="Century Gothic"/>
                <w:iCs/>
                <w:kern w:val="28"/>
                <w:lang w:eastAsia="es-CL"/>
              </w:rPr>
            </w:pPr>
            <w:r w:rsidRPr="00841D52">
              <w:rPr>
                <w:rFonts w:eastAsia="Times New Roman" w:cs="Century Gothic"/>
                <w:iCs/>
                <w:kern w:val="28"/>
                <w:lang w:eastAsia="es-CL"/>
              </w:rPr>
              <w:t>Resgistro de volúmenes de cuero producido des de el año 2004 a la fecha</w:t>
            </w:r>
          </w:p>
        </w:tc>
        <w:tc>
          <w:tcPr>
            <w:tcW w:w="653" w:type="pct"/>
          </w:tcPr>
          <w:p w14:paraId="396E552A" w14:textId="77777777" w:rsidR="00841D52" w:rsidRPr="00841D52" w:rsidRDefault="00841D52" w:rsidP="00841D52">
            <w:pPr>
              <w:jc w:val="center"/>
              <w:rPr>
                <w:rFonts w:eastAsia="Times New Roman" w:cs="Century Gothic"/>
                <w:iCs/>
                <w:kern w:val="28"/>
                <w:lang w:eastAsia="es-CL"/>
              </w:rPr>
            </w:pPr>
            <w:r>
              <w:rPr>
                <w:rFonts w:eastAsia="Times New Roman" w:cs="Century Gothic"/>
                <w:iCs/>
                <w:kern w:val="28"/>
                <w:lang w:eastAsia="es-CL"/>
              </w:rPr>
              <w:t>31-03-2015</w:t>
            </w:r>
          </w:p>
        </w:tc>
        <w:tc>
          <w:tcPr>
            <w:tcW w:w="644" w:type="pct"/>
          </w:tcPr>
          <w:p w14:paraId="58C5EDF8" w14:textId="77777777" w:rsidR="00841D52" w:rsidRPr="00841D52" w:rsidRDefault="00841D52" w:rsidP="00841D52">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30-03-2015</w:t>
            </w:r>
          </w:p>
        </w:tc>
        <w:tc>
          <w:tcPr>
            <w:tcW w:w="876" w:type="pct"/>
          </w:tcPr>
          <w:p w14:paraId="3C472866" w14:textId="77777777" w:rsidR="00841D52" w:rsidRPr="00841D52" w:rsidRDefault="00841D52" w:rsidP="00841D52">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Sin observaciones</w:t>
            </w:r>
          </w:p>
        </w:tc>
      </w:tr>
      <w:tr w:rsidR="00841D52" w:rsidRPr="0025129B" w14:paraId="66CA0CCD" w14:textId="77777777" w:rsidTr="00841D52">
        <w:tc>
          <w:tcPr>
            <w:tcW w:w="210" w:type="pct"/>
          </w:tcPr>
          <w:p w14:paraId="536D00CC" w14:textId="77777777" w:rsidR="00841D52" w:rsidRPr="00841D52" w:rsidRDefault="00841D52" w:rsidP="00841D52">
            <w:pPr>
              <w:widowControl w:val="0"/>
              <w:overflowPunct w:val="0"/>
              <w:autoSpaceDE w:val="0"/>
              <w:autoSpaceDN w:val="0"/>
              <w:adjustRightInd w:val="0"/>
              <w:spacing w:after="120" w:line="285" w:lineRule="auto"/>
              <w:jc w:val="center"/>
              <w:rPr>
                <w:rFonts w:eastAsia="Times New Roman" w:cs="Century Gothic"/>
                <w:iCs/>
                <w:kern w:val="28"/>
                <w:lang w:eastAsia="es-CL"/>
              </w:rPr>
            </w:pPr>
            <w:r w:rsidRPr="00841D52">
              <w:rPr>
                <w:rFonts w:eastAsia="Times New Roman" w:cs="Century Gothic"/>
                <w:iCs/>
                <w:kern w:val="28"/>
                <w:lang w:eastAsia="es-CL"/>
              </w:rPr>
              <w:t>3</w:t>
            </w:r>
          </w:p>
        </w:tc>
        <w:tc>
          <w:tcPr>
            <w:tcW w:w="611" w:type="pct"/>
          </w:tcPr>
          <w:p w14:paraId="17C4734B" w14:textId="77777777" w:rsidR="00841D52" w:rsidRPr="00841D52" w:rsidRDefault="00841D52" w:rsidP="00841D52">
            <w:pPr>
              <w:widowControl w:val="0"/>
              <w:overflowPunct w:val="0"/>
              <w:autoSpaceDE w:val="0"/>
              <w:autoSpaceDN w:val="0"/>
              <w:adjustRightInd w:val="0"/>
              <w:jc w:val="center"/>
              <w:rPr>
                <w:rFonts w:eastAsia="Times New Roman" w:cs="Century Gothic"/>
                <w:iCs/>
                <w:kern w:val="28"/>
                <w:lang w:eastAsia="es-CL"/>
              </w:rPr>
            </w:pPr>
            <w:r w:rsidRPr="00841D52">
              <w:rPr>
                <w:rFonts w:eastAsia="Times New Roman" w:cs="Century Gothic"/>
                <w:iCs/>
                <w:kern w:val="28"/>
                <w:lang w:eastAsia="es-CL"/>
              </w:rPr>
              <w:t>1</w:t>
            </w:r>
          </w:p>
        </w:tc>
        <w:tc>
          <w:tcPr>
            <w:tcW w:w="2006" w:type="pct"/>
          </w:tcPr>
          <w:p w14:paraId="6687CE46" w14:textId="77777777" w:rsidR="00841D52" w:rsidRPr="00841D52" w:rsidRDefault="00841D52" w:rsidP="00841D52">
            <w:pPr>
              <w:widowControl w:val="0"/>
              <w:overflowPunct w:val="0"/>
              <w:autoSpaceDE w:val="0"/>
              <w:autoSpaceDN w:val="0"/>
              <w:adjustRightInd w:val="0"/>
              <w:jc w:val="left"/>
              <w:rPr>
                <w:rFonts w:eastAsia="Times New Roman" w:cs="Century Gothic"/>
                <w:iCs/>
                <w:kern w:val="28"/>
                <w:lang w:eastAsia="es-CL"/>
              </w:rPr>
            </w:pPr>
            <w:r w:rsidRPr="00841D52">
              <w:rPr>
                <w:rFonts w:eastAsia="Times New Roman" w:cs="Century Gothic"/>
                <w:iCs/>
                <w:kern w:val="28"/>
                <w:lang w:eastAsia="es-CL"/>
              </w:rPr>
              <w:t>Resgitro de agua facturada desde año 2014 a la fecha.</w:t>
            </w:r>
          </w:p>
        </w:tc>
        <w:tc>
          <w:tcPr>
            <w:tcW w:w="653" w:type="pct"/>
          </w:tcPr>
          <w:p w14:paraId="03013EF5" w14:textId="77777777" w:rsidR="00841D52" w:rsidRPr="00841D52" w:rsidRDefault="00841D52" w:rsidP="00841D52">
            <w:pPr>
              <w:jc w:val="center"/>
              <w:rPr>
                <w:rFonts w:eastAsia="Times New Roman" w:cs="Century Gothic"/>
                <w:iCs/>
                <w:kern w:val="28"/>
                <w:lang w:eastAsia="es-CL"/>
              </w:rPr>
            </w:pPr>
            <w:r>
              <w:rPr>
                <w:rFonts w:eastAsia="Times New Roman" w:cs="Century Gothic"/>
                <w:iCs/>
                <w:kern w:val="28"/>
                <w:lang w:eastAsia="es-CL"/>
              </w:rPr>
              <w:t>31-03-2015</w:t>
            </w:r>
          </w:p>
        </w:tc>
        <w:tc>
          <w:tcPr>
            <w:tcW w:w="644" w:type="pct"/>
          </w:tcPr>
          <w:p w14:paraId="61D8E337" w14:textId="77777777" w:rsidR="00841D52" w:rsidRPr="00841D52" w:rsidRDefault="00841D52" w:rsidP="00841D52">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30-03-2015</w:t>
            </w:r>
          </w:p>
        </w:tc>
        <w:tc>
          <w:tcPr>
            <w:tcW w:w="876" w:type="pct"/>
          </w:tcPr>
          <w:p w14:paraId="5891A73F" w14:textId="77777777" w:rsidR="00841D52" w:rsidRPr="00841D52" w:rsidRDefault="00841D52" w:rsidP="00841D52">
            <w:pPr>
              <w:widowControl w:val="0"/>
              <w:overflowPunct w:val="0"/>
              <w:autoSpaceDE w:val="0"/>
              <w:autoSpaceDN w:val="0"/>
              <w:adjustRightInd w:val="0"/>
              <w:spacing w:after="120"/>
              <w:jc w:val="center"/>
              <w:rPr>
                <w:rFonts w:eastAsia="Times New Roman" w:cs="Century Gothic"/>
                <w:iCs/>
                <w:kern w:val="28"/>
                <w:lang w:eastAsia="es-CL"/>
              </w:rPr>
            </w:pPr>
            <w:r>
              <w:rPr>
                <w:rFonts w:eastAsia="Times New Roman" w:cs="Century Gothic"/>
                <w:iCs/>
                <w:kern w:val="28"/>
                <w:lang w:eastAsia="es-CL"/>
              </w:rPr>
              <w:t>Sin observaciones</w:t>
            </w:r>
          </w:p>
        </w:tc>
      </w:tr>
    </w:tbl>
    <w:p w14:paraId="705A0A68" w14:textId="77777777" w:rsidR="005B38F1" w:rsidRDefault="005B38F1" w:rsidP="005B38F1">
      <w:pPr>
        <w:rPr>
          <w:sz w:val="20"/>
          <w:szCs w:val="20"/>
        </w:rPr>
      </w:pPr>
    </w:p>
    <w:p w14:paraId="494E343D" w14:textId="77777777" w:rsidR="005B38F1" w:rsidRDefault="005B38F1">
      <w:pPr>
        <w:jc w:val="left"/>
        <w:rPr>
          <w:sz w:val="20"/>
          <w:szCs w:val="20"/>
        </w:rPr>
      </w:pPr>
      <w:r>
        <w:rPr>
          <w:sz w:val="20"/>
          <w:szCs w:val="20"/>
        </w:rPr>
        <w:br w:type="page"/>
      </w:r>
    </w:p>
    <w:p w14:paraId="5836D6C2" w14:textId="77777777" w:rsidR="005B38F1" w:rsidRPr="0025129B" w:rsidRDefault="005B38F1" w:rsidP="005B38F1">
      <w:pPr>
        <w:pStyle w:val="Ttulo1"/>
      </w:pPr>
      <w:bookmarkStart w:id="168" w:name="_Toc352840405"/>
      <w:bookmarkStart w:id="169" w:name="_Toc352841465"/>
      <w:bookmarkStart w:id="170" w:name="_Toc424050961"/>
      <w:r w:rsidRPr="0025129B">
        <w:lastRenderedPageBreak/>
        <w:t>ANEXOS.</w:t>
      </w:r>
      <w:bookmarkEnd w:id="168"/>
      <w:bookmarkEnd w:id="169"/>
      <w:bookmarkEnd w:id="170"/>
    </w:p>
    <w:p w14:paraId="4AD9BF12"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17D29F5A" w14:textId="77777777" w:rsidTr="00995411">
        <w:trPr>
          <w:trHeight w:val="286"/>
          <w:jc w:val="center"/>
        </w:trPr>
        <w:tc>
          <w:tcPr>
            <w:tcW w:w="1038" w:type="pct"/>
            <w:shd w:val="clear" w:color="auto" w:fill="D9D9D9" w:themeFill="background1" w:themeFillShade="D9"/>
          </w:tcPr>
          <w:p w14:paraId="1E83F347"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718A72F"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AFF64F2" w14:textId="77777777" w:rsidTr="00995411">
        <w:trPr>
          <w:trHeight w:val="286"/>
          <w:jc w:val="center"/>
        </w:trPr>
        <w:tc>
          <w:tcPr>
            <w:tcW w:w="1038" w:type="pct"/>
            <w:vAlign w:val="center"/>
          </w:tcPr>
          <w:p w14:paraId="0637FB0B"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2CA68314" w14:textId="77777777" w:rsidR="005B38F1" w:rsidRPr="0025129B" w:rsidRDefault="002F146A" w:rsidP="00995411">
            <w:pPr>
              <w:rPr>
                <w:rFonts w:cstheme="minorHAnsi"/>
              </w:rPr>
            </w:pPr>
            <w:r>
              <w:rPr>
                <w:rFonts w:cstheme="minorHAnsi"/>
              </w:rPr>
              <w:t>Acta de fiscalizacion</w:t>
            </w:r>
          </w:p>
        </w:tc>
      </w:tr>
      <w:tr w:rsidR="005B38F1" w:rsidRPr="0025129B" w14:paraId="5B95D5EB" w14:textId="77777777" w:rsidTr="00995411">
        <w:trPr>
          <w:trHeight w:val="264"/>
          <w:jc w:val="center"/>
        </w:trPr>
        <w:tc>
          <w:tcPr>
            <w:tcW w:w="1038" w:type="pct"/>
            <w:vAlign w:val="center"/>
          </w:tcPr>
          <w:p w14:paraId="02D040C1" w14:textId="77777777" w:rsidR="005B38F1" w:rsidRPr="0025129B" w:rsidRDefault="002F146A" w:rsidP="00995411">
            <w:pPr>
              <w:jc w:val="center"/>
              <w:rPr>
                <w:rFonts w:cstheme="minorHAnsi"/>
              </w:rPr>
            </w:pPr>
            <w:r>
              <w:rPr>
                <w:rFonts w:cstheme="minorHAnsi"/>
              </w:rPr>
              <w:t>2</w:t>
            </w:r>
          </w:p>
        </w:tc>
        <w:tc>
          <w:tcPr>
            <w:tcW w:w="3962" w:type="pct"/>
            <w:vAlign w:val="center"/>
          </w:tcPr>
          <w:p w14:paraId="0A50DF5E" w14:textId="77777777" w:rsidR="005B38F1" w:rsidRPr="0025129B" w:rsidRDefault="002F146A" w:rsidP="00995411">
            <w:pPr>
              <w:rPr>
                <w:rFonts w:cstheme="minorHAnsi"/>
              </w:rPr>
            </w:pPr>
            <w:r>
              <w:rPr>
                <w:rFonts w:cstheme="minorHAnsi"/>
              </w:rPr>
              <w:t>Documentacion entregada por el titular</w:t>
            </w:r>
          </w:p>
        </w:tc>
      </w:tr>
    </w:tbl>
    <w:p w14:paraId="1E3C6EC2"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363A6" w14:textId="77777777" w:rsidR="00426707" w:rsidRDefault="00426707" w:rsidP="00870FF2">
      <w:r>
        <w:separator/>
      </w:r>
    </w:p>
    <w:p w14:paraId="70C29378" w14:textId="77777777" w:rsidR="00426707" w:rsidRDefault="00426707" w:rsidP="00870FF2"/>
    <w:p w14:paraId="73A05D53" w14:textId="77777777" w:rsidR="00426707" w:rsidRDefault="00426707"/>
  </w:endnote>
  <w:endnote w:type="continuationSeparator" w:id="0">
    <w:p w14:paraId="47D848D8" w14:textId="77777777" w:rsidR="00426707" w:rsidRDefault="00426707" w:rsidP="00870FF2">
      <w:r>
        <w:continuationSeparator/>
      </w:r>
    </w:p>
    <w:p w14:paraId="4F6F5E6F" w14:textId="77777777" w:rsidR="00426707" w:rsidRDefault="00426707" w:rsidP="00870FF2"/>
    <w:p w14:paraId="7E86AB9A" w14:textId="77777777" w:rsidR="00426707" w:rsidRDefault="00426707"/>
  </w:endnote>
  <w:endnote w:type="continuationNotice" w:id="1">
    <w:p w14:paraId="29410013" w14:textId="77777777" w:rsidR="00426707" w:rsidRDefault="00426707"/>
    <w:p w14:paraId="3DACAFF8" w14:textId="77777777" w:rsidR="00426707" w:rsidRDefault="00426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44C5F680" w14:textId="77777777" w:rsidR="009F5B51" w:rsidRDefault="009F5B51">
        <w:pPr>
          <w:pStyle w:val="Piedepgina"/>
          <w:jc w:val="right"/>
        </w:pPr>
        <w:r w:rsidRPr="004E5529">
          <w:fldChar w:fldCharType="begin"/>
        </w:r>
        <w:r w:rsidRPr="004E5529">
          <w:instrText>PAGE   \* MERGEFORMAT</w:instrText>
        </w:r>
        <w:r w:rsidRPr="004E5529">
          <w:fldChar w:fldCharType="separate"/>
        </w:r>
        <w:r w:rsidR="00A24B9A" w:rsidRPr="00A24B9A">
          <w:rPr>
            <w:noProof/>
            <w:lang w:val="es-ES"/>
          </w:rPr>
          <w:t>21</w:t>
        </w:r>
        <w:r w:rsidRPr="004E5529">
          <w:fldChar w:fldCharType="end"/>
        </w:r>
      </w:p>
    </w:sdtContent>
  </w:sdt>
  <w:p w14:paraId="798E5999" w14:textId="77777777" w:rsidR="009F5B51" w:rsidRPr="00411E4F" w:rsidRDefault="009F5B5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5103F43" w14:textId="77777777" w:rsidR="009F5B51" w:rsidRPr="00411E4F" w:rsidRDefault="009F5B5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B57D0C5" w14:textId="77777777" w:rsidR="009F5B51" w:rsidRDefault="009F5B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D1C7D" w14:textId="77777777" w:rsidR="009F5B51" w:rsidRDefault="009F5B51" w:rsidP="00870FF2">
    <w:pPr>
      <w:pStyle w:val="Piedepgina"/>
    </w:pPr>
  </w:p>
  <w:p w14:paraId="064A969E" w14:textId="77777777" w:rsidR="009F5B51" w:rsidRDefault="009F5B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EDF4D" w14:textId="77777777" w:rsidR="00426707" w:rsidRDefault="00426707" w:rsidP="00870FF2">
      <w:r>
        <w:separator/>
      </w:r>
    </w:p>
    <w:p w14:paraId="08D960AC" w14:textId="77777777" w:rsidR="00426707" w:rsidRDefault="00426707" w:rsidP="00870FF2"/>
    <w:p w14:paraId="165E55D8" w14:textId="77777777" w:rsidR="00426707" w:rsidRDefault="00426707"/>
  </w:footnote>
  <w:footnote w:type="continuationSeparator" w:id="0">
    <w:p w14:paraId="49BD0D09" w14:textId="77777777" w:rsidR="00426707" w:rsidRDefault="00426707" w:rsidP="00870FF2">
      <w:r>
        <w:continuationSeparator/>
      </w:r>
    </w:p>
    <w:p w14:paraId="74A9F240" w14:textId="77777777" w:rsidR="00426707" w:rsidRDefault="00426707" w:rsidP="00870FF2"/>
    <w:p w14:paraId="36BF753D" w14:textId="77777777" w:rsidR="00426707" w:rsidRDefault="00426707"/>
  </w:footnote>
  <w:footnote w:type="continuationNotice" w:id="1">
    <w:p w14:paraId="577A68C6" w14:textId="77777777" w:rsidR="00426707" w:rsidRDefault="00426707"/>
    <w:p w14:paraId="0E1251D1" w14:textId="77777777" w:rsidR="00426707" w:rsidRDefault="004267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D7FF" w14:textId="77777777" w:rsidR="009F5B51" w:rsidRDefault="009F5B51" w:rsidP="00870FF2">
    <w:pPr>
      <w:pStyle w:val="Encabezado"/>
    </w:pPr>
    <w:r>
      <w:rPr>
        <w:noProof/>
        <w:lang w:eastAsia="es-CL"/>
      </w:rPr>
      <w:drawing>
        <wp:anchor distT="0" distB="0" distL="114300" distR="114300" simplePos="0" relativeHeight="251659264" behindDoc="0" locked="0" layoutInCell="1" allowOverlap="1" wp14:anchorId="5177CCA8" wp14:editId="7BF3208B">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33036"/>
    <w:multiLevelType w:val="hybridMultilevel"/>
    <w:tmpl w:val="0AD630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23C3F63"/>
    <w:multiLevelType w:val="singleLevel"/>
    <w:tmpl w:val="285806C8"/>
    <w:lvl w:ilvl="0">
      <w:start w:val="1"/>
      <w:numFmt w:val="decimal"/>
      <w:lvlText w:val="%1-"/>
      <w:lvlJc w:val="left"/>
      <w:pPr>
        <w:tabs>
          <w:tab w:val="num" w:pos="502"/>
        </w:tabs>
        <w:ind w:left="502" w:hanging="360"/>
      </w:pPr>
      <w:rPr>
        <w:rFonts w:hint="default"/>
      </w:r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9486C5D"/>
    <w:multiLevelType w:val="multilevel"/>
    <w:tmpl w:val="1368C62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E343C5E"/>
    <w:multiLevelType w:val="singleLevel"/>
    <w:tmpl w:val="3D8EDAA8"/>
    <w:lvl w:ilvl="0">
      <w:start w:val="9"/>
      <w:numFmt w:val="decimal"/>
      <w:lvlText w:val="%1-"/>
      <w:lvlJc w:val="left"/>
      <w:pPr>
        <w:tabs>
          <w:tab w:val="num" w:pos="360"/>
        </w:tabs>
        <w:ind w:left="360" w:hanging="360"/>
      </w:pPr>
      <w:rPr>
        <w:rFonts w:hint="default"/>
      </w:rPr>
    </w:lvl>
  </w:abstractNum>
  <w:abstractNum w:abstractNumId="10"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67909C8"/>
    <w:multiLevelType w:val="singleLevel"/>
    <w:tmpl w:val="D63C6268"/>
    <w:lvl w:ilvl="0">
      <w:start w:val="1"/>
      <w:numFmt w:val="decimal"/>
      <w:lvlText w:val="%1-"/>
      <w:lvlJc w:val="left"/>
      <w:pPr>
        <w:tabs>
          <w:tab w:val="num" w:pos="360"/>
        </w:tabs>
        <w:ind w:left="360" w:hanging="360"/>
      </w:pPr>
      <w:rPr>
        <w:rFonts w:hint="default"/>
      </w:rPr>
    </w:lvl>
  </w:abstractNum>
  <w:abstractNum w:abstractNumId="13" w15:restartNumberingAfterBreak="0">
    <w:nsid w:val="38793555"/>
    <w:multiLevelType w:val="hybridMultilevel"/>
    <w:tmpl w:val="0EE0E8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708330F"/>
    <w:multiLevelType w:val="singleLevel"/>
    <w:tmpl w:val="00EA6370"/>
    <w:lvl w:ilvl="0">
      <w:start w:val="6"/>
      <w:numFmt w:val="decimal"/>
      <w:lvlText w:val="%1-"/>
      <w:lvlJc w:val="left"/>
      <w:pPr>
        <w:tabs>
          <w:tab w:val="num" w:pos="360"/>
        </w:tabs>
        <w:ind w:left="360" w:hanging="360"/>
      </w:pPr>
      <w:rPr>
        <w:rFonts w:hint="default"/>
      </w:rPr>
    </w:lvl>
  </w:abstractNum>
  <w:abstractNum w:abstractNumId="18"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327DB7"/>
    <w:multiLevelType w:val="multilevel"/>
    <w:tmpl w:val="0868C05E"/>
    <w:lvl w:ilvl="0">
      <w:start w:val="12"/>
      <w:numFmt w:val="decimal"/>
      <w:lvlText w:val="%1"/>
      <w:lvlJc w:val="left"/>
      <w:pPr>
        <w:tabs>
          <w:tab w:val="num" w:pos="360"/>
        </w:tabs>
        <w:ind w:left="360" w:hanging="360"/>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54004CDB"/>
    <w:multiLevelType w:val="hybridMultilevel"/>
    <w:tmpl w:val="06E4B6FC"/>
    <w:lvl w:ilvl="0" w:tplc="E9C60862">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7F55433"/>
    <w:multiLevelType w:val="hybridMultilevel"/>
    <w:tmpl w:val="2BE20AF4"/>
    <w:lvl w:ilvl="0" w:tplc="053C389C">
      <w:start w:val="1"/>
      <w:numFmt w:val="lowerLetter"/>
      <w:lvlText w:val="%1."/>
      <w:lvlJc w:val="left"/>
      <w:pPr>
        <w:ind w:left="720" w:hanging="360"/>
      </w:pPr>
      <w:rPr>
        <w:rFonts w:asciiTheme="minorHAnsi" w:eastAsia="Calibri" w:hAnsiTheme="minorHAnsi"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15:restartNumberingAfterBreak="0">
    <w:nsid w:val="7B147B97"/>
    <w:multiLevelType w:val="singleLevel"/>
    <w:tmpl w:val="285806C8"/>
    <w:lvl w:ilvl="0">
      <w:start w:val="1"/>
      <w:numFmt w:val="decimal"/>
      <w:lvlText w:val="%1-"/>
      <w:lvlJc w:val="left"/>
      <w:pPr>
        <w:tabs>
          <w:tab w:val="num" w:pos="360"/>
        </w:tabs>
        <w:ind w:left="360" w:hanging="360"/>
      </w:pPr>
      <w:rPr>
        <w:rFonts w:hint="default"/>
      </w:rPr>
    </w:lvl>
  </w:abstractNum>
  <w:abstractNum w:abstractNumId="34"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3"/>
  </w:num>
  <w:num w:numId="4">
    <w:abstractNumId w:val="34"/>
  </w:num>
  <w:num w:numId="5">
    <w:abstractNumId w:val="26"/>
  </w:num>
  <w:num w:numId="6">
    <w:abstractNumId w:val="32"/>
  </w:num>
  <w:num w:numId="7">
    <w:abstractNumId w:val="24"/>
  </w:num>
  <w:num w:numId="8">
    <w:abstractNumId w:val="6"/>
  </w:num>
  <w:num w:numId="9">
    <w:abstractNumId w:val="18"/>
  </w:num>
  <w:num w:numId="10">
    <w:abstractNumId w:val="18"/>
  </w:num>
  <w:num w:numId="11">
    <w:abstractNumId w:val="18"/>
  </w:num>
  <w:num w:numId="12">
    <w:abstractNumId w:val="15"/>
  </w:num>
  <w:num w:numId="13">
    <w:abstractNumId w:val="7"/>
  </w:num>
  <w:num w:numId="14">
    <w:abstractNumId w:val="3"/>
  </w:num>
  <w:num w:numId="15">
    <w:abstractNumId w:val="30"/>
  </w:num>
  <w:num w:numId="16">
    <w:abstractNumId w:val="16"/>
  </w:num>
  <w:num w:numId="17">
    <w:abstractNumId w:val="27"/>
  </w:num>
  <w:num w:numId="18">
    <w:abstractNumId w:val="25"/>
  </w:num>
  <w:num w:numId="19">
    <w:abstractNumId w:val="5"/>
  </w:num>
  <w:num w:numId="20">
    <w:abstractNumId w:val="1"/>
  </w:num>
  <w:num w:numId="21">
    <w:abstractNumId w:val="11"/>
  </w:num>
  <w:num w:numId="22">
    <w:abstractNumId w:val="10"/>
  </w:num>
  <w:num w:numId="23">
    <w:abstractNumId w:val="29"/>
  </w:num>
  <w:num w:numId="24">
    <w:abstractNumId w:val="14"/>
  </w:num>
  <w:num w:numId="25">
    <w:abstractNumId w:val="28"/>
  </w:num>
  <w:num w:numId="26">
    <w:abstractNumId w:val="18"/>
  </w:num>
  <w:num w:numId="27">
    <w:abstractNumId w:val="19"/>
  </w:num>
  <w:num w:numId="28">
    <w:abstractNumId w:val="4"/>
  </w:num>
  <w:num w:numId="29">
    <w:abstractNumId w:val="31"/>
  </w:num>
  <w:num w:numId="30">
    <w:abstractNumId w:val="22"/>
  </w:num>
  <w:num w:numId="31">
    <w:abstractNumId w:val="33"/>
  </w:num>
  <w:num w:numId="32">
    <w:abstractNumId w:val="17"/>
  </w:num>
  <w:num w:numId="33">
    <w:abstractNumId w:val="9"/>
  </w:num>
  <w:num w:numId="34">
    <w:abstractNumId w:val="12"/>
  </w:num>
  <w:num w:numId="35">
    <w:abstractNumId w:val="21"/>
  </w:num>
  <w:num w:numId="36">
    <w:abstractNumId w:val="8"/>
  </w:num>
  <w:num w:numId="37">
    <w:abstractNumId w:val="0"/>
  </w:num>
  <w:num w:numId="38">
    <w:abstractNumId w:val="13"/>
  </w:num>
  <w:num w:numId="3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14E"/>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43E"/>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1A2"/>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0F6"/>
    <w:rsid w:val="00035709"/>
    <w:rsid w:val="0003599B"/>
    <w:rsid w:val="00035E71"/>
    <w:rsid w:val="000361F7"/>
    <w:rsid w:val="00036314"/>
    <w:rsid w:val="00036D37"/>
    <w:rsid w:val="000378D0"/>
    <w:rsid w:val="00037D08"/>
    <w:rsid w:val="00037F70"/>
    <w:rsid w:val="0004035E"/>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515"/>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67F7F"/>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714"/>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C0F"/>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48C"/>
    <w:rsid w:val="000F75A2"/>
    <w:rsid w:val="000F7853"/>
    <w:rsid w:val="000F7BB4"/>
    <w:rsid w:val="000F7CAB"/>
    <w:rsid w:val="001000BD"/>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4FA"/>
    <w:rsid w:val="001167EE"/>
    <w:rsid w:val="001173C8"/>
    <w:rsid w:val="00117CCF"/>
    <w:rsid w:val="001213FE"/>
    <w:rsid w:val="00124E81"/>
    <w:rsid w:val="001258E8"/>
    <w:rsid w:val="00125EBB"/>
    <w:rsid w:val="001262E8"/>
    <w:rsid w:val="001271F2"/>
    <w:rsid w:val="00127654"/>
    <w:rsid w:val="00127992"/>
    <w:rsid w:val="001305D3"/>
    <w:rsid w:val="001308C7"/>
    <w:rsid w:val="00131BE3"/>
    <w:rsid w:val="00133F13"/>
    <w:rsid w:val="0013411C"/>
    <w:rsid w:val="00134757"/>
    <w:rsid w:val="0013592F"/>
    <w:rsid w:val="00136697"/>
    <w:rsid w:val="001367F2"/>
    <w:rsid w:val="001369AA"/>
    <w:rsid w:val="0013718E"/>
    <w:rsid w:val="00137FF0"/>
    <w:rsid w:val="00140182"/>
    <w:rsid w:val="00140395"/>
    <w:rsid w:val="001405F0"/>
    <w:rsid w:val="00140D14"/>
    <w:rsid w:val="00140E0D"/>
    <w:rsid w:val="00141036"/>
    <w:rsid w:val="00142515"/>
    <w:rsid w:val="001427F8"/>
    <w:rsid w:val="00143D2D"/>
    <w:rsid w:val="00145CEB"/>
    <w:rsid w:val="00145D74"/>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707"/>
    <w:rsid w:val="0016611B"/>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D90"/>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C64"/>
    <w:rsid w:val="00196DD8"/>
    <w:rsid w:val="00197322"/>
    <w:rsid w:val="001A0A7C"/>
    <w:rsid w:val="001A13BC"/>
    <w:rsid w:val="001A145E"/>
    <w:rsid w:val="001A1CD5"/>
    <w:rsid w:val="001A1E8F"/>
    <w:rsid w:val="001A20BA"/>
    <w:rsid w:val="001A2A49"/>
    <w:rsid w:val="001A2B3B"/>
    <w:rsid w:val="001A30A8"/>
    <w:rsid w:val="001A3AA6"/>
    <w:rsid w:val="001A4615"/>
    <w:rsid w:val="001A47BC"/>
    <w:rsid w:val="001A58D0"/>
    <w:rsid w:val="001A68CB"/>
    <w:rsid w:val="001B168E"/>
    <w:rsid w:val="001B2A74"/>
    <w:rsid w:val="001B2C5E"/>
    <w:rsid w:val="001B2CCF"/>
    <w:rsid w:val="001B32A8"/>
    <w:rsid w:val="001B35C5"/>
    <w:rsid w:val="001B3D23"/>
    <w:rsid w:val="001B3E84"/>
    <w:rsid w:val="001B40C7"/>
    <w:rsid w:val="001B5335"/>
    <w:rsid w:val="001B559A"/>
    <w:rsid w:val="001B5B7A"/>
    <w:rsid w:val="001B5E27"/>
    <w:rsid w:val="001B6351"/>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74E"/>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B25"/>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9B5"/>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5C4E"/>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CE1"/>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0BE"/>
    <w:rsid w:val="00284B2B"/>
    <w:rsid w:val="00284C1A"/>
    <w:rsid w:val="00285DFE"/>
    <w:rsid w:val="00285EBE"/>
    <w:rsid w:val="00286E65"/>
    <w:rsid w:val="002878E1"/>
    <w:rsid w:val="00290008"/>
    <w:rsid w:val="002906BC"/>
    <w:rsid w:val="00290C4F"/>
    <w:rsid w:val="002911A5"/>
    <w:rsid w:val="00291C23"/>
    <w:rsid w:val="00293341"/>
    <w:rsid w:val="0029336A"/>
    <w:rsid w:val="002941AB"/>
    <w:rsid w:val="0029468E"/>
    <w:rsid w:val="00294A5D"/>
    <w:rsid w:val="002962EE"/>
    <w:rsid w:val="00296EB1"/>
    <w:rsid w:val="00297BD3"/>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5E0D"/>
    <w:rsid w:val="002B6084"/>
    <w:rsid w:val="002B6CF4"/>
    <w:rsid w:val="002B703E"/>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59D5"/>
    <w:rsid w:val="002E606C"/>
    <w:rsid w:val="002E6CF9"/>
    <w:rsid w:val="002E7609"/>
    <w:rsid w:val="002E7D02"/>
    <w:rsid w:val="002E7E85"/>
    <w:rsid w:val="002F10EE"/>
    <w:rsid w:val="002F146A"/>
    <w:rsid w:val="002F1586"/>
    <w:rsid w:val="002F275D"/>
    <w:rsid w:val="002F2B91"/>
    <w:rsid w:val="002F3175"/>
    <w:rsid w:val="002F414B"/>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3AB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2A58"/>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7E3F"/>
    <w:rsid w:val="00370171"/>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D51"/>
    <w:rsid w:val="00382CA0"/>
    <w:rsid w:val="00382E82"/>
    <w:rsid w:val="0038320F"/>
    <w:rsid w:val="00383341"/>
    <w:rsid w:val="0038378C"/>
    <w:rsid w:val="00383CAB"/>
    <w:rsid w:val="003846D5"/>
    <w:rsid w:val="00384E8E"/>
    <w:rsid w:val="00385A04"/>
    <w:rsid w:val="00386140"/>
    <w:rsid w:val="00386180"/>
    <w:rsid w:val="0038636B"/>
    <w:rsid w:val="0038698F"/>
    <w:rsid w:val="003903DE"/>
    <w:rsid w:val="00390AC2"/>
    <w:rsid w:val="003911EC"/>
    <w:rsid w:val="00391226"/>
    <w:rsid w:val="003914B1"/>
    <w:rsid w:val="003916D5"/>
    <w:rsid w:val="00392405"/>
    <w:rsid w:val="00393D6E"/>
    <w:rsid w:val="003945FE"/>
    <w:rsid w:val="00394BD6"/>
    <w:rsid w:val="003958B2"/>
    <w:rsid w:val="00395B2B"/>
    <w:rsid w:val="00396086"/>
    <w:rsid w:val="003960EE"/>
    <w:rsid w:val="003964D4"/>
    <w:rsid w:val="0039671E"/>
    <w:rsid w:val="003968F2"/>
    <w:rsid w:val="00396E5D"/>
    <w:rsid w:val="003973D0"/>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1A"/>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707"/>
    <w:rsid w:val="00426952"/>
    <w:rsid w:val="0042727C"/>
    <w:rsid w:val="00430040"/>
    <w:rsid w:val="00430271"/>
    <w:rsid w:val="00430772"/>
    <w:rsid w:val="00430B42"/>
    <w:rsid w:val="00430BF8"/>
    <w:rsid w:val="00431E10"/>
    <w:rsid w:val="004322D7"/>
    <w:rsid w:val="00432584"/>
    <w:rsid w:val="004336F5"/>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B60"/>
    <w:rsid w:val="0045600B"/>
    <w:rsid w:val="0045696E"/>
    <w:rsid w:val="00456EC8"/>
    <w:rsid w:val="00461B5E"/>
    <w:rsid w:val="00462BB1"/>
    <w:rsid w:val="004638B4"/>
    <w:rsid w:val="004648A4"/>
    <w:rsid w:val="0046541D"/>
    <w:rsid w:val="00465A70"/>
    <w:rsid w:val="00466427"/>
    <w:rsid w:val="00466594"/>
    <w:rsid w:val="00467477"/>
    <w:rsid w:val="00470E80"/>
    <w:rsid w:val="00470F61"/>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7EE"/>
    <w:rsid w:val="00496D5F"/>
    <w:rsid w:val="00497242"/>
    <w:rsid w:val="0049726D"/>
    <w:rsid w:val="0049765A"/>
    <w:rsid w:val="00497690"/>
    <w:rsid w:val="004A034C"/>
    <w:rsid w:val="004A0B4B"/>
    <w:rsid w:val="004A0BCE"/>
    <w:rsid w:val="004A17B4"/>
    <w:rsid w:val="004A18FC"/>
    <w:rsid w:val="004A26F7"/>
    <w:rsid w:val="004A2FFF"/>
    <w:rsid w:val="004A33DC"/>
    <w:rsid w:val="004A3B87"/>
    <w:rsid w:val="004A3E38"/>
    <w:rsid w:val="004A462A"/>
    <w:rsid w:val="004A5E97"/>
    <w:rsid w:val="004A636C"/>
    <w:rsid w:val="004A643E"/>
    <w:rsid w:val="004A6995"/>
    <w:rsid w:val="004A6FAF"/>
    <w:rsid w:val="004A7056"/>
    <w:rsid w:val="004B0636"/>
    <w:rsid w:val="004B1613"/>
    <w:rsid w:val="004B1647"/>
    <w:rsid w:val="004B19F7"/>
    <w:rsid w:val="004B1B78"/>
    <w:rsid w:val="004B1F2E"/>
    <w:rsid w:val="004B2EC5"/>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38AB"/>
    <w:rsid w:val="0050499F"/>
    <w:rsid w:val="00505AE9"/>
    <w:rsid w:val="005065F1"/>
    <w:rsid w:val="00506F88"/>
    <w:rsid w:val="00507797"/>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467"/>
    <w:rsid w:val="00533637"/>
    <w:rsid w:val="00534223"/>
    <w:rsid w:val="00534C73"/>
    <w:rsid w:val="005366A4"/>
    <w:rsid w:val="00537285"/>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FED"/>
    <w:rsid w:val="0057110E"/>
    <w:rsid w:val="00571A79"/>
    <w:rsid w:val="00571CB4"/>
    <w:rsid w:val="00571F24"/>
    <w:rsid w:val="00572F31"/>
    <w:rsid w:val="005730AA"/>
    <w:rsid w:val="00573427"/>
    <w:rsid w:val="0057395B"/>
    <w:rsid w:val="00574144"/>
    <w:rsid w:val="005745FB"/>
    <w:rsid w:val="005749E1"/>
    <w:rsid w:val="00574B15"/>
    <w:rsid w:val="00575467"/>
    <w:rsid w:val="00575DD0"/>
    <w:rsid w:val="00576283"/>
    <w:rsid w:val="00576D82"/>
    <w:rsid w:val="00576ED0"/>
    <w:rsid w:val="005774DD"/>
    <w:rsid w:val="00577AB2"/>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50"/>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E72"/>
    <w:rsid w:val="00595FAB"/>
    <w:rsid w:val="00596346"/>
    <w:rsid w:val="0059679E"/>
    <w:rsid w:val="00596DB6"/>
    <w:rsid w:val="005A00CD"/>
    <w:rsid w:val="005A046E"/>
    <w:rsid w:val="005A0753"/>
    <w:rsid w:val="005A19DF"/>
    <w:rsid w:val="005A1D43"/>
    <w:rsid w:val="005A2238"/>
    <w:rsid w:val="005A3194"/>
    <w:rsid w:val="005A36D8"/>
    <w:rsid w:val="005A4A73"/>
    <w:rsid w:val="005A5169"/>
    <w:rsid w:val="005A6BE1"/>
    <w:rsid w:val="005A707B"/>
    <w:rsid w:val="005A7B47"/>
    <w:rsid w:val="005B070B"/>
    <w:rsid w:val="005B0A3E"/>
    <w:rsid w:val="005B1122"/>
    <w:rsid w:val="005B1F8B"/>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18B"/>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52"/>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4614"/>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CC0"/>
    <w:rsid w:val="00611E07"/>
    <w:rsid w:val="006127EB"/>
    <w:rsid w:val="00612E3B"/>
    <w:rsid w:val="00612EF2"/>
    <w:rsid w:val="006139D9"/>
    <w:rsid w:val="006145EF"/>
    <w:rsid w:val="006156B8"/>
    <w:rsid w:val="00615757"/>
    <w:rsid w:val="00616A6B"/>
    <w:rsid w:val="006173F1"/>
    <w:rsid w:val="00620135"/>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5DF2"/>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B37"/>
    <w:rsid w:val="0064325B"/>
    <w:rsid w:val="00643397"/>
    <w:rsid w:val="0064367E"/>
    <w:rsid w:val="006451DA"/>
    <w:rsid w:val="00645824"/>
    <w:rsid w:val="00646222"/>
    <w:rsid w:val="00650103"/>
    <w:rsid w:val="0065224C"/>
    <w:rsid w:val="00652BB1"/>
    <w:rsid w:val="00653159"/>
    <w:rsid w:val="00653573"/>
    <w:rsid w:val="00653686"/>
    <w:rsid w:val="006537F5"/>
    <w:rsid w:val="00653DEA"/>
    <w:rsid w:val="006551B5"/>
    <w:rsid w:val="00655D0C"/>
    <w:rsid w:val="00656287"/>
    <w:rsid w:val="006565D2"/>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0B5"/>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752"/>
    <w:rsid w:val="006C3A04"/>
    <w:rsid w:val="006C48DD"/>
    <w:rsid w:val="006C4D3C"/>
    <w:rsid w:val="006C4F34"/>
    <w:rsid w:val="006C5B13"/>
    <w:rsid w:val="006C5F30"/>
    <w:rsid w:val="006C5FB6"/>
    <w:rsid w:val="006C6129"/>
    <w:rsid w:val="006C63B8"/>
    <w:rsid w:val="006C6860"/>
    <w:rsid w:val="006C733E"/>
    <w:rsid w:val="006C7F52"/>
    <w:rsid w:val="006D07A6"/>
    <w:rsid w:val="006D0D49"/>
    <w:rsid w:val="006D224E"/>
    <w:rsid w:val="006D2C8C"/>
    <w:rsid w:val="006D2E9C"/>
    <w:rsid w:val="006D3778"/>
    <w:rsid w:val="006D3D70"/>
    <w:rsid w:val="006D4238"/>
    <w:rsid w:val="006D5B98"/>
    <w:rsid w:val="006D5CC9"/>
    <w:rsid w:val="006D673F"/>
    <w:rsid w:val="006D7104"/>
    <w:rsid w:val="006E02D5"/>
    <w:rsid w:val="006E145A"/>
    <w:rsid w:val="006E1660"/>
    <w:rsid w:val="006E16B8"/>
    <w:rsid w:val="006E2AF7"/>
    <w:rsid w:val="006E4950"/>
    <w:rsid w:val="006E4A82"/>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78"/>
    <w:rsid w:val="0073249E"/>
    <w:rsid w:val="00732F31"/>
    <w:rsid w:val="007334C3"/>
    <w:rsid w:val="00733D76"/>
    <w:rsid w:val="00733ED7"/>
    <w:rsid w:val="00733F81"/>
    <w:rsid w:val="007351EE"/>
    <w:rsid w:val="00735419"/>
    <w:rsid w:val="00735A8A"/>
    <w:rsid w:val="00736349"/>
    <w:rsid w:val="00736864"/>
    <w:rsid w:val="00737FBF"/>
    <w:rsid w:val="00740AAA"/>
    <w:rsid w:val="00741A71"/>
    <w:rsid w:val="007423C9"/>
    <w:rsid w:val="00743879"/>
    <w:rsid w:val="0074576C"/>
    <w:rsid w:val="00746135"/>
    <w:rsid w:val="007464C8"/>
    <w:rsid w:val="00746992"/>
    <w:rsid w:val="00746B14"/>
    <w:rsid w:val="00750A79"/>
    <w:rsid w:val="00750DE2"/>
    <w:rsid w:val="00751648"/>
    <w:rsid w:val="00751F36"/>
    <w:rsid w:val="007526E8"/>
    <w:rsid w:val="007528AC"/>
    <w:rsid w:val="00753183"/>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7DF"/>
    <w:rsid w:val="00767EBC"/>
    <w:rsid w:val="00767F33"/>
    <w:rsid w:val="0077091A"/>
    <w:rsid w:val="00770F92"/>
    <w:rsid w:val="007714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968"/>
    <w:rsid w:val="007A3725"/>
    <w:rsid w:val="007A399E"/>
    <w:rsid w:val="007A3A01"/>
    <w:rsid w:val="007A3B50"/>
    <w:rsid w:val="007A3C01"/>
    <w:rsid w:val="007A3DE8"/>
    <w:rsid w:val="007A4189"/>
    <w:rsid w:val="007A434E"/>
    <w:rsid w:val="007A43F4"/>
    <w:rsid w:val="007A552D"/>
    <w:rsid w:val="007A58F5"/>
    <w:rsid w:val="007A771C"/>
    <w:rsid w:val="007A7FAC"/>
    <w:rsid w:val="007B00D6"/>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7A5"/>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180"/>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851"/>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F0C"/>
    <w:rsid w:val="00826DB9"/>
    <w:rsid w:val="00827D10"/>
    <w:rsid w:val="00830361"/>
    <w:rsid w:val="0083056C"/>
    <w:rsid w:val="00831E8A"/>
    <w:rsid w:val="00833225"/>
    <w:rsid w:val="00833532"/>
    <w:rsid w:val="00834C85"/>
    <w:rsid w:val="00835E6B"/>
    <w:rsid w:val="00836848"/>
    <w:rsid w:val="00837502"/>
    <w:rsid w:val="0084123C"/>
    <w:rsid w:val="00841D52"/>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7C5"/>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4E1F"/>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6A9"/>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EF2"/>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5C5"/>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4F"/>
    <w:rsid w:val="00987CD6"/>
    <w:rsid w:val="00987FC9"/>
    <w:rsid w:val="009900D8"/>
    <w:rsid w:val="009902C4"/>
    <w:rsid w:val="0099058E"/>
    <w:rsid w:val="00990903"/>
    <w:rsid w:val="00991382"/>
    <w:rsid w:val="009914AB"/>
    <w:rsid w:val="0099175E"/>
    <w:rsid w:val="00991DA4"/>
    <w:rsid w:val="00991DCB"/>
    <w:rsid w:val="00992B09"/>
    <w:rsid w:val="0099308E"/>
    <w:rsid w:val="00995041"/>
    <w:rsid w:val="009951E9"/>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899"/>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21D"/>
    <w:rsid w:val="009B4AD3"/>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51"/>
    <w:rsid w:val="009F5B94"/>
    <w:rsid w:val="009F5DB6"/>
    <w:rsid w:val="009F7871"/>
    <w:rsid w:val="009F7A6E"/>
    <w:rsid w:val="009F7B8C"/>
    <w:rsid w:val="009F7E49"/>
    <w:rsid w:val="00A00D33"/>
    <w:rsid w:val="00A02130"/>
    <w:rsid w:val="00A021FF"/>
    <w:rsid w:val="00A0340E"/>
    <w:rsid w:val="00A03532"/>
    <w:rsid w:val="00A03AD6"/>
    <w:rsid w:val="00A03D28"/>
    <w:rsid w:val="00A03E27"/>
    <w:rsid w:val="00A04B1E"/>
    <w:rsid w:val="00A0533C"/>
    <w:rsid w:val="00A05851"/>
    <w:rsid w:val="00A058BC"/>
    <w:rsid w:val="00A05A96"/>
    <w:rsid w:val="00A062E1"/>
    <w:rsid w:val="00A063F8"/>
    <w:rsid w:val="00A071A4"/>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6BA"/>
    <w:rsid w:val="00A249A6"/>
    <w:rsid w:val="00A24B9A"/>
    <w:rsid w:val="00A24E57"/>
    <w:rsid w:val="00A252E0"/>
    <w:rsid w:val="00A25A85"/>
    <w:rsid w:val="00A2659D"/>
    <w:rsid w:val="00A30059"/>
    <w:rsid w:val="00A30716"/>
    <w:rsid w:val="00A3099D"/>
    <w:rsid w:val="00A3196E"/>
    <w:rsid w:val="00A31C54"/>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85D"/>
    <w:rsid w:val="00A43C65"/>
    <w:rsid w:val="00A443AE"/>
    <w:rsid w:val="00A44437"/>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2F4"/>
    <w:rsid w:val="00A70E7B"/>
    <w:rsid w:val="00A70F8F"/>
    <w:rsid w:val="00A7265C"/>
    <w:rsid w:val="00A735FA"/>
    <w:rsid w:val="00A736E5"/>
    <w:rsid w:val="00A74310"/>
    <w:rsid w:val="00A755F7"/>
    <w:rsid w:val="00A75789"/>
    <w:rsid w:val="00A764D6"/>
    <w:rsid w:val="00A7676D"/>
    <w:rsid w:val="00A767F5"/>
    <w:rsid w:val="00A768C0"/>
    <w:rsid w:val="00A77FA7"/>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115"/>
    <w:rsid w:val="00AA0A35"/>
    <w:rsid w:val="00AA0D84"/>
    <w:rsid w:val="00AA11B0"/>
    <w:rsid w:val="00AA1C25"/>
    <w:rsid w:val="00AA31BD"/>
    <w:rsid w:val="00AA3E7B"/>
    <w:rsid w:val="00AA554E"/>
    <w:rsid w:val="00AA57AB"/>
    <w:rsid w:val="00AA5D31"/>
    <w:rsid w:val="00AA6F88"/>
    <w:rsid w:val="00AA7464"/>
    <w:rsid w:val="00AA7528"/>
    <w:rsid w:val="00AA7E5C"/>
    <w:rsid w:val="00AB04F5"/>
    <w:rsid w:val="00AB0996"/>
    <w:rsid w:val="00AB0E28"/>
    <w:rsid w:val="00AB212F"/>
    <w:rsid w:val="00AB23E0"/>
    <w:rsid w:val="00AB2FCC"/>
    <w:rsid w:val="00AB3D28"/>
    <w:rsid w:val="00AB51EC"/>
    <w:rsid w:val="00AB5E6C"/>
    <w:rsid w:val="00AB60F4"/>
    <w:rsid w:val="00AB6C13"/>
    <w:rsid w:val="00AB711F"/>
    <w:rsid w:val="00AB77BD"/>
    <w:rsid w:val="00AB7C65"/>
    <w:rsid w:val="00AB7D21"/>
    <w:rsid w:val="00AC0243"/>
    <w:rsid w:val="00AC061F"/>
    <w:rsid w:val="00AC1CFA"/>
    <w:rsid w:val="00AC2103"/>
    <w:rsid w:val="00AC28DD"/>
    <w:rsid w:val="00AC3602"/>
    <w:rsid w:val="00AC3887"/>
    <w:rsid w:val="00AC48B5"/>
    <w:rsid w:val="00AC4B53"/>
    <w:rsid w:val="00AC5470"/>
    <w:rsid w:val="00AC5F18"/>
    <w:rsid w:val="00AC67FF"/>
    <w:rsid w:val="00AC7238"/>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4883"/>
    <w:rsid w:val="00AF537F"/>
    <w:rsid w:val="00AF5E61"/>
    <w:rsid w:val="00AF6071"/>
    <w:rsid w:val="00AF61A0"/>
    <w:rsid w:val="00AF68A8"/>
    <w:rsid w:val="00AF7431"/>
    <w:rsid w:val="00AF7B53"/>
    <w:rsid w:val="00AF7CB8"/>
    <w:rsid w:val="00AF7FC5"/>
    <w:rsid w:val="00B0060D"/>
    <w:rsid w:val="00B00771"/>
    <w:rsid w:val="00B01A1B"/>
    <w:rsid w:val="00B03155"/>
    <w:rsid w:val="00B03680"/>
    <w:rsid w:val="00B0380E"/>
    <w:rsid w:val="00B0406A"/>
    <w:rsid w:val="00B05624"/>
    <w:rsid w:val="00B05647"/>
    <w:rsid w:val="00B0594B"/>
    <w:rsid w:val="00B06236"/>
    <w:rsid w:val="00B06300"/>
    <w:rsid w:val="00B063F2"/>
    <w:rsid w:val="00B06493"/>
    <w:rsid w:val="00B06670"/>
    <w:rsid w:val="00B10DE2"/>
    <w:rsid w:val="00B12680"/>
    <w:rsid w:val="00B133EA"/>
    <w:rsid w:val="00B136BF"/>
    <w:rsid w:val="00B13BF4"/>
    <w:rsid w:val="00B15D50"/>
    <w:rsid w:val="00B16C0C"/>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0AC"/>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E7A"/>
    <w:rsid w:val="00B417C3"/>
    <w:rsid w:val="00B41C1F"/>
    <w:rsid w:val="00B42044"/>
    <w:rsid w:val="00B4206A"/>
    <w:rsid w:val="00B421C6"/>
    <w:rsid w:val="00B42446"/>
    <w:rsid w:val="00B4328A"/>
    <w:rsid w:val="00B439B7"/>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842"/>
    <w:rsid w:val="00B825D2"/>
    <w:rsid w:val="00B82B89"/>
    <w:rsid w:val="00B8361B"/>
    <w:rsid w:val="00B83AA5"/>
    <w:rsid w:val="00B841FC"/>
    <w:rsid w:val="00B84DC4"/>
    <w:rsid w:val="00B85920"/>
    <w:rsid w:val="00B85DC1"/>
    <w:rsid w:val="00B865B5"/>
    <w:rsid w:val="00B86A0B"/>
    <w:rsid w:val="00B8713C"/>
    <w:rsid w:val="00B87A80"/>
    <w:rsid w:val="00B87CA8"/>
    <w:rsid w:val="00B907C8"/>
    <w:rsid w:val="00B90EC4"/>
    <w:rsid w:val="00B91847"/>
    <w:rsid w:val="00B919EC"/>
    <w:rsid w:val="00B92001"/>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4A11"/>
    <w:rsid w:val="00BB5244"/>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837"/>
    <w:rsid w:val="00BD6515"/>
    <w:rsid w:val="00BD7904"/>
    <w:rsid w:val="00BD7911"/>
    <w:rsid w:val="00BE188F"/>
    <w:rsid w:val="00BE19E9"/>
    <w:rsid w:val="00BE1DA3"/>
    <w:rsid w:val="00BE2CAB"/>
    <w:rsid w:val="00BE35C5"/>
    <w:rsid w:val="00BE36C3"/>
    <w:rsid w:val="00BE3EC5"/>
    <w:rsid w:val="00BE4515"/>
    <w:rsid w:val="00BE49D4"/>
    <w:rsid w:val="00BE5F83"/>
    <w:rsid w:val="00BE617A"/>
    <w:rsid w:val="00BE6698"/>
    <w:rsid w:val="00BE68C0"/>
    <w:rsid w:val="00BE6FB2"/>
    <w:rsid w:val="00BE7153"/>
    <w:rsid w:val="00BE7985"/>
    <w:rsid w:val="00BF0C97"/>
    <w:rsid w:val="00BF1885"/>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685"/>
    <w:rsid w:val="00C00947"/>
    <w:rsid w:val="00C01444"/>
    <w:rsid w:val="00C01E79"/>
    <w:rsid w:val="00C027FB"/>
    <w:rsid w:val="00C02FFA"/>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95"/>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990"/>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543"/>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78"/>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73B"/>
    <w:rsid w:val="00C76DBD"/>
    <w:rsid w:val="00C77247"/>
    <w:rsid w:val="00C773EA"/>
    <w:rsid w:val="00C77709"/>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7C5"/>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97C"/>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16C"/>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5AA"/>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504"/>
    <w:rsid w:val="00D55861"/>
    <w:rsid w:val="00D55D0F"/>
    <w:rsid w:val="00D55D5E"/>
    <w:rsid w:val="00D5620A"/>
    <w:rsid w:val="00D56ECD"/>
    <w:rsid w:val="00D56FC8"/>
    <w:rsid w:val="00D578E2"/>
    <w:rsid w:val="00D6150F"/>
    <w:rsid w:val="00D63CD6"/>
    <w:rsid w:val="00D63E36"/>
    <w:rsid w:val="00D64262"/>
    <w:rsid w:val="00D65EE0"/>
    <w:rsid w:val="00D65F23"/>
    <w:rsid w:val="00D6772E"/>
    <w:rsid w:val="00D67778"/>
    <w:rsid w:val="00D701C7"/>
    <w:rsid w:val="00D70312"/>
    <w:rsid w:val="00D70AB8"/>
    <w:rsid w:val="00D70CF5"/>
    <w:rsid w:val="00D719AD"/>
    <w:rsid w:val="00D71B77"/>
    <w:rsid w:val="00D72441"/>
    <w:rsid w:val="00D72663"/>
    <w:rsid w:val="00D72C06"/>
    <w:rsid w:val="00D735AF"/>
    <w:rsid w:val="00D73A9C"/>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B7852"/>
    <w:rsid w:val="00DC05D1"/>
    <w:rsid w:val="00DC0C01"/>
    <w:rsid w:val="00DC10C2"/>
    <w:rsid w:val="00DC1491"/>
    <w:rsid w:val="00DC1DB4"/>
    <w:rsid w:val="00DC247C"/>
    <w:rsid w:val="00DC2890"/>
    <w:rsid w:val="00DC2E56"/>
    <w:rsid w:val="00DC32B4"/>
    <w:rsid w:val="00DC3BBC"/>
    <w:rsid w:val="00DC3DF6"/>
    <w:rsid w:val="00DC44B8"/>
    <w:rsid w:val="00DC46C3"/>
    <w:rsid w:val="00DC49B5"/>
    <w:rsid w:val="00DC57B3"/>
    <w:rsid w:val="00DD032D"/>
    <w:rsid w:val="00DD06FC"/>
    <w:rsid w:val="00DD0A7B"/>
    <w:rsid w:val="00DD0BC8"/>
    <w:rsid w:val="00DD16A0"/>
    <w:rsid w:val="00DD1D0A"/>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114"/>
    <w:rsid w:val="00DF077D"/>
    <w:rsid w:val="00DF115E"/>
    <w:rsid w:val="00DF12DD"/>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C17"/>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3CB"/>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755"/>
    <w:rsid w:val="00E44A04"/>
    <w:rsid w:val="00E45419"/>
    <w:rsid w:val="00E47677"/>
    <w:rsid w:val="00E50AC3"/>
    <w:rsid w:val="00E511DC"/>
    <w:rsid w:val="00E52480"/>
    <w:rsid w:val="00E52659"/>
    <w:rsid w:val="00E531A6"/>
    <w:rsid w:val="00E53D29"/>
    <w:rsid w:val="00E54BDD"/>
    <w:rsid w:val="00E54D0B"/>
    <w:rsid w:val="00E551AA"/>
    <w:rsid w:val="00E55BD7"/>
    <w:rsid w:val="00E55D1E"/>
    <w:rsid w:val="00E55FD8"/>
    <w:rsid w:val="00E5656F"/>
    <w:rsid w:val="00E5682F"/>
    <w:rsid w:val="00E60D58"/>
    <w:rsid w:val="00E612E4"/>
    <w:rsid w:val="00E619FD"/>
    <w:rsid w:val="00E61EA5"/>
    <w:rsid w:val="00E61F33"/>
    <w:rsid w:val="00E628A7"/>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633"/>
    <w:rsid w:val="00E879FB"/>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1C2"/>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D8E"/>
    <w:rsid w:val="00EC00F8"/>
    <w:rsid w:val="00EC1033"/>
    <w:rsid w:val="00EC1FC4"/>
    <w:rsid w:val="00EC3921"/>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49C"/>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246"/>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72B"/>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A7D"/>
    <w:rsid w:val="00F4078E"/>
    <w:rsid w:val="00F40832"/>
    <w:rsid w:val="00F415B3"/>
    <w:rsid w:val="00F41D2C"/>
    <w:rsid w:val="00F42417"/>
    <w:rsid w:val="00F43294"/>
    <w:rsid w:val="00F44919"/>
    <w:rsid w:val="00F4501E"/>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89F"/>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952"/>
    <w:rsid w:val="00F93893"/>
    <w:rsid w:val="00F93A91"/>
    <w:rsid w:val="00F93D4F"/>
    <w:rsid w:val="00F93F3E"/>
    <w:rsid w:val="00F943DC"/>
    <w:rsid w:val="00F94CDA"/>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29F"/>
    <w:rsid w:val="00FC340D"/>
    <w:rsid w:val="00FC3995"/>
    <w:rsid w:val="00FC405E"/>
    <w:rsid w:val="00FC423B"/>
    <w:rsid w:val="00FC4DAF"/>
    <w:rsid w:val="00FC5499"/>
    <w:rsid w:val="00FC69D0"/>
    <w:rsid w:val="00FC7262"/>
    <w:rsid w:val="00FC743A"/>
    <w:rsid w:val="00FC7832"/>
    <w:rsid w:val="00FD0F0E"/>
    <w:rsid w:val="00FD1CAD"/>
    <w:rsid w:val="00FD27A9"/>
    <w:rsid w:val="00FD2F8E"/>
    <w:rsid w:val="00FD3209"/>
    <w:rsid w:val="00FD49C2"/>
    <w:rsid w:val="00FD4D8C"/>
    <w:rsid w:val="00FD5551"/>
    <w:rsid w:val="00FD6098"/>
    <w:rsid w:val="00FD6FC0"/>
    <w:rsid w:val="00FD7BBC"/>
    <w:rsid w:val="00FD7F19"/>
    <w:rsid w:val="00FE05AE"/>
    <w:rsid w:val="00FE0A2E"/>
    <w:rsid w:val="00FE0CFC"/>
    <w:rsid w:val="00FE0F63"/>
    <w:rsid w:val="00FE113F"/>
    <w:rsid w:val="00FE363A"/>
    <w:rsid w:val="00FE473A"/>
    <w:rsid w:val="00FE54B5"/>
    <w:rsid w:val="00FE5A94"/>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3B273B14"/>
  <w15:docId w15:val="{32FD0E2A-031E-4861-AB85-8B2A1BD3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3D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semiHidden/>
    <w:unhideWhenUsed/>
    <w:locked/>
    <w:rsid w:val="00370171"/>
    <w:pPr>
      <w:spacing w:after="120" w:line="480" w:lineRule="auto"/>
    </w:pPr>
  </w:style>
  <w:style w:type="character" w:customStyle="1" w:styleId="Textoindependiente2Car">
    <w:name w:val="Texto independiente 2 Car"/>
    <w:basedOn w:val="Fuentedeprrafopredeter"/>
    <w:link w:val="Textoindependiente2"/>
    <w:uiPriority w:val="99"/>
    <w:semiHidden/>
    <w:rsid w:val="00370171"/>
    <w:rPr>
      <w:rFonts w:asciiTheme="minorHAnsi" w:hAnsiTheme="minorHAnsi"/>
      <w:lang w:val="es-CL" w:eastAsia="en-US"/>
    </w:rPr>
  </w:style>
  <w:style w:type="paragraph" w:styleId="Lista2">
    <w:name w:val="List 2"/>
    <w:basedOn w:val="Normal"/>
    <w:uiPriority w:val="99"/>
    <w:semiHidden/>
    <w:unhideWhenUsed/>
    <w:locked/>
    <w:rsid w:val="009B321D"/>
    <w:pPr>
      <w:ind w:left="566" w:hanging="283"/>
      <w:contextualSpacing/>
    </w:pPr>
  </w:style>
  <w:style w:type="paragraph" w:styleId="Lista">
    <w:name w:val="List"/>
    <w:basedOn w:val="Normal"/>
    <w:uiPriority w:val="99"/>
    <w:semiHidden/>
    <w:unhideWhenUsed/>
    <w:locked/>
    <w:rsid w:val="00575DD0"/>
    <w:pPr>
      <w:ind w:left="283" w:hanging="283"/>
      <w:contextualSpacing/>
    </w:pPr>
  </w:style>
  <w:style w:type="paragraph" w:styleId="Continuarlista">
    <w:name w:val="List Continue"/>
    <w:basedOn w:val="Normal"/>
    <w:uiPriority w:val="99"/>
    <w:semiHidden/>
    <w:unhideWhenUsed/>
    <w:locked/>
    <w:rsid w:val="00575DD0"/>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377">
      <w:bodyDiv w:val="1"/>
      <w:marLeft w:val="0"/>
      <w:marRight w:val="0"/>
      <w:marTop w:val="0"/>
      <w:marBottom w:val="0"/>
      <w:divBdr>
        <w:top w:val="none" w:sz="0" w:space="0" w:color="auto"/>
        <w:left w:val="none" w:sz="0" w:space="0" w:color="auto"/>
        <w:bottom w:val="none" w:sz="0" w:space="0" w:color="auto"/>
        <w:right w:val="none" w:sz="0" w:space="0" w:color="auto"/>
      </w:divBdr>
    </w:div>
    <w:div w:id="32463708">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6844719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630547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6569205">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7319653">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3401536">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21102418">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38517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935844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chart" Target="charts/chart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Consumo de Agua para proceso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tx>
            <c:v>valor</c:v>
          </c:tx>
          <c:spPr>
            <a:ln w="28575" cap="rnd">
              <a:solidFill>
                <a:schemeClr val="accent1"/>
              </a:solidFill>
              <a:round/>
            </a:ln>
            <a:effectLst/>
          </c:spPr>
          <c:marker>
            <c:symbol val="none"/>
          </c:marker>
          <c:trendline>
            <c:spPr>
              <a:ln w="25400" cap="rnd">
                <a:solidFill>
                  <a:srgbClr val="FF0000">
                    <a:alpha val="69000"/>
                  </a:srgbClr>
                </a:solidFill>
                <a:prstDash val="sysDot"/>
                <a:headEnd type="none"/>
                <a:tailEnd type="triangle" w="med" len="med"/>
              </a:ln>
              <a:effectLst/>
            </c:spPr>
            <c:trendlineType val="poly"/>
            <c:order val="2"/>
            <c:dispRSqr val="0"/>
            <c:dispEq val="0"/>
          </c:trendline>
          <c:cat>
            <c:numRef>
              <c:f>Hoja1!$C$4:$C$53</c:f>
              <c:numCache>
                <c:formatCode>mmm\-yy</c:formatCode>
                <c:ptCount val="50"/>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numCache>
            </c:numRef>
          </c:cat>
          <c:val>
            <c:numRef>
              <c:f>Hoja1!$F$4:$F$53</c:f>
              <c:numCache>
                <c:formatCode>General</c:formatCode>
                <c:ptCount val="50"/>
                <c:pt idx="0">
                  <c:v>1690</c:v>
                </c:pt>
                <c:pt idx="1">
                  <c:v>2460</c:v>
                </c:pt>
                <c:pt idx="2">
                  <c:v>3075</c:v>
                </c:pt>
                <c:pt idx="3">
                  <c:v>2346</c:v>
                </c:pt>
                <c:pt idx="4">
                  <c:v>2338</c:v>
                </c:pt>
                <c:pt idx="5">
                  <c:v>2141</c:v>
                </c:pt>
                <c:pt idx="6">
                  <c:v>1957</c:v>
                </c:pt>
                <c:pt idx="7">
                  <c:v>2111</c:v>
                </c:pt>
                <c:pt idx="8">
                  <c:v>1530</c:v>
                </c:pt>
                <c:pt idx="9">
                  <c:v>1741</c:v>
                </c:pt>
                <c:pt idx="10">
                  <c:v>2138</c:v>
                </c:pt>
                <c:pt idx="11">
                  <c:v>2113</c:v>
                </c:pt>
                <c:pt idx="12">
                  <c:v>1300</c:v>
                </c:pt>
                <c:pt idx="13">
                  <c:v>2051</c:v>
                </c:pt>
                <c:pt idx="14">
                  <c:v>2084</c:v>
                </c:pt>
                <c:pt idx="15">
                  <c:v>1499</c:v>
                </c:pt>
                <c:pt idx="16">
                  <c:v>1622</c:v>
                </c:pt>
                <c:pt idx="17">
                  <c:v>1920</c:v>
                </c:pt>
                <c:pt idx="18">
                  <c:v>1650</c:v>
                </c:pt>
                <c:pt idx="19">
                  <c:v>1525</c:v>
                </c:pt>
                <c:pt idx="20">
                  <c:v>1174</c:v>
                </c:pt>
                <c:pt idx="21">
                  <c:v>1688</c:v>
                </c:pt>
                <c:pt idx="22">
                  <c:v>1782</c:v>
                </c:pt>
                <c:pt idx="23">
                  <c:v>1406</c:v>
                </c:pt>
                <c:pt idx="24">
                  <c:v>1125</c:v>
                </c:pt>
                <c:pt idx="25">
                  <c:v>1832</c:v>
                </c:pt>
                <c:pt idx="26">
                  <c:v>1538</c:v>
                </c:pt>
                <c:pt idx="27">
                  <c:v>1753</c:v>
                </c:pt>
                <c:pt idx="28">
                  <c:v>1421</c:v>
                </c:pt>
                <c:pt idx="29">
                  <c:v>1450</c:v>
                </c:pt>
                <c:pt idx="30">
                  <c:v>1321</c:v>
                </c:pt>
                <c:pt idx="31">
                  <c:v>1282</c:v>
                </c:pt>
                <c:pt idx="32">
                  <c:v>1327</c:v>
                </c:pt>
                <c:pt idx="33">
                  <c:v>1766</c:v>
                </c:pt>
                <c:pt idx="34">
                  <c:v>1736</c:v>
                </c:pt>
                <c:pt idx="35">
                  <c:v>1773</c:v>
                </c:pt>
                <c:pt idx="36">
                  <c:v>989</c:v>
                </c:pt>
                <c:pt idx="37">
                  <c:v>1799</c:v>
                </c:pt>
                <c:pt idx="38">
                  <c:v>1681</c:v>
                </c:pt>
                <c:pt idx="39">
                  <c:v>1484</c:v>
                </c:pt>
                <c:pt idx="40">
                  <c:v>1254</c:v>
                </c:pt>
                <c:pt idx="41">
                  <c:v>1293</c:v>
                </c:pt>
                <c:pt idx="42">
                  <c:v>1673</c:v>
                </c:pt>
                <c:pt idx="43">
                  <c:v>1350</c:v>
                </c:pt>
                <c:pt idx="44">
                  <c:v>1103</c:v>
                </c:pt>
                <c:pt idx="45">
                  <c:v>1643</c:v>
                </c:pt>
                <c:pt idx="46">
                  <c:v>1613</c:v>
                </c:pt>
                <c:pt idx="47">
                  <c:v>1434</c:v>
                </c:pt>
                <c:pt idx="48">
                  <c:v>910</c:v>
                </c:pt>
                <c:pt idx="49">
                  <c:v>1919</c:v>
                </c:pt>
              </c:numCache>
            </c:numRef>
          </c:val>
          <c:smooth val="0"/>
        </c:ser>
        <c:dLbls>
          <c:showLegendKey val="0"/>
          <c:showVal val="0"/>
          <c:showCatName val="0"/>
          <c:showSerName val="0"/>
          <c:showPercent val="0"/>
          <c:showBubbleSize val="0"/>
        </c:dLbls>
        <c:smooth val="0"/>
        <c:axId val="111259672"/>
        <c:axId val="111378360"/>
      </c:lineChart>
      <c:dateAx>
        <c:axId val="11125967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1378360"/>
        <c:crosses val="autoZero"/>
        <c:auto val="1"/>
        <c:lblOffset val="100"/>
        <c:baseTimeUnit val="months"/>
      </c:dateAx>
      <c:valAx>
        <c:axId val="111378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Consumo de Agua m3/mes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125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Producción Cueros Terminados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0"/>
          <c:order val="0"/>
          <c:spPr>
            <a:ln w="28575" cap="rnd">
              <a:solidFill>
                <a:schemeClr val="accent1"/>
              </a:solidFill>
              <a:round/>
            </a:ln>
            <a:effectLst/>
          </c:spPr>
          <c:marker>
            <c:symbol val="none"/>
          </c:marker>
          <c:cat>
            <c:numRef>
              <c:f>Hoja1!$K$26:$K$36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Hoja1!$L$26:$L$36</c:f>
              <c:numCache>
                <c:formatCode>General</c:formatCode>
                <c:ptCount val="11"/>
                <c:pt idx="0">
                  <c:v>1375276</c:v>
                </c:pt>
                <c:pt idx="1">
                  <c:v>1695200</c:v>
                </c:pt>
                <c:pt idx="2">
                  <c:v>1994447</c:v>
                </c:pt>
                <c:pt idx="3">
                  <c:v>1870425</c:v>
                </c:pt>
                <c:pt idx="4">
                  <c:v>1648100</c:v>
                </c:pt>
                <c:pt idx="5">
                  <c:v>1438325</c:v>
                </c:pt>
                <c:pt idx="6">
                  <c:v>2110540</c:v>
                </c:pt>
                <c:pt idx="7">
                  <c:v>2088435</c:v>
                </c:pt>
                <c:pt idx="8">
                  <c:v>1732125</c:v>
                </c:pt>
                <c:pt idx="9">
                  <c:v>1480235</c:v>
                </c:pt>
                <c:pt idx="10">
                  <c:v>1297832</c:v>
                </c:pt>
              </c:numCache>
            </c:numRef>
          </c:val>
          <c:smooth val="0"/>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12029824"/>
        <c:axId val="112030208"/>
      </c:lineChart>
      <c:catAx>
        <c:axId val="112029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2030208"/>
        <c:crosses val="autoZero"/>
        <c:auto val="1"/>
        <c:lblAlgn val="ctr"/>
        <c:lblOffset val="100"/>
        <c:noMultiLvlLbl val="0"/>
      </c:catAx>
      <c:valAx>
        <c:axId val="11203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Produccion en Pies Anuales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202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 Id="rId4" Type="http://schemas.openxmlformats.org/package/2006/relationships/digital-signature/signature" Target="sig4.xml"/></Relationships>
</file>

<file path=_xmlsignatures/sig1.xml><?xml version="1.0" encoding="utf-8"?>
<document-signatures xmlns="urn:oasis:names:tc:opendocument:xmlns:digitalsignature:1.0">
  <Signature xmlns="http://www.w3.org/2000/09/xmldsig#" Id="idPackageSignature_b5e7174db494d14190f53da65c8d062d">
    <SignedInfo>
      <CanonicalizationMethod Algorithm="http://www.w3.org/TR/2001/REC-xml-c14n-20010315"/>
      <SignatureMethod Algorithm="http://www.w3.org/2000/09/xmldsig#rsa-sha1"/>
      <Reference Type="http://uri.etsi.org/01903#SignedProperties" URI="#idSignedProperties_b5e7174db494d14190f53da65c8d062d">
        <Transforms>
          <Transform Algorithm="http://www.w3.org/TR/2001/REC-xml-c14n-20010315"/>
        </Transforms>
        <DigestMethod Algorithm="http://www.w3.org/2000/09/xmldsig#sha1"/>
        <DigestValue>VFeFTrDcI6QmICgrgxPCnHM7Wm8=</DigestValue>
      </Reference>
    </SignedInfo>
    <SignatureValue>h+lyF52kWT5MQCDEv1SBkQS2rNHdsWsD2k2TRtOQnCcwf5J+BtmWukCgYSFuFQ+IeYUYD7oYplbn
oTMk61z5K6v9p8fmVw8vylACOGiyrdfEiVjZ5NawZg9R4wEx7akQfIjGeV7S9+MfzvBbP5peS118
p5c3eZ2SQPMDkVywckF36CUxGtiLNlijeuVxRia9x3IxjNmY93YgwrJ1bo/UY2I8FQQy3XbnmxKL
ZffsbILQsRYAM52KTN4qbzG1bLzIyEY9xaWaAVCQYMlDfM3HzPEzaxvuf29IcgT1UamIbd3Lu3W9
xpf4bEfZcON+Pbnn3wXAWLxpdYAKJ3OBB1WzRQ==</SignatureValue>
    <KeyInfo>
      <X509Data>
        <X509IssuerSerial>
          <X509IssuerName>E=e-sign@e-sign.cl, CN=E-Sign Firma Electronica Avanzada para Estado de Chile CA, OU=Class 2 Managed PKI Individual Subscriber CA, OU=Symantec Trust Network, O=E-Sign S.A., C=CL</X509IssuerName>
          <X509SerialNumber>143664115740453362180184929563236506812</X509SerialNumber>
        </X509IssuerSerial>
        <X509Certificate>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o6Ze7bOHKtwD2Ma787Q9i/QO90EWDx9TkMoXMT9Mry2Ia9IIyRAlsMLsAhmKZQ0vLWzds/6I6J4IlLdu8iwmhYpqrvfmOjaqNa2scxVMlgJ5PBmYeOGqqUcr2ylpYq07K91ht2HRPsCtldDrG54Ihw/fmUprxZp1gar1ZraEIrBbgKdoXtWtvl2DIm7+72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NiL6A6f22msMBksqiGtUm6q6GdQI/BMJb/asBCWwtGmKbAIna86PmBwMTdVcfDWx5M/fcgE3KmdGj4gMRx7u4NtwYAFo1RB5fi97DONcvXzW5Mle2nDYcAADDK0pR5L5SszP36ppsl0YuBm1Vi41w3ihASas8+/9BVW2mlu4iG7c3UIqk4OJ6dIMwWrlUPCG7U5EXu3vhPV/c1/s47yowZYRJhLaZ3C54uOJfGH35Prb6XHRt4S/2S53kUz2Q66CsMMf7pgi5+MTjPQJW06OcXP1qazgyT6w4K76TtTUA9ykvcl6lYe/MaqznQxa0JsuscDsixIn+iC3cgTKZwmEuw==</X509Certificate>
      </X509Data>
    </KeyInfo>
    <Object>
      <xd:QualifyingProperties xmlns:xd="http://uri.etsi.org/01903/v1.3.2#" Target="#idPackageSignature_b5e7174db494d14190f53da65c8d062d">
        <xd:SignedProperties Id="idSignedProperties_b5e7174db494d14190f53da65c8d062d">
          <xd:SignedSignatureProperties>
            <xd:SigningTime>2015-10-23T19:57:44Z</xd:SigningTime>
            <xd:SigningCertificate>
              <xd:Cert>
                <xd:CertDigest>
                  <DigestMethod Algorithm="http://www.w3.org/2000/09/xmldsig#sha1"/>
                  <DigestValue>Hj6EQc3akXAc49t6m7v8BWjf9gI=</DigestValue>
                </xd:CertDigest>
                <xd:IssuerSerial>
                  <X509IssuerName>E=e-sign@e-sign.cl, CN=E-Sign Firma Electronica Avanzada para Estado de Chile CA, OU=Class 2 Managed PKI Individual Subscriber CA, OU=Symantec Trust Network, O=E-Sign S.A., C=CL</X509IssuerName>
                  <X509SerialNumber>143664115740453362180184929563236506812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document-signatures>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KvcPEApeD1Mlkjrg8WLiFqv6cms=</DigestValue>
    </Reference>
    <Reference Type="http://www.w3.org/2000/09/xmldsig#Object" URI="#idOfficeObject">
      <DigestMethod Algorithm="http://www.w3.org/2000/09/xmldsig#sha1"/>
      <DigestValue>kbhCTLOwEGN/Y83forrZ1Ip4VSY=</DigestValue>
    </Reference>
    <Reference Type="http://uri.etsi.org/01903#SignedProperties" URI="#idSignedProperties">
      <Transforms>
        <Transform Algorithm="http://www.w3.org/TR/2001/REC-xml-c14n-20010315"/>
      </Transforms>
      <DigestMethod Algorithm="http://www.w3.org/2000/09/xmldsig#sha1"/>
      <DigestValue>NtriwmqA1ql+rl2BRSADUmXmx+4=</DigestValue>
    </Reference>
    <Reference Type="http://www.w3.org/2000/09/xmldsig#Object" URI="#idValidSigLnImg">
      <DigestMethod Algorithm="http://www.w3.org/2000/09/xmldsig#sha1"/>
      <DigestValue>YJ6neZPTJUVqwGcl26gzRAhy4ik=</DigestValue>
    </Reference>
    <Reference Type="http://www.w3.org/2000/09/xmldsig#Object" URI="#idInvalidSigLnImg">
      <DigestMethod Algorithm="http://www.w3.org/2000/09/xmldsig#sha1"/>
      <DigestValue>y64jf+UVrNfxlyVOAyHI8QaIsRY=</DigestValue>
    </Reference>
  </SignedInfo>
  <SignatureValue>Ko8VxhqRlJP+dqChrajB6oQDPhXf67VXGYG5EFAkxm1CAIvcuxfXukYImL8pGR+qIcxi9KabQ9Qi
fh2aW203Zooi3xG3WhO6J5lIbnpWV6ghlJsfICvVQjXOaOojnOQ0Own6a9ecRqeSyDLSrVmpBA8f
F4h7Bsd2XZ3YMpyxPSQc+4YZzuU6AphUW1A83m9plmOWU2In9kFTZn05D6fuV0ncncNbg2UvdBR9
AGzJxHSjsdRoOyQhr+0fa3qAyrHn5QPceHR3S+iCFRB6fQIAeIZhRXgK6ASQO8cEwn0M726VT5XH
MPRl4DaHYytSZ1WI7uotBAMm+q1T9xgc8H1LQA==</SignatureValue>
  <KeyInfo>
    <X509Data>
      <X509Certificate>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o6Ze7bOHKtwD2Ma787Q9i/QO90EWDx9TkMoXMT9Mry2Ia9IIyRAlsMLsAhmKZQ0vLWzds/6I6J4IlLdu8iwmhYpqrvfmOjaqNa2scxVMlgJ5PBmYeOGqqUcr2ylpYq07K91ht2HRPsCtldDrG54Ihw/fmUprxZp1gar1ZraEIrBbgKdoXtWtvl2DIm7+72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NiL6A6f22msMBksqiGtUm6q6GdQI/BMJb/asBCWwtGmKbAIna86PmBwMTdVcfDWx5M/fcgE3KmdGj4gMRx7u4NtwYAFo1RB5fi97DONcvXzW5Mle2nDYcAADDK0pR5L5SszP36ppsl0YuBm1Vi41w3ihASas8+/9BVW2mlu4iG7c3UIqk4OJ6dIMwWrlUPCG7U5EXu3vhPV/c1/s47yowZYRJhLaZ3C54uOJfGH35Prb6XHRt4S/2S53kUz2Q66CsMMf7pgi5+MTjPQJW06OcXP1qazgyT6w4K76TtTUA9ykvcl6lYe/MaqznQxa0JsuscDsixIn+iC3cgTKZwmEu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zyydxI0EdVP/KFGMpCOCc7UlX+M=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3B+XGiCuhyjHwyjO3kZ3wClOnMs=</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uhtwZOhfinPhbQXL7TR/tbng9To=</DigestValue>
      </Reference>
      <Reference URI="/word/charts/chart1.xml?ContentType=application/vnd.openxmlformats-officedocument.drawingml.chart+xml">
        <DigestMethod Algorithm="http://www.w3.org/2000/09/xmldsig#sha1"/>
        <DigestValue>psFoZdGz2IMvqqkQaQGQig22hok=</DigestValue>
      </Reference>
      <Reference URI="/word/charts/chart2.xml?ContentType=application/vnd.openxmlformats-officedocument.drawingml.chart+xml">
        <DigestMethod Algorithm="http://www.w3.org/2000/09/xmldsig#sha1"/>
        <DigestValue>grIuy+CDr1JVsB7867R+r0w/xEQ=</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UGKMhUMRMfuS2CoZGFOz5WMgEhw=</DigestValue>
      </Reference>
      <Reference URI="/word/charts/style2.xml?ContentType=application/vnd.ms-office.chartstyle+xml">
        <DigestMethod Algorithm="http://www.w3.org/2000/09/xmldsig#sha1"/>
        <DigestValue>UGKMhUMRMfuS2CoZGFOz5WMgEhw=</DigestValue>
      </Reference>
      <Reference URI="/word/document.xml?ContentType=application/vnd.openxmlformats-officedocument.wordprocessingml.document.main+xml">
        <DigestMethod Algorithm="http://www.w3.org/2000/09/xmldsig#sha1"/>
        <DigestValue>ZnAOjz/oqkwruzrvdiRCj9lwMi0=</DigestValue>
      </Reference>
      <Reference URI="/word/endnotes.xml?ContentType=application/vnd.openxmlformats-officedocument.wordprocessingml.endnotes+xml">
        <DigestMethod Algorithm="http://www.w3.org/2000/09/xmldsig#sha1"/>
        <DigestValue>RwC5V1XaINkGOGIQKmIvCrvRMHU=</DigestValue>
      </Reference>
      <Reference URI="/word/fontTable.xml?ContentType=application/vnd.openxmlformats-officedocument.wordprocessingml.fontTable+xml">
        <DigestMethod Algorithm="http://www.w3.org/2000/09/xmldsig#sha1"/>
        <DigestValue>r6eVpc6R+FJBv2TvEy2Am0Jcpuc=</DigestValue>
      </Reference>
      <Reference URI="/word/footer1.xml?ContentType=application/vnd.openxmlformats-officedocument.wordprocessingml.footer+xml">
        <DigestMethod Algorithm="http://www.w3.org/2000/09/xmldsig#sha1"/>
        <DigestValue>kP39EJUI5jMwwAG6U5WnZORQ2iM=</DigestValue>
      </Reference>
      <Reference URI="/word/footer2.xml?ContentType=application/vnd.openxmlformats-officedocument.wordprocessingml.footer+xml">
        <DigestMethod Algorithm="http://www.w3.org/2000/09/xmldsig#sha1"/>
        <DigestValue>nMVnDISMpyB7a4LLaLMEs0uZwIU=</DigestValue>
      </Reference>
      <Reference URI="/word/footnotes.xml?ContentType=application/vnd.openxmlformats-officedocument.wordprocessingml.footnotes+xml">
        <DigestMethod Algorithm="http://www.w3.org/2000/09/xmldsig#sha1"/>
        <DigestValue>S6tHyHUZKEVkHJw1+QT48hvgCCg=</DigestValue>
      </Reference>
      <Reference URI="/word/header1.xml?ContentType=application/vnd.openxmlformats-officedocument.wordprocessingml.header+xml">
        <DigestMethod Algorithm="http://www.w3.org/2000/09/xmldsig#sha1"/>
        <DigestValue>t1GBaxiLi1G/L3MFWBlOe2yFaUA=</DigestValue>
      </Reference>
      <Reference URI="/word/media/image1.emf?ContentType=image/x-emf">
        <DigestMethod Algorithm="http://www.w3.org/2000/09/xmldsig#sha1"/>
        <DigestValue>vBi0Qz73kkKDoCg/IA2VjzUJydE=</DigestValue>
      </Reference>
      <Reference URI="/word/media/image10.jpeg?ContentType=image/jpeg">
        <DigestMethod Algorithm="http://www.w3.org/2000/09/xmldsig#sha1"/>
        <DigestValue>H0avsOVGjvfwkqH8rOPVgZ8Dq5c=</DigestValue>
      </Reference>
      <Reference URI="/word/media/image11.jpeg?ContentType=image/jpeg">
        <DigestMethod Algorithm="http://www.w3.org/2000/09/xmldsig#sha1"/>
        <DigestValue>WILjN9OWhaY8PLPW5LOFUygZRK8=</DigestValue>
      </Reference>
      <Reference URI="/word/media/image12.jpeg?ContentType=image/jpeg">
        <DigestMethod Algorithm="http://www.w3.org/2000/09/xmldsig#sha1"/>
        <DigestValue>us2NLxIydOw5uVdUfkrjp5ZT7Nc=</DigestValue>
      </Reference>
      <Reference URI="/word/media/image13.jpeg?ContentType=image/jpeg">
        <DigestMethod Algorithm="http://www.w3.org/2000/09/xmldsig#sha1"/>
        <DigestValue>XD06EDLIBZnT59oG+767kGTkLUY=</DigestValue>
      </Reference>
      <Reference URI="/word/media/image14.jpeg?ContentType=image/jpeg">
        <DigestMethod Algorithm="http://www.w3.org/2000/09/xmldsig#sha1"/>
        <DigestValue>9vvNnqJGnBZaNNhajPk/v4G93GI=</DigestValue>
      </Reference>
      <Reference URI="/word/media/image15.jpeg?ContentType=image/jpeg">
        <DigestMethod Algorithm="http://www.w3.org/2000/09/xmldsig#sha1"/>
        <DigestValue>v5GZeUoBnpYqzcZ0P+ZlLSaTsKU=</DigestValue>
      </Reference>
      <Reference URI="/word/media/image16.jpeg?ContentType=image/jpeg">
        <DigestMethod Algorithm="http://www.w3.org/2000/09/xmldsig#sha1"/>
        <DigestValue>UljdphtuXNxyLPNFfqvNG714BXo=</DigestValue>
      </Reference>
      <Reference URI="/word/media/image17.jpeg?ContentType=image/jpeg">
        <DigestMethod Algorithm="http://www.w3.org/2000/09/xmldsig#sha1"/>
        <DigestValue>iXLJJTIE7dsJjLH8yxO5zhhBlMw=</DigestValue>
      </Reference>
      <Reference URI="/word/media/image18.jpeg?ContentType=image/jpeg">
        <DigestMethod Algorithm="http://www.w3.org/2000/09/xmldsig#sha1"/>
        <DigestValue>gs+hbpJxafiZTNYv8vUwB2Lv+2o=</DigestValue>
      </Reference>
      <Reference URI="/word/media/image19.jpeg?ContentType=image/jpeg">
        <DigestMethod Algorithm="http://www.w3.org/2000/09/xmldsig#sha1"/>
        <DigestValue>Ze03Kh37aIQYEcJJt4KK5MGzLic=</DigestValue>
      </Reference>
      <Reference URI="/word/media/image2.emf?ContentType=image/x-emf">
        <DigestMethod Algorithm="http://www.w3.org/2000/09/xmldsig#sha1"/>
        <DigestValue>5s6ZtxES2zrtUcS42abmASd35NM=</DigestValue>
      </Reference>
      <Reference URI="/word/media/image20.jpeg?ContentType=image/jpeg">
        <DigestMethod Algorithm="http://www.w3.org/2000/09/xmldsig#sha1"/>
        <DigestValue>IkBlx8DTSZl7D34K0TbHylSc5+w=</DigestValue>
      </Reference>
      <Reference URI="/word/media/image21.jpeg?ContentType=image/jpeg">
        <DigestMethod Algorithm="http://www.w3.org/2000/09/xmldsig#sha1"/>
        <DigestValue>f6SRYECS62ouMrosmPrGz3uqZsg=</DigestValue>
      </Reference>
      <Reference URI="/word/media/image3.png?ContentType=image/png">
        <DigestMethod Algorithm="http://www.w3.org/2000/09/xmldsig#sha1"/>
        <DigestValue>gDxdZRcGH7kAh72hSVKw2AKg6y4=</DigestValue>
      </Reference>
      <Reference URI="/word/media/image4.png?ContentType=image/png">
        <DigestMethod Algorithm="http://www.w3.org/2000/09/xmldsig#sha1"/>
        <DigestValue>U8lLzqjOmXMPUOe/ISwktxop7Rs=</DigestValue>
      </Reference>
      <Reference URI="/word/media/image5.png?ContentType=image/png">
        <DigestMethod Algorithm="http://www.w3.org/2000/09/xmldsig#sha1"/>
        <DigestValue>6s4i9IC55bdAHkgonJgBcPF6pGk=</DigestValue>
      </Reference>
      <Reference URI="/word/media/image6.png?ContentType=image/png">
        <DigestMethod Algorithm="http://www.w3.org/2000/09/xmldsig#sha1"/>
        <DigestValue>J52J4B7ABGmn+o+3Iz+pI8tJLjE=</DigestValue>
      </Reference>
      <Reference URI="/word/media/image7.png?ContentType=image/png">
        <DigestMethod Algorithm="http://www.w3.org/2000/09/xmldsig#sha1"/>
        <DigestValue>ygcpbvmkteXPYIJJNhu4iM3x5ZY=</DigestValue>
      </Reference>
      <Reference URI="/word/media/image8.png?ContentType=image/png">
        <DigestMethod Algorithm="http://www.w3.org/2000/09/xmldsig#sha1"/>
        <DigestValue>+9eGeFy5zGoIpl0ghV9Lizh+gMo=</DigestValue>
      </Reference>
      <Reference URI="/word/media/image9.jpeg?ContentType=image/jpeg">
        <DigestMethod Algorithm="http://www.w3.org/2000/09/xmldsig#sha1"/>
        <DigestValue>IucYTqDEgkcpDFsxoxD08eDK9Pc=</DigestValue>
      </Reference>
      <Reference URI="/word/numbering.xml?ContentType=application/vnd.openxmlformats-officedocument.wordprocessingml.numbering+xml">
        <DigestMethod Algorithm="http://www.w3.org/2000/09/xmldsig#sha1"/>
        <DigestValue>+wTJORTFOTdoli239T6gZZJQeyw=</DigestValue>
      </Reference>
      <Reference URI="/word/settings.xml?ContentType=application/vnd.openxmlformats-officedocument.wordprocessingml.settings+xml">
        <DigestMethod Algorithm="http://www.w3.org/2000/09/xmldsig#sha1"/>
        <DigestValue>LeqGjxJXSMsmKhsNN73c0lK43aA=</DigestValue>
      </Reference>
      <Reference URI="/word/styles.xml?ContentType=application/vnd.openxmlformats-officedocument.wordprocessingml.styles+xml">
        <DigestMethod Algorithm="http://www.w3.org/2000/09/xmldsig#sha1"/>
        <DigestValue>AN7DKnw/N/51fALKIax0sby7ugM=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7p+EW+qIIC1IAL4NBeADdxoTTzc=</DigestValue>
      </Reference>
    </Manifest>
    <SignatureProperties>
      <SignatureProperty Id="idSignatureTime" Target="#idPackageSignature">
        <mdssi:SignatureTime xmlns:mdssi="http://schemas.openxmlformats.org/package/2006/digital-signature">
          <mdssi:Format>YYYY-MM-DDThh:mm:ssTZD</mdssi:Format>
          <mdssi:Value>2015-10-23T20:02:13Z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2015-10-23T20:02:13Z</xd:SigningTime>
          <xd:SigningCertificate>
            <xd:Cert>
              <xd:CertDigest>
                <DigestMethod Algorithm="http://www.w3.org/2000/09/xmldsig#sha1"/>
                <DigestValue>Hj6EQc3akXAc49t6m7v8BWjf9gI=</DigestValue>
              </xd:CertDigest>
              <xd:IssuerSerial>
                <X509IssuerName>E=e-sign@e-sign.cl, CN=E-Sign Firma Electronica Avanzada para Estado de Chile CA, OU=Class 2 Managed PKI Individual Subscriber CA, OU=Symantec Trust Network, O=E-Sign S.A., C=CL</X509IssuerName>
                <X509SerialNumber>143664115740453362180184929563236506812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0Fw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3SIxfdgAAAAAIIG4JeGZNAAEAAAAoAtUNAAAAALjcuAYDAAAAeGZNAGjVuAYAAAAAuNy4Bt57bWQDAAAA5HttZAEAAACA6pIN2JGlZAq8amQgV0UAgAEydw1cLXffWy13IFdFAGQBAACXYup2l2LqdvCq1A0ACAAAAAIAAAAAAABAV0UALGrqdgAAAAAAAAAAdFhFAAYAAABoWEUABgAAAAAAAAAAAAAAaFhFAHhXRQD26ul2AAAAAAACAAAAAEUABgAAAGhYRQAGAAAATBLrdgAAAAAAAAAAaFhFAAYAAAAAAAAApFdFAJ4u6XYAAAAAAAIAAGhYRQAGAAAAZHYACAAAAAAlAAAADAAAAAMAAAAYAAAADAAAAAAAAAISAAAADAAAAAEAAAAWAAAADAAAAAgAAABUAAAAVAAAAAoAAAAnAAAAHgAAAEoAAAABAAAAWyQNQlUl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Lb4GgPj//1RENgBg+f//dAMAgP////8DAAAAAAAAAAAsvgaA+P///RoAAAAAAAD1AAAA5Njk+VDf5PmOXHtkmGuHBnBAYxPMq+QNexAhbCIAigFgbUUANG1FAKjXuAYgDQCE+G9FAF1de2QgDQCEAAAAAJhrhwbIUBsF5G5FAMi+pWTOq+QNAAAAAMi+pWQgDQAAzKvkDQEAAAAAAAAABwAAAMyr5A0AAAAAAAAAAGhtRQD/UW1kIAAAAP////8AAAAAAAAAABUAAAAAAAAAcAAAAAEAAAABAAAAJAAAACQAAAAQAAAAAAAAAAAAhwbIUBsFASABAAAAAADdGApXKG5FAChuRQCBTntkAAAAAAAAAACIPnYTAAAAAAEAAAAAAAAA6G1FAA49Lnd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8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D//wYAAAADAAAABAAAAAkAAAAGAAAABwAAAAcAAAADAAAABwAAAAcAAAAEAAAAAwAAAAMAAAAEAAAABwAAAAUAAAAGAAAAAwAAAAcAAAAGAAAABQAAAAQAAAADAAAABgAAAAUAAAADAAAACAAAAAYAAAADAAAABgAAAAQAAAAHAAAABwAAABYAAAAMAAAAAAAAACUAAAAMAAAAAgAAAA4AAAAUAAAAAAAAABAAAAAUAAAA</Object>
  <Object Id="idInvalidSigLnImg">AQAAAGwAAAAAAAAAAAAAAP8AAAB/AAAAAAAAAAAAAABKIwAApREAACBFTUYAAAEAbGA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1NDIAAAAAAAlAAAADAAAAAEAAABMAAAAZAAAAAAAAAAAAAAA/wAAAH8AAAAAAAAAAAAAAAABAACAAAAAIQDwAAAAAAAAAAAAAACAPwAAAAAAAAAAAACAPwAAAAAAAAAAAAAAAAAAAAAAAAAAAAAAAAAAAAAAAAAAJQAAAAwAAAAAAACAKAAAAAwAAAABAAAAJwAAABgAAAABAAAAAAAAANTQyAAAAAAAJQAAAAwAAAABAAAATAAAAGQAAAAAAAAAAAAAAP8AAAB/AAAAAAAAAAAAAAAAAQAAgAAAACEA8AAAAAAAAAAAAAAAgD8AAAAAAAAAAAAAgD8AAAAAAAAAAAAAAAAAAAAAAAAAAAAAAAAAAAAAAAAAACUAAAAMAAAAAAAAgCgAAAAMAAAAAQAAACcAAAAYAAAAAQAAAAAAAADU0Mg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MZwAAAAcKDQcKDQcJDQ4WMShFrjFU1TJV1gECBAIDBAECBQoRKyZBowsTMcxn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4d2RNX3ZYgMtlNCTLZf//AAAAAJ51floAAKiWRQAHAAAAAAAAAAilTwD8lUUAUPOfdQAAAAAAAENoYXJVcHBlclcAo00A4KRNAIiIhwZwrE0AVJZFAIABMncNXC1331std1SWRQBkAQAAl2Lqdpdi6nYg5VMAAAgAAAACAAAAAAAAdJZFACxq6nYAAAAAAAAAAK6XRQAJAAAAnJdFAAkAAAAAAAAAAAAAAJyXRQCslkUA9urpdgAAAAAAAgAAAABFAAkAAACcl0UACQAAAEwS63YAAAAAAAAAAJyXRQAJAAAAAAAAANiWRQCeLul2AAAAAAACAACcl0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gtvgaA+P//VEQ2AGD5//90AwCA/////wMAAAAAAAAAACy+BoD4///9GgAAAABFAAUafHewXUUABRp8d4QJbQH+////zON3dzLhd3csZIkJkNJPAHBiiQlAV0UALGrqdgAAAAAAAAAAdFhFAAYAAABoWEUABgAAAAAAAAAAAAAAhGKJCbCiSQmEYokJAAAAALCiSQmQV0UAl2Lqdpdi6nYAAAAAAAgAAAACAAAAAAAAmFdFACxq6nYAAAAAAAAAAM5YRQAHAAAAwFhFAAcAAAAAAAAAAAAAAMBYRQDQV0UA9urpdgAAAAAAAgAAAABFAAcAAADAWEUABwAAAEwS63YAAAAAAAAAAMBYRQAHAAAAAAAAAPxXRQCeLul2AAAAAAACAADAW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3SIxfdgAAAAAIIG4JeGZNAAEAAAAoAtUNAAAAALjcuAYDAAAAeGZNAGjVuAYAAAAAuNy4Bt57bWQDAAAA5HttZAEAAACA6pIN2JGlZAq8amQgV0UAgAEydw1cLXffWy13IFdFAGQBAACXYup2l2LqdvCq1A0ACAAAAAIAAAAAAABAV0UALGrqdgAAAAAAAAAAdFhFAAYAAABoWEUABgAAAAAAAAAAAAAAaFhFAHhXRQD26ul2AAAAAAACAAAAAEUABgAAAGhYRQAGAAAATBLrdgAAAAAAAAAAaFhFAAYAAAAAAAAApFdFAJ4u6XYAAAAAAAIAAGhY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Lb4GgPj//1RENgBg+f//dAMAgP////8DAAAAAAAAAAAsvgaA+P///RoAAAAAhwZYMHIT9qItdyG1yWQBBgG6AAAAAHBAYxPMbkUAzBkhJSIAigEiuslkjG1FAAAAAACYa4cGzG5FACSIgBLUbUUAsrnJZFMAZQBnAG8AZQAgAFUASQAAAAAAzrnJZKRuRQDhAAAATG1FAA9QfGS4fFQO4QAAAAEAAAB2MHITAABFALJPfGQEAAAABQAAAAAAAAAAAAAAAAAAAHYwchNYb0UA/rjJZMDPHQ4EAAAAmGuHBgAAAAAiuclkAAAAAAAAZQBnAG8AZQAgAFUASQAAAArfKG5FAChuRQDhAAAAxG1FAAAAAABYMHITAAAAAAEAAAAAAAAA6G1FAA49Lnd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WyQNQlUl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D//wYAAAADAAAABAAAAAkAAAAGAAAABwAAAAcAAAADAAAABwAAAAcAAAAEAAAAAwAAAAMAAAAEAAAABwAAAAUAAAAGAAAAAwAAAAcAAAAGAAAABQAAAAQAAAADAAAABgAAAAUAAAADAAAACAAAAAYAAAADAAAABgAAAAQAAAAH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JlPUv3jSdRtnsrbdiTyg/4zlAxnRkPelfeSAX1CE+oA=</DigestValue>
    </Reference>
    <Reference Type="http://www.w3.org/2000/09/xmldsig#Object" URI="#idOfficeObject">
      <DigestMethod Algorithm="http://www.w3.org/2001/04/xmlenc#sha256"/>
      <DigestValue>BLdwhBi8YEXOBSTZ76XMl0J6R3Ud+SxcDao/Eo5HLHg=</DigestValue>
    </Reference>
    <Reference Type="http://uri.etsi.org/01903#SignedProperties" URI="#idSignedProperties">
      <Transforms>
        <Transform Algorithm="http://www.w3.org/TR/2001/REC-xml-c14n-20010315"/>
      </Transforms>
      <DigestMethod Algorithm="http://www.w3.org/2001/04/xmlenc#sha256"/>
      <DigestValue>ewmQFsrjd6Onu4OUcCio/zBLmHL/bQAiDXp0Lkk/QX4=</DigestValue>
    </Reference>
    <Reference Type="http://www.w3.org/2000/09/xmldsig#Object" URI="#idValidSigLnImg">
      <DigestMethod Algorithm="http://www.w3.org/2001/04/xmlenc#sha256"/>
      <DigestValue>ulF88NlBu6zzLVtiXyZpk4d11LZNXbCiAfsLQU7jYzI=</DigestValue>
    </Reference>
    <Reference Type="http://www.w3.org/2000/09/xmldsig#Object" URI="#idInvalidSigLnImg">
      <DigestMethod Algorithm="http://www.w3.org/2001/04/xmlenc#sha256"/>
      <DigestValue>09DUDxYDA+n1GDzcMR7+KuGtI2U7uy+pC/LlV7Bw1Ek=</DigestValue>
    </Reference>
  </SignedInfo>
  <SignatureValue>dFmcVmPPtVD6E6BJas72mLayKqmFPn/zp5yGGpLbETR3Ub2kF9iFZwr8EF5C3/YqjSflNuOD5QNE
fcAbf8PwrDf1UngzCr3fEXb2TYiumfj2pnb/beO+90L2KGE0DCvYjZjeXjBsRQo4/Vv8eU3b0M7Z
wUJRHGzLQ2HiyyyVt7EDz4juyiviLPUPxhoEPNGye4kE6VC7ffKPuEHBMpPsnxMEgThDBSVs5B2E
RXemkZxFl4/WuungG5VKsNVosuL+8gCSbJr2Lyghf0qGX3Ae2MOrjaTdMJ0ULSmUY4l/r3fo9RAY
Ppejp0RIzeoxrVm6dJbZ7Z+9iHNfXsEkAFa4ag==</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IDbExhFJM0bWJDmTSKuO/E6tq3dllX5xzV8HlgKDh1c=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OhHVpFqTwn7Gwfpfu7NtWY3S3KTIAKEoRZMObBulXEk=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D76YxW+xRqHIqDs1MnLNWL0Ki0fb4QR9uXwvKZ2/1ME=</DigestValue>
      </Reference>
      <Reference URI="/word/charts/chart1.xml?ContentType=application/vnd.openxmlformats-officedocument.drawingml.chart+xml">
        <DigestMethod Algorithm="http://www.w3.org/2001/04/xmlenc#sha256"/>
        <DigestValue>Fmq+fAv1t5JvUbuf3yHG31ZbBdVwDgQ10dhVTkrxdQU=</DigestValue>
      </Reference>
      <Reference URI="/word/charts/chart2.xml?ContentType=application/vnd.openxmlformats-officedocument.drawingml.chart+xml">
        <DigestMethod Algorithm="http://www.w3.org/2001/04/xmlenc#sha256"/>
        <DigestValue>l1de+bYmQCJbz5Q1H2BPzLvowGQh62Srb+4e5q6BxJc=</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document.xml?ContentType=application/vnd.openxmlformats-officedocument.wordprocessingml.document.main+xml">
        <DigestMethod Algorithm="http://www.w3.org/2001/04/xmlenc#sha256"/>
        <DigestValue>Gytz97b3tANg5XwgtafYncYH8enSkmD44WTqalCk5oA=</DigestValue>
      </Reference>
      <Reference URI="/word/endnotes.xml?ContentType=application/vnd.openxmlformats-officedocument.wordprocessingml.endnotes+xml">
        <DigestMethod Algorithm="http://www.w3.org/2001/04/xmlenc#sha256"/>
        <DigestValue>+YgUjEAKEZMyN8BdoSkWJSWSAAe8Chowh28TtcqwMaw=</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RV63E7IyJKmK3rJqtGWnnKO9x9sWM2CslxKLqt4vVbk=</DigestValue>
      </Reference>
      <Reference URI="/word/footer2.xml?ContentType=application/vnd.openxmlformats-officedocument.wordprocessingml.footer+xml">
        <DigestMethod Algorithm="http://www.w3.org/2001/04/xmlenc#sha256"/>
        <DigestValue>g6cKTXpDIw+JNrZAf83o3UUEaqarcbLwJl62lfd3wUY=</DigestValue>
      </Reference>
      <Reference URI="/word/footnotes.xml?ContentType=application/vnd.openxmlformats-officedocument.wordprocessingml.footnotes+xml">
        <DigestMethod Algorithm="http://www.w3.org/2001/04/xmlenc#sha256"/>
        <DigestValue>BAZj4GPA8hf717bsME182CaUS7qmdj6qsCkPPgFotNs=</DigestValue>
      </Reference>
      <Reference URI="/word/header1.xml?ContentType=application/vnd.openxmlformats-officedocument.wordprocessingml.header+xml">
        <DigestMethod Algorithm="http://www.w3.org/2001/04/xmlenc#sha256"/>
        <DigestValue>tFEaISJ/XlvW+oxPMKRaJ42ljyuvtCPYx2PH1/7+Moc=</DigestValue>
      </Reference>
      <Reference URI="/word/media/image1.emf?ContentType=image/x-emf">
        <DigestMethod Algorithm="http://www.w3.org/2001/04/xmlenc#sha256"/>
        <DigestValue>XckaHuM0lOF4YYtG3AhreGIXlGn/vmR2uUdlBvIMSQw=</DigestValue>
      </Reference>
      <Reference URI="/word/media/image10.jpeg?ContentType=image/jpeg">
        <DigestMethod Algorithm="http://www.w3.org/2001/04/xmlenc#sha256"/>
        <DigestValue>3sNhLLr6qgOhs3NKDwxUgxjDSeuI4tdQm4o3xBGL0CM=</DigestValue>
      </Reference>
      <Reference URI="/word/media/image11.jpeg?ContentType=image/jpeg">
        <DigestMethod Algorithm="http://www.w3.org/2001/04/xmlenc#sha256"/>
        <DigestValue>1sOjzC6YXfaKFrlS/JxX1Eqxh8PUtJc5UEEZSaFm8gg=</DigestValue>
      </Reference>
      <Reference URI="/word/media/image12.jpeg?ContentType=image/jpeg">
        <DigestMethod Algorithm="http://www.w3.org/2001/04/xmlenc#sha256"/>
        <DigestValue>jMEZorJepuFf9rJwEgcGM9CgcrKYAJ4ol99+mJOY7JA=</DigestValue>
      </Reference>
      <Reference URI="/word/media/image13.jpeg?ContentType=image/jpeg">
        <DigestMethod Algorithm="http://www.w3.org/2001/04/xmlenc#sha256"/>
        <DigestValue>2HI7RHMnuP6G1o6MNkcvUNPTaudpqVPeAQNyGWmjHPw=</DigestValue>
      </Reference>
      <Reference URI="/word/media/image14.jpeg?ContentType=image/jpeg">
        <DigestMethod Algorithm="http://www.w3.org/2001/04/xmlenc#sha256"/>
        <DigestValue>q3uiU7yeH9jRkWTXYToXmVxpflCPSsj7KlFrBvH/RYg=</DigestValue>
      </Reference>
      <Reference URI="/word/media/image15.jpeg?ContentType=image/jpeg">
        <DigestMethod Algorithm="http://www.w3.org/2001/04/xmlenc#sha256"/>
        <DigestValue>4ovKpqH2LKEH27JTMRhEJj1iaobApEGN0Rji9MMjRBs=</DigestValue>
      </Reference>
      <Reference URI="/word/media/image16.jpeg?ContentType=image/jpeg">
        <DigestMethod Algorithm="http://www.w3.org/2001/04/xmlenc#sha256"/>
        <DigestValue>x3Ixi4HgP8gJjUeXQHzNpZ8th7CXD0A23MCT5TA8NrY=</DigestValue>
      </Reference>
      <Reference URI="/word/media/image17.jpeg?ContentType=image/jpeg">
        <DigestMethod Algorithm="http://www.w3.org/2001/04/xmlenc#sha256"/>
        <DigestValue>atZaxVnYhbQ/Iq71dn1uWTS9SR5Kv0vC3Y/yfsrrQI0=</DigestValue>
      </Reference>
      <Reference URI="/word/media/image18.jpeg?ContentType=image/jpeg">
        <DigestMethod Algorithm="http://www.w3.org/2001/04/xmlenc#sha256"/>
        <DigestValue>c3fjP93Y4YIrdKbrZ909qZtvOnCpec7K4gVQETIcy1c=</DigestValue>
      </Reference>
      <Reference URI="/word/media/image19.jpeg?ContentType=image/jpeg">
        <DigestMethod Algorithm="http://www.w3.org/2001/04/xmlenc#sha256"/>
        <DigestValue>6fZhlACoLYqvf0BvxwrKalLWDs1CQgdRka//fJDCpqc=</DigestValue>
      </Reference>
      <Reference URI="/word/media/image2.emf?ContentType=image/x-emf">
        <DigestMethod Algorithm="http://www.w3.org/2001/04/xmlenc#sha256"/>
        <DigestValue>zoSj/LPRi5SLgSvPnyF4j6/n2JdU6fqVFs8x2XuXyjs=</DigestValue>
      </Reference>
      <Reference URI="/word/media/image20.jpeg?ContentType=image/jpeg">
        <DigestMethod Algorithm="http://www.w3.org/2001/04/xmlenc#sha256"/>
        <DigestValue>3wmZifTws8j5vtURoyRv48+WCiRj9liwe7hIzQI7P14=</DigestValue>
      </Reference>
      <Reference URI="/word/media/image21.jpeg?ContentType=image/jpeg">
        <DigestMethod Algorithm="http://www.w3.org/2001/04/xmlenc#sha256"/>
        <DigestValue>uUMndoJWSTFmfdgPz667uf9okFTIk2wp1GsXwGhc45g=</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z0c2IP8SUNjIvJEPtlP8tGTQhFyOXLVlabMkEg2SR4w=</DigestValue>
      </Reference>
      <Reference URI="/word/media/image5.png?ContentType=image/png">
        <DigestMethod Algorithm="http://www.w3.org/2001/04/xmlenc#sha256"/>
        <DigestValue>ZgQZqYm+P7q1z7Aq5E5Ih9nEgCXXrlKggQ5n3iT0usA=</DigestValue>
      </Reference>
      <Reference URI="/word/media/image6.png?ContentType=image/png">
        <DigestMethod Algorithm="http://www.w3.org/2001/04/xmlenc#sha256"/>
        <DigestValue>rUHl0cDoPPOx94rcaJTxFpV+krZCFYa7tJ4dTkHlTRY=</DigestValue>
      </Reference>
      <Reference URI="/word/media/image7.png?ContentType=image/png">
        <DigestMethod Algorithm="http://www.w3.org/2001/04/xmlenc#sha256"/>
        <DigestValue>calxfJWk/mTVrbRzZim9PJN6g0utMqc/0dQZRhdrkzE=</DigestValue>
      </Reference>
      <Reference URI="/word/media/image8.png?ContentType=image/png">
        <DigestMethod Algorithm="http://www.w3.org/2001/04/xmlenc#sha256"/>
        <DigestValue>UnHbAXWCU2iy+JysqNtj+BTaAzrTMui1+hPbba/VrU4=</DigestValue>
      </Reference>
      <Reference URI="/word/media/image9.jpeg?ContentType=image/jpeg">
        <DigestMethod Algorithm="http://www.w3.org/2001/04/xmlenc#sha256"/>
        <DigestValue>7PXOij2TlFbZYe6PSRGaeIXPXkfP81jcTFWFM11tJdw=</DigestValue>
      </Reference>
      <Reference URI="/word/numbering.xml?ContentType=application/vnd.openxmlformats-officedocument.wordprocessingml.numbering+xml">
        <DigestMethod Algorithm="http://www.w3.org/2001/04/xmlenc#sha256"/>
        <DigestValue>196ELde+lXaqxmYqyxspDQCdrXIAkPJ0wEoiWIHYxG4=</DigestValue>
      </Reference>
      <Reference URI="/word/settings.xml?ContentType=application/vnd.openxmlformats-officedocument.wordprocessingml.settings+xml">
        <DigestMethod Algorithm="http://www.w3.org/2001/04/xmlenc#sha256"/>
        <DigestValue>QVt5EQHKBoK2uYLxHtrXt66MUIy9SE3ia3tqNc2N9BU=</DigestValue>
      </Reference>
      <Reference URI="/word/styles.xml?ContentType=application/vnd.openxmlformats-officedocument.wordprocessingml.styles+xml">
        <DigestMethod Algorithm="http://www.w3.org/2001/04/xmlenc#sha256"/>
        <DigestValue>k2bcCrrJeYXc+3bHw1Sm5BRUmTStTvVyIH/v5MKayw8=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pK9HTFeQbJdOF+mzZuZj8L2iDceCc+IP/oFF0bC53us=</DigestValue>
      </Reference>
    </Manifest>
    <SignatureProperties>
      <SignatureProperty Id="idSignatureTime" Target="#idPackageSignature">
        <mdssi:SignatureTime xmlns:mdssi="http://schemas.openxmlformats.org/package/2006/digital-signature">
          <mdssi:Format>YYYY-MM-DDThh:mm:ssTZD</mdssi:Format>
          <mdssi:Value>2015-11-30T20:34:49Z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2015-11-30T20:34:49Z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MkOURCAAAAADMjRwIkOURCJw+GgAUJGtjnD4aAJw+GgAnNWtjAAAAAHEka2NYzaRjyOCSY8jgkmOQ5pJjeCPyDAAAAAD/////AAAAAKbwagDYPhoAQJEzdvSrL3bPqy922D4aAGQBAAApbvN1KW7zdVhN7QwACAAAAAIAAAAAAAD4PhoAfZTzdQAAAAAAAAAALEAaAAYAAAAgQBoABgAAAAAAAAAAAAAAIEAaADA/GgDyk/N1AAAAAAACAAAAABoABgAAACBAGgAGAAAAkEn3dQAAAAAAAAAAIEAaAAYAAAAAAAAAXD8aADGT83UAAAAAAAIAACBAGgAGAAAAZHYACAAAAAAlAAAADAAAAAMAAAAYAAAADAAAAAAAAAISAAAADAAAAAEAAAAWAAAADAAAAAgAAABUAAAAVAAAAAoAAAAnAAAAHgAAAEoAAAABAAAALS0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Bjc08zILJP9Ss/v///wH05IIc9+SC6FiimwAAAAAAAAAAAQAAANDMx4LoWKKbqvcAAAAAAAD1AAAAiIlHqjyJR6pTAGUAZwBvAGUAIADoFlYQAAAAACUTIT4iAIoB7QAAANRxGgA7XH1jcGDzDO0AAAABAAAACKRODfRxGgDaW31jBAAAABgAAAAAAAAAAAAAAAAAAAAIpE4N4HMaADUoxmPAtOYMBAAAAKjuEQh4fxoAAADGYyhyGgBFK25jIAAAAP////8AAAAAAAAAABUAAAAAAAAAcAAAAAEAAAABAAAAJAAAACQAAAAWAAAACAAAAAAAAABIRNcIqO4RCLoRAAAUEgpd6HIaAOhyGgAwhXxjAAAAAAAAAAA4wj4NAAAAAAEAAAAAAAAAqHIaALPBMH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FEAAABpj7ZnjrZqj7Zqj7ZnjrZtkbdukrdtkbdnjrZqj7ZojrZ3rdUCAwQAAAAAAAAAAAAAAAAAAAAAAAAAAAAAAAAAAAAAAAAAAAAAAAAAAAAAAAAAAFY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6r0vHdIuchkdF3IZP//AAAAAGJ2EloAAGibGgAJAAAAAAAAACihVgC8mhoAgeljdgAAAAAAAENoYXJVcHBlclcAb1UASHBVAKg/1QjYd1UAFJsaAECRM3b0qy92z6svdhSbGgBkAQAAKW7zdSlu83VYGV8AAAgAAAACAAAAAAAANJsaAH2U83UAAAAAAAAAAG6cGgAJAAAAXJwaAAkAAAAAAAAAAAAAAFycGgBsmxoA8pPzdQAAAAAAAgAAAAAaAAkAAABcnBoACQAAAJBJ93UAAAAAAAAAAFycGgAJAAAAAAAAAJibGgAxk/N1AAAAAAACAABcnBo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GNzTzMgsk/1Kz+////AfTkghz35ILoWKKbAAAAAAAAAAABAAAA0MzHguhYopuq9wAAAAAaAO3gwHdARhoA7eDAdxJwYgD+////5y/Ed4IuxHckS+4MsNpWAGhJ7gz4PhoAfZTzdQAAAAAAAAAALEAaAAYAAAAgQBoABgAAAAIAAAAAAAAAfEnuDHCQ7gx8Se4MAAAAAHCQ7gxIPxoAKW7zdSlu83UAAAAAAAgAAAACAAAAAAAAUD8aAH2U83UAAAAAAAAAAIZAGgAHAAAAeEAaAAcAAAAAAAAAAAAAAHhAGgCIPxoA8pPzdQAAAAAAAgAAAAAaAAcAAAB4QBoABwAAAJBJ93UAAAAAAAAAAHhAGgAHAAAAAAAAALQ/GgAxk/N1AAAAAAACAAB4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MkOURCAAAAADMjRwIkOURCJw+GgAUJGtjnD4aAJw+GgAnNWtjAAAAAHEka2NYzaRjyOCSY8jgkmOQ5pJjeCPyDAAAAAD/////AAAAAKbwagDYPhoAQJEzdvSrL3bPqy922D4aAGQBAAApbvN1KW7zdVhN7QwACAAAAAIAAAAAAAD4PhoAfZTzdQAAAAAAAAAALEAaAAYAAAAgQBoABgAAAAAAAAAAAAAAIEAaADA/GgDyk/N1AAAAAAACAAAAABoABgAAACBAGgAGAAAAkEn3dQAAAAAAAAAAIEAaAAYAAAAAAAAAXD8aADGT83UAAAAAAAIAACBAG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Bjc08zILJP9Ss/v///wH05IIc9+SC6FiimwAAAAAAAAAAAQAAANDMx4LoWKKbqvcAAAAA1wiAE1ENZbAvdn8mxmPXAQGPAAAAAAAAAADoFlYQAQAAALoQITIiAIoBTHIaAAAAAABIRNcIjHMaACSIgBKUchoA6SjGY1MAZQBnAG8AZQAgAFUASQAAAAAABSnGY2RzGgDhAAAADHIaADtcfWNwYPMM4QAAAAEAAACeE1ENAAAaANpbfWMEAAAABQAAAAAAAAAAAAAAAAAAAJ4TUQ0YdBoANSjGY8C05gwEAAAASETXCAAAAABZKMZjCAAAAAAAZQBnAG8AZQAgAFUASQAAAAqN6HIaAOhyGgDhAAAAhHIaAAAAAACAE1ENAAAAAAEAAAAAAAAAqHIaALPBMH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6k8c5GzADAis6cx3eAv86OpWKBkcoNcshBvFvgthkDM=</DigestValue>
    </Reference>
    <Reference Type="http://www.w3.org/2000/09/xmldsig#Object" URI="#idOfficeObject">
      <DigestMethod Algorithm="http://www.w3.org/2001/04/xmlenc#sha256"/>
      <DigestValue>XVDj1NwR1qhpvtTA0U++CKJpyxOTftzkCKq6cPwfh3U=</DigestValue>
    </Reference>
    <Reference Type="http://uri.etsi.org/01903#SignedProperties" URI="#idSignedProperties">
      <Transforms>
        <Transform Algorithm="http://www.w3.org/TR/2001/REC-xml-c14n-20010315"/>
      </Transforms>
      <DigestMethod Algorithm="http://www.w3.org/2001/04/xmlenc#sha256"/>
      <DigestValue>XcdcCC0FpJNMpGwFknWJ6czD0tTf8eXIyuc5xOzYsE0=</DigestValue>
    </Reference>
    <Reference Type="http://www.w3.org/2000/09/xmldsig#Object" URI="#idValidSigLnImg">
      <DigestMethod Algorithm="http://www.w3.org/2001/04/xmlenc#sha256"/>
      <DigestValue>ZsKt/A9U2LbMO2Xn8XYdsEZeAhUGeBNASc7DumzcLsQ=</DigestValue>
    </Reference>
    <Reference Type="http://www.w3.org/2000/09/xmldsig#Object" URI="#idInvalidSigLnImg">
      <DigestMethod Algorithm="http://www.w3.org/2001/04/xmlenc#sha256"/>
      <DigestValue>EThyrmHqtmiEPF0f2YzO8VIlsrdOwt5R1XNERoMJWtI=</DigestValue>
    </Reference>
  </SignedInfo>
  <SignatureValue>Ynuuih667H0h0L/9o9epGDaNOUNvZtAqDOZXHRrm8OnTrZ+2tSCRLmwWBZHATOsTrXPTC1KoPtmP
1E5IKHbjfADxtvutzCkGMbO+DxqjZ4Pu6HIsdHXxoQuxyiuvvdBBhXH9fgehgw9An8YToy9A4k2F
9jLD3dvWsoDt3C5MFOgu4G2Vx+faTzDBcgXkfZOS0GjSzHuzpbecfSU0dhK5coTA9mWYjOtS4M7/
FbCHgbFUl/QR8jLIVxutOqiGTb+/deaeFp+oJpcQ5BKfWYIAP2w28ZRLcUMxPvtLiTKylaochc4T
YNq4wgvMNBTig/tyyLsFJYs2TOsw/iwJRPf0JQ==</SignatureValue>
  <KeyInfo>
    <X509Data>
      <X509Certificate>MIIHSDCCBjCgAwIBAgIQULYLIj+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q7ihw/5lX/Bt3XF0SCoyVBdwGhEwt+76Te8pM9zt3ijOO9cbrZvDg77HyNtmn8kilBnXG5BnaboPA+oKDCsrWcc38/DdTcvJGgQh8wTI6ET2mZKn2BjXO9l56nT5mkwput/bPz5srLdg/MNZMlJ+D3zCSo2w+8hKbaRsek5DAiGccPfkn9wSAKAtDqrpbky6szlPtjm9Jj+A6jJ/WYsTqDbmYNfvQXztn/cFPkx+Au4/VzhO9/p1o78U9IWfxfnPOlSQtroTfQupb6CoRFd9rNL++Eo9B3JVd1bplnJ54VzOvfLm4/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LMi0dNbr+jFhH+U7v0CJffvRAyK6vC7TPOEeBv69+bt6CoRyV31Y+UT+7cygrNzRvg98Rc62omQ/DVUl9hkiD8BGzY+xW3PpX79+54BlR7lROx4djh6jLam0imsjMPNxAngox+BsMxdbJ+pkCA7Wg+IwGDeBjUglD8l9GLNABS2Hopk6cSkz47FflhKefPPkIPkhqK7Lg+pqeRJ3Pzgz3Ty4oFDkFoE6H7LIFxPIc88JpORsW/SVfVQwuD5lfkSdJ9DzbqSh4RZmWwkAOwO9hu5tILVYqtowD7FTO2ISs4RzomUfeYM83BTZjZ5fmRaTNUdTgwfP60z0+ZFYYvlaR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IDbExhFJM0bWJDmTSKuO/E6tq3dllX5xzV8HlgKDh1c=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OhHVpFqTwn7Gwfpfu7NtWY3S3KTIAKEoRZMObBulXEk=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D76YxW+xRqHIqDs1MnLNWL0Ki0fb4QR9uXwvKZ2/1ME=</DigestValue>
      </Reference>
      <Reference URI="/word/charts/chart1.xml?ContentType=application/vnd.openxmlformats-officedocument.drawingml.chart+xml">
        <DigestMethod Algorithm="http://www.w3.org/2001/04/xmlenc#sha256"/>
        <DigestValue>Fmq+fAv1t5JvUbuf3yHG31ZbBdVwDgQ10dhVTkrxdQU=</DigestValue>
      </Reference>
      <Reference URI="/word/charts/chart2.xml?ContentType=application/vnd.openxmlformats-officedocument.drawingml.chart+xml">
        <DigestMethod Algorithm="http://www.w3.org/2001/04/xmlenc#sha256"/>
        <DigestValue>l1de+bYmQCJbz5Q1H2BPzLvowGQh62Srb+4e5q6BxJc=</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document.xml?ContentType=application/vnd.openxmlformats-officedocument.wordprocessingml.document.main+xml">
        <DigestMethod Algorithm="http://www.w3.org/2001/04/xmlenc#sha256"/>
        <DigestValue>Gytz97b3tANg5XwgtafYncYH8enSkmD44WTqalCk5oA=</DigestValue>
      </Reference>
      <Reference URI="/word/endnotes.xml?ContentType=application/vnd.openxmlformats-officedocument.wordprocessingml.endnotes+xml">
        <DigestMethod Algorithm="http://www.w3.org/2001/04/xmlenc#sha256"/>
        <DigestValue>+YgUjEAKEZMyN8BdoSkWJSWSAAe8Chowh28TtcqwMaw=</DigestValue>
      </Reference>
      <Reference URI="/word/fontTable.xml?ContentType=application/vnd.openxmlformats-officedocument.wordprocessingml.fontTable+xml">
        <DigestMethod Algorithm="http://www.w3.org/2001/04/xmlenc#sha256"/>
        <DigestValue>OJC43c9KYwB+lDTATtFZmDORAwPcr6H3orhaUiBMNOs=</DigestValue>
      </Reference>
      <Reference URI="/word/footer1.xml?ContentType=application/vnd.openxmlformats-officedocument.wordprocessingml.footer+xml">
        <DigestMethod Algorithm="http://www.w3.org/2001/04/xmlenc#sha256"/>
        <DigestValue>RV63E7IyJKmK3rJqtGWnnKO9x9sWM2CslxKLqt4vVbk=</DigestValue>
      </Reference>
      <Reference URI="/word/footer2.xml?ContentType=application/vnd.openxmlformats-officedocument.wordprocessingml.footer+xml">
        <DigestMethod Algorithm="http://www.w3.org/2001/04/xmlenc#sha256"/>
        <DigestValue>g6cKTXpDIw+JNrZAf83o3UUEaqarcbLwJl62lfd3wUY=</DigestValue>
      </Reference>
      <Reference URI="/word/footnotes.xml?ContentType=application/vnd.openxmlformats-officedocument.wordprocessingml.footnotes+xml">
        <DigestMethod Algorithm="http://www.w3.org/2001/04/xmlenc#sha256"/>
        <DigestValue>BAZj4GPA8hf717bsME182CaUS7qmdj6qsCkPPgFotNs=</DigestValue>
      </Reference>
      <Reference URI="/word/header1.xml?ContentType=application/vnd.openxmlformats-officedocument.wordprocessingml.header+xml">
        <DigestMethod Algorithm="http://www.w3.org/2001/04/xmlenc#sha256"/>
        <DigestValue>tFEaISJ/XlvW+oxPMKRaJ42ljyuvtCPYx2PH1/7+Moc=</DigestValue>
      </Reference>
      <Reference URI="/word/media/image1.emf?ContentType=image/x-emf">
        <DigestMethod Algorithm="http://www.w3.org/2001/04/xmlenc#sha256"/>
        <DigestValue>XckaHuM0lOF4YYtG3AhreGIXlGn/vmR2uUdlBvIMSQw=</DigestValue>
      </Reference>
      <Reference URI="/word/media/image10.jpeg?ContentType=image/jpeg">
        <DigestMethod Algorithm="http://www.w3.org/2001/04/xmlenc#sha256"/>
        <DigestValue>3sNhLLr6qgOhs3NKDwxUgxjDSeuI4tdQm4o3xBGL0CM=</DigestValue>
      </Reference>
      <Reference URI="/word/media/image11.jpeg?ContentType=image/jpeg">
        <DigestMethod Algorithm="http://www.w3.org/2001/04/xmlenc#sha256"/>
        <DigestValue>1sOjzC6YXfaKFrlS/JxX1Eqxh8PUtJc5UEEZSaFm8gg=</DigestValue>
      </Reference>
      <Reference URI="/word/media/image12.jpeg?ContentType=image/jpeg">
        <DigestMethod Algorithm="http://www.w3.org/2001/04/xmlenc#sha256"/>
        <DigestValue>jMEZorJepuFf9rJwEgcGM9CgcrKYAJ4ol99+mJOY7JA=</DigestValue>
      </Reference>
      <Reference URI="/word/media/image13.jpeg?ContentType=image/jpeg">
        <DigestMethod Algorithm="http://www.w3.org/2001/04/xmlenc#sha256"/>
        <DigestValue>2HI7RHMnuP6G1o6MNkcvUNPTaudpqVPeAQNyGWmjHPw=</DigestValue>
      </Reference>
      <Reference URI="/word/media/image14.jpeg?ContentType=image/jpeg">
        <DigestMethod Algorithm="http://www.w3.org/2001/04/xmlenc#sha256"/>
        <DigestValue>q3uiU7yeH9jRkWTXYToXmVxpflCPSsj7KlFrBvH/RYg=</DigestValue>
      </Reference>
      <Reference URI="/word/media/image15.jpeg?ContentType=image/jpeg">
        <DigestMethod Algorithm="http://www.w3.org/2001/04/xmlenc#sha256"/>
        <DigestValue>4ovKpqH2LKEH27JTMRhEJj1iaobApEGN0Rji9MMjRBs=</DigestValue>
      </Reference>
      <Reference URI="/word/media/image16.jpeg?ContentType=image/jpeg">
        <DigestMethod Algorithm="http://www.w3.org/2001/04/xmlenc#sha256"/>
        <DigestValue>x3Ixi4HgP8gJjUeXQHzNpZ8th7CXD0A23MCT5TA8NrY=</DigestValue>
      </Reference>
      <Reference URI="/word/media/image17.jpeg?ContentType=image/jpeg">
        <DigestMethod Algorithm="http://www.w3.org/2001/04/xmlenc#sha256"/>
        <DigestValue>atZaxVnYhbQ/Iq71dn1uWTS9SR5Kv0vC3Y/yfsrrQI0=</DigestValue>
      </Reference>
      <Reference URI="/word/media/image18.jpeg?ContentType=image/jpeg">
        <DigestMethod Algorithm="http://www.w3.org/2001/04/xmlenc#sha256"/>
        <DigestValue>c3fjP93Y4YIrdKbrZ909qZtvOnCpec7K4gVQETIcy1c=</DigestValue>
      </Reference>
      <Reference URI="/word/media/image19.jpeg?ContentType=image/jpeg">
        <DigestMethod Algorithm="http://www.w3.org/2001/04/xmlenc#sha256"/>
        <DigestValue>6fZhlACoLYqvf0BvxwrKalLWDs1CQgdRka//fJDCpqc=</DigestValue>
      </Reference>
      <Reference URI="/word/media/image2.emf?ContentType=image/x-emf">
        <DigestMethod Algorithm="http://www.w3.org/2001/04/xmlenc#sha256"/>
        <DigestValue>zoSj/LPRi5SLgSvPnyF4j6/n2JdU6fqVFs8x2XuXyjs=</DigestValue>
      </Reference>
      <Reference URI="/word/media/image20.jpeg?ContentType=image/jpeg">
        <DigestMethod Algorithm="http://www.w3.org/2001/04/xmlenc#sha256"/>
        <DigestValue>3wmZifTws8j5vtURoyRv48+WCiRj9liwe7hIzQI7P14=</DigestValue>
      </Reference>
      <Reference URI="/word/media/image21.jpeg?ContentType=image/jpeg">
        <DigestMethod Algorithm="http://www.w3.org/2001/04/xmlenc#sha256"/>
        <DigestValue>uUMndoJWSTFmfdgPz667uf9okFTIk2wp1GsXwGhc45g=</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z0c2IP8SUNjIvJEPtlP8tGTQhFyOXLVlabMkEg2SR4w=</DigestValue>
      </Reference>
      <Reference URI="/word/media/image5.png?ContentType=image/png">
        <DigestMethod Algorithm="http://www.w3.org/2001/04/xmlenc#sha256"/>
        <DigestValue>ZgQZqYm+P7q1z7Aq5E5Ih9nEgCXXrlKggQ5n3iT0usA=</DigestValue>
      </Reference>
      <Reference URI="/word/media/image6.png?ContentType=image/png">
        <DigestMethod Algorithm="http://www.w3.org/2001/04/xmlenc#sha256"/>
        <DigestValue>rUHl0cDoPPOx94rcaJTxFpV+krZCFYa7tJ4dTkHlTRY=</DigestValue>
      </Reference>
      <Reference URI="/word/media/image7.png?ContentType=image/png">
        <DigestMethod Algorithm="http://www.w3.org/2001/04/xmlenc#sha256"/>
        <DigestValue>calxfJWk/mTVrbRzZim9PJN6g0utMqc/0dQZRhdrkzE=</DigestValue>
      </Reference>
      <Reference URI="/word/media/image8.png?ContentType=image/png">
        <DigestMethod Algorithm="http://www.w3.org/2001/04/xmlenc#sha256"/>
        <DigestValue>UnHbAXWCU2iy+JysqNtj+BTaAzrTMui1+hPbba/VrU4=</DigestValue>
      </Reference>
      <Reference URI="/word/media/image9.jpeg?ContentType=image/jpeg">
        <DigestMethod Algorithm="http://www.w3.org/2001/04/xmlenc#sha256"/>
        <DigestValue>7PXOij2TlFbZYe6PSRGaeIXPXkfP81jcTFWFM11tJdw=</DigestValue>
      </Reference>
      <Reference URI="/word/numbering.xml?ContentType=application/vnd.openxmlformats-officedocument.wordprocessingml.numbering+xml">
        <DigestMethod Algorithm="http://www.w3.org/2001/04/xmlenc#sha256"/>
        <DigestValue>196ELde+lXaqxmYqyxspDQCdrXIAkPJ0wEoiWIHYxG4=</DigestValue>
      </Reference>
      <Reference URI="/word/settings.xml?ContentType=application/vnd.openxmlformats-officedocument.wordprocessingml.settings+xml">
        <DigestMethod Algorithm="http://www.w3.org/2001/04/xmlenc#sha256"/>
        <DigestValue>QVt5EQHKBoK2uYLxHtrXt66MUIy9SE3ia3tqNc2N9BU=</DigestValue>
      </Reference>
      <Reference URI="/word/styles.xml?ContentType=application/vnd.openxmlformats-officedocument.wordprocessingml.styles+xml">
        <DigestMethod Algorithm="http://www.w3.org/2001/04/xmlenc#sha256"/>
        <DigestValue>k2bcCrrJeYXc+3bHw1Sm5BRUmTStTvVyIH/v5MKayw8=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pK9HTFeQbJdOF+mzZuZj8L2iDceCc+IP/oFF0bC53us=</DigestValue>
      </Reference>
    </Manifest>
    <SignatureProperties>
      <SignatureProperty Id="idSignatureTime" Target="#idPackageSignature">
        <mdssi:SignatureTime xmlns:mdssi="http://schemas.openxmlformats.org/package/2006/digital-signature">
          <mdssi:Format>YYYY-MM-DDThh:mm:ssTZD</mdssi:Format>
          <mdssi:Value>2015-11-30T20:35:11Z</mdssi:Value>
        </mdssi:SignatureTime>
      </SignatureProperty>
    </SignatureProperties>
  </Object>
  <Object Id="idOfficeObject">
    <SignatureProperties>
      <SignatureProperty Id="idOfficeV1Details" Target="#idPackageSignature">
        <SignatureInfoV1 xmlns="http://schemas.microsoft.com/office/2006/digsig">
          <SetupID>{615D6953-6603-4D6F-90DA-062B2889A562}</SetupID>
          <SignatureText/>
          <SignatureImage>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2015-11-30T20:35:11Z</xd:SigningTime>
          <xd:SigningCertificate>
            <xd:Cert>
              <xd:CertDigest>
                <DigestMethod Algorithm="http://www.w3.org/2001/04/xmlenc#sha256"/>
                <DigestValue>97+u0G3tIHD9EJxesBBm1rwgRhEnEn5pIJtk7bvX8bo=</DigestValue>
              </xd:CertDigest>
              <xd:IssuerSerial>
                <X509IssuerName>E=e-sign@e-sign.cl, CN=E-Sign Firma Electronica Avanzada para Estado de Chile CA, OU=Class 2 Managed PKI Individual Subscriber CA, OU=Symantec Trust Network, O=E-Sign S.A., C=CL</X509IssuerName>
                <X509SerialNumber>107283463510967805219648871744904830804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MIwAApREAACBFTUYAAAEAYP0AAMs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Bjc08zILJP9Ss/v///wH05IIc9+SC6FiimwAAAAAAAAAAAQAAANDMx4LoWKKbqvcAAAAAGgDaW31jiIlHqjyJR6qXvnxjSETXCAAAAAC4GVYQCgAAAAQTIUMiAIoB9HEaAGiS6wwgDQSEuHQaAGa/fGMgDQSEAAAAAEhE1wio7hEIpHMaABB8pGPspO8MAAAAABB8pGMgDQAA2KTvDAoAAAAAAAAABwAAANik7wwAAAAAAAAAAChyGgBFK25jIAAAAP////8AAAAAAAAAAA8AAAAAAAAAMAAAAAEAAAABAAAADQAAAA0AAAD/////CAAAAAAAAABIRNcIqO4RCLoRAABgEQqN6HIaAOhyGgAwhXxjAAAAAAAAAADYpO8MAAAAAAEAAAAAAAAAqHIaALPBMH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Object Id="idInvalidSigLnImg">AQAAAGwAAAAAAAAAAAAAAP8AAAB/AAAAAAAAAAAAAABMIwAApREAACBFTUYAAAEA/AABANEAAAAFAAAAAAAAAAAAAAAAAAAAUAUAAAADAADgAQAADwEAAAAAAAAAAAAAAAAAACFS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4F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6r0vHdIuchkdF3IZP//AAAAAGJ2EloAAGibGgAJAAAAAAAAACihVgC8mhoAgeljdgAAAAAAAENoYXJVcHBlclcAb1UASHBVAKg/1QjYd1UAFJsaAECRM3b0qy92z6svdhSbGgBkAQAAKW7zdSlu83VYGV8AAAgAAAACAAAAAAAANJsaAH2U83UAAAAAAAAAAG6cGgAJAAAAXJwaAAkAAAAAAAAAAAAAAFycGgBsmxoA8pPzdQAAAAAAAgAAAAAaAAkAAABcnBoACQAAAJBJ93UAAAAAAAAAAFycGgAJAAAAAAAAAJibGgAxk/N1AAAAAAACAABcnBo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GNzTzMgsk/1Kz+////AfTkghz35ILoWKKbAAAAAAAAAAABAAAA0MzHguhYopuq9wAAAAAaAO3gwHdARhoA7eDAdxJwYgD+////5y/Ed4IuxHckS+4MsNpWAGhJ7gz4PhoAfZTzdQAAAAAAAAAALEAaAAYAAAAgQBoABgAAAAIAAAAAAAAAfEnuDHCQ7gx8Se4MAAAAAHCQ7gxIPxoAKW7zdSlu83UAAAAAAAgAAAACAAAAAAAAUD8aAH2U83UAAAAAAAAAAIZAGgAHAAAAeEAaAAcAAAAAAAAAAAAAAHhAGgCIPxoA8pPzdQAAAAAAAgAAAAAaAAcAAAB4QBoABwAAAJBJ93UAAAAAAAAAAHhAGgAHAAAAAAAAALQ/GgAxk/N1AAAAAAACAAB4Q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MkOURCAAAAADMjRwIkOURCJw+GgAUJGtjnD4aAJw+GgAnNWtjAAAAAHEka2NYzaRjyOCSY8jgkmOQ5pJjeCPyDAAAAAD/////AAAAAKbwagDYPhoAQJEzdvSrL3bPqy922D4aAGQBAAApbvN1KW7zdVhN7QwACAAAAAIAAAAAAAD4PhoAfZTzdQAAAAAAAAAALEAaAAYAAAAgQBoABgAAAAAAAAAAAAAAIEAaADA/GgDyk/N1AAAAAAACAAAAABoABgAAACBAGgAGAAAAkEn3dQAAAAAAAAAAIEAaAAYAAAAAAAAAXD8aADGT83UAAAAAAAIAACBAGg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2wAAABKAGUAZgBhACAATwBmAGkAYwBpAG4AYQAgAFIATQBTAAQAAAAGAAAABAAAAAYAAAADAAAACQAAAAQAAAADAAAABQAAAAMAAAAHAAAABgAAAAMAAAAHAAAACgAAAAYAAABLAAAAQAAAADAAAAAFAAAAIAAAAAEAAAABAAAAEAAAAAAAAAAAAAAAAAEAAIAAAAAAAAAAAAAAAAABAACAAAAAJQAAAAwAAAACAAAAJwAAABgAAAAEAAAAAAAAAP///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1D5DEA3A-1735-4544-9C3C-823043B5C345}">
  <ds:schemaRefs>
    <ds:schemaRef ds:uri="http://schemas.openxmlformats.org/officeDocument/2006/bibliography"/>
  </ds:schemaRefs>
</ds:datastoreItem>
</file>

<file path=customXml/itemProps11.xml><?xml version="1.0" encoding="utf-8"?>
<ds:datastoreItem xmlns:ds="http://schemas.openxmlformats.org/officeDocument/2006/customXml" ds:itemID="{F495C930-74A1-481A-895B-5FC2882FD984}">
  <ds:schemaRefs>
    <ds:schemaRef ds:uri="http://schemas.openxmlformats.org/officeDocument/2006/bibliography"/>
  </ds:schemaRefs>
</ds:datastoreItem>
</file>

<file path=customXml/itemProps12.xml><?xml version="1.0" encoding="utf-8"?>
<ds:datastoreItem xmlns:ds="http://schemas.openxmlformats.org/officeDocument/2006/customXml" ds:itemID="{F77DA34D-37B2-4279-A784-201BC2AA2F42}">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D583231-3304-43B0-90A8-7B2B1C1C751D}">
  <ds:schemaRefs>
    <ds:schemaRef ds:uri="http://schemas.openxmlformats.org/officeDocument/2006/bibliography"/>
  </ds:schemaRefs>
</ds:datastoreItem>
</file>

<file path=customXml/itemProps6.xml><?xml version="1.0" encoding="utf-8"?>
<ds:datastoreItem xmlns:ds="http://schemas.openxmlformats.org/officeDocument/2006/customXml" ds:itemID="{5F128748-CA26-4F0D-B855-57245861CE0E}">
  <ds:schemaRefs>
    <ds:schemaRef ds:uri="http://schemas.openxmlformats.org/officeDocument/2006/bibliography"/>
  </ds:schemaRefs>
</ds:datastoreItem>
</file>

<file path=customXml/itemProps7.xml><?xml version="1.0" encoding="utf-8"?>
<ds:datastoreItem xmlns:ds="http://schemas.openxmlformats.org/officeDocument/2006/customXml" ds:itemID="{01665FC4-4492-4467-8DF8-CCB193DB1819}">
  <ds:schemaRefs>
    <ds:schemaRef ds:uri="http://schemas.openxmlformats.org/officeDocument/2006/bibliography"/>
  </ds:schemaRefs>
</ds:datastoreItem>
</file>

<file path=customXml/itemProps8.xml><?xml version="1.0" encoding="utf-8"?>
<ds:datastoreItem xmlns:ds="http://schemas.openxmlformats.org/officeDocument/2006/customXml" ds:itemID="{78BB45CA-5259-4B78-894E-B0BB6690407F}">
  <ds:schemaRefs>
    <ds:schemaRef ds:uri="http://schemas.openxmlformats.org/officeDocument/2006/bibliography"/>
  </ds:schemaRefs>
</ds:datastoreItem>
</file>

<file path=customXml/itemProps9.xml><?xml version="1.0" encoding="utf-8"?>
<ds:datastoreItem xmlns:ds="http://schemas.openxmlformats.org/officeDocument/2006/customXml" ds:itemID="{B32A741A-572B-442F-AB77-0C2FEABB7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5393</Words>
  <Characters>30607</Characters>
  <Application>Microsoft Office Word</Application>
  <DocSecurity>0</DocSecurity>
  <Lines>255</Lines>
  <Paragraphs>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Bastías Gajardo</cp:lastModifiedBy>
  <cp:revision>1</cp:revision>
  <cp:lastPrinted>2015-10-23T14:10:00Z</cp:lastPrinted>
  <dcterms:created xsi:type="dcterms:W3CDTF">2015-10-23T19:59:00Z</dcterms:created>
  <dcterms:modified xsi:type="dcterms:W3CDTF">2015-10-23T20:01:00Z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