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C9D4B" w14:textId="77777777" w:rsidR="00AA53E1" w:rsidRPr="0025129B" w:rsidRDefault="00AA53E1" w:rsidP="00AA53E1">
      <w:pPr>
        <w:spacing w:line="276" w:lineRule="auto"/>
        <w:rPr>
          <w:rFonts w:cstheme="minorHAnsi"/>
        </w:rPr>
      </w:pPr>
    </w:p>
    <w:p w14:paraId="741B1E95" w14:textId="77777777" w:rsidR="00AA53E1" w:rsidRPr="0025129B" w:rsidRDefault="00AA53E1" w:rsidP="00AA53E1">
      <w:pPr>
        <w:spacing w:line="276" w:lineRule="auto"/>
        <w:rPr>
          <w:rFonts w:cstheme="minorHAnsi"/>
        </w:rPr>
      </w:pPr>
    </w:p>
    <w:p w14:paraId="4F714040" w14:textId="77777777" w:rsidR="00AA53E1" w:rsidRPr="0025129B" w:rsidRDefault="00AA53E1" w:rsidP="00AA53E1">
      <w:pPr>
        <w:spacing w:line="276" w:lineRule="auto"/>
        <w:rPr>
          <w:rFonts w:cstheme="minorHAnsi"/>
        </w:rPr>
      </w:pPr>
    </w:p>
    <w:p w14:paraId="46BAB67C" w14:textId="77777777" w:rsidR="00AA53E1" w:rsidRPr="0025129B" w:rsidRDefault="00AA53E1" w:rsidP="00AA53E1">
      <w:pPr>
        <w:spacing w:line="276" w:lineRule="auto"/>
        <w:rPr>
          <w:rFonts w:cstheme="minorHAnsi"/>
        </w:rPr>
      </w:pPr>
    </w:p>
    <w:p w14:paraId="03F787B8" w14:textId="77777777" w:rsidR="00AA53E1" w:rsidRPr="0025129B" w:rsidRDefault="00AA53E1" w:rsidP="00AA53E1">
      <w:pPr>
        <w:spacing w:line="276" w:lineRule="auto"/>
        <w:rPr>
          <w:rFonts w:cstheme="minorHAnsi"/>
        </w:rPr>
      </w:pPr>
    </w:p>
    <w:p w14:paraId="4A1E5B0F" w14:textId="77777777" w:rsidR="00AA53E1" w:rsidRPr="0025129B" w:rsidRDefault="00AA53E1" w:rsidP="00AA53E1">
      <w:pPr>
        <w:spacing w:line="276" w:lineRule="auto"/>
        <w:rPr>
          <w:rFonts w:cstheme="minorHAnsi"/>
        </w:rPr>
      </w:pPr>
    </w:p>
    <w:p w14:paraId="099837A7" w14:textId="77777777" w:rsidR="00AA53E1" w:rsidRPr="0025129B" w:rsidRDefault="00AA53E1" w:rsidP="00AA53E1">
      <w:pPr>
        <w:spacing w:line="276" w:lineRule="auto"/>
        <w:rPr>
          <w:rFonts w:cstheme="minorHAnsi"/>
        </w:rPr>
      </w:pPr>
    </w:p>
    <w:p w14:paraId="2F9BB60B" w14:textId="77777777" w:rsidR="00AA53E1" w:rsidRPr="0025129B" w:rsidRDefault="00AA53E1" w:rsidP="00AA53E1">
      <w:pPr>
        <w:spacing w:line="276" w:lineRule="auto"/>
        <w:rPr>
          <w:rFonts w:cstheme="minorHAnsi"/>
        </w:rPr>
      </w:pPr>
    </w:p>
    <w:p w14:paraId="03A39C91" w14:textId="77777777" w:rsidR="00AA53E1" w:rsidRPr="0025129B" w:rsidRDefault="00AA53E1" w:rsidP="00AA53E1">
      <w:pPr>
        <w:spacing w:line="276" w:lineRule="auto"/>
        <w:rPr>
          <w:rFonts w:cstheme="minorHAnsi"/>
        </w:rPr>
      </w:pPr>
    </w:p>
    <w:p w14:paraId="36BA0E9D" w14:textId="77777777" w:rsidR="00AA53E1" w:rsidRPr="0025129B" w:rsidRDefault="00AA53E1" w:rsidP="00AA53E1">
      <w:pPr>
        <w:spacing w:line="276" w:lineRule="auto"/>
        <w:rPr>
          <w:rFonts w:cstheme="minorHAnsi"/>
        </w:rPr>
      </w:pPr>
    </w:p>
    <w:p w14:paraId="1ACF6FC2" w14:textId="77777777" w:rsidR="00AA53E1" w:rsidRPr="0025129B" w:rsidRDefault="00AA53E1" w:rsidP="00AA53E1">
      <w:pPr>
        <w:spacing w:line="276" w:lineRule="auto"/>
        <w:rPr>
          <w:rFonts w:cstheme="minorHAnsi"/>
        </w:rPr>
      </w:pPr>
    </w:p>
    <w:p w14:paraId="22FF2D56" w14:textId="77777777" w:rsidR="00AA53E1" w:rsidRPr="0025129B" w:rsidRDefault="00AA53E1" w:rsidP="00AA53E1">
      <w:pPr>
        <w:spacing w:line="276" w:lineRule="auto"/>
        <w:rPr>
          <w:rFonts w:cstheme="minorHAnsi"/>
        </w:rPr>
      </w:pPr>
    </w:p>
    <w:p w14:paraId="327AF723" w14:textId="77777777" w:rsidR="00AA53E1" w:rsidRPr="0025129B" w:rsidRDefault="00AA53E1" w:rsidP="00AA53E1">
      <w:pPr>
        <w:spacing w:line="276" w:lineRule="auto"/>
        <w:rPr>
          <w:rFonts w:cstheme="minorHAnsi"/>
        </w:rPr>
      </w:pPr>
    </w:p>
    <w:p w14:paraId="3267CAB7" w14:textId="77777777" w:rsidR="00AA53E1" w:rsidRPr="0025129B" w:rsidRDefault="00AA53E1" w:rsidP="00AA53E1">
      <w:pPr>
        <w:spacing w:line="276" w:lineRule="auto"/>
        <w:rPr>
          <w:rFonts w:cstheme="minorHAnsi"/>
        </w:rPr>
      </w:pPr>
    </w:p>
    <w:p w14:paraId="52D88F84" w14:textId="77777777" w:rsidR="00AA53E1" w:rsidRPr="0025129B" w:rsidRDefault="00AA53E1" w:rsidP="00AA53E1">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5906AE44" w14:textId="77777777" w:rsidR="00AA53E1" w:rsidRPr="0025129B" w:rsidRDefault="00AA53E1" w:rsidP="00AA53E1">
      <w:pPr>
        <w:spacing w:line="276" w:lineRule="auto"/>
        <w:jc w:val="center"/>
        <w:rPr>
          <w:rFonts w:cstheme="minorHAnsi"/>
          <w:b/>
        </w:rPr>
      </w:pPr>
    </w:p>
    <w:p w14:paraId="70585572" w14:textId="77777777" w:rsidR="00AA53E1" w:rsidRPr="0025129B" w:rsidRDefault="00AA53E1" w:rsidP="00AA53E1">
      <w:pPr>
        <w:spacing w:line="276" w:lineRule="auto"/>
        <w:jc w:val="center"/>
        <w:rPr>
          <w:rFonts w:cstheme="minorHAnsi"/>
          <w:b/>
        </w:rPr>
      </w:pPr>
    </w:p>
    <w:p w14:paraId="07D2E217" w14:textId="77777777" w:rsidR="00AA53E1" w:rsidRPr="0025129B" w:rsidRDefault="00AA53E1" w:rsidP="00AA53E1">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40384095" w14:textId="77777777" w:rsidR="00AA53E1" w:rsidRPr="0025129B" w:rsidRDefault="00AA53E1" w:rsidP="00AA53E1">
      <w:pPr>
        <w:spacing w:line="276" w:lineRule="auto"/>
        <w:jc w:val="center"/>
        <w:rPr>
          <w:rFonts w:cstheme="minorHAnsi"/>
          <w:b/>
        </w:rPr>
      </w:pPr>
    </w:p>
    <w:p w14:paraId="49125EC2" w14:textId="77777777" w:rsidR="00AA53E1" w:rsidRPr="0025129B" w:rsidRDefault="00AA53E1" w:rsidP="00AA53E1">
      <w:pPr>
        <w:spacing w:line="276" w:lineRule="auto"/>
        <w:jc w:val="center"/>
        <w:rPr>
          <w:rFonts w:cstheme="minorHAnsi"/>
          <w:b/>
        </w:rPr>
      </w:pPr>
    </w:p>
    <w:p w14:paraId="60CA0F04" w14:textId="77777777" w:rsidR="00AA53E1" w:rsidRPr="0025129B" w:rsidRDefault="00AA53E1" w:rsidP="00AA53E1">
      <w:pPr>
        <w:spacing w:line="276" w:lineRule="auto"/>
        <w:jc w:val="center"/>
        <w:rPr>
          <w:rFonts w:cstheme="minorHAnsi"/>
          <w:b/>
        </w:rPr>
      </w:pPr>
    </w:p>
    <w:p w14:paraId="42AF04CA" w14:textId="64FC52F6" w:rsidR="00AA53E1" w:rsidRPr="00B533A8" w:rsidRDefault="00AA53E1" w:rsidP="00AA53E1">
      <w:pPr>
        <w:jc w:val="center"/>
        <w:rPr>
          <w:b/>
        </w:rPr>
      </w:pPr>
      <w:r>
        <w:rPr>
          <w:b/>
        </w:rPr>
        <w:t xml:space="preserve">PARQUE EÓLICO SAN JUAN </w:t>
      </w:r>
      <w:r w:rsidR="004F1C62">
        <w:rPr>
          <w:b/>
        </w:rPr>
        <w:t xml:space="preserve">DE </w:t>
      </w:r>
      <w:r>
        <w:rPr>
          <w:b/>
        </w:rPr>
        <w:t>CHAÑARAL DE ACEITUNO</w:t>
      </w:r>
    </w:p>
    <w:p w14:paraId="4F578848" w14:textId="77777777" w:rsidR="00AA53E1" w:rsidRPr="0025129B" w:rsidRDefault="00AA53E1" w:rsidP="00AA53E1">
      <w:pPr>
        <w:spacing w:line="276" w:lineRule="auto"/>
        <w:jc w:val="center"/>
        <w:rPr>
          <w:rFonts w:cstheme="minorHAnsi"/>
          <w:b/>
          <w:sz w:val="32"/>
          <w:szCs w:val="32"/>
        </w:rPr>
      </w:pPr>
    </w:p>
    <w:p w14:paraId="6C141642" w14:textId="77777777" w:rsidR="00AA53E1" w:rsidRPr="00B533A8" w:rsidRDefault="00AA53E1" w:rsidP="00AA53E1">
      <w:pPr>
        <w:jc w:val="center"/>
        <w:rPr>
          <w:b/>
        </w:rPr>
      </w:pPr>
      <w:r>
        <w:rPr>
          <w:b/>
        </w:rPr>
        <w:t>DFZ-2015-472</w:t>
      </w:r>
      <w:r w:rsidRPr="00B533A8">
        <w:rPr>
          <w:b/>
        </w:rPr>
        <w:t>-III-RCA-IA</w:t>
      </w:r>
    </w:p>
    <w:p w14:paraId="59A6D597" w14:textId="77777777" w:rsidR="00AA53E1" w:rsidRPr="009F3293" w:rsidRDefault="00AA53E1" w:rsidP="00AA53E1">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A53E1" w:rsidRPr="0025129B" w14:paraId="4D183234" w14:textId="77777777" w:rsidTr="00AA53E1">
        <w:trPr>
          <w:trHeight w:val="567"/>
          <w:jc w:val="center"/>
        </w:trPr>
        <w:tc>
          <w:tcPr>
            <w:tcW w:w="1210" w:type="dxa"/>
            <w:shd w:val="clear" w:color="auto" w:fill="D9D9D9" w:themeFill="background1" w:themeFillShade="D9"/>
            <w:vAlign w:val="center"/>
          </w:tcPr>
          <w:p w14:paraId="705CE62F" w14:textId="77777777" w:rsidR="00AA53E1" w:rsidRPr="009F3293" w:rsidRDefault="00AA53E1" w:rsidP="00AA53E1">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6F77B3B" w14:textId="77777777" w:rsidR="00AA53E1" w:rsidRPr="0025129B" w:rsidRDefault="00AA53E1" w:rsidP="00AA53E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F3F5E79" w14:textId="77777777" w:rsidR="00AA53E1" w:rsidRPr="0025129B" w:rsidRDefault="00AA53E1" w:rsidP="00AA53E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7936FF" w:rsidRPr="0025129B" w14:paraId="328D9724" w14:textId="77777777" w:rsidTr="007936FF">
        <w:trPr>
          <w:trHeight w:val="567"/>
          <w:jc w:val="center"/>
        </w:trPr>
        <w:tc>
          <w:tcPr>
            <w:tcW w:w="1210" w:type="dxa"/>
            <w:shd w:val="clear" w:color="auto" w:fill="auto"/>
            <w:vAlign w:val="center"/>
          </w:tcPr>
          <w:p w14:paraId="057BB707" w14:textId="7CEC1EEF" w:rsidR="007936FF" w:rsidRPr="009F3293" w:rsidRDefault="007936FF" w:rsidP="00AA53E1">
            <w:pPr>
              <w:spacing w:line="276" w:lineRule="auto"/>
              <w:jc w:val="center"/>
              <w:rPr>
                <w:rFonts w:cstheme="minorHAnsi"/>
                <w:b/>
                <w:sz w:val="18"/>
                <w:szCs w:val="18"/>
                <w:highlight w:val="yellow"/>
              </w:rPr>
            </w:pPr>
            <w:r w:rsidRPr="007936FF">
              <w:rPr>
                <w:rFonts w:cstheme="minorHAnsi"/>
                <w:sz w:val="18"/>
                <w:szCs w:val="18"/>
              </w:rPr>
              <w:t>Revisado</w:t>
            </w:r>
          </w:p>
        </w:tc>
        <w:tc>
          <w:tcPr>
            <w:tcW w:w="2116" w:type="dxa"/>
            <w:shd w:val="clear" w:color="auto" w:fill="auto"/>
            <w:vAlign w:val="center"/>
          </w:tcPr>
          <w:p w14:paraId="762936AB" w14:textId="096BB562" w:rsidR="007936FF" w:rsidRPr="0025129B" w:rsidRDefault="007936FF" w:rsidP="00AA53E1">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2662" w:type="dxa"/>
            <w:shd w:val="clear" w:color="auto" w:fill="auto"/>
            <w:vAlign w:val="center"/>
          </w:tcPr>
          <w:p w14:paraId="262347FE" w14:textId="0464D425" w:rsidR="007936FF" w:rsidRPr="0025129B" w:rsidRDefault="00E734D4" w:rsidP="007936FF">
            <w:pPr>
              <w:spacing w:line="276" w:lineRule="auto"/>
              <w:jc w:val="center"/>
              <w:rPr>
                <w:rFonts w:cstheme="minorHAnsi"/>
                <w:b/>
                <w:sz w:val="18"/>
                <w:szCs w:val="18"/>
                <w:lang w:val="es-ES_tradnl"/>
              </w:rPr>
            </w:pPr>
            <w:r>
              <w:rPr>
                <w:rFonts w:cstheme="minorHAnsi"/>
                <w:b/>
                <w:sz w:val="18"/>
                <w:szCs w:val="18"/>
                <w:lang w:val="es-ES_tradnl"/>
              </w:rPr>
              <w:pict w14:anchorId="2889D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90.75pt;height:45.75pt">
                  <v:imagedata r:id="rId8" o:title=""/>
                  <o:lock v:ext="edit" ungrouping="t" rotation="t" cropping="t" verticies="t" text="t" grouping="t"/>
                  <o:signatureline v:ext="edit" id="{A877875A-51F2-47B5-AFF5-9ED27FE6376B}" provid="{00000000-0000-0000-0000-000000000000}" o:suggestedsigner="Claudia Pastore Herrera" o:suggestedsigner2="Jefa Sección Fiscalización Operativa" issignatureline="t"/>
                </v:shape>
              </w:pict>
            </w:r>
          </w:p>
        </w:tc>
      </w:tr>
      <w:tr w:rsidR="00AA53E1" w:rsidRPr="0025129B" w14:paraId="31B9380E" w14:textId="77777777" w:rsidTr="00AA53E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44AE476" w14:textId="77777777" w:rsidR="00AA53E1" w:rsidRPr="0025129B" w:rsidRDefault="00AA53E1" w:rsidP="00AA53E1">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82B481A" w14:textId="77777777" w:rsidR="00AA53E1" w:rsidRPr="0025129B" w:rsidRDefault="00AA53E1" w:rsidP="00AA53E1">
            <w:pPr>
              <w:spacing w:line="276" w:lineRule="auto"/>
              <w:jc w:val="center"/>
              <w:rPr>
                <w:rFonts w:cstheme="minorHAnsi"/>
                <w:b/>
                <w:sz w:val="18"/>
                <w:szCs w:val="18"/>
                <w:lang w:val="es-ES_tradnl"/>
              </w:rPr>
            </w:pPr>
            <w:r>
              <w:rPr>
                <w:rFonts w:cstheme="minorHAnsi"/>
                <w:b/>
                <w:sz w:val="18"/>
                <w:szCs w:val="18"/>
                <w:lang w:val="es-ES_tradnl"/>
              </w:rPr>
              <w:t>Boris Cerda Pavés</w:t>
            </w:r>
          </w:p>
        </w:tc>
        <w:tc>
          <w:tcPr>
            <w:tcW w:w="2662" w:type="dxa"/>
            <w:tcBorders>
              <w:top w:val="single" w:sz="4" w:space="0" w:color="auto"/>
              <w:left w:val="single" w:sz="4" w:space="0" w:color="auto"/>
              <w:bottom w:val="single" w:sz="4" w:space="0" w:color="auto"/>
              <w:right w:val="single" w:sz="4" w:space="0" w:color="auto"/>
            </w:tcBorders>
            <w:vAlign w:val="center"/>
          </w:tcPr>
          <w:p w14:paraId="6F79E0FD" w14:textId="57EE2866" w:rsidR="00AA53E1" w:rsidRPr="0025129B" w:rsidRDefault="00E734D4" w:rsidP="00AA53E1">
            <w:pPr>
              <w:spacing w:line="276" w:lineRule="auto"/>
              <w:jc w:val="center"/>
              <w:rPr>
                <w:rFonts w:cs="Calibri"/>
                <w:sz w:val="18"/>
                <w:szCs w:val="18"/>
                <w:lang w:val="es-ES_tradnl"/>
              </w:rPr>
            </w:pPr>
            <w:r>
              <w:rPr>
                <w:rFonts w:cs="Calibri"/>
                <w:sz w:val="18"/>
                <w:szCs w:val="18"/>
                <w:lang w:val="es-ES_tradnl"/>
              </w:rPr>
              <w:pict w14:anchorId="6BA08E81">
                <v:shape id="_x0000_i1026" type="#_x0000_t75" alt="Línea de firma de Microsoft Office..." style="width:96.75pt;height:48.75pt">
                  <v:imagedata r:id="rId9" o:title=""/>
                  <o:lock v:ext="edit" ungrouping="t" rotation="t" cropping="t" verticies="t" text="t" grouping="t"/>
                  <o:signatureline v:ext="edit" id="{D55E9A54-D40B-44F3-BD69-3048E7DBEB80}" provid="{00000000-0000-0000-0000-000000000000}" o:suggestedsigner="Boris Cerda Pavés" o:suggestedsigner2="Profesional DFZ" issignatureline="t"/>
                </v:shape>
              </w:pict>
            </w:r>
          </w:p>
        </w:tc>
      </w:tr>
      <w:tr w:rsidR="00AA53E1" w:rsidRPr="0025129B" w14:paraId="18B95BDB" w14:textId="77777777" w:rsidTr="00AA53E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9A84B87" w14:textId="77777777" w:rsidR="00AA53E1" w:rsidRPr="0025129B" w:rsidRDefault="00AA53E1" w:rsidP="00AA53E1">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86636BC" w14:textId="77777777" w:rsidR="00AA53E1" w:rsidRPr="0025129B" w:rsidRDefault="00AA53E1" w:rsidP="00AA53E1">
            <w:pPr>
              <w:spacing w:line="276" w:lineRule="auto"/>
              <w:jc w:val="center"/>
              <w:rPr>
                <w:rFonts w:cstheme="minorHAnsi"/>
                <w:b/>
                <w:sz w:val="18"/>
                <w:szCs w:val="18"/>
                <w:lang w:val="es-ES_tradnl"/>
              </w:rPr>
            </w:pPr>
            <w:r>
              <w:rPr>
                <w:rFonts w:cstheme="minorHAnsi"/>
                <w:b/>
                <w:sz w:val="18"/>
                <w:szCs w:val="18"/>
                <w:lang w:val="es-ES_tradnl"/>
              </w:rPr>
              <w:t>Danilo Gutiérrez Bornes</w:t>
            </w:r>
          </w:p>
        </w:tc>
        <w:tc>
          <w:tcPr>
            <w:tcW w:w="2662" w:type="dxa"/>
            <w:tcBorders>
              <w:top w:val="single" w:sz="4" w:space="0" w:color="auto"/>
              <w:left w:val="single" w:sz="4" w:space="0" w:color="auto"/>
              <w:bottom w:val="single" w:sz="4" w:space="0" w:color="auto"/>
              <w:right w:val="single" w:sz="4" w:space="0" w:color="auto"/>
            </w:tcBorders>
            <w:vAlign w:val="center"/>
          </w:tcPr>
          <w:p w14:paraId="444EA915" w14:textId="56F61BFF" w:rsidR="00AA53E1" w:rsidRDefault="00E734D4" w:rsidP="00AA53E1">
            <w:pPr>
              <w:spacing w:line="276" w:lineRule="auto"/>
              <w:jc w:val="center"/>
              <w:rPr>
                <w:rFonts w:cs="Calibri"/>
                <w:sz w:val="18"/>
                <w:szCs w:val="18"/>
              </w:rPr>
            </w:pPr>
            <w:r>
              <w:rPr>
                <w:rFonts w:cs="Calibri"/>
                <w:sz w:val="18"/>
                <w:szCs w:val="18"/>
              </w:rPr>
              <w:pict w14:anchorId="4B3680CD">
                <v:shape id="_x0000_i1027" type="#_x0000_t75" alt="Línea de firma de Microsoft Office..." style="width:99pt;height:49.5pt">
                  <v:imagedata r:id="rId10" o:title=""/>
                  <o:lock v:ext="edit" ungrouping="t" rotation="t" cropping="t" verticies="t" text="t" grouping="t"/>
                  <o:signatureline v:ext="edit" id="{DA551F42-2EA9-4636-939F-9F90CF510AF6}" provid="{00000000-0000-0000-0000-000000000000}" o:suggestedsigner="Danilo Gutiérrez Bornes" o:suggestedsigner2="Fiscalizador DFZ" issignatureline="t"/>
                </v:shape>
              </w:pict>
            </w:r>
          </w:p>
        </w:tc>
      </w:tr>
    </w:tbl>
    <w:p w14:paraId="1A059024" w14:textId="77777777" w:rsidR="00AA53E1" w:rsidRPr="0025129B" w:rsidRDefault="00AA53E1" w:rsidP="00AA53E1">
      <w:pPr>
        <w:jc w:val="left"/>
      </w:pPr>
      <w:bookmarkStart w:id="8" w:name="_Toc205640089"/>
      <w:r w:rsidRPr="0025129B">
        <w:br w:type="page"/>
      </w:r>
    </w:p>
    <w:p w14:paraId="627775AA" w14:textId="77777777" w:rsidR="00AA53E1" w:rsidRPr="0025129B" w:rsidRDefault="00AA53E1" w:rsidP="00AA53E1">
      <w:pPr>
        <w:pStyle w:val="Ttulo1"/>
        <w:numPr>
          <w:ilvl w:val="0"/>
          <w:numId w:val="0"/>
        </w:numPr>
        <w:jc w:val="center"/>
        <w:rPr>
          <w:sz w:val="20"/>
        </w:rPr>
      </w:pPr>
      <w:bookmarkStart w:id="9" w:name="_Toc352940725"/>
      <w:bookmarkStart w:id="10" w:name="_Toc353998174"/>
      <w:bookmarkStart w:id="11" w:name="_Toc442906376"/>
      <w:bookmarkEnd w:id="8"/>
      <w:r w:rsidRPr="0025129B">
        <w:rPr>
          <w:sz w:val="20"/>
        </w:rPr>
        <w:lastRenderedPageBreak/>
        <w:t>Tabla de Contenidos</w:t>
      </w:r>
      <w:bookmarkEnd w:id="9"/>
      <w:bookmarkEnd w:id="10"/>
      <w:bookmarkEnd w:id="11"/>
    </w:p>
    <w:p w14:paraId="34262AF9" w14:textId="77777777" w:rsidR="006C3CD7" w:rsidRDefault="00AA53E1">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2906376" w:history="1">
        <w:r w:rsidR="006C3CD7" w:rsidRPr="00EC72CF">
          <w:rPr>
            <w:rStyle w:val="Hipervnculo"/>
            <w:noProof/>
          </w:rPr>
          <w:t>Tabla de Contenidos</w:t>
        </w:r>
        <w:r w:rsidR="006C3CD7">
          <w:rPr>
            <w:noProof/>
            <w:webHidden/>
          </w:rPr>
          <w:tab/>
        </w:r>
        <w:r w:rsidR="006C3CD7">
          <w:rPr>
            <w:noProof/>
            <w:webHidden/>
          </w:rPr>
          <w:fldChar w:fldCharType="begin"/>
        </w:r>
        <w:r w:rsidR="006C3CD7">
          <w:rPr>
            <w:noProof/>
            <w:webHidden/>
          </w:rPr>
          <w:instrText xml:space="preserve"> PAGEREF _Toc442906376 \h </w:instrText>
        </w:r>
        <w:r w:rsidR="006C3CD7">
          <w:rPr>
            <w:noProof/>
            <w:webHidden/>
          </w:rPr>
        </w:r>
        <w:r w:rsidR="006C3CD7">
          <w:rPr>
            <w:noProof/>
            <w:webHidden/>
          </w:rPr>
          <w:fldChar w:fldCharType="separate"/>
        </w:r>
        <w:r w:rsidR="00DF4B3C">
          <w:rPr>
            <w:noProof/>
            <w:webHidden/>
          </w:rPr>
          <w:t>2</w:t>
        </w:r>
        <w:r w:rsidR="006C3CD7">
          <w:rPr>
            <w:noProof/>
            <w:webHidden/>
          </w:rPr>
          <w:fldChar w:fldCharType="end"/>
        </w:r>
      </w:hyperlink>
    </w:p>
    <w:p w14:paraId="374B67BA" w14:textId="2A261D51" w:rsidR="006C3CD7" w:rsidRDefault="00E734D4">
      <w:pPr>
        <w:pStyle w:val="TDC1"/>
        <w:rPr>
          <w:rFonts w:eastAsiaTheme="minorEastAsia" w:cstheme="minorBidi"/>
          <w:b w:val="0"/>
          <w:bCs w:val="0"/>
          <w:caps w:val="0"/>
          <w:noProof/>
          <w:sz w:val="22"/>
          <w:szCs w:val="22"/>
          <w:lang w:eastAsia="es-CL"/>
        </w:rPr>
      </w:pPr>
      <w:hyperlink w:anchor="_Toc442906377" w:history="1">
        <w:r w:rsidR="006C3CD7" w:rsidRPr="00EC72CF">
          <w:rPr>
            <w:rStyle w:val="Hipervnculo"/>
            <w:noProof/>
          </w:rPr>
          <w:t>1.</w:t>
        </w:r>
        <w:r w:rsidR="006C3CD7">
          <w:rPr>
            <w:rFonts w:eastAsiaTheme="minorEastAsia" w:cstheme="minorBidi"/>
            <w:b w:val="0"/>
            <w:bCs w:val="0"/>
            <w:caps w:val="0"/>
            <w:noProof/>
            <w:sz w:val="22"/>
            <w:szCs w:val="22"/>
            <w:lang w:eastAsia="es-CL"/>
          </w:rPr>
          <w:tab/>
        </w:r>
        <w:r w:rsidR="006C3CD7" w:rsidRPr="00EC72CF">
          <w:rPr>
            <w:rStyle w:val="Hipervnculo"/>
            <w:noProof/>
          </w:rPr>
          <w:t>RESUMEN.</w:t>
        </w:r>
        <w:r w:rsidR="006C3CD7">
          <w:rPr>
            <w:noProof/>
            <w:webHidden/>
          </w:rPr>
          <w:tab/>
        </w:r>
        <w:r w:rsidR="006C3CD7">
          <w:rPr>
            <w:noProof/>
            <w:webHidden/>
          </w:rPr>
          <w:fldChar w:fldCharType="begin"/>
        </w:r>
        <w:r w:rsidR="006C3CD7">
          <w:rPr>
            <w:noProof/>
            <w:webHidden/>
          </w:rPr>
          <w:instrText xml:space="preserve"> PAGEREF _Toc442906377 \h </w:instrText>
        </w:r>
        <w:r w:rsidR="006C3CD7">
          <w:rPr>
            <w:noProof/>
            <w:webHidden/>
          </w:rPr>
        </w:r>
        <w:r w:rsidR="006C3CD7">
          <w:rPr>
            <w:noProof/>
            <w:webHidden/>
          </w:rPr>
          <w:fldChar w:fldCharType="separate"/>
        </w:r>
        <w:r w:rsidR="00DF4B3C">
          <w:rPr>
            <w:noProof/>
            <w:webHidden/>
          </w:rPr>
          <w:t>3</w:t>
        </w:r>
        <w:r w:rsidR="006C3CD7">
          <w:rPr>
            <w:noProof/>
            <w:webHidden/>
          </w:rPr>
          <w:fldChar w:fldCharType="end"/>
        </w:r>
      </w:hyperlink>
    </w:p>
    <w:p w14:paraId="62D7192B" w14:textId="67AC230B" w:rsidR="006C3CD7" w:rsidRDefault="00E734D4">
      <w:pPr>
        <w:pStyle w:val="TDC1"/>
        <w:rPr>
          <w:rFonts w:eastAsiaTheme="minorEastAsia" w:cstheme="minorBidi"/>
          <w:b w:val="0"/>
          <w:bCs w:val="0"/>
          <w:caps w:val="0"/>
          <w:noProof/>
          <w:sz w:val="22"/>
          <w:szCs w:val="22"/>
          <w:lang w:eastAsia="es-CL"/>
        </w:rPr>
      </w:pPr>
      <w:hyperlink w:anchor="_Toc442906378" w:history="1">
        <w:r w:rsidR="006C3CD7" w:rsidRPr="00EC72CF">
          <w:rPr>
            <w:rStyle w:val="Hipervnculo"/>
            <w:noProof/>
          </w:rPr>
          <w:t>2.</w:t>
        </w:r>
        <w:r w:rsidR="006C3CD7">
          <w:rPr>
            <w:rFonts w:eastAsiaTheme="minorEastAsia" w:cstheme="minorBidi"/>
            <w:b w:val="0"/>
            <w:bCs w:val="0"/>
            <w:caps w:val="0"/>
            <w:noProof/>
            <w:sz w:val="22"/>
            <w:szCs w:val="22"/>
            <w:lang w:eastAsia="es-CL"/>
          </w:rPr>
          <w:tab/>
        </w:r>
        <w:r w:rsidR="006C3CD7" w:rsidRPr="00EC72CF">
          <w:rPr>
            <w:rStyle w:val="Hipervnculo"/>
            <w:noProof/>
          </w:rPr>
          <w:t>IDENTIFICACIÓN DEL PROYECTO, INSTALACIÓN, ACTIVIDAD O FUENTE FISCALIZADA</w:t>
        </w:r>
        <w:r w:rsidR="006C3CD7">
          <w:rPr>
            <w:noProof/>
            <w:webHidden/>
          </w:rPr>
          <w:tab/>
        </w:r>
        <w:r w:rsidR="006C3CD7">
          <w:rPr>
            <w:noProof/>
            <w:webHidden/>
          </w:rPr>
          <w:fldChar w:fldCharType="begin"/>
        </w:r>
        <w:r w:rsidR="006C3CD7">
          <w:rPr>
            <w:noProof/>
            <w:webHidden/>
          </w:rPr>
          <w:instrText xml:space="preserve"> PAGEREF _Toc442906378 \h </w:instrText>
        </w:r>
        <w:r w:rsidR="006C3CD7">
          <w:rPr>
            <w:noProof/>
            <w:webHidden/>
          </w:rPr>
        </w:r>
        <w:r w:rsidR="006C3CD7">
          <w:rPr>
            <w:noProof/>
            <w:webHidden/>
          </w:rPr>
          <w:fldChar w:fldCharType="separate"/>
        </w:r>
        <w:r w:rsidR="00DF4B3C">
          <w:rPr>
            <w:noProof/>
            <w:webHidden/>
          </w:rPr>
          <w:t>4</w:t>
        </w:r>
        <w:r w:rsidR="006C3CD7">
          <w:rPr>
            <w:noProof/>
            <w:webHidden/>
          </w:rPr>
          <w:fldChar w:fldCharType="end"/>
        </w:r>
      </w:hyperlink>
    </w:p>
    <w:p w14:paraId="58A6FB4F" w14:textId="43E94941" w:rsidR="006C3CD7" w:rsidRDefault="00E734D4">
      <w:pPr>
        <w:pStyle w:val="TDC1"/>
        <w:rPr>
          <w:rFonts w:eastAsiaTheme="minorEastAsia" w:cstheme="minorBidi"/>
          <w:b w:val="0"/>
          <w:bCs w:val="0"/>
          <w:caps w:val="0"/>
          <w:noProof/>
          <w:sz w:val="22"/>
          <w:szCs w:val="22"/>
          <w:lang w:eastAsia="es-CL"/>
        </w:rPr>
      </w:pPr>
      <w:hyperlink w:anchor="_Toc442906381" w:history="1">
        <w:r w:rsidR="006C3CD7" w:rsidRPr="00EC72CF">
          <w:rPr>
            <w:rStyle w:val="Hipervnculo"/>
            <w:noProof/>
          </w:rPr>
          <w:t>3.</w:t>
        </w:r>
        <w:r w:rsidR="006C3CD7">
          <w:rPr>
            <w:rFonts w:eastAsiaTheme="minorEastAsia" w:cstheme="minorBidi"/>
            <w:b w:val="0"/>
            <w:bCs w:val="0"/>
            <w:caps w:val="0"/>
            <w:noProof/>
            <w:sz w:val="22"/>
            <w:szCs w:val="22"/>
            <w:lang w:eastAsia="es-CL"/>
          </w:rPr>
          <w:tab/>
        </w:r>
        <w:r w:rsidR="006C3CD7" w:rsidRPr="00EC72CF">
          <w:rPr>
            <w:rStyle w:val="Hipervnculo"/>
            <w:noProof/>
          </w:rPr>
          <w:t>INSTRUMENTOS DE GESTIÓN AMBIENTAL QUE REGULAN LA ACTIVIDAD FISCALIZADA.</w:t>
        </w:r>
        <w:r w:rsidR="006C3CD7">
          <w:rPr>
            <w:noProof/>
            <w:webHidden/>
          </w:rPr>
          <w:tab/>
        </w:r>
        <w:r w:rsidR="006C3CD7">
          <w:rPr>
            <w:noProof/>
            <w:webHidden/>
          </w:rPr>
          <w:fldChar w:fldCharType="begin"/>
        </w:r>
        <w:r w:rsidR="006C3CD7">
          <w:rPr>
            <w:noProof/>
            <w:webHidden/>
          </w:rPr>
          <w:instrText xml:space="preserve"> PAGEREF _Toc442906381 \h </w:instrText>
        </w:r>
        <w:r w:rsidR="006C3CD7">
          <w:rPr>
            <w:noProof/>
            <w:webHidden/>
          </w:rPr>
        </w:r>
        <w:r w:rsidR="006C3CD7">
          <w:rPr>
            <w:noProof/>
            <w:webHidden/>
          </w:rPr>
          <w:fldChar w:fldCharType="separate"/>
        </w:r>
        <w:r w:rsidR="00DF4B3C">
          <w:rPr>
            <w:noProof/>
            <w:webHidden/>
          </w:rPr>
          <w:t>7</w:t>
        </w:r>
        <w:r w:rsidR="006C3CD7">
          <w:rPr>
            <w:noProof/>
            <w:webHidden/>
          </w:rPr>
          <w:fldChar w:fldCharType="end"/>
        </w:r>
      </w:hyperlink>
    </w:p>
    <w:p w14:paraId="1903F5F2" w14:textId="133F7FE6" w:rsidR="006C3CD7" w:rsidRDefault="00E734D4">
      <w:pPr>
        <w:pStyle w:val="TDC1"/>
        <w:rPr>
          <w:rFonts w:eastAsiaTheme="minorEastAsia" w:cstheme="minorBidi"/>
          <w:b w:val="0"/>
          <w:bCs w:val="0"/>
          <w:caps w:val="0"/>
          <w:noProof/>
          <w:sz w:val="22"/>
          <w:szCs w:val="22"/>
          <w:lang w:eastAsia="es-CL"/>
        </w:rPr>
      </w:pPr>
      <w:hyperlink w:anchor="_Toc442906382" w:history="1">
        <w:r w:rsidR="006C3CD7" w:rsidRPr="00EC72CF">
          <w:rPr>
            <w:rStyle w:val="Hipervnculo"/>
            <w:noProof/>
          </w:rPr>
          <w:t>4.</w:t>
        </w:r>
        <w:r w:rsidR="006C3CD7">
          <w:rPr>
            <w:rFonts w:eastAsiaTheme="minorEastAsia" w:cstheme="minorBidi"/>
            <w:b w:val="0"/>
            <w:bCs w:val="0"/>
            <w:caps w:val="0"/>
            <w:noProof/>
            <w:sz w:val="22"/>
            <w:szCs w:val="22"/>
            <w:lang w:eastAsia="es-CL"/>
          </w:rPr>
          <w:tab/>
        </w:r>
        <w:r w:rsidR="006C3CD7" w:rsidRPr="00EC72CF">
          <w:rPr>
            <w:rStyle w:val="Hipervnculo"/>
            <w:noProof/>
          </w:rPr>
          <w:t>ANTECEDENTES DE LA ACTIVIDAD DE FISCALIZACIÓN.</w:t>
        </w:r>
        <w:r w:rsidR="006C3CD7">
          <w:rPr>
            <w:noProof/>
            <w:webHidden/>
          </w:rPr>
          <w:tab/>
        </w:r>
        <w:r w:rsidR="006C3CD7">
          <w:rPr>
            <w:noProof/>
            <w:webHidden/>
          </w:rPr>
          <w:fldChar w:fldCharType="begin"/>
        </w:r>
        <w:r w:rsidR="006C3CD7">
          <w:rPr>
            <w:noProof/>
            <w:webHidden/>
          </w:rPr>
          <w:instrText xml:space="preserve"> PAGEREF _Toc442906382 \h </w:instrText>
        </w:r>
        <w:r w:rsidR="006C3CD7">
          <w:rPr>
            <w:noProof/>
            <w:webHidden/>
          </w:rPr>
        </w:r>
        <w:r w:rsidR="006C3CD7">
          <w:rPr>
            <w:noProof/>
            <w:webHidden/>
          </w:rPr>
          <w:fldChar w:fldCharType="separate"/>
        </w:r>
        <w:r w:rsidR="00DF4B3C">
          <w:rPr>
            <w:noProof/>
            <w:webHidden/>
          </w:rPr>
          <w:t>8</w:t>
        </w:r>
        <w:r w:rsidR="006C3CD7">
          <w:rPr>
            <w:noProof/>
            <w:webHidden/>
          </w:rPr>
          <w:fldChar w:fldCharType="end"/>
        </w:r>
      </w:hyperlink>
    </w:p>
    <w:p w14:paraId="3DD799A8" w14:textId="061A5B5F" w:rsidR="006C3CD7" w:rsidRDefault="00E734D4">
      <w:pPr>
        <w:pStyle w:val="TDC1"/>
        <w:rPr>
          <w:rFonts w:eastAsiaTheme="minorEastAsia" w:cstheme="minorBidi"/>
          <w:b w:val="0"/>
          <w:bCs w:val="0"/>
          <w:caps w:val="0"/>
          <w:noProof/>
          <w:sz w:val="22"/>
          <w:szCs w:val="22"/>
          <w:lang w:eastAsia="es-CL"/>
        </w:rPr>
      </w:pPr>
      <w:hyperlink w:anchor="_Toc442906390" w:history="1">
        <w:r w:rsidR="006C3CD7" w:rsidRPr="00EC72CF">
          <w:rPr>
            <w:rStyle w:val="Hipervnculo"/>
            <w:noProof/>
          </w:rPr>
          <w:t>5.</w:t>
        </w:r>
        <w:r w:rsidR="006C3CD7">
          <w:rPr>
            <w:rFonts w:eastAsiaTheme="minorEastAsia" w:cstheme="minorBidi"/>
            <w:b w:val="0"/>
            <w:bCs w:val="0"/>
            <w:caps w:val="0"/>
            <w:noProof/>
            <w:sz w:val="22"/>
            <w:szCs w:val="22"/>
            <w:lang w:eastAsia="es-CL"/>
          </w:rPr>
          <w:tab/>
        </w:r>
        <w:r w:rsidR="006C3CD7" w:rsidRPr="00EC72CF">
          <w:rPr>
            <w:rStyle w:val="Hipervnculo"/>
            <w:noProof/>
          </w:rPr>
          <w:t>HECHOS CONSTATADOS.</w:t>
        </w:r>
        <w:r w:rsidR="006C3CD7">
          <w:rPr>
            <w:noProof/>
            <w:webHidden/>
          </w:rPr>
          <w:tab/>
        </w:r>
        <w:r w:rsidR="006C3CD7">
          <w:rPr>
            <w:noProof/>
            <w:webHidden/>
          </w:rPr>
          <w:fldChar w:fldCharType="begin"/>
        </w:r>
        <w:r w:rsidR="006C3CD7">
          <w:rPr>
            <w:noProof/>
            <w:webHidden/>
          </w:rPr>
          <w:instrText xml:space="preserve"> PAGEREF _Toc442906390 \h </w:instrText>
        </w:r>
        <w:r w:rsidR="006C3CD7">
          <w:rPr>
            <w:noProof/>
            <w:webHidden/>
          </w:rPr>
        </w:r>
        <w:r w:rsidR="006C3CD7">
          <w:rPr>
            <w:noProof/>
            <w:webHidden/>
          </w:rPr>
          <w:fldChar w:fldCharType="separate"/>
        </w:r>
        <w:r w:rsidR="00DF4B3C">
          <w:rPr>
            <w:noProof/>
            <w:webHidden/>
          </w:rPr>
          <w:t>12</w:t>
        </w:r>
        <w:r w:rsidR="006C3CD7">
          <w:rPr>
            <w:noProof/>
            <w:webHidden/>
          </w:rPr>
          <w:fldChar w:fldCharType="end"/>
        </w:r>
      </w:hyperlink>
    </w:p>
    <w:p w14:paraId="72F11213" w14:textId="011A9349" w:rsidR="006C3CD7" w:rsidRDefault="00E734D4">
      <w:pPr>
        <w:pStyle w:val="TDC1"/>
        <w:rPr>
          <w:rFonts w:eastAsiaTheme="minorEastAsia" w:cstheme="minorBidi"/>
          <w:b w:val="0"/>
          <w:bCs w:val="0"/>
          <w:caps w:val="0"/>
          <w:noProof/>
          <w:sz w:val="22"/>
          <w:szCs w:val="22"/>
          <w:lang w:eastAsia="es-CL"/>
        </w:rPr>
      </w:pPr>
      <w:hyperlink w:anchor="_Toc442906433" w:history="1">
        <w:r w:rsidR="006C3CD7" w:rsidRPr="00EC72CF">
          <w:rPr>
            <w:rStyle w:val="Hipervnculo"/>
            <w:noProof/>
          </w:rPr>
          <w:t>6.</w:t>
        </w:r>
        <w:r w:rsidR="006C3CD7">
          <w:rPr>
            <w:rFonts w:eastAsiaTheme="minorEastAsia" w:cstheme="minorBidi"/>
            <w:b w:val="0"/>
            <w:bCs w:val="0"/>
            <w:caps w:val="0"/>
            <w:noProof/>
            <w:sz w:val="22"/>
            <w:szCs w:val="22"/>
            <w:lang w:eastAsia="es-CL"/>
          </w:rPr>
          <w:tab/>
        </w:r>
        <w:r w:rsidR="006C3CD7" w:rsidRPr="00EC72CF">
          <w:rPr>
            <w:rStyle w:val="Hipervnculo"/>
            <w:noProof/>
          </w:rPr>
          <w:t>CONCLUSIONES.</w:t>
        </w:r>
        <w:r w:rsidR="006C3CD7">
          <w:rPr>
            <w:noProof/>
            <w:webHidden/>
          </w:rPr>
          <w:tab/>
        </w:r>
        <w:r w:rsidR="006C3CD7">
          <w:rPr>
            <w:noProof/>
            <w:webHidden/>
          </w:rPr>
          <w:fldChar w:fldCharType="begin"/>
        </w:r>
        <w:r w:rsidR="006C3CD7">
          <w:rPr>
            <w:noProof/>
            <w:webHidden/>
          </w:rPr>
          <w:instrText xml:space="preserve"> PAGEREF _Toc442906433 \h </w:instrText>
        </w:r>
        <w:r w:rsidR="006C3CD7">
          <w:rPr>
            <w:noProof/>
            <w:webHidden/>
          </w:rPr>
        </w:r>
        <w:r w:rsidR="006C3CD7">
          <w:rPr>
            <w:noProof/>
            <w:webHidden/>
          </w:rPr>
          <w:fldChar w:fldCharType="separate"/>
        </w:r>
        <w:r w:rsidR="00DF4B3C">
          <w:rPr>
            <w:noProof/>
            <w:webHidden/>
          </w:rPr>
          <w:t>35</w:t>
        </w:r>
        <w:r w:rsidR="006C3CD7">
          <w:rPr>
            <w:noProof/>
            <w:webHidden/>
          </w:rPr>
          <w:fldChar w:fldCharType="end"/>
        </w:r>
      </w:hyperlink>
    </w:p>
    <w:p w14:paraId="254F68BA" w14:textId="6F90F19C" w:rsidR="006C3CD7" w:rsidRDefault="00E734D4">
      <w:pPr>
        <w:pStyle w:val="TDC1"/>
        <w:rPr>
          <w:rFonts w:eastAsiaTheme="minorEastAsia" w:cstheme="minorBidi"/>
          <w:b w:val="0"/>
          <w:bCs w:val="0"/>
          <w:caps w:val="0"/>
          <w:noProof/>
          <w:sz w:val="22"/>
          <w:szCs w:val="22"/>
          <w:lang w:eastAsia="es-CL"/>
        </w:rPr>
      </w:pPr>
      <w:hyperlink w:anchor="_Toc442906434" w:history="1">
        <w:r w:rsidR="006C3CD7" w:rsidRPr="00EC72CF">
          <w:rPr>
            <w:rStyle w:val="Hipervnculo"/>
            <w:noProof/>
          </w:rPr>
          <w:t>7.</w:t>
        </w:r>
        <w:r w:rsidR="006C3CD7">
          <w:rPr>
            <w:rFonts w:eastAsiaTheme="minorEastAsia" w:cstheme="minorBidi"/>
            <w:b w:val="0"/>
            <w:bCs w:val="0"/>
            <w:caps w:val="0"/>
            <w:noProof/>
            <w:sz w:val="22"/>
            <w:szCs w:val="22"/>
            <w:lang w:eastAsia="es-CL"/>
          </w:rPr>
          <w:tab/>
        </w:r>
        <w:r w:rsidR="006C3CD7" w:rsidRPr="00EC72CF">
          <w:rPr>
            <w:rStyle w:val="Hipervnculo"/>
            <w:noProof/>
          </w:rPr>
          <w:t>DOCUMENTACIÓN SOLICITADA Y ENTREGADA.</w:t>
        </w:r>
        <w:r w:rsidR="006C3CD7">
          <w:rPr>
            <w:noProof/>
            <w:webHidden/>
          </w:rPr>
          <w:tab/>
        </w:r>
        <w:r w:rsidR="006C3CD7">
          <w:rPr>
            <w:noProof/>
            <w:webHidden/>
          </w:rPr>
          <w:fldChar w:fldCharType="begin"/>
        </w:r>
        <w:r w:rsidR="006C3CD7">
          <w:rPr>
            <w:noProof/>
            <w:webHidden/>
          </w:rPr>
          <w:instrText xml:space="preserve"> PAGEREF _Toc442906434 \h </w:instrText>
        </w:r>
        <w:r w:rsidR="006C3CD7">
          <w:rPr>
            <w:noProof/>
            <w:webHidden/>
          </w:rPr>
        </w:r>
        <w:r w:rsidR="006C3CD7">
          <w:rPr>
            <w:noProof/>
            <w:webHidden/>
          </w:rPr>
          <w:fldChar w:fldCharType="separate"/>
        </w:r>
        <w:r w:rsidR="00DF4B3C">
          <w:rPr>
            <w:noProof/>
            <w:webHidden/>
          </w:rPr>
          <w:t>42</w:t>
        </w:r>
        <w:r w:rsidR="006C3CD7">
          <w:rPr>
            <w:noProof/>
            <w:webHidden/>
          </w:rPr>
          <w:fldChar w:fldCharType="end"/>
        </w:r>
      </w:hyperlink>
    </w:p>
    <w:p w14:paraId="1A17CFF3" w14:textId="77777777" w:rsidR="00AA53E1" w:rsidRPr="0025129B" w:rsidRDefault="00AA53E1" w:rsidP="00AA53E1">
      <w:r w:rsidRPr="0025129B">
        <w:fldChar w:fldCharType="end"/>
      </w:r>
    </w:p>
    <w:p w14:paraId="1E914B49" w14:textId="77777777" w:rsidR="00AA53E1" w:rsidRPr="0025129B" w:rsidRDefault="00AA53E1" w:rsidP="00AA53E1">
      <w:pPr>
        <w:jc w:val="left"/>
        <w:sectPr w:rsidR="00AA53E1" w:rsidRPr="0025129B" w:rsidSect="00AA53E1">
          <w:footerReference w:type="default" r:id="rId11"/>
          <w:headerReference w:type="first" r:id="rId12"/>
          <w:footerReference w:type="first" r:id="rId13"/>
          <w:pgSz w:w="12240" w:h="15840" w:code="1"/>
          <w:pgMar w:top="1134" w:right="1134" w:bottom="1134" w:left="1134" w:header="709" w:footer="709" w:gutter="0"/>
          <w:cols w:space="708"/>
          <w:titlePg/>
          <w:docGrid w:linePitch="360"/>
        </w:sectPr>
      </w:pPr>
      <w:r w:rsidRPr="0025129B">
        <w:br w:type="page"/>
      </w:r>
    </w:p>
    <w:p w14:paraId="4701F73A" w14:textId="77777777" w:rsidR="00AA53E1" w:rsidRPr="0025129B" w:rsidRDefault="00AA53E1" w:rsidP="00AA53E1">
      <w:pPr>
        <w:pStyle w:val="Ttulo1"/>
      </w:pPr>
      <w:bookmarkStart w:id="12" w:name="_Toc352840376"/>
      <w:bookmarkStart w:id="13" w:name="_Toc352841436"/>
      <w:bookmarkStart w:id="14" w:name="_Toc442906377"/>
      <w:r w:rsidRPr="0025129B">
        <w:lastRenderedPageBreak/>
        <w:t>RESUMEN.</w:t>
      </w:r>
      <w:bookmarkEnd w:id="12"/>
      <w:bookmarkEnd w:id="13"/>
      <w:bookmarkEnd w:id="14"/>
    </w:p>
    <w:p w14:paraId="31763F64" w14:textId="77777777" w:rsidR="00AA53E1" w:rsidRPr="0025129B" w:rsidRDefault="00AA53E1" w:rsidP="00AA53E1">
      <w:pPr>
        <w:jc w:val="left"/>
        <w:rPr>
          <w:rFonts w:cstheme="minorHAnsi"/>
          <w:b/>
          <w:sz w:val="20"/>
          <w:szCs w:val="20"/>
        </w:rPr>
      </w:pPr>
    </w:p>
    <w:p w14:paraId="206AB892" w14:textId="5208FAE9" w:rsidR="00AA53E1" w:rsidRPr="0025129B" w:rsidRDefault="00AA53E1" w:rsidP="00AA53E1">
      <w:pPr>
        <w:rPr>
          <w:rFonts w:cstheme="minorHAnsi"/>
          <w:sz w:val="20"/>
          <w:szCs w:val="20"/>
        </w:rPr>
      </w:pPr>
      <w:r w:rsidRPr="0025129B">
        <w:rPr>
          <w:rFonts w:cstheme="minorHAnsi"/>
          <w:sz w:val="20"/>
          <w:szCs w:val="20"/>
        </w:rPr>
        <w:t xml:space="preserve">El presente documento da cuenta de los resultados de la actividad de </w:t>
      </w:r>
      <w:r>
        <w:rPr>
          <w:rFonts w:cstheme="minorHAnsi"/>
          <w:sz w:val="20"/>
          <w:szCs w:val="20"/>
        </w:rPr>
        <w:t>fiscaliz</w:t>
      </w:r>
      <w:r w:rsidRPr="0025129B">
        <w:rPr>
          <w:rFonts w:cstheme="minorHAnsi"/>
          <w:sz w:val="20"/>
          <w:szCs w:val="20"/>
        </w:rPr>
        <w:t xml:space="preserve">ación ambiental </w:t>
      </w:r>
      <w:r w:rsidR="00F93652">
        <w:rPr>
          <w:rFonts w:cstheme="minorHAnsi"/>
          <w:sz w:val="20"/>
          <w:szCs w:val="20"/>
        </w:rPr>
        <w:t>encomendada</w:t>
      </w:r>
      <w:r w:rsidRPr="0025129B">
        <w:rPr>
          <w:rFonts w:cstheme="minorHAnsi"/>
          <w:sz w:val="20"/>
          <w:szCs w:val="20"/>
        </w:rPr>
        <w:t xml:space="preserve"> por </w:t>
      </w:r>
      <w:r>
        <w:rPr>
          <w:rFonts w:cstheme="minorHAnsi"/>
          <w:sz w:val="20"/>
          <w:szCs w:val="20"/>
        </w:rPr>
        <w:t>la Superintendenci</w:t>
      </w:r>
      <w:r w:rsidR="00F93652">
        <w:rPr>
          <w:rFonts w:cstheme="minorHAnsi"/>
          <w:sz w:val="20"/>
          <w:szCs w:val="20"/>
        </w:rPr>
        <w:t>a del Medio Ambiente a la Corporación Nacional Forestal (CONAF)</w:t>
      </w:r>
      <w:r w:rsidRPr="0025129B">
        <w:rPr>
          <w:rFonts w:cstheme="minorHAnsi"/>
          <w:sz w:val="20"/>
          <w:szCs w:val="20"/>
        </w:rPr>
        <w:t xml:space="preserve">, </w:t>
      </w:r>
      <w:r w:rsidR="00F93652">
        <w:rPr>
          <w:rFonts w:cstheme="minorHAnsi"/>
          <w:sz w:val="20"/>
          <w:szCs w:val="20"/>
        </w:rPr>
        <w:t xml:space="preserve">junto al Servicio Agrícola y Ganadero (SAG), Servicio de Salud y </w:t>
      </w:r>
      <w:r w:rsidR="009B70E3">
        <w:rPr>
          <w:rFonts w:cstheme="minorHAnsi"/>
          <w:sz w:val="20"/>
          <w:szCs w:val="20"/>
        </w:rPr>
        <w:t xml:space="preserve">Dirección Regional de </w:t>
      </w:r>
      <w:r>
        <w:rPr>
          <w:rFonts w:cstheme="minorHAnsi"/>
          <w:sz w:val="20"/>
          <w:szCs w:val="20"/>
        </w:rPr>
        <w:t>Vialidad</w:t>
      </w:r>
      <w:r w:rsidR="000F733F">
        <w:rPr>
          <w:rFonts w:cstheme="minorHAnsi"/>
          <w:sz w:val="20"/>
          <w:szCs w:val="20"/>
        </w:rPr>
        <w:t>,</w:t>
      </w:r>
      <w:r w:rsidR="00F93652">
        <w:rPr>
          <w:rFonts w:cstheme="minorHAnsi"/>
          <w:sz w:val="20"/>
          <w:szCs w:val="20"/>
        </w:rPr>
        <w:t xml:space="preserve"> todos de la región de Atacama</w:t>
      </w:r>
      <w:r w:rsidRPr="0025129B">
        <w:rPr>
          <w:rFonts w:cstheme="minorHAnsi"/>
          <w:sz w:val="20"/>
          <w:szCs w:val="20"/>
        </w:rPr>
        <w:t>,</w:t>
      </w:r>
      <w:r>
        <w:rPr>
          <w:rFonts w:cstheme="minorHAnsi"/>
          <w:sz w:val="20"/>
          <w:szCs w:val="20"/>
        </w:rPr>
        <w:t xml:space="preserve"> a</w:t>
      </w:r>
      <w:r w:rsidRPr="0025129B">
        <w:rPr>
          <w:rFonts w:cstheme="minorHAnsi"/>
          <w:sz w:val="20"/>
          <w:szCs w:val="20"/>
        </w:rPr>
        <w:t xml:space="preserve"> </w:t>
      </w:r>
      <w:r>
        <w:rPr>
          <w:rFonts w:cstheme="minorHAnsi"/>
          <w:sz w:val="20"/>
          <w:szCs w:val="20"/>
        </w:rPr>
        <w:t>la instalación “</w:t>
      </w:r>
      <w:r w:rsidR="00F93652">
        <w:rPr>
          <w:rFonts w:ascii="Verdana" w:hAnsi="Verdana"/>
          <w:sz w:val="16"/>
          <w:szCs w:val="16"/>
        </w:rPr>
        <w:t>Parque Eólico San Juan de Chañaral de Aceituno</w:t>
      </w:r>
      <w:r>
        <w:rPr>
          <w:rFonts w:ascii="Verdana" w:hAnsi="Verdana"/>
          <w:sz w:val="16"/>
          <w:szCs w:val="16"/>
        </w:rPr>
        <w:t>”</w:t>
      </w:r>
      <w:r w:rsidRPr="0025129B">
        <w:rPr>
          <w:rFonts w:cstheme="minorHAnsi"/>
          <w:sz w:val="20"/>
          <w:szCs w:val="20"/>
        </w:rPr>
        <w:t>. La actividad</w:t>
      </w:r>
      <w:r>
        <w:rPr>
          <w:rFonts w:cstheme="minorHAnsi"/>
          <w:sz w:val="20"/>
          <w:szCs w:val="20"/>
        </w:rPr>
        <w:t xml:space="preserve"> de inspecció</w:t>
      </w:r>
      <w:r w:rsidRPr="0025129B">
        <w:rPr>
          <w:rFonts w:cstheme="minorHAnsi"/>
          <w:sz w:val="20"/>
          <w:szCs w:val="20"/>
        </w:rPr>
        <w:t>n fue desarrollada</w:t>
      </w:r>
      <w:r w:rsidR="00F93652">
        <w:rPr>
          <w:rFonts w:cstheme="minorHAnsi"/>
          <w:sz w:val="20"/>
          <w:szCs w:val="20"/>
        </w:rPr>
        <w:t xml:space="preserve"> el día 25 de agosto</w:t>
      </w:r>
      <w:r>
        <w:rPr>
          <w:rFonts w:cstheme="minorHAnsi"/>
          <w:sz w:val="20"/>
          <w:szCs w:val="20"/>
        </w:rPr>
        <w:t xml:space="preserve"> de 2015.</w:t>
      </w:r>
    </w:p>
    <w:p w14:paraId="39377954" w14:textId="77777777" w:rsidR="00AA53E1" w:rsidRDefault="00AA53E1" w:rsidP="00AA53E1">
      <w:pPr>
        <w:rPr>
          <w:rFonts w:cstheme="minorHAnsi"/>
          <w:sz w:val="20"/>
          <w:szCs w:val="20"/>
        </w:rPr>
      </w:pPr>
    </w:p>
    <w:p w14:paraId="1D47F71A" w14:textId="27A363BC" w:rsidR="00F93652" w:rsidRDefault="00F93652" w:rsidP="00F93652">
      <w:pPr>
        <w:rPr>
          <w:rFonts w:cstheme="minorHAnsi"/>
          <w:sz w:val="20"/>
          <w:szCs w:val="20"/>
        </w:rPr>
      </w:pPr>
      <w:r w:rsidRPr="00F93652">
        <w:rPr>
          <w:rFonts w:cstheme="minorHAnsi"/>
          <w:sz w:val="20"/>
          <w:szCs w:val="20"/>
        </w:rPr>
        <w:t xml:space="preserve">El proyecto </w:t>
      </w:r>
      <w:r>
        <w:rPr>
          <w:rFonts w:cstheme="minorHAnsi"/>
          <w:sz w:val="20"/>
          <w:szCs w:val="20"/>
        </w:rPr>
        <w:t>“</w:t>
      </w:r>
      <w:r w:rsidRPr="004E4B27">
        <w:rPr>
          <w:rFonts w:cstheme="minorHAnsi"/>
          <w:sz w:val="20"/>
          <w:szCs w:val="20"/>
        </w:rPr>
        <w:t xml:space="preserve">Parque Eólico San Juan de Chañaral de Aceituno” </w:t>
      </w:r>
      <w:r w:rsidR="00556E44">
        <w:rPr>
          <w:rFonts w:cstheme="minorHAnsi"/>
          <w:sz w:val="20"/>
          <w:szCs w:val="20"/>
        </w:rPr>
        <w:t>(</w:t>
      </w:r>
      <w:r w:rsidRPr="004E4B27">
        <w:rPr>
          <w:rFonts w:cstheme="minorHAnsi"/>
          <w:sz w:val="20"/>
          <w:szCs w:val="20"/>
        </w:rPr>
        <w:t xml:space="preserve">RCA N°40 del </w:t>
      </w:r>
      <w:r w:rsidR="000F733F" w:rsidRPr="004E4B27">
        <w:rPr>
          <w:rFonts w:cstheme="minorHAnsi"/>
          <w:sz w:val="20"/>
          <w:szCs w:val="20"/>
        </w:rPr>
        <w:t xml:space="preserve">año </w:t>
      </w:r>
      <w:r w:rsidRPr="004E4B27">
        <w:rPr>
          <w:rFonts w:cstheme="minorHAnsi"/>
          <w:sz w:val="20"/>
          <w:szCs w:val="20"/>
        </w:rPr>
        <w:t>2013</w:t>
      </w:r>
      <w:r w:rsidR="00556E44">
        <w:rPr>
          <w:rFonts w:cstheme="minorHAnsi"/>
          <w:sz w:val="20"/>
          <w:szCs w:val="20"/>
        </w:rPr>
        <w:t>)</w:t>
      </w:r>
      <w:r w:rsidR="000F733F" w:rsidRPr="004E4B27">
        <w:rPr>
          <w:rFonts w:cstheme="minorHAnsi"/>
          <w:sz w:val="20"/>
          <w:szCs w:val="20"/>
        </w:rPr>
        <w:t>,</w:t>
      </w:r>
      <w:r w:rsidRPr="00F93652">
        <w:rPr>
          <w:rFonts w:cstheme="minorHAnsi"/>
          <w:sz w:val="20"/>
          <w:szCs w:val="20"/>
        </w:rPr>
        <w:t xml:space="preserve"> tiene como </w:t>
      </w:r>
      <w:r w:rsidR="007B2FB5">
        <w:rPr>
          <w:rFonts w:cstheme="minorHAnsi"/>
          <w:sz w:val="20"/>
          <w:szCs w:val="20"/>
        </w:rPr>
        <w:t xml:space="preserve">objetivo construir y operar un parque eólico con 116 aerogeneradores, alcanzando una potencia instalada de 186 MW para generar </w:t>
      </w:r>
      <w:r w:rsidR="00BE7821">
        <w:rPr>
          <w:rFonts w:cstheme="minorHAnsi"/>
          <w:sz w:val="20"/>
          <w:szCs w:val="20"/>
        </w:rPr>
        <w:t>anualmente 542 GWh de ERNC</w:t>
      </w:r>
      <w:r w:rsidR="007B2FB5">
        <w:rPr>
          <w:rFonts w:cstheme="minorHAnsi"/>
          <w:sz w:val="20"/>
          <w:szCs w:val="20"/>
        </w:rPr>
        <w:t xml:space="preserve"> e inyectarla al Sistema Interconectado Central</w:t>
      </w:r>
      <w:r w:rsidR="00090F74">
        <w:rPr>
          <w:rFonts w:cstheme="minorHAnsi"/>
          <w:sz w:val="20"/>
          <w:szCs w:val="20"/>
        </w:rPr>
        <w:t xml:space="preserve"> (SIC)</w:t>
      </w:r>
      <w:r w:rsidRPr="00F93652">
        <w:rPr>
          <w:rFonts w:cstheme="minorHAnsi"/>
          <w:sz w:val="20"/>
          <w:szCs w:val="20"/>
        </w:rPr>
        <w:t>.</w:t>
      </w:r>
    </w:p>
    <w:p w14:paraId="362367BA" w14:textId="77777777" w:rsidR="00F93652" w:rsidRPr="00F93652" w:rsidRDefault="00F93652" w:rsidP="00F93652">
      <w:pPr>
        <w:rPr>
          <w:rFonts w:cstheme="minorHAnsi"/>
          <w:sz w:val="20"/>
          <w:szCs w:val="20"/>
        </w:rPr>
      </w:pPr>
    </w:p>
    <w:p w14:paraId="6E45038D" w14:textId="5DCFF759" w:rsidR="000F733F" w:rsidRDefault="00BE7821" w:rsidP="004E4B27">
      <w:pPr>
        <w:rPr>
          <w:rFonts w:cstheme="minorHAnsi"/>
          <w:sz w:val="20"/>
          <w:szCs w:val="20"/>
        </w:rPr>
      </w:pPr>
      <w:r>
        <w:rPr>
          <w:rFonts w:cstheme="minorHAnsi"/>
          <w:sz w:val="20"/>
          <w:szCs w:val="20"/>
        </w:rPr>
        <w:t>En complemento</w:t>
      </w:r>
      <w:r w:rsidR="000F733F">
        <w:rPr>
          <w:rFonts w:cstheme="minorHAnsi"/>
          <w:sz w:val="20"/>
          <w:szCs w:val="20"/>
        </w:rPr>
        <w:t xml:space="preserve">, el proyecto “Línea de Transmisión y Subestación Eléctrica San Juan” </w:t>
      </w:r>
      <w:r w:rsidR="00556E44">
        <w:rPr>
          <w:rFonts w:cstheme="minorHAnsi"/>
          <w:sz w:val="20"/>
          <w:szCs w:val="20"/>
        </w:rPr>
        <w:t>(</w:t>
      </w:r>
      <w:r w:rsidR="000F733F">
        <w:rPr>
          <w:rFonts w:cstheme="minorHAnsi"/>
          <w:sz w:val="20"/>
          <w:szCs w:val="20"/>
        </w:rPr>
        <w:t>RCA N°1001 del año 2014</w:t>
      </w:r>
      <w:r w:rsidR="00556E44">
        <w:rPr>
          <w:rFonts w:cstheme="minorHAnsi"/>
          <w:sz w:val="20"/>
          <w:szCs w:val="20"/>
        </w:rPr>
        <w:t>)</w:t>
      </w:r>
      <w:r w:rsidR="000F733F">
        <w:rPr>
          <w:rFonts w:cstheme="minorHAnsi"/>
          <w:sz w:val="20"/>
          <w:szCs w:val="20"/>
        </w:rPr>
        <w:t xml:space="preserve">, tiene como objetivo </w:t>
      </w:r>
      <w:r w:rsidR="000F733F" w:rsidRPr="000F733F">
        <w:rPr>
          <w:rFonts w:cstheme="minorHAnsi"/>
          <w:sz w:val="20"/>
          <w:szCs w:val="20"/>
        </w:rPr>
        <w:t>construir y</w:t>
      </w:r>
      <w:r w:rsidR="000F733F">
        <w:rPr>
          <w:rFonts w:cstheme="minorHAnsi"/>
          <w:sz w:val="20"/>
          <w:szCs w:val="20"/>
        </w:rPr>
        <w:t xml:space="preserve"> </w:t>
      </w:r>
      <w:r w:rsidR="000F733F" w:rsidRPr="000F733F">
        <w:rPr>
          <w:rFonts w:cstheme="minorHAnsi"/>
          <w:sz w:val="20"/>
          <w:szCs w:val="20"/>
        </w:rPr>
        <w:t>operar un</w:t>
      </w:r>
      <w:r w:rsidR="00090F74">
        <w:rPr>
          <w:rFonts w:cstheme="minorHAnsi"/>
          <w:sz w:val="20"/>
          <w:szCs w:val="20"/>
        </w:rPr>
        <w:t>a línea</w:t>
      </w:r>
      <w:r w:rsidR="000F733F" w:rsidRPr="000F733F">
        <w:rPr>
          <w:rFonts w:cstheme="minorHAnsi"/>
          <w:sz w:val="20"/>
          <w:szCs w:val="20"/>
        </w:rPr>
        <w:t xml:space="preserve"> de transmisión de </w:t>
      </w:r>
      <w:r w:rsidR="00090F74">
        <w:rPr>
          <w:rFonts w:cstheme="minorHAnsi"/>
          <w:sz w:val="20"/>
          <w:szCs w:val="20"/>
        </w:rPr>
        <w:t>86 Km. aproxim</w:t>
      </w:r>
      <w:r w:rsidR="00D90CAE">
        <w:rPr>
          <w:rFonts w:cstheme="minorHAnsi"/>
          <w:sz w:val="20"/>
          <w:szCs w:val="20"/>
        </w:rPr>
        <w:t>a</w:t>
      </w:r>
      <w:r w:rsidR="00090F74">
        <w:rPr>
          <w:rFonts w:cstheme="minorHAnsi"/>
          <w:sz w:val="20"/>
          <w:szCs w:val="20"/>
        </w:rPr>
        <w:t>damente,</w:t>
      </w:r>
      <w:r w:rsidR="000F733F" w:rsidRPr="000F733F">
        <w:rPr>
          <w:rFonts w:cstheme="minorHAnsi"/>
          <w:sz w:val="20"/>
          <w:szCs w:val="20"/>
        </w:rPr>
        <w:t xml:space="preserve"> en 220 kV de doble circuito (2x220 kV), capaz de</w:t>
      </w:r>
      <w:r w:rsidR="000F733F">
        <w:rPr>
          <w:rFonts w:cstheme="minorHAnsi"/>
          <w:sz w:val="20"/>
          <w:szCs w:val="20"/>
        </w:rPr>
        <w:t xml:space="preserve"> </w:t>
      </w:r>
      <w:r w:rsidR="000F733F" w:rsidRPr="000F733F">
        <w:rPr>
          <w:rFonts w:cstheme="minorHAnsi"/>
          <w:sz w:val="20"/>
          <w:szCs w:val="20"/>
        </w:rPr>
        <w:t>transmitir la energía eléctrica generada hasta la Región de Coquimbo, para inyectarla al SIC</w:t>
      </w:r>
      <w:r w:rsidR="000F733F">
        <w:rPr>
          <w:rFonts w:cstheme="minorHAnsi"/>
          <w:sz w:val="20"/>
          <w:szCs w:val="20"/>
        </w:rPr>
        <w:t xml:space="preserve"> </w:t>
      </w:r>
      <w:r w:rsidR="000F733F" w:rsidRPr="000F733F">
        <w:rPr>
          <w:rFonts w:cstheme="minorHAnsi"/>
          <w:sz w:val="20"/>
          <w:szCs w:val="20"/>
        </w:rPr>
        <w:t>a través de la</w:t>
      </w:r>
      <w:r w:rsidR="000F733F">
        <w:rPr>
          <w:rFonts w:cstheme="minorHAnsi"/>
          <w:sz w:val="20"/>
          <w:szCs w:val="20"/>
        </w:rPr>
        <w:t xml:space="preserve"> </w:t>
      </w:r>
      <w:r w:rsidR="000F733F" w:rsidRPr="000F733F">
        <w:rPr>
          <w:rFonts w:cstheme="minorHAnsi"/>
          <w:sz w:val="20"/>
          <w:szCs w:val="20"/>
        </w:rPr>
        <w:t>subestación eléctrica existente Punta Colorada, propiedad de la empresa Barrick Gold Corporation.</w:t>
      </w:r>
    </w:p>
    <w:p w14:paraId="4F2178E6" w14:textId="77777777" w:rsidR="000F733F" w:rsidRDefault="000F733F" w:rsidP="004E4B27">
      <w:pPr>
        <w:rPr>
          <w:rFonts w:cstheme="minorHAnsi"/>
          <w:sz w:val="20"/>
          <w:szCs w:val="20"/>
        </w:rPr>
      </w:pPr>
    </w:p>
    <w:p w14:paraId="5227EC17" w14:textId="568CFE8D" w:rsidR="000F733F" w:rsidRPr="00D4448C" w:rsidRDefault="00090F74" w:rsidP="004E4B27">
      <w:pPr>
        <w:rPr>
          <w:rFonts w:cstheme="minorHAnsi"/>
          <w:sz w:val="20"/>
          <w:szCs w:val="20"/>
        </w:rPr>
      </w:pPr>
      <w:r>
        <w:rPr>
          <w:rFonts w:cstheme="minorHAnsi"/>
          <w:sz w:val="20"/>
          <w:szCs w:val="20"/>
        </w:rPr>
        <w:t xml:space="preserve">Para lo anterior, </w:t>
      </w:r>
      <w:r w:rsidR="00B4265B">
        <w:rPr>
          <w:rFonts w:cstheme="minorHAnsi"/>
          <w:sz w:val="20"/>
          <w:szCs w:val="20"/>
        </w:rPr>
        <w:t xml:space="preserve">se contempla la instalación de 288 estructuras y la modificación de </w:t>
      </w:r>
      <w:r w:rsidR="000F733F" w:rsidRPr="000F733F">
        <w:rPr>
          <w:rFonts w:cstheme="minorHAnsi"/>
          <w:sz w:val="20"/>
          <w:szCs w:val="20"/>
        </w:rPr>
        <w:t>la subestación elevadora aprobada, reubicándola al interior del parque eólico</w:t>
      </w:r>
      <w:r w:rsidR="00B4265B">
        <w:rPr>
          <w:rFonts w:cstheme="minorHAnsi"/>
          <w:sz w:val="20"/>
          <w:szCs w:val="20"/>
        </w:rPr>
        <w:t>, además de habilitar</w:t>
      </w:r>
      <w:r w:rsidR="000F733F" w:rsidRPr="000F733F">
        <w:rPr>
          <w:rFonts w:cstheme="minorHAnsi"/>
          <w:sz w:val="20"/>
          <w:szCs w:val="20"/>
        </w:rPr>
        <w:t xml:space="preserve"> huellas de </w:t>
      </w:r>
      <w:r w:rsidR="00B4265B">
        <w:rPr>
          <w:rFonts w:cstheme="minorHAnsi"/>
          <w:sz w:val="20"/>
          <w:szCs w:val="20"/>
        </w:rPr>
        <w:t>a</w:t>
      </w:r>
      <w:r w:rsidR="000F733F" w:rsidRPr="000F733F">
        <w:rPr>
          <w:rFonts w:cstheme="minorHAnsi"/>
          <w:sz w:val="20"/>
          <w:szCs w:val="20"/>
        </w:rPr>
        <w:t>cercamiento a las estructuras y un camino de acceso a la subestación eléctrica, todas obras de carácter permanente que son necesarias para la construcción y operación del Proyecto.</w:t>
      </w:r>
    </w:p>
    <w:p w14:paraId="11D83B8D" w14:textId="77777777" w:rsidR="00AA53E1" w:rsidRPr="00D6049C" w:rsidRDefault="00AA53E1" w:rsidP="000F733F">
      <w:pPr>
        <w:autoSpaceDE w:val="0"/>
        <w:autoSpaceDN w:val="0"/>
        <w:adjustRightInd w:val="0"/>
        <w:rPr>
          <w:rFonts w:cstheme="minorHAnsi"/>
          <w:sz w:val="20"/>
          <w:szCs w:val="20"/>
        </w:rPr>
      </w:pPr>
    </w:p>
    <w:p w14:paraId="2F715216" w14:textId="79FF60F6" w:rsidR="00AA53E1" w:rsidRDefault="00AA53E1" w:rsidP="00AA53E1">
      <w:pPr>
        <w:widowControl w:val="0"/>
        <w:overflowPunct w:val="0"/>
        <w:autoSpaceDE w:val="0"/>
        <w:autoSpaceDN w:val="0"/>
        <w:adjustRightInd w:val="0"/>
        <w:spacing w:after="120" w:line="285" w:lineRule="auto"/>
        <w:rPr>
          <w:rFonts w:cstheme="minorHAnsi"/>
          <w:sz w:val="20"/>
          <w:szCs w:val="20"/>
        </w:rPr>
      </w:pPr>
      <w:r w:rsidRPr="0025129B">
        <w:rPr>
          <w:rFonts w:cstheme="minorHAnsi"/>
          <w:sz w:val="20"/>
          <w:szCs w:val="20"/>
        </w:rPr>
        <w:t>Las materias relevantes objeto de l</w:t>
      </w:r>
      <w:r>
        <w:rPr>
          <w:rFonts w:cstheme="minorHAnsi"/>
          <w:sz w:val="20"/>
          <w:szCs w:val="20"/>
        </w:rPr>
        <w:t>a fiscalización incluyeron</w:t>
      </w:r>
      <w:r w:rsidR="00556E44">
        <w:rPr>
          <w:rFonts w:cstheme="minorHAnsi"/>
          <w:sz w:val="20"/>
          <w:szCs w:val="20"/>
        </w:rPr>
        <w:t>:</w:t>
      </w:r>
      <w:r>
        <w:rPr>
          <w:rFonts w:cstheme="minorHAnsi"/>
          <w:sz w:val="20"/>
          <w:szCs w:val="20"/>
        </w:rPr>
        <w:t xml:space="preserve"> </w:t>
      </w:r>
    </w:p>
    <w:p w14:paraId="2966E2DF" w14:textId="5537B28E" w:rsidR="00AA53E1" w:rsidRDefault="008117E1" w:rsidP="00D228A0">
      <w:pPr>
        <w:widowControl w:val="0"/>
        <w:numPr>
          <w:ilvl w:val="0"/>
          <w:numId w:val="3"/>
        </w:numPr>
        <w:overflowPunct w:val="0"/>
        <w:autoSpaceDE w:val="0"/>
        <w:autoSpaceDN w:val="0"/>
        <w:adjustRightInd w:val="0"/>
        <w:ind w:left="714" w:hanging="357"/>
        <w:rPr>
          <w:rFonts w:eastAsia="Times New Roman" w:cs="Calibri"/>
          <w:color w:val="000000"/>
          <w:sz w:val="20"/>
          <w:szCs w:val="20"/>
          <w:lang w:eastAsia="es-CL"/>
        </w:rPr>
      </w:pPr>
      <w:r>
        <w:rPr>
          <w:rFonts w:eastAsia="Times New Roman" w:cs="Calibri"/>
          <w:color w:val="000000"/>
          <w:sz w:val="20"/>
          <w:szCs w:val="20"/>
          <w:lang w:eastAsia="es-CL"/>
        </w:rPr>
        <w:t>Manejo de Suelo Vegetal</w:t>
      </w:r>
      <w:r w:rsidR="00556E44">
        <w:rPr>
          <w:rFonts w:eastAsia="Times New Roman" w:cs="Calibri"/>
          <w:color w:val="000000"/>
          <w:sz w:val="20"/>
          <w:szCs w:val="20"/>
          <w:lang w:eastAsia="es-CL"/>
        </w:rPr>
        <w:t>.</w:t>
      </w:r>
    </w:p>
    <w:p w14:paraId="74772B96" w14:textId="54C9CEB9" w:rsidR="008117E1" w:rsidRDefault="008117E1" w:rsidP="00D228A0">
      <w:pPr>
        <w:widowControl w:val="0"/>
        <w:numPr>
          <w:ilvl w:val="0"/>
          <w:numId w:val="3"/>
        </w:numPr>
        <w:overflowPunct w:val="0"/>
        <w:autoSpaceDE w:val="0"/>
        <w:autoSpaceDN w:val="0"/>
        <w:adjustRightInd w:val="0"/>
        <w:ind w:left="714" w:hanging="357"/>
        <w:rPr>
          <w:rFonts w:eastAsia="Times New Roman" w:cs="Calibri"/>
          <w:color w:val="000000"/>
          <w:sz w:val="20"/>
          <w:szCs w:val="20"/>
          <w:lang w:eastAsia="es-CL"/>
        </w:rPr>
      </w:pPr>
      <w:r>
        <w:rPr>
          <w:rFonts w:eastAsia="Times New Roman" w:cs="Calibri"/>
          <w:color w:val="000000"/>
          <w:sz w:val="20"/>
          <w:szCs w:val="20"/>
          <w:lang w:eastAsia="es-CL"/>
        </w:rPr>
        <w:t>Manejo de Fauna Nativa</w:t>
      </w:r>
      <w:r w:rsidR="00556E44">
        <w:rPr>
          <w:rFonts w:eastAsia="Times New Roman" w:cs="Calibri"/>
          <w:color w:val="000000"/>
          <w:sz w:val="20"/>
          <w:szCs w:val="20"/>
          <w:lang w:eastAsia="es-CL"/>
        </w:rPr>
        <w:t>.</w:t>
      </w:r>
    </w:p>
    <w:p w14:paraId="6B1A466C" w14:textId="5D0C6094" w:rsidR="00AA53E1" w:rsidRPr="008117E1" w:rsidRDefault="008117E1" w:rsidP="00D228A0">
      <w:pPr>
        <w:widowControl w:val="0"/>
        <w:numPr>
          <w:ilvl w:val="0"/>
          <w:numId w:val="3"/>
        </w:numPr>
        <w:overflowPunct w:val="0"/>
        <w:autoSpaceDE w:val="0"/>
        <w:autoSpaceDN w:val="0"/>
        <w:adjustRightInd w:val="0"/>
        <w:ind w:left="714" w:hanging="357"/>
        <w:rPr>
          <w:rFonts w:eastAsia="Times New Roman" w:cs="Calibri"/>
          <w:color w:val="000000"/>
          <w:sz w:val="20"/>
          <w:szCs w:val="20"/>
          <w:lang w:eastAsia="es-CL"/>
        </w:rPr>
      </w:pPr>
      <w:r>
        <w:rPr>
          <w:rFonts w:eastAsia="Times New Roman" w:cs="Calibri"/>
          <w:color w:val="000000"/>
          <w:sz w:val="20"/>
          <w:szCs w:val="20"/>
          <w:lang w:eastAsia="es-CL"/>
        </w:rPr>
        <w:t>Manejo de Vegetación Nativa</w:t>
      </w:r>
      <w:r w:rsidR="00556E44">
        <w:rPr>
          <w:rFonts w:eastAsia="Times New Roman" w:cs="Calibri"/>
          <w:color w:val="000000"/>
          <w:sz w:val="20"/>
          <w:szCs w:val="20"/>
          <w:lang w:eastAsia="es-CL"/>
        </w:rPr>
        <w:t>.</w:t>
      </w:r>
    </w:p>
    <w:p w14:paraId="6A0C8D06" w14:textId="3EE1F1A5" w:rsidR="00AA53E1" w:rsidRDefault="008117E1" w:rsidP="00D228A0">
      <w:pPr>
        <w:widowControl w:val="0"/>
        <w:numPr>
          <w:ilvl w:val="0"/>
          <w:numId w:val="3"/>
        </w:numPr>
        <w:overflowPunct w:val="0"/>
        <w:autoSpaceDE w:val="0"/>
        <w:autoSpaceDN w:val="0"/>
        <w:adjustRightInd w:val="0"/>
        <w:ind w:left="714" w:hanging="357"/>
        <w:rPr>
          <w:rFonts w:eastAsia="Times New Roman" w:cs="Calibri"/>
          <w:color w:val="000000"/>
          <w:sz w:val="20"/>
          <w:szCs w:val="20"/>
          <w:lang w:eastAsia="es-CL"/>
        </w:rPr>
      </w:pPr>
      <w:r>
        <w:rPr>
          <w:rFonts w:eastAsia="Times New Roman" w:cs="Calibri"/>
          <w:color w:val="000000"/>
          <w:sz w:val="20"/>
          <w:szCs w:val="20"/>
          <w:lang w:eastAsia="es-CL"/>
        </w:rPr>
        <w:t xml:space="preserve">Manejo de Residuos </w:t>
      </w:r>
      <w:r w:rsidR="000F733F">
        <w:rPr>
          <w:rFonts w:eastAsia="Times New Roman" w:cs="Calibri"/>
          <w:color w:val="000000"/>
          <w:sz w:val="20"/>
          <w:szCs w:val="20"/>
          <w:lang w:eastAsia="es-CL"/>
        </w:rPr>
        <w:t>Sólidos</w:t>
      </w:r>
      <w:r w:rsidR="00556E44">
        <w:rPr>
          <w:rFonts w:eastAsia="Times New Roman" w:cs="Calibri"/>
          <w:color w:val="000000"/>
          <w:sz w:val="20"/>
          <w:szCs w:val="20"/>
          <w:lang w:eastAsia="es-CL"/>
        </w:rPr>
        <w:t>.</w:t>
      </w:r>
    </w:p>
    <w:p w14:paraId="58AB602D" w14:textId="7D0025A6" w:rsidR="008117E1" w:rsidRDefault="008117E1" w:rsidP="00D228A0">
      <w:pPr>
        <w:widowControl w:val="0"/>
        <w:numPr>
          <w:ilvl w:val="0"/>
          <w:numId w:val="3"/>
        </w:numPr>
        <w:overflowPunct w:val="0"/>
        <w:autoSpaceDE w:val="0"/>
        <w:autoSpaceDN w:val="0"/>
        <w:adjustRightInd w:val="0"/>
        <w:ind w:left="714" w:hanging="357"/>
        <w:rPr>
          <w:rFonts w:eastAsia="Times New Roman" w:cs="Calibri"/>
          <w:color w:val="000000"/>
          <w:sz w:val="20"/>
          <w:szCs w:val="20"/>
          <w:lang w:eastAsia="es-CL"/>
        </w:rPr>
      </w:pPr>
      <w:r>
        <w:rPr>
          <w:rFonts w:eastAsia="Times New Roman" w:cs="Calibri"/>
          <w:color w:val="000000"/>
          <w:sz w:val="20"/>
          <w:szCs w:val="20"/>
          <w:lang w:eastAsia="es-CL"/>
        </w:rPr>
        <w:t>Manejo de Residuos Líquidos</w:t>
      </w:r>
      <w:r w:rsidR="00556E44">
        <w:rPr>
          <w:rFonts w:eastAsia="Times New Roman" w:cs="Calibri"/>
          <w:color w:val="000000"/>
          <w:sz w:val="20"/>
          <w:szCs w:val="20"/>
          <w:lang w:eastAsia="es-CL"/>
        </w:rPr>
        <w:t>.</w:t>
      </w:r>
    </w:p>
    <w:p w14:paraId="7E8B1FAE" w14:textId="09B141ED" w:rsidR="00AA53E1" w:rsidRPr="00AD715B" w:rsidRDefault="00883C7E" w:rsidP="00D228A0">
      <w:pPr>
        <w:widowControl w:val="0"/>
        <w:numPr>
          <w:ilvl w:val="0"/>
          <w:numId w:val="3"/>
        </w:numPr>
        <w:overflowPunct w:val="0"/>
        <w:autoSpaceDE w:val="0"/>
        <w:autoSpaceDN w:val="0"/>
        <w:adjustRightInd w:val="0"/>
        <w:ind w:left="714" w:hanging="357"/>
        <w:rPr>
          <w:rFonts w:cstheme="minorHAnsi"/>
          <w:sz w:val="20"/>
          <w:szCs w:val="20"/>
        </w:rPr>
      </w:pPr>
      <w:r>
        <w:rPr>
          <w:rFonts w:eastAsia="Times New Roman" w:cs="Calibri"/>
          <w:color w:val="000000"/>
          <w:sz w:val="20"/>
          <w:szCs w:val="20"/>
          <w:lang w:eastAsia="es-CL"/>
        </w:rPr>
        <w:t>Medidas de Seguridad Vial</w:t>
      </w:r>
      <w:r w:rsidR="00556E44">
        <w:rPr>
          <w:rFonts w:eastAsia="Times New Roman" w:cs="Calibri"/>
          <w:color w:val="000000"/>
          <w:sz w:val="20"/>
          <w:szCs w:val="20"/>
          <w:lang w:eastAsia="es-CL"/>
        </w:rPr>
        <w:t>.</w:t>
      </w:r>
    </w:p>
    <w:p w14:paraId="3A4B43C2" w14:textId="77777777" w:rsidR="00AA53E1" w:rsidRDefault="00AA53E1" w:rsidP="00AA53E1">
      <w:pPr>
        <w:rPr>
          <w:rFonts w:cstheme="minorHAnsi"/>
          <w:color w:val="FF0000"/>
          <w:sz w:val="20"/>
          <w:szCs w:val="20"/>
        </w:rPr>
      </w:pPr>
    </w:p>
    <w:p w14:paraId="5A542917" w14:textId="3127FFED" w:rsidR="00512604" w:rsidRPr="0071284B" w:rsidRDefault="000D2F91" w:rsidP="00AA53E1">
      <w:pPr>
        <w:rPr>
          <w:rFonts w:cstheme="minorHAnsi"/>
          <w:sz w:val="20"/>
          <w:szCs w:val="20"/>
        </w:rPr>
      </w:pPr>
      <w:r w:rsidRPr="0071284B">
        <w:rPr>
          <w:rFonts w:cstheme="minorHAnsi"/>
          <w:sz w:val="20"/>
          <w:szCs w:val="20"/>
        </w:rPr>
        <w:t xml:space="preserve">Además </w:t>
      </w:r>
      <w:r w:rsidR="00556E44">
        <w:rPr>
          <w:rFonts w:cstheme="minorHAnsi"/>
          <w:sz w:val="20"/>
          <w:szCs w:val="20"/>
        </w:rPr>
        <w:t>s</w:t>
      </w:r>
      <w:r w:rsidRPr="0071284B">
        <w:rPr>
          <w:rFonts w:cstheme="minorHAnsi"/>
          <w:sz w:val="20"/>
          <w:szCs w:val="20"/>
        </w:rPr>
        <w:t>e abordar</w:t>
      </w:r>
      <w:r w:rsidR="00556E44">
        <w:rPr>
          <w:rFonts w:cstheme="minorHAnsi"/>
          <w:sz w:val="20"/>
          <w:szCs w:val="20"/>
        </w:rPr>
        <w:t>on</w:t>
      </w:r>
      <w:r w:rsidRPr="0071284B">
        <w:rPr>
          <w:rFonts w:cstheme="minorHAnsi"/>
          <w:sz w:val="20"/>
          <w:szCs w:val="20"/>
        </w:rPr>
        <w:t xml:space="preserve"> lo</w:t>
      </w:r>
      <w:r w:rsidR="00E04A71">
        <w:rPr>
          <w:rFonts w:cstheme="minorHAnsi"/>
          <w:sz w:val="20"/>
          <w:szCs w:val="20"/>
        </w:rPr>
        <w:t>s antecedentes derivados por el SAG a la Superintendencia del Medio Ambiente, Región de Atacama, relacionado con la ejecución de actividades de captura de especies</w:t>
      </w:r>
      <w:r w:rsidR="00512604">
        <w:rPr>
          <w:rFonts w:cstheme="minorHAnsi"/>
          <w:sz w:val="20"/>
          <w:szCs w:val="20"/>
        </w:rPr>
        <w:t>.</w:t>
      </w:r>
      <w:r w:rsidR="00C77F61">
        <w:rPr>
          <w:rFonts w:cstheme="minorHAnsi"/>
          <w:sz w:val="20"/>
          <w:szCs w:val="20"/>
        </w:rPr>
        <w:t xml:space="preserve"> </w:t>
      </w:r>
    </w:p>
    <w:p w14:paraId="20D1F8B5" w14:textId="77777777" w:rsidR="000D2F91" w:rsidRPr="0025129B" w:rsidRDefault="000D2F91" w:rsidP="00AA53E1">
      <w:pPr>
        <w:rPr>
          <w:rFonts w:cstheme="minorHAnsi"/>
          <w:color w:val="FF0000"/>
          <w:sz w:val="20"/>
          <w:szCs w:val="20"/>
        </w:rPr>
      </w:pPr>
    </w:p>
    <w:p w14:paraId="74733287" w14:textId="2E62F1DC" w:rsidR="00AA53E1" w:rsidRPr="005833E9" w:rsidRDefault="00AA53E1" w:rsidP="00AA53E1">
      <w:pPr>
        <w:rPr>
          <w:rFonts w:cstheme="minorHAnsi"/>
          <w:sz w:val="20"/>
          <w:szCs w:val="20"/>
        </w:rPr>
      </w:pPr>
      <w:r w:rsidRPr="005833E9">
        <w:rPr>
          <w:rFonts w:cstheme="minorHAnsi"/>
          <w:sz w:val="20"/>
          <w:szCs w:val="20"/>
        </w:rPr>
        <w:t xml:space="preserve">Entre los hechos constatados que representan </w:t>
      </w:r>
      <w:r w:rsidR="00BE23A5">
        <w:rPr>
          <w:rFonts w:cstheme="minorHAnsi"/>
          <w:sz w:val="20"/>
          <w:szCs w:val="20"/>
        </w:rPr>
        <w:t>hallazgos</w:t>
      </w:r>
      <w:r w:rsidRPr="005833E9">
        <w:rPr>
          <w:rFonts w:cstheme="minorHAnsi"/>
          <w:sz w:val="20"/>
          <w:szCs w:val="20"/>
        </w:rPr>
        <w:t xml:space="preserve"> se encuentran: </w:t>
      </w:r>
    </w:p>
    <w:p w14:paraId="02666912" w14:textId="77777777" w:rsidR="00AA53E1" w:rsidRDefault="00AA53E1" w:rsidP="00AA53E1">
      <w:pPr>
        <w:rPr>
          <w:rFonts w:cstheme="minorHAnsi"/>
          <w:sz w:val="20"/>
          <w:szCs w:val="20"/>
        </w:rPr>
      </w:pPr>
    </w:p>
    <w:p w14:paraId="6D07F6DB" w14:textId="39217515" w:rsidR="00AA53E1" w:rsidRDefault="000B4894" w:rsidP="00D90CAE">
      <w:pPr>
        <w:widowControl w:val="0"/>
        <w:numPr>
          <w:ilvl w:val="0"/>
          <w:numId w:val="3"/>
        </w:numPr>
        <w:overflowPunct w:val="0"/>
        <w:autoSpaceDE w:val="0"/>
        <w:autoSpaceDN w:val="0"/>
        <w:adjustRightInd w:val="0"/>
        <w:ind w:left="714" w:hanging="357"/>
        <w:rPr>
          <w:rFonts w:eastAsia="Times New Roman" w:cs="Calibri"/>
          <w:color w:val="000000"/>
          <w:sz w:val="20"/>
          <w:szCs w:val="20"/>
          <w:lang w:eastAsia="es-CL"/>
        </w:rPr>
      </w:pPr>
      <w:r>
        <w:rPr>
          <w:rFonts w:eastAsia="Times New Roman" w:cs="Calibri"/>
          <w:color w:val="000000"/>
          <w:sz w:val="20"/>
          <w:szCs w:val="20"/>
          <w:lang w:eastAsia="es-CL"/>
        </w:rPr>
        <w:t xml:space="preserve">Ausencia de </w:t>
      </w:r>
      <w:r w:rsidR="00BE23A5">
        <w:rPr>
          <w:rFonts w:eastAsia="Times New Roman" w:cs="Calibri"/>
          <w:color w:val="000000"/>
          <w:sz w:val="20"/>
          <w:szCs w:val="20"/>
          <w:lang w:eastAsia="es-CL"/>
        </w:rPr>
        <w:t xml:space="preserve">delimitación e identificación con señalética de los sitios de relocalización. </w:t>
      </w:r>
    </w:p>
    <w:p w14:paraId="020CD8E5" w14:textId="3BF51411" w:rsidR="00BE23A5" w:rsidRDefault="00BE23A5" w:rsidP="000F0976">
      <w:pPr>
        <w:widowControl w:val="0"/>
        <w:numPr>
          <w:ilvl w:val="0"/>
          <w:numId w:val="3"/>
        </w:numPr>
        <w:overflowPunct w:val="0"/>
        <w:autoSpaceDE w:val="0"/>
        <w:autoSpaceDN w:val="0"/>
        <w:adjustRightInd w:val="0"/>
        <w:rPr>
          <w:rFonts w:eastAsia="Times New Roman" w:cs="Calibri"/>
          <w:color w:val="000000"/>
          <w:sz w:val="20"/>
          <w:szCs w:val="20"/>
          <w:lang w:eastAsia="es-CL"/>
        </w:rPr>
      </w:pPr>
      <w:r>
        <w:rPr>
          <w:rFonts w:eastAsia="Times New Roman" w:cs="Calibri"/>
          <w:color w:val="000000"/>
          <w:sz w:val="20"/>
          <w:szCs w:val="20"/>
          <w:lang w:eastAsia="es-CL"/>
        </w:rPr>
        <w:t>Captura de ejemplares no autorizados por</w:t>
      </w:r>
      <w:r w:rsidR="000F0976">
        <w:rPr>
          <w:rFonts w:eastAsia="Times New Roman" w:cs="Calibri"/>
          <w:color w:val="000000"/>
          <w:sz w:val="20"/>
          <w:szCs w:val="20"/>
          <w:lang w:eastAsia="es-CL"/>
        </w:rPr>
        <w:t xml:space="preserve"> la</w:t>
      </w:r>
      <w:r>
        <w:rPr>
          <w:rFonts w:eastAsia="Times New Roman" w:cs="Calibri"/>
          <w:color w:val="000000"/>
          <w:sz w:val="20"/>
          <w:szCs w:val="20"/>
          <w:lang w:eastAsia="es-CL"/>
        </w:rPr>
        <w:t xml:space="preserve"> Res. Ex. N° 115</w:t>
      </w:r>
      <w:r w:rsidR="000F0976">
        <w:rPr>
          <w:rFonts w:eastAsia="Times New Roman" w:cs="Calibri"/>
          <w:color w:val="000000"/>
          <w:sz w:val="20"/>
          <w:szCs w:val="20"/>
          <w:lang w:eastAsia="es-CL"/>
        </w:rPr>
        <w:t>/</w:t>
      </w:r>
      <w:r>
        <w:rPr>
          <w:rFonts w:eastAsia="Times New Roman" w:cs="Calibri"/>
          <w:color w:val="000000"/>
          <w:sz w:val="20"/>
          <w:szCs w:val="20"/>
          <w:lang w:eastAsia="es-CL"/>
        </w:rPr>
        <w:t>2015 del SAG y</w:t>
      </w:r>
      <w:r w:rsidR="000F0976">
        <w:rPr>
          <w:rFonts w:eastAsia="Times New Roman" w:cs="Calibri"/>
          <w:color w:val="000000"/>
          <w:sz w:val="20"/>
          <w:szCs w:val="20"/>
          <w:lang w:eastAsia="es-CL"/>
        </w:rPr>
        <w:t xml:space="preserve"> </w:t>
      </w:r>
      <w:r w:rsidR="000F0976" w:rsidRPr="000F0976">
        <w:rPr>
          <w:rFonts w:eastAsia="Times New Roman" w:cs="Calibri"/>
          <w:color w:val="000000"/>
          <w:sz w:val="20"/>
          <w:szCs w:val="20"/>
          <w:lang w:eastAsia="es-CL"/>
        </w:rPr>
        <w:t>Res. Ex. N° 264</w:t>
      </w:r>
      <w:r w:rsidR="000F0976">
        <w:rPr>
          <w:rFonts w:eastAsia="Times New Roman" w:cs="Calibri"/>
          <w:color w:val="000000"/>
          <w:sz w:val="20"/>
          <w:szCs w:val="20"/>
          <w:lang w:eastAsia="es-CL"/>
        </w:rPr>
        <w:t>/</w:t>
      </w:r>
      <w:r w:rsidR="000F0976" w:rsidRPr="000F0976">
        <w:rPr>
          <w:rFonts w:eastAsia="Times New Roman" w:cs="Calibri"/>
          <w:color w:val="000000"/>
          <w:sz w:val="20"/>
          <w:szCs w:val="20"/>
          <w:lang w:eastAsia="es-CL"/>
        </w:rPr>
        <w:t>2015</w:t>
      </w:r>
      <w:r w:rsidR="000F0976">
        <w:rPr>
          <w:rFonts w:eastAsia="Times New Roman" w:cs="Calibri"/>
          <w:color w:val="000000"/>
          <w:sz w:val="20"/>
          <w:szCs w:val="20"/>
          <w:lang w:eastAsia="es-CL"/>
        </w:rPr>
        <w:t>,</w:t>
      </w:r>
      <w:r>
        <w:rPr>
          <w:rFonts w:eastAsia="Times New Roman" w:cs="Calibri"/>
          <w:color w:val="000000"/>
          <w:sz w:val="20"/>
          <w:szCs w:val="20"/>
          <w:lang w:eastAsia="es-CL"/>
        </w:rPr>
        <w:t xml:space="preserve"> de manera previa a la entrega de</w:t>
      </w:r>
      <w:r w:rsidR="000F0976">
        <w:rPr>
          <w:rFonts w:eastAsia="Times New Roman" w:cs="Calibri"/>
          <w:color w:val="000000"/>
          <w:sz w:val="20"/>
          <w:szCs w:val="20"/>
          <w:lang w:eastAsia="es-CL"/>
        </w:rPr>
        <w:t xml:space="preserve"> </w:t>
      </w:r>
      <w:r>
        <w:rPr>
          <w:rFonts w:eastAsia="Times New Roman" w:cs="Calibri"/>
          <w:color w:val="000000"/>
          <w:sz w:val="20"/>
          <w:szCs w:val="20"/>
          <w:lang w:eastAsia="es-CL"/>
        </w:rPr>
        <w:t>l</w:t>
      </w:r>
      <w:r w:rsidR="000F0976">
        <w:rPr>
          <w:rFonts w:eastAsia="Times New Roman" w:cs="Calibri"/>
          <w:color w:val="000000"/>
          <w:sz w:val="20"/>
          <w:szCs w:val="20"/>
          <w:lang w:eastAsia="es-CL"/>
        </w:rPr>
        <w:t>os</w:t>
      </w:r>
      <w:r>
        <w:rPr>
          <w:rFonts w:eastAsia="Times New Roman" w:cs="Calibri"/>
          <w:color w:val="000000"/>
          <w:sz w:val="20"/>
          <w:szCs w:val="20"/>
          <w:lang w:eastAsia="es-CL"/>
        </w:rPr>
        <w:t xml:space="preserve"> mencionado</w:t>
      </w:r>
      <w:r w:rsidR="00556E44">
        <w:rPr>
          <w:rFonts w:eastAsia="Times New Roman" w:cs="Calibri"/>
          <w:color w:val="000000"/>
          <w:sz w:val="20"/>
          <w:szCs w:val="20"/>
          <w:lang w:eastAsia="es-CL"/>
        </w:rPr>
        <w:t>s</w:t>
      </w:r>
      <w:r>
        <w:rPr>
          <w:rFonts w:eastAsia="Times New Roman" w:cs="Calibri"/>
          <w:color w:val="000000"/>
          <w:sz w:val="20"/>
          <w:szCs w:val="20"/>
          <w:lang w:eastAsia="es-CL"/>
        </w:rPr>
        <w:t xml:space="preserve"> instrumento</w:t>
      </w:r>
      <w:r w:rsidR="00556E44">
        <w:rPr>
          <w:rFonts w:eastAsia="Times New Roman" w:cs="Calibri"/>
          <w:color w:val="000000"/>
          <w:sz w:val="20"/>
          <w:szCs w:val="20"/>
          <w:lang w:eastAsia="es-CL"/>
        </w:rPr>
        <w:t>s</w:t>
      </w:r>
      <w:r>
        <w:rPr>
          <w:rFonts w:eastAsia="Times New Roman" w:cs="Calibri"/>
          <w:color w:val="000000"/>
          <w:sz w:val="20"/>
          <w:szCs w:val="20"/>
          <w:lang w:eastAsia="es-CL"/>
        </w:rPr>
        <w:t>.</w:t>
      </w:r>
    </w:p>
    <w:p w14:paraId="167E3A99" w14:textId="2C5BC46A" w:rsidR="00BE23A5" w:rsidRDefault="000B4894" w:rsidP="00BE23A5">
      <w:pPr>
        <w:widowControl w:val="0"/>
        <w:numPr>
          <w:ilvl w:val="0"/>
          <w:numId w:val="3"/>
        </w:numPr>
        <w:overflowPunct w:val="0"/>
        <w:autoSpaceDE w:val="0"/>
        <w:autoSpaceDN w:val="0"/>
        <w:adjustRightInd w:val="0"/>
        <w:ind w:left="714" w:hanging="357"/>
        <w:rPr>
          <w:rFonts w:eastAsia="Times New Roman" w:cs="Calibri"/>
          <w:color w:val="000000"/>
          <w:sz w:val="20"/>
          <w:szCs w:val="20"/>
          <w:lang w:eastAsia="es-CL"/>
        </w:rPr>
      </w:pPr>
      <w:r>
        <w:rPr>
          <w:rFonts w:eastAsia="Times New Roman" w:cs="Calibri"/>
          <w:color w:val="000000"/>
          <w:sz w:val="20"/>
          <w:szCs w:val="20"/>
          <w:lang w:eastAsia="es-CL"/>
        </w:rPr>
        <w:t>Inexistencia</w:t>
      </w:r>
      <w:r w:rsidR="00BE23A5" w:rsidRPr="00BE23A5">
        <w:rPr>
          <w:rFonts w:eastAsia="Times New Roman" w:cs="Calibri"/>
          <w:color w:val="000000"/>
          <w:sz w:val="20"/>
          <w:szCs w:val="20"/>
          <w:lang w:eastAsia="es-CL"/>
        </w:rPr>
        <w:t xml:space="preserve"> de placas de identificación en el total de individuos trasplantados y en ensayo de germinación. </w:t>
      </w:r>
    </w:p>
    <w:p w14:paraId="707ADA2C" w14:textId="5831F740" w:rsidR="004C30E8" w:rsidRDefault="000B4894" w:rsidP="00BE23A5">
      <w:pPr>
        <w:widowControl w:val="0"/>
        <w:numPr>
          <w:ilvl w:val="0"/>
          <w:numId w:val="3"/>
        </w:numPr>
        <w:overflowPunct w:val="0"/>
        <w:autoSpaceDE w:val="0"/>
        <w:autoSpaceDN w:val="0"/>
        <w:adjustRightInd w:val="0"/>
        <w:ind w:left="714" w:hanging="357"/>
        <w:rPr>
          <w:rFonts w:eastAsia="Times New Roman" w:cs="Calibri"/>
          <w:color w:val="000000"/>
          <w:sz w:val="20"/>
          <w:szCs w:val="20"/>
          <w:lang w:eastAsia="es-CL"/>
        </w:rPr>
      </w:pPr>
      <w:r>
        <w:rPr>
          <w:rFonts w:eastAsia="Times New Roman" w:cs="Calibri"/>
          <w:color w:val="000000"/>
          <w:sz w:val="20"/>
          <w:szCs w:val="20"/>
          <w:lang w:eastAsia="es-CL"/>
        </w:rPr>
        <w:t>Ausencia de</w:t>
      </w:r>
      <w:r w:rsidRPr="00BE23A5">
        <w:rPr>
          <w:rFonts w:eastAsia="Times New Roman" w:cs="Calibri"/>
          <w:color w:val="000000"/>
          <w:sz w:val="20"/>
          <w:szCs w:val="20"/>
          <w:lang w:eastAsia="es-CL"/>
        </w:rPr>
        <w:t xml:space="preserve"> </w:t>
      </w:r>
      <w:r w:rsidR="00BE23A5" w:rsidRPr="00BE23A5">
        <w:rPr>
          <w:rFonts w:eastAsia="Times New Roman" w:cs="Calibri"/>
          <w:color w:val="000000"/>
          <w:sz w:val="20"/>
          <w:szCs w:val="20"/>
          <w:lang w:eastAsia="es-CL"/>
        </w:rPr>
        <w:t>marcaje con orientación norte y con spray de individuos</w:t>
      </w:r>
      <w:r w:rsidR="00BE23A5">
        <w:rPr>
          <w:rFonts w:eastAsia="Times New Roman" w:cs="Calibri"/>
          <w:color w:val="000000"/>
          <w:sz w:val="20"/>
          <w:szCs w:val="20"/>
          <w:lang w:eastAsia="es-CL"/>
        </w:rPr>
        <w:t xml:space="preserve"> según </w:t>
      </w:r>
      <w:r w:rsidR="00556E44">
        <w:rPr>
          <w:rFonts w:eastAsia="Times New Roman" w:cs="Calibri"/>
          <w:color w:val="000000"/>
          <w:sz w:val="20"/>
          <w:szCs w:val="20"/>
          <w:lang w:eastAsia="es-CL"/>
        </w:rPr>
        <w:t xml:space="preserve">lo establecido en el </w:t>
      </w:r>
      <w:r w:rsidR="00BE23A5">
        <w:rPr>
          <w:rFonts w:eastAsia="Times New Roman" w:cs="Calibri"/>
          <w:color w:val="000000"/>
          <w:sz w:val="20"/>
          <w:szCs w:val="20"/>
          <w:lang w:eastAsia="es-CL"/>
        </w:rPr>
        <w:t>Plan de Manejo Biológico Actualizado, Junio 2015.</w:t>
      </w:r>
    </w:p>
    <w:p w14:paraId="773B05B5" w14:textId="65134C1F" w:rsidR="00E04A71" w:rsidRDefault="00E04A71" w:rsidP="00BE23A5">
      <w:pPr>
        <w:widowControl w:val="0"/>
        <w:numPr>
          <w:ilvl w:val="0"/>
          <w:numId w:val="3"/>
        </w:numPr>
        <w:overflowPunct w:val="0"/>
        <w:autoSpaceDE w:val="0"/>
        <w:autoSpaceDN w:val="0"/>
        <w:adjustRightInd w:val="0"/>
        <w:ind w:left="714" w:hanging="357"/>
        <w:rPr>
          <w:rFonts w:eastAsia="Times New Roman" w:cs="Calibri"/>
          <w:color w:val="000000"/>
          <w:sz w:val="20"/>
          <w:szCs w:val="20"/>
          <w:lang w:eastAsia="es-CL"/>
        </w:rPr>
      </w:pPr>
      <w:r>
        <w:rPr>
          <w:rFonts w:eastAsia="Times New Roman" w:cs="Calibri"/>
          <w:color w:val="000000"/>
          <w:sz w:val="20"/>
          <w:szCs w:val="20"/>
          <w:lang w:eastAsia="es-CL"/>
        </w:rPr>
        <w:t>Ejecución de actividades de corta y descepación/intervención de Formaciones Xerofíticas sin contar con la aprobación del respectivo PTFX</w:t>
      </w:r>
      <w:r w:rsidR="00C77F61">
        <w:rPr>
          <w:rFonts w:eastAsia="Times New Roman" w:cs="Calibri"/>
          <w:color w:val="000000"/>
          <w:sz w:val="20"/>
          <w:szCs w:val="20"/>
          <w:lang w:eastAsia="es-CL"/>
        </w:rPr>
        <w:t xml:space="preserve"> por parte de la Autoridad competente</w:t>
      </w:r>
      <w:r w:rsidR="00A6426E">
        <w:rPr>
          <w:rFonts w:eastAsia="Times New Roman" w:cs="Calibri"/>
          <w:color w:val="000000"/>
          <w:sz w:val="20"/>
          <w:szCs w:val="20"/>
          <w:lang w:eastAsia="es-CL"/>
        </w:rPr>
        <w:t>.</w:t>
      </w:r>
      <w:r>
        <w:rPr>
          <w:rFonts w:eastAsia="Times New Roman" w:cs="Calibri"/>
          <w:color w:val="000000"/>
          <w:sz w:val="20"/>
          <w:szCs w:val="20"/>
          <w:lang w:eastAsia="es-CL"/>
        </w:rPr>
        <w:t xml:space="preserve"> </w:t>
      </w:r>
    </w:p>
    <w:p w14:paraId="4BE97F80" w14:textId="2F8EF643" w:rsidR="00A6426E" w:rsidRDefault="00A6426E" w:rsidP="00BE23A5">
      <w:pPr>
        <w:widowControl w:val="0"/>
        <w:numPr>
          <w:ilvl w:val="0"/>
          <w:numId w:val="3"/>
        </w:numPr>
        <w:overflowPunct w:val="0"/>
        <w:autoSpaceDE w:val="0"/>
        <w:autoSpaceDN w:val="0"/>
        <w:adjustRightInd w:val="0"/>
        <w:ind w:left="714" w:hanging="357"/>
        <w:rPr>
          <w:rFonts w:eastAsia="Times New Roman" w:cs="Calibri"/>
          <w:color w:val="000000"/>
          <w:sz w:val="20"/>
          <w:szCs w:val="20"/>
          <w:lang w:eastAsia="es-CL"/>
        </w:rPr>
      </w:pPr>
      <w:r>
        <w:rPr>
          <w:rFonts w:eastAsia="Times New Roman" w:cs="Calibri"/>
          <w:color w:val="000000"/>
          <w:sz w:val="20"/>
          <w:szCs w:val="20"/>
          <w:lang w:eastAsia="es-CL"/>
        </w:rPr>
        <w:t>Captura de ejemplares</w:t>
      </w:r>
      <w:r w:rsidR="006651F1" w:rsidRPr="006651F1">
        <w:rPr>
          <w:rFonts w:eastAsia="Times New Roman" w:cs="Calibri"/>
          <w:color w:val="000000"/>
          <w:sz w:val="20"/>
          <w:szCs w:val="20"/>
          <w:lang w:eastAsia="es-CL"/>
        </w:rPr>
        <w:t xml:space="preserve"> </w:t>
      </w:r>
      <w:r w:rsidR="006651F1">
        <w:rPr>
          <w:rFonts w:eastAsia="Times New Roman" w:cs="Calibri"/>
          <w:color w:val="000000"/>
          <w:sz w:val="20"/>
          <w:szCs w:val="20"/>
          <w:lang w:eastAsia="es-CL"/>
        </w:rPr>
        <w:t>no autorizados</w:t>
      </w:r>
      <w:r>
        <w:rPr>
          <w:rFonts w:eastAsia="Times New Roman" w:cs="Calibri"/>
          <w:color w:val="000000"/>
          <w:sz w:val="20"/>
          <w:szCs w:val="20"/>
          <w:lang w:eastAsia="es-CL"/>
        </w:rPr>
        <w:t xml:space="preserve"> según lo indicado en Res. Ex. N° 115/2015 del SAG</w:t>
      </w:r>
      <w:r w:rsidR="006651F1">
        <w:rPr>
          <w:rFonts w:eastAsia="Times New Roman" w:cs="Calibri"/>
          <w:color w:val="000000"/>
          <w:sz w:val="20"/>
          <w:szCs w:val="20"/>
          <w:lang w:eastAsia="es-CL"/>
        </w:rPr>
        <w:t xml:space="preserve"> y de manera previa a la obtención de la mencionada Res</w:t>
      </w:r>
      <w:r w:rsidR="009D7224">
        <w:rPr>
          <w:rFonts w:eastAsia="Times New Roman" w:cs="Calibri"/>
          <w:color w:val="000000"/>
          <w:sz w:val="20"/>
          <w:szCs w:val="20"/>
          <w:lang w:eastAsia="es-CL"/>
        </w:rPr>
        <w:t>olución</w:t>
      </w:r>
      <w:r>
        <w:rPr>
          <w:rFonts w:eastAsia="Times New Roman" w:cs="Calibri"/>
          <w:color w:val="000000"/>
          <w:sz w:val="20"/>
          <w:szCs w:val="20"/>
          <w:lang w:eastAsia="es-CL"/>
        </w:rPr>
        <w:t>.</w:t>
      </w:r>
    </w:p>
    <w:p w14:paraId="17412D94" w14:textId="6563FEE9" w:rsidR="004C30E8" w:rsidRDefault="004C30E8" w:rsidP="00BE23A5">
      <w:pPr>
        <w:widowControl w:val="0"/>
        <w:numPr>
          <w:ilvl w:val="0"/>
          <w:numId w:val="3"/>
        </w:numPr>
        <w:overflowPunct w:val="0"/>
        <w:autoSpaceDE w:val="0"/>
        <w:autoSpaceDN w:val="0"/>
        <w:adjustRightInd w:val="0"/>
        <w:ind w:left="714" w:hanging="357"/>
        <w:rPr>
          <w:rFonts w:eastAsia="Times New Roman" w:cs="Calibri"/>
          <w:color w:val="000000"/>
          <w:sz w:val="20"/>
          <w:szCs w:val="20"/>
          <w:lang w:eastAsia="es-CL"/>
        </w:rPr>
      </w:pPr>
      <w:r>
        <w:rPr>
          <w:rFonts w:eastAsia="Times New Roman" w:cs="Calibri"/>
          <w:color w:val="000000"/>
          <w:sz w:val="20"/>
          <w:szCs w:val="20"/>
          <w:lang w:eastAsia="es-CL"/>
        </w:rPr>
        <w:t>Inexistencia de señalética turística en Ruta C-500 y cruce con LTE.</w:t>
      </w:r>
    </w:p>
    <w:p w14:paraId="5DBC9DAF" w14:textId="3B9F4243" w:rsidR="00072A61" w:rsidRPr="00BE23A5" w:rsidRDefault="00072A61" w:rsidP="00BE23A5">
      <w:pPr>
        <w:widowControl w:val="0"/>
        <w:numPr>
          <w:ilvl w:val="0"/>
          <w:numId w:val="3"/>
        </w:numPr>
        <w:overflowPunct w:val="0"/>
        <w:autoSpaceDE w:val="0"/>
        <w:autoSpaceDN w:val="0"/>
        <w:adjustRightInd w:val="0"/>
        <w:ind w:left="714" w:hanging="357"/>
        <w:rPr>
          <w:rFonts w:eastAsia="Times New Roman" w:cs="Calibri"/>
          <w:color w:val="000000"/>
          <w:sz w:val="20"/>
          <w:szCs w:val="20"/>
          <w:lang w:eastAsia="es-CL"/>
        </w:rPr>
      </w:pPr>
      <w:r>
        <w:rPr>
          <w:rFonts w:eastAsia="Times New Roman" w:cs="Calibri"/>
          <w:color w:val="000000"/>
          <w:sz w:val="20"/>
          <w:szCs w:val="20"/>
          <w:lang w:eastAsia="es-CL"/>
        </w:rPr>
        <w:t xml:space="preserve">No declaración en el sistema electrónico de la SMA, de todas las </w:t>
      </w:r>
      <w:r w:rsidR="00556E44">
        <w:rPr>
          <w:rFonts w:eastAsia="Times New Roman" w:cs="Calibri"/>
          <w:color w:val="000000"/>
          <w:sz w:val="20"/>
          <w:szCs w:val="20"/>
          <w:lang w:eastAsia="es-CL"/>
        </w:rPr>
        <w:t xml:space="preserve">consultas de </w:t>
      </w:r>
      <w:r>
        <w:rPr>
          <w:rFonts w:eastAsia="Times New Roman" w:cs="Calibri"/>
          <w:color w:val="000000"/>
          <w:sz w:val="20"/>
          <w:szCs w:val="20"/>
          <w:lang w:eastAsia="es-CL"/>
        </w:rPr>
        <w:t>pertinencia</w:t>
      </w:r>
      <w:r w:rsidR="00556E44">
        <w:rPr>
          <w:rFonts w:eastAsia="Times New Roman" w:cs="Calibri"/>
          <w:color w:val="000000"/>
          <w:sz w:val="20"/>
          <w:szCs w:val="20"/>
          <w:lang w:eastAsia="es-CL"/>
        </w:rPr>
        <w:t xml:space="preserve"> de ingreso al SEIA</w:t>
      </w:r>
      <w:r>
        <w:rPr>
          <w:rFonts w:eastAsia="Times New Roman" w:cs="Calibri"/>
          <w:color w:val="000000"/>
          <w:sz w:val="20"/>
          <w:szCs w:val="20"/>
          <w:lang w:eastAsia="es-CL"/>
        </w:rPr>
        <w:t xml:space="preserve"> asociadas a la instalación.</w:t>
      </w:r>
    </w:p>
    <w:p w14:paraId="0318AFAD" w14:textId="77777777" w:rsidR="00ED7FB3" w:rsidRDefault="00ED7FB3" w:rsidP="00AA53E1">
      <w:pPr>
        <w:pStyle w:val="Prrafodelista"/>
        <w:jc w:val="left"/>
        <w:rPr>
          <w:rFonts w:cstheme="minorHAnsi"/>
          <w:b/>
          <w:sz w:val="20"/>
          <w:szCs w:val="20"/>
        </w:rPr>
      </w:pPr>
    </w:p>
    <w:p w14:paraId="65183292" w14:textId="77777777" w:rsidR="00ED7FB3" w:rsidRDefault="00ED7FB3" w:rsidP="00AA53E1">
      <w:pPr>
        <w:pStyle w:val="Prrafodelista"/>
        <w:jc w:val="left"/>
        <w:rPr>
          <w:rFonts w:cstheme="minorHAnsi"/>
          <w:b/>
          <w:sz w:val="20"/>
          <w:szCs w:val="20"/>
        </w:rPr>
      </w:pPr>
    </w:p>
    <w:p w14:paraId="1E519F52" w14:textId="77777777" w:rsidR="00ED7FB3" w:rsidRDefault="00ED7FB3" w:rsidP="00AA53E1">
      <w:pPr>
        <w:pStyle w:val="Prrafodelista"/>
        <w:jc w:val="left"/>
        <w:rPr>
          <w:rFonts w:cstheme="minorHAnsi"/>
          <w:b/>
          <w:sz w:val="20"/>
          <w:szCs w:val="20"/>
        </w:rPr>
      </w:pPr>
    </w:p>
    <w:p w14:paraId="6691F732" w14:textId="77777777" w:rsidR="00A07EB8" w:rsidRDefault="00A07EB8" w:rsidP="00AA53E1">
      <w:pPr>
        <w:pStyle w:val="Prrafodelista"/>
        <w:jc w:val="left"/>
        <w:rPr>
          <w:rFonts w:cstheme="minorHAnsi"/>
          <w:b/>
          <w:sz w:val="20"/>
          <w:szCs w:val="20"/>
        </w:rPr>
      </w:pPr>
    </w:p>
    <w:p w14:paraId="4E9777B0" w14:textId="074D334E" w:rsidR="00AA53E1" w:rsidRPr="0025129B" w:rsidRDefault="00AA53E1" w:rsidP="00AA53E1">
      <w:pPr>
        <w:pStyle w:val="Ttulo1"/>
      </w:pPr>
      <w:bookmarkStart w:id="15" w:name="_Toc442906378"/>
      <w:r w:rsidRPr="0025129B">
        <w:lastRenderedPageBreak/>
        <w:t>IDENTIFICACIÓN DEL PROYECTO,</w:t>
      </w:r>
      <w:r>
        <w:t xml:space="preserve"> INSTALACIÓN, </w:t>
      </w:r>
      <w:r w:rsidRPr="0025129B">
        <w:t>ACTIVIDAD O FUENTE FISCALIZADA</w:t>
      </w:r>
      <w:bookmarkEnd w:id="15"/>
      <w:r w:rsidR="00556E44">
        <w:t>.</w:t>
      </w:r>
    </w:p>
    <w:p w14:paraId="23D780C4" w14:textId="77777777" w:rsidR="00AA53E1" w:rsidRPr="0025129B" w:rsidRDefault="00AA53E1" w:rsidP="00AA53E1"/>
    <w:p w14:paraId="1D73B346" w14:textId="37B5E3D8" w:rsidR="00AA53E1" w:rsidRPr="0025129B" w:rsidRDefault="00AA53E1" w:rsidP="00AA53E1">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42906379"/>
      <w:r w:rsidRPr="0025129B">
        <w:t>Antecedentes Generales</w:t>
      </w:r>
      <w:bookmarkEnd w:id="16"/>
      <w:bookmarkEnd w:id="17"/>
      <w:bookmarkEnd w:id="18"/>
      <w:bookmarkEnd w:id="19"/>
      <w:bookmarkEnd w:id="20"/>
      <w:bookmarkEnd w:id="21"/>
      <w:bookmarkEnd w:id="22"/>
      <w:bookmarkEnd w:id="23"/>
      <w:bookmarkEnd w:id="24"/>
      <w:bookmarkEnd w:id="25"/>
      <w:r w:rsidR="00556E44">
        <w:t>.</w:t>
      </w:r>
    </w:p>
    <w:p w14:paraId="7AB1569F" w14:textId="77777777" w:rsidR="00AA53E1" w:rsidRPr="0025129B" w:rsidRDefault="00AA53E1" w:rsidP="00AA53E1">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AA53E1" w:rsidRPr="0001226E" w14:paraId="671A46C7" w14:textId="77777777" w:rsidTr="00AA53E1">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551BEF" w14:textId="77777777" w:rsidR="00AA53E1" w:rsidRPr="0001226E" w:rsidRDefault="00AA53E1" w:rsidP="00AA53E1">
            <w:pPr>
              <w:rPr>
                <w:rFonts w:cstheme="minorHAnsi"/>
                <w:sz w:val="20"/>
                <w:szCs w:val="20"/>
              </w:rPr>
            </w:pPr>
            <w:r w:rsidRPr="0001226E">
              <w:rPr>
                <w:rFonts w:cstheme="minorHAnsi"/>
                <w:b/>
                <w:sz w:val="20"/>
                <w:szCs w:val="20"/>
              </w:rPr>
              <w:t>Identificación de la actividad, instalación, proyecto o fuente fiscalizada:</w:t>
            </w:r>
            <w:r w:rsidRPr="0001226E">
              <w:rPr>
                <w:rFonts w:cstheme="minorHAnsi"/>
                <w:sz w:val="20"/>
                <w:szCs w:val="20"/>
              </w:rPr>
              <w:t xml:space="preserve"> </w:t>
            </w:r>
          </w:p>
          <w:p w14:paraId="5C1D5133" w14:textId="0ACBDC3D" w:rsidR="00AA53E1" w:rsidRPr="0001226E" w:rsidRDefault="00AA53E1" w:rsidP="00AA53E1">
            <w:pPr>
              <w:rPr>
                <w:rFonts w:cstheme="minorHAnsi"/>
                <w:caps/>
                <w:sz w:val="20"/>
                <w:szCs w:val="20"/>
              </w:rPr>
            </w:pPr>
            <w:r>
              <w:rPr>
                <w:rFonts w:cstheme="minorHAnsi"/>
                <w:caps/>
                <w:sz w:val="20"/>
                <w:szCs w:val="20"/>
              </w:rPr>
              <w:t>P</w:t>
            </w:r>
            <w:r w:rsidR="00556E44">
              <w:rPr>
                <w:rFonts w:cstheme="minorHAnsi"/>
                <w:sz w:val="20"/>
                <w:szCs w:val="20"/>
              </w:rPr>
              <w:t>arque</w:t>
            </w:r>
            <w:r>
              <w:rPr>
                <w:rFonts w:cstheme="minorHAnsi"/>
                <w:caps/>
                <w:sz w:val="20"/>
                <w:szCs w:val="20"/>
              </w:rPr>
              <w:t xml:space="preserve"> E</w:t>
            </w:r>
            <w:r w:rsidR="00556E44">
              <w:rPr>
                <w:rFonts w:cstheme="minorHAnsi"/>
                <w:sz w:val="20"/>
                <w:szCs w:val="20"/>
              </w:rPr>
              <w:t xml:space="preserve">ólico </w:t>
            </w:r>
            <w:r>
              <w:rPr>
                <w:rFonts w:cstheme="minorHAnsi"/>
                <w:caps/>
                <w:sz w:val="20"/>
                <w:szCs w:val="20"/>
              </w:rPr>
              <w:t>S</w:t>
            </w:r>
            <w:r w:rsidR="00556E44">
              <w:rPr>
                <w:rFonts w:cstheme="minorHAnsi"/>
                <w:sz w:val="20"/>
                <w:szCs w:val="20"/>
              </w:rPr>
              <w:t>an</w:t>
            </w:r>
            <w:r>
              <w:rPr>
                <w:rFonts w:cstheme="minorHAnsi"/>
                <w:caps/>
                <w:sz w:val="20"/>
                <w:szCs w:val="20"/>
              </w:rPr>
              <w:t xml:space="preserve"> J</w:t>
            </w:r>
            <w:r w:rsidR="00556E44">
              <w:rPr>
                <w:rFonts w:cstheme="minorHAnsi"/>
                <w:sz w:val="20"/>
                <w:szCs w:val="20"/>
              </w:rPr>
              <w:t>uan</w:t>
            </w:r>
            <w:r>
              <w:rPr>
                <w:rFonts w:cstheme="minorHAnsi"/>
                <w:caps/>
                <w:sz w:val="20"/>
                <w:szCs w:val="20"/>
              </w:rPr>
              <w:t xml:space="preserve"> </w:t>
            </w:r>
            <w:r w:rsidR="00556E44">
              <w:rPr>
                <w:rFonts w:cstheme="minorHAnsi"/>
                <w:sz w:val="20"/>
                <w:szCs w:val="20"/>
              </w:rPr>
              <w:t>de</w:t>
            </w:r>
            <w:r>
              <w:rPr>
                <w:rFonts w:cstheme="minorHAnsi"/>
                <w:caps/>
                <w:sz w:val="20"/>
                <w:szCs w:val="20"/>
              </w:rPr>
              <w:t xml:space="preserve"> C</w:t>
            </w:r>
            <w:r w:rsidR="00556E44">
              <w:rPr>
                <w:rFonts w:cstheme="minorHAnsi"/>
                <w:sz w:val="20"/>
                <w:szCs w:val="20"/>
              </w:rPr>
              <w:t>hañaral</w:t>
            </w:r>
            <w:r>
              <w:rPr>
                <w:rFonts w:cstheme="minorHAnsi"/>
                <w:caps/>
                <w:sz w:val="20"/>
                <w:szCs w:val="20"/>
              </w:rPr>
              <w:t xml:space="preserve"> </w:t>
            </w:r>
            <w:r w:rsidR="00556E44">
              <w:rPr>
                <w:rFonts w:cstheme="minorHAnsi"/>
                <w:sz w:val="20"/>
                <w:szCs w:val="20"/>
              </w:rPr>
              <w:t>de</w:t>
            </w:r>
            <w:r>
              <w:rPr>
                <w:rFonts w:cstheme="minorHAnsi"/>
                <w:caps/>
                <w:sz w:val="20"/>
                <w:szCs w:val="20"/>
              </w:rPr>
              <w:t xml:space="preserve"> A</w:t>
            </w:r>
            <w:r w:rsidR="00556E44">
              <w:rPr>
                <w:rFonts w:cstheme="minorHAnsi"/>
                <w:sz w:val="20"/>
                <w:szCs w:val="20"/>
              </w:rPr>
              <w:t>ceituno</w:t>
            </w:r>
          </w:p>
          <w:p w14:paraId="6BC10644" w14:textId="77777777" w:rsidR="00AA53E1" w:rsidRPr="0001226E" w:rsidRDefault="00AA53E1" w:rsidP="00AA53E1">
            <w:pPr>
              <w:rPr>
                <w:rFonts w:cstheme="minorHAnsi"/>
                <w:sz w:val="20"/>
                <w:szCs w:val="20"/>
                <w:lang w:eastAsia="es-ES"/>
              </w:rPr>
            </w:pPr>
          </w:p>
        </w:tc>
      </w:tr>
      <w:tr w:rsidR="00AA53E1" w:rsidRPr="0001226E" w14:paraId="0E28E149" w14:textId="77777777" w:rsidTr="00AA53E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1A25AB" w14:textId="77777777" w:rsidR="00AA53E1" w:rsidRPr="0001226E" w:rsidRDefault="00AA53E1" w:rsidP="00AA53E1">
            <w:pPr>
              <w:rPr>
                <w:rFonts w:cstheme="minorHAnsi"/>
                <w:b/>
                <w:sz w:val="20"/>
                <w:szCs w:val="20"/>
              </w:rPr>
            </w:pPr>
            <w:r w:rsidRPr="0001226E">
              <w:rPr>
                <w:rFonts w:cstheme="minorHAnsi"/>
                <w:b/>
                <w:sz w:val="20"/>
                <w:szCs w:val="20"/>
              </w:rPr>
              <w:t>Región:</w:t>
            </w:r>
            <w:r w:rsidRPr="0001226E">
              <w:rPr>
                <w:rFonts w:cstheme="minorHAnsi"/>
                <w:sz w:val="20"/>
                <w:szCs w:val="20"/>
              </w:rPr>
              <w:t xml:space="preserve"> Atacama</w:t>
            </w:r>
          </w:p>
          <w:p w14:paraId="6424081B" w14:textId="77777777" w:rsidR="00AA53E1" w:rsidRPr="0001226E" w:rsidRDefault="00AA53E1" w:rsidP="00AA53E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5557DEBB" w14:textId="1232F9D9" w:rsidR="00AA53E1" w:rsidRPr="00AA53E1" w:rsidRDefault="00AA53E1" w:rsidP="00AA53E1">
            <w:pPr>
              <w:spacing w:after="100" w:line="276" w:lineRule="auto"/>
              <w:ind w:left="46"/>
              <w:rPr>
                <w:rFonts w:cstheme="minorHAnsi"/>
                <w:sz w:val="20"/>
                <w:szCs w:val="20"/>
              </w:rPr>
            </w:pPr>
            <w:r w:rsidRPr="0001226E">
              <w:rPr>
                <w:rFonts w:cstheme="minorHAnsi"/>
                <w:b/>
                <w:sz w:val="20"/>
                <w:szCs w:val="20"/>
              </w:rPr>
              <w:t>Ubicación específica de la actividad, proyecto o fuente fiscalizada:</w:t>
            </w:r>
            <w:r w:rsidRPr="0001226E">
              <w:rPr>
                <w:rFonts w:cstheme="minorHAnsi"/>
                <w:sz w:val="20"/>
                <w:szCs w:val="20"/>
              </w:rPr>
              <w:t xml:space="preserve"> </w:t>
            </w:r>
            <w:r w:rsidRPr="00AA53E1">
              <w:rPr>
                <w:rFonts w:cstheme="minorHAnsi"/>
                <w:sz w:val="20"/>
                <w:szCs w:val="20"/>
              </w:rPr>
              <w:t xml:space="preserve">El Proyecto se sitúa en el sector costero, en terrenos del predio Estancia Chañaral de Aceituno, en el suroeste de la comuna de Freirina, provincia de </w:t>
            </w:r>
            <w:r w:rsidR="00AB71BB">
              <w:rPr>
                <w:rFonts w:cstheme="minorHAnsi"/>
                <w:sz w:val="20"/>
                <w:szCs w:val="20"/>
              </w:rPr>
              <w:t>Huasco</w:t>
            </w:r>
            <w:r w:rsidRPr="00AA53E1">
              <w:rPr>
                <w:rFonts w:cstheme="minorHAnsi"/>
                <w:sz w:val="20"/>
                <w:szCs w:val="20"/>
              </w:rPr>
              <w:t>, III Región de Atacama, aproximadamente a 60 km al sur del Puerto de Huasco y a 55 km línea recta al oeste del SIC.</w:t>
            </w:r>
          </w:p>
          <w:p w14:paraId="27088D7E" w14:textId="77777777" w:rsidR="00AA53E1" w:rsidRPr="0001226E" w:rsidRDefault="00AA53E1" w:rsidP="00AA53E1">
            <w:pPr>
              <w:ind w:left="188"/>
              <w:rPr>
                <w:rFonts w:cstheme="minorHAnsi"/>
                <w:sz w:val="20"/>
                <w:szCs w:val="20"/>
              </w:rPr>
            </w:pPr>
          </w:p>
        </w:tc>
      </w:tr>
      <w:tr w:rsidR="00AA53E1" w:rsidRPr="0001226E" w14:paraId="163620AD" w14:textId="77777777" w:rsidTr="00AA53E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575E13" w14:textId="77777777" w:rsidR="00AA53E1" w:rsidRPr="0001226E" w:rsidRDefault="00AA53E1" w:rsidP="00AA53E1">
            <w:pPr>
              <w:rPr>
                <w:rFonts w:cstheme="minorHAnsi"/>
                <w:b/>
                <w:sz w:val="20"/>
                <w:szCs w:val="20"/>
              </w:rPr>
            </w:pPr>
            <w:r w:rsidRPr="0001226E">
              <w:rPr>
                <w:rFonts w:cstheme="minorHAnsi"/>
                <w:b/>
                <w:sz w:val="20"/>
                <w:szCs w:val="20"/>
              </w:rPr>
              <w:t>Provincia:</w:t>
            </w:r>
            <w:r w:rsidRPr="0001226E">
              <w:rPr>
                <w:rFonts w:cstheme="minorHAnsi"/>
                <w:sz w:val="20"/>
                <w:szCs w:val="20"/>
              </w:rPr>
              <w:t xml:space="preserve"> </w:t>
            </w:r>
            <w:r>
              <w:rPr>
                <w:rFonts w:cstheme="minorHAnsi"/>
                <w:sz w:val="20"/>
                <w:szCs w:val="20"/>
              </w:rPr>
              <w:t>Huasco</w:t>
            </w:r>
          </w:p>
          <w:p w14:paraId="1FC0CD5B" w14:textId="77777777" w:rsidR="00AA53E1" w:rsidRPr="0001226E" w:rsidRDefault="00AA53E1" w:rsidP="00AA53E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4292D65A" w14:textId="77777777" w:rsidR="00AA53E1" w:rsidRPr="0001226E" w:rsidRDefault="00AA53E1" w:rsidP="00AA53E1">
            <w:pPr>
              <w:ind w:left="188"/>
              <w:rPr>
                <w:rFonts w:cstheme="minorHAnsi"/>
                <w:b/>
                <w:sz w:val="20"/>
                <w:szCs w:val="20"/>
              </w:rPr>
            </w:pPr>
          </w:p>
        </w:tc>
      </w:tr>
      <w:tr w:rsidR="00AA53E1" w:rsidRPr="0001226E" w14:paraId="747C6B1F" w14:textId="77777777" w:rsidTr="00AA53E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90487E" w14:textId="77777777" w:rsidR="00AA53E1" w:rsidRPr="0001226E" w:rsidRDefault="00AA53E1" w:rsidP="00AA53E1">
            <w:pPr>
              <w:spacing w:after="100" w:line="276" w:lineRule="auto"/>
              <w:rPr>
                <w:rFonts w:cstheme="minorHAnsi"/>
                <w:sz w:val="20"/>
                <w:szCs w:val="20"/>
              </w:rPr>
            </w:pPr>
            <w:r w:rsidRPr="0001226E">
              <w:rPr>
                <w:rFonts w:cstheme="minorHAnsi"/>
                <w:b/>
                <w:sz w:val="20"/>
                <w:szCs w:val="20"/>
              </w:rPr>
              <w:t>Comuna:</w:t>
            </w:r>
            <w:r w:rsidRPr="0001226E">
              <w:rPr>
                <w:rFonts w:cstheme="minorHAnsi"/>
                <w:sz w:val="20"/>
                <w:szCs w:val="20"/>
              </w:rPr>
              <w:t xml:space="preserve"> </w:t>
            </w:r>
            <w:r>
              <w:rPr>
                <w:rFonts w:cstheme="minorHAnsi"/>
                <w:sz w:val="20"/>
                <w:szCs w:val="20"/>
              </w:rPr>
              <w:t>Freirina</w:t>
            </w:r>
          </w:p>
        </w:tc>
        <w:tc>
          <w:tcPr>
            <w:tcW w:w="2296" w:type="pct"/>
            <w:vMerge/>
            <w:tcBorders>
              <w:left w:val="single" w:sz="4" w:space="0" w:color="auto"/>
              <w:bottom w:val="single" w:sz="4" w:space="0" w:color="auto"/>
              <w:right w:val="single" w:sz="4" w:space="0" w:color="auto"/>
            </w:tcBorders>
            <w:shd w:val="clear" w:color="auto" w:fill="FFFFFF"/>
          </w:tcPr>
          <w:p w14:paraId="7B39D3B9" w14:textId="77777777" w:rsidR="00AA53E1" w:rsidRPr="0001226E" w:rsidRDefault="00AA53E1" w:rsidP="00AA53E1">
            <w:pPr>
              <w:ind w:left="188"/>
              <w:rPr>
                <w:rFonts w:cstheme="minorHAnsi"/>
                <w:b/>
                <w:sz w:val="20"/>
                <w:szCs w:val="20"/>
              </w:rPr>
            </w:pPr>
          </w:p>
        </w:tc>
      </w:tr>
      <w:tr w:rsidR="00AA53E1" w:rsidRPr="0001226E" w14:paraId="07009B7D" w14:textId="77777777" w:rsidTr="00AA53E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267B79" w14:textId="77777777" w:rsidR="00AA53E1" w:rsidRPr="0001226E" w:rsidRDefault="00AA53E1" w:rsidP="00AA53E1">
            <w:pPr>
              <w:spacing w:after="100" w:line="276" w:lineRule="auto"/>
              <w:rPr>
                <w:rFonts w:cstheme="minorHAnsi"/>
                <w:b/>
                <w:sz w:val="20"/>
                <w:szCs w:val="20"/>
              </w:rPr>
            </w:pPr>
            <w:r w:rsidRPr="0001226E">
              <w:rPr>
                <w:rFonts w:cstheme="minorHAnsi"/>
                <w:b/>
                <w:sz w:val="20"/>
                <w:szCs w:val="20"/>
              </w:rPr>
              <w:t>Titular de la actividad, instalación, proyecto o fuente fiscalizada:</w:t>
            </w:r>
            <w:r w:rsidRPr="0001226E">
              <w:rPr>
                <w:rFonts w:cstheme="minorHAnsi"/>
                <w:sz w:val="20"/>
                <w:szCs w:val="20"/>
              </w:rPr>
              <w:t xml:space="preserve"> </w:t>
            </w:r>
          </w:p>
          <w:p w14:paraId="335BAA7F" w14:textId="0A668CA5" w:rsidR="00AA53E1" w:rsidRPr="0001226E" w:rsidRDefault="00AA53E1" w:rsidP="00AA53E1">
            <w:pPr>
              <w:rPr>
                <w:rFonts w:cstheme="minorHAnsi"/>
                <w:sz w:val="20"/>
                <w:szCs w:val="20"/>
                <w:lang w:eastAsia="es-ES"/>
              </w:rPr>
            </w:pPr>
            <w:r>
              <w:rPr>
                <w:sz w:val="20"/>
                <w:szCs w:val="20"/>
              </w:rPr>
              <w:t>S</w:t>
            </w:r>
            <w:r w:rsidR="00556E44">
              <w:rPr>
                <w:sz w:val="20"/>
                <w:szCs w:val="20"/>
              </w:rPr>
              <w:t>an</w:t>
            </w:r>
            <w:r>
              <w:rPr>
                <w:sz w:val="20"/>
                <w:szCs w:val="20"/>
              </w:rPr>
              <w:t xml:space="preserve"> J</w:t>
            </w:r>
            <w:r w:rsidR="00556E44">
              <w:rPr>
                <w:sz w:val="20"/>
                <w:szCs w:val="20"/>
              </w:rPr>
              <w:t>uan</w:t>
            </w:r>
            <w:r>
              <w:rPr>
                <w:sz w:val="20"/>
                <w:szCs w:val="20"/>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A8A64C" w14:textId="77777777" w:rsidR="00AA53E1" w:rsidRPr="0001226E" w:rsidRDefault="00AA53E1" w:rsidP="00AA53E1">
            <w:pPr>
              <w:rPr>
                <w:rFonts w:cstheme="minorHAnsi"/>
                <w:sz w:val="20"/>
                <w:szCs w:val="20"/>
                <w:lang w:val="es-ES" w:eastAsia="es-ES"/>
              </w:rPr>
            </w:pPr>
            <w:r w:rsidRPr="0001226E">
              <w:rPr>
                <w:rFonts w:cstheme="minorHAnsi"/>
                <w:b/>
                <w:sz w:val="20"/>
                <w:szCs w:val="20"/>
              </w:rPr>
              <w:t>RUT o RUN:</w:t>
            </w:r>
            <w:r w:rsidRPr="0001226E">
              <w:rPr>
                <w:rFonts w:cstheme="minorHAnsi"/>
                <w:sz w:val="20"/>
                <w:szCs w:val="20"/>
              </w:rPr>
              <w:t xml:space="preserve"> </w:t>
            </w:r>
            <w:r w:rsidRPr="00AA53E1">
              <w:rPr>
                <w:rFonts w:cstheme="minorHAnsi"/>
                <w:sz w:val="20"/>
                <w:szCs w:val="20"/>
              </w:rPr>
              <w:t>76319883-9</w:t>
            </w:r>
          </w:p>
        </w:tc>
      </w:tr>
      <w:tr w:rsidR="00AA53E1" w:rsidRPr="0001226E" w14:paraId="3FEB7086" w14:textId="77777777" w:rsidTr="00AA53E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59B0C6" w14:textId="77777777" w:rsidR="00AA53E1" w:rsidRPr="0001226E" w:rsidRDefault="00AA53E1" w:rsidP="00AA53E1">
            <w:pPr>
              <w:spacing w:after="100" w:line="276" w:lineRule="auto"/>
              <w:rPr>
                <w:rFonts w:cstheme="minorHAnsi"/>
                <w:b/>
                <w:sz w:val="20"/>
                <w:szCs w:val="20"/>
              </w:rPr>
            </w:pPr>
            <w:r w:rsidRPr="0001226E">
              <w:rPr>
                <w:rFonts w:cstheme="minorHAnsi"/>
                <w:b/>
                <w:sz w:val="20"/>
                <w:szCs w:val="20"/>
              </w:rPr>
              <w:t>Domicilio titular:</w:t>
            </w:r>
            <w:r w:rsidRPr="0001226E">
              <w:rPr>
                <w:rFonts w:cstheme="minorHAnsi"/>
                <w:sz w:val="20"/>
                <w:szCs w:val="20"/>
              </w:rPr>
              <w:t xml:space="preserve"> </w:t>
            </w:r>
          </w:p>
          <w:p w14:paraId="34DF75C5" w14:textId="77777777" w:rsidR="00AA53E1" w:rsidRPr="00AA53E1" w:rsidRDefault="00AA53E1" w:rsidP="00AA53E1">
            <w:pPr>
              <w:rPr>
                <w:rFonts w:cstheme="minorHAnsi"/>
                <w:sz w:val="20"/>
                <w:szCs w:val="20"/>
              </w:rPr>
            </w:pPr>
            <w:r w:rsidRPr="00AA53E1">
              <w:rPr>
                <w:rFonts w:cstheme="minorHAnsi"/>
                <w:sz w:val="20"/>
                <w:szCs w:val="20"/>
              </w:rPr>
              <w:t>Ca</w:t>
            </w:r>
            <w:r>
              <w:rPr>
                <w:rFonts w:cstheme="minorHAnsi"/>
                <w:sz w:val="20"/>
                <w:szCs w:val="20"/>
              </w:rPr>
              <w:t>lle</w:t>
            </w:r>
            <w:r w:rsidRPr="00AA53E1">
              <w:rPr>
                <w:rFonts w:cstheme="minorHAnsi"/>
                <w:sz w:val="20"/>
                <w:szCs w:val="20"/>
              </w:rPr>
              <w:t xml:space="preserve"> </w:t>
            </w:r>
            <w:r>
              <w:rPr>
                <w:rFonts w:cstheme="minorHAnsi"/>
                <w:sz w:val="20"/>
                <w:szCs w:val="20"/>
              </w:rPr>
              <w:t>Cerro El Plomo</w:t>
            </w:r>
            <w:r w:rsidRPr="00AA53E1">
              <w:rPr>
                <w:rFonts w:cstheme="minorHAnsi"/>
                <w:sz w:val="20"/>
                <w:szCs w:val="20"/>
              </w:rPr>
              <w:t xml:space="preserve"> 5680 </w:t>
            </w:r>
            <w:r>
              <w:rPr>
                <w:rFonts w:cstheme="minorHAnsi"/>
                <w:sz w:val="20"/>
                <w:szCs w:val="20"/>
              </w:rPr>
              <w:t>Of</w:t>
            </w:r>
            <w:r w:rsidRPr="00AA53E1">
              <w:rPr>
                <w:rFonts w:cstheme="minorHAnsi"/>
                <w:sz w:val="20"/>
                <w:szCs w:val="20"/>
              </w:rPr>
              <w:t>. 1202</w:t>
            </w:r>
            <w:r>
              <w:rPr>
                <w:rFonts w:cstheme="minorHAnsi"/>
                <w:sz w:val="20"/>
                <w:szCs w:val="20"/>
              </w:rPr>
              <w:t>,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F79EA0" w14:textId="77777777" w:rsidR="009B70E3" w:rsidRDefault="00AA53E1" w:rsidP="00AA53E1">
            <w:pPr>
              <w:spacing w:after="100" w:line="276" w:lineRule="auto"/>
              <w:rPr>
                <w:rFonts w:cstheme="minorHAnsi"/>
                <w:b/>
                <w:sz w:val="20"/>
                <w:szCs w:val="20"/>
              </w:rPr>
            </w:pPr>
            <w:r w:rsidRPr="0001226E">
              <w:rPr>
                <w:rFonts w:cstheme="minorHAnsi"/>
                <w:b/>
                <w:sz w:val="20"/>
                <w:szCs w:val="20"/>
              </w:rPr>
              <w:t>Correo electrónico:</w:t>
            </w:r>
          </w:p>
          <w:p w14:paraId="7BB5D83C" w14:textId="4620F038" w:rsidR="00AA53E1" w:rsidRPr="0001226E" w:rsidRDefault="00E734D4" w:rsidP="00AA53E1">
            <w:pPr>
              <w:spacing w:after="100" w:line="276" w:lineRule="auto"/>
              <w:rPr>
                <w:rFonts w:cstheme="minorHAnsi"/>
                <w:b/>
                <w:sz w:val="20"/>
                <w:szCs w:val="20"/>
              </w:rPr>
            </w:pPr>
            <w:hyperlink r:id="rId14" w:history="1">
              <w:r w:rsidR="00AA53E1" w:rsidRPr="00D92A80">
                <w:rPr>
                  <w:rStyle w:val="Hipervnculo"/>
                  <w:rFonts w:ascii="Verdana" w:hAnsi="Verdana"/>
                  <w:sz w:val="18"/>
                  <w:szCs w:val="18"/>
                  <w:shd w:val="clear" w:color="auto" w:fill="FFFFFF"/>
                </w:rPr>
                <w:t>RUBENS.ROMANO@LATAMPOWER.COM</w:t>
              </w:r>
            </w:hyperlink>
            <w:r w:rsidR="00AA53E1">
              <w:rPr>
                <w:rFonts w:ascii="Verdana" w:hAnsi="Verdana"/>
                <w:color w:val="000000"/>
                <w:sz w:val="18"/>
                <w:szCs w:val="18"/>
                <w:shd w:val="clear" w:color="auto" w:fill="FFFFFF"/>
              </w:rPr>
              <w:t xml:space="preserve"> </w:t>
            </w:r>
          </w:p>
          <w:p w14:paraId="0A35758E" w14:textId="77777777" w:rsidR="00AA53E1" w:rsidRPr="0001226E" w:rsidRDefault="00AA53E1" w:rsidP="00AA53E1">
            <w:pPr>
              <w:rPr>
                <w:rFonts w:cstheme="minorHAnsi"/>
                <w:sz w:val="20"/>
                <w:szCs w:val="20"/>
              </w:rPr>
            </w:pPr>
          </w:p>
        </w:tc>
      </w:tr>
      <w:tr w:rsidR="00AA53E1" w:rsidRPr="0001226E" w14:paraId="1BBD78F0" w14:textId="77777777" w:rsidTr="00AA53E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6489767" w14:textId="77777777" w:rsidR="00AA53E1" w:rsidRPr="0001226E" w:rsidRDefault="00AA53E1" w:rsidP="00AA53E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E51246" w14:textId="77777777" w:rsidR="00AA53E1" w:rsidRPr="00AA53E1" w:rsidRDefault="00AA53E1" w:rsidP="00AA53E1">
            <w:pPr>
              <w:spacing w:after="100" w:line="276" w:lineRule="auto"/>
              <w:rPr>
                <w:rFonts w:cstheme="minorHAnsi"/>
                <w:sz w:val="20"/>
                <w:szCs w:val="20"/>
              </w:rPr>
            </w:pPr>
            <w:r w:rsidRPr="0001226E">
              <w:rPr>
                <w:rFonts w:cstheme="minorHAnsi"/>
                <w:b/>
                <w:sz w:val="20"/>
                <w:szCs w:val="20"/>
              </w:rPr>
              <w:t>Teléfono:</w:t>
            </w:r>
            <w:r w:rsidRPr="0001226E">
              <w:rPr>
                <w:rFonts w:cstheme="minorHAnsi"/>
                <w:sz w:val="20"/>
                <w:szCs w:val="20"/>
              </w:rPr>
              <w:t xml:space="preserve"> </w:t>
            </w:r>
            <w:r w:rsidRPr="00AA53E1">
              <w:rPr>
                <w:rFonts w:cstheme="minorHAnsi"/>
                <w:sz w:val="20"/>
                <w:szCs w:val="20"/>
              </w:rPr>
              <w:t>+56 2 28203200</w:t>
            </w:r>
          </w:p>
          <w:p w14:paraId="13FAE8B1" w14:textId="77777777" w:rsidR="00AA53E1" w:rsidRPr="0001226E" w:rsidRDefault="00AA53E1" w:rsidP="00AA53E1">
            <w:pPr>
              <w:rPr>
                <w:rFonts w:cstheme="minorHAnsi"/>
                <w:sz w:val="20"/>
                <w:szCs w:val="20"/>
              </w:rPr>
            </w:pPr>
          </w:p>
        </w:tc>
      </w:tr>
      <w:tr w:rsidR="00AA53E1" w:rsidRPr="0001226E" w14:paraId="143A6747" w14:textId="77777777" w:rsidTr="00AA53E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D5503A" w14:textId="77777777" w:rsidR="00AA53E1" w:rsidRDefault="00AA53E1" w:rsidP="00AA53E1">
            <w:pPr>
              <w:spacing w:after="100" w:line="276" w:lineRule="auto"/>
              <w:rPr>
                <w:sz w:val="20"/>
                <w:szCs w:val="20"/>
              </w:rPr>
            </w:pPr>
            <w:r w:rsidRPr="0001226E">
              <w:rPr>
                <w:rFonts w:cstheme="minorHAnsi"/>
                <w:b/>
                <w:sz w:val="20"/>
                <w:szCs w:val="20"/>
              </w:rPr>
              <w:t>Identificación del representante legal:</w:t>
            </w:r>
            <w:r w:rsidRPr="0001226E">
              <w:rPr>
                <w:rFonts w:cstheme="minorHAnsi"/>
                <w:sz w:val="20"/>
                <w:szCs w:val="20"/>
              </w:rPr>
              <w:t xml:space="preserve"> </w:t>
            </w:r>
          </w:p>
          <w:p w14:paraId="68738E05" w14:textId="77777777" w:rsidR="00AA53E1" w:rsidRPr="0001226E" w:rsidRDefault="00AA53E1" w:rsidP="00AA53E1">
            <w:pPr>
              <w:rPr>
                <w:rFonts w:cstheme="minorHAnsi"/>
                <w:sz w:val="20"/>
                <w:szCs w:val="20"/>
              </w:rPr>
            </w:pPr>
            <w:r>
              <w:rPr>
                <w:rFonts w:cstheme="minorHAnsi"/>
                <w:sz w:val="20"/>
                <w:szCs w:val="20"/>
              </w:rPr>
              <w:t>Rubens Romono Juniors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1C4490" w14:textId="77777777" w:rsidR="00AA53E1" w:rsidRPr="00987E72" w:rsidRDefault="00AA53E1" w:rsidP="00AA53E1">
            <w:pPr>
              <w:spacing w:after="100" w:line="276" w:lineRule="auto"/>
              <w:rPr>
                <w:rFonts w:cstheme="minorHAnsi"/>
                <w:sz w:val="20"/>
                <w:szCs w:val="20"/>
              </w:rPr>
            </w:pPr>
            <w:r w:rsidRPr="0001226E">
              <w:rPr>
                <w:rFonts w:cstheme="minorHAnsi"/>
                <w:b/>
                <w:sz w:val="20"/>
                <w:szCs w:val="20"/>
              </w:rPr>
              <w:t>RUT o RUN:</w:t>
            </w:r>
            <w:r w:rsidRPr="0001226E">
              <w:rPr>
                <w:rFonts w:cstheme="minorHAnsi"/>
                <w:sz w:val="20"/>
                <w:szCs w:val="20"/>
              </w:rPr>
              <w:t xml:space="preserve"> </w:t>
            </w:r>
            <w:r w:rsidR="00987E72" w:rsidRPr="00987E72">
              <w:rPr>
                <w:rFonts w:cstheme="minorHAnsi"/>
                <w:sz w:val="20"/>
                <w:szCs w:val="20"/>
              </w:rPr>
              <w:t>23.979.378-9</w:t>
            </w:r>
          </w:p>
          <w:p w14:paraId="3B7F0D9F" w14:textId="77777777" w:rsidR="00AA53E1" w:rsidRPr="0001226E" w:rsidRDefault="00AA53E1" w:rsidP="00AA53E1">
            <w:pPr>
              <w:spacing w:after="100"/>
              <w:jc w:val="left"/>
              <w:rPr>
                <w:rFonts w:cstheme="minorHAnsi"/>
                <w:sz w:val="20"/>
                <w:szCs w:val="20"/>
                <w:lang w:val="es-ES" w:eastAsia="es-ES"/>
              </w:rPr>
            </w:pPr>
          </w:p>
        </w:tc>
      </w:tr>
      <w:tr w:rsidR="00AA53E1" w:rsidRPr="0001226E" w14:paraId="5D0A63BB" w14:textId="77777777" w:rsidTr="00AA53E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98D275" w14:textId="77777777" w:rsidR="00987E72" w:rsidRDefault="00AA53E1" w:rsidP="00AA53E1">
            <w:pPr>
              <w:rPr>
                <w:rFonts w:cstheme="minorHAnsi"/>
                <w:sz w:val="20"/>
                <w:szCs w:val="20"/>
              </w:rPr>
            </w:pPr>
            <w:r w:rsidRPr="0001226E">
              <w:rPr>
                <w:rFonts w:cstheme="minorHAnsi"/>
                <w:b/>
                <w:sz w:val="20"/>
                <w:szCs w:val="20"/>
              </w:rPr>
              <w:t>Domicilio representante legal:</w:t>
            </w:r>
            <w:r w:rsidRPr="0001226E">
              <w:rPr>
                <w:rFonts w:cstheme="minorHAnsi"/>
                <w:sz w:val="20"/>
                <w:szCs w:val="20"/>
              </w:rPr>
              <w:t xml:space="preserve"> </w:t>
            </w:r>
          </w:p>
          <w:p w14:paraId="44CE86CE" w14:textId="77777777" w:rsidR="00987E72" w:rsidRDefault="00987E72" w:rsidP="00AA53E1">
            <w:pPr>
              <w:rPr>
                <w:rFonts w:cstheme="minorHAnsi"/>
                <w:sz w:val="20"/>
                <w:szCs w:val="20"/>
              </w:rPr>
            </w:pPr>
          </w:p>
          <w:p w14:paraId="42165E6F" w14:textId="77777777" w:rsidR="00AA53E1" w:rsidRPr="0001226E" w:rsidRDefault="00987E72" w:rsidP="00AA53E1">
            <w:pPr>
              <w:rPr>
                <w:rFonts w:cstheme="minorHAnsi"/>
                <w:sz w:val="20"/>
                <w:szCs w:val="20"/>
                <w:lang w:val="es-ES" w:eastAsia="es-ES"/>
              </w:rPr>
            </w:pPr>
            <w:r w:rsidRPr="00AA53E1">
              <w:rPr>
                <w:rFonts w:cstheme="minorHAnsi"/>
                <w:sz w:val="20"/>
                <w:szCs w:val="20"/>
              </w:rPr>
              <w:t>Ca</w:t>
            </w:r>
            <w:r>
              <w:rPr>
                <w:rFonts w:cstheme="minorHAnsi"/>
                <w:sz w:val="20"/>
                <w:szCs w:val="20"/>
              </w:rPr>
              <w:t>lle</w:t>
            </w:r>
            <w:r w:rsidRPr="00AA53E1">
              <w:rPr>
                <w:rFonts w:cstheme="minorHAnsi"/>
                <w:sz w:val="20"/>
                <w:szCs w:val="20"/>
              </w:rPr>
              <w:t xml:space="preserve"> </w:t>
            </w:r>
            <w:r>
              <w:rPr>
                <w:rFonts w:cstheme="minorHAnsi"/>
                <w:sz w:val="20"/>
                <w:szCs w:val="20"/>
              </w:rPr>
              <w:t>Cerro El Plomo</w:t>
            </w:r>
            <w:r w:rsidRPr="00AA53E1">
              <w:rPr>
                <w:rFonts w:cstheme="minorHAnsi"/>
                <w:sz w:val="20"/>
                <w:szCs w:val="20"/>
              </w:rPr>
              <w:t xml:space="preserve"> 5680 </w:t>
            </w:r>
            <w:r>
              <w:rPr>
                <w:rFonts w:cstheme="minorHAnsi"/>
                <w:sz w:val="20"/>
                <w:szCs w:val="20"/>
              </w:rPr>
              <w:t>Of</w:t>
            </w:r>
            <w:r w:rsidRPr="00AA53E1">
              <w:rPr>
                <w:rFonts w:cstheme="minorHAnsi"/>
                <w:sz w:val="20"/>
                <w:szCs w:val="20"/>
              </w:rPr>
              <w:t>. 1202</w:t>
            </w:r>
            <w:r>
              <w:rPr>
                <w:rFonts w:cstheme="minorHAnsi"/>
                <w:sz w:val="20"/>
                <w:szCs w:val="20"/>
              </w:rPr>
              <w:t>,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AC6770" w14:textId="77777777" w:rsidR="009B70E3" w:rsidRDefault="00AA53E1" w:rsidP="00AA53E1">
            <w:pPr>
              <w:spacing w:after="100" w:line="276" w:lineRule="auto"/>
              <w:rPr>
                <w:rFonts w:cstheme="minorHAnsi"/>
                <w:b/>
                <w:sz w:val="20"/>
                <w:szCs w:val="20"/>
              </w:rPr>
            </w:pPr>
            <w:r w:rsidRPr="0001226E">
              <w:rPr>
                <w:rFonts w:cstheme="minorHAnsi"/>
                <w:b/>
                <w:sz w:val="20"/>
                <w:szCs w:val="20"/>
              </w:rPr>
              <w:t>Correo electrónico:</w:t>
            </w:r>
          </w:p>
          <w:p w14:paraId="6F319ABE" w14:textId="4388E845" w:rsidR="00AA53E1" w:rsidRPr="00987E72" w:rsidRDefault="00E734D4" w:rsidP="00AA53E1">
            <w:pPr>
              <w:spacing w:after="100" w:line="276" w:lineRule="auto"/>
              <w:rPr>
                <w:rFonts w:cstheme="minorHAnsi"/>
                <w:b/>
                <w:sz w:val="20"/>
                <w:szCs w:val="20"/>
              </w:rPr>
            </w:pPr>
            <w:hyperlink r:id="rId15" w:history="1">
              <w:r w:rsidR="00987E72" w:rsidRPr="00D92A80">
                <w:rPr>
                  <w:rStyle w:val="Hipervnculo"/>
                  <w:rFonts w:ascii="Verdana" w:hAnsi="Verdana"/>
                  <w:sz w:val="18"/>
                  <w:szCs w:val="18"/>
                  <w:shd w:val="clear" w:color="auto" w:fill="FFFFFF"/>
                </w:rPr>
                <w:t>RUBENS.ROMANO@LATAMPOWER.COM</w:t>
              </w:r>
            </w:hyperlink>
            <w:r w:rsidR="00987E72">
              <w:rPr>
                <w:rFonts w:ascii="Verdana" w:hAnsi="Verdana"/>
                <w:color w:val="000000"/>
                <w:sz w:val="18"/>
                <w:szCs w:val="18"/>
                <w:shd w:val="clear" w:color="auto" w:fill="FFFFFF"/>
              </w:rPr>
              <w:t xml:space="preserve"> </w:t>
            </w:r>
          </w:p>
        </w:tc>
      </w:tr>
      <w:tr w:rsidR="00AA53E1" w:rsidRPr="0001226E" w14:paraId="27B81E19" w14:textId="77777777" w:rsidTr="00AA53E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2A0EEBF" w14:textId="77777777" w:rsidR="00AA53E1" w:rsidRPr="0001226E" w:rsidRDefault="00AA53E1" w:rsidP="00AA53E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F41238" w14:textId="77777777" w:rsidR="00987E72" w:rsidRPr="00AA53E1" w:rsidRDefault="00AA53E1" w:rsidP="00987E72">
            <w:pPr>
              <w:spacing w:after="100" w:line="276" w:lineRule="auto"/>
              <w:rPr>
                <w:rFonts w:cstheme="minorHAnsi"/>
                <w:sz w:val="20"/>
                <w:szCs w:val="20"/>
              </w:rPr>
            </w:pPr>
            <w:r w:rsidRPr="0001226E">
              <w:rPr>
                <w:rFonts w:cstheme="minorHAnsi"/>
                <w:b/>
                <w:sz w:val="20"/>
                <w:szCs w:val="20"/>
              </w:rPr>
              <w:t>Teléfono:</w:t>
            </w:r>
            <w:r w:rsidRPr="0001226E">
              <w:rPr>
                <w:rFonts w:cstheme="minorHAnsi"/>
                <w:sz w:val="20"/>
                <w:szCs w:val="20"/>
              </w:rPr>
              <w:t xml:space="preserve"> </w:t>
            </w:r>
            <w:r w:rsidR="00987E72" w:rsidRPr="00AA53E1">
              <w:rPr>
                <w:rFonts w:cstheme="minorHAnsi"/>
                <w:sz w:val="20"/>
                <w:szCs w:val="20"/>
              </w:rPr>
              <w:t>+56 2 28203200</w:t>
            </w:r>
          </w:p>
          <w:p w14:paraId="086BB980" w14:textId="77777777" w:rsidR="00AA53E1" w:rsidRPr="0001226E" w:rsidRDefault="00AA53E1" w:rsidP="00AA53E1">
            <w:pPr>
              <w:spacing w:after="100" w:line="276" w:lineRule="auto"/>
              <w:rPr>
                <w:rFonts w:cstheme="minorHAnsi"/>
                <w:sz w:val="20"/>
                <w:szCs w:val="20"/>
                <w:lang w:val="es-ES" w:eastAsia="es-ES"/>
              </w:rPr>
            </w:pPr>
          </w:p>
        </w:tc>
      </w:tr>
      <w:tr w:rsidR="00AA53E1" w:rsidRPr="0001226E" w14:paraId="60CD92DA" w14:textId="77777777" w:rsidTr="00AA53E1">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675A34" w14:textId="77777777" w:rsidR="00AA53E1" w:rsidRPr="0001226E" w:rsidRDefault="00AA53E1" w:rsidP="00AA53E1">
            <w:pPr>
              <w:spacing w:after="100" w:line="276" w:lineRule="auto"/>
              <w:ind w:left="425" w:hanging="425"/>
              <w:rPr>
                <w:rFonts w:cstheme="minorHAnsi"/>
                <w:sz w:val="20"/>
                <w:szCs w:val="20"/>
              </w:rPr>
            </w:pPr>
            <w:r w:rsidRPr="0001226E">
              <w:rPr>
                <w:rFonts w:cstheme="minorHAnsi"/>
                <w:b/>
                <w:sz w:val="20"/>
                <w:szCs w:val="20"/>
              </w:rPr>
              <w:t>Fase de la actividad, proyecto o fuente fiscalizada:</w:t>
            </w:r>
            <w:r w:rsidRPr="0001226E">
              <w:rPr>
                <w:rFonts w:cstheme="minorHAnsi"/>
                <w:sz w:val="20"/>
                <w:szCs w:val="20"/>
              </w:rPr>
              <w:t xml:space="preserve"> </w:t>
            </w:r>
          </w:p>
          <w:p w14:paraId="60FC74C6" w14:textId="7C08AEA4" w:rsidR="00AA53E1" w:rsidRPr="009B70E3" w:rsidRDefault="009B70E3" w:rsidP="009B70E3">
            <w:pPr>
              <w:pStyle w:val="Prrafodelista"/>
              <w:numPr>
                <w:ilvl w:val="0"/>
                <w:numId w:val="15"/>
              </w:numPr>
              <w:ind w:left="221" w:hanging="221"/>
              <w:rPr>
                <w:sz w:val="20"/>
                <w:szCs w:val="20"/>
              </w:rPr>
            </w:pPr>
            <w:r w:rsidRPr="009B70E3">
              <w:rPr>
                <w:sz w:val="20"/>
                <w:szCs w:val="20"/>
              </w:rPr>
              <w:t xml:space="preserve">Proyecto Parque Eólico San Juan </w:t>
            </w:r>
            <w:r>
              <w:rPr>
                <w:sz w:val="20"/>
                <w:szCs w:val="20"/>
              </w:rPr>
              <w:t>d</w:t>
            </w:r>
            <w:r w:rsidRPr="009B70E3">
              <w:rPr>
                <w:sz w:val="20"/>
                <w:szCs w:val="20"/>
              </w:rPr>
              <w:t>e Chañaral De Aceituno</w:t>
            </w:r>
            <w:r w:rsidR="00987E72" w:rsidRPr="009B70E3">
              <w:rPr>
                <w:sz w:val="20"/>
                <w:szCs w:val="20"/>
              </w:rPr>
              <w:t xml:space="preserve">, RCA </w:t>
            </w:r>
            <w:r w:rsidR="00AA53E1" w:rsidRPr="009B70E3">
              <w:rPr>
                <w:sz w:val="20"/>
                <w:szCs w:val="20"/>
              </w:rPr>
              <w:t>4</w:t>
            </w:r>
            <w:r w:rsidR="00987E72" w:rsidRPr="009B70E3">
              <w:rPr>
                <w:sz w:val="20"/>
                <w:szCs w:val="20"/>
              </w:rPr>
              <w:t>0</w:t>
            </w:r>
            <w:r w:rsidR="00AA53E1" w:rsidRPr="009B70E3">
              <w:rPr>
                <w:sz w:val="20"/>
                <w:szCs w:val="20"/>
              </w:rPr>
              <w:t>/20</w:t>
            </w:r>
            <w:r w:rsidR="00987E72" w:rsidRPr="009B70E3">
              <w:rPr>
                <w:sz w:val="20"/>
                <w:szCs w:val="20"/>
              </w:rPr>
              <w:t>13</w:t>
            </w:r>
            <w:r>
              <w:rPr>
                <w:sz w:val="20"/>
                <w:szCs w:val="20"/>
              </w:rPr>
              <w:t>:</w:t>
            </w:r>
            <w:r w:rsidR="00AA53E1" w:rsidRPr="009B70E3">
              <w:rPr>
                <w:sz w:val="20"/>
                <w:szCs w:val="20"/>
              </w:rPr>
              <w:t xml:space="preserve"> </w:t>
            </w:r>
            <w:r>
              <w:rPr>
                <w:sz w:val="20"/>
                <w:szCs w:val="20"/>
              </w:rPr>
              <w:t>E</w:t>
            </w:r>
            <w:r w:rsidRPr="009B70E3">
              <w:rPr>
                <w:sz w:val="20"/>
                <w:szCs w:val="20"/>
              </w:rPr>
              <w:t xml:space="preserve">n </w:t>
            </w:r>
            <w:r w:rsidR="00AA53E1" w:rsidRPr="009B70E3">
              <w:rPr>
                <w:sz w:val="20"/>
                <w:szCs w:val="20"/>
              </w:rPr>
              <w:t xml:space="preserve">fase de </w:t>
            </w:r>
            <w:r w:rsidR="00987E72" w:rsidRPr="009B70E3">
              <w:rPr>
                <w:sz w:val="20"/>
                <w:szCs w:val="20"/>
              </w:rPr>
              <w:t>construcción</w:t>
            </w:r>
            <w:r w:rsidR="00AA53E1" w:rsidRPr="009B70E3">
              <w:rPr>
                <w:sz w:val="20"/>
                <w:szCs w:val="20"/>
              </w:rPr>
              <w:t>.</w:t>
            </w:r>
          </w:p>
          <w:p w14:paraId="5018C1BF" w14:textId="01B85181" w:rsidR="00AA53E1" w:rsidRPr="0001226E" w:rsidRDefault="009B70E3" w:rsidP="009B70E3">
            <w:pPr>
              <w:pStyle w:val="Prrafodelista"/>
              <w:numPr>
                <w:ilvl w:val="0"/>
                <w:numId w:val="15"/>
              </w:numPr>
              <w:ind w:left="221" w:hanging="221"/>
              <w:rPr>
                <w:rFonts w:cstheme="minorHAnsi"/>
                <w:sz w:val="20"/>
                <w:szCs w:val="20"/>
              </w:rPr>
            </w:pPr>
            <w:r w:rsidRPr="0001226E">
              <w:rPr>
                <w:sz w:val="20"/>
                <w:szCs w:val="20"/>
              </w:rPr>
              <w:t xml:space="preserve">Proyecto </w:t>
            </w:r>
            <w:r>
              <w:rPr>
                <w:sz w:val="20"/>
                <w:szCs w:val="20"/>
              </w:rPr>
              <w:t>Línea De Transmisión y Subestación Eléctrica San Juan</w:t>
            </w:r>
            <w:r w:rsidR="00987E72">
              <w:rPr>
                <w:sz w:val="20"/>
                <w:szCs w:val="20"/>
              </w:rPr>
              <w:t>, RCA 1001/2014</w:t>
            </w:r>
            <w:r>
              <w:rPr>
                <w:sz w:val="20"/>
                <w:szCs w:val="20"/>
              </w:rPr>
              <w:t>:</w:t>
            </w:r>
            <w:r w:rsidR="00AA53E1" w:rsidRPr="0001226E">
              <w:rPr>
                <w:sz w:val="20"/>
                <w:szCs w:val="20"/>
              </w:rPr>
              <w:t xml:space="preserve"> </w:t>
            </w:r>
            <w:r>
              <w:rPr>
                <w:sz w:val="20"/>
                <w:szCs w:val="20"/>
              </w:rPr>
              <w:t>E</w:t>
            </w:r>
            <w:r w:rsidR="00AA53E1" w:rsidRPr="0001226E">
              <w:rPr>
                <w:sz w:val="20"/>
                <w:szCs w:val="20"/>
              </w:rPr>
              <w:t xml:space="preserve">n fase de </w:t>
            </w:r>
            <w:r w:rsidR="00987E72">
              <w:rPr>
                <w:sz w:val="20"/>
                <w:szCs w:val="20"/>
              </w:rPr>
              <w:t>construcción</w:t>
            </w:r>
            <w:r w:rsidR="00AA53E1" w:rsidRPr="0001226E">
              <w:rPr>
                <w:sz w:val="20"/>
                <w:szCs w:val="20"/>
              </w:rPr>
              <w:t>.</w:t>
            </w:r>
          </w:p>
        </w:tc>
      </w:tr>
    </w:tbl>
    <w:p w14:paraId="4987A690" w14:textId="77777777" w:rsidR="00AA53E1" w:rsidRPr="0025129B" w:rsidRDefault="00AA53E1" w:rsidP="00AA53E1">
      <w:pPr>
        <w:pStyle w:val="Ttulo2"/>
        <w:numPr>
          <w:ilvl w:val="0"/>
          <w:numId w:val="0"/>
        </w:numPr>
        <w:ind w:left="576"/>
        <w:sectPr w:rsidR="00AA53E1" w:rsidRPr="0025129B" w:rsidSect="00AA53E1">
          <w:type w:val="continuous"/>
          <w:pgSz w:w="12240" w:h="15840" w:code="1"/>
          <w:pgMar w:top="1134" w:right="1134" w:bottom="1134" w:left="1134" w:header="709" w:footer="709" w:gutter="0"/>
          <w:cols w:space="708"/>
          <w:docGrid w:linePitch="360"/>
        </w:sectPr>
      </w:pPr>
    </w:p>
    <w:p w14:paraId="740DB555" w14:textId="1B2E4A05" w:rsidR="00AA53E1" w:rsidRPr="0025129B" w:rsidRDefault="00AA53E1" w:rsidP="00AA53E1">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42906380"/>
      <w:r w:rsidRPr="0025129B">
        <w:lastRenderedPageBreak/>
        <w:t>Ubicación</w:t>
      </w:r>
      <w:bookmarkEnd w:id="28"/>
      <w:bookmarkEnd w:id="29"/>
      <w:bookmarkEnd w:id="30"/>
      <w:bookmarkEnd w:id="31"/>
      <w:bookmarkEnd w:id="32"/>
      <w:bookmarkEnd w:id="33"/>
      <w:r>
        <w:t xml:space="preserve"> y Layout</w:t>
      </w:r>
      <w:bookmarkEnd w:id="34"/>
      <w:bookmarkEnd w:id="35"/>
      <w:bookmarkEnd w:id="36"/>
      <w:bookmarkEnd w:id="37"/>
      <w:r w:rsidR="00556E44">
        <w:t>.</w:t>
      </w:r>
    </w:p>
    <w:p w14:paraId="4CF2619C" w14:textId="77777777" w:rsidR="00AA53E1" w:rsidRPr="0025129B" w:rsidRDefault="00AA53E1" w:rsidP="00AA53E1">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8"/>
        <w:gridCol w:w="2427"/>
        <w:gridCol w:w="3442"/>
        <w:gridCol w:w="3875"/>
      </w:tblGrid>
      <w:tr w:rsidR="00AA53E1" w:rsidRPr="0025129B" w14:paraId="39B876DA" w14:textId="77777777" w:rsidTr="003C329C">
        <w:trPr>
          <w:trHeight w:val="5439"/>
          <w:jc w:val="center"/>
        </w:trPr>
        <w:tc>
          <w:tcPr>
            <w:tcW w:w="13562" w:type="dxa"/>
            <w:gridSpan w:val="4"/>
            <w:shd w:val="clear" w:color="auto" w:fill="FFFFFF"/>
            <w:hideMark/>
          </w:tcPr>
          <w:p w14:paraId="09976E86" w14:textId="5C52EEED" w:rsidR="00AA53E1" w:rsidRPr="007E2D5C" w:rsidRDefault="00AA53E1" w:rsidP="00AA53E1">
            <w:pPr>
              <w:rPr>
                <w:color w:val="FF0000"/>
                <w:sz w:val="20"/>
                <w:szCs w:val="20"/>
              </w:rPr>
            </w:pPr>
            <w:bookmarkStart w:id="38" w:name="_Toc352840382"/>
            <w:bookmarkStart w:id="39" w:name="_Toc352841442"/>
            <w:bookmarkStart w:id="40" w:name="_Toc352940732"/>
            <w:bookmarkStart w:id="41" w:name="_Toc353998108"/>
            <w:bookmarkStart w:id="42" w:name="_Toc353998181"/>
            <w:r w:rsidRPr="0025129B">
              <w:rPr>
                <w:b/>
              </w:rPr>
              <w:t xml:space="preserve">Figura </w:t>
            </w:r>
            <w:r>
              <w:rPr>
                <w:b/>
              </w:rPr>
              <w:t>1</w:t>
            </w:r>
            <w:r w:rsidRPr="0025129B">
              <w:rPr>
                <w:b/>
              </w:rPr>
              <w:t xml:space="preserve">. </w:t>
            </w:r>
            <w:r>
              <w:rPr>
                <w:b/>
              </w:rPr>
              <w:t>Mapa de ubicación l</w:t>
            </w:r>
            <w:r w:rsidRPr="0025129B">
              <w:rPr>
                <w:b/>
              </w:rPr>
              <w:t xml:space="preserve">ocal </w:t>
            </w:r>
            <w:r w:rsidRPr="00235631">
              <w:rPr>
                <w:sz w:val="20"/>
                <w:szCs w:val="20"/>
              </w:rPr>
              <w:t>(</w:t>
            </w:r>
            <w:r w:rsidRPr="007E2D5C">
              <w:rPr>
                <w:sz w:val="20"/>
                <w:szCs w:val="20"/>
              </w:rPr>
              <w:t xml:space="preserve">Fuente: </w:t>
            </w:r>
            <w:bookmarkEnd w:id="38"/>
            <w:bookmarkEnd w:id="39"/>
            <w:r>
              <w:rPr>
                <w:sz w:val="20"/>
                <w:szCs w:val="20"/>
              </w:rPr>
              <w:t xml:space="preserve">DIA Proyecto </w:t>
            </w:r>
            <w:r w:rsidR="000D2946">
              <w:rPr>
                <w:sz w:val="20"/>
                <w:szCs w:val="20"/>
              </w:rPr>
              <w:t>Parque Eólico San Juan de Chañaral de Aceituno</w:t>
            </w:r>
            <w:r>
              <w:rPr>
                <w:sz w:val="20"/>
                <w:szCs w:val="20"/>
              </w:rPr>
              <w:t xml:space="preserve">, </w:t>
            </w:r>
            <w:r w:rsidR="000D2946">
              <w:rPr>
                <w:sz w:val="20"/>
                <w:szCs w:val="20"/>
              </w:rPr>
              <w:t>figura N°1 ubicación del proyecto</w:t>
            </w:r>
            <w:r>
              <w:rPr>
                <w:sz w:val="20"/>
                <w:szCs w:val="20"/>
              </w:rPr>
              <w:t>)</w:t>
            </w:r>
            <w:r w:rsidRPr="007E2D5C">
              <w:rPr>
                <w:sz w:val="20"/>
                <w:szCs w:val="20"/>
              </w:rPr>
              <w:t>.</w:t>
            </w:r>
            <w:bookmarkEnd w:id="40"/>
            <w:bookmarkEnd w:id="41"/>
            <w:bookmarkEnd w:id="42"/>
          </w:p>
          <w:p w14:paraId="1177BDC9" w14:textId="239A321F" w:rsidR="00AA53E1" w:rsidRPr="003714C8" w:rsidRDefault="000D2946" w:rsidP="00AA53E1">
            <w:pPr>
              <w:jc w:val="center"/>
              <w:rPr>
                <w:rFonts w:cstheme="minorHAnsi"/>
                <w:b/>
                <w:noProof/>
                <w:sz w:val="24"/>
                <w:szCs w:val="20"/>
                <w:lang w:eastAsia="es-CL"/>
              </w:rPr>
            </w:pPr>
            <w:r>
              <w:rPr>
                <w:noProof/>
                <w:lang w:eastAsia="es-CL"/>
              </w:rPr>
              <w:drawing>
                <wp:inline distT="0" distB="0" distL="0" distR="0" wp14:anchorId="0456636E" wp14:editId="7C0512F8">
                  <wp:extent cx="6138402" cy="35826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8867" t="17164" r="1250" b="9580"/>
                          <a:stretch/>
                        </pic:blipFill>
                        <pic:spPr bwMode="auto">
                          <a:xfrm>
                            <a:off x="0" y="0"/>
                            <a:ext cx="6163887" cy="35975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53E1" w:rsidRPr="0025129B" w14:paraId="448DA15E" w14:textId="77777777" w:rsidTr="000D2946">
        <w:tblPrEx>
          <w:tblCellMar>
            <w:left w:w="0" w:type="dxa"/>
            <w:right w:w="0" w:type="dxa"/>
          </w:tblCellMar>
        </w:tblPrEx>
        <w:trPr>
          <w:trHeight w:val="229"/>
          <w:jc w:val="center"/>
        </w:trPr>
        <w:tc>
          <w:tcPr>
            <w:tcW w:w="13562" w:type="dxa"/>
            <w:gridSpan w:val="4"/>
            <w:shd w:val="clear" w:color="auto" w:fill="FFFFFF"/>
            <w:tcMar>
              <w:top w:w="58" w:type="dxa"/>
              <w:left w:w="58" w:type="dxa"/>
              <w:bottom w:w="58" w:type="dxa"/>
              <w:right w:w="58" w:type="dxa"/>
            </w:tcMar>
          </w:tcPr>
          <w:p w14:paraId="74B450D3" w14:textId="77777777" w:rsidR="00AA53E1" w:rsidRPr="0025129B" w:rsidRDefault="00AA53E1" w:rsidP="00AA53E1">
            <w:pPr>
              <w:jc w:val="left"/>
              <w:rPr>
                <w:rFonts w:cstheme="minorHAnsi"/>
                <w:b/>
                <w:sz w:val="20"/>
                <w:szCs w:val="16"/>
              </w:rPr>
            </w:pPr>
            <w:r>
              <w:rPr>
                <w:rFonts w:cstheme="minorHAnsi"/>
                <w:b/>
                <w:sz w:val="20"/>
                <w:szCs w:val="18"/>
              </w:rPr>
              <w:t>Coordenadas UTM de r</w:t>
            </w:r>
            <w:r w:rsidRPr="0025129B">
              <w:rPr>
                <w:rFonts w:cstheme="minorHAnsi"/>
                <w:b/>
                <w:sz w:val="20"/>
                <w:szCs w:val="18"/>
              </w:rPr>
              <w:t>eferencia</w:t>
            </w:r>
            <w:r w:rsidRPr="00192FF3">
              <w:rPr>
                <w:rFonts w:cstheme="minorHAnsi"/>
                <w:b/>
                <w:color w:val="FF0000"/>
                <w:sz w:val="20"/>
                <w:szCs w:val="18"/>
              </w:rPr>
              <w:t xml:space="preserve"> </w:t>
            </w:r>
          </w:p>
        </w:tc>
      </w:tr>
      <w:tr w:rsidR="00AA53E1" w:rsidRPr="0025129B" w14:paraId="738655D4" w14:textId="77777777" w:rsidTr="000D2946">
        <w:tblPrEx>
          <w:tblCellMar>
            <w:left w:w="0" w:type="dxa"/>
            <w:right w:w="0" w:type="dxa"/>
          </w:tblCellMar>
        </w:tblPrEx>
        <w:trPr>
          <w:trHeight w:val="229"/>
          <w:jc w:val="center"/>
        </w:trPr>
        <w:tc>
          <w:tcPr>
            <w:tcW w:w="3925" w:type="dxa"/>
            <w:shd w:val="clear" w:color="auto" w:fill="FFFFFF"/>
            <w:tcMar>
              <w:top w:w="58" w:type="dxa"/>
              <w:left w:w="58" w:type="dxa"/>
              <w:bottom w:w="58" w:type="dxa"/>
              <w:right w:w="58" w:type="dxa"/>
            </w:tcMar>
            <w:hideMark/>
          </w:tcPr>
          <w:p w14:paraId="08747096" w14:textId="77777777" w:rsidR="00AA53E1" w:rsidRPr="0025129B" w:rsidRDefault="00AA53E1" w:rsidP="00AA53E1">
            <w:pPr>
              <w:rPr>
                <w:rFonts w:cstheme="minorHAnsi"/>
                <w:b/>
                <w:sz w:val="20"/>
                <w:szCs w:val="18"/>
              </w:rPr>
            </w:pPr>
            <w:r w:rsidRPr="0025129B">
              <w:rPr>
                <w:rFonts w:cstheme="minorHAnsi"/>
                <w:b/>
                <w:sz w:val="20"/>
                <w:szCs w:val="18"/>
              </w:rPr>
              <w:t>Datum:</w:t>
            </w:r>
            <w:r>
              <w:rPr>
                <w:rFonts w:cstheme="minorHAnsi"/>
                <w:b/>
                <w:sz w:val="20"/>
                <w:szCs w:val="18"/>
              </w:rPr>
              <w:t xml:space="preserve"> WGS 84</w:t>
            </w:r>
          </w:p>
        </w:tc>
        <w:tc>
          <w:tcPr>
            <w:tcW w:w="2400" w:type="dxa"/>
            <w:shd w:val="clear" w:color="auto" w:fill="FFFFFF"/>
          </w:tcPr>
          <w:p w14:paraId="760FF15F" w14:textId="77777777" w:rsidR="00AA53E1" w:rsidRPr="0025129B" w:rsidRDefault="00AA53E1" w:rsidP="00AA53E1">
            <w:pPr>
              <w:rPr>
                <w:rFonts w:cstheme="minorHAnsi"/>
                <w:b/>
                <w:sz w:val="20"/>
                <w:szCs w:val="18"/>
              </w:rPr>
            </w:pPr>
            <w:r w:rsidRPr="0025129B">
              <w:rPr>
                <w:rFonts w:cstheme="minorHAnsi"/>
                <w:b/>
                <w:sz w:val="20"/>
                <w:szCs w:val="18"/>
              </w:rPr>
              <w:t>Huso:</w:t>
            </w:r>
            <w:r>
              <w:rPr>
                <w:rFonts w:cstheme="minorHAnsi"/>
                <w:b/>
                <w:sz w:val="20"/>
                <w:szCs w:val="18"/>
              </w:rPr>
              <w:t xml:space="preserve"> 19</w:t>
            </w:r>
          </w:p>
        </w:tc>
        <w:tc>
          <w:tcPr>
            <w:tcW w:w="3404" w:type="dxa"/>
            <w:shd w:val="clear" w:color="auto" w:fill="FFFFFF"/>
          </w:tcPr>
          <w:p w14:paraId="5CABC345" w14:textId="59DA5E82" w:rsidR="00AA53E1" w:rsidRPr="0025129B" w:rsidRDefault="00AA53E1" w:rsidP="00AA53E1">
            <w:pPr>
              <w:rPr>
                <w:rFonts w:cstheme="minorHAnsi"/>
                <w:b/>
                <w:sz w:val="20"/>
                <w:szCs w:val="18"/>
              </w:rPr>
            </w:pPr>
            <w:r w:rsidRPr="0025129B">
              <w:rPr>
                <w:rFonts w:cstheme="minorHAnsi"/>
                <w:b/>
                <w:sz w:val="20"/>
                <w:szCs w:val="18"/>
              </w:rPr>
              <w:t>UTM N:</w:t>
            </w:r>
            <w:r>
              <w:rPr>
                <w:rFonts w:cstheme="minorHAnsi"/>
                <w:b/>
                <w:sz w:val="20"/>
                <w:szCs w:val="18"/>
              </w:rPr>
              <w:t xml:space="preserve"> </w:t>
            </w:r>
            <w:r w:rsidR="00F93652" w:rsidRPr="00F93652">
              <w:rPr>
                <w:rFonts w:cstheme="minorHAnsi"/>
                <w:b/>
                <w:sz w:val="20"/>
                <w:szCs w:val="18"/>
              </w:rPr>
              <w:t>6</w:t>
            </w:r>
            <w:r w:rsidR="00F93652">
              <w:rPr>
                <w:rFonts w:cstheme="minorHAnsi"/>
                <w:b/>
                <w:sz w:val="20"/>
                <w:szCs w:val="18"/>
              </w:rPr>
              <w:t>.</w:t>
            </w:r>
            <w:r w:rsidR="00F93652" w:rsidRPr="00F93652">
              <w:rPr>
                <w:rFonts w:cstheme="minorHAnsi"/>
                <w:b/>
                <w:sz w:val="20"/>
                <w:szCs w:val="18"/>
              </w:rPr>
              <w:t>802</w:t>
            </w:r>
            <w:r w:rsidR="00F93652">
              <w:rPr>
                <w:rFonts w:cstheme="minorHAnsi"/>
                <w:b/>
                <w:sz w:val="20"/>
                <w:szCs w:val="18"/>
              </w:rPr>
              <w:t>.</w:t>
            </w:r>
            <w:r w:rsidR="00F93652" w:rsidRPr="00F93652">
              <w:rPr>
                <w:rFonts w:cstheme="minorHAnsi"/>
                <w:b/>
                <w:sz w:val="20"/>
                <w:szCs w:val="18"/>
              </w:rPr>
              <w:t>989</w:t>
            </w:r>
            <w:r w:rsidR="00556E44">
              <w:rPr>
                <w:rFonts w:cstheme="minorHAnsi"/>
                <w:b/>
                <w:sz w:val="20"/>
                <w:szCs w:val="18"/>
              </w:rPr>
              <w:t xml:space="preserve"> m.</w:t>
            </w:r>
          </w:p>
        </w:tc>
        <w:tc>
          <w:tcPr>
            <w:tcW w:w="3833" w:type="dxa"/>
            <w:shd w:val="clear" w:color="auto" w:fill="FFFFFF"/>
          </w:tcPr>
          <w:p w14:paraId="446F0E59" w14:textId="29688003" w:rsidR="00AA53E1" w:rsidRPr="0025129B" w:rsidRDefault="00AA53E1" w:rsidP="00AA53E1">
            <w:pPr>
              <w:rPr>
                <w:rFonts w:cstheme="minorHAnsi"/>
                <w:b/>
                <w:sz w:val="20"/>
                <w:szCs w:val="16"/>
              </w:rPr>
            </w:pPr>
            <w:r w:rsidRPr="0025129B">
              <w:rPr>
                <w:rFonts w:cstheme="minorHAnsi"/>
                <w:b/>
                <w:sz w:val="20"/>
                <w:szCs w:val="16"/>
              </w:rPr>
              <w:t>UTM E:</w:t>
            </w:r>
            <w:r>
              <w:rPr>
                <w:rFonts w:cstheme="minorHAnsi"/>
                <w:b/>
                <w:sz w:val="20"/>
                <w:szCs w:val="16"/>
              </w:rPr>
              <w:t xml:space="preserve"> </w:t>
            </w:r>
            <w:r w:rsidR="00F93652" w:rsidRPr="00F93652">
              <w:rPr>
                <w:rFonts w:cstheme="minorHAnsi"/>
                <w:b/>
                <w:sz w:val="20"/>
                <w:szCs w:val="16"/>
              </w:rPr>
              <w:t>259</w:t>
            </w:r>
            <w:r w:rsidR="00F93652">
              <w:rPr>
                <w:rFonts w:cstheme="minorHAnsi"/>
                <w:b/>
                <w:sz w:val="20"/>
                <w:szCs w:val="16"/>
              </w:rPr>
              <w:t>.</w:t>
            </w:r>
            <w:r w:rsidR="00F93652" w:rsidRPr="00F93652">
              <w:rPr>
                <w:rFonts w:cstheme="minorHAnsi"/>
                <w:b/>
                <w:sz w:val="20"/>
                <w:szCs w:val="16"/>
              </w:rPr>
              <w:t>779</w:t>
            </w:r>
            <w:r w:rsidR="00556E44">
              <w:rPr>
                <w:rFonts w:cstheme="minorHAnsi"/>
                <w:b/>
                <w:sz w:val="20"/>
                <w:szCs w:val="16"/>
              </w:rPr>
              <w:t xml:space="preserve"> m.</w:t>
            </w:r>
          </w:p>
        </w:tc>
      </w:tr>
      <w:tr w:rsidR="00AA53E1" w:rsidRPr="0025129B" w14:paraId="6A6094A4" w14:textId="77777777" w:rsidTr="000D2946">
        <w:tblPrEx>
          <w:tblCellMar>
            <w:left w:w="0" w:type="dxa"/>
            <w:right w:w="0" w:type="dxa"/>
          </w:tblCellMar>
        </w:tblPrEx>
        <w:trPr>
          <w:trHeight w:val="728"/>
          <w:jc w:val="center"/>
        </w:trPr>
        <w:tc>
          <w:tcPr>
            <w:tcW w:w="13562" w:type="dxa"/>
            <w:gridSpan w:val="4"/>
            <w:shd w:val="clear" w:color="auto" w:fill="FFFFFF"/>
            <w:tcMar>
              <w:top w:w="58" w:type="dxa"/>
              <w:left w:w="58" w:type="dxa"/>
              <w:bottom w:w="58" w:type="dxa"/>
              <w:right w:w="58" w:type="dxa"/>
            </w:tcMar>
          </w:tcPr>
          <w:p w14:paraId="03979CA2" w14:textId="441702A1" w:rsidR="00AB71BB" w:rsidRPr="003C329C" w:rsidRDefault="00AA53E1" w:rsidP="00AB71BB">
            <w:pPr>
              <w:rPr>
                <w:rFonts w:cstheme="minorHAnsi"/>
                <w:sz w:val="20"/>
                <w:szCs w:val="18"/>
              </w:rPr>
            </w:pPr>
            <w:r w:rsidRPr="00ED7FB3">
              <w:rPr>
                <w:rFonts w:cstheme="minorHAnsi"/>
                <w:b/>
                <w:sz w:val="20"/>
                <w:szCs w:val="18"/>
              </w:rPr>
              <w:t xml:space="preserve">Ruta de acceso: </w:t>
            </w:r>
            <w:r w:rsidRPr="00ED7FB3">
              <w:rPr>
                <w:rFonts w:cstheme="minorHAnsi"/>
                <w:sz w:val="20"/>
                <w:szCs w:val="18"/>
              </w:rPr>
              <w:t>El acceso al área del proyecto es</w:t>
            </w:r>
            <w:r w:rsidR="00ED7FB3">
              <w:rPr>
                <w:rFonts w:cstheme="minorHAnsi"/>
                <w:sz w:val="20"/>
                <w:szCs w:val="18"/>
              </w:rPr>
              <w:t xml:space="preserve"> </w:t>
            </w:r>
            <w:r w:rsidR="00AB71BB" w:rsidRPr="00ED7FB3">
              <w:rPr>
                <w:rFonts w:cstheme="minorHAnsi"/>
                <w:sz w:val="20"/>
                <w:szCs w:val="18"/>
              </w:rPr>
              <w:t xml:space="preserve">a través de caminos y huellas existentes que conducen a la Ruta 5 Norte. A la altura de Domeyko se accede al empalme </w:t>
            </w:r>
            <w:r w:rsidR="003C329C" w:rsidRPr="00ED7FB3">
              <w:rPr>
                <w:rFonts w:cstheme="minorHAnsi"/>
                <w:sz w:val="20"/>
                <w:szCs w:val="18"/>
              </w:rPr>
              <w:t>de la Ruta 5 con la Ruta C-500,</w:t>
            </w:r>
            <w:r w:rsidR="00AB71BB" w:rsidRPr="00ED7FB3">
              <w:rPr>
                <w:rFonts w:cstheme="minorHAnsi"/>
                <w:sz w:val="20"/>
                <w:szCs w:val="18"/>
              </w:rPr>
              <w:t xml:space="preserve"> por la que se recorren aproximadamente 41 </w:t>
            </w:r>
            <w:r w:rsidR="003C329C" w:rsidRPr="00ED7FB3">
              <w:rPr>
                <w:rFonts w:cstheme="minorHAnsi"/>
                <w:sz w:val="20"/>
                <w:szCs w:val="18"/>
              </w:rPr>
              <w:t>km</w:t>
            </w:r>
            <w:r w:rsidR="00AB71BB" w:rsidRPr="00ED7FB3">
              <w:rPr>
                <w:rFonts w:cstheme="minorHAnsi"/>
                <w:sz w:val="20"/>
                <w:szCs w:val="18"/>
              </w:rPr>
              <w:t xml:space="preserve">, hasta el empalme con la Ruta </w:t>
            </w:r>
            <w:r w:rsidR="003C329C" w:rsidRPr="00ED7FB3">
              <w:rPr>
                <w:rFonts w:cstheme="minorHAnsi"/>
                <w:sz w:val="20"/>
                <w:szCs w:val="18"/>
              </w:rPr>
              <w:t>C-496,</w:t>
            </w:r>
            <w:r w:rsidR="00AB71BB" w:rsidRPr="00ED7FB3">
              <w:rPr>
                <w:rFonts w:cstheme="minorHAnsi"/>
                <w:sz w:val="20"/>
                <w:szCs w:val="18"/>
              </w:rPr>
              <w:t xml:space="preserve"> por la que se transitan 10 </w:t>
            </w:r>
            <w:r w:rsidR="003C329C" w:rsidRPr="00ED7FB3">
              <w:rPr>
                <w:rFonts w:cstheme="minorHAnsi"/>
                <w:sz w:val="20"/>
                <w:szCs w:val="18"/>
              </w:rPr>
              <w:t>km</w:t>
            </w:r>
            <w:r w:rsidR="00AB71BB" w:rsidRPr="00ED7FB3">
              <w:rPr>
                <w:rFonts w:cstheme="minorHAnsi"/>
                <w:sz w:val="20"/>
                <w:szCs w:val="18"/>
              </w:rPr>
              <w:t>, hasta llegar a una huella lateral que conduce a Cale</w:t>
            </w:r>
            <w:r w:rsidR="003C329C" w:rsidRPr="00ED7FB3">
              <w:rPr>
                <w:rFonts w:cstheme="minorHAnsi"/>
                <w:sz w:val="20"/>
                <w:szCs w:val="18"/>
              </w:rPr>
              <w:t>ta de los Burros y Caleta Reina</w:t>
            </w:r>
            <w:r w:rsidR="00AB71BB" w:rsidRPr="00ED7FB3">
              <w:rPr>
                <w:rFonts w:cstheme="minorHAnsi"/>
                <w:sz w:val="20"/>
                <w:szCs w:val="18"/>
              </w:rPr>
              <w:t>.</w:t>
            </w:r>
          </w:p>
        </w:tc>
      </w:tr>
    </w:tbl>
    <w:p w14:paraId="163354B6" w14:textId="77777777" w:rsidR="00AA53E1" w:rsidRPr="0025129B" w:rsidRDefault="00AA53E1" w:rsidP="00AA53E1">
      <w:pPr>
        <w:jc w:val="left"/>
        <w:sectPr w:rsidR="00AA53E1" w:rsidRPr="0025129B" w:rsidSect="00AA53E1">
          <w:pgSz w:w="15840" w:h="12240" w:orient="landscape"/>
          <w:pgMar w:top="1134" w:right="1134" w:bottom="1134" w:left="1134" w:header="709" w:footer="709" w:gutter="0"/>
          <w:cols w:space="708"/>
          <w:docGrid w:linePitch="360"/>
        </w:sectPr>
      </w:pPr>
    </w:p>
    <w:p w14:paraId="4A458AA1" w14:textId="77777777" w:rsidR="00AA53E1" w:rsidRPr="0025129B" w:rsidRDefault="00AA53E1" w:rsidP="00AA53E1">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AA53E1" w:rsidRPr="0025129B" w14:paraId="75CDF2D9" w14:textId="77777777" w:rsidTr="00C25DAA">
        <w:trPr>
          <w:trHeight w:val="8312"/>
          <w:jc w:val="center"/>
        </w:trPr>
        <w:tc>
          <w:tcPr>
            <w:tcW w:w="13562" w:type="dxa"/>
            <w:tcBorders>
              <w:top w:val="single" w:sz="4" w:space="0" w:color="auto"/>
              <w:left w:val="single" w:sz="4" w:space="0" w:color="auto"/>
              <w:bottom w:val="single" w:sz="4" w:space="0" w:color="auto"/>
              <w:right w:val="single" w:sz="4" w:space="0" w:color="auto"/>
            </w:tcBorders>
            <w:shd w:val="clear" w:color="auto" w:fill="FFFFFF"/>
          </w:tcPr>
          <w:p w14:paraId="68E42B63" w14:textId="57120104" w:rsidR="00AA53E1" w:rsidRDefault="00AA53E1" w:rsidP="00AA53E1">
            <w:pPr>
              <w:rPr>
                <w:sz w:val="20"/>
                <w:szCs w:val="20"/>
              </w:rPr>
            </w:pPr>
            <w:r w:rsidRPr="0025129B">
              <w:rPr>
                <w:b/>
              </w:rPr>
              <w:t xml:space="preserve">Figura </w:t>
            </w:r>
            <w:r>
              <w:rPr>
                <w:b/>
              </w:rPr>
              <w:t>2. Layout del p</w:t>
            </w:r>
            <w:r w:rsidRPr="0025129B">
              <w:rPr>
                <w:b/>
              </w:rPr>
              <w:t xml:space="preserve">royecto </w:t>
            </w:r>
            <w:r w:rsidRPr="007E2D5C">
              <w:rPr>
                <w:sz w:val="20"/>
                <w:szCs w:val="20"/>
              </w:rPr>
              <w:t xml:space="preserve">(Fuente: </w:t>
            </w:r>
            <w:r w:rsidR="004B3E5B" w:rsidRPr="004B3E5B">
              <w:rPr>
                <w:sz w:val="20"/>
                <w:szCs w:val="20"/>
              </w:rPr>
              <w:t>en base a Consulta de Pertinencia resuelta mediante Res 160/2014 SEA</w:t>
            </w:r>
            <w:r w:rsidR="004B3E5B">
              <w:rPr>
                <w:sz w:val="20"/>
                <w:szCs w:val="20"/>
              </w:rPr>
              <w:t>.</w:t>
            </w:r>
            <w:r w:rsidR="004B3E5B" w:rsidRPr="004B3E5B">
              <w:rPr>
                <w:sz w:val="20"/>
                <w:szCs w:val="20"/>
              </w:rPr>
              <w:t xml:space="preserve"> En verde emplazamiento según RCA 40/2013 y en negro según pertinencia.</w:t>
            </w:r>
            <w:r w:rsidRPr="007E2D5C">
              <w:rPr>
                <w:sz w:val="20"/>
                <w:szCs w:val="20"/>
              </w:rPr>
              <w:t>).</w:t>
            </w:r>
          </w:p>
          <w:p w14:paraId="14615A32" w14:textId="5025ACEC" w:rsidR="00AA53E1" w:rsidRPr="0025129B" w:rsidRDefault="00C25DAA" w:rsidP="004E4B27">
            <w:pPr>
              <w:jc w:val="center"/>
              <w:rPr>
                <w:rFonts w:cstheme="minorHAnsi"/>
                <w:lang w:eastAsia="es-ES"/>
              </w:rPr>
            </w:pPr>
            <w:r>
              <w:rPr>
                <w:noProof/>
                <w:lang w:eastAsia="es-CL"/>
              </w:rPr>
              <w:drawing>
                <wp:inline distT="0" distB="0" distL="0" distR="0" wp14:anchorId="5067B239" wp14:editId="6F2AE20A">
                  <wp:extent cx="8618220" cy="4862830"/>
                  <wp:effectExtent l="0" t="0" r="0" b="0"/>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7"/>
                          <a:stretch>
                            <a:fillRect/>
                          </a:stretch>
                        </pic:blipFill>
                        <pic:spPr>
                          <a:xfrm>
                            <a:off x="0" y="0"/>
                            <a:ext cx="8618220" cy="4862830"/>
                          </a:xfrm>
                          <a:prstGeom prst="rect">
                            <a:avLst/>
                          </a:prstGeom>
                        </pic:spPr>
                      </pic:pic>
                    </a:graphicData>
                  </a:graphic>
                </wp:inline>
              </w:drawing>
            </w:r>
          </w:p>
        </w:tc>
      </w:tr>
    </w:tbl>
    <w:p w14:paraId="78EA61FE" w14:textId="77777777" w:rsidR="00AA53E1" w:rsidRPr="0025129B" w:rsidRDefault="00AA53E1" w:rsidP="00AA53E1">
      <w:pPr>
        <w:rPr>
          <w:sz w:val="20"/>
        </w:rPr>
      </w:pPr>
    </w:p>
    <w:p w14:paraId="52BE5485" w14:textId="77777777" w:rsidR="00AA53E1" w:rsidRPr="0025129B" w:rsidRDefault="00AA53E1" w:rsidP="00AA53E1">
      <w:pPr>
        <w:rPr>
          <w:sz w:val="20"/>
        </w:rPr>
        <w:sectPr w:rsidR="00AA53E1" w:rsidRPr="0025129B" w:rsidSect="00AA53E1">
          <w:pgSz w:w="15840" w:h="12240" w:orient="landscape"/>
          <w:pgMar w:top="1134" w:right="1134" w:bottom="1134" w:left="1134" w:header="709" w:footer="709" w:gutter="0"/>
          <w:cols w:space="708"/>
          <w:docGrid w:linePitch="360"/>
        </w:sectPr>
      </w:pPr>
    </w:p>
    <w:p w14:paraId="6ABD46E8" w14:textId="77777777" w:rsidR="00AA53E1" w:rsidRPr="0025129B" w:rsidRDefault="00AA53E1" w:rsidP="00AA53E1">
      <w:pPr>
        <w:pStyle w:val="Ttulo1"/>
      </w:pPr>
      <w:bookmarkStart w:id="47" w:name="_Toc442906381"/>
      <w:r w:rsidRPr="0025129B">
        <w:lastRenderedPageBreak/>
        <w:t xml:space="preserve">INSTRUMENTOS DE </w:t>
      </w:r>
      <w:r>
        <w:t xml:space="preserve">GESTIÓN AMBIENTAL QUE REGULAN </w:t>
      </w:r>
      <w:r w:rsidRPr="0025129B">
        <w:t>LA ACTIVIDAD FISCALIZADA.</w:t>
      </w:r>
      <w:bookmarkEnd w:id="43"/>
      <w:bookmarkEnd w:id="44"/>
      <w:bookmarkEnd w:id="45"/>
      <w:bookmarkEnd w:id="46"/>
      <w:bookmarkEnd w:id="47"/>
    </w:p>
    <w:p w14:paraId="7A563541" w14:textId="77777777" w:rsidR="00AA53E1" w:rsidRPr="0025129B" w:rsidRDefault="00AA53E1" w:rsidP="00AA53E1">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5"/>
        <w:gridCol w:w="1286"/>
        <w:gridCol w:w="1222"/>
        <w:gridCol w:w="1151"/>
        <w:gridCol w:w="1147"/>
        <w:gridCol w:w="1842"/>
        <w:gridCol w:w="1559"/>
        <w:gridCol w:w="1250"/>
      </w:tblGrid>
      <w:tr w:rsidR="00AA53E1" w:rsidRPr="0025129B" w14:paraId="778B8F64" w14:textId="77777777" w:rsidTr="00AA53E1">
        <w:trPr>
          <w:trHeight w:val="498"/>
          <w:jc w:val="center"/>
        </w:trPr>
        <w:tc>
          <w:tcPr>
            <w:tcW w:w="5000" w:type="pct"/>
            <w:gridSpan w:val="8"/>
            <w:shd w:val="clear" w:color="000000" w:fill="D9D9D9"/>
            <w:noWrap/>
          </w:tcPr>
          <w:p w14:paraId="5845EBEF" w14:textId="77777777" w:rsidR="00AA53E1" w:rsidRPr="0025129B" w:rsidRDefault="00AA53E1" w:rsidP="00AA53E1">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0D790A44" w14:textId="77777777" w:rsidR="00AA53E1" w:rsidRPr="0025129B" w:rsidRDefault="00AA53E1" w:rsidP="00AA53E1">
            <w:pPr>
              <w:spacing w:line="0" w:lineRule="atLeast"/>
              <w:jc w:val="left"/>
              <w:rPr>
                <w:rFonts w:eastAsia="Times New Roman" w:cs="Calibri"/>
                <w:b/>
                <w:bCs/>
                <w:color w:val="000000"/>
                <w:sz w:val="20"/>
                <w:szCs w:val="20"/>
                <w:lang w:eastAsia="es-CL"/>
              </w:rPr>
            </w:pPr>
          </w:p>
        </w:tc>
      </w:tr>
      <w:tr w:rsidR="00AA53E1" w:rsidRPr="0025129B" w14:paraId="4375ED9D" w14:textId="77777777" w:rsidTr="00BE7821">
        <w:trPr>
          <w:trHeight w:val="498"/>
          <w:jc w:val="center"/>
        </w:trPr>
        <w:tc>
          <w:tcPr>
            <w:tcW w:w="324" w:type="pct"/>
            <w:shd w:val="clear" w:color="auto" w:fill="auto"/>
            <w:vAlign w:val="center"/>
            <w:hideMark/>
          </w:tcPr>
          <w:p w14:paraId="4008F47A" w14:textId="77777777" w:rsidR="00AA53E1" w:rsidRPr="0025129B" w:rsidRDefault="00AA53E1" w:rsidP="00AA53E1">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3297BD9E" w14:textId="77777777" w:rsidR="00AA53E1" w:rsidRPr="0025129B" w:rsidRDefault="00AA53E1" w:rsidP="00AA53E1">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04" w:type="pct"/>
            <w:shd w:val="clear" w:color="auto" w:fill="auto"/>
            <w:vAlign w:val="center"/>
            <w:hideMark/>
          </w:tcPr>
          <w:p w14:paraId="02523350" w14:textId="77777777" w:rsidR="00AA53E1" w:rsidRDefault="00AA53E1" w:rsidP="00AA53E1">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6874088" w14:textId="77777777" w:rsidR="00AA53E1" w:rsidRPr="00603ED1" w:rsidRDefault="00AA53E1" w:rsidP="00AA53E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Align w:val="center"/>
          </w:tcPr>
          <w:p w14:paraId="2DC36B4A" w14:textId="77777777" w:rsidR="00AA53E1" w:rsidRPr="0025129B" w:rsidRDefault="00AA53E1" w:rsidP="00AA53E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7" w:type="pct"/>
            <w:shd w:val="clear" w:color="auto" w:fill="auto"/>
            <w:vAlign w:val="center"/>
            <w:hideMark/>
          </w:tcPr>
          <w:p w14:paraId="3CF7C41C" w14:textId="77777777" w:rsidR="00AA53E1" w:rsidRPr="0025129B" w:rsidRDefault="00AA53E1" w:rsidP="00AA53E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082B31EE" w14:textId="77777777" w:rsidR="00AA53E1" w:rsidRPr="0025129B" w:rsidRDefault="00AA53E1" w:rsidP="00AA53E1">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71" w:type="pct"/>
            <w:shd w:val="clear" w:color="auto" w:fill="auto"/>
            <w:vAlign w:val="center"/>
            <w:hideMark/>
          </w:tcPr>
          <w:p w14:paraId="7C271D12" w14:textId="77777777" w:rsidR="00AA53E1" w:rsidRPr="0025129B" w:rsidRDefault="00AA53E1" w:rsidP="00AA53E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039342CA" w14:textId="77777777" w:rsidR="00AA53E1" w:rsidRPr="0025129B" w:rsidRDefault="00AA53E1" w:rsidP="00AA53E1">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AA53E1" w:rsidRPr="000F0976" w14:paraId="18B0184C" w14:textId="77777777" w:rsidTr="000F0976">
        <w:trPr>
          <w:trHeight w:val="498"/>
          <w:jc w:val="center"/>
        </w:trPr>
        <w:tc>
          <w:tcPr>
            <w:tcW w:w="324" w:type="pct"/>
            <w:shd w:val="clear" w:color="auto" w:fill="auto"/>
            <w:noWrap/>
            <w:vAlign w:val="center"/>
            <w:hideMark/>
          </w:tcPr>
          <w:p w14:paraId="1E297CA6" w14:textId="77777777" w:rsidR="00AA53E1" w:rsidRPr="000F0976" w:rsidRDefault="00AA53E1" w:rsidP="00AA53E1">
            <w:pPr>
              <w:spacing w:line="0" w:lineRule="atLeast"/>
              <w:jc w:val="center"/>
              <w:rPr>
                <w:rFonts w:eastAsia="Times New Roman" w:cs="Calibri"/>
                <w:color w:val="000000"/>
                <w:sz w:val="20"/>
                <w:szCs w:val="20"/>
                <w:lang w:eastAsia="es-CL"/>
              </w:rPr>
            </w:pPr>
            <w:r w:rsidRPr="000F0976">
              <w:rPr>
                <w:rFonts w:eastAsia="Times New Roman" w:cs="Calibri"/>
                <w:color w:val="000000"/>
                <w:sz w:val="20"/>
                <w:szCs w:val="20"/>
                <w:lang w:eastAsia="es-CL"/>
              </w:rPr>
              <w:t xml:space="preserve"> 1</w:t>
            </w:r>
          </w:p>
        </w:tc>
        <w:tc>
          <w:tcPr>
            <w:tcW w:w="636" w:type="pct"/>
            <w:shd w:val="clear" w:color="auto" w:fill="auto"/>
            <w:noWrap/>
            <w:vAlign w:val="center"/>
          </w:tcPr>
          <w:p w14:paraId="389FB343" w14:textId="77777777" w:rsidR="00AA53E1" w:rsidRPr="000F0976" w:rsidRDefault="00AA53E1" w:rsidP="00AA53E1">
            <w:pPr>
              <w:spacing w:line="0" w:lineRule="atLeast"/>
              <w:jc w:val="center"/>
              <w:rPr>
                <w:color w:val="000000"/>
                <w:sz w:val="20"/>
              </w:rPr>
            </w:pPr>
            <w:r w:rsidRPr="000F0976">
              <w:rPr>
                <w:color w:val="000000"/>
                <w:sz w:val="20"/>
              </w:rPr>
              <w:t>RCA</w:t>
            </w:r>
          </w:p>
        </w:tc>
        <w:tc>
          <w:tcPr>
            <w:tcW w:w="604" w:type="pct"/>
            <w:shd w:val="clear" w:color="auto" w:fill="auto"/>
            <w:noWrap/>
            <w:vAlign w:val="center"/>
          </w:tcPr>
          <w:p w14:paraId="61ACEBB4" w14:textId="6F904221" w:rsidR="00AA53E1" w:rsidRPr="000F0976" w:rsidRDefault="004E4B27" w:rsidP="00AA53E1">
            <w:pPr>
              <w:spacing w:line="0" w:lineRule="atLeast"/>
              <w:jc w:val="center"/>
              <w:rPr>
                <w:color w:val="000000"/>
                <w:sz w:val="20"/>
              </w:rPr>
            </w:pPr>
            <w:r w:rsidRPr="000F0976">
              <w:rPr>
                <w:rFonts w:ascii="Verdana" w:hAnsi="Verdana"/>
                <w:kern w:val="24"/>
                <w:sz w:val="16"/>
                <w:szCs w:val="16"/>
              </w:rPr>
              <w:t>40</w:t>
            </w:r>
          </w:p>
        </w:tc>
        <w:tc>
          <w:tcPr>
            <w:tcW w:w="569" w:type="pct"/>
            <w:shd w:val="clear" w:color="auto" w:fill="auto"/>
            <w:vAlign w:val="center"/>
          </w:tcPr>
          <w:p w14:paraId="41DB347A" w14:textId="5E199AD2" w:rsidR="00AA53E1" w:rsidRPr="000F0976" w:rsidRDefault="004E4B27" w:rsidP="004E4B27">
            <w:pPr>
              <w:spacing w:line="0" w:lineRule="atLeast"/>
              <w:jc w:val="center"/>
              <w:rPr>
                <w:color w:val="000000"/>
                <w:sz w:val="20"/>
              </w:rPr>
            </w:pPr>
            <w:r w:rsidRPr="000F0976">
              <w:rPr>
                <w:color w:val="000000"/>
                <w:sz w:val="20"/>
              </w:rPr>
              <w:t>13-02-2013</w:t>
            </w:r>
          </w:p>
        </w:tc>
        <w:tc>
          <w:tcPr>
            <w:tcW w:w="567" w:type="pct"/>
            <w:shd w:val="clear" w:color="auto" w:fill="auto"/>
            <w:noWrap/>
            <w:vAlign w:val="center"/>
          </w:tcPr>
          <w:p w14:paraId="11790F3B" w14:textId="108F0702" w:rsidR="00AA53E1" w:rsidRPr="000F0976" w:rsidRDefault="004E4B27" w:rsidP="00AA53E1">
            <w:pPr>
              <w:spacing w:line="0" w:lineRule="atLeast"/>
              <w:jc w:val="center"/>
              <w:rPr>
                <w:color w:val="000000"/>
                <w:sz w:val="20"/>
              </w:rPr>
            </w:pPr>
            <w:r w:rsidRPr="000F0976">
              <w:rPr>
                <w:color w:val="000000"/>
                <w:sz w:val="20"/>
              </w:rPr>
              <w:t>CEA</w:t>
            </w:r>
            <w:r w:rsidR="00556E44">
              <w:rPr>
                <w:color w:val="000000"/>
                <w:sz w:val="20"/>
              </w:rPr>
              <w:t>,</w:t>
            </w:r>
            <w:r w:rsidRPr="000F0976">
              <w:rPr>
                <w:color w:val="000000"/>
                <w:sz w:val="20"/>
              </w:rPr>
              <w:t xml:space="preserve"> </w:t>
            </w:r>
            <w:r w:rsidRPr="000F0976">
              <w:rPr>
                <w:rFonts w:eastAsia="Times New Roman" w:cs="Calibri"/>
                <w:color w:val="000000"/>
                <w:sz w:val="20"/>
                <w:szCs w:val="20"/>
                <w:lang w:eastAsia="es-CL"/>
              </w:rPr>
              <w:t>Región de</w:t>
            </w:r>
            <w:r w:rsidR="00AA53E1" w:rsidRPr="000F0976">
              <w:rPr>
                <w:color w:val="000000"/>
                <w:sz w:val="20"/>
              </w:rPr>
              <w:t xml:space="preserve"> Atacama</w:t>
            </w:r>
          </w:p>
        </w:tc>
        <w:tc>
          <w:tcPr>
            <w:tcW w:w="911" w:type="pct"/>
            <w:shd w:val="clear" w:color="auto" w:fill="auto"/>
            <w:noWrap/>
            <w:vAlign w:val="center"/>
          </w:tcPr>
          <w:p w14:paraId="6C49F4EA" w14:textId="40DFE815" w:rsidR="00AA53E1" w:rsidRPr="000F0976" w:rsidRDefault="004E4B27" w:rsidP="00AA53E1">
            <w:pPr>
              <w:spacing w:line="0" w:lineRule="atLeast"/>
              <w:rPr>
                <w:color w:val="000000"/>
                <w:sz w:val="20"/>
              </w:rPr>
            </w:pPr>
            <w:r w:rsidRPr="000F0976">
              <w:rPr>
                <w:rFonts w:ascii="Verdana" w:hAnsi="Verdana"/>
                <w:kern w:val="24"/>
                <w:sz w:val="16"/>
                <w:szCs w:val="16"/>
              </w:rPr>
              <w:t>Parque Eólico San Juan de Chañaral de Aceituno</w:t>
            </w:r>
          </w:p>
        </w:tc>
        <w:tc>
          <w:tcPr>
            <w:tcW w:w="771" w:type="pct"/>
            <w:shd w:val="clear" w:color="auto" w:fill="auto"/>
            <w:noWrap/>
            <w:vAlign w:val="center"/>
          </w:tcPr>
          <w:p w14:paraId="49374B16" w14:textId="55CB33B0" w:rsidR="00AA53E1" w:rsidRPr="000F0976" w:rsidRDefault="000F0976" w:rsidP="000F0976">
            <w:pPr>
              <w:spacing w:line="0" w:lineRule="atLeast"/>
              <w:rPr>
                <w:color w:val="000000"/>
                <w:sz w:val="20"/>
              </w:rPr>
            </w:pPr>
            <w:r w:rsidRPr="000F0976">
              <w:rPr>
                <w:color w:val="000000"/>
                <w:sz w:val="20"/>
              </w:rPr>
              <w:t>Dos pertinencias: Ex. N° 50 y N°160 ambas de 2014, pero solo una   declarada (Res. Ex. 160/2014). La primera obliga al titular a ingresar al SEIA, pero la segunda no. S</w:t>
            </w:r>
            <w:r w:rsidR="00D76122" w:rsidRPr="000F0976">
              <w:rPr>
                <w:color w:val="000000"/>
                <w:sz w:val="20"/>
              </w:rPr>
              <w:t xml:space="preserve">e </w:t>
            </w:r>
            <w:r w:rsidR="00BE7821" w:rsidRPr="000F0976">
              <w:rPr>
                <w:color w:val="000000"/>
                <w:sz w:val="20"/>
              </w:rPr>
              <w:t>consideró</w:t>
            </w:r>
            <w:r w:rsidRPr="000F0976">
              <w:rPr>
                <w:color w:val="000000"/>
                <w:sz w:val="20"/>
              </w:rPr>
              <w:t xml:space="preserve"> para la fiscalización</w:t>
            </w:r>
            <w:r>
              <w:rPr>
                <w:color w:val="000000"/>
                <w:sz w:val="20"/>
              </w:rPr>
              <w:t>,</w:t>
            </w:r>
            <w:r w:rsidRPr="000F0976">
              <w:rPr>
                <w:color w:val="000000"/>
                <w:sz w:val="20"/>
              </w:rPr>
              <w:t xml:space="preserve"> las </w:t>
            </w:r>
            <w:r w:rsidR="00D76122" w:rsidRPr="000F0976">
              <w:rPr>
                <w:color w:val="000000"/>
                <w:sz w:val="20"/>
              </w:rPr>
              <w:t xml:space="preserve">modificaciones </w:t>
            </w:r>
            <w:r w:rsidRPr="000F0976">
              <w:rPr>
                <w:color w:val="000000"/>
                <w:sz w:val="20"/>
              </w:rPr>
              <w:t>planteadas en la Res. Ex. 60/2014</w:t>
            </w:r>
            <w:r>
              <w:rPr>
                <w:color w:val="000000"/>
                <w:sz w:val="20"/>
              </w:rPr>
              <w:t>.</w:t>
            </w:r>
            <w:r w:rsidRPr="000F0976">
              <w:rPr>
                <w:color w:val="000000"/>
                <w:sz w:val="20"/>
              </w:rPr>
              <w:t xml:space="preserve"> </w:t>
            </w:r>
          </w:p>
        </w:tc>
        <w:tc>
          <w:tcPr>
            <w:tcW w:w="619" w:type="pct"/>
            <w:shd w:val="clear" w:color="auto" w:fill="auto"/>
            <w:vAlign w:val="center"/>
          </w:tcPr>
          <w:p w14:paraId="694860A2" w14:textId="4CBA3867" w:rsidR="00AA53E1" w:rsidRPr="000F0976" w:rsidRDefault="00AA53E1" w:rsidP="00AA53E1">
            <w:pPr>
              <w:spacing w:line="0" w:lineRule="atLeast"/>
              <w:jc w:val="center"/>
              <w:rPr>
                <w:color w:val="000000"/>
                <w:sz w:val="20"/>
              </w:rPr>
            </w:pPr>
            <w:r w:rsidRPr="000F0976">
              <w:rPr>
                <w:color w:val="000000"/>
                <w:sz w:val="20"/>
              </w:rPr>
              <w:t>S</w:t>
            </w:r>
            <w:r w:rsidR="00556E44">
              <w:rPr>
                <w:color w:val="000000"/>
                <w:sz w:val="20"/>
              </w:rPr>
              <w:t>í</w:t>
            </w:r>
          </w:p>
        </w:tc>
      </w:tr>
      <w:tr w:rsidR="00AA53E1" w:rsidRPr="0025129B" w14:paraId="28088543" w14:textId="77777777" w:rsidTr="00BE7821">
        <w:trPr>
          <w:trHeight w:val="498"/>
          <w:jc w:val="center"/>
        </w:trPr>
        <w:tc>
          <w:tcPr>
            <w:tcW w:w="324" w:type="pct"/>
            <w:shd w:val="clear" w:color="auto" w:fill="auto"/>
            <w:noWrap/>
            <w:vAlign w:val="center"/>
            <w:hideMark/>
          </w:tcPr>
          <w:p w14:paraId="36A0CF3C" w14:textId="77777777" w:rsidR="00AA53E1" w:rsidRPr="000F0976" w:rsidRDefault="00AA53E1" w:rsidP="00AA53E1">
            <w:pPr>
              <w:spacing w:line="0" w:lineRule="atLeast"/>
              <w:jc w:val="center"/>
              <w:rPr>
                <w:rFonts w:eastAsia="Times New Roman" w:cs="Calibri"/>
                <w:color w:val="000000"/>
                <w:sz w:val="20"/>
                <w:szCs w:val="20"/>
                <w:lang w:eastAsia="es-CL"/>
              </w:rPr>
            </w:pPr>
            <w:r w:rsidRPr="000F0976">
              <w:rPr>
                <w:rFonts w:eastAsia="Times New Roman" w:cs="Calibri"/>
                <w:color w:val="000000"/>
                <w:sz w:val="20"/>
                <w:szCs w:val="20"/>
                <w:lang w:eastAsia="es-CL"/>
              </w:rPr>
              <w:t>2</w:t>
            </w:r>
          </w:p>
        </w:tc>
        <w:tc>
          <w:tcPr>
            <w:tcW w:w="636" w:type="pct"/>
            <w:shd w:val="clear" w:color="auto" w:fill="auto"/>
            <w:noWrap/>
            <w:vAlign w:val="center"/>
            <w:hideMark/>
          </w:tcPr>
          <w:p w14:paraId="523B1068" w14:textId="77777777" w:rsidR="00AA53E1" w:rsidRPr="000F0976" w:rsidRDefault="00AA53E1" w:rsidP="00AA53E1">
            <w:pPr>
              <w:spacing w:line="0" w:lineRule="atLeast"/>
              <w:jc w:val="center"/>
              <w:rPr>
                <w:rFonts w:eastAsia="Times New Roman" w:cs="Calibri"/>
                <w:color w:val="000000"/>
                <w:sz w:val="20"/>
                <w:szCs w:val="20"/>
                <w:lang w:eastAsia="es-CL"/>
              </w:rPr>
            </w:pPr>
            <w:r w:rsidRPr="000F0976">
              <w:rPr>
                <w:rFonts w:eastAsia="Times New Roman" w:cs="Calibri"/>
                <w:color w:val="000000"/>
                <w:sz w:val="20"/>
                <w:szCs w:val="20"/>
                <w:lang w:eastAsia="es-CL"/>
              </w:rPr>
              <w:t>RCA</w:t>
            </w:r>
          </w:p>
        </w:tc>
        <w:tc>
          <w:tcPr>
            <w:tcW w:w="604" w:type="pct"/>
            <w:shd w:val="clear" w:color="auto" w:fill="auto"/>
            <w:noWrap/>
            <w:vAlign w:val="center"/>
          </w:tcPr>
          <w:p w14:paraId="3EF136EE" w14:textId="57FE26E0" w:rsidR="00AA53E1" w:rsidRPr="000F0976" w:rsidRDefault="004E4B27" w:rsidP="00AA53E1">
            <w:pPr>
              <w:spacing w:line="0" w:lineRule="atLeast"/>
              <w:jc w:val="center"/>
              <w:rPr>
                <w:rFonts w:eastAsia="Times New Roman" w:cs="Calibri"/>
                <w:color w:val="000000"/>
                <w:sz w:val="20"/>
                <w:szCs w:val="20"/>
                <w:lang w:eastAsia="es-CL"/>
              </w:rPr>
            </w:pPr>
            <w:r w:rsidRPr="000F0976">
              <w:rPr>
                <w:rFonts w:eastAsia="Times New Roman" w:cs="Calibri"/>
                <w:color w:val="000000"/>
                <w:sz w:val="20"/>
                <w:szCs w:val="20"/>
                <w:lang w:eastAsia="es-CL"/>
              </w:rPr>
              <w:t>1001</w:t>
            </w:r>
          </w:p>
        </w:tc>
        <w:tc>
          <w:tcPr>
            <w:tcW w:w="569" w:type="pct"/>
            <w:noWrap/>
            <w:vAlign w:val="center"/>
          </w:tcPr>
          <w:p w14:paraId="46D5176F" w14:textId="6D17F567" w:rsidR="00AA53E1" w:rsidRPr="000F0976" w:rsidRDefault="004E4B27" w:rsidP="004E4B27">
            <w:pPr>
              <w:spacing w:line="0" w:lineRule="atLeast"/>
              <w:jc w:val="center"/>
              <w:rPr>
                <w:rFonts w:eastAsia="Times New Roman" w:cs="Calibri"/>
                <w:color w:val="000000"/>
                <w:sz w:val="20"/>
                <w:szCs w:val="20"/>
                <w:lang w:eastAsia="es-CL"/>
              </w:rPr>
            </w:pPr>
            <w:r w:rsidRPr="000F0976">
              <w:rPr>
                <w:rFonts w:eastAsia="Times New Roman" w:cs="Calibri"/>
                <w:color w:val="000000"/>
                <w:sz w:val="20"/>
                <w:szCs w:val="20"/>
                <w:lang w:eastAsia="es-CL"/>
              </w:rPr>
              <w:t>28-10-2014</w:t>
            </w:r>
          </w:p>
        </w:tc>
        <w:tc>
          <w:tcPr>
            <w:tcW w:w="567" w:type="pct"/>
            <w:shd w:val="clear" w:color="auto" w:fill="auto"/>
            <w:noWrap/>
            <w:vAlign w:val="center"/>
          </w:tcPr>
          <w:p w14:paraId="77F0E865" w14:textId="5A0C9850" w:rsidR="00AA53E1" w:rsidRPr="000F0976" w:rsidRDefault="00AA53E1" w:rsidP="00AA53E1">
            <w:pPr>
              <w:spacing w:line="0" w:lineRule="atLeast"/>
              <w:jc w:val="center"/>
              <w:rPr>
                <w:rFonts w:eastAsia="Times New Roman" w:cs="Calibri"/>
                <w:color w:val="000000"/>
                <w:sz w:val="20"/>
                <w:szCs w:val="20"/>
                <w:lang w:eastAsia="es-CL"/>
              </w:rPr>
            </w:pPr>
            <w:r w:rsidRPr="000F0976">
              <w:rPr>
                <w:rFonts w:eastAsia="Times New Roman" w:cs="Calibri"/>
                <w:color w:val="000000"/>
                <w:sz w:val="20"/>
                <w:szCs w:val="20"/>
                <w:lang w:eastAsia="es-CL"/>
              </w:rPr>
              <w:t>CEA</w:t>
            </w:r>
            <w:r w:rsidR="00556E44">
              <w:rPr>
                <w:rFonts w:eastAsia="Times New Roman" w:cs="Calibri"/>
                <w:color w:val="000000"/>
                <w:sz w:val="20"/>
                <w:szCs w:val="20"/>
                <w:lang w:eastAsia="es-CL"/>
              </w:rPr>
              <w:t>,</w:t>
            </w:r>
            <w:r w:rsidRPr="000F0976">
              <w:rPr>
                <w:rFonts w:eastAsia="Times New Roman" w:cs="Calibri"/>
                <w:color w:val="000000"/>
                <w:sz w:val="20"/>
                <w:szCs w:val="20"/>
                <w:lang w:eastAsia="es-CL"/>
              </w:rPr>
              <w:t xml:space="preserve"> Región de Atacama</w:t>
            </w:r>
          </w:p>
        </w:tc>
        <w:tc>
          <w:tcPr>
            <w:tcW w:w="911" w:type="pct"/>
            <w:shd w:val="clear" w:color="auto" w:fill="auto"/>
            <w:noWrap/>
            <w:vAlign w:val="center"/>
          </w:tcPr>
          <w:p w14:paraId="70105A2F" w14:textId="1477412A" w:rsidR="00AA53E1" w:rsidRPr="000F0976" w:rsidRDefault="00D76122" w:rsidP="00AA53E1">
            <w:pPr>
              <w:spacing w:line="0" w:lineRule="atLeast"/>
              <w:rPr>
                <w:rFonts w:eastAsia="Times New Roman" w:cs="Calibri"/>
                <w:color w:val="000000"/>
                <w:sz w:val="20"/>
                <w:szCs w:val="20"/>
                <w:lang w:eastAsia="es-CL"/>
              </w:rPr>
            </w:pPr>
            <w:r w:rsidRPr="000F0976">
              <w:rPr>
                <w:rFonts w:eastAsia="Times New Roman" w:cs="Calibri"/>
                <w:color w:val="000000"/>
                <w:sz w:val="20"/>
                <w:szCs w:val="20"/>
                <w:lang w:eastAsia="es-CL"/>
              </w:rPr>
              <w:t>Línea de Transmisión y Subestación Eléctrica San Juan</w:t>
            </w:r>
          </w:p>
        </w:tc>
        <w:tc>
          <w:tcPr>
            <w:tcW w:w="771" w:type="pct"/>
            <w:shd w:val="clear" w:color="auto" w:fill="auto"/>
            <w:noWrap/>
            <w:vAlign w:val="center"/>
          </w:tcPr>
          <w:p w14:paraId="1C284E22" w14:textId="7E2503B1" w:rsidR="00AA53E1" w:rsidRPr="000F0976" w:rsidRDefault="000F0976" w:rsidP="000F0976">
            <w:pPr>
              <w:spacing w:line="0" w:lineRule="atLeast"/>
              <w:rPr>
                <w:rFonts w:eastAsia="Times New Roman" w:cs="Calibri"/>
                <w:color w:val="000000"/>
                <w:sz w:val="20"/>
                <w:szCs w:val="20"/>
                <w:lang w:eastAsia="es-CL"/>
              </w:rPr>
            </w:pPr>
            <w:r w:rsidRPr="000F0976">
              <w:rPr>
                <w:color w:val="000000"/>
                <w:sz w:val="20"/>
              </w:rPr>
              <w:t xml:space="preserve">Dos </w:t>
            </w:r>
            <w:r w:rsidR="00D76122" w:rsidRPr="000F0976">
              <w:rPr>
                <w:color w:val="000000"/>
                <w:sz w:val="20"/>
              </w:rPr>
              <w:t>pertinencia</w:t>
            </w:r>
            <w:r w:rsidRPr="000F0976">
              <w:rPr>
                <w:color w:val="000000"/>
                <w:sz w:val="20"/>
              </w:rPr>
              <w:t>s: Res. Ex. N° 160/2014 y Res. Ex. 0449/2015, y un recurso de reposición resuelto por Res. Ex. 0979/2015, en contra de Res. Ex. 0449/2015. Sólo se declaró la Res. Ex. N° 160/2014 y 0979/2015, que no obligan al titular a ingresar al SEIA. Se</w:t>
            </w:r>
            <w:r w:rsidR="00D76122" w:rsidRPr="000F0976">
              <w:rPr>
                <w:color w:val="000000"/>
                <w:sz w:val="20"/>
              </w:rPr>
              <w:t xml:space="preserve"> </w:t>
            </w:r>
            <w:r w:rsidR="00BE7821" w:rsidRPr="000F0976">
              <w:rPr>
                <w:color w:val="000000"/>
                <w:sz w:val="20"/>
              </w:rPr>
              <w:t>consideró</w:t>
            </w:r>
            <w:r w:rsidRPr="000F0976">
              <w:rPr>
                <w:color w:val="000000"/>
                <w:sz w:val="20"/>
              </w:rPr>
              <w:t xml:space="preserve"> para</w:t>
            </w:r>
            <w:r w:rsidR="00BE7821" w:rsidRPr="000F0976">
              <w:rPr>
                <w:color w:val="000000"/>
                <w:sz w:val="20"/>
              </w:rPr>
              <w:t xml:space="preserve"> </w:t>
            </w:r>
            <w:r w:rsidRPr="000F0976">
              <w:rPr>
                <w:color w:val="000000"/>
                <w:sz w:val="20"/>
              </w:rPr>
              <w:t xml:space="preserve">la fiscalización, las </w:t>
            </w:r>
            <w:r w:rsidR="00D76122" w:rsidRPr="000F0976">
              <w:rPr>
                <w:color w:val="000000"/>
                <w:sz w:val="20"/>
              </w:rPr>
              <w:t xml:space="preserve">modificaciones </w:t>
            </w:r>
            <w:r w:rsidRPr="000F0976">
              <w:rPr>
                <w:color w:val="000000"/>
                <w:sz w:val="20"/>
              </w:rPr>
              <w:t>planteadas en la Res. Ex. N° 160/2014</w:t>
            </w:r>
            <w:r w:rsidR="00D76122" w:rsidRPr="000F0976">
              <w:rPr>
                <w:color w:val="000000"/>
                <w:sz w:val="20"/>
              </w:rPr>
              <w:t xml:space="preserve">. </w:t>
            </w:r>
          </w:p>
        </w:tc>
        <w:tc>
          <w:tcPr>
            <w:tcW w:w="619" w:type="pct"/>
            <w:vAlign w:val="center"/>
          </w:tcPr>
          <w:p w14:paraId="514A3CBA" w14:textId="1F129F03" w:rsidR="00AA53E1" w:rsidRPr="000F0976" w:rsidRDefault="00AA53E1" w:rsidP="00AA53E1">
            <w:pPr>
              <w:spacing w:line="0" w:lineRule="atLeast"/>
              <w:jc w:val="center"/>
              <w:rPr>
                <w:rFonts w:eastAsia="Times New Roman" w:cs="Calibri"/>
                <w:color w:val="000000"/>
                <w:sz w:val="20"/>
                <w:szCs w:val="20"/>
                <w:lang w:eastAsia="es-CL"/>
              </w:rPr>
            </w:pPr>
            <w:r w:rsidRPr="000F0976">
              <w:rPr>
                <w:rFonts w:eastAsia="Times New Roman" w:cs="Calibri"/>
                <w:color w:val="000000"/>
                <w:sz w:val="20"/>
                <w:szCs w:val="20"/>
                <w:lang w:eastAsia="es-CL"/>
              </w:rPr>
              <w:t>S</w:t>
            </w:r>
            <w:r w:rsidR="00556E44">
              <w:rPr>
                <w:rFonts w:eastAsia="Times New Roman" w:cs="Calibri"/>
                <w:color w:val="000000"/>
                <w:sz w:val="20"/>
                <w:szCs w:val="20"/>
                <w:lang w:eastAsia="es-CL"/>
              </w:rPr>
              <w:t>í</w:t>
            </w:r>
          </w:p>
        </w:tc>
      </w:tr>
    </w:tbl>
    <w:p w14:paraId="69ED1F13" w14:textId="77777777" w:rsidR="00AA53E1" w:rsidRPr="0025129B" w:rsidRDefault="00AA53E1" w:rsidP="00AA53E1">
      <w:pPr>
        <w:sectPr w:rsidR="00AA53E1" w:rsidRPr="0025129B" w:rsidSect="00AA53E1">
          <w:pgSz w:w="12240" w:h="15840"/>
          <w:pgMar w:top="1134" w:right="1134" w:bottom="1134" w:left="1134" w:header="709" w:footer="709" w:gutter="0"/>
          <w:cols w:space="708"/>
          <w:docGrid w:linePitch="360"/>
        </w:sectPr>
      </w:pPr>
    </w:p>
    <w:p w14:paraId="48CDFD89" w14:textId="77777777" w:rsidR="00AA53E1" w:rsidRPr="0025129B" w:rsidRDefault="00AA53E1" w:rsidP="00AA53E1">
      <w:pPr>
        <w:pStyle w:val="Ttulo1"/>
      </w:pPr>
      <w:bookmarkStart w:id="48" w:name="_Toc352840385"/>
      <w:bookmarkStart w:id="49" w:name="_Toc352841445"/>
      <w:bookmarkStart w:id="50" w:name="_Toc442906382"/>
      <w:r w:rsidRPr="0025129B">
        <w:lastRenderedPageBreak/>
        <w:t>ANTECEDENTES DE LA ACTIVIDAD DE FISCALIZACIÓN.</w:t>
      </w:r>
      <w:bookmarkEnd w:id="48"/>
      <w:bookmarkEnd w:id="49"/>
      <w:bookmarkEnd w:id="50"/>
    </w:p>
    <w:p w14:paraId="21843E3F" w14:textId="77777777" w:rsidR="00AA53E1" w:rsidRPr="0025129B" w:rsidRDefault="00AA53E1" w:rsidP="00AA53E1"/>
    <w:p w14:paraId="6954C9AE" w14:textId="77777777" w:rsidR="00AA53E1" w:rsidRPr="0025129B" w:rsidRDefault="00AA53E1" w:rsidP="00AA53E1">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42906383"/>
      <w:r>
        <w:t>Motivo de la A</w:t>
      </w:r>
      <w:r w:rsidRPr="0025129B">
        <w:t>ctividad de Fiscalización.</w:t>
      </w:r>
      <w:bookmarkEnd w:id="51"/>
      <w:bookmarkEnd w:id="52"/>
      <w:bookmarkEnd w:id="53"/>
      <w:bookmarkEnd w:id="54"/>
      <w:bookmarkEnd w:id="55"/>
      <w:bookmarkEnd w:id="56"/>
      <w:bookmarkEnd w:id="57"/>
      <w:bookmarkEnd w:id="58"/>
      <w:bookmarkEnd w:id="59"/>
      <w:bookmarkEnd w:id="60"/>
    </w:p>
    <w:p w14:paraId="74CA0D65" w14:textId="77777777" w:rsidR="00AA53E1" w:rsidRPr="0025129B" w:rsidRDefault="00AA53E1" w:rsidP="00AA53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2"/>
        <w:gridCol w:w="8183"/>
      </w:tblGrid>
      <w:tr w:rsidR="00AA53E1" w:rsidRPr="0025129B" w14:paraId="1B4FA1E3" w14:textId="77777777" w:rsidTr="00E3642E">
        <w:trPr>
          <w:trHeight w:val="551"/>
          <w:jc w:val="center"/>
        </w:trPr>
        <w:tc>
          <w:tcPr>
            <w:tcW w:w="923" w:type="pct"/>
            <w:shd w:val="clear" w:color="auto" w:fill="auto"/>
            <w:tcMar>
              <w:top w:w="58" w:type="dxa"/>
              <w:left w:w="58" w:type="dxa"/>
              <w:bottom w:w="58" w:type="dxa"/>
              <w:right w:w="58" w:type="dxa"/>
            </w:tcMar>
            <w:hideMark/>
          </w:tcPr>
          <w:p w14:paraId="0670DF32" w14:textId="77777777" w:rsidR="00AA53E1" w:rsidRPr="00F6259B" w:rsidRDefault="00AA53E1" w:rsidP="00AA53E1">
            <w:pPr>
              <w:jc w:val="left"/>
              <w:rPr>
                <w:b/>
                <w:i/>
                <w:sz w:val="20"/>
                <w:szCs w:val="20"/>
              </w:rPr>
            </w:pPr>
            <w:r w:rsidRPr="0025129B">
              <w:rPr>
                <w:b/>
                <w:sz w:val="20"/>
                <w:szCs w:val="20"/>
              </w:rPr>
              <w:t xml:space="preserve">Motivo: </w:t>
            </w:r>
            <w:r w:rsidRPr="00F6259B">
              <w:rPr>
                <w:rFonts w:cstheme="minorHAnsi"/>
                <w:sz w:val="20"/>
              </w:rPr>
              <w:t>Programada</w:t>
            </w:r>
            <w:r w:rsidRPr="0025129B">
              <w:rPr>
                <w:rFonts w:cstheme="minorHAnsi"/>
                <w:color w:val="FF0000"/>
                <w:sz w:val="20"/>
              </w:rPr>
              <w:t xml:space="preserve"> </w:t>
            </w:r>
          </w:p>
        </w:tc>
        <w:tc>
          <w:tcPr>
            <w:tcW w:w="4077" w:type="pct"/>
            <w:shd w:val="clear" w:color="auto" w:fill="auto"/>
          </w:tcPr>
          <w:p w14:paraId="332F2C40" w14:textId="77777777" w:rsidR="00AA53E1" w:rsidRPr="0025129B" w:rsidRDefault="00AA53E1" w:rsidP="00AA53E1">
            <w:pPr>
              <w:jc w:val="left"/>
              <w:rPr>
                <w:b/>
                <w:sz w:val="20"/>
                <w:szCs w:val="20"/>
              </w:rPr>
            </w:pPr>
            <w:r>
              <w:rPr>
                <w:b/>
                <w:sz w:val="20"/>
                <w:szCs w:val="20"/>
              </w:rPr>
              <w:t>Descripción del m</w:t>
            </w:r>
            <w:r w:rsidRPr="0025129B">
              <w:rPr>
                <w:b/>
                <w:sz w:val="20"/>
                <w:szCs w:val="20"/>
              </w:rPr>
              <w:t xml:space="preserve">otivo: </w:t>
            </w:r>
          </w:p>
          <w:p w14:paraId="0BC20EEC" w14:textId="77777777" w:rsidR="00AA53E1" w:rsidRDefault="00AA53E1" w:rsidP="00AA53E1">
            <w:pPr>
              <w:spacing w:line="0" w:lineRule="atLeast"/>
              <w:rPr>
                <w:rFonts w:eastAsia="Times New Roman" w:cs="Calibri"/>
                <w:color w:val="000000"/>
                <w:sz w:val="20"/>
                <w:szCs w:val="20"/>
                <w:lang w:eastAsia="es-CL"/>
              </w:rPr>
            </w:pPr>
            <w:r w:rsidRPr="00B72251">
              <w:rPr>
                <w:rFonts w:eastAsia="Times New Roman" w:cs="Calibri"/>
                <w:color w:val="000000"/>
                <w:sz w:val="20"/>
                <w:szCs w:val="20"/>
                <w:lang w:eastAsia="es-CL"/>
              </w:rPr>
              <w:t>Según Resolución SMA N°769/2014 que fija Programa y Subprogramas Sectoriales de Fiscalización Ambiental de Resoluciones de Calificación Ambiental para el año 2015.</w:t>
            </w:r>
          </w:p>
          <w:p w14:paraId="2EC31C1F" w14:textId="77777777" w:rsidR="00977043" w:rsidRDefault="00977043" w:rsidP="00AA53E1">
            <w:pPr>
              <w:spacing w:line="0" w:lineRule="atLeast"/>
              <w:rPr>
                <w:rFonts w:eastAsia="Times New Roman" w:cs="Calibri"/>
                <w:color w:val="000000"/>
                <w:sz w:val="20"/>
                <w:szCs w:val="20"/>
                <w:lang w:eastAsia="es-CL"/>
              </w:rPr>
            </w:pPr>
          </w:p>
          <w:p w14:paraId="33C157BC" w14:textId="5CC3DAE6" w:rsidR="00977043" w:rsidRPr="0025129B" w:rsidRDefault="00977043" w:rsidP="00E3642E">
            <w:pPr>
              <w:spacing w:line="0" w:lineRule="atLeast"/>
              <w:rPr>
                <w:color w:val="FF0000"/>
                <w:sz w:val="20"/>
                <w:szCs w:val="20"/>
                <w:lang w:val="es-ES"/>
              </w:rPr>
            </w:pPr>
            <w:r>
              <w:rPr>
                <w:rFonts w:eastAsia="Times New Roman" w:cs="Calibri"/>
                <w:color w:val="000000"/>
                <w:sz w:val="20"/>
                <w:szCs w:val="20"/>
                <w:lang w:eastAsia="es-CL"/>
              </w:rPr>
              <w:t xml:space="preserve">Antecedentes de denuncia realizada por el Servicio Agrícola y Ganadero en contra del titular del proyecto en mención, por incumplimiento </w:t>
            </w:r>
            <w:r w:rsidR="00E3642E">
              <w:rPr>
                <w:rFonts w:eastAsia="Times New Roman" w:cs="Calibri"/>
                <w:color w:val="000000"/>
                <w:sz w:val="20"/>
                <w:szCs w:val="20"/>
                <w:lang w:eastAsia="es-CL"/>
              </w:rPr>
              <w:t xml:space="preserve">de </w:t>
            </w:r>
            <w:r>
              <w:rPr>
                <w:rFonts w:eastAsia="Times New Roman" w:cs="Calibri"/>
                <w:color w:val="000000"/>
                <w:sz w:val="20"/>
                <w:szCs w:val="20"/>
                <w:lang w:eastAsia="es-CL"/>
              </w:rPr>
              <w:t xml:space="preserve">Res. Ext. </w:t>
            </w:r>
            <w:r w:rsidR="006362B7">
              <w:rPr>
                <w:rFonts w:eastAsia="Times New Roman" w:cs="Calibri"/>
                <w:color w:val="000000"/>
                <w:sz w:val="20"/>
                <w:szCs w:val="20"/>
                <w:lang w:eastAsia="es-CL"/>
              </w:rPr>
              <w:t>N°115</w:t>
            </w:r>
            <w:r w:rsidR="00E3642E">
              <w:rPr>
                <w:rFonts w:eastAsia="Times New Roman" w:cs="Calibri"/>
                <w:color w:val="000000"/>
                <w:sz w:val="20"/>
                <w:szCs w:val="20"/>
                <w:lang w:eastAsia="es-CL"/>
              </w:rPr>
              <w:t>/</w:t>
            </w:r>
            <w:r w:rsidR="006362B7">
              <w:rPr>
                <w:rFonts w:eastAsia="Times New Roman" w:cs="Calibri"/>
                <w:color w:val="000000"/>
                <w:sz w:val="20"/>
                <w:szCs w:val="20"/>
                <w:lang w:eastAsia="es-CL"/>
              </w:rPr>
              <w:t>2015</w:t>
            </w:r>
            <w:r w:rsidR="00E3642E">
              <w:rPr>
                <w:rFonts w:eastAsia="Times New Roman" w:cs="Calibri"/>
                <w:color w:val="000000"/>
                <w:sz w:val="20"/>
                <w:szCs w:val="20"/>
                <w:lang w:eastAsia="es-CL"/>
              </w:rPr>
              <w:t xml:space="preserve"> y Res. Ex. N° 264/2015</w:t>
            </w:r>
            <w:r w:rsidR="006362B7">
              <w:rPr>
                <w:rFonts w:eastAsia="Times New Roman" w:cs="Calibri"/>
                <w:color w:val="000000"/>
                <w:sz w:val="20"/>
                <w:szCs w:val="20"/>
                <w:lang w:eastAsia="es-CL"/>
              </w:rPr>
              <w:t>.</w:t>
            </w:r>
          </w:p>
        </w:tc>
      </w:tr>
    </w:tbl>
    <w:p w14:paraId="59024C18" w14:textId="77777777" w:rsidR="00AA53E1" w:rsidRPr="0025129B" w:rsidRDefault="00AA53E1" w:rsidP="00AA53E1"/>
    <w:p w14:paraId="482E0B43" w14:textId="77777777" w:rsidR="00AA53E1" w:rsidRPr="0025129B" w:rsidRDefault="00AA53E1" w:rsidP="00AA53E1">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42906384"/>
      <w:r w:rsidRPr="0025129B">
        <w:t>Materia Específica Objeto de la Fiscalización Ambiental.</w:t>
      </w:r>
      <w:bookmarkEnd w:id="61"/>
      <w:bookmarkEnd w:id="62"/>
      <w:bookmarkEnd w:id="63"/>
      <w:bookmarkEnd w:id="64"/>
      <w:bookmarkEnd w:id="65"/>
      <w:bookmarkEnd w:id="66"/>
      <w:bookmarkEnd w:id="67"/>
      <w:bookmarkEnd w:id="68"/>
      <w:bookmarkEnd w:id="69"/>
      <w:bookmarkEnd w:id="70"/>
    </w:p>
    <w:p w14:paraId="2972DB50" w14:textId="77777777" w:rsidR="00AA53E1" w:rsidRPr="0025129B" w:rsidRDefault="00AA53E1" w:rsidP="00AA53E1"/>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AA53E1" w:rsidRPr="0025129B" w14:paraId="44098743" w14:textId="77777777" w:rsidTr="00AA53E1">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6545AF7" w14:textId="77777777" w:rsidR="00AA53E1" w:rsidRPr="00B72251" w:rsidRDefault="00AA53E1" w:rsidP="00AA53E1">
            <w:pPr>
              <w:widowControl w:val="0"/>
              <w:overflowPunct w:val="0"/>
              <w:autoSpaceDE w:val="0"/>
              <w:autoSpaceDN w:val="0"/>
              <w:adjustRightInd w:val="0"/>
              <w:spacing w:after="120" w:line="285" w:lineRule="auto"/>
              <w:rPr>
                <w:rFonts w:eastAsia="Times New Roman" w:cs="Calibri"/>
                <w:color w:val="000000"/>
                <w:sz w:val="20"/>
                <w:szCs w:val="20"/>
                <w:lang w:eastAsia="es-CL"/>
              </w:rPr>
            </w:pPr>
          </w:p>
          <w:p w14:paraId="6B3191BE" w14:textId="0E619F92" w:rsidR="008117E1" w:rsidRDefault="008117E1" w:rsidP="00D228A0">
            <w:pPr>
              <w:widowControl w:val="0"/>
              <w:numPr>
                <w:ilvl w:val="0"/>
                <w:numId w:val="2"/>
              </w:numPr>
              <w:overflowPunct w:val="0"/>
              <w:autoSpaceDE w:val="0"/>
              <w:autoSpaceDN w:val="0"/>
              <w:adjustRightInd w:val="0"/>
              <w:rPr>
                <w:rFonts w:eastAsia="Times New Roman" w:cs="Calibri"/>
                <w:color w:val="000000"/>
                <w:sz w:val="20"/>
                <w:szCs w:val="20"/>
                <w:lang w:eastAsia="es-CL"/>
              </w:rPr>
            </w:pPr>
            <w:r>
              <w:rPr>
                <w:rFonts w:eastAsia="Times New Roman" w:cs="Calibri"/>
                <w:color w:val="000000"/>
                <w:sz w:val="20"/>
                <w:szCs w:val="20"/>
                <w:lang w:eastAsia="es-CL"/>
              </w:rPr>
              <w:t>Manejo de Suelo Vegetal</w:t>
            </w:r>
            <w:r w:rsidR="00556E44">
              <w:rPr>
                <w:rFonts w:eastAsia="Times New Roman" w:cs="Calibri"/>
                <w:color w:val="000000"/>
                <w:sz w:val="20"/>
                <w:szCs w:val="20"/>
                <w:lang w:eastAsia="es-CL"/>
              </w:rPr>
              <w:t>.</w:t>
            </w:r>
          </w:p>
          <w:p w14:paraId="67B105C8" w14:textId="52336719" w:rsidR="008117E1" w:rsidRDefault="008117E1" w:rsidP="00D228A0">
            <w:pPr>
              <w:widowControl w:val="0"/>
              <w:numPr>
                <w:ilvl w:val="0"/>
                <w:numId w:val="2"/>
              </w:numPr>
              <w:overflowPunct w:val="0"/>
              <w:autoSpaceDE w:val="0"/>
              <w:autoSpaceDN w:val="0"/>
              <w:adjustRightInd w:val="0"/>
              <w:rPr>
                <w:rFonts w:eastAsia="Times New Roman" w:cs="Calibri"/>
                <w:color w:val="000000"/>
                <w:sz w:val="20"/>
                <w:szCs w:val="20"/>
                <w:lang w:eastAsia="es-CL"/>
              </w:rPr>
            </w:pPr>
            <w:r>
              <w:rPr>
                <w:rFonts w:eastAsia="Times New Roman" w:cs="Calibri"/>
                <w:color w:val="000000"/>
                <w:sz w:val="20"/>
                <w:szCs w:val="20"/>
                <w:lang w:eastAsia="es-CL"/>
              </w:rPr>
              <w:t>Manejo de Fauna Nativa</w:t>
            </w:r>
            <w:r w:rsidR="00556E44">
              <w:rPr>
                <w:rFonts w:eastAsia="Times New Roman" w:cs="Calibri"/>
                <w:color w:val="000000"/>
                <w:sz w:val="20"/>
                <w:szCs w:val="20"/>
                <w:lang w:eastAsia="es-CL"/>
              </w:rPr>
              <w:t>.</w:t>
            </w:r>
          </w:p>
          <w:p w14:paraId="0D37A8E5" w14:textId="190719BA" w:rsidR="008117E1" w:rsidRPr="008117E1" w:rsidRDefault="008117E1" w:rsidP="00D228A0">
            <w:pPr>
              <w:widowControl w:val="0"/>
              <w:numPr>
                <w:ilvl w:val="0"/>
                <w:numId w:val="2"/>
              </w:numPr>
              <w:overflowPunct w:val="0"/>
              <w:autoSpaceDE w:val="0"/>
              <w:autoSpaceDN w:val="0"/>
              <w:adjustRightInd w:val="0"/>
              <w:rPr>
                <w:rFonts w:eastAsia="Times New Roman" w:cs="Calibri"/>
                <w:color w:val="000000"/>
                <w:sz w:val="20"/>
                <w:szCs w:val="20"/>
                <w:lang w:eastAsia="es-CL"/>
              </w:rPr>
            </w:pPr>
            <w:r>
              <w:rPr>
                <w:rFonts w:eastAsia="Times New Roman" w:cs="Calibri"/>
                <w:color w:val="000000"/>
                <w:sz w:val="20"/>
                <w:szCs w:val="20"/>
                <w:lang w:eastAsia="es-CL"/>
              </w:rPr>
              <w:t>Manejo de Vegetación Nativa</w:t>
            </w:r>
            <w:r w:rsidR="00556E44">
              <w:rPr>
                <w:rFonts w:eastAsia="Times New Roman" w:cs="Calibri"/>
                <w:color w:val="000000"/>
                <w:sz w:val="20"/>
                <w:szCs w:val="20"/>
                <w:lang w:eastAsia="es-CL"/>
              </w:rPr>
              <w:t>.</w:t>
            </w:r>
          </w:p>
          <w:p w14:paraId="2B570780" w14:textId="4072C0C6" w:rsidR="008117E1" w:rsidRDefault="008117E1" w:rsidP="00D228A0">
            <w:pPr>
              <w:widowControl w:val="0"/>
              <w:numPr>
                <w:ilvl w:val="0"/>
                <w:numId w:val="2"/>
              </w:numPr>
              <w:overflowPunct w:val="0"/>
              <w:autoSpaceDE w:val="0"/>
              <w:autoSpaceDN w:val="0"/>
              <w:adjustRightInd w:val="0"/>
              <w:rPr>
                <w:rFonts w:eastAsia="Times New Roman" w:cs="Calibri"/>
                <w:color w:val="000000"/>
                <w:sz w:val="20"/>
                <w:szCs w:val="20"/>
                <w:lang w:eastAsia="es-CL"/>
              </w:rPr>
            </w:pPr>
            <w:r>
              <w:rPr>
                <w:rFonts w:eastAsia="Times New Roman" w:cs="Calibri"/>
                <w:color w:val="000000"/>
                <w:sz w:val="20"/>
                <w:szCs w:val="20"/>
                <w:lang w:eastAsia="es-CL"/>
              </w:rPr>
              <w:t>Manejo de Residuos Sólidos</w:t>
            </w:r>
            <w:r w:rsidR="00556E44">
              <w:rPr>
                <w:rFonts w:eastAsia="Times New Roman" w:cs="Calibri"/>
                <w:color w:val="000000"/>
                <w:sz w:val="20"/>
                <w:szCs w:val="20"/>
                <w:lang w:eastAsia="es-CL"/>
              </w:rPr>
              <w:t>.</w:t>
            </w:r>
          </w:p>
          <w:p w14:paraId="44C776B7" w14:textId="0D5A3B5B" w:rsidR="008117E1" w:rsidRDefault="008117E1" w:rsidP="00D228A0">
            <w:pPr>
              <w:widowControl w:val="0"/>
              <w:numPr>
                <w:ilvl w:val="0"/>
                <w:numId w:val="2"/>
              </w:numPr>
              <w:overflowPunct w:val="0"/>
              <w:autoSpaceDE w:val="0"/>
              <w:autoSpaceDN w:val="0"/>
              <w:adjustRightInd w:val="0"/>
              <w:rPr>
                <w:rFonts w:eastAsia="Times New Roman" w:cs="Calibri"/>
                <w:color w:val="000000"/>
                <w:sz w:val="20"/>
                <w:szCs w:val="20"/>
                <w:lang w:eastAsia="es-CL"/>
              </w:rPr>
            </w:pPr>
            <w:r>
              <w:rPr>
                <w:rFonts w:eastAsia="Times New Roman" w:cs="Calibri"/>
                <w:color w:val="000000"/>
                <w:sz w:val="20"/>
                <w:szCs w:val="20"/>
                <w:lang w:eastAsia="es-CL"/>
              </w:rPr>
              <w:t>Manejo de Residuos Líquidos</w:t>
            </w:r>
            <w:r w:rsidR="00556E44">
              <w:rPr>
                <w:rFonts w:eastAsia="Times New Roman" w:cs="Calibri"/>
                <w:color w:val="000000"/>
                <w:sz w:val="20"/>
                <w:szCs w:val="20"/>
                <w:lang w:eastAsia="es-CL"/>
              </w:rPr>
              <w:t>.</w:t>
            </w:r>
          </w:p>
          <w:p w14:paraId="17C64274" w14:textId="59A3DA37" w:rsidR="00AA53E1" w:rsidRDefault="00E12C4F" w:rsidP="00D228A0">
            <w:pPr>
              <w:widowControl w:val="0"/>
              <w:numPr>
                <w:ilvl w:val="0"/>
                <w:numId w:val="2"/>
              </w:numPr>
              <w:overflowPunct w:val="0"/>
              <w:autoSpaceDE w:val="0"/>
              <w:autoSpaceDN w:val="0"/>
              <w:adjustRightInd w:val="0"/>
              <w:spacing w:line="360" w:lineRule="auto"/>
              <w:rPr>
                <w:rFonts w:cstheme="minorHAnsi"/>
                <w:sz w:val="20"/>
                <w:szCs w:val="20"/>
              </w:rPr>
            </w:pPr>
            <w:r>
              <w:rPr>
                <w:rFonts w:eastAsia="Times New Roman" w:cs="Calibri"/>
                <w:color w:val="000000"/>
                <w:sz w:val="20"/>
                <w:szCs w:val="20"/>
                <w:lang w:eastAsia="es-CL"/>
              </w:rPr>
              <w:t>Medidas de Seguridad Vial</w:t>
            </w:r>
            <w:r w:rsidR="00556E44">
              <w:rPr>
                <w:rFonts w:eastAsia="Times New Roman" w:cs="Calibri"/>
                <w:color w:val="000000"/>
                <w:sz w:val="20"/>
                <w:szCs w:val="20"/>
                <w:lang w:eastAsia="es-CL"/>
              </w:rPr>
              <w:t>.</w:t>
            </w:r>
          </w:p>
          <w:p w14:paraId="00E09D91" w14:textId="0C6EF554" w:rsidR="00D76122" w:rsidRPr="00D76122" w:rsidRDefault="00D76122" w:rsidP="00D76122">
            <w:pPr>
              <w:widowControl w:val="0"/>
              <w:overflowPunct w:val="0"/>
              <w:autoSpaceDE w:val="0"/>
              <w:autoSpaceDN w:val="0"/>
              <w:adjustRightInd w:val="0"/>
              <w:ind w:left="720"/>
              <w:rPr>
                <w:rFonts w:cstheme="minorHAnsi"/>
                <w:sz w:val="20"/>
                <w:szCs w:val="20"/>
              </w:rPr>
            </w:pPr>
          </w:p>
        </w:tc>
      </w:tr>
    </w:tbl>
    <w:p w14:paraId="3C96E909" w14:textId="77777777" w:rsidR="00AA53E1" w:rsidRPr="0025129B" w:rsidRDefault="00AA53E1" w:rsidP="00AA53E1"/>
    <w:p w14:paraId="0476DF75" w14:textId="77777777" w:rsidR="00AA53E1" w:rsidRPr="0025129B" w:rsidRDefault="00AA53E1" w:rsidP="00AA53E1">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42906385"/>
      <w:r w:rsidRPr="0025129B">
        <w:t>Aspectos relativos a la ejecución 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14:paraId="14897025" w14:textId="77777777" w:rsidR="00AA53E1" w:rsidRPr="009B70E3" w:rsidRDefault="00AA53E1" w:rsidP="009B70E3"/>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AA53E1" w:rsidRPr="0025129B" w14:paraId="476F984F" w14:textId="77777777" w:rsidTr="00AA53E1">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A00804" w14:textId="739E209D" w:rsidR="00AA53E1" w:rsidRPr="00B72251" w:rsidRDefault="00AA53E1" w:rsidP="00AA53E1">
            <w:pPr>
              <w:rPr>
                <w:sz w:val="20"/>
                <w:szCs w:val="20"/>
              </w:rPr>
            </w:pPr>
            <w:r w:rsidRPr="0025129B">
              <w:rPr>
                <w:b/>
                <w:sz w:val="20"/>
                <w:szCs w:val="20"/>
              </w:rPr>
              <w:t>F</w:t>
            </w:r>
            <w:r>
              <w:rPr>
                <w:b/>
                <w:sz w:val="20"/>
                <w:szCs w:val="20"/>
              </w:rPr>
              <w:t>echa</w:t>
            </w:r>
            <w:r w:rsidRPr="0025129B">
              <w:rPr>
                <w:b/>
                <w:sz w:val="20"/>
                <w:szCs w:val="20"/>
              </w:rPr>
              <w:t xml:space="preserve"> de realización: </w:t>
            </w:r>
            <w:r w:rsidR="00D76122" w:rsidRPr="00D76122">
              <w:rPr>
                <w:sz w:val="20"/>
                <w:szCs w:val="20"/>
              </w:rPr>
              <w:t>25</w:t>
            </w:r>
            <w:r>
              <w:rPr>
                <w:sz w:val="20"/>
                <w:szCs w:val="20"/>
              </w:rPr>
              <w:t xml:space="preserve"> de </w:t>
            </w:r>
            <w:r w:rsidR="00D76122">
              <w:rPr>
                <w:sz w:val="20"/>
                <w:szCs w:val="20"/>
              </w:rPr>
              <w:t>agosto</w:t>
            </w:r>
            <w:r>
              <w:rPr>
                <w:sz w:val="20"/>
                <w:szCs w:val="20"/>
              </w:rPr>
              <w:t xml:space="preserve"> de 2015</w:t>
            </w:r>
          </w:p>
          <w:p w14:paraId="516073B8" w14:textId="77777777" w:rsidR="00AA53E1" w:rsidRPr="0025129B" w:rsidRDefault="00AA53E1" w:rsidP="00AA53E1">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C4433D4" w14:textId="7401D2EE" w:rsidR="00AA53E1" w:rsidRPr="00B72251" w:rsidRDefault="00AA53E1" w:rsidP="00AA53E1">
            <w:pPr>
              <w:rPr>
                <w:sz w:val="20"/>
                <w:szCs w:val="20"/>
              </w:rPr>
            </w:pPr>
            <w:r>
              <w:rPr>
                <w:b/>
                <w:sz w:val="20"/>
                <w:szCs w:val="20"/>
              </w:rPr>
              <w:t>Hora de i</w:t>
            </w:r>
            <w:r w:rsidRPr="0025129B">
              <w:rPr>
                <w:b/>
                <w:sz w:val="20"/>
                <w:szCs w:val="20"/>
              </w:rPr>
              <w:t>nicio:</w:t>
            </w:r>
            <w:r>
              <w:rPr>
                <w:b/>
                <w:sz w:val="20"/>
                <w:szCs w:val="20"/>
              </w:rPr>
              <w:t xml:space="preserve"> </w:t>
            </w:r>
            <w:r w:rsidR="00D76122">
              <w:rPr>
                <w:sz w:val="20"/>
                <w:szCs w:val="20"/>
              </w:rPr>
              <w:t>09</w:t>
            </w:r>
            <w:r>
              <w:rPr>
                <w:sz w:val="20"/>
                <w:szCs w:val="20"/>
              </w:rPr>
              <w:t>:</w:t>
            </w:r>
            <w:r w:rsidR="00D76122">
              <w:rPr>
                <w:sz w:val="20"/>
                <w:szCs w:val="20"/>
              </w:rPr>
              <w:t>35</w:t>
            </w:r>
            <w:r>
              <w:rPr>
                <w:sz w:val="20"/>
                <w:szCs w:val="20"/>
              </w:rPr>
              <w:t xml:space="preserve"> hrs</w:t>
            </w:r>
          </w:p>
          <w:p w14:paraId="5F8551FC" w14:textId="77777777" w:rsidR="00AA53E1" w:rsidRPr="0025129B" w:rsidRDefault="00AA53E1" w:rsidP="00AA53E1">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8A7280F" w14:textId="49E71F9D" w:rsidR="00AA53E1" w:rsidRPr="00B72251" w:rsidRDefault="00AA53E1" w:rsidP="00AA53E1">
            <w:pPr>
              <w:rPr>
                <w:sz w:val="20"/>
                <w:szCs w:val="20"/>
              </w:rPr>
            </w:pPr>
            <w:r>
              <w:rPr>
                <w:b/>
                <w:sz w:val="20"/>
                <w:szCs w:val="20"/>
              </w:rPr>
              <w:t>Hora</w:t>
            </w:r>
            <w:r w:rsidRPr="0025129B">
              <w:rPr>
                <w:b/>
                <w:sz w:val="20"/>
                <w:szCs w:val="20"/>
              </w:rPr>
              <w:t xml:space="preserve"> de finalización:</w:t>
            </w:r>
            <w:r>
              <w:rPr>
                <w:b/>
                <w:sz w:val="20"/>
                <w:szCs w:val="20"/>
              </w:rPr>
              <w:t xml:space="preserve"> </w:t>
            </w:r>
            <w:r>
              <w:rPr>
                <w:sz w:val="20"/>
                <w:szCs w:val="20"/>
              </w:rPr>
              <w:t>1</w:t>
            </w:r>
            <w:r w:rsidR="00D76122">
              <w:rPr>
                <w:sz w:val="20"/>
                <w:szCs w:val="20"/>
              </w:rPr>
              <w:t>8</w:t>
            </w:r>
            <w:r>
              <w:rPr>
                <w:sz w:val="20"/>
                <w:szCs w:val="20"/>
              </w:rPr>
              <w:t>:</w:t>
            </w:r>
            <w:r w:rsidR="00D76122">
              <w:rPr>
                <w:sz w:val="20"/>
                <w:szCs w:val="20"/>
              </w:rPr>
              <w:t>3</w:t>
            </w:r>
            <w:r>
              <w:rPr>
                <w:sz w:val="20"/>
                <w:szCs w:val="20"/>
              </w:rPr>
              <w:t>0 hrs</w:t>
            </w:r>
          </w:p>
          <w:p w14:paraId="5FB8966C" w14:textId="77777777" w:rsidR="00AA53E1" w:rsidRPr="0025129B" w:rsidRDefault="00AA53E1" w:rsidP="00AA53E1">
            <w:pPr>
              <w:rPr>
                <w:sz w:val="20"/>
                <w:szCs w:val="20"/>
                <w:lang w:val="es-ES" w:eastAsia="es-ES"/>
              </w:rPr>
            </w:pPr>
          </w:p>
        </w:tc>
      </w:tr>
      <w:tr w:rsidR="00AA53E1" w:rsidRPr="0025129B" w14:paraId="149DD1D2" w14:textId="77777777" w:rsidTr="00AA53E1">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32D7D5" w14:textId="26D3780C" w:rsidR="00AA53E1" w:rsidRPr="00D76122" w:rsidRDefault="00AA53E1" w:rsidP="00AA53E1">
            <w:pPr>
              <w:rPr>
                <w:sz w:val="20"/>
                <w:szCs w:val="20"/>
              </w:rPr>
            </w:pPr>
            <w:r w:rsidRPr="0025129B">
              <w:rPr>
                <w:b/>
                <w:sz w:val="20"/>
                <w:szCs w:val="20"/>
              </w:rPr>
              <w:t>Fiscalizador encargado de la actividad:</w:t>
            </w:r>
            <w:r>
              <w:rPr>
                <w:b/>
                <w:sz w:val="20"/>
                <w:szCs w:val="20"/>
              </w:rPr>
              <w:t xml:space="preserve"> </w:t>
            </w:r>
            <w:r w:rsidR="00D76122">
              <w:rPr>
                <w:sz w:val="20"/>
                <w:szCs w:val="20"/>
              </w:rPr>
              <w:t>Héctor Soto Vera</w:t>
            </w:r>
          </w:p>
          <w:p w14:paraId="7C8EC4A4" w14:textId="77777777" w:rsidR="00AA53E1" w:rsidRPr="0025129B" w:rsidRDefault="00AA53E1" w:rsidP="00AA53E1">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C1AC59C" w14:textId="3EA0A83A" w:rsidR="00AA53E1" w:rsidRPr="00B72251" w:rsidRDefault="00AA53E1" w:rsidP="00AA53E1">
            <w:pPr>
              <w:rPr>
                <w:sz w:val="20"/>
                <w:szCs w:val="20"/>
              </w:rPr>
            </w:pPr>
            <w:r w:rsidRPr="0025129B">
              <w:rPr>
                <w:b/>
                <w:sz w:val="20"/>
                <w:szCs w:val="20"/>
              </w:rPr>
              <w:t>Órgano:</w:t>
            </w:r>
            <w:r>
              <w:rPr>
                <w:b/>
                <w:sz w:val="20"/>
                <w:szCs w:val="20"/>
              </w:rPr>
              <w:t xml:space="preserve"> </w:t>
            </w:r>
            <w:r w:rsidR="00D76122">
              <w:rPr>
                <w:sz w:val="20"/>
                <w:szCs w:val="20"/>
              </w:rPr>
              <w:t>CONAF</w:t>
            </w:r>
          </w:p>
          <w:p w14:paraId="7A1BB93A" w14:textId="77777777" w:rsidR="00AA53E1" w:rsidRPr="0025129B" w:rsidRDefault="00AA53E1" w:rsidP="00AA53E1">
            <w:pPr>
              <w:rPr>
                <w:rFonts w:eastAsia="Times New Roman"/>
                <w:sz w:val="20"/>
                <w:szCs w:val="20"/>
              </w:rPr>
            </w:pPr>
          </w:p>
        </w:tc>
      </w:tr>
      <w:tr w:rsidR="00AA53E1" w:rsidRPr="0025129B" w14:paraId="0A6DE118" w14:textId="77777777" w:rsidTr="00AA53E1">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629216" w14:textId="77777777" w:rsidR="00D76122" w:rsidRDefault="00AA53E1" w:rsidP="00AA53E1">
            <w:pPr>
              <w:rPr>
                <w:b/>
                <w:sz w:val="20"/>
                <w:szCs w:val="20"/>
              </w:rPr>
            </w:pPr>
            <w:r w:rsidRPr="0025129B">
              <w:rPr>
                <w:b/>
                <w:sz w:val="20"/>
                <w:szCs w:val="20"/>
              </w:rPr>
              <w:t>Fiscalizadores participantes:</w:t>
            </w:r>
            <w:r>
              <w:rPr>
                <w:b/>
                <w:sz w:val="20"/>
                <w:szCs w:val="20"/>
              </w:rPr>
              <w:t xml:space="preserve"> </w:t>
            </w:r>
          </w:p>
          <w:p w14:paraId="05872090" w14:textId="28596CB2" w:rsidR="00AA53E1" w:rsidRPr="00B72251" w:rsidRDefault="00AA53E1" w:rsidP="00AA53E1">
            <w:pPr>
              <w:rPr>
                <w:sz w:val="20"/>
                <w:szCs w:val="20"/>
              </w:rPr>
            </w:pPr>
            <w:r>
              <w:rPr>
                <w:sz w:val="20"/>
                <w:szCs w:val="20"/>
              </w:rPr>
              <w:t>C</w:t>
            </w:r>
            <w:r w:rsidR="00D76122">
              <w:rPr>
                <w:sz w:val="20"/>
                <w:szCs w:val="20"/>
              </w:rPr>
              <w:t xml:space="preserve">laudio Acevedo </w:t>
            </w:r>
            <w:r w:rsidR="008515CB">
              <w:rPr>
                <w:sz w:val="20"/>
                <w:szCs w:val="20"/>
              </w:rPr>
              <w:t>Meins</w:t>
            </w:r>
          </w:p>
          <w:p w14:paraId="7A4F0C50" w14:textId="45985777" w:rsidR="00AA53E1" w:rsidRDefault="00D76122" w:rsidP="00AA53E1">
            <w:pPr>
              <w:rPr>
                <w:sz w:val="20"/>
                <w:szCs w:val="20"/>
              </w:rPr>
            </w:pPr>
            <w:r>
              <w:rPr>
                <w:sz w:val="20"/>
                <w:szCs w:val="20"/>
              </w:rPr>
              <w:t>Boris Burgos Silva</w:t>
            </w:r>
          </w:p>
          <w:p w14:paraId="0B7EC9C3" w14:textId="5C5EA5C4" w:rsidR="00D76122" w:rsidRDefault="00D76122" w:rsidP="00AA53E1">
            <w:pPr>
              <w:rPr>
                <w:sz w:val="20"/>
                <w:szCs w:val="20"/>
              </w:rPr>
            </w:pPr>
            <w:r>
              <w:rPr>
                <w:sz w:val="20"/>
                <w:szCs w:val="20"/>
              </w:rPr>
              <w:t>Makarena Monsalves Solis</w:t>
            </w:r>
          </w:p>
          <w:p w14:paraId="3E30CA5F" w14:textId="70D071C1" w:rsidR="00D76122" w:rsidRDefault="00D76122" w:rsidP="00AA53E1">
            <w:pPr>
              <w:rPr>
                <w:sz w:val="20"/>
                <w:szCs w:val="20"/>
              </w:rPr>
            </w:pPr>
            <w:r>
              <w:rPr>
                <w:sz w:val="20"/>
                <w:szCs w:val="20"/>
              </w:rPr>
              <w:t>Patrice Cathalifaud Moroso</w:t>
            </w:r>
          </w:p>
          <w:p w14:paraId="07A8F1C0" w14:textId="3B46453D" w:rsidR="00D76122" w:rsidRDefault="002E2778" w:rsidP="00AA53E1">
            <w:pPr>
              <w:rPr>
                <w:sz w:val="20"/>
                <w:szCs w:val="20"/>
              </w:rPr>
            </w:pPr>
            <w:r>
              <w:rPr>
                <w:sz w:val="20"/>
                <w:szCs w:val="20"/>
              </w:rPr>
              <w:t xml:space="preserve">Jimena Pérez Avilés </w:t>
            </w:r>
          </w:p>
          <w:p w14:paraId="2BF8DB6D" w14:textId="232E1293" w:rsidR="00D76122" w:rsidRPr="0025129B" w:rsidRDefault="002E2778" w:rsidP="00AA53E1">
            <w:pPr>
              <w:rPr>
                <w:sz w:val="20"/>
                <w:szCs w:val="20"/>
              </w:rPr>
            </w:pPr>
            <w:r>
              <w:rPr>
                <w:sz w:val="20"/>
                <w:szCs w:val="20"/>
              </w:rPr>
              <w:t>Danary Bown Robledo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2EF56A7" w14:textId="2A807AFA" w:rsidR="00D76122" w:rsidRPr="00A07EB8" w:rsidRDefault="00AA53E1" w:rsidP="00AA53E1">
            <w:pPr>
              <w:rPr>
                <w:b/>
                <w:sz w:val="20"/>
                <w:szCs w:val="20"/>
              </w:rPr>
            </w:pPr>
            <w:r w:rsidRPr="00A07EB8">
              <w:rPr>
                <w:b/>
                <w:sz w:val="20"/>
                <w:szCs w:val="20"/>
              </w:rPr>
              <w:t>Órganos:</w:t>
            </w:r>
          </w:p>
          <w:p w14:paraId="0506B766" w14:textId="6814A01B" w:rsidR="00AA53E1" w:rsidRPr="00A07EB8" w:rsidRDefault="00D76122" w:rsidP="00AA53E1">
            <w:pPr>
              <w:rPr>
                <w:sz w:val="20"/>
                <w:szCs w:val="20"/>
              </w:rPr>
            </w:pPr>
            <w:r w:rsidRPr="00A07EB8">
              <w:rPr>
                <w:sz w:val="20"/>
                <w:szCs w:val="20"/>
              </w:rPr>
              <w:t>CONAF</w:t>
            </w:r>
          </w:p>
          <w:p w14:paraId="360A38CE" w14:textId="77777777" w:rsidR="00AA53E1" w:rsidRPr="00A07EB8" w:rsidRDefault="00D76122" w:rsidP="00AA53E1">
            <w:pPr>
              <w:rPr>
                <w:rFonts w:eastAsia="Times New Roman"/>
                <w:sz w:val="20"/>
                <w:szCs w:val="20"/>
              </w:rPr>
            </w:pPr>
            <w:r w:rsidRPr="00A07EB8">
              <w:rPr>
                <w:rFonts w:eastAsia="Times New Roman"/>
                <w:sz w:val="20"/>
                <w:szCs w:val="20"/>
              </w:rPr>
              <w:t>CONAF</w:t>
            </w:r>
          </w:p>
          <w:p w14:paraId="41320031" w14:textId="77777777" w:rsidR="00D76122" w:rsidRPr="00A07EB8" w:rsidRDefault="00D76122" w:rsidP="00AA53E1">
            <w:pPr>
              <w:rPr>
                <w:rFonts w:eastAsia="Times New Roman"/>
                <w:sz w:val="20"/>
                <w:szCs w:val="20"/>
              </w:rPr>
            </w:pPr>
            <w:r w:rsidRPr="00A07EB8">
              <w:rPr>
                <w:rFonts w:eastAsia="Times New Roman"/>
                <w:sz w:val="20"/>
                <w:szCs w:val="20"/>
              </w:rPr>
              <w:t>SAG</w:t>
            </w:r>
          </w:p>
          <w:p w14:paraId="11DAF7A0" w14:textId="77777777" w:rsidR="00D76122" w:rsidRPr="00A07EB8" w:rsidRDefault="00D76122" w:rsidP="00AA53E1">
            <w:pPr>
              <w:rPr>
                <w:rFonts w:eastAsia="Times New Roman"/>
                <w:sz w:val="20"/>
                <w:szCs w:val="20"/>
              </w:rPr>
            </w:pPr>
            <w:r w:rsidRPr="00A07EB8">
              <w:rPr>
                <w:rFonts w:eastAsia="Times New Roman"/>
                <w:sz w:val="20"/>
                <w:szCs w:val="20"/>
              </w:rPr>
              <w:t>SAG</w:t>
            </w:r>
          </w:p>
          <w:p w14:paraId="185A6D06" w14:textId="7DF746BE" w:rsidR="002E2778" w:rsidRDefault="00556E44" w:rsidP="00AA53E1">
            <w:pPr>
              <w:rPr>
                <w:rFonts w:eastAsia="Times New Roman"/>
                <w:sz w:val="20"/>
                <w:szCs w:val="20"/>
              </w:rPr>
            </w:pPr>
            <w:r>
              <w:rPr>
                <w:rFonts w:eastAsia="Times New Roman"/>
                <w:sz w:val="20"/>
                <w:szCs w:val="20"/>
              </w:rPr>
              <w:t xml:space="preserve">SEREMI de </w:t>
            </w:r>
            <w:r w:rsidR="002E2778">
              <w:rPr>
                <w:rFonts w:eastAsia="Times New Roman"/>
                <w:sz w:val="20"/>
                <w:szCs w:val="20"/>
              </w:rPr>
              <w:t>SALUD</w:t>
            </w:r>
          </w:p>
          <w:p w14:paraId="6DB66C83" w14:textId="52E49750" w:rsidR="002E2778" w:rsidRPr="0025129B" w:rsidRDefault="00556E44" w:rsidP="00AA53E1">
            <w:pPr>
              <w:rPr>
                <w:rFonts w:eastAsia="Times New Roman"/>
                <w:sz w:val="20"/>
                <w:szCs w:val="20"/>
              </w:rPr>
            </w:pPr>
            <w:r>
              <w:rPr>
                <w:rFonts w:eastAsia="Times New Roman"/>
                <w:sz w:val="20"/>
                <w:szCs w:val="20"/>
              </w:rPr>
              <w:t xml:space="preserve">Dirección de </w:t>
            </w:r>
            <w:r w:rsidR="002E2778">
              <w:rPr>
                <w:rFonts w:eastAsia="Times New Roman"/>
                <w:sz w:val="20"/>
                <w:szCs w:val="20"/>
              </w:rPr>
              <w:t>VIALIDAD</w:t>
            </w:r>
          </w:p>
        </w:tc>
      </w:tr>
      <w:tr w:rsidR="00AA53E1" w:rsidRPr="0025129B" w14:paraId="314E5B61" w14:textId="77777777" w:rsidTr="00AA53E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6100CE" w14:textId="1DFA8BCF" w:rsidR="00AA53E1" w:rsidRPr="0025129B" w:rsidRDefault="00AA53E1" w:rsidP="00AA53E1">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w:t>
            </w:r>
            <w:r w:rsidR="00556E44">
              <w:rPr>
                <w:sz w:val="20"/>
                <w:szCs w:val="20"/>
              </w:rPr>
              <w:t>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68A353" w14:textId="2FD24683" w:rsidR="00AA53E1" w:rsidRPr="0025129B" w:rsidRDefault="00AA53E1" w:rsidP="00AA53E1">
            <w:pPr>
              <w:spacing w:line="0" w:lineRule="atLeast"/>
              <w:jc w:val="left"/>
              <w:rPr>
                <w:b/>
                <w:sz w:val="20"/>
                <w:szCs w:val="20"/>
              </w:rPr>
            </w:pPr>
            <w:r w:rsidRPr="0025129B">
              <w:rPr>
                <w:b/>
                <w:sz w:val="20"/>
                <w:szCs w:val="20"/>
              </w:rPr>
              <w:t>Existió auxilio de fuerza pública:</w:t>
            </w:r>
            <w:r>
              <w:rPr>
                <w:b/>
                <w:sz w:val="20"/>
                <w:szCs w:val="20"/>
              </w:rPr>
              <w:t xml:space="preserve"> </w:t>
            </w:r>
            <w:r w:rsidRPr="00B72251">
              <w:rPr>
                <w:sz w:val="20"/>
                <w:szCs w:val="20"/>
              </w:rPr>
              <w:t>N</w:t>
            </w:r>
            <w:r w:rsidR="00556E44">
              <w:rPr>
                <w:sz w:val="20"/>
                <w:szCs w:val="20"/>
              </w:rPr>
              <w:t>o</w:t>
            </w:r>
          </w:p>
        </w:tc>
      </w:tr>
      <w:tr w:rsidR="00AA53E1" w:rsidRPr="0025129B" w14:paraId="6330EAC5" w14:textId="77777777" w:rsidTr="00AA53E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61462DE" w14:textId="30E7DFEA" w:rsidR="00AA53E1" w:rsidRPr="00B72251" w:rsidRDefault="00AA53E1" w:rsidP="00AA53E1">
            <w:pPr>
              <w:spacing w:line="0" w:lineRule="atLeast"/>
              <w:jc w:val="left"/>
              <w:rPr>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Pr="00B72251">
              <w:rPr>
                <w:sz w:val="20"/>
                <w:szCs w:val="20"/>
              </w:rPr>
              <w:t>S</w:t>
            </w:r>
            <w:r w:rsidR="00556E44">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21B530" w14:textId="4A85E30F" w:rsidR="00AA53E1" w:rsidRPr="0025129B" w:rsidRDefault="00AA53E1" w:rsidP="00AA53E1">
            <w:pPr>
              <w:spacing w:line="0" w:lineRule="atLeast"/>
              <w:jc w:val="left"/>
              <w:rPr>
                <w:b/>
                <w:sz w:val="20"/>
                <w:szCs w:val="20"/>
              </w:rPr>
            </w:pPr>
            <w:r w:rsidRPr="0025129B">
              <w:rPr>
                <w:b/>
                <w:sz w:val="20"/>
                <w:szCs w:val="20"/>
              </w:rPr>
              <w:t>Existió trato respetuoso y deferente:</w:t>
            </w:r>
            <w:r>
              <w:rPr>
                <w:b/>
                <w:sz w:val="20"/>
                <w:szCs w:val="20"/>
              </w:rPr>
              <w:t xml:space="preserve"> </w:t>
            </w:r>
            <w:r w:rsidRPr="00B72251">
              <w:rPr>
                <w:sz w:val="20"/>
                <w:szCs w:val="20"/>
              </w:rPr>
              <w:t>S</w:t>
            </w:r>
            <w:r w:rsidR="00556E44">
              <w:rPr>
                <w:sz w:val="20"/>
                <w:szCs w:val="20"/>
              </w:rPr>
              <w:t>í</w:t>
            </w:r>
          </w:p>
        </w:tc>
      </w:tr>
      <w:tr w:rsidR="00AA53E1" w:rsidRPr="0025129B" w14:paraId="331E074C" w14:textId="77777777" w:rsidTr="00AA53E1">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6AB7CFA" w14:textId="0D648221" w:rsidR="00AA53E1" w:rsidRPr="0025129B" w:rsidRDefault="00AA53E1" w:rsidP="00AA53E1">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Pr>
                <w:sz w:val="20"/>
                <w:szCs w:val="20"/>
              </w:rPr>
              <w:t>S</w:t>
            </w:r>
            <w:r w:rsidR="00556E44">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E674DC" w14:textId="28615225" w:rsidR="00AA53E1" w:rsidRPr="0025129B" w:rsidRDefault="00AA53E1" w:rsidP="00AA53E1">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xml:space="preserve">Sí, se entrega en el </w:t>
            </w:r>
            <w:r w:rsidRPr="006C3CD7">
              <w:rPr>
                <w:sz w:val="20"/>
                <w:szCs w:val="20"/>
              </w:rPr>
              <w:t>A</w:t>
            </w:r>
            <w:r w:rsidR="006C3CD7">
              <w:rPr>
                <w:sz w:val="20"/>
                <w:szCs w:val="20"/>
              </w:rPr>
              <w:t>nexo</w:t>
            </w:r>
            <w:r w:rsidRPr="006C3CD7">
              <w:rPr>
                <w:sz w:val="20"/>
                <w:szCs w:val="20"/>
              </w:rPr>
              <w:t xml:space="preserve"> 1</w:t>
            </w:r>
          </w:p>
        </w:tc>
      </w:tr>
      <w:tr w:rsidR="00AA53E1" w:rsidRPr="0025129B" w14:paraId="0EA54466" w14:textId="77777777" w:rsidTr="00AA53E1">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20AAD40" w14:textId="3C1D2F8F" w:rsidR="00AA53E1" w:rsidRPr="0025129B" w:rsidRDefault="00AA53E1" w:rsidP="008515CB">
            <w:pPr>
              <w:spacing w:line="0" w:lineRule="atLeast"/>
              <w:jc w:val="left"/>
              <w:rPr>
                <w:b/>
                <w:sz w:val="20"/>
                <w:szCs w:val="20"/>
              </w:rPr>
            </w:pPr>
            <w:r>
              <w:rPr>
                <w:b/>
                <w:sz w:val="20"/>
                <w:szCs w:val="20"/>
              </w:rPr>
              <w:t>Observaciones:</w:t>
            </w:r>
            <w:r>
              <w:rPr>
                <w:b/>
                <w:color w:val="FF0000"/>
                <w:sz w:val="20"/>
                <w:szCs w:val="20"/>
              </w:rPr>
              <w:t xml:space="preserve"> </w:t>
            </w:r>
            <w:r w:rsidR="002E2778">
              <w:rPr>
                <w:sz w:val="20"/>
                <w:szCs w:val="20"/>
              </w:rPr>
              <w:t>Dos personas se retira</w:t>
            </w:r>
            <w:r w:rsidR="008515CB">
              <w:rPr>
                <w:sz w:val="20"/>
                <w:szCs w:val="20"/>
              </w:rPr>
              <w:t>ro</w:t>
            </w:r>
            <w:r w:rsidR="002E2778">
              <w:rPr>
                <w:sz w:val="20"/>
                <w:szCs w:val="20"/>
              </w:rPr>
              <w:t>n antes que termin</w:t>
            </w:r>
            <w:r w:rsidR="008515CB">
              <w:rPr>
                <w:sz w:val="20"/>
                <w:szCs w:val="20"/>
              </w:rPr>
              <w:t>ada</w:t>
            </w:r>
            <w:r w:rsidR="002E2778">
              <w:rPr>
                <w:sz w:val="20"/>
                <w:szCs w:val="20"/>
              </w:rPr>
              <w:t xml:space="preserve"> la fiscalización.</w:t>
            </w:r>
          </w:p>
        </w:tc>
      </w:tr>
    </w:tbl>
    <w:p w14:paraId="753DAFDA" w14:textId="77777777" w:rsidR="00AA53E1" w:rsidRDefault="00AA53E1" w:rsidP="00AA53E1">
      <w:pPr>
        <w:jc w:val="left"/>
        <w:rPr>
          <w:rFonts w:cstheme="minorHAnsi"/>
          <w:b/>
          <w:color w:val="FF0000"/>
          <w:sz w:val="14"/>
          <w:szCs w:val="24"/>
        </w:rPr>
      </w:pPr>
    </w:p>
    <w:p w14:paraId="5A90443E" w14:textId="77777777" w:rsidR="00AA53E1" w:rsidRDefault="00AA53E1" w:rsidP="00AA53E1">
      <w:pPr>
        <w:jc w:val="left"/>
        <w:rPr>
          <w:rFonts w:cstheme="minorHAnsi"/>
          <w:b/>
          <w:color w:val="FF0000"/>
          <w:sz w:val="14"/>
          <w:szCs w:val="24"/>
        </w:rPr>
      </w:pPr>
    </w:p>
    <w:p w14:paraId="6B96D6B6" w14:textId="77777777" w:rsidR="00AA53E1" w:rsidRDefault="00AA53E1" w:rsidP="00AA53E1">
      <w:pPr>
        <w:jc w:val="left"/>
        <w:rPr>
          <w:rFonts w:cstheme="minorHAnsi"/>
          <w:b/>
          <w:color w:val="FF0000"/>
          <w:sz w:val="14"/>
          <w:szCs w:val="24"/>
        </w:rPr>
      </w:pPr>
    </w:p>
    <w:p w14:paraId="14B7FC4E" w14:textId="77777777" w:rsidR="00AA53E1" w:rsidRDefault="00AA53E1" w:rsidP="00AA53E1">
      <w:pPr>
        <w:jc w:val="left"/>
        <w:rPr>
          <w:rFonts w:cstheme="minorHAnsi"/>
          <w:b/>
          <w:color w:val="FF0000"/>
          <w:sz w:val="14"/>
          <w:szCs w:val="24"/>
        </w:rPr>
      </w:pPr>
    </w:p>
    <w:p w14:paraId="7156FD4C" w14:textId="77777777" w:rsidR="00AA53E1" w:rsidRDefault="00AA53E1" w:rsidP="00AA53E1">
      <w:pPr>
        <w:jc w:val="left"/>
        <w:rPr>
          <w:rFonts w:cstheme="minorHAnsi"/>
          <w:b/>
          <w:color w:val="FF0000"/>
          <w:sz w:val="14"/>
          <w:szCs w:val="24"/>
        </w:rPr>
      </w:pPr>
    </w:p>
    <w:p w14:paraId="205FD155" w14:textId="77777777" w:rsidR="006362B7" w:rsidRDefault="006362B7" w:rsidP="00AA53E1">
      <w:pPr>
        <w:jc w:val="left"/>
        <w:rPr>
          <w:rFonts w:cstheme="minorHAnsi"/>
          <w:b/>
          <w:color w:val="FF0000"/>
          <w:sz w:val="14"/>
          <w:szCs w:val="24"/>
        </w:rPr>
      </w:pPr>
    </w:p>
    <w:p w14:paraId="314038F5" w14:textId="77777777" w:rsidR="00AA53E1" w:rsidRDefault="00AA53E1" w:rsidP="00AA53E1">
      <w:pPr>
        <w:jc w:val="left"/>
        <w:rPr>
          <w:rFonts w:cstheme="minorHAnsi"/>
          <w:b/>
          <w:color w:val="FF0000"/>
          <w:sz w:val="14"/>
          <w:szCs w:val="24"/>
        </w:rPr>
      </w:pPr>
    </w:p>
    <w:p w14:paraId="07D5DBA9" w14:textId="77777777" w:rsidR="00AA53E1" w:rsidRDefault="00AA53E1" w:rsidP="00AA53E1">
      <w:pPr>
        <w:jc w:val="left"/>
        <w:rPr>
          <w:rFonts w:cstheme="minorHAnsi"/>
          <w:b/>
          <w:color w:val="FF0000"/>
          <w:sz w:val="14"/>
          <w:szCs w:val="24"/>
        </w:rPr>
      </w:pPr>
    </w:p>
    <w:p w14:paraId="32588EE7" w14:textId="77777777" w:rsidR="00AA53E1" w:rsidRDefault="00AA53E1" w:rsidP="00AA53E1">
      <w:pPr>
        <w:jc w:val="left"/>
        <w:rPr>
          <w:rFonts w:cstheme="minorHAnsi"/>
          <w:b/>
          <w:color w:val="FF0000"/>
          <w:sz w:val="14"/>
          <w:szCs w:val="24"/>
        </w:rPr>
      </w:pPr>
    </w:p>
    <w:p w14:paraId="4E310B45" w14:textId="77777777" w:rsidR="00AA53E1" w:rsidRPr="0025129B" w:rsidRDefault="00AA53E1" w:rsidP="00AA53E1">
      <w:pPr>
        <w:jc w:val="left"/>
        <w:rPr>
          <w:rFonts w:cstheme="minorHAnsi"/>
          <w:b/>
          <w:color w:val="FF0000"/>
          <w:sz w:val="14"/>
          <w:szCs w:val="24"/>
        </w:rPr>
        <w:sectPr w:rsidR="00AA53E1" w:rsidRPr="0025129B" w:rsidSect="00AA53E1">
          <w:pgSz w:w="12240" w:h="15840"/>
          <w:pgMar w:top="1134" w:right="1134" w:bottom="1134" w:left="1134" w:header="709" w:footer="709" w:gutter="0"/>
          <w:cols w:space="708"/>
          <w:docGrid w:linePitch="360"/>
        </w:sectPr>
      </w:pPr>
    </w:p>
    <w:p w14:paraId="4A8A3D2B" w14:textId="791233CE" w:rsidR="00AA53E1" w:rsidRPr="00A263EE" w:rsidRDefault="00AA53E1" w:rsidP="00AA53E1">
      <w:pPr>
        <w:pStyle w:val="Ttulo3"/>
      </w:pPr>
      <w:bookmarkStart w:id="83" w:name="_Toc390184274"/>
      <w:bookmarkStart w:id="84" w:name="_Toc390360005"/>
      <w:bookmarkStart w:id="85" w:name="_Toc390777026"/>
      <w:bookmarkStart w:id="86" w:name="_Toc442906386"/>
      <w:bookmarkStart w:id="87" w:name="_Toc352840390"/>
      <w:bookmarkStart w:id="88" w:name="_Toc352841450"/>
      <w:bookmarkStart w:id="89" w:name="_Toc353998117"/>
      <w:bookmarkStart w:id="90" w:name="_Toc353998190"/>
      <w:bookmarkStart w:id="91" w:name="_Toc382383541"/>
      <w:bookmarkStart w:id="92" w:name="_Toc382472363"/>
      <w:r>
        <w:lastRenderedPageBreak/>
        <w:t>Esquema de r</w:t>
      </w:r>
      <w:r w:rsidRPr="000D607C">
        <w:t>ecorrido</w:t>
      </w:r>
      <w:bookmarkEnd w:id="83"/>
      <w:bookmarkEnd w:id="84"/>
      <w:bookmarkEnd w:id="85"/>
      <w:r w:rsidR="00556E44">
        <w:t>.</w:t>
      </w:r>
      <w:r w:rsidR="004F1C62">
        <w:t xml:space="preserve"> </w:t>
      </w:r>
      <w:bookmarkEnd w:id="86"/>
    </w:p>
    <w:p w14:paraId="34597210" w14:textId="77777777" w:rsidR="00AA53E1" w:rsidRDefault="00AA53E1" w:rsidP="00AA53E1"/>
    <w:p w14:paraId="6679A8AD" w14:textId="77777777" w:rsidR="00AA53E1" w:rsidRDefault="00AA53E1" w:rsidP="00AA53E1">
      <w:r>
        <w:rPr>
          <w:noProof/>
          <w:lang w:eastAsia="es-CL"/>
        </w:rPr>
        <mc:AlternateContent>
          <mc:Choice Requires="wps">
            <w:drawing>
              <wp:anchor distT="0" distB="0" distL="114300" distR="114300" simplePos="0" relativeHeight="251659264" behindDoc="0" locked="0" layoutInCell="1" allowOverlap="1" wp14:anchorId="1A24F0C3" wp14:editId="1A7CB668">
                <wp:simplePos x="0" y="0"/>
                <wp:positionH relativeFrom="column">
                  <wp:posOffset>-34290</wp:posOffset>
                </wp:positionH>
                <wp:positionV relativeFrom="paragraph">
                  <wp:posOffset>59690</wp:posOffset>
                </wp:positionV>
                <wp:extent cx="6362700" cy="3648075"/>
                <wp:effectExtent l="0" t="0" r="19050" b="28575"/>
                <wp:wrapNone/>
                <wp:docPr id="2" name="2 Cuadro de texto"/>
                <wp:cNvGraphicFramePr/>
                <a:graphic xmlns:a="http://schemas.openxmlformats.org/drawingml/2006/main">
                  <a:graphicData uri="http://schemas.microsoft.com/office/word/2010/wordprocessingShape">
                    <wps:wsp>
                      <wps:cNvSpPr txBox="1"/>
                      <wps:spPr>
                        <a:xfrm>
                          <a:off x="0" y="0"/>
                          <a:ext cx="6362700" cy="3648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FF0CA3" w14:textId="5D03941E" w:rsidR="00A07EB8" w:rsidRDefault="00A07EB8" w:rsidP="00AA53E1">
                            <w:r>
                              <w:rPr>
                                <w:noProof/>
                                <w:lang w:eastAsia="es-CL"/>
                              </w:rPr>
                              <w:drawing>
                                <wp:inline distT="0" distB="0" distL="0" distR="0" wp14:anchorId="054100EE" wp14:editId="36AAAB70">
                                  <wp:extent cx="6173470" cy="3543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73470" cy="3543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4F0C3" id="_x0000_t202" coordsize="21600,21600" o:spt="202" path="m,l,21600r21600,l21600,xe">
                <v:stroke joinstyle="miter"/>
                <v:path gradientshapeok="t" o:connecttype="rect"/>
              </v:shapetype>
              <v:shape id="2 Cuadro de texto" o:spid="_x0000_s1026" type="#_x0000_t202" style="position:absolute;left:0;text-align:left;margin-left:-2.7pt;margin-top:4.7pt;width:501pt;height:28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" fillcolor="white [3201]" strokeweight=".5pt">
                <v:textbox>
                  <w:txbxContent>
                    <w:p w14:paraId="70FF0CA3" w14:textId="5D03941E" w:rsidR="00A07EB8" w:rsidRDefault="00A07EB8" w:rsidP="00AA53E1">
                      <w:r>
                        <w:rPr>
                          <w:noProof/>
                          <w:lang w:eastAsia="es-CL"/>
                        </w:rPr>
                        <w:drawing>
                          <wp:inline distT="0" distB="0" distL="0" distR="0" wp14:anchorId="054100EE" wp14:editId="36AAAB70">
                            <wp:extent cx="6173470" cy="3543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73470" cy="3543300"/>
                                    </a:xfrm>
                                    <a:prstGeom prst="rect">
                                      <a:avLst/>
                                    </a:prstGeom>
                                  </pic:spPr>
                                </pic:pic>
                              </a:graphicData>
                            </a:graphic>
                          </wp:inline>
                        </w:drawing>
                      </w:r>
                    </w:p>
                  </w:txbxContent>
                </v:textbox>
              </v:shape>
            </w:pict>
          </mc:Fallback>
        </mc:AlternateContent>
      </w:r>
    </w:p>
    <w:p w14:paraId="6448DF05" w14:textId="77777777" w:rsidR="00AA53E1" w:rsidRDefault="00AA53E1" w:rsidP="00AA53E1"/>
    <w:p w14:paraId="5AA0AB6A" w14:textId="77777777" w:rsidR="00AA53E1" w:rsidRDefault="00AA53E1" w:rsidP="00AA53E1"/>
    <w:p w14:paraId="60DCF139" w14:textId="77777777" w:rsidR="00AA53E1" w:rsidRDefault="00AA53E1" w:rsidP="00AA53E1"/>
    <w:p w14:paraId="171F113E" w14:textId="77777777" w:rsidR="00AA53E1" w:rsidRDefault="00AA53E1" w:rsidP="00AA53E1"/>
    <w:p w14:paraId="1DE542D4" w14:textId="77777777" w:rsidR="00AA53E1" w:rsidRDefault="00AA53E1" w:rsidP="00AA53E1"/>
    <w:p w14:paraId="7F41878B" w14:textId="77777777" w:rsidR="00AA53E1" w:rsidRDefault="00AA53E1" w:rsidP="00AA53E1"/>
    <w:p w14:paraId="0FF9D91C" w14:textId="77777777" w:rsidR="00AA53E1" w:rsidRDefault="00AA53E1" w:rsidP="00AA53E1"/>
    <w:p w14:paraId="7F0AB327" w14:textId="77777777" w:rsidR="00AA53E1" w:rsidRDefault="00AA53E1" w:rsidP="00AA53E1"/>
    <w:p w14:paraId="5887D0E8" w14:textId="77777777" w:rsidR="00AA53E1" w:rsidRDefault="00AA53E1" w:rsidP="00AA53E1"/>
    <w:p w14:paraId="6D664A4A" w14:textId="77777777" w:rsidR="00AA53E1" w:rsidRDefault="00AA53E1" w:rsidP="00AA53E1"/>
    <w:p w14:paraId="083CFC50" w14:textId="77777777" w:rsidR="00AA53E1" w:rsidRDefault="00AA53E1" w:rsidP="00AA53E1"/>
    <w:p w14:paraId="26A82D41" w14:textId="77777777" w:rsidR="00AA53E1" w:rsidRDefault="00AA53E1" w:rsidP="00AA53E1"/>
    <w:p w14:paraId="1CDCE631" w14:textId="77777777" w:rsidR="00AA53E1" w:rsidRDefault="00AA53E1" w:rsidP="00AA53E1"/>
    <w:p w14:paraId="61779587" w14:textId="77777777" w:rsidR="00AA53E1" w:rsidRDefault="00AA53E1" w:rsidP="00AA53E1"/>
    <w:p w14:paraId="43B050EE" w14:textId="77777777" w:rsidR="00AA53E1" w:rsidRDefault="00AA53E1" w:rsidP="00AA53E1"/>
    <w:p w14:paraId="5E1DA216" w14:textId="77777777" w:rsidR="00AA53E1" w:rsidRDefault="00AA53E1" w:rsidP="00AA53E1"/>
    <w:p w14:paraId="31E007DA" w14:textId="77777777" w:rsidR="00AA53E1" w:rsidRDefault="00AA53E1" w:rsidP="00AA53E1"/>
    <w:p w14:paraId="7A99F236" w14:textId="77777777" w:rsidR="00AA53E1" w:rsidRDefault="00AA53E1" w:rsidP="00AA53E1"/>
    <w:p w14:paraId="7EEDEE69" w14:textId="77777777" w:rsidR="00AA53E1" w:rsidRDefault="00AA53E1" w:rsidP="00AA53E1"/>
    <w:p w14:paraId="08E02876" w14:textId="77777777" w:rsidR="00AA53E1" w:rsidRDefault="00AA53E1" w:rsidP="00AA53E1"/>
    <w:p w14:paraId="1A7CE327" w14:textId="77777777" w:rsidR="00AA53E1" w:rsidRDefault="00AA53E1" w:rsidP="00AA53E1"/>
    <w:p w14:paraId="4423100E" w14:textId="77777777" w:rsidR="00AA53E1" w:rsidRDefault="00AA53E1" w:rsidP="00AA53E1"/>
    <w:p w14:paraId="67F036A6" w14:textId="77777777" w:rsidR="004545A9" w:rsidRPr="004545A9" w:rsidRDefault="00AA53E1" w:rsidP="00AA53E1">
      <w:pPr>
        <w:pStyle w:val="Ttulo3"/>
        <w:rPr>
          <w:sz w:val="16"/>
          <w:szCs w:val="16"/>
        </w:rPr>
      </w:pPr>
      <w:bookmarkStart w:id="93" w:name="_Toc390184275"/>
      <w:bookmarkStart w:id="94" w:name="_Toc390360006"/>
      <w:bookmarkStart w:id="95" w:name="_Toc390777027"/>
      <w:bookmarkStart w:id="96" w:name="_Toc442906387"/>
      <w:r w:rsidRPr="0025129B">
        <w:t>Detalle del Recorrido de la Inspección.</w:t>
      </w:r>
      <w:bookmarkEnd w:id="87"/>
      <w:bookmarkEnd w:id="88"/>
      <w:bookmarkEnd w:id="89"/>
      <w:bookmarkEnd w:id="90"/>
      <w:bookmarkEnd w:id="91"/>
      <w:bookmarkEnd w:id="92"/>
      <w:bookmarkEnd w:id="93"/>
      <w:bookmarkEnd w:id="94"/>
      <w:bookmarkEnd w:id="95"/>
      <w:bookmarkEnd w:id="96"/>
      <w:r>
        <w:tab/>
      </w:r>
      <w:r>
        <w:tab/>
      </w:r>
      <w:r>
        <w:tab/>
      </w:r>
      <w:r>
        <w:tab/>
      </w:r>
      <w:r>
        <w:tab/>
      </w:r>
      <w:r>
        <w:tab/>
      </w:r>
      <w:r>
        <w:tab/>
      </w:r>
      <w:r>
        <w:tab/>
      </w:r>
      <w:r>
        <w:tab/>
      </w:r>
    </w:p>
    <w:p w14:paraId="18907188" w14:textId="056D6735" w:rsidR="00AA53E1" w:rsidRPr="009B70E3" w:rsidRDefault="00AA53E1" w:rsidP="009B70E3">
      <w:r>
        <w:tab/>
      </w:r>
      <w:r>
        <w:tab/>
      </w:r>
      <w:r>
        <w:tab/>
      </w:r>
      <w:r>
        <w:tab/>
      </w:r>
      <w:r>
        <w:tab/>
      </w:r>
      <w:r>
        <w:tab/>
      </w:r>
      <w:r>
        <w:tab/>
      </w:r>
      <w:r>
        <w:tab/>
      </w:r>
      <w:r>
        <w:tab/>
      </w:r>
      <w:r>
        <w:tab/>
      </w:r>
      <w:r>
        <w:tab/>
      </w:r>
      <w:r>
        <w:tab/>
      </w:r>
      <w:r>
        <w:tab/>
      </w:r>
    </w:p>
    <w:tbl>
      <w:tblPr>
        <w:tblW w:w="5080" w:type="pct"/>
        <w:jc w:val="center"/>
        <w:tblCellMar>
          <w:left w:w="70" w:type="dxa"/>
          <w:right w:w="70" w:type="dxa"/>
        </w:tblCellMar>
        <w:tblLook w:val="04A0" w:firstRow="1" w:lastRow="0" w:firstColumn="1" w:lastColumn="0" w:noHBand="0" w:noVBand="1"/>
      </w:tblPr>
      <w:tblGrid>
        <w:gridCol w:w="1299"/>
        <w:gridCol w:w="3487"/>
        <w:gridCol w:w="5488"/>
      </w:tblGrid>
      <w:tr w:rsidR="00AA53E1" w:rsidRPr="0025129B" w14:paraId="48400B3F" w14:textId="77777777" w:rsidTr="00AA53E1">
        <w:trPr>
          <w:trHeight w:val="254"/>
          <w:tblHeader/>
          <w:jc w:val="center"/>
        </w:trPr>
        <w:tc>
          <w:tcPr>
            <w:tcW w:w="63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8603BE1" w14:textId="77777777" w:rsidR="00AA53E1" w:rsidRPr="0025129B" w:rsidRDefault="00AA53E1" w:rsidP="00AA53E1">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97" w:type="pct"/>
            <w:vMerge w:val="restart"/>
            <w:tcBorders>
              <w:top w:val="single" w:sz="8" w:space="0" w:color="auto"/>
              <w:left w:val="nil"/>
              <w:right w:val="single" w:sz="4" w:space="0" w:color="auto"/>
            </w:tcBorders>
            <w:shd w:val="clear" w:color="auto" w:fill="D9D9D9" w:themeFill="background1" w:themeFillShade="D9"/>
            <w:vAlign w:val="center"/>
          </w:tcPr>
          <w:p w14:paraId="1EE61FE6" w14:textId="77777777" w:rsidR="00AA53E1" w:rsidRPr="0025129B" w:rsidRDefault="00AA53E1" w:rsidP="00AA53E1">
            <w:pPr>
              <w:spacing w:before="60" w:after="60"/>
              <w:ind w:left="57" w:right="57"/>
              <w:jc w:val="center"/>
              <w:rPr>
                <w:rFonts w:cstheme="minorHAnsi"/>
                <w:b/>
                <w:sz w:val="20"/>
                <w:szCs w:val="20"/>
              </w:rPr>
            </w:pPr>
            <w:r w:rsidRPr="0025129B">
              <w:rPr>
                <w:rFonts w:cstheme="minorHAnsi"/>
                <w:b/>
                <w:sz w:val="20"/>
                <w:szCs w:val="20"/>
              </w:rPr>
              <w:t>Nombre del sector</w:t>
            </w:r>
          </w:p>
        </w:tc>
        <w:tc>
          <w:tcPr>
            <w:tcW w:w="2671" w:type="pct"/>
            <w:vMerge w:val="restart"/>
            <w:tcBorders>
              <w:top w:val="single" w:sz="8" w:space="0" w:color="auto"/>
              <w:left w:val="nil"/>
              <w:right w:val="single" w:sz="8" w:space="0" w:color="auto"/>
            </w:tcBorders>
            <w:shd w:val="clear" w:color="auto" w:fill="D9D9D9" w:themeFill="background1" w:themeFillShade="D9"/>
            <w:vAlign w:val="center"/>
          </w:tcPr>
          <w:p w14:paraId="7D628973" w14:textId="77777777" w:rsidR="00AA53E1" w:rsidRPr="0025129B" w:rsidRDefault="00AA53E1" w:rsidP="00AA53E1">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AA53E1" w:rsidRPr="0025129B" w14:paraId="0DED5A3F" w14:textId="77777777" w:rsidTr="00AA53E1">
        <w:trPr>
          <w:trHeight w:val="273"/>
          <w:tblHeader/>
          <w:jc w:val="center"/>
        </w:trPr>
        <w:tc>
          <w:tcPr>
            <w:tcW w:w="63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5BFC3D23" w14:textId="77777777" w:rsidR="00AA53E1" w:rsidRPr="0025129B" w:rsidRDefault="00AA53E1" w:rsidP="00AA53E1">
            <w:pPr>
              <w:jc w:val="center"/>
              <w:rPr>
                <w:rFonts w:cstheme="minorHAnsi"/>
                <w:b/>
                <w:sz w:val="20"/>
                <w:szCs w:val="20"/>
                <w:lang w:val="es-ES_tradnl"/>
              </w:rPr>
            </w:pPr>
          </w:p>
        </w:tc>
        <w:tc>
          <w:tcPr>
            <w:tcW w:w="1697" w:type="pct"/>
            <w:vMerge/>
            <w:tcBorders>
              <w:left w:val="nil"/>
              <w:bottom w:val="single" w:sz="8" w:space="0" w:color="auto"/>
              <w:right w:val="single" w:sz="4" w:space="0" w:color="auto"/>
            </w:tcBorders>
            <w:shd w:val="clear" w:color="auto" w:fill="D9D9D9" w:themeFill="background1" w:themeFillShade="D9"/>
            <w:vAlign w:val="center"/>
            <w:hideMark/>
          </w:tcPr>
          <w:p w14:paraId="76C24BF7" w14:textId="77777777" w:rsidR="00AA53E1" w:rsidRPr="0025129B" w:rsidRDefault="00AA53E1" w:rsidP="00AA53E1">
            <w:pPr>
              <w:spacing w:before="60" w:after="60"/>
              <w:ind w:left="57" w:right="57"/>
              <w:jc w:val="center"/>
              <w:rPr>
                <w:rFonts w:cstheme="minorHAnsi"/>
                <w:b/>
                <w:sz w:val="20"/>
                <w:szCs w:val="20"/>
              </w:rPr>
            </w:pPr>
          </w:p>
        </w:tc>
        <w:tc>
          <w:tcPr>
            <w:tcW w:w="2671" w:type="pct"/>
            <w:vMerge/>
            <w:tcBorders>
              <w:left w:val="nil"/>
              <w:bottom w:val="single" w:sz="8" w:space="0" w:color="auto"/>
              <w:right w:val="single" w:sz="8" w:space="0" w:color="auto"/>
            </w:tcBorders>
            <w:shd w:val="clear" w:color="auto" w:fill="D9D9D9" w:themeFill="background1" w:themeFillShade="D9"/>
            <w:vAlign w:val="center"/>
            <w:hideMark/>
          </w:tcPr>
          <w:p w14:paraId="16E94449" w14:textId="77777777" w:rsidR="00AA53E1" w:rsidRPr="0025129B" w:rsidRDefault="00AA53E1" w:rsidP="00AA53E1">
            <w:pPr>
              <w:spacing w:before="60" w:after="60"/>
              <w:ind w:left="57" w:right="57"/>
              <w:jc w:val="center"/>
              <w:rPr>
                <w:rFonts w:cstheme="minorHAnsi"/>
                <w:b/>
                <w:sz w:val="20"/>
                <w:szCs w:val="20"/>
              </w:rPr>
            </w:pPr>
          </w:p>
        </w:tc>
      </w:tr>
      <w:tr w:rsidR="00AC5A2F" w:rsidRPr="0025129B" w14:paraId="2BB9FBF4"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65ABDF6D" w14:textId="77777777" w:rsidR="00AC5A2F" w:rsidRPr="0025129B"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97" w:type="pct"/>
            <w:tcBorders>
              <w:top w:val="single" w:sz="4" w:space="0" w:color="auto"/>
              <w:left w:val="nil"/>
              <w:bottom w:val="single" w:sz="4" w:space="0" w:color="auto"/>
              <w:right w:val="single" w:sz="4" w:space="0" w:color="auto"/>
            </w:tcBorders>
            <w:vAlign w:val="center"/>
          </w:tcPr>
          <w:p w14:paraId="0DA74FD0" w14:textId="5FF0AAF3" w:rsidR="00AC5A2F" w:rsidRPr="0025129B" w:rsidRDefault="00AC5A2F" w:rsidP="00F14405">
            <w:pPr>
              <w:rPr>
                <w:rFonts w:eastAsia="Times New Roman" w:cstheme="minorHAnsi"/>
                <w:sz w:val="20"/>
                <w:szCs w:val="20"/>
                <w:lang w:val="es-ES_tradnl" w:eastAsia="es-CL"/>
              </w:rPr>
            </w:pPr>
            <w:r w:rsidRPr="00AC5A2F">
              <w:rPr>
                <w:rFonts w:eastAsia="Times New Roman" w:cstheme="minorHAnsi"/>
                <w:sz w:val="20"/>
                <w:szCs w:val="20"/>
                <w:lang w:val="es-ES_tradnl" w:eastAsia="es-CL"/>
              </w:rPr>
              <w:t xml:space="preserve">Área Empréstito </w:t>
            </w:r>
          </w:p>
        </w:tc>
        <w:tc>
          <w:tcPr>
            <w:tcW w:w="2671" w:type="pct"/>
            <w:tcBorders>
              <w:top w:val="single" w:sz="4" w:space="0" w:color="auto"/>
              <w:left w:val="nil"/>
              <w:bottom w:val="single" w:sz="4" w:space="0" w:color="auto"/>
              <w:right w:val="single" w:sz="8" w:space="0" w:color="auto"/>
            </w:tcBorders>
            <w:vAlign w:val="center"/>
          </w:tcPr>
          <w:p w14:paraId="66AD91A9" w14:textId="05D9D3DE" w:rsidR="00AC5A2F" w:rsidRPr="0025129B" w:rsidRDefault="00F14405" w:rsidP="00F14405">
            <w:pPr>
              <w:rPr>
                <w:rFonts w:eastAsia="Times New Roman" w:cstheme="minorHAnsi"/>
                <w:sz w:val="20"/>
                <w:szCs w:val="20"/>
                <w:lang w:val="es-ES_tradnl" w:eastAsia="es-CL"/>
              </w:rPr>
            </w:pPr>
            <w:r>
              <w:rPr>
                <w:rFonts w:eastAsia="Times New Roman" w:cstheme="minorHAnsi"/>
                <w:sz w:val="20"/>
                <w:szCs w:val="20"/>
                <w:lang w:val="es-ES_tradnl" w:eastAsia="es-CL"/>
              </w:rPr>
              <w:t xml:space="preserve"> Área de extracción del empréstito</w:t>
            </w:r>
          </w:p>
        </w:tc>
      </w:tr>
      <w:tr w:rsidR="00AC5A2F" w:rsidRPr="0025129B" w14:paraId="461831BB"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19038746" w14:textId="77777777" w:rsidR="00AC5A2F" w:rsidRPr="0025129B"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97" w:type="pct"/>
            <w:tcBorders>
              <w:top w:val="single" w:sz="4" w:space="0" w:color="auto"/>
              <w:left w:val="nil"/>
              <w:bottom w:val="single" w:sz="4" w:space="0" w:color="auto"/>
              <w:right w:val="single" w:sz="4" w:space="0" w:color="auto"/>
            </w:tcBorders>
            <w:vAlign w:val="center"/>
          </w:tcPr>
          <w:p w14:paraId="376954C8" w14:textId="058D53B5" w:rsidR="00AC5A2F" w:rsidRPr="000B53C8"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Área Parque Eólico</w:t>
            </w:r>
          </w:p>
        </w:tc>
        <w:tc>
          <w:tcPr>
            <w:tcW w:w="2671" w:type="pct"/>
            <w:tcBorders>
              <w:top w:val="single" w:sz="4" w:space="0" w:color="auto"/>
              <w:left w:val="nil"/>
              <w:bottom w:val="single" w:sz="4" w:space="0" w:color="auto"/>
              <w:right w:val="single" w:sz="8" w:space="0" w:color="auto"/>
            </w:tcBorders>
            <w:vAlign w:val="center"/>
          </w:tcPr>
          <w:p w14:paraId="5EE65A04" w14:textId="485142C5" w:rsidR="00AC5A2F" w:rsidRPr="00620F4F" w:rsidRDefault="00F14405" w:rsidP="00AC5A2F">
            <w:pPr>
              <w:rPr>
                <w:rFonts w:eastAsia="Times New Roman" w:cstheme="minorHAnsi"/>
                <w:sz w:val="20"/>
                <w:szCs w:val="20"/>
                <w:lang w:val="es-ES_tradnl" w:eastAsia="es-CL"/>
              </w:rPr>
            </w:pPr>
            <w:r>
              <w:rPr>
                <w:rFonts w:eastAsia="Times New Roman" w:cstheme="minorHAnsi"/>
                <w:sz w:val="20"/>
                <w:szCs w:val="20"/>
                <w:lang w:val="es-ES_tradnl" w:eastAsia="es-CL"/>
              </w:rPr>
              <w:t>Sitio donde se instalarán las obras principales del proyecto</w:t>
            </w:r>
          </w:p>
        </w:tc>
      </w:tr>
      <w:tr w:rsidR="00AC5A2F" w:rsidRPr="0025129B" w14:paraId="34379555"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2938AA74" w14:textId="77777777" w:rsidR="00AC5A2F" w:rsidRPr="0025129B"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97" w:type="pct"/>
            <w:tcBorders>
              <w:top w:val="single" w:sz="4" w:space="0" w:color="auto"/>
              <w:left w:val="nil"/>
              <w:bottom w:val="single" w:sz="4" w:space="0" w:color="auto"/>
              <w:right w:val="single" w:sz="4" w:space="0" w:color="auto"/>
            </w:tcBorders>
            <w:vAlign w:val="center"/>
          </w:tcPr>
          <w:p w14:paraId="7DEFDD9B" w14:textId="7EBDF664" w:rsidR="00AC5A2F" w:rsidRPr="000B53C8"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Área relocalización A</w:t>
            </w:r>
          </w:p>
        </w:tc>
        <w:tc>
          <w:tcPr>
            <w:tcW w:w="2671" w:type="pct"/>
            <w:tcBorders>
              <w:top w:val="single" w:sz="4" w:space="0" w:color="auto"/>
              <w:left w:val="nil"/>
              <w:bottom w:val="single" w:sz="4" w:space="0" w:color="auto"/>
              <w:right w:val="single" w:sz="8" w:space="0" w:color="auto"/>
            </w:tcBorders>
            <w:vAlign w:val="center"/>
          </w:tcPr>
          <w:p w14:paraId="76158FB9" w14:textId="25340B59" w:rsidR="00AC5A2F" w:rsidRPr="00620F4F" w:rsidRDefault="00F14405" w:rsidP="00AC5A2F">
            <w:pPr>
              <w:rPr>
                <w:rFonts w:eastAsia="Times New Roman" w:cstheme="minorHAnsi"/>
                <w:sz w:val="20"/>
                <w:szCs w:val="20"/>
                <w:lang w:val="es-ES_tradnl" w:eastAsia="es-CL"/>
              </w:rPr>
            </w:pPr>
            <w:r>
              <w:rPr>
                <w:rFonts w:eastAsia="Times New Roman" w:cstheme="minorHAnsi"/>
                <w:sz w:val="20"/>
                <w:szCs w:val="20"/>
                <w:lang w:val="es-ES_tradnl" w:eastAsia="es-CL"/>
              </w:rPr>
              <w:t>Sector A al interior del predio San Juan Chañaral de Aceituno</w:t>
            </w:r>
          </w:p>
        </w:tc>
      </w:tr>
      <w:tr w:rsidR="00AC5A2F" w:rsidRPr="0025129B" w14:paraId="4B8F820C"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5368B1B9" w14:textId="77777777" w:rsidR="00AC5A2F" w:rsidRPr="0025129B"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97" w:type="pct"/>
            <w:tcBorders>
              <w:top w:val="single" w:sz="4" w:space="0" w:color="auto"/>
              <w:left w:val="nil"/>
              <w:bottom w:val="single" w:sz="4" w:space="0" w:color="auto"/>
              <w:right w:val="single" w:sz="4" w:space="0" w:color="auto"/>
            </w:tcBorders>
            <w:vAlign w:val="center"/>
          </w:tcPr>
          <w:p w14:paraId="7276E9DC" w14:textId="657B1C1E" w:rsidR="00AC5A2F" w:rsidRPr="0025129B"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Área relocalización B</w:t>
            </w:r>
          </w:p>
        </w:tc>
        <w:tc>
          <w:tcPr>
            <w:tcW w:w="2671" w:type="pct"/>
            <w:tcBorders>
              <w:top w:val="single" w:sz="4" w:space="0" w:color="auto"/>
              <w:left w:val="nil"/>
              <w:bottom w:val="single" w:sz="4" w:space="0" w:color="auto"/>
              <w:right w:val="single" w:sz="8" w:space="0" w:color="auto"/>
            </w:tcBorders>
            <w:vAlign w:val="center"/>
          </w:tcPr>
          <w:p w14:paraId="56F68D17" w14:textId="2BA72B65" w:rsidR="00AC5A2F" w:rsidRPr="00620F4F" w:rsidRDefault="00F14405" w:rsidP="00F14405">
            <w:pPr>
              <w:rPr>
                <w:rFonts w:eastAsia="Times New Roman" w:cstheme="minorHAnsi"/>
                <w:sz w:val="20"/>
                <w:szCs w:val="20"/>
                <w:lang w:val="es-ES_tradnl" w:eastAsia="es-CL"/>
              </w:rPr>
            </w:pPr>
            <w:r>
              <w:rPr>
                <w:rFonts w:eastAsia="Times New Roman" w:cstheme="minorHAnsi"/>
                <w:sz w:val="20"/>
                <w:szCs w:val="20"/>
                <w:lang w:val="es-ES_tradnl" w:eastAsia="es-CL"/>
              </w:rPr>
              <w:t>Sector B al interior del predio San Juan Chañaral de Aceituno</w:t>
            </w:r>
          </w:p>
        </w:tc>
      </w:tr>
      <w:tr w:rsidR="00AC5A2F" w:rsidRPr="0025129B" w14:paraId="67F3D505"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5B7CE644" w14:textId="77777777"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97" w:type="pct"/>
            <w:tcBorders>
              <w:top w:val="single" w:sz="4" w:space="0" w:color="auto"/>
              <w:left w:val="nil"/>
              <w:bottom w:val="single" w:sz="4" w:space="0" w:color="auto"/>
              <w:right w:val="single" w:sz="4" w:space="0" w:color="auto"/>
            </w:tcBorders>
            <w:vAlign w:val="center"/>
          </w:tcPr>
          <w:p w14:paraId="619AABB9" w14:textId="7AF4A025" w:rsidR="00AC5A2F" w:rsidRPr="00B72251"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Área relocalización C</w:t>
            </w:r>
          </w:p>
        </w:tc>
        <w:tc>
          <w:tcPr>
            <w:tcW w:w="2671" w:type="pct"/>
            <w:tcBorders>
              <w:top w:val="single" w:sz="4" w:space="0" w:color="auto"/>
              <w:left w:val="nil"/>
              <w:bottom w:val="single" w:sz="4" w:space="0" w:color="auto"/>
              <w:right w:val="single" w:sz="8" w:space="0" w:color="auto"/>
            </w:tcBorders>
            <w:vAlign w:val="center"/>
          </w:tcPr>
          <w:p w14:paraId="05BABD10" w14:textId="42FB6C51" w:rsidR="00AC5A2F" w:rsidRPr="00620F4F" w:rsidRDefault="00F14405" w:rsidP="00F14405">
            <w:pPr>
              <w:rPr>
                <w:rFonts w:ascii="Verdana" w:hAnsi="Verdana"/>
                <w:bCs/>
                <w:iCs/>
                <w:sz w:val="16"/>
                <w:szCs w:val="14"/>
              </w:rPr>
            </w:pPr>
            <w:r>
              <w:rPr>
                <w:rFonts w:eastAsia="Times New Roman" w:cstheme="minorHAnsi"/>
                <w:sz w:val="20"/>
                <w:szCs w:val="20"/>
                <w:lang w:val="es-ES_tradnl" w:eastAsia="es-CL"/>
              </w:rPr>
              <w:t>Sector C al interior del predio San Juan Chañaral de Aceituno</w:t>
            </w:r>
          </w:p>
        </w:tc>
      </w:tr>
      <w:tr w:rsidR="00AC5A2F" w:rsidRPr="0025129B" w14:paraId="05859D74"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07D59182" w14:textId="0AD98749"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97" w:type="pct"/>
            <w:tcBorders>
              <w:top w:val="single" w:sz="4" w:space="0" w:color="auto"/>
              <w:left w:val="nil"/>
              <w:bottom w:val="single" w:sz="4" w:space="0" w:color="auto"/>
              <w:right w:val="single" w:sz="4" w:space="0" w:color="auto"/>
            </w:tcBorders>
            <w:vAlign w:val="center"/>
          </w:tcPr>
          <w:p w14:paraId="273BD350" w14:textId="15B0A7D3"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Área relocalización D</w:t>
            </w:r>
          </w:p>
        </w:tc>
        <w:tc>
          <w:tcPr>
            <w:tcW w:w="2671" w:type="pct"/>
            <w:tcBorders>
              <w:top w:val="single" w:sz="4" w:space="0" w:color="auto"/>
              <w:left w:val="nil"/>
              <w:bottom w:val="single" w:sz="4" w:space="0" w:color="auto"/>
              <w:right w:val="single" w:sz="8" w:space="0" w:color="auto"/>
            </w:tcBorders>
            <w:vAlign w:val="center"/>
          </w:tcPr>
          <w:p w14:paraId="3D26688C" w14:textId="105BB296" w:rsidR="00AC5A2F" w:rsidRPr="00620F4F" w:rsidRDefault="00F14405" w:rsidP="00F14405">
            <w:pPr>
              <w:rPr>
                <w:rFonts w:eastAsia="Times New Roman" w:cstheme="minorHAnsi"/>
                <w:sz w:val="20"/>
                <w:szCs w:val="20"/>
                <w:lang w:val="es-ES_tradnl" w:eastAsia="es-CL"/>
              </w:rPr>
            </w:pPr>
            <w:r>
              <w:rPr>
                <w:rFonts w:eastAsia="Times New Roman" w:cstheme="minorHAnsi"/>
                <w:sz w:val="20"/>
                <w:szCs w:val="20"/>
                <w:lang w:val="es-ES_tradnl" w:eastAsia="es-CL"/>
              </w:rPr>
              <w:t>Sector D al interior del predio San Juan Chañaral de Aceituno</w:t>
            </w:r>
          </w:p>
        </w:tc>
      </w:tr>
      <w:tr w:rsidR="00AC5A2F" w:rsidRPr="0025129B" w14:paraId="04B6A9E8"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5EA08B65" w14:textId="5627A122"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697" w:type="pct"/>
            <w:tcBorders>
              <w:top w:val="single" w:sz="4" w:space="0" w:color="auto"/>
              <w:left w:val="nil"/>
              <w:bottom w:val="single" w:sz="4" w:space="0" w:color="auto"/>
              <w:right w:val="single" w:sz="4" w:space="0" w:color="auto"/>
            </w:tcBorders>
            <w:vAlign w:val="center"/>
          </w:tcPr>
          <w:p w14:paraId="501081AD" w14:textId="35231136"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Vivero (E)</w:t>
            </w:r>
          </w:p>
        </w:tc>
        <w:tc>
          <w:tcPr>
            <w:tcW w:w="2671" w:type="pct"/>
            <w:tcBorders>
              <w:top w:val="single" w:sz="4" w:space="0" w:color="auto"/>
              <w:left w:val="nil"/>
              <w:bottom w:val="single" w:sz="4" w:space="0" w:color="auto"/>
              <w:right w:val="single" w:sz="8" w:space="0" w:color="auto"/>
            </w:tcBorders>
            <w:vAlign w:val="center"/>
          </w:tcPr>
          <w:p w14:paraId="244BA2F0" w14:textId="41064202" w:rsidR="00AC5A2F" w:rsidRPr="00620F4F" w:rsidRDefault="00F14405" w:rsidP="00AC5A2F">
            <w:pPr>
              <w:rPr>
                <w:rFonts w:eastAsia="Times New Roman" w:cstheme="minorHAnsi"/>
                <w:sz w:val="20"/>
                <w:szCs w:val="20"/>
                <w:lang w:val="es-ES_tradnl" w:eastAsia="es-CL"/>
              </w:rPr>
            </w:pPr>
            <w:r>
              <w:rPr>
                <w:rFonts w:eastAsia="Times New Roman" w:cstheme="minorHAnsi"/>
                <w:sz w:val="20"/>
                <w:szCs w:val="20"/>
                <w:lang w:val="es-ES_tradnl" w:eastAsia="es-CL"/>
              </w:rPr>
              <w:t>Área de acopio y reproducción de plantas a relocalizar</w:t>
            </w:r>
          </w:p>
        </w:tc>
      </w:tr>
      <w:tr w:rsidR="00AC5A2F" w:rsidRPr="0025129B" w14:paraId="6589EADF"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213EE19F" w14:textId="495D763C"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697" w:type="pct"/>
            <w:tcBorders>
              <w:top w:val="single" w:sz="4" w:space="0" w:color="auto"/>
              <w:left w:val="nil"/>
              <w:bottom w:val="single" w:sz="4" w:space="0" w:color="auto"/>
              <w:right w:val="single" w:sz="4" w:space="0" w:color="auto"/>
            </w:tcBorders>
            <w:vAlign w:val="center"/>
          </w:tcPr>
          <w:p w14:paraId="046256AC" w14:textId="1D580A01"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Torre (F)</w:t>
            </w:r>
          </w:p>
        </w:tc>
        <w:tc>
          <w:tcPr>
            <w:tcW w:w="2671" w:type="pct"/>
            <w:tcBorders>
              <w:top w:val="single" w:sz="4" w:space="0" w:color="auto"/>
              <w:left w:val="nil"/>
              <w:bottom w:val="single" w:sz="4" w:space="0" w:color="auto"/>
              <w:right w:val="single" w:sz="8" w:space="0" w:color="auto"/>
            </w:tcBorders>
            <w:vAlign w:val="center"/>
          </w:tcPr>
          <w:p w14:paraId="4BA3CA04" w14:textId="7599555C" w:rsidR="00AC5A2F" w:rsidRPr="00620F4F" w:rsidRDefault="00F14405" w:rsidP="00AC5A2F">
            <w:pPr>
              <w:rPr>
                <w:rFonts w:eastAsia="Times New Roman" w:cstheme="minorHAnsi"/>
                <w:sz w:val="20"/>
                <w:szCs w:val="20"/>
                <w:lang w:val="es-ES_tradnl" w:eastAsia="es-CL"/>
              </w:rPr>
            </w:pPr>
            <w:r>
              <w:rPr>
                <w:rFonts w:eastAsia="Times New Roman" w:cstheme="minorHAnsi"/>
                <w:sz w:val="20"/>
                <w:szCs w:val="20"/>
                <w:lang w:val="es-ES_tradnl" w:eastAsia="es-CL"/>
              </w:rPr>
              <w:t>Componente del aerogenerador dentro del predio</w:t>
            </w:r>
          </w:p>
        </w:tc>
      </w:tr>
      <w:tr w:rsidR="00AC5A2F" w:rsidRPr="0025129B" w14:paraId="5B20830F"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4681C825" w14:textId="218DB051"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1697" w:type="pct"/>
            <w:tcBorders>
              <w:top w:val="single" w:sz="4" w:space="0" w:color="auto"/>
              <w:left w:val="nil"/>
              <w:bottom w:val="single" w:sz="4" w:space="0" w:color="auto"/>
              <w:right w:val="single" w:sz="4" w:space="0" w:color="auto"/>
            </w:tcBorders>
            <w:vAlign w:val="center"/>
          </w:tcPr>
          <w:p w14:paraId="7BE80E40" w14:textId="5584837B"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Empalme (G)</w:t>
            </w:r>
          </w:p>
        </w:tc>
        <w:tc>
          <w:tcPr>
            <w:tcW w:w="2671" w:type="pct"/>
            <w:tcBorders>
              <w:top w:val="single" w:sz="4" w:space="0" w:color="auto"/>
              <w:left w:val="nil"/>
              <w:bottom w:val="single" w:sz="4" w:space="0" w:color="auto"/>
              <w:right w:val="single" w:sz="8" w:space="0" w:color="auto"/>
            </w:tcBorders>
            <w:vAlign w:val="center"/>
          </w:tcPr>
          <w:p w14:paraId="1077B326" w14:textId="60FA57F5" w:rsidR="00AC5A2F" w:rsidRPr="00620F4F" w:rsidRDefault="00F14405" w:rsidP="00AC5A2F">
            <w:pPr>
              <w:rPr>
                <w:rFonts w:eastAsia="Times New Roman" w:cstheme="minorHAnsi"/>
                <w:sz w:val="20"/>
                <w:szCs w:val="20"/>
                <w:lang w:val="es-ES_tradnl" w:eastAsia="es-CL"/>
              </w:rPr>
            </w:pPr>
            <w:r>
              <w:rPr>
                <w:rFonts w:eastAsia="Times New Roman" w:cstheme="minorHAnsi"/>
                <w:sz w:val="20"/>
                <w:szCs w:val="20"/>
                <w:lang w:val="es-ES_tradnl" w:eastAsia="es-CL"/>
              </w:rPr>
              <w:t>Sector de emplazamiento torre de alta tensión</w:t>
            </w:r>
          </w:p>
        </w:tc>
      </w:tr>
      <w:tr w:rsidR="00AC5A2F" w:rsidRPr="0025129B" w14:paraId="11E709D4"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5D5D6DA7" w14:textId="53B1E911"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lastRenderedPageBreak/>
              <w:t>10</w:t>
            </w:r>
          </w:p>
        </w:tc>
        <w:tc>
          <w:tcPr>
            <w:tcW w:w="1697" w:type="pct"/>
            <w:tcBorders>
              <w:top w:val="single" w:sz="4" w:space="0" w:color="auto"/>
              <w:left w:val="nil"/>
              <w:bottom w:val="single" w:sz="4" w:space="0" w:color="auto"/>
              <w:right w:val="single" w:sz="4" w:space="0" w:color="auto"/>
            </w:tcBorders>
            <w:vAlign w:val="center"/>
          </w:tcPr>
          <w:p w14:paraId="6444874B" w14:textId="57B4EB96"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Área relocalización LTE (H)</w:t>
            </w:r>
          </w:p>
        </w:tc>
        <w:tc>
          <w:tcPr>
            <w:tcW w:w="2671" w:type="pct"/>
            <w:tcBorders>
              <w:top w:val="single" w:sz="4" w:space="0" w:color="auto"/>
              <w:left w:val="nil"/>
              <w:bottom w:val="single" w:sz="4" w:space="0" w:color="auto"/>
              <w:right w:val="single" w:sz="8" w:space="0" w:color="auto"/>
            </w:tcBorders>
            <w:vAlign w:val="center"/>
          </w:tcPr>
          <w:p w14:paraId="34072A1A" w14:textId="53109298" w:rsidR="00AC5A2F" w:rsidRPr="00620F4F" w:rsidRDefault="002038D7" w:rsidP="00AC5A2F">
            <w:pPr>
              <w:rPr>
                <w:rFonts w:eastAsia="Times New Roman" w:cstheme="minorHAnsi"/>
                <w:sz w:val="20"/>
                <w:szCs w:val="20"/>
                <w:lang w:val="es-ES_tradnl" w:eastAsia="es-CL"/>
              </w:rPr>
            </w:pPr>
            <w:r>
              <w:rPr>
                <w:rFonts w:eastAsia="Times New Roman" w:cstheme="minorHAnsi"/>
                <w:sz w:val="20"/>
                <w:szCs w:val="20"/>
                <w:lang w:val="es-ES_tradnl" w:eastAsia="es-CL"/>
              </w:rPr>
              <w:t>Sector donde atraviesa la línea de alta tensión</w:t>
            </w:r>
          </w:p>
        </w:tc>
      </w:tr>
      <w:tr w:rsidR="00AC5A2F" w:rsidRPr="0025129B" w14:paraId="645C7108"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48B0A283" w14:textId="6B47229D"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11</w:t>
            </w:r>
          </w:p>
        </w:tc>
        <w:tc>
          <w:tcPr>
            <w:tcW w:w="1697" w:type="pct"/>
            <w:tcBorders>
              <w:top w:val="single" w:sz="4" w:space="0" w:color="auto"/>
              <w:left w:val="nil"/>
              <w:bottom w:val="single" w:sz="4" w:space="0" w:color="auto"/>
              <w:right w:val="single" w:sz="4" w:space="0" w:color="auto"/>
            </w:tcBorders>
            <w:vAlign w:val="center"/>
          </w:tcPr>
          <w:p w14:paraId="3B574CAA" w14:textId="52BEB487"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Vivero PMB (I)</w:t>
            </w:r>
          </w:p>
        </w:tc>
        <w:tc>
          <w:tcPr>
            <w:tcW w:w="2671" w:type="pct"/>
            <w:tcBorders>
              <w:top w:val="single" w:sz="4" w:space="0" w:color="auto"/>
              <w:left w:val="nil"/>
              <w:bottom w:val="single" w:sz="4" w:space="0" w:color="auto"/>
              <w:right w:val="single" w:sz="8" w:space="0" w:color="auto"/>
            </w:tcBorders>
            <w:vAlign w:val="center"/>
          </w:tcPr>
          <w:p w14:paraId="1F24DDC4" w14:textId="33EF122F" w:rsidR="00AC5A2F" w:rsidRPr="00620F4F" w:rsidRDefault="00F14405" w:rsidP="00AC5A2F">
            <w:pPr>
              <w:rPr>
                <w:rFonts w:eastAsia="Times New Roman" w:cstheme="minorHAnsi"/>
                <w:sz w:val="20"/>
                <w:szCs w:val="20"/>
                <w:lang w:val="es-ES_tradnl" w:eastAsia="es-CL"/>
              </w:rPr>
            </w:pPr>
            <w:r>
              <w:rPr>
                <w:rFonts w:eastAsia="Times New Roman" w:cstheme="minorHAnsi"/>
                <w:sz w:val="20"/>
                <w:szCs w:val="20"/>
                <w:lang w:val="es-ES_tradnl" w:eastAsia="es-CL"/>
              </w:rPr>
              <w:t>Área de acopio y reproducción de plantas a relocalizar</w:t>
            </w:r>
          </w:p>
        </w:tc>
      </w:tr>
      <w:tr w:rsidR="00AC5A2F" w:rsidRPr="0025129B" w14:paraId="5B41E7C3"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366DEDEB" w14:textId="2307E164"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12</w:t>
            </w:r>
          </w:p>
        </w:tc>
        <w:tc>
          <w:tcPr>
            <w:tcW w:w="1697" w:type="pct"/>
            <w:tcBorders>
              <w:top w:val="single" w:sz="4" w:space="0" w:color="auto"/>
              <w:left w:val="nil"/>
              <w:bottom w:val="single" w:sz="4" w:space="0" w:color="auto"/>
              <w:right w:val="single" w:sz="4" w:space="0" w:color="auto"/>
            </w:tcBorders>
            <w:vAlign w:val="center"/>
          </w:tcPr>
          <w:p w14:paraId="324D196D" w14:textId="7920937A"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Área relocalización PE (J)</w:t>
            </w:r>
          </w:p>
        </w:tc>
        <w:tc>
          <w:tcPr>
            <w:tcW w:w="2671" w:type="pct"/>
            <w:tcBorders>
              <w:top w:val="single" w:sz="4" w:space="0" w:color="auto"/>
              <w:left w:val="nil"/>
              <w:bottom w:val="single" w:sz="4" w:space="0" w:color="auto"/>
              <w:right w:val="single" w:sz="8" w:space="0" w:color="auto"/>
            </w:tcBorders>
            <w:vAlign w:val="center"/>
          </w:tcPr>
          <w:p w14:paraId="52D54842" w14:textId="60B192FA" w:rsidR="00AC5A2F" w:rsidRPr="00620F4F" w:rsidRDefault="00E3642E" w:rsidP="00AC5A2F">
            <w:pPr>
              <w:rPr>
                <w:rFonts w:eastAsia="Times New Roman" w:cstheme="minorHAnsi"/>
                <w:sz w:val="20"/>
                <w:szCs w:val="20"/>
                <w:lang w:val="es-ES_tradnl" w:eastAsia="es-CL"/>
              </w:rPr>
            </w:pPr>
            <w:r>
              <w:rPr>
                <w:rFonts w:eastAsia="Times New Roman" w:cstheme="minorHAnsi"/>
                <w:sz w:val="20"/>
                <w:szCs w:val="20"/>
                <w:lang w:val="es-ES_tradnl" w:eastAsia="es-CL"/>
              </w:rPr>
              <w:t>--</w:t>
            </w:r>
          </w:p>
        </w:tc>
      </w:tr>
      <w:tr w:rsidR="00AC5A2F" w:rsidRPr="0025129B" w14:paraId="2D5B168D"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0B8DE4ED" w14:textId="005E72A7"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13</w:t>
            </w:r>
          </w:p>
        </w:tc>
        <w:tc>
          <w:tcPr>
            <w:tcW w:w="1697" w:type="pct"/>
            <w:tcBorders>
              <w:top w:val="single" w:sz="4" w:space="0" w:color="auto"/>
              <w:left w:val="nil"/>
              <w:bottom w:val="single" w:sz="4" w:space="0" w:color="auto"/>
              <w:right w:val="single" w:sz="4" w:space="0" w:color="auto"/>
            </w:tcBorders>
            <w:vAlign w:val="center"/>
          </w:tcPr>
          <w:p w14:paraId="5D93FF0F" w14:textId="6DE2607B" w:rsidR="00AC5A2F" w:rsidRPr="00AC5A2F" w:rsidRDefault="00AC5A2F" w:rsidP="002038D7">
            <w:pPr>
              <w:rPr>
                <w:rFonts w:eastAsia="Times New Roman" w:cstheme="minorHAnsi"/>
                <w:sz w:val="20"/>
                <w:szCs w:val="20"/>
                <w:lang w:val="es-ES_tradnl" w:eastAsia="es-CL"/>
              </w:rPr>
            </w:pPr>
            <w:r w:rsidRPr="00AC5A2F">
              <w:rPr>
                <w:rFonts w:eastAsia="Times New Roman" w:cstheme="minorHAnsi"/>
                <w:sz w:val="20"/>
                <w:szCs w:val="20"/>
                <w:lang w:val="es-ES_tradnl" w:eastAsia="es-CL"/>
              </w:rPr>
              <w:t>BAT</w:t>
            </w:r>
          </w:p>
        </w:tc>
        <w:tc>
          <w:tcPr>
            <w:tcW w:w="2671" w:type="pct"/>
            <w:tcBorders>
              <w:top w:val="single" w:sz="4" w:space="0" w:color="auto"/>
              <w:left w:val="nil"/>
              <w:bottom w:val="single" w:sz="4" w:space="0" w:color="auto"/>
              <w:right w:val="single" w:sz="8" w:space="0" w:color="auto"/>
            </w:tcBorders>
            <w:vAlign w:val="center"/>
          </w:tcPr>
          <w:p w14:paraId="11ACCDAD" w14:textId="209C4BE4" w:rsidR="00AC5A2F" w:rsidRPr="00620F4F" w:rsidRDefault="002038D7"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Bodega temporal de almacenamiento de residuos peligrosos</w:t>
            </w:r>
          </w:p>
        </w:tc>
      </w:tr>
      <w:tr w:rsidR="00AC5A2F" w:rsidRPr="0025129B" w14:paraId="4A78BFEE"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75853FCE" w14:textId="4261226C"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14</w:t>
            </w:r>
          </w:p>
        </w:tc>
        <w:tc>
          <w:tcPr>
            <w:tcW w:w="1697" w:type="pct"/>
            <w:tcBorders>
              <w:top w:val="single" w:sz="4" w:space="0" w:color="auto"/>
              <w:left w:val="nil"/>
              <w:bottom w:val="single" w:sz="4" w:space="0" w:color="auto"/>
              <w:right w:val="single" w:sz="4" w:space="0" w:color="auto"/>
            </w:tcBorders>
            <w:vAlign w:val="center"/>
          </w:tcPr>
          <w:p w14:paraId="13EDAF4F" w14:textId="6FD52794"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Botaderos</w:t>
            </w:r>
          </w:p>
        </w:tc>
        <w:tc>
          <w:tcPr>
            <w:tcW w:w="2671" w:type="pct"/>
            <w:tcBorders>
              <w:top w:val="single" w:sz="4" w:space="0" w:color="auto"/>
              <w:left w:val="nil"/>
              <w:bottom w:val="single" w:sz="4" w:space="0" w:color="auto"/>
              <w:right w:val="single" w:sz="8" w:space="0" w:color="auto"/>
            </w:tcBorders>
            <w:vAlign w:val="center"/>
          </w:tcPr>
          <w:p w14:paraId="206B2BB7" w14:textId="7346FD69" w:rsidR="00AC5A2F" w:rsidRPr="00620F4F" w:rsidRDefault="00655727" w:rsidP="00AC5A2F">
            <w:pPr>
              <w:rPr>
                <w:rFonts w:eastAsia="Times New Roman" w:cstheme="minorHAnsi"/>
                <w:sz w:val="20"/>
                <w:szCs w:val="20"/>
                <w:lang w:val="es-ES_tradnl" w:eastAsia="es-CL"/>
              </w:rPr>
            </w:pPr>
            <w:r w:rsidRPr="00655727">
              <w:rPr>
                <w:rFonts w:eastAsia="Times New Roman" w:cstheme="minorHAnsi"/>
                <w:sz w:val="20"/>
                <w:szCs w:val="20"/>
                <w:lang w:val="es-ES_tradnl" w:eastAsia="es-CL"/>
              </w:rPr>
              <w:t>S</w:t>
            </w:r>
            <w:r>
              <w:rPr>
                <w:rFonts w:eastAsia="Times New Roman" w:cstheme="minorHAnsi"/>
                <w:sz w:val="20"/>
                <w:szCs w:val="20"/>
                <w:lang w:val="es-ES_tradnl" w:eastAsia="es-CL"/>
              </w:rPr>
              <w:t>ector donde s</w:t>
            </w:r>
            <w:r w:rsidRPr="00655727">
              <w:rPr>
                <w:rFonts w:eastAsia="Times New Roman" w:cstheme="minorHAnsi"/>
                <w:sz w:val="20"/>
                <w:szCs w:val="20"/>
                <w:lang w:val="es-ES_tradnl" w:eastAsia="es-CL"/>
              </w:rPr>
              <w:t>e depositará el material proveniente del escarpe y el material de excavación de tierra y roca</w:t>
            </w:r>
          </w:p>
        </w:tc>
      </w:tr>
      <w:tr w:rsidR="00AC5A2F" w:rsidRPr="0025129B" w14:paraId="40113A81"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2907B784" w14:textId="23725417"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15</w:t>
            </w:r>
          </w:p>
        </w:tc>
        <w:tc>
          <w:tcPr>
            <w:tcW w:w="1697" w:type="pct"/>
            <w:tcBorders>
              <w:top w:val="single" w:sz="4" w:space="0" w:color="auto"/>
              <w:left w:val="nil"/>
              <w:bottom w:val="single" w:sz="4" w:space="0" w:color="auto"/>
              <w:right w:val="single" w:sz="4" w:space="0" w:color="auto"/>
            </w:tcBorders>
            <w:vAlign w:val="center"/>
          </w:tcPr>
          <w:p w14:paraId="28180F9B" w14:textId="5F5C3FF1"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Subestación eléctrica</w:t>
            </w:r>
          </w:p>
        </w:tc>
        <w:tc>
          <w:tcPr>
            <w:tcW w:w="2671" w:type="pct"/>
            <w:tcBorders>
              <w:top w:val="single" w:sz="4" w:space="0" w:color="auto"/>
              <w:left w:val="nil"/>
              <w:bottom w:val="single" w:sz="4" w:space="0" w:color="auto"/>
              <w:right w:val="single" w:sz="8" w:space="0" w:color="auto"/>
            </w:tcBorders>
            <w:vAlign w:val="center"/>
          </w:tcPr>
          <w:p w14:paraId="3E1B802E" w14:textId="642A0A07" w:rsidR="00AC5A2F" w:rsidRPr="00620F4F" w:rsidRDefault="00655727" w:rsidP="00AC5A2F">
            <w:pPr>
              <w:rPr>
                <w:rFonts w:eastAsia="Times New Roman" w:cstheme="minorHAnsi"/>
                <w:sz w:val="20"/>
                <w:szCs w:val="20"/>
                <w:lang w:val="es-ES_tradnl" w:eastAsia="es-CL"/>
              </w:rPr>
            </w:pPr>
            <w:r>
              <w:rPr>
                <w:rFonts w:eastAsia="Times New Roman" w:cstheme="minorHAnsi"/>
                <w:sz w:val="20"/>
                <w:szCs w:val="20"/>
                <w:lang w:val="es-ES_tradnl" w:eastAsia="es-CL"/>
              </w:rPr>
              <w:t>Área de sala de control de la subestación</w:t>
            </w:r>
          </w:p>
        </w:tc>
      </w:tr>
      <w:tr w:rsidR="00AC5A2F" w:rsidRPr="0025129B" w14:paraId="7A7A2F7E"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48C88CC1" w14:textId="7410C9D3"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16</w:t>
            </w:r>
          </w:p>
        </w:tc>
        <w:tc>
          <w:tcPr>
            <w:tcW w:w="1697" w:type="pct"/>
            <w:tcBorders>
              <w:top w:val="single" w:sz="4" w:space="0" w:color="auto"/>
              <w:left w:val="nil"/>
              <w:bottom w:val="single" w:sz="4" w:space="0" w:color="auto"/>
              <w:right w:val="single" w:sz="4" w:space="0" w:color="auto"/>
            </w:tcBorders>
            <w:vAlign w:val="center"/>
          </w:tcPr>
          <w:p w14:paraId="50CCB67B" w14:textId="710DDF08"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Rampa de Decantación</w:t>
            </w:r>
          </w:p>
        </w:tc>
        <w:tc>
          <w:tcPr>
            <w:tcW w:w="2671" w:type="pct"/>
            <w:tcBorders>
              <w:top w:val="single" w:sz="4" w:space="0" w:color="auto"/>
              <w:left w:val="nil"/>
              <w:bottom w:val="single" w:sz="4" w:space="0" w:color="auto"/>
              <w:right w:val="single" w:sz="8" w:space="0" w:color="auto"/>
            </w:tcBorders>
            <w:vAlign w:val="center"/>
          </w:tcPr>
          <w:p w14:paraId="58817BE0" w14:textId="41E8AA1E" w:rsidR="00AC5A2F" w:rsidRPr="00620F4F" w:rsidRDefault="00655727" w:rsidP="00AC5A2F">
            <w:pPr>
              <w:rPr>
                <w:rFonts w:eastAsia="Times New Roman" w:cstheme="minorHAnsi"/>
                <w:sz w:val="20"/>
                <w:szCs w:val="20"/>
                <w:lang w:val="es-ES_tradnl" w:eastAsia="es-CL"/>
              </w:rPr>
            </w:pPr>
            <w:r>
              <w:rPr>
                <w:rFonts w:eastAsia="Times New Roman" w:cstheme="minorHAnsi"/>
                <w:sz w:val="20"/>
                <w:szCs w:val="20"/>
                <w:lang w:val="es-ES_tradnl" w:eastAsia="es-CL"/>
              </w:rPr>
              <w:t>Sector de disposición del lavado de los trompos de los camiones</w:t>
            </w:r>
          </w:p>
        </w:tc>
      </w:tr>
      <w:tr w:rsidR="00AC5A2F" w:rsidRPr="0025129B" w14:paraId="4304F2A7"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7FEB972C" w14:textId="431B8AD4"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17</w:t>
            </w:r>
          </w:p>
        </w:tc>
        <w:tc>
          <w:tcPr>
            <w:tcW w:w="1697" w:type="pct"/>
            <w:tcBorders>
              <w:top w:val="single" w:sz="4" w:space="0" w:color="auto"/>
              <w:left w:val="nil"/>
              <w:bottom w:val="single" w:sz="4" w:space="0" w:color="auto"/>
              <w:right w:val="single" w:sz="4" w:space="0" w:color="auto"/>
            </w:tcBorders>
            <w:vAlign w:val="center"/>
          </w:tcPr>
          <w:p w14:paraId="0C1377D6" w14:textId="3C3237FB"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PTAS</w:t>
            </w:r>
          </w:p>
        </w:tc>
        <w:tc>
          <w:tcPr>
            <w:tcW w:w="2671" w:type="pct"/>
            <w:tcBorders>
              <w:top w:val="single" w:sz="4" w:space="0" w:color="auto"/>
              <w:left w:val="nil"/>
              <w:bottom w:val="single" w:sz="4" w:space="0" w:color="auto"/>
              <w:right w:val="single" w:sz="8" w:space="0" w:color="auto"/>
            </w:tcBorders>
            <w:vAlign w:val="center"/>
          </w:tcPr>
          <w:p w14:paraId="61E9022A" w14:textId="15D31E56" w:rsidR="00AC5A2F" w:rsidRPr="00620F4F" w:rsidRDefault="00655727" w:rsidP="00AC5A2F">
            <w:pPr>
              <w:rPr>
                <w:rFonts w:eastAsia="Times New Roman" w:cstheme="minorHAnsi"/>
                <w:sz w:val="20"/>
                <w:szCs w:val="20"/>
                <w:lang w:val="es-ES_tradnl" w:eastAsia="es-CL"/>
              </w:rPr>
            </w:pPr>
            <w:r>
              <w:rPr>
                <w:rFonts w:eastAsia="Times New Roman" w:cstheme="minorHAnsi"/>
                <w:sz w:val="20"/>
                <w:szCs w:val="20"/>
                <w:lang w:val="es-ES_tradnl" w:eastAsia="es-CL"/>
              </w:rPr>
              <w:t>Plata de Tratamiento de Aguas Servidas</w:t>
            </w:r>
          </w:p>
        </w:tc>
      </w:tr>
      <w:tr w:rsidR="00AC5A2F" w:rsidRPr="0025129B" w14:paraId="71F6CE96"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56AD147D" w14:textId="12A9C581"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18</w:t>
            </w:r>
          </w:p>
        </w:tc>
        <w:tc>
          <w:tcPr>
            <w:tcW w:w="1697" w:type="pct"/>
            <w:tcBorders>
              <w:top w:val="single" w:sz="4" w:space="0" w:color="auto"/>
              <w:left w:val="nil"/>
              <w:bottom w:val="single" w:sz="4" w:space="0" w:color="auto"/>
              <w:right w:val="single" w:sz="4" w:space="0" w:color="auto"/>
            </w:tcBorders>
            <w:vAlign w:val="center"/>
          </w:tcPr>
          <w:p w14:paraId="48F7F19A" w14:textId="6D9A7E9C"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Cruce ruta 5 con ruta C-500</w:t>
            </w:r>
          </w:p>
        </w:tc>
        <w:tc>
          <w:tcPr>
            <w:tcW w:w="2671" w:type="pct"/>
            <w:tcBorders>
              <w:top w:val="single" w:sz="4" w:space="0" w:color="auto"/>
              <w:left w:val="nil"/>
              <w:bottom w:val="single" w:sz="4" w:space="0" w:color="auto"/>
              <w:right w:val="single" w:sz="8" w:space="0" w:color="auto"/>
            </w:tcBorders>
            <w:vAlign w:val="center"/>
          </w:tcPr>
          <w:p w14:paraId="6AFC73E3" w14:textId="2488EF06" w:rsidR="00AC5A2F" w:rsidRPr="00620F4F" w:rsidRDefault="00655727" w:rsidP="00AC5A2F">
            <w:pPr>
              <w:rPr>
                <w:rFonts w:eastAsia="Times New Roman" w:cstheme="minorHAnsi"/>
                <w:sz w:val="20"/>
                <w:szCs w:val="20"/>
                <w:lang w:val="es-ES_tradnl" w:eastAsia="es-CL"/>
              </w:rPr>
            </w:pPr>
            <w:r>
              <w:rPr>
                <w:rFonts w:eastAsia="Times New Roman" w:cstheme="minorHAnsi"/>
                <w:sz w:val="20"/>
                <w:szCs w:val="20"/>
                <w:lang w:val="es-ES_tradnl" w:eastAsia="es-CL"/>
              </w:rPr>
              <w:t>Área de conexión de la ruta 5 con la ruta C-500</w:t>
            </w:r>
          </w:p>
        </w:tc>
      </w:tr>
      <w:tr w:rsidR="00AC5A2F" w:rsidRPr="0025129B" w14:paraId="427BC2A6"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41023BFE" w14:textId="160A9B37"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19</w:t>
            </w:r>
          </w:p>
        </w:tc>
        <w:tc>
          <w:tcPr>
            <w:tcW w:w="1697" w:type="pct"/>
            <w:tcBorders>
              <w:top w:val="single" w:sz="4" w:space="0" w:color="auto"/>
              <w:left w:val="nil"/>
              <w:bottom w:val="single" w:sz="4" w:space="0" w:color="auto"/>
              <w:right w:val="single" w:sz="4" w:space="0" w:color="auto"/>
            </w:tcBorders>
            <w:vAlign w:val="center"/>
          </w:tcPr>
          <w:p w14:paraId="0DC4469C" w14:textId="5AF80C20"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Ruta C-500</w:t>
            </w:r>
          </w:p>
        </w:tc>
        <w:tc>
          <w:tcPr>
            <w:tcW w:w="2671" w:type="pct"/>
            <w:tcBorders>
              <w:top w:val="single" w:sz="4" w:space="0" w:color="auto"/>
              <w:left w:val="nil"/>
              <w:bottom w:val="single" w:sz="4" w:space="0" w:color="auto"/>
              <w:right w:val="single" w:sz="8" w:space="0" w:color="auto"/>
            </w:tcBorders>
            <w:vAlign w:val="center"/>
          </w:tcPr>
          <w:p w14:paraId="3DD57F27" w14:textId="673F3C1D" w:rsidR="00AC5A2F" w:rsidRPr="00620F4F" w:rsidRDefault="00655727" w:rsidP="00AC5A2F">
            <w:pPr>
              <w:rPr>
                <w:rFonts w:eastAsia="Times New Roman" w:cstheme="minorHAnsi"/>
                <w:sz w:val="20"/>
                <w:szCs w:val="20"/>
                <w:lang w:val="es-ES_tradnl" w:eastAsia="es-CL"/>
              </w:rPr>
            </w:pPr>
            <w:r>
              <w:rPr>
                <w:rFonts w:eastAsia="Times New Roman" w:cstheme="minorHAnsi"/>
                <w:sz w:val="20"/>
                <w:szCs w:val="20"/>
                <w:lang w:val="es-ES_tradnl" w:eastAsia="es-CL"/>
              </w:rPr>
              <w:t>Sector del trazado de la ruta en las curvas semi U</w:t>
            </w:r>
          </w:p>
        </w:tc>
      </w:tr>
      <w:tr w:rsidR="00AC5A2F" w:rsidRPr="0025129B" w14:paraId="01D3C66A"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3372E5EE" w14:textId="2FF14D0C"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20</w:t>
            </w:r>
          </w:p>
        </w:tc>
        <w:tc>
          <w:tcPr>
            <w:tcW w:w="1697" w:type="pct"/>
            <w:tcBorders>
              <w:top w:val="single" w:sz="4" w:space="0" w:color="auto"/>
              <w:left w:val="nil"/>
              <w:bottom w:val="single" w:sz="4" w:space="0" w:color="auto"/>
              <w:right w:val="single" w:sz="4" w:space="0" w:color="auto"/>
            </w:tcBorders>
            <w:vAlign w:val="center"/>
          </w:tcPr>
          <w:p w14:paraId="59EB97C7" w14:textId="78F5FF5D"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Cruce ruta C-500 con ruta C-496</w:t>
            </w:r>
          </w:p>
        </w:tc>
        <w:tc>
          <w:tcPr>
            <w:tcW w:w="2671" w:type="pct"/>
            <w:tcBorders>
              <w:top w:val="single" w:sz="4" w:space="0" w:color="auto"/>
              <w:left w:val="nil"/>
              <w:bottom w:val="single" w:sz="4" w:space="0" w:color="auto"/>
              <w:right w:val="single" w:sz="8" w:space="0" w:color="auto"/>
            </w:tcBorders>
            <w:vAlign w:val="center"/>
          </w:tcPr>
          <w:p w14:paraId="3E2A8F99" w14:textId="4D16B8A2" w:rsidR="00AC5A2F" w:rsidRPr="00620F4F" w:rsidRDefault="00655727" w:rsidP="00655727">
            <w:pPr>
              <w:rPr>
                <w:rFonts w:eastAsia="Times New Roman" w:cstheme="minorHAnsi"/>
                <w:sz w:val="20"/>
                <w:szCs w:val="20"/>
                <w:lang w:val="es-ES_tradnl" w:eastAsia="es-CL"/>
              </w:rPr>
            </w:pPr>
            <w:r>
              <w:rPr>
                <w:rFonts w:eastAsia="Times New Roman" w:cstheme="minorHAnsi"/>
                <w:sz w:val="20"/>
                <w:szCs w:val="20"/>
                <w:lang w:val="es-ES_tradnl" w:eastAsia="es-CL"/>
              </w:rPr>
              <w:t>Área de conexión de la ruta C-500 con la ruta C-496</w:t>
            </w:r>
          </w:p>
        </w:tc>
      </w:tr>
      <w:tr w:rsidR="00AC5A2F" w:rsidRPr="0025129B" w14:paraId="3584263F"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19AA0835" w14:textId="57258473"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21</w:t>
            </w:r>
          </w:p>
        </w:tc>
        <w:tc>
          <w:tcPr>
            <w:tcW w:w="1697" w:type="pct"/>
            <w:tcBorders>
              <w:top w:val="single" w:sz="4" w:space="0" w:color="auto"/>
              <w:left w:val="nil"/>
              <w:bottom w:val="single" w:sz="4" w:space="0" w:color="auto"/>
              <w:right w:val="single" w:sz="4" w:space="0" w:color="auto"/>
            </w:tcBorders>
            <w:vAlign w:val="center"/>
          </w:tcPr>
          <w:p w14:paraId="2B09A874" w14:textId="10528787"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 xml:space="preserve">Cruce C-500 con LTE </w:t>
            </w:r>
          </w:p>
        </w:tc>
        <w:tc>
          <w:tcPr>
            <w:tcW w:w="2671" w:type="pct"/>
            <w:tcBorders>
              <w:top w:val="single" w:sz="4" w:space="0" w:color="auto"/>
              <w:left w:val="nil"/>
              <w:bottom w:val="single" w:sz="4" w:space="0" w:color="auto"/>
              <w:right w:val="single" w:sz="8" w:space="0" w:color="auto"/>
            </w:tcBorders>
            <w:vAlign w:val="center"/>
          </w:tcPr>
          <w:p w14:paraId="2C9043C2" w14:textId="2A2B9B82" w:rsidR="00AC5A2F" w:rsidRPr="00620F4F" w:rsidRDefault="0063443D" w:rsidP="00AC5A2F">
            <w:pPr>
              <w:rPr>
                <w:rFonts w:eastAsia="Times New Roman" w:cstheme="minorHAnsi"/>
                <w:sz w:val="20"/>
                <w:szCs w:val="20"/>
                <w:lang w:val="es-ES_tradnl" w:eastAsia="es-CL"/>
              </w:rPr>
            </w:pPr>
            <w:r>
              <w:rPr>
                <w:rFonts w:eastAsia="Times New Roman" w:cstheme="minorHAnsi"/>
                <w:sz w:val="20"/>
                <w:szCs w:val="20"/>
                <w:lang w:val="es-ES_tradnl" w:eastAsia="es-CL"/>
              </w:rPr>
              <w:t>Área donde cruza la ruta C-500 con la línea de trasmisión eléctrica</w:t>
            </w:r>
          </w:p>
        </w:tc>
      </w:tr>
      <w:tr w:rsidR="00AC5A2F" w:rsidRPr="0025129B" w14:paraId="5A9405C7"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273E6FA9" w14:textId="5557075E"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22</w:t>
            </w:r>
          </w:p>
        </w:tc>
        <w:tc>
          <w:tcPr>
            <w:tcW w:w="1697" w:type="pct"/>
            <w:tcBorders>
              <w:top w:val="single" w:sz="4" w:space="0" w:color="auto"/>
              <w:left w:val="nil"/>
              <w:bottom w:val="single" w:sz="4" w:space="0" w:color="auto"/>
              <w:right w:val="single" w:sz="4" w:space="0" w:color="auto"/>
            </w:tcBorders>
            <w:vAlign w:val="center"/>
          </w:tcPr>
          <w:p w14:paraId="214E5B5F" w14:textId="4925F985"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Ruta C-496</w:t>
            </w:r>
          </w:p>
        </w:tc>
        <w:tc>
          <w:tcPr>
            <w:tcW w:w="2671" w:type="pct"/>
            <w:tcBorders>
              <w:top w:val="single" w:sz="4" w:space="0" w:color="auto"/>
              <w:left w:val="nil"/>
              <w:bottom w:val="single" w:sz="4" w:space="0" w:color="auto"/>
              <w:right w:val="single" w:sz="8" w:space="0" w:color="auto"/>
            </w:tcBorders>
            <w:vAlign w:val="center"/>
          </w:tcPr>
          <w:p w14:paraId="56140F19" w14:textId="65F98EB6" w:rsidR="00AC5A2F" w:rsidRPr="00620F4F" w:rsidRDefault="0063443D" w:rsidP="00AC5A2F">
            <w:pPr>
              <w:rPr>
                <w:rFonts w:eastAsia="Times New Roman" w:cstheme="minorHAnsi"/>
                <w:sz w:val="20"/>
                <w:szCs w:val="20"/>
                <w:lang w:val="es-ES_tradnl" w:eastAsia="es-CL"/>
              </w:rPr>
            </w:pPr>
            <w:r>
              <w:rPr>
                <w:rFonts w:eastAsia="Times New Roman" w:cstheme="minorHAnsi"/>
                <w:sz w:val="20"/>
                <w:szCs w:val="20"/>
                <w:lang w:val="es-ES_tradnl" w:eastAsia="es-CL"/>
              </w:rPr>
              <w:t>Sector de la ruta C-496</w:t>
            </w:r>
          </w:p>
        </w:tc>
      </w:tr>
      <w:tr w:rsidR="00AC5A2F" w:rsidRPr="0025129B" w14:paraId="38AABFA5"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17FBE20F" w14:textId="06C287F4"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23</w:t>
            </w:r>
          </w:p>
        </w:tc>
        <w:tc>
          <w:tcPr>
            <w:tcW w:w="1697" w:type="pct"/>
            <w:tcBorders>
              <w:top w:val="single" w:sz="4" w:space="0" w:color="auto"/>
              <w:left w:val="nil"/>
              <w:bottom w:val="single" w:sz="4" w:space="0" w:color="auto"/>
              <w:right w:val="single" w:sz="4" w:space="0" w:color="auto"/>
            </w:tcBorders>
            <w:vAlign w:val="center"/>
          </w:tcPr>
          <w:p w14:paraId="351C29EC" w14:textId="50E234FD"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Cruce Ruta C-496 con Caleta la Reina y Caleta los Burros</w:t>
            </w:r>
          </w:p>
        </w:tc>
        <w:tc>
          <w:tcPr>
            <w:tcW w:w="2671" w:type="pct"/>
            <w:tcBorders>
              <w:top w:val="single" w:sz="4" w:space="0" w:color="auto"/>
              <w:left w:val="nil"/>
              <w:bottom w:val="single" w:sz="4" w:space="0" w:color="auto"/>
              <w:right w:val="single" w:sz="8" w:space="0" w:color="auto"/>
            </w:tcBorders>
            <w:vAlign w:val="center"/>
          </w:tcPr>
          <w:p w14:paraId="14811FB9" w14:textId="31E4C235" w:rsidR="00AC5A2F" w:rsidRPr="00620F4F" w:rsidRDefault="0063443D" w:rsidP="00AC5A2F">
            <w:pPr>
              <w:rPr>
                <w:rFonts w:eastAsia="Times New Roman" w:cstheme="minorHAnsi"/>
                <w:sz w:val="20"/>
                <w:szCs w:val="20"/>
                <w:lang w:val="es-ES_tradnl" w:eastAsia="es-CL"/>
              </w:rPr>
            </w:pPr>
            <w:r>
              <w:rPr>
                <w:rFonts w:eastAsia="Times New Roman" w:cstheme="minorHAnsi"/>
                <w:sz w:val="20"/>
                <w:szCs w:val="20"/>
                <w:lang w:val="es-ES_tradnl" w:eastAsia="es-CL"/>
              </w:rPr>
              <w:t>Área donde se cruza la ruta con camino a estas dos caletas</w:t>
            </w:r>
          </w:p>
        </w:tc>
      </w:tr>
      <w:tr w:rsidR="00AC5A2F" w:rsidRPr="0025129B" w14:paraId="7EB27861"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4990572A" w14:textId="6FE65735"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24</w:t>
            </w:r>
          </w:p>
        </w:tc>
        <w:tc>
          <w:tcPr>
            <w:tcW w:w="1697" w:type="pct"/>
            <w:tcBorders>
              <w:top w:val="single" w:sz="4" w:space="0" w:color="auto"/>
              <w:left w:val="nil"/>
              <w:bottom w:val="single" w:sz="4" w:space="0" w:color="auto"/>
              <w:right w:val="single" w:sz="4" w:space="0" w:color="auto"/>
            </w:tcBorders>
            <w:vAlign w:val="center"/>
          </w:tcPr>
          <w:p w14:paraId="416CC917" w14:textId="1117A74E"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 xml:space="preserve">Camino Caleta la Reina </w:t>
            </w:r>
          </w:p>
        </w:tc>
        <w:tc>
          <w:tcPr>
            <w:tcW w:w="2671" w:type="pct"/>
            <w:tcBorders>
              <w:top w:val="single" w:sz="4" w:space="0" w:color="auto"/>
              <w:left w:val="nil"/>
              <w:bottom w:val="single" w:sz="4" w:space="0" w:color="auto"/>
              <w:right w:val="single" w:sz="8" w:space="0" w:color="auto"/>
            </w:tcBorders>
            <w:vAlign w:val="center"/>
          </w:tcPr>
          <w:p w14:paraId="056B413D" w14:textId="2FFB4492" w:rsidR="00AC5A2F" w:rsidRPr="00620F4F" w:rsidRDefault="0063443D" w:rsidP="00AC5A2F">
            <w:pPr>
              <w:rPr>
                <w:rFonts w:eastAsia="Times New Roman" w:cstheme="minorHAnsi"/>
                <w:sz w:val="20"/>
                <w:szCs w:val="20"/>
                <w:lang w:val="es-ES_tradnl" w:eastAsia="es-CL"/>
              </w:rPr>
            </w:pPr>
            <w:r>
              <w:rPr>
                <w:rFonts w:eastAsia="Times New Roman" w:cstheme="minorHAnsi"/>
                <w:sz w:val="20"/>
                <w:szCs w:val="20"/>
                <w:lang w:val="es-ES_tradnl" w:eastAsia="es-CL"/>
              </w:rPr>
              <w:t>Área de camino de acceso a Caleta la Reina</w:t>
            </w:r>
          </w:p>
        </w:tc>
      </w:tr>
      <w:tr w:rsidR="00AC5A2F" w:rsidRPr="0025129B" w14:paraId="6621D1EE" w14:textId="77777777" w:rsidTr="00AC5A2F">
        <w:trPr>
          <w:trHeight w:val="551"/>
          <w:jc w:val="center"/>
        </w:trPr>
        <w:tc>
          <w:tcPr>
            <w:tcW w:w="632" w:type="pct"/>
            <w:tcBorders>
              <w:top w:val="single" w:sz="4" w:space="0" w:color="auto"/>
              <w:left w:val="single" w:sz="8" w:space="0" w:color="auto"/>
              <w:bottom w:val="single" w:sz="4" w:space="0" w:color="auto"/>
              <w:right w:val="single" w:sz="4" w:space="0" w:color="auto"/>
            </w:tcBorders>
            <w:noWrap/>
            <w:vAlign w:val="center"/>
          </w:tcPr>
          <w:p w14:paraId="563D2D39" w14:textId="72AC759A" w:rsidR="00AC5A2F" w:rsidRDefault="00AC5A2F" w:rsidP="00AC5A2F">
            <w:pPr>
              <w:jc w:val="center"/>
              <w:rPr>
                <w:rFonts w:eastAsia="Times New Roman" w:cstheme="minorHAnsi"/>
                <w:sz w:val="20"/>
                <w:szCs w:val="20"/>
                <w:lang w:val="es-ES_tradnl" w:eastAsia="es-CL"/>
              </w:rPr>
            </w:pPr>
            <w:r>
              <w:rPr>
                <w:rFonts w:eastAsia="Times New Roman" w:cstheme="minorHAnsi"/>
                <w:sz w:val="20"/>
                <w:szCs w:val="20"/>
                <w:lang w:val="es-ES_tradnl" w:eastAsia="es-CL"/>
              </w:rPr>
              <w:t>25</w:t>
            </w:r>
          </w:p>
        </w:tc>
        <w:tc>
          <w:tcPr>
            <w:tcW w:w="1697" w:type="pct"/>
            <w:tcBorders>
              <w:top w:val="single" w:sz="4" w:space="0" w:color="auto"/>
              <w:left w:val="nil"/>
              <w:bottom w:val="single" w:sz="4" w:space="0" w:color="auto"/>
              <w:right w:val="single" w:sz="4" w:space="0" w:color="auto"/>
            </w:tcBorders>
            <w:vAlign w:val="center"/>
          </w:tcPr>
          <w:p w14:paraId="03FCB53C" w14:textId="537A0332" w:rsidR="00AC5A2F" w:rsidRPr="00AC5A2F" w:rsidRDefault="00AC5A2F" w:rsidP="00AC5A2F">
            <w:pPr>
              <w:rPr>
                <w:rFonts w:eastAsia="Times New Roman" w:cstheme="minorHAnsi"/>
                <w:sz w:val="20"/>
                <w:szCs w:val="20"/>
                <w:lang w:val="es-ES_tradnl" w:eastAsia="es-CL"/>
              </w:rPr>
            </w:pPr>
            <w:r w:rsidRPr="00AC5A2F">
              <w:rPr>
                <w:rFonts w:eastAsia="Times New Roman" w:cstheme="minorHAnsi"/>
                <w:sz w:val="20"/>
                <w:szCs w:val="20"/>
                <w:lang w:val="es-ES_tradnl" w:eastAsia="es-CL"/>
              </w:rPr>
              <w:t>Camino Caleta los Bronces</w:t>
            </w:r>
          </w:p>
        </w:tc>
        <w:tc>
          <w:tcPr>
            <w:tcW w:w="2671" w:type="pct"/>
            <w:tcBorders>
              <w:top w:val="single" w:sz="4" w:space="0" w:color="auto"/>
              <w:left w:val="nil"/>
              <w:bottom w:val="single" w:sz="4" w:space="0" w:color="auto"/>
              <w:right w:val="single" w:sz="8" w:space="0" w:color="auto"/>
            </w:tcBorders>
            <w:vAlign w:val="center"/>
          </w:tcPr>
          <w:p w14:paraId="10C163E4" w14:textId="633CB7E0" w:rsidR="00AC5A2F" w:rsidRPr="00620F4F" w:rsidRDefault="0063443D" w:rsidP="00AC5A2F">
            <w:pPr>
              <w:rPr>
                <w:rFonts w:eastAsia="Times New Roman" w:cstheme="minorHAnsi"/>
                <w:sz w:val="20"/>
                <w:szCs w:val="20"/>
                <w:lang w:val="es-ES_tradnl" w:eastAsia="es-CL"/>
              </w:rPr>
            </w:pPr>
            <w:r>
              <w:rPr>
                <w:rFonts w:eastAsia="Times New Roman" w:cstheme="minorHAnsi"/>
                <w:sz w:val="20"/>
                <w:szCs w:val="20"/>
                <w:lang w:val="es-ES_tradnl" w:eastAsia="es-CL"/>
              </w:rPr>
              <w:t>Área de camino de acceso a Caleta los Bronces</w:t>
            </w:r>
          </w:p>
        </w:tc>
      </w:tr>
    </w:tbl>
    <w:p w14:paraId="1040023A" w14:textId="77777777" w:rsidR="00AA53E1" w:rsidRPr="0025129B" w:rsidRDefault="00AA53E1" w:rsidP="00AA53E1">
      <w:pPr>
        <w:rPr>
          <w:rFonts w:cstheme="minorHAnsi"/>
          <w:sz w:val="16"/>
          <w:szCs w:val="16"/>
        </w:rPr>
      </w:pPr>
    </w:p>
    <w:p w14:paraId="152D7937" w14:textId="77777777" w:rsidR="004545A9" w:rsidRDefault="004545A9" w:rsidP="00AA53E1">
      <w:pPr>
        <w:jc w:val="left"/>
      </w:pPr>
    </w:p>
    <w:p w14:paraId="0C8FE436" w14:textId="77777777" w:rsidR="004545A9" w:rsidRDefault="004545A9" w:rsidP="00AA53E1">
      <w:pPr>
        <w:jc w:val="left"/>
      </w:pPr>
    </w:p>
    <w:p w14:paraId="09B45E9F" w14:textId="77777777" w:rsidR="0020279A" w:rsidRDefault="0020279A" w:rsidP="00AA53E1">
      <w:pPr>
        <w:jc w:val="left"/>
      </w:pPr>
    </w:p>
    <w:p w14:paraId="679EC2D1" w14:textId="77777777" w:rsidR="0020279A" w:rsidRDefault="0020279A" w:rsidP="00AA53E1">
      <w:pPr>
        <w:jc w:val="left"/>
      </w:pPr>
    </w:p>
    <w:p w14:paraId="50A4A996" w14:textId="77777777" w:rsidR="0020279A" w:rsidRDefault="0020279A" w:rsidP="00AA53E1">
      <w:pPr>
        <w:jc w:val="left"/>
      </w:pPr>
    </w:p>
    <w:p w14:paraId="580ABB47" w14:textId="77777777" w:rsidR="0020279A" w:rsidRDefault="0020279A" w:rsidP="00AA53E1">
      <w:pPr>
        <w:jc w:val="left"/>
      </w:pPr>
    </w:p>
    <w:p w14:paraId="6EB060F0" w14:textId="77777777" w:rsidR="004545A9" w:rsidRDefault="004545A9" w:rsidP="00AA53E1">
      <w:pPr>
        <w:jc w:val="left"/>
      </w:pPr>
      <w:r>
        <w:tab/>
      </w:r>
    </w:p>
    <w:p w14:paraId="7BE5D75F" w14:textId="77777777" w:rsidR="004545A9" w:rsidRDefault="004545A9" w:rsidP="00AA53E1">
      <w:pPr>
        <w:jc w:val="left"/>
      </w:pPr>
    </w:p>
    <w:p w14:paraId="5D03B1CC" w14:textId="77777777" w:rsidR="004545A9" w:rsidRDefault="004545A9" w:rsidP="00AA53E1">
      <w:pPr>
        <w:jc w:val="left"/>
      </w:pPr>
    </w:p>
    <w:p w14:paraId="6DEB959C" w14:textId="77777777" w:rsidR="00CE0261" w:rsidRDefault="00CE0261" w:rsidP="00AA53E1">
      <w:pPr>
        <w:jc w:val="left"/>
      </w:pPr>
    </w:p>
    <w:p w14:paraId="01D765A2" w14:textId="77777777" w:rsidR="00CE0261" w:rsidRDefault="00CE0261" w:rsidP="00AA53E1">
      <w:pPr>
        <w:jc w:val="left"/>
      </w:pPr>
    </w:p>
    <w:p w14:paraId="71C8CF33" w14:textId="77777777" w:rsidR="004545A9" w:rsidRDefault="004545A9" w:rsidP="00AA53E1">
      <w:pPr>
        <w:jc w:val="left"/>
      </w:pPr>
    </w:p>
    <w:p w14:paraId="3B84497A" w14:textId="77777777" w:rsidR="004545A9" w:rsidRPr="0025129B" w:rsidRDefault="004545A9" w:rsidP="004545A9">
      <w:pPr>
        <w:pStyle w:val="Ttulo2"/>
      </w:pPr>
      <w:bookmarkStart w:id="97" w:name="_Toc442906388"/>
      <w:r w:rsidRPr="0025129B">
        <w:lastRenderedPageBreak/>
        <w:t>Aspectos relativos a la ejecución de la Inspección Ambiental.</w:t>
      </w:r>
      <w:bookmarkEnd w:id="97"/>
    </w:p>
    <w:p w14:paraId="1F60E304" w14:textId="77777777" w:rsidR="004545A9" w:rsidRDefault="004545A9" w:rsidP="00AA53E1">
      <w:pPr>
        <w:jc w:val="left"/>
      </w:pPr>
    </w:p>
    <w:p w14:paraId="62F1C653" w14:textId="2C23B7BE" w:rsidR="004545A9" w:rsidRPr="0025129B" w:rsidRDefault="004545A9" w:rsidP="004545A9">
      <w:pPr>
        <w:pStyle w:val="Ttulo3"/>
        <w:rPr>
          <w:bCs/>
        </w:rPr>
      </w:pPr>
      <w:bookmarkStart w:id="98" w:name="_Toc382383545"/>
      <w:bookmarkStart w:id="99" w:name="_Toc382472367"/>
      <w:bookmarkStart w:id="100" w:name="_Toc390184277"/>
      <w:bookmarkStart w:id="101" w:name="_Toc390360008"/>
      <w:bookmarkStart w:id="102" w:name="_Toc390777029"/>
      <w:bookmarkStart w:id="103" w:name="_Toc442906389"/>
      <w:r w:rsidRPr="0025129B">
        <w:rPr>
          <w:bCs/>
        </w:rPr>
        <w:t>Documentos Revisados</w:t>
      </w:r>
      <w:bookmarkEnd w:id="98"/>
      <w:bookmarkEnd w:id="99"/>
      <w:bookmarkEnd w:id="100"/>
      <w:bookmarkEnd w:id="101"/>
      <w:bookmarkEnd w:id="102"/>
      <w:bookmarkEnd w:id="103"/>
      <w:r w:rsidR="0042651C">
        <w:rPr>
          <w:bCs/>
        </w:rPr>
        <w:t>.</w:t>
      </w:r>
    </w:p>
    <w:p w14:paraId="70524EFE" w14:textId="77777777" w:rsidR="004545A9" w:rsidRPr="0025129B" w:rsidRDefault="004545A9" w:rsidP="004545A9">
      <w:pPr>
        <w:rPr>
          <w:color w:val="1F497D"/>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826"/>
        <w:gridCol w:w="1227"/>
        <w:gridCol w:w="1039"/>
        <w:gridCol w:w="967"/>
        <w:gridCol w:w="1120"/>
        <w:gridCol w:w="1283"/>
        <w:gridCol w:w="975"/>
        <w:gridCol w:w="1653"/>
      </w:tblGrid>
      <w:tr w:rsidR="001D70E1" w:rsidRPr="0025129B" w14:paraId="6542FEB3" w14:textId="77777777" w:rsidTr="001D70E1">
        <w:trPr>
          <w:trHeight w:val="395"/>
          <w:jc w:val="center"/>
        </w:trPr>
        <w:tc>
          <w:tcPr>
            <w:tcW w:w="905" w:type="pct"/>
            <w:vMerge w:val="restart"/>
            <w:shd w:val="clear" w:color="auto" w:fill="D9D9D9"/>
            <w:tcMar>
              <w:top w:w="0" w:type="dxa"/>
              <w:left w:w="108" w:type="dxa"/>
              <w:bottom w:w="0" w:type="dxa"/>
              <w:right w:w="108" w:type="dxa"/>
            </w:tcMar>
            <w:vAlign w:val="center"/>
          </w:tcPr>
          <w:p w14:paraId="20AD553F" w14:textId="77777777" w:rsidR="004545A9" w:rsidRPr="0025129B" w:rsidRDefault="004545A9" w:rsidP="005E35EB">
            <w:pPr>
              <w:jc w:val="center"/>
              <w:rPr>
                <w:b/>
                <w:bCs/>
                <w:sz w:val="20"/>
                <w:szCs w:val="20"/>
                <w:lang w:val="es-ES" w:eastAsia="es-ES"/>
              </w:rPr>
            </w:pPr>
            <w:r w:rsidRPr="0025129B">
              <w:rPr>
                <w:b/>
                <w:bCs/>
                <w:sz w:val="20"/>
                <w:szCs w:val="20"/>
                <w:lang w:val="es-ES" w:eastAsia="es-ES"/>
              </w:rPr>
              <w:t>Nombre del informe(es) revisado (s)</w:t>
            </w:r>
          </w:p>
        </w:tc>
        <w:tc>
          <w:tcPr>
            <w:tcW w:w="608" w:type="pct"/>
            <w:vMerge w:val="restart"/>
            <w:shd w:val="clear" w:color="auto" w:fill="D9D9D9"/>
            <w:vAlign w:val="center"/>
          </w:tcPr>
          <w:p w14:paraId="34AC05D0" w14:textId="77777777" w:rsidR="004545A9" w:rsidRPr="0025129B" w:rsidDel="00430772" w:rsidRDefault="004545A9" w:rsidP="005E35EB">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515" w:type="pct"/>
            <w:vMerge w:val="restart"/>
            <w:shd w:val="clear" w:color="auto" w:fill="D9D9D9"/>
            <w:vAlign w:val="center"/>
          </w:tcPr>
          <w:p w14:paraId="4667D1AE" w14:textId="77777777" w:rsidR="004545A9" w:rsidRPr="0025129B" w:rsidRDefault="004545A9" w:rsidP="005E35EB">
            <w:pPr>
              <w:jc w:val="center"/>
              <w:rPr>
                <w:rFonts w:eastAsiaTheme="minorHAnsi"/>
                <w:b/>
                <w:bCs/>
                <w:sz w:val="20"/>
                <w:szCs w:val="20"/>
                <w:lang w:val="es-ES"/>
              </w:rPr>
            </w:pPr>
            <w:r w:rsidRPr="0025129B">
              <w:rPr>
                <w:b/>
                <w:bCs/>
                <w:sz w:val="20"/>
                <w:szCs w:val="20"/>
                <w:lang w:val="es-ES" w:eastAsia="es-ES"/>
              </w:rPr>
              <w:t>Código</w:t>
            </w:r>
          </w:p>
          <w:p w14:paraId="17E3E73D" w14:textId="77777777" w:rsidR="004545A9" w:rsidRPr="0025129B" w:rsidRDefault="004545A9" w:rsidP="005E35EB">
            <w:pPr>
              <w:jc w:val="center"/>
              <w:rPr>
                <w:b/>
                <w:bCs/>
                <w:sz w:val="20"/>
                <w:szCs w:val="20"/>
                <w:lang w:val="es-ES" w:eastAsia="es-ES"/>
              </w:rPr>
            </w:pPr>
            <w:r w:rsidRPr="0025129B">
              <w:rPr>
                <w:b/>
                <w:bCs/>
                <w:sz w:val="20"/>
                <w:szCs w:val="20"/>
                <w:lang w:val="es-ES" w:eastAsia="es-ES"/>
              </w:rPr>
              <w:t>SSA</w:t>
            </w:r>
          </w:p>
        </w:tc>
        <w:tc>
          <w:tcPr>
            <w:tcW w:w="1034" w:type="pct"/>
            <w:gridSpan w:val="2"/>
            <w:shd w:val="clear" w:color="auto" w:fill="D9D9D9"/>
            <w:vAlign w:val="center"/>
          </w:tcPr>
          <w:p w14:paraId="1D2ADFA3" w14:textId="77777777" w:rsidR="004545A9" w:rsidRPr="0025129B" w:rsidRDefault="004545A9" w:rsidP="005E35EB">
            <w:pPr>
              <w:jc w:val="center"/>
              <w:rPr>
                <w:b/>
                <w:bCs/>
                <w:sz w:val="20"/>
                <w:szCs w:val="20"/>
                <w:lang w:val="es-ES" w:eastAsia="es-ES"/>
              </w:rPr>
            </w:pPr>
            <w:r w:rsidRPr="0025129B">
              <w:rPr>
                <w:b/>
                <w:bCs/>
                <w:sz w:val="20"/>
                <w:szCs w:val="20"/>
                <w:lang w:val="es-ES" w:eastAsia="es-ES"/>
              </w:rPr>
              <w:t>Periodo que reporta</w:t>
            </w:r>
          </w:p>
        </w:tc>
        <w:tc>
          <w:tcPr>
            <w:tcW w:w="636" w:type="pct"/>
            <w:vMerge w:val="restart"/>
            <w:shd w:val="clear" w:color="auto" w:fill="D9D9D9"/>
            <w:vAlign w:val="center"/>
          </w:tcPr>
          <w:p w14:paraId="10D226D7" w14:textId="77777777" w:rsidR="004545A9" w:rsidRPr="0025129B" w:rsidRDefault="004545A9" w:rsidP="005E35EB">
            <w:pPr>
              <w:jc w:val="center"/>
              <w:rPr>
                <w:b/>
                <w:bCs/>
                <w:sz w:val="20"/>
                <w:szCs w:val="20"/>
                <w:lang w:val="es-ES" w:eastAsia="es-ES"/>
              </w:rPr>
            </w:pPr>
            <w:r>
              <w:rPr>
                <w:b/>
                <w:bCs/>
                <w:sz w:val="20"/>
                <w:szCs w:val="20"/>
                <w:lang w:val="es-ES" w:eastAsia="es-ES"/>
              </w:rPr>
              <w:t>Organismo encomendado</w:t>
            </w:r>
          </w:p>
        </w:tc>
        <w:tc>
          <w:tcPr>
            <w:tcW w:w="483" w:type="pct"/>
            <w:vMerge w:val="restart"/>
            <w:shd w:val="clear" w:color="auto" w:fill="D9D9D9"/>
            <w:vAlign w:val="center"/>
          </w:tcPr>
          <w:p w14:paraId="6928C98A" w14:textId="77777777" w:rsidR="004545A9" w:rsidRPr="0025129B" w:rsidRDefault="004545A9" w:rsidP="005E35EB">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819" w:type="pct"/>
            <w:vMerge w:val="restart"/>
            <w:shd w:val="clear" w:color="auto" w:fill="D9D9D9"/>
            <w:vAlign w:val="center"/>
          </w:tcPr>
          <w:p w14:paraId="5CC89F41" w14:textId="77777777" w:rsidR="004545A9" w:rsidRDefault="004545A9" w:rsidP="005E35EB">
            <w:pPr>
              <w:jc w:val="center"/>
              <w:rPr>
                <w:b/>
                <w:bCs/>
                <w:sz w:val="20"/>
                <w:szCs w:val="20"/>
                <w:lang w:val="es-ES" w:eastAsia="es-ES"/>
              </w:rPr>
            </w:pPr>
          </w:p>
          <w:p w14:paraId="17925E93" w14:textId="6FF64977" w:rsidR="004545A9" w:rsidRPr="0025129B" w:rsidRDefault="004545A9" w:rsidP="005E35EB">
            <w:pPr>
              <w:jc w:val="center"/>
              <w:rPr>
                <w:b/>
                <w:bCs/>
                <w:sz w:val="20"/>
                <w:szCs w:val="20"/>
                <w:lang w:val="es-ES" w:eastAsia="es-ES"/>
              </w:rPr>
            </w:pPr>
            <w:r>
              <w:rPr>
                <w:b/>
                <w:bCs/>
                <w:sz w:val="20"/>
                <w:szCs w:val="20"/>
                <w:lang w:val="es-ES" w:eastAsia="es-ES"/>
              </w:rPr>
              <w:t xml:space="preserve">N° de hecho constatado </w:t>
            </w:r>
          </w:p>
        </w:tc>
      </w:tr>
      <w:tr w:rsidR="001D70E1" w:rsidRPr="0025129B" w14:paraId="3BF84D09" w14:textId="77777777" w:rsidTr="001D70E1">
        <w:trPr>
          <w:trHeight w:val="395"/>
          <w:jc w:val="center"/>
        </w:trPr>
        <w:tc>
          <w:tcPr>
            <w:tcW w:w="905" w:type="pct"/>
            <w:vMerge/>
            <w:tcBorders>
              <w:bottom w:val="single" w:sz="4" w:space="0" w:color="auto"/>
            </w:tcBorders>
            <w:shd w:val="clear" w:color="auto" w:fill="D9D9D9"/>
            <w:tcMar>
              <w:top w:w="0" w:type="dxa"/>
              <w:left w:w="108" w:type="dxa"/>
              <w:bottom w:w="0" w:type="dxa"/>
              <w:right w:w="108" w:type="dxa"/>
            </w:tcMar>
            <w:vAlign w:val="center"/>
            <w:hideMark/>
          </w:tcPr>
          <w:p w14:paraId="5631F5F0" w14:textId="77777777" w:rsidR="004545A9" w:rsidRPr="0025129B" w:rsidRDefault="004545A9" w:rsidP="005E35EB">
            <w:pPr>
              <w:jc w:val="center"/>
              <w:rPr>
                <w:rFonts w:eastAsiaTheme="minorHAnsi"/>
                <w:b/>
                <w:bCs/>
                <w:sz w:val="20"/>
                <w:szCs w:val="20"/>
                <w:lang w:val="es-ES"/>
              </w:rPr>
            </w:pPr>
          </w:p>
        </w:tc>
        <w:tc>
          <w:tcPr>
            <w:tcW w:w="608" w:type="pct"/>
            <w:vMerge/>
            <w:tcBorders>
              <w:bottom w:val="single" w:sz="4" w:space="0" w:color="auto"/>
            </w:tcBorders>
            <w:shd w:val="clear" w:color="auto" w:fill="D9D9D9"/>
            <w:vAlign w:val="center"/>
            <w:hideMark/>
          </w:tcPr>
          <w:p w14:paraId="55B4DB04" w14:textId="77777777" w:rsidR="004545A9" w:rsidRPr="0025129B" w:rsidRDefault="004545A9" w:rsidP="005E35EB">
            <w:pPr>
              <w:jc w:val="center"/>
              <w:rPr>
                <w:rFonts w:eastAsiaTheme="minorHAnsi"/>
                <w:b/>
                <w:bCs/>
                <w:sz w:val="20"/>
                <w:szCs w:val="20"/>
                <w:lang w:val="es-ES" w:eastAsia="es-ES"/>
              </w:rPr>
            </w:pPr>
          </w:p>
        </w:tc>
        <w:tc>
          <w:tcPr>
            <w:tcW w:w="515" w:type="pct"/>
            <w:vMerge/>
            <w:tcBorders>
              <w:bottom w:val="single" w:sz="4" w:space="0" w:color="auto"/>
            </w:tcBorders>
            <w:shd w:val="clear" w:color="auto" w:fill="D9D9D9"/>
            <w:vAlign w:val="center"/>
            <w:hideMark/>
          </w:tcPr>
          <w:p w14:paraId="164318B3" w14:textId="77777777" w:rsidR="004545A9" w:rsidRPr="0025129B" w:rsidRDefault="004545A9" w:rsidP="005E35EB">
            <w:pPr>
              <w:jc w:val="center"/>
              <w:rPr>
                <w:rFonts w:eastAsiaTheme="minorHAnsi"/>
                <w:b/>
                <w:bCs/>
                <w:sz w:val="20"/>
                <w:szCs w:val="20"/>
                <w:lang w:val="es-ES"/>
              </w:rPr>
            </w:pPr>
          </w:p>
        </w:tc>
        <w:tc>
          <w:tcPr>
            <w:tcW w:w="479" w:type="pct"/>
            <w:tcBorders>
              <w:bottom w:val="single" w:sz="4" w:space="0" w:color="auto"/>
            </w:tcBorders>
            <w:shd w:val="clear" w:color="auto" w:fill="D9D9D9"/>
            <w:vAlign w:val="center"/>
            <w:hideMark/>
          </w:tcPr>
          <w:p w14:paraId="42556612" w14:textId="1ED3F7D0" w:rsidR="004545A9" w:rsidRPr="007E2D5C" w:rsidRDefault="004545A9" w:rsidP="00CE0261">
            <w:pPr>
              <w:jc w:val="center"/>
              <w:rPr>
                <w:rFonts w:eastAsiaTheme="minorHAnsi"/>
                <w:bCs/>
                <w:sz w:val="20"/>
                <w:szCs w:val="20"/>
                <w:lang w:val="es-ES"/>
              </w:rPr>
            </w:pPr>
            <w:r w:rsidRPr="0025129B">
              <w:rPr>
                <w:b/>
                <w:bCs/>
                <w:sz w:val="20"/>
                <w:szCs w:val="20"/>
                <w:lang w:val="es-ES" w:eastAsia="es-ES"/>
              </w:rPr>
              <w:t xml:space="preserve">Desde </w:t>
            </w:r>
          </w:p>
        </w:tc>
        <w:tc>
          <w:tcPr>
            <w:tcW w:w="555" w:type="pct"/>
            <w:tcBorders>
              <w:bottom w:val="single" w:sz="4" w:space="0" w:color="auto"/>
            </w:tcBorders>
            <w:shd w:val="clear" w:color="auto" w:fill="D9D9D9"/>
            <w:vAlign w:val="center"/>
          </w:tcPr>
          <w:p w14:paraId="77B0E641" w14:textId="44D69EFC" w:rsidR="004545A9" w:rsidRPr="007E2D5C" w:rsidRDefault="004545A9" w:rsidP="00CE0261">
            <w:pPr>
              <w:jc w:val="center"/>
              <w:rPr>
                <w:bCs/>
                <w:sz w:val="20"/>
                <w:szCs w:val="20"/>
                <w:lang w:val="es-ES" w:eastAsia="es-ES"/>
              </w:rPr>
            </w:pPr>
            <w:r w:rsidRPr="0025129B">
              <w:rPr>
                <w:b/>
                <w:bCs/>
                <w:sz w:val="20"/>
                <w:szCs w:val="20"/>
                <w:lang w:val="es-ES" w:eastAsia="es-ES"/>
              </w:rPr>
              <w:t xml:space="preserve">Hasta </w:t>
            </w:r>
          </w:p>
        </w:tc>
        <w:tc>
          <w:tcPr>
            <w:tcW w:w="636" w:type="pct"/>
            <w:vMerge/>
            <w:tcBorders>
              <w:bottom w:val="single" w:sz="4" w:space="0" w:color="auto"/>
            </w:tcBorders>
            <w:shd w:val="clear" w:color="auto" w:fill="D9D9D9"/>
            <w:vAlign w:val="center"/>
            <w:hideMark/>
          </w:tcPr>
          <w:p w14:paraId="587E4D76" w14:textId="77777777" w:rsidR="004545A9" w:rsidRPr="0025129B" w:rsidRDefault="004545A9" w:rsidP="005E35EB">
            <w:pPr>
              <w:jc w:val="center"/>
              <w:rPr>
                <w:rFonts w:eastAsiaTheme="minorHAnsi"/>
                <w:b/>
                <w:bCs/>
                <w:sz w:val="20"/>
                <w:szCs w:val="20"/>
                <w:lang w:val="es-ES" w:eastAsia="es-ES"/>
              </w:rPr>
            </w:pPr>
          </w:p>
        </w:tc>
        <w:tc>
          <w:tcPr>
            <w:tcW w:w="483" w:type="pct"/>
            <w:vMerge/>
            <w:tcBorders>
              <w:bottom w:val="single" w:sz="4" w:space="0" w:color="auto"/>
            </w:tcBorders>
            <w:shd w:val="clear" w:color="auto" w:fill="D9D9D9"/>
          </w:tcPr>
          <w:p w14:paraId="006E9FD5" w14:textId="77777777" w:rsidR="004545A9" w:rsidRPr="0025129B" w:rsidRDefault="004545A9" w:rsidP="005E35EB">
            <w:pPr>
              <w:jc w:val="center"/>
              <w:rPr>
                <w:b/>
                <w:bCs/>
                <w:sz w:val="20"/>
                <w:szCs w:val="20"/>
                <w:lang w:val="es-ES" w:eastAsia="es-ES"/>
              </w:rPr>
            </w:pPr>
          </w:p>
        </w:tc>
        <w:tc>
          <w:tcPr>
            <w:tcW w:w="819" w:type="pct"/>
            <w:vMerge/>
            <w:tcBorders>
              <w:bottom w:val="single" w:sz="4" w:space="0" w:color="auto"/>
            </w:tcBorders>
            <w:shd w:val="clear" w:color="auto" w:fill="D9D9D9"/>
          </w:tcPr>
          <w:p w14:paraId="2EF65A70" w14:textId="77777777" w:rsidR="004545A9" w:rsidRPr="0025129B" w:rsidRDefault="004545A9" w:rsidP="005E35EB">
            <w:pPr>
              <w:jc w:val="center"/>
              <w:rPr>
                <w:b/>
                <w:bCs/>
                <w:sz w:val="20"/>
                <w:szCs w:val="20"/>
                <w:lang w:val="es-ES" w:eastAsia="es-ES"/>
              </w:rPr>
            </w:pPr>
          </w:p>
        </w:tc>
      </w:tr>
      <w:tr w:rsidR="001D70E1" w:rsidRPr="0025129B" w14:paraId="7023EEDC" w14:textId="77777777" w:rsidTr="001D70E1">
        <w:trPr>
          <w:trHeight w:val="409"/>
          <w:jc w:val="center"/>
        </w:trPr>
        <w:tc>
          <w:tcPr>
            <w:tcW w:w="9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B02926" w14:textId="6A2ED146" w:rsidR="004545A9" w:rsidRPr="0025129B" w:rsidRDefault="004545A9" w:rsidP="00CE0261">
            <w:pPr>
              <w:rPr>
                <w:rFonts w:eastAsiaTheme="minorHAnsi"/>
                <w:sz w:val="20"/>
                <w:szCs w:val="20"/>
                <w:lang w:val="es-ES" w:eastAsia="es-ES"/>
              </w:rPr>
            </w:pPr>
            <w:r>
              <w:rPr>
                <w:rFonts w:eastAsiaTheme="minorHAnsi"/>
                <w:sz w:val="20"/>
                <w:szCs w:val="20"/>
                <w:lang w:val="es-ES" w:eastAsia="es-ES"/>
              </w:rPr>
              <w:t>Plan de Manejo Biológico Actualizado</w:t>
            </w:r>
            <w:r w:rsidR="001D70E1">
              <w:rPr>
                <w:rFonts w:eastAsiaTheme="minorHAnsi"/>
                <w:sz w:val="20"/>
                <w:szCs w:val="20"/>
                <w:lang w:val="es-ES" w:eastAsia="es-ES"/>
              </w:rPr>
              <w:t>, Marzo 2015.</w:t>
            </w:r>
          </w:p>
        </w:tc>
        <w:tc>
          <w:tcPr>
            <w:tcW w:w="608" w:type="pct"/>
            <w:tcBorders>
              <w:top w:val="single" w:sz="4" w:space="0" w:color="auto"/>
              <w:left w:val="single" w:sz="4" w:space="0" w:color="auto"/>
              <w:bottom w:val="single" w:sz="4" w:space="0" w:color="auto"/>
              <w:right w:val="single" w:sz="4" w:space="0" w:color="auto"/>
            </w:tcBorders>
            <w:vAlign w:val="center"/>
          </w:tcPr>
          <w:p w14:paraId="642774EA" w14:textId="04C328FB" w:rsidR="004545A9" w:rsidRPr="0025129B" w:rsidRDefault="004545A9" w:rsidP="001D70E1">
            <w:pPr>
              <w:ind w:left="140" w:right="148"/>
              <w:rPr>
                <w:rFonts w:eastAsiaTheme="minorHAnsi"/>
                <w:sz w:val="20"/>
                <w:szCs w:val="20"/>
                <w:lang w:val="es-ES" w:eastAsia="es-ES"/>
              </w:rPr>
            </w:pPr>
            <w:r>
              <w:rPr>
                <w:rFonts w:eastAsiaTheme="minorHAnsi"/>
                <w:sz w:val="20"/>
                <w:szCs w:val="20"/>
                <w:lang w:val="es-ES" w:eastAsia="es-ES"/>
              </w:rPr>
              <w:t>Manejo de Vegetación Nativa</w:t>
            </w:r>
          </w:p>
        </w:tc>
        <w:tc>
          <w:tcPr>
            <w:tcW w:w="515" w:type="pct"/>
            <w:tcBorders>
              <w:top w:val="single" w:sz="4" w:space="0" w:color="auto"/>
              <w:left w:val="single" w:sz="4" w:space="0" w:color="auto"/>
              <w:bottom w:val="single" w:sz="4" w:space="0" w:color="auto"/>
              <w:right w:val="single" w:sz="4" w:space="0" w:color="auto"/>
            </w:tcBorders>
            <w:vAlign w:val="center"/>
          </w:tcPr>
          <w:p w14:paraId="1BC99C71" w14:textId="2E91AFEE" w:rsidR="004545A9" w:rsidRPr="0025129B" w:rsidRDefault="004545A9" w:rsidP="003B2060">
            <w:pPr>
              <w:jc w:val="center"/>
              <w:rPr>
                <w:rFonts w:eastAsiaTheme="minorHAnsi"/>
                <w:sz w:val="20"/>
                <w:szCs w:val="20"/>
                <w:lang w:val="es-ES"/>
              </w:rPr>
            </w:pPr>
            <w:r>
              <w:rPr>
                <w:rFonts w:eastAsiaTheme="minorHAnsi"/>
                <w:sz w:val="20"/>
                <w:szCs w:val="20"/>
                <w:lang w:val="es-ES"/>
              </w:rPr>
              <w:t>3</w:t>
            </w:r>
            <w:r w:rsidR="003B2060">
              <w:rPr>
                <w:rFonts w:eastAsiaTheme="minorHAnsi"/>
                <w:sz w:val="20"/>
                <w:szCs w:val="20"/>
                <w:lang w:val="es-ES"/>
              </w:rPr>
              <w:t>0620</w:t>
            </w:r>
          </w:p>
        </w:tc>
        <w:tc>
          <w:tcPr>
            <w:tcW w:w="479" w:type="pct"/>
            <w:tcBorders>
              <w:top w:val="single" w:sz="4" w:space="0" w:color="auto"/>
              <w:left w:val="single" w:sz="4" w:space="0" w:color="auto"/>
              <w:bottom w:val="single" w:sz="4" w:space="0" w:color="auto"/>
              <w:right w:val="single" w:sz="4" w:space="0" w:color="auto"/>
            </w:tcBorders>
            <w:vAlign w:val="center"/>
          </w:tcPr>
          <w:p w14:paraId="20834F6E" w14:textId="5CCE0D36" w:rsidR="004545A9" w:rsidRPr="0025129B" w:rsidRDefault="003B2060" w:rsidP="001D70E1">
            <w:pPr>
              <w:jc w:val="center"/>
              <w:rPr>
                <w:rFonts w:eastAsiaTheme="minorHAnsi"/>
                <w:sz w:val="20"/>
                <w:szCs w:val="20"/>
                <w:lang w:val="es-ES"/>
              </w:rPr>
            </w:pPr>
            <w:r>
              <w:rPr>
                <w:rFonts w:eastAsiaTheme="minorHAnsi"/>
                <w:sz w:val="20"/>
                <w:szCs w:val="20"/>
                <w:lang w:val="es-ES" w:eastAsia="es-ES"/>
              </w:rPr>
              <w:t>09-03</w:t>
            </w:r>
            <w:r w:rsidRPr="003B2060">
              <w:rPr>
                <w:rFonts w:eastAsiaTheme="minorHAnsi"/>
                <w:sz w:val="20"/>
                <w:szCs w:val="20"/>
                <w:lang w:val="es-ES" w:eastAsia="es-ES"/>
              </w:rPr>
              <w:t>-2015</w:t>
            </w:r>
          </w:p>
        </w:tc>
        <w:tc>
          <w:tcPr>
            <w:tcW w:w="555" w:type="pct"/>
            <w:tcBorders>
              <w:top w:val="single" w:sz="4" w:space="0" w:color="auto"/>
              <w:left w:val="single" w:sz="4" w:space="0" w:color="auto"/>
              <w:bottom w:val="single" w:sz="4" w:space="0" w:color="auto"/>
              <w:right w:val="single" w:sz="4" w:space="0" w:color="auto"/>
            </w:tcBorders>
            <w:vAlign w:val="center"/>
          </w:tcPr>
          <w:p w14:paraId="688AE129" w14:textId="07FBAB51" w:rsidR="004545A9" w:rsidRPr="0025129B" w:rsidRDefault="003B2060" w:rsidP="005833E9">
            <w:pPr>
              <w:jc w:val="center"/>
              <w:rPr>
                <w:rFonts w:eastAsiaTheme="minorHAnsi"/>
                <w:sz w:val="20"/>
                <w:szCs w:val="20"/>
                <w:lang w:val="es-ES" w:eastAsia="es-ES"/>
              </w:rPr>
            </w:pPr>
            <w:r>
              <w:rPr>
                <w:rFonts w:eastAsiaTheme="minorHAnsi"/>
                <w:sz w:val="20"/>
                <w:szCs w:val="20"/>
                <w:lang w:val="es-ES" w:eastAsia="es-ES"/>
              </w:rPr>
              <w:t>09-03</w:t>
            </w:r>
            <w:r w:rsidRPr="003B2060">
              <w:rPr>
                <w:rFonts w:eastAsiaTheme="minorHAnsi"/>
                <w:sz w:val="20"/>
                <w:szCs w:val="20"/>
                <w:lang w:val="es-ES" w:eastAsia="es-ES"/>
              </w:rPr>
              <w:t>-2015</w:t>
            </w:r>
          </w:p>
        </w:tc>
        <w:tc>
          <w:tcPr>
            <w:tcW w:w="636" w:type="pct"/>
            <w:tcBorders>
              <w:top w:val="single" w:sz="4" w:space="0" w:color="auto"/>
              <w:left w:val="single" w:sz="4" w:space="0" w:color="auto"/>
              <w:bottom w:val="single" w:sz="4" w:space="0" w:color="auto"/>
              <w:right w:val="single" w:sz="4" w:space="0" w:color="auto"/>
            </w:tcBorders>
            <w:vAlign w:val="center"/>
          </w:tcPr>
          <w:p w14:paraId="32ECD68F" w14:textId="4E07C6E7" w:rsidR="004545A9" w:rsidRPr="0025129B" w:rsidRDefault="004545A9" w:rsidP="005E35EB">
            <w:pPr>
              <w:jc w:val="center"/>
              <w:rPr>
                <w:rFonts w:eastAsiaTheme="minorHAnsi"/>
                <w:sz w:val="20"/>
                <w:szCs w:val="20"/>
                <w:lang w:val="es-ES" w:eastAsia="es-ES"/>
              </w:rPr>
            </w:pPr>
            <w:r>
              <w:rPr>
                <w:rFonts w:eastAsiaTheme="minorHAnsi"/>
                <w:sz w:val="20"/>
                <w:szCs w:val="20"/>
                <w:lang w:val="es-ES" w:eastAsia="es-ES"/>
              </w:rPr>
              <w:t>CONAF</w:t>
            </w:r>
          </w:p>
        </w:tc>
        <w:tc>
          <w:tcPr>
            <w:tcW w:w="483" w:type="pct"/>
            <w:tcBorders>
              <w:top w:val="single" w:sz="4" w:space="0" w:color="auto"/>
              <w:left w:val="single" w:sz="4" w:space="0" w:color="auto"/>
              <w:bottom w:val="single" w:sz="4" w:space="0" w:color="auto"/>
              <w:right w:val="single" w:sz="4" w:space="0" w:color="auto"/>
            </w:tcBorders>
            <w:vAlign w:val="center"/>
          </w:tcPr>
          <w:p w14:paraId="42EFFEAC" w14:textId="1B665BB8" w:rsidR="004545A9" w:rsidRPr="0025129B" w:rsidRDefault="004545A9" w:rsidP="005E35EB">
            <w:pPr>
              <w:jc w:val="center"/>
              <w:rPr>
                <w:rFonts w:eastAsiaTheme="minorHAnsi"/>
                <w:sz w:val="20"/>
                <w:szCs w:val="20"/>
                <w:lang w:val="es-ES" w:eastAsia="es-ES"/>
              </w:rPr>
            </w:pPr>
            <w:r>
              <w:rPr>
                <w:rFonts w:eastAsiaTheme="minorHAnsi"/>
                <w:sz w:val="20"/>
                <w:szCs w:val="20"/>
                <w:lang w:val="es-ES" w:eastAsia="es-ES"/>
              </w:rPr>
              <w:t>SMA</w:t>
            </w:r>
          </w:p>
        </w:tc>
        <w:tc>
          <w:tcPr>
            <w:tcW w:w="819" w:type="pct"/>
            <w:tcBorders>
              <w:top w:val="single" w:sz="4" w:space="0" w:color="auto"/>
              <w:left w:val="single" w:sz="4" w:space="0" w:color="auto"/>
              <w:bottom w:val="single" w:sz="4" w:space="0" w:color="auto"/>
              <w:right w:val="single" w:sz="4" w:space="0" w:color="auto"/>
            </w:tcBorders>
            <w:vAlign w:val="center"/>
          </w:tcPr>
          <w:p w14:paraId="0C09D458" w14:textId="2DF59BF3" w:rsidR="004545A9" w:rsidRPr="0025129B" w:rsidRDefault="00A67153" w:rsidP="00A67153">
            <w:pPr>
              <w:jc w:val="center"/>
              <w:rPr>
                <w:rFonts w:eastAsiaTheme="minorHAnsi"/>
                <w:sz w:val="20"/>
                <w:szCs w:val="20"/>
                <w:lang w:val="es-ES" w:eastAsia="es-ES"/>
              </w:rPr>
            </w:pPr>
            <w:r>
              <w:rPr>
                <w:rFonts w:eastAsiaTheme="minorHAnsi"/>
                <w:sz w:val="20"/>
                <w:szCs w:val="20"/>
                <w:lang w:val="es-ES" w:eastAsia="es-ES"/>
              </w:rPr>
              <w:t>3,</w:t>
            </w:r>
            <w:r w:rsidR="00FA4344">
              <w:rPr>
                <w:rFonts w:eastAsiaTheme="minorHAnsi"/>
                <w:sz w:val="20"/>
                <w:szCs w:val="20"/>
                <w:lang w:val="es-ES" w:eastAsia="es-ES"/>
              </w:rPr>
              <w:t>4,5 y 6</w:t>
            </w:r>
          </w:p>
        </w:tc>
      </w:tr>
      <w:tr w:rsidR="001D70E1" w:rsidRPr="00506665" w14:paraId="6BB5A67D" w14:textId="77777777" w:rsidTr="001D70E1">
        <w:trPr>
          <w:trHeight w:val="361"/>
          <w:jc w:val="center"/>
        </w:trPr>
        <w:tc>
          <w:tcPr>
            <w:tcW w:w="9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8F6549" w14:textId="128532FA" w:rsidR="003B2060" w:rsidRPr="0025129B" w:rsidRDefault="003B2060" w:rsidP="00CE0261">
            <w:pPr>
              <w:rPr>
                <w:rFonts w:eastAsiaTheme="minorHAnsi"/>
                <w:sz w:val="20"/>
                <w:szCs w:val="20"/>
                <w:lang w:val="es-ES" w:eastAsia="es-ES"/>
              </w:rPr>
            </w:pPr>
            <w:r>
              <w:rPr>
                <w:rFonts w:eastAsiaTheme="minorHAnsi"/>
                <w:sz w:val="20"/>
                <w:szCs w:val="20"/>
                <w:lang w:val="es-ES" w:eastAsia="es-ES"/>
              </w:rPr>
              <w:t>Plan de Manejo Biológico Actualizado</w:t>
            </w:r>
            <w:r w:rsidR="001D70E1">
              <w:rPr>
                <w:rFonts w:eastAsiaTheme="minorHAnsi"/>
                <w:sz w:val="20"/>
                <w:szCs w:val="20"/>
                <w:lang w:val="es-ES" w:eastAsia="es-ES"/>
              </w:rPr>
              <w:t>, Junio 2015.</w:t>
            </w:r>
          </w:p>
        </w:tc>
        <w:tc>
          <w:tcPr>
            <w:tcW w:w="608" w:type="pct"/>
            <w:tcBorders>
              <w:top w:val="single" w:sz="4" w:space="0" w:color="auto"/>
              <w:left w:val="single" w:sz="4" w:space="0" w:color="auto"/>
              <w:bottom w:val="single" w:sz="4" w:space="0" w:color="auto"/>
              <w:right w:val="single" w:sz="4" w:space="0" w:color="auto"/>
            </w:tcBorders>
            <w:vAlign w:val="center"/>
          </w:tcPr>
          <w:p w14:paraId="712D62A1" w14:textId="63974BFF" w:rsidR="003B2060" w:rsidRPr="0025129B" w:rsidRDefault="003B2060" w:rsidP="001D70E1">
            <w:pPr>
              <w:ind w:left="140" w:right="148"/>
              <w:rPr>
                <w:rFonts w:eastAsiaTheme="minorHAnsi"/>
                <w:sz w:val="20"/>
                <w:szCs w:val="20"/>
                <w:lang w:val="es-ES" w:eastAsia="es-ES"/>
              </w:rPr>
            </w:pPr>
            <w:r>
              <w:rPr>
                <w:rFonts w:eastAsiaTheme="minorHAnsi"/>
                <w:sz w:val="20"/>
                <w:szCs w:val="20"/>
                <w:lang w:val="es-ES" w:eastAsia="es-ES"/>
              </w:rPr>
              <w:t>Manejo de Vegetación Nativa</w:t>
            </w:r>
          </w:p>
        </w:tc>
        <w:tc>
          <w:tcPr>
            <w:tcW w:w="515" w:type="pct"/>
            <w:tcBorders>
              <w:top w:val="single" w:sz="4" w:space="0" w:color="auto"/>
              <w:left w:val="single" w:sz="4" w:space="0" w:color="auto"/>
              <w:bottom w:val="single" w:sz="4" w:space="0" w:color="auto"/>
              <w:right w:val="single" w:sz="4" w:space="0" w:color="auto"/>
            </w:tcBorders>
            <w:vAlign w:val="center"/>
          </w:tcPr>
          <w:p w14:paraId="757CD430" w14:textId="46B64608" w:rsidR="003B2060" w:rsidRPr="0025129B" w:rsidRDefault="001D70E1" w:rsidP="001D70E1">
            <w:pPr>
              <w:jc w:val="center"/>
              <w:rPr>
                <w:rFonts w:eastAsiaTheme="minorHAnsi"/>
                <w:sz w:val="20"/>
                <w:szCs w:val="20"/>
                <w:lang w:val="es-ES" w:eastAsia="es-ES"/>
              </w:rPr>
            </w:pPr>
            <w:r>
              <w:rPr>
                <w:rFonts w:eastAsiaTheme="minorHAnsi"/>
                <w:sz w:val="20"/>
                <w:szCs w:val="20"/>
                <w:lang w:val="es-ES"/>
              </w:rPr>
              <w:t>37924</w:t>
            </w:r>
          </w:p>
        </w:tc>
        <w:tc>
          <w:tcPr>
            <w:tcW w:w="479" w:type="pct"/>
            <w:tcBorders>
              <w:top w:val="single" w:sz="4" w:space="0" w:color="auto"/>
              <w:left w:val="single" w:sz="4" w:space="0" w:color="auto"/>
              <w:bottom w:val="single" w:sz="4" w:space="0" w:color="auto"/>
              <w:right w:val="single" w:sz="4" w:space="0" w:color="auto"/>
            </w:tcBorders>
            <w:vAlign w:val="center"/>
          </w:tcPr>
          <w:p w14:paraId="50E5218F" w14:textId="61AC445B" w:rsidR="003B2060" w:rsidRPr="0025129B" w:rsidRDefault="003B2060" w:rsidP="001D70E1">
            <w:pPr>
              <w:jc w:val="center"/>
              <w:rPr>
                <w:rFonts w:eastAsiaTheme="minorHAnsi"/>
                <w:sz w:val="20"/>
                <w:szCs w:val="20"/>
                <w:lang w:val="es-ES" w:eastAsia="es-ES"/>
              </w:rPr>
            </w:pPr>
            <w:r>
              <w:rPr>
                <w:rFonts w:eastAsiaTheme="minorHAnsi"/>
                <w:sz w:val="20"/>
                <w:szCs w:val="20"/>
                <w:lang w:val="es-ES" w:eastAsia="es-ES"/>
              </w:rPr>
              <w:t>13-08</w:t>
            </w:r>
            <w:r w:rsidRPr="003B2060">
              <w:rPr>
                <w:rFonts w:eastAsiaTheme="minorHAnsi"/>
                <w:sz w:val="20"/>
                <w:szCs w:val="20"/>
                <w:lang w:val="es-ES" w:eastAsia="es-ES"/>
              </w:rPr>
              <w:t>-2015</w:t>
            </w:r>
          </w:p>
        </w:tc>
        <w:tc>
          <w:tcPr>
            <w:tcW w:w="555" w:type="pct"/>
            <w:tcBorders>
              <w:top w:val="single" w:sz="4" w:space="0" w:color="auto"/>
              <w:left w:val="single" w:sz="4" w:space="0" w:color="auto"/>
              <w:bottom w:val="single" w:sz="4" w:space="0" w:color="auto"/>
              <w:right w:val="single" w:sz="4" w:space="0" w:color="auto"/>
            </w:tcBorders>
            <w:vAlign w:val="center"/>
          </w:tcPr>
          <w:p w14:paraId="014548FD" w14:textId="5CCB4561" w:rsidR="003B2060" w:rsidRPr="0025129B" w:rsidRDefault="003B2060" w:rsidP="001D70E1">
            <w:pPr>
              <w:jc w:val="center"/>
              <w:rPr>
                <w:rFonts w:eastAsiaTheme="minorHAnsi"/>
                <w:sz w:val="20"/>
                <w:szCs w:val="20"/>
                <w:lang w:val="es-ES" w:eastAsia="es-ES"/>
              </w:rPr>
            </w:pPr>
            <w:r>
              <w:rPr>
                <w:rFonts w:eastAsiaTheme="minorHAnsi"/>
                <w:sz w:val="20"/>
                <w:szCs w:val="20"/>
                <w:lang w:val="es-ES" w:eastAsia="es-ES"/>
              </w:rPr>
              <w:t>13-08</w:t>
            </w:r>
            <w:r w:rsidRPr="003B2060">
              <w:rPr>
                <w:rFonts w:eastAsiaTheme="minorHAnsi"/>
                <w:sz w:val="20"/>
                <w:szCs w:val="20"/>
                <w:lang w:val="es-ES" w:eastAsia="es-ES"/>
              </w:rPr>
              <w:t>-2015</w:t>
            </w:r>
          </w:p>
        </w:tc>
        <w:tc>
          <w:tcPr>
            <w:tcW w:w="636" w:type="pct"/>
            <w:tcBorders>
              <w:top w:val="single" w:sz="4" w:space="0" w:color="auto"/>
              <w:left w:val="single" w:sz="4" w:space="0" w:color="auto"/>
              <w:bottom w:val="single" w:sz="4" w:space="0" w:color="auto"/>
              <w:right w:val="single" w:sz="4" w:space="0" w:color="auto"/>
            </w:tcBorders>
            <w:vAlign w:val="center"/>
          </w:tcPr>
          <w:p w14:paraId="5A0DC3D0" w14:textId="7963588C" w:rsidR="003B2060" w:rsidRPr="0025129B" w:rsidRDefault="003B2060" w:rsidP="003B2060">
            <w:pPr>
              <w:jc w:val="center"/>
              <w:rPr>
                <w:rFonts w:eastAsiaTheme="minorHAnsi"/>
                <w:sz w:val="20"/>
                <w:szCs w:val="20"/>
                <w:lang w:val="es-ES" w:eastAsia="es-ES"/>
              </w:rPr>
            </w:pPr>
            <w:r>
              <w:rPr>
                <w:rFonts w:eastAsiaTheme="minorHAnsi"/>
                <w:sz w:val="20"/>
                <w:szCs w:val="20"/>
                <w:lang w:val="es-ES" w:eastAsia="es-ES"/>
              </w:rPr>
              <w:t>CONAF</w:t>
            </w:r>
          </w:p>
        </w:tc>
        <w:tc>
          <w:tcPr>
            <w:tcW w:w="483" w:type="pct"/>
            <w:tcBorders>
              <w:top w:val="single" w:sz="4" w:space="0" w:color="auto"/>
              <w:left w:val="single" w:sz="4" w:space="0" w:color="auto"/>
              <w:bottom w:val="single" w:sz="4" w:space="0" w:color="auto"/>
              <w:right w:val="single" w:sz="4" w:space="0" w:color="auto"/>
            </w:tcBorders>
            <w:vAlign w:val="center"/>
          </w:tcPr>
          <w:p w14:paraId="5D1DDB5A" w14:textId="7348E605" w:rsidR="003B2060" w:rsidRPr="0025129B" w:rsidRDefault="003B2060" w:rsidP="003B2060">
            <w:pPr>
              <w:jc w:val="center"/>
              <w:rPr>
                <w:rFonts w:eastAsiaTheme="minorHAnsi"/>
                <w:sz w:val="20"/>
                <w:szCs w:val="20"/>
                <w:lang w:val="es-ES" w:eastAsia="es-ES"/>
              </w:rPr>
            </w:pPr>
            <w:r>
              <w:rPr>
                <w:rFonts w:eastAsiaTheme="minorHAnsi"/>
                <w:sz w:val="20"/>
                <w:szCs w:val="20"/>
                <w:lang w:val="es-ES" w:eastAsia="es-ES"/>
              </w:rPr>
              <w:t>SMA</w:t>
            </w:r>
          </w:p>
        </w:tc>
        <w:tc>
          <w:tcPr>
            <w:tcW w:w="819" w:type="pct"/>
            <w:tcBorders>
              <w:top w:val="single" w:sz="4" w:space="0" w:color="auto"/>
              <w:left w:val="single" w:sz="4" w:space="0" w:color="auto"/>
              <w:bottom w:val="single" w:sz="4" w:space="0" w:color="auto"/>
              <w:right w:val="single" w:sz="4" w:space="0" w:color="auto"/>
            </w:tcBorders>
            <w:vAlign w:val="center"/>
          </w:tcPr>
          <w:p w14:paraId="5D74FA5D" w14:textId="2A8E3E37" w:rsidR="003B2060" w:rsidRPr="0025129B" w:rsidRDefault="00A67153" w:rsidP="003B2060">
            <w:pPr>
              <w:jc w:val="center"/>
              <w:rPr>
                <w:rFonts w:eastAsiaTheme="minorHAnsi"/>
                <w:sz w:val="20"/>
                <w:szCs w:val="20"/>
                <w:lang w:val="es-ES" w:eastAsia="es-ES"/>
              </w:rPr>
            </w:pPr>
            <w:r>
              <w:rPr>
                <w:rFonts w:eastAsiaTheme="minorHAnsi"/>
                <w:sz w:val="20"/>
                <w:szCs w:val="20"/>
                <w:lang w:val="es-ES" w:eastAsia="es-ES"/>
              </w:rPr>
              <w:t>3,</w:t>
            </w:r>
            <w:r w:rsidR="00FA4344">
              <w:rPr>
                <w:rFonts w:eastAsiaTheme="minorHAnsi"/>
                <w:sz w:val="20"/>
                <w:szCs w:val="20"/>
                <w:lang w:val="es-ES" w:eastAsia="es-ES"/>
              </w:rPr>
              <w:t>4,5 y 6</w:t>
            </w:r>
          </w:p>
        </w:tc>
      </w:tr>
      <w:tr w:rsidR="001D70E1" w:rsidRPr="00506665" w14:paraId="68B83FD8" w14:textId="77777777" w:rsidTr="001D70E1">
        <w:trPr>
          <w:trHeight w:val="361"/>
          <w:jc w:val="center"/>
        </w:trPr>
        <w:tc>
          <w:tcPr>
            <w:tcW w:w="9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FB4263" w14:textId="56E93595" w:rsidR="003B2060" w:rsidRDefault="00BD263C" w:rsidP="00CE0261">
            <w:pPr>
              <w:rPr>
                <w:rFonts w:eastAsiaTheme="minorHAnsi"/>
                <w:sz w:val="20"/>
                <w:szCs w:val="20"/>
                <w:lang w:val="es-ES" w:eastAsia="es-ES"/>
              </w:rPr>
            </w:pPr>
            <w:r>
              <w:rPr>
                <w:rFonts w:eastAsiaTheme="minorHAnsi"/>
                <w:sz w:val="20"/>
                <w:szCs w:val="20"/>
                <w:lang w:val="es-ES" w:eastAsia="es-ES"/>
              </w:rPr>
              <w:t>Microrruteo</w:t>
            </w:r>
            <w:r w:rsidR="003B2060">
              <w:rPr>
                <w:rFonts w:eastAsiaTheme="minorHAnsi"/>
                <w:sz w:val="20"/>
                <w:szCs w:val="20"/>
                <w:lang w:val="es-ES" w:eastAsia="es-ES"/>
              </w:rPr>
              <w:t xml:space="preserve"> de Flora y Fauna y Estudio de Profundidad de Suelo para Parque Eólico San Juan</w:t>
            </w:r>
          </w:p>
        </w:tc>
        <w:tc>
          <w:tcPr>
            <w:tcW w:w="608" w:type="pct"/>
            <w:tcBorders>
              <w:top w:val="single" w:sz="4" w:space="0" w:color="auto"/>
              <w:left w:val="single" w:sz="4" w:space="0" w:color="auto"/>
              <w:bottom w:val="single" w:sz="4" w:space="0" w:color="auto"/>
              <w:right w:val="single" w:sz="4" w:space="0" w:color="auto"/>
            </w:tcBorders>
            <w:vAlign w:val="center"/>
          </w:tcPr>
          <w:p w14:paraId="2E2EBCD6" w14:textId="71FB4164" w:rsidR="003B2060" w:rsidRDefault="003B2060" w:rsidP="001D70E1">
            <w:pPr>
              <w:ind w:left="140" w:right="148"/>
              <w:rPr>
                <w:rFonts w:eastAsiaTheme="minorHAnsi"/>
                <w:sz w:val="20"/>
                <w:szCs w:val="20"/>
                <w:lang w:val="es-ES" w:eastAsia="es-ES"/>
              </w:rPr>
            </w:pPr>
            <w:r>
              <w:rPr>
                <w:rFonts w:eastAsiaTheme="minorHAnsi"/>
                <w:sz w:val="20"/>
                <w:szCs w:val="20"/>
                <w:lang w:val="es-ES" w:eastAsia="es-ES"/>
              </w:rPr>
              <w:t>Manejo de Vegetación Nativa</w:t>
            </w:r>
          </w:p>
        </w:tc>
        <w:tc>
          <w:tcPr>
            <w:tcW w:w="515" w:type="pct"/>
            <w:tcBorders>
              <w:top w:val="single" w:sz="4" w:space="0" w:color="auto"/>
              <w:left w:val="single" w:sz="4" w:space="0" w:color="auto"/>
              <w:bottom w:val="single" w:sz="4" w:space="0" w:color="auto"/>
              <w:right w:val="single" w:sz="4" w:space="0" w:color="auto"/>
            </w:tcBorders>
            <w:vAlign w:val="center"/>
          </w:tcPr>
          <w:p w14:paraId="520F34A9" w14:textId="59A98CE0" w:rsidR="003B2060" w:rsidRDefault="001D70E1" w:rsidP="001D70E1">
            <w:pPr>
              <w:jc w:val="center"/>
              <w:rPr>
                <w:rFonts w:eastAsiaTheme="minorHAnsi"/>
                <w:sz w:val="20"/>
                <w:szCs w:val="20"/>
                <w:lang w:val="es-ES" w:eastAsia="es-ES"/>
              </w:rPr>
            </w:pPr>
            <w:r>
              <w:rPr>
                <w:rFonts w:eastAsiaTheme="minorHAnsi"/>
                <w:sz w:val="20"/>
                <w:szCs w:val="20"/>
                <w:lang w:val="es-ES" w:eastAsia="es-ES"/>
              </w:rPr>
              <w:t>30134</w:t>
            </w:r>
          </w:p>
        </w:tc>
        <w:tc>
          <w:tcPr>
            <w:tcW w:w="479" w:type="pct"/>
            <w:tcBorders>
              <w:top w:val="single" w:sz="4" w:space="0" w:color="auto"/>
              <w:left w:val="single" w:sz="4" w:space="0" w:color="auto"/>
              <w:bottom w:val="single" w:sz="4" w:space="0" w:color="auto"/>
              <w:right w:val="single" w:sz="4" w:space="0" w:color="auto"/>
            </w:tcBorders>
            <w:vAlign w:val="center"/>
          </w:tcPr>
          <w:p w14:paraId="2C6405D9" w14:textId="178673BB" w:rsidR="003B2060" w:rsidRPr="003B2060" w:rsidRDefault="003B2060" w:rsidP="001D70E1">
            <w:pPr>
              <w:jc w:val="center"/>
              <w:rPr>
                <w:rFonts w:eastAsiaTheme="minorHAnsi"/>
                <w:sz w:val="20"/>
                <w:szCs w:val="20"/>
                <w:lang w:val="es-ES" w:eastAsia="es-ES"/>
              </w:rPr>
            </w:pPr>
            <w:r w:rsidRPr="003B2060">
              <w:rPr>
                <w:rFonts w:eastAsiaTheme="minorHAnsi"/>
                <w:sz w:val="20"/>
                <w:szCs w:val="20"/>
                <w:lang w:val="es-ES" w:eastAsia="es-ES"/>
              </w:rPr>
              <w:t>01-01-2015</w:t>
            </w:r>
          </w:p>
        </w:tc>
        <w:tc>
          <w:tcPr>
            <w:tcW w:w="555" w:type="pct"/>
            <w:tcBorders>
              <w:top w:val="single" w:sz="4" w:space="0" w:color="auto"/>
              <w:left w:val="single" w:sz="4" w:space="0" w:color="auto"/>
              <w:bottom w:val="single" w:sz="4" w:space="0" w:color="auto"/>
              <w:right w:val="single" w:sz="4" w:space="0" w:color="auto"/>
            </w:tcBorders>
            <w:vAlign w:val="center"/>
          </w:tcPr>
          <w:p w14:paraId="14411021" w14:textId="1C1281FC" w:rsidR="003B2060" w:rsidRDefault="003B2060" w:rsidP="001D70E1">
            <w:pPr>
              <w:jc w:val="center"/>
              <w:rPr>
                <w:rFonts w:eastAsiaTheme="minorHAnsi"/>
                <w:sz w:val="20"/>
                <w:szCs w:val="20"/>
                <w:lang w:val="es-ES" w:eastAsia="es-ES"/>
              </w:rPr>
            </w:pPr>
            <w:r>
              <w:rPr>
                <w:rFonts w:eastAsiaTheme="minorHAnsi"/>
                <w:sz w:val="20"/>
                <w:szCs w:val="20"/>
                <w:lang w:val="es-ES" w:eastAsia="es-ES"/>
              </w:rPr>
              <w:t>31-01-2015</w:t>
            </w:r>
          </w:p>
        </w:tc>
        <w:tc>
          <w:tcPr>
            <w:tcW w:w="636" w:type="pct"/>
            <w:tcBorders>
              <w:top w:val="single" w:sz="4" w:space="0" w:color="auto"/>
              <w:left w:val="single" w:sz="4" w:space="0" w:color="auto"/>
              <w:bottom w:val="single" w:sz="4" w:space="0" w:color="auto"/>
              <w:right w:val="single" w:sz="4" w:space="0" w:color="auto"/>
            </w:tcBorders>
            <w:vAlign w:val="center"/>
          </w:tcPr>
          <w:p w14:paraId="1F14819B" w14:textId="0D116B1B" w:rsidR="003B2060" w:rsidRDefault="003B2060" w:rsidP="003B2060">
            <w:pPr>
              <w:jc w:val="center"/>
              <w:rPr>
                <w:rFonts w:eastAsiaTheme="minorHAnsi"/>
                <w:sz w:val="20"/>
                <w:szCs w:val="20"/>
                <w:lang w:val="es-ES" w:eastAsia="es-ES"/>
              </w:rPr>
            </w:pPr>
            <w:r>
              <w:rPr>
                <w:rFonts w:eastAsiaTheme="minorHAnsi"/>
                <w:sz w:val="20"/>
                <w:szCs w:val="20"/>
                <w:lang w:val="es-ES" w:eastAsia="es-ES"/>
              </w:rPr>
              <w:t>CONAF</w:t>
            </w:r>
          </w:p>
        </w:tc>
        <w:tc>
          <w:tcPr>
            <w:tcW w:w="483" w:type="pct"/>
            <w:tcBorders>
              <w:top w:val="single" w:sz="4" w:space="0" w:color="auto"/>
              <w:left w:val="single" w:sz="4" w:space="0" w:color="auto"/>
              <w:bottom w:val="single" w:sz="4" w:space="0" w:color="auto"/>
              <w:right w:val="single" w:sz="4" w:space="0" w:color="auto"/>
            </w:tcBorders>
            <w:vAlign w:val="center"/>
          </w:tcPr>
          <w:p w14:paraId="70BCD2F3" w14:textId="70469404" w:rsidR="003B2060" w:rsidRDefault="003B2060" w:rsidP="003B2060">
            <w:pPr>
              <w:jc w:val="center"/>
              <w:rPr>
                <w:rFonts w:eastAsiaTheme="minorHAnsi"/>
                <w:sz w:val="20"/>
                <w:szCs w:val="20"/>
                <w:lang w:val="es-ES" w:eastAsia="es-ES"/>
              </w:rPr>
            </w:pPr>
            <w:r>
              <w:rPr>
                <w:rFonts w:eastAsiaTheme="minorHAnsi"/>
                <w:sz w:val="20"/>
                <w:szCs w:val="20"/>
                <w:lang w:val="es-ES" w:eastAsia="es-ES"/>
              </w:rPr>
              <w:t>SMA</w:t>
            </w:r>
          </w:p>
        </w:tc>
        <w:tc>
          <w:tcPr>
            <w:tcW w:w="819" w:type="pct"/>
            <w:tcBorders>
              <w:top w:val="single" w:sz="4" w:space="0" w:color="auto"/>
              <w:left w:val="single" w:sz="4" w:space="0" w:color="auto"/>
              <w:bottom w:val="single" w:sz="4" w:space="0" w:color="auto"/>
              <w:right w:val="single" w:sz="4" w:space="0" w:color="auto"/>
            </w:tcBorders>
            <w:vAlign w:val="center"/>
          </w:tcPr>
          <w:p w14:paraId="16F5A499" w14:textId="426C7632" w:rsidR="003B2060" w:rsidRPr="0025129B" w:rsidRDefault="00A67153" w:rsidP="00A67153">
            <w:pPr>
              <w:jc w:val="center"/>
              <w:rPr>
                <w:rFonts w:eastAsiaTheme="minorHAnsi"/>
                <w:sz w:val="20"/>
                <w:szCs w:val="20"/>
                <w:lang w:val="es-ES" w:eastAsia="es-ES"/>
              </w:rPr>
            </w:pPr>
            <w:r>
              <w:rPr>
                <w:rFonts w:eastAsiaTheme="minorHAnsi"/>
                <w:sz w:val="20"/>
                <w:szCs w:val="20"/>
                <w:lang w:val="es-ES" w:eastAsia="es-ES"/>
              </w:rPr>
              <w:t>3,</w:t>
            </w:r>
            <w:r w:rsidR="00FA4344">
              <w:rPr>
                <w:rFonts w:eastAsiaTheme="minorHAnsi"/>
                <w:sz w:val="20"/>
                <w:szCs w:val="20"/>
                <w:lang w:val="es-ES" w:eastAsia="es-ES"/>
              </w:rPr>
              <w:t>4,5 y 6</w:t>
            </w:r>
          </w:p>
        </w:tc>
      </w:tr>
    </w:tbl>
    <w:p w14:paraId="02A223A5" w14:textId="621D76BC" w:rsidR="00AA53E1" w:rsidRPr="0025129B" w:rsidRDefault="004545A9" w:rsidP="00AA53E1">
      <w:pPr>
        <w:jc w:val="left"/>
        <w:rPr>
          <w:rFonts w:cstheme="minorHAnsi"/>
          <w:b/>
          <w:sz w:val="14"/>
          <w:szCs w:val="24"/>
        </w:rPr>
      </w:pPr>
      <w:r>
        <w:tab/>
      </w:r>
      <w:r>
        <w:tab/>
      </w:r>
      <w:r>
        <w:tab/>
      </w:r>
      <w:r>
        <w:tab/>
      </w:r>
      <w:r>
        <w:tab/>
      </w:r>
    </w:p>
    <w:p w14:paraId="2865EC2E" w14:textId="77777777" w:rsidR="004545A9" w:rsidRPr="004545A9" w:rsidRDefault="004545A9" w:rsidP="004545A9">
      <w:pPr>
        <w:pStyle w:val="Ttulo1"/>
        <w:sectPr w:rsidR="004545A9" w:rsidRPr="004545A9" w:rsidSect="00AA53E1">
          <w:type w:val="continuous"/>
          <w:pgSz w:w="12240" w:h="15840"/>
          <w:pgMar w:top="1134" w:right="1134" w:bottom="1134" w:left="1134" w:header="709" w:footer="709" w:gutter="0"/>
          <w:cols w:space="708"/>
          <w:docGrid w:linePitch="360"/>
        </w:sectPr>
      </w:pPr>
      <w:bookmarkStart w:id="104" w:name="_Toc352840394"/>
      <w:bookmarkStart w:id="105" w:name="_Toc352841454"/>
    </w:p>
    <w:p w14:paraId="213E29BD" w14:textId="4F2F71B3" w:rsidR="00AA53E1" w:rsidRPr="0025129B" w:rsidRDefault="00AA53E1" w:rsidP="00AA53E1">
      <w:pPr>
        <w:pStyle w:val="Ttulo1"/>
      </w:pPr>
      <w:bookmarkStart w:id="106" w:name="_Toc442906390"/>
      <w:r w:rsidRPr="0025129B">
        <w:lastRenderedPageBreak/>
        <w:t>HECHOS CONSTATADOS.</w:t>
      </w:r>
      <w:bookmarkEnd w:id="104"/>
      <w:bookmarkEnd w:id="105"/>
      <w:bookmarkEnd w:id="106"/>
    </w:p>
    <w:p w14:paraId="68D4055C" w14:textId="77777777" w:rsidR="00AA53E1" w:rsidRPr="0025129B" w:rsidRDefault="00AA53E1" w:rsidP="00AA53E1"/>
    <w:p w14:paraId="28DE9921" w14:textId="6892A61E" w:rsidR="00AA53E1" w:rsidRDefault="007231E9" w:rsidP="00AA53E1">
      <w:pPr>
        <w:pStyle w:val="Ttulo2"/>
      </w:pPr>
      <w:bookmarkStart w:id="107" w:name="_Toc442906391"/>
      <w:r>
        <w:t>Manejo de suelo vegetal</w:t>
      </w:r>
      <w:bookmarkEnd w:id="107"/>
      <w:r w:rsidR="007C656E">
        <w:t>.</w:t>
      </w:r>
      <w:r>
        <w:t xml:space="preserve">  </w:t>
      </w:r>
    </w:p>
    <w:p w14:paraId="478E853C" w14:textId="77777777" w:rsidR="00F97816" w:rsidRDefault="00F97816" w:rsidP="00F97816"/>
    <w:tbl>
      <w:tblPr>
        <w:tblStyle w:val="Tablaconcuadrcula"/>
        <w:tblW w:w="5001" w:type="pct"/>
        <w:tblLook w:val="04A0" w:firstRow="1" w:lastRow="0" w:firstColumn="1" w:lastColumn="0" w:noHBand="0" w:noVBand="1"/>
      </w:tblPr>
      <w:tblGrid>
        <w:gridCol w:w="5903"/>
        <w:gridCol w:w="7888"/>
      </w:tblGrid>
      <w:tr w:rsidR="00AA53E1" w:rsidRPr="0025129B" w14:paraId="2DB8F7D1" w14:textId="77777777" w:rsidTr="008C5BDA">
        <w:trPr>
          <w:trHeight w:val="142"/>
        </w:trPr>
        <w:tc>
          <w:tcPr>
            <w:tcW w:w="2140" w:type="pct"/>
          </w:tcPr>
          <w:p w14:paraId="24A3CEB0" w14:textId="77777777" w:rsidR="00AA53E1" w:rsidRPr="0025129B" w:rsidRDefault="00AA53E1" w:rsidP="00AA53E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2860" w:type="pct"/>
          </w:tcPr>
          <w:p w14:paraId="3B3CFCBF" w14:textId="1DF5C89C" w:rsidR="00AA53E1" w:rsidRPr="0025129B" w:rsidRDefault="00BD2FF4" w:rsidP="007231E9">
            <w:r w:rsidRPr="00BD2FF4">
              <w:rPr>
                <w:b/>
              </w:rPr>
              <w:t>Estación 1</w:t>
            </w:r>
          </w:p>
        </w:tc>
      </w:tr>
      <w:tr w:rsidR="00B85AE9" w:rsidRPr="0025129B" w14:paraId="3A973885" w14:textId="77777777" w:rsidTr="00B85AE9">
        <w:trPr>
          <w:trHeight w:val="142"/>
        </w:trPr>
        <w:tc>
          <w:tcPr>
            <w:tcW w:w="5000" w:type="pct"/>
            <w:gridSpan w:val="2"/>
          </w:tcPr>
          <w:p w14:paraId="16645F21" w14:textId="77777777" w:rsidR="00B85AE9" w:rsidRDefault="00B85AE9" w:rsidP="00B85AE9">
            <w:pPr>
              <w:rPr>
                <w:rFonts w:eastAsia="Times New Roman"/>
                <w:bCs/>
                <w:lang w:eastAsia="es-CL"/>
              </w:rPr>
            </w:pPr>
            <w:r>
              <w:rPr>
                <w:rFonts w:eastAsia="Times New Roman"/>
                <w:b/>
                <w:bCs/>
                <w:color w:val="000000"/>
                <w:lang w:eastAsia="es-CL"/>
              </w:rPr>
              <w:t xml:space="preserve">Documentación solicitada y entregada: </w:t>
            </w:r>
          </w:p>
          <w:p w14:paraId="23A22A44" w14:textId="77777777" w:rsidR="00B85AE9" w:rsidRDefault="00B85AE9" w:rsidP="00B85AE9">
            <w:pPr>
              <w:rPr>
                <w:rFonts w:eastAsia="Times New Roman"/>
                <w:bCs/>
                <w:lang w:eastAsia="es-CL"/>
              </w:rPr>
            </w:pPr>
          </w:p>
          <w:p w14:paraId="0A24A33E" w14:textId="05AAFF0B" w:rsidR="00B85AE9" w:rsidRPr="00ED7FB3" w:rsidRDefault="00843A19" w:rsidP="00ED7FB3">
            <w:pPr>
              <w:pStyle w:val="Prrafodelista"/>
              <w:numPr>
                <w:ilvl w:val="0"/>
                <w:numId w:val="29"/>
              </w:numPr>
              <w:ind w:left="313" w:hanging="284"/>
              <w:rPr>
                <w:b/>
              </w:rPr>
            </w:pPr>
            <w:r w:rsidRPr="00ED7FB3">
              <w:rPr>
                <w:iCs/>
              </w:rPr>
              <w:t>Antecedentes Adicionales al Acta de Inspección Ambiental de fecha 25.08.2015 (Anexo 3).</w:t>
            </w:r>
          </w:p>
        </w:tc>
      </w:tr>
      <w:tr w:rsidR="00AA53E1" w:rsidRPr="0025129B" w14:paraId="211E1BC2" w14:textId="77777777" w:rsidTr="00AA53E1">
        <w:trPr>
          <w:trHeight w:val="319"/>
        </w:trPr>
        <w:tc>
          <w:tcPr>
            <w:tcW w:w="5000" w:type="pct"/>
            <w:gridSpan w:val="2"/>
            <w:tcBorders>
              <w:bottom w:val="single" w:sz="4" w:space="0" w:color="auto"/>
            </w:tcBorders>
          </w:tcPr>
          <w:p w14:paraId="4E3E40FD" w14:textId="77777777" w:rsidR="00AA53E1" w:rsidRDefault="00AA53E1" w:rsidP="00AA53E1">
            <w:pPr>
              <w:rPr>
                <w:b/>
              </w:rPr>
            </w:pPr>
          </w:p>
          <w:p w14:paraId="45500F37" w14:textId="63E0F0FF" w:rsidR="00AA53E1" w:rsidRDefault="00AA53E1" w:rsidP="00AA53E1">
            <w:pPr>
              <w:rPr>
                <w:b/>
              </w:rPr>
            </w:pPr>
            <w:r>
              <w:rPr>
                <w:b/>
              </w:rPr>
              <w:t>Exigencia</w:t>
            </w:r>
            <w:r w:rsidRPr="0025129B">
              <w:rPr>
                <w:b/>
              </w:rPr>
              <w:t>:</w:t>
            </w:r>
            <w:r>
              <w:rPr>
                <w:b/>
              </w:rPr>
              <w:t xml:space="preserve"> </w:t>
            </w:r>
          </w:p>
          <w:p w14:paraId="2B647AA3" w14:textId="77777777" w:rsidR="00AA53E1" w:rsidRDefault="00AA53E1" w:rsidP="00AA53E1">
            <w:pPr>
              <w:rPr>
                <w:b/>
              </w:rPr>
            </w:pPr>
          </w:p>
          <w:p w14:paraId="43873D60" w14:textId="76F2D648" w:rsidR="00AA53E1" w:rsidRDefault="000674DF" w:rsidP="000674DF">
            <w:pPr>
              <w:rPr>
                <w:b/>
                <w:i/>
              </w:rPr>
            </w:pPr>
            <w:r>
              <w:rPr>
                <w:b/>
                <w:i/>
              </w:rPr>
              <w:t xml:space="preserve">Considerando </w:t>
            </w:r>
            <w:r w:rsidRPr="000674DF">
              <w:rPr>
                <w:b/>
                <w:i/>
              </w:rPr>
              <w:t>3.7.1</w:t>
            </w:r>
            <w:r>
              <w:rPr>
                <w:b/>
                <w:i/>
              </w:rPr>
              <w:t xml:space="preserve"> </w:t>
            </w:r>
            <w:r w:rsidRPr="000674DF">
              <w:rPr>
                <w:b/>
                <w:i/>
              </w:rPr>
              <w:t>Principales Componentes del Proyecto</w:t>
            </w:r>
            <w:r w:rsidR="00843A19">
              <w:rPr>
                <w:b/>
                <w:i/>
              </w:rPr>
              <w:t xml:space="preserve">, letra b) </w:t>
            </w:r>
            <w:r w:rsidR="00197C26">
              <w:rPr>
                <w:b/>
                <w:i/>
              </w:rPr>
              <w:t>y</w:t>
            </w:r>
            <w:r w:rsidR="00181A58">
              <w:rPr>
                <w:b/>
                <w:i/>
              </w:rPr>
              <w:t xml:space="preserve"> d)</w:t>
            </w:r>
            <w:r w:rsidR="00197C26">
              <w:rPr>
                <w:b/>
                <w:i/>
              </w:rPr>
              <w:t>,</w:t>
            </w:r>
            <w:r w:rsidRPr="000674DF">
              <w:rPr>
                <w:b/>
                <w:i/>
              </w:rPr>
              <w:t xml:space="preserve"> RCA 40/2014 </w:t>
            </w:r>
            <w:r w:rsidR="00197C26">
              <w:rPr>
                <w:b/>
                <w:i/>
              </w:rPr>
              <w:t>en relación a la Fundación y Plataforma de Aerogeneradores y Canalizaciones subterráneas</w:t>
            </w:r>
            <w:r w:rsidR="00197C26" w:rsidRPr="000674DF">
              <w:rPr>
                <w:b/>
                <w:i/>
              </w:rPr>
              <w:t xml:space="preserve"> </w:t>
            </w:r>
            <w:r w:rsidRPr="000674DF">
              <w:rPr>
                <w:b/>
                <w:i/>
              </w:rPr>
              <w:t>y Considerando 3 Letras a) y c) ii) Res Ex 160/2014</w:t>
            </w:r>
            <w:r w:rsidR="00197C26">
              <w:rPr>
                <w:b/>
                <w:i/>
              </w:rPr>
              <w:t>, en relación a las Obras Permanentes y Obras Auxiliares Temporales.</w:t>
            </w:r>
          </w:p>
          <w:p w14:paraId="15C8138B" w14:textId="77777777" w:rsidR="000674DF" w:rsidRPr="00965AA2" w:rsidRDefault="000674DF" w:rsidP="000674DF">
            <w:pPr>
              <w:rPr>
                <w:i/>
                <w:color w:val="FF0000"/>
              </w:rPr>
            </w:pPr>
          </w:p>
          <w:p w14:paraId="5313C60D" w14:textId="0CBAB35D" w:rsidR="000674DF" w:rsidRPr="00965460" w:rsidRDefault="000674DF" w:rsidP="00AA53E1">
            <w:pPr>
              <w:rPr>
                <w:i/>
              </w:rPr>
            </w:pPr>
            <w:r w:rsidRPr="000674DF">
              <w:rPr>
                <w:i/>
              </w:rPr>
              <w:t>Cada una de los aerogeneradores requerirá de un área de trabajo de máxima de 80m × 100m en la cual se ubicarán la fundación, la plataforma de maniobra y montaje, el depósito de los materiales extraídos de la excavación y los aportados a la instalación, e instalaciones temporales de la faena.  La plataforma de maniobra y montaje (30m × 50m) y no será necesario aplicar una cobertura asfáltica o cemento</w:t>
            </w:r>
            <w:r w:rsidR="00ED7FB3">
              <w:rPr>
                <w:i/>
              </w:rPr>
              <w:t xml:space="preserve"> </w:t>
            </w:r>
            <w:r w:rsidR="000D4E0E">
              <w:rPr>
                <w:i/>
              </w:rPr>
              <w:t>(…)</w:t>
            </w:r>
            <w:r w:rsidRPr="000674DF">
              <w:rPr>
                <w:i/>
              </w:rPr>
              <w:t xml:space="preserve"> Se realizará el retiro de la capa de suelo orgánico, acopiándolo dentro de la misma área, con el objetivo de reponer el suelo una vez finalizadas las obras. La fundación se alojará en una </w:t>
            </w:r>
            <w:r w:rsidRPr="00965460">
              <w:rPr>
                <w:i/>
              </w:rPr>
              <w:t xml:space="preserve">excavación de un volumen máximo de 562,5 m3 y no se utilizará explosivos.   </w:t>
            </w:r>
          </w:p>
          <w:p w14:paraId="7711E595" w14:textId="77777777" w:rsidR="000D4E0E" w:rsidRDefault="000D4E0E" w:rsidP="00AA53E1">
            <w:pPr>
              <w:rPr>
                <w:i/>
              </w:rPr>
            </w:pPr>
          </w:p>
          <w:p w14:paraId="364A55E8" w14:textId="6A48C2B5" w:rsidR="00AA53E1" w:rsidRPr="00965AA2" w:rsidRDefault="000674DF" w:rsidP="00AA53E1">
            <w:pPr>
              <w:rPr>
                <w:i/>
              </w:rPr>
            </w:pPr>
            <w:r w:rsidRPr="00965460">
              <w:rPr>
                <w:i/>
              </w:rPr>
              <w:t>La Res. Ex. 160/</w:t>
            </w:r>
            <w:r w:rsidRPr="000674DF">
              <w:rPr>
                <w:i/>
              </w:rPr>
              <w:t xml:space="preserve">2014 </w:t>
            </w:r>
            <w:r w:rsidR="0090343A">
              <w:rPr>
                <w:i/>
              </w:rPr>
              <w:t xml:space="preserve">del </w:t>
            </w:r>
            <w:r w:rsidRPr="000674DF">
              <w:rPr>
                <w:i/>
              </w:rPr>
              <w:t>SEA</w:t>
            </w:r>
            <w:r w:rsidR="0090343A">
              <w:rPr>
                <w:i/>
              </w:rPr>
              <w:t>,</w:t>
            </w:r>
            <w:r w:rsidRPr="000674DF">
              <w:rPr>
                <w:i/>
              </w:rPr>
              <w:t xml:space="preserve"> </w:t>
            </w:r>
            <w:r w:rsidR="0090343A" w:rsidRPr="000674DF">
              <w:rPr>
                <w:i/>
              </w:rPr>
              <w:t>modificó</w:t>
            </w:r>
            <w:r w:rsidR="0090343A">
              <w:rPr>
                <w:i/>
              </w:rPr>
              <w:t xml:space="preserve"> entre otras cosas, </w:t>
            </w:r>
            <w:r w:rsidRPr="000674DF">
              <w:rPr>
                <w:i/>
              </w:rPr>
              <w:t>la</w:t>
            </w:r>
            <w:r w:rsidR="0090343A">
              <w:rPr>
                <w:i/>
              </w:rPr>
              <w:t>s</w:t>
            </w:r>
            <w:r w:rsidRPr="000674DF">
              <w:rPr>
                <w:i/>
              </w:rPr>
              <w:t xml:space="preserve"> superficie</w:t>
            </w:r>
            <w:r w:rsidR="0090343A">
              <w:rPr>
                <w:i/>
              </w:rPr>
              <w:t xml:space="preserve">s </w:t>
            </w:r>
            <w:r w:rsidRPr="000674DF">
              <w:rPr>
                <w:i/>
              </w:rPr>
              <w:t xml:space="preserve">y </w:t>
            </w:r>
            <w:r w:rsidR="0090343A" w:rsidRPr="000674DF">
              <w:rPr>
                <w:i/>
              </w:rPr>
              <w:t>volúmen</w:t>
            </w:r>
            <w:r w:rsidR="0090343A">
              <w:rPr>
                <w:i/>
              </w:rPr>
              <w:t>es</w:t>
            </w:r>
            <w:r w:rsidRPr="000674DF">
              <w:rPr>
                <w:i/>
              </w:rPr>
              <w:t xml:space="preserve"> de excavaciones asociada</w:t>
            </w:r>
            <w:r w:rsidR="0090343A">
              <w:rPr>
                <w:i/>
              </w:rPr>
              <w:t>s</w:t>
            </w:r>
            <w:r w:rsidRPr="000674DF">
              <w:rPr>
                <w:i/>
              </w:rPr>
              <w:t xml:space="preserve"> a </w:t>
            </w:r>
            <w:r w:rsidR="0090343A">
              <w:rPr>
                <w:i/>
              </w:rPr>
              <w:t xml:space="preserve">las </w:t>
            </w:r>
            <w:r w:rsidRPr="000674DF">
              <w:rPr>
                <w:i/>
              </w:rPr>
              <w:t>plataf</w:t>
            </w:r>
            <w:r>
              <w:rPr>
                <w:i/>
              </w:rPr>
              <w:t>orma</w:t>
            </w:r>
            <w:r w:rsidR="0090343A">
              <w:rPr>
                <w:i/>
              </w:rPr>
              <w:t>s</w:t>
            </w:r>
            <w:r>
              <w:rPr>
                <w:i/>
              </w:rPr>
              <w:t xml:space="preserve"> de</w:t>
            </w:r>
            <w:r w:rsidR="0090343A">
              <w:rPr>
                <w:i/>
              </w:rPr>
              <w:t xml:space="preserve"> los</w:t>
            </w:r>
            <w:r>
              <w:rPr>
                <w:i/>
              </w:rPr>
              <w:t xml:space="preserve"> aerogeneradores, reducié</w:t>
            </w:r>
            <w:r w:rsidRPr="000674DF">
              <w:rPr>
                <w:i/>
              </w:rPr>
              <w:t>ndola</w:t>
            </w:r>
            <w:r w:rsidR="0090343A">
              <w:rPr>
                <w:i/>
              </w:rPr>
              <w:t>s</w:t>
            </w:r>
            <w:r w:rsidRPr="000674DF">
              <w:rPr>
                <w:i/>
              </w:rPr>
              <w:t xml:space="preserve"> a 4.000 m2 c/u, además modific</w:t>
            </w:r>
            <w:r w:rsidR="007400D2">
              <w:rPr>
                <w:i/>
              </w:rPr>
              <w:t>ó</w:t>
            </w:r>
            <w:r w:rsidRPr="000674DF">
              <w:rPr>
                <w:i/>
              </w:rPr>
              <w:t xml:space="preserve"> su ubicación y el número total de aerogeneradores </w:t>
            </w:r>
            <w:r w:rsidR="0090343A">
              <w:rPr>
                <w:i/>
              </w:rPr>
              <w:t>se</w:t>
            </w:r>
            <w:r w:rsidR="0090343A" w:rsidRPr="000674DF">
              <w:rPr>
                <w:i/>
              </w:rPr>
              <w:t xml:space="preserve"> </w:t>
            </w:r>
            <w:r w:rsidRPr="000674DF">
              <w:rPr>
                <w:i/>
              </w:rPr>
              <w:t>redujo de</w:t>
            </w:r>
            <w:r w:rsidR="0090343A">
              <w:rPr>
                <w:i/>
              </w:rPr>
              <w:t>sde</w:t>
            </w:r>
            <w:r w:rsidRPr="000674DF">
              <w:rPr>
                <w:i/>
              </w:rPr>
              <w:t xml:space="preserve"> 116 a 56. También se incorporó una nueva área de extracción de empréstito, la cual será utilizada para el almacenamiento del suelo orgánico recuperado del movimiento de tierra del Proyecto, en una  superficie de  1,75 ha  con coordenadas 261</w:t>
            </w:r>
            <w:r w:rsidR="0090343A">
              <w:rPr>
                <w:i/>
              </w:rPr>
              <w:t>.</w:t>
            </w:r>
            <w:r w:rsidRPr="000674DF">
              <w:rPr>
                <w:i/>
              </w:rPr>
              <w:t>005 m E y 6</w:t>
            </w:r>
            <w:r w:rsidR="0090343A">
              <w:rPr>
                <w:i/>
              </w:rPr>
              <w:t>.</w:t>
            </w:r>
            <w:r w:rsidRPr="000674DF">
              <w:rPr>
                <w:i/>
              </w:rPr>
              <w:t>801</w:t>
            </w:r>
            <w:r w:rsidR="0090343A">
              <w:rPr>
                <w:i/>
              </w:rPr>
              <w:t>.</w:t>
            </w:r>
            <w:r w:rsidRPr="000674DF">
              <w:rPr>
                <w:i/>
              </w:rPr>
              <w:t>937 m N.</w:t>
            </w:r>
          </w:p>
          <w:p w14:paraId="5CCE6A70" w14:textId="77777777" w:rsidR="00AA53E1" w:rsidRPr="00965AA2" w:rsidRDefault="00AA53E1" w:rsidP="00AA53E1">
            <w:pPr>
              <w:rPr>
                <w:i/>
              </w:rPr>
            </w:pPr>
          </w:p>
          <w:p w14:paraId="2820A6E9" w14:textId="25D15223" w:rsidR="00E40159" w:rsidRDefault="00E40159" w:rsidP="000674DF">
            <w:pPr>
              <w:rPr>
                <w:i/>
              </w:rPr>
            </w:pPr>
            <w:r w:rsidRPr="00E40159">
              <w:rPr>
                <w:i/>
              </w:rPr>
              <w:t xml:space="preserve">Los aerogeneradores irán conectados entre sí por un circuito colector de media </w:t>
            </w:r>
            <w:r w:rsidR="00444245" w:rsidRPr="00E40159">
              <w:rPr>
                <w:i/>
              </w:rPr>
              <w:t>tensión</w:t>
            </w:r>
            <w:r w:rsidR="00444245">
              <w:rPr>
                <w:i/>
              </w:rPr>
              <w:t xml:space="preserve"> (</w:t>
            </w:r>
            <w:r w:rsidRPr="00E40159">
              <w:rPr>
                <w:i/>
              </w:rPr>
              <w:t>…</w:t>
            </w:r>
            <w:r w:rsidR="00181A58">
              <w:rPr>
                <w:i/>
              </w:rPr>
              <w:t>)</w:t>
            </w:r>
            <w:r w:rsidRPr="00E40159">
              <w:rPr>
                <w:i/>
              </w:rPr>
              <w:t xml:space="preserve"> Los cables que lo componen irán enterrados en zanjas... El material removido será depositado al costado de las zanjas</w:t>
            </w:r>
            <w:r w:rsidR="00444245">
              <w:rPr>
                <w:i/>
              </w:rPr>
              <w:t xml:space="preserve"> (…)</w:t>
            </w:r>
            <w:r w:rsidRPr="00E40159">
              <w:rPr>
                <w:i/>
              </w:rPr>
              <w:t xml:space="preserve"> en lo posible sobre el borde de los caminos, para ser reutilizado tanto en el relleno de las zanjas con la compactación adecuada, como en caminos o cualquier otra construcción permanente. El material excedente será cargado en camiones y trasladado a botadero.         </w:t>
            </w:r>
          </w:p>
          <w:p w14:paraId="2D96E40A" w14:textId="77777777" w:rsidR="00444245" w:rsidRDefault="00444245" w:rsidP="000674DF">
            <w:pPr>
              <w:rPr>
                <w:i/>
              </w:rPr>
            </w:pPr>
          </w:p>
          <w:p w14:paraId="668D57DC" w14:textId="7CE320EA" w:rsidR="00AA53E1" w:rsidRDefault="00E40159" w:rsidP="000674DF">
            <w:pPr>
              <w:rPr>
                <w:i/>
              </w:rPr>
            </w:pPr>
            <w:r w:rsidRPr="00E40159">
              <w:rPr>
                <w:i/>
              </w:rPr>
              <w:t xml:space="preserve">La Res. Ex. 160/2014 </w:t>
            </w:r>
            <w:r w:rsidR="00444245">
              <w:rPr>
                <w:i/>
              </w:rPr>
              <w:t xml:space="preserve">del </w:t>
            </w:r>
            <w:r w:rsidRPr="00E40159">
              <w:rPr>
                <w:i/>
              </w:rPr>
              <w:t xml:space="preserve">SEA modificó la canalización subterránea, en virtud del menor número de aerogeneradores requerido y la modificación de su distribución espacial, disminuyendo la longitud total de las canalizaciones subterráneas </w:t>
            </w:r>
            <w:r w:rsidR="00444245">
              <w:rPr>
                <w:i/>
              </w:rPr>
              <w:t>es</w:t>
            </w:r>
            <w:r w:rsidRPr="00E40159">
              <w:rPr>
                <w:i/>
              </w:rPr>
              <w:t xml:space="preserve"> de 89,6 km a aprox. 24,6 km, con un ancho promedio de 2,25 m y una profundidad de 1 m, por lo que se excavarán alrededor de 55.400 m3 de material, todo lo cual resulta en una disminución de la superficie a afectar por este concepto de 6,2 ha a 5,54 ha.</w:t>
            </w:r>
            <w:r>
              <w:rPr>
                <w:i/>
              </w:rPr>
              <w:t xml:space="preserve"> </w:t>
            </w:r>
            <w:r w:rsidRPr="00E40159">
              <w:rPr>
                <w:i/>
              </w:rPr>
              <w:t>También se incorporó una nueva área de extracción de empréstito, la cual será utilizada para el almacenamiento del suelo orgánico recuperado del movimiento de tierra del Proyecto, en una  superficie de  1,75 ha</w:t>
            </w:r>
            <w:r w:rsidR="007F562A">
              <w:rPr>
                <w:i/>
              </w:rPr>
              <w:t>, desde la cual se extraerá un volumen total estimado de 48.000 m3,</w:t>
            </w:r>
            <w:r w:rsidRPr="00E40159">
              <w:rPr>
                <w:i/>
              </w:rPr>
              <w:t xml:space="preserve"> coordenadas 261005 m E y 6801937 m N.</w:t>
            </w:r>
          </w:p>
          <w:p w14:paraId="7E30619F" w14:textId="6EC039EA" w:rsidR="00FA5CA1" w:rsidRPr="0025129B" w:rsidRDefault="00FA5CA1" w:rsidP="000674DF">
            <w:pPr>
              <w:rPr>
                <w:b/>
              </w:rPr>
            </w:pPr>
          </w:p>
        </w:tc>
      </w:tr>
      <w:tr w:rsidR="00AA53E1" w:rsidRPr="0025129B" w14:paraId="43CA395B" w14:textId="77777777" w:rsidTr="00AA53E1">
        <w:trPr>
          <w:trHeight w:val="627"/>
        </w:trPr>
        <w:tc>
          <w:tcPr>
            <w:tcW w:w="5000" w:type="pct"/>
            <w:gridSpan w:val="2"/>
          </w:tcPr>
          <w:p w14:paraId="1B1B92DB" w14:textId="1F84A6BA" w:rsidR="00AA53E1" w:rsidRDefault="00AA53E1" w:rsidP="00AA53E1">
            <w:pPr>
              <w:jc w:val="left"/>
              <w:rPr>
                <w:color w:val="FF0000"/>
              </w:rPr>
            </w:pPr>
            <w:r w:rsidRPr="00F15F8C">
              <w:rPr>
                <w:b/>
              </w:rPr>
              <w:t>Hechos:</w:t>
            </w:r>
          </w:p>
          <w:p w14:paraId="0BDDA9F0" w14:textId="77777777" w:rsidR="00AA53E1" w:rsidRDefault="00AA53E1" w:rsidP="00AA53E1">
            <w:pPr>
              <w:jc w:val="left"/>
              <w:rPr>
                <w:color w:val="FF0000"/>
              </w:rPr>
            </w:pPr>
          </w:p>
          <w:p w14:paraId="51CD0F83" w14:textId="31BE7D8D" w:rsidR="00AA53E1" w:rsidRPr="007E057B" w:rsidRDefault="00AA53E1" w:rsidP="00AA53E1">
            <w:pPr>
              <w:rPr>
                <w:bCs/>
                <w:iCs/>
                <w:lang w:val="es-ES_tradnl"/>
              </w:rPr>
            </w:pPr>
            <w:r w:rsidRPr="007E057B">
              <w:rPr>
                <w:bCs/>
                <w:iCs/>
                <w:lang w:val="es-ES_tradnl"/>
              </w:rPr>
              <w:lastRenderedPageBreak/>
              <w:t>Durante la actividad de inspección, se constató:</w:t>
            </w:r>
          </w:p>
          <w:p w14:paraId="42D8FEB0" w14:textId="77777777" w:rsidR="00AA53E1" w:rsidRPr="007E057B" w:rsidRDefault="00AA53E1" w:rsidP="00AA53E1">
            <w:pPr>
              <w:rPr>
                <w:bCs/>
                <w:iCs/>
                <w:lang w:val="es-ES_tradnl"/>
              </w:rPr>
            </w:pPr>
          </w:p>
          <w:p w14:paraId="27DD2DEB" w14:textId="3EFCE05F" w:rsidR="00E12C4F" w:rsidRDefault="00444245" w:rsidP="00444245">
            <w:pPr>
              <w:pStyle w:val="Prrafodelista"/>
              <w:numPr>
                <w:ilvl w:val="0"/>
                <w:numId w:val="4"/>
              </w:numPr>
              <w:ind w:left="313" w:hanging="284"/>
              <w:rPr>
                <w:bCs/>
                <w:iCs/>
                <w:lang w:val="es-ES_tradnl"/>
              </w:rPr>
            </w:pPr>
            <w:r>
              <w:rPr>
                <w:bCs/>
                <w:iCs/>
                <w:lang w:val="es-ES_tradnl"/>
              </w:rPr>
              <w:t>S</w:t>
            </w:r>
            <w:r w:rsidR="00121703">
              <w:rPr>
                <w:bCs/>
                <w:iCs/>
                <w:lang w:val="es-ES_tradnl"/>
              </w:rPr>
              <w:t>uperficie aproximada</w:t>
            </w:r>
            <w:r w:rsidR="00AD7415">
              <w:rPr>
                <w:bCs/>
                <w:iCs/>
                <w:lang w:val="es-ES_tradnl"/>
              </w:rPr>
              <w:t xml:space="preserve"> de</w:t>
            </w:r>
            <w:r w:rsidR="00121703">
              <w:rPr>
                <w:bCs/>
                <w:iCs/>
                <w:lang w:val="es-ES_tradnl"/>
              </w:rPr>
              <w:t xml:space="preserve"> una hectárea de extracción de material para construcción de plataformas en los sectores de ubicación de las estructuras de los aerogeneradores, </w:t>
            </w:r>
            <w:r w:rsidR="005F726B">
              <w:rPr>
                <w:bCs/>
                <w:iCs/>
                <w:lang w:val="es-ES_tradnl"/>
              </w:rPr>
              <w:t xml:space="preserve">observándose </w:t>
            </w:r>
            <w:r w:rsidR="00121703">
              <w:rPr>
                <w:bCs/>
                <w:iCs/>
                <w:lang w:val="es-ES_tradnl"/>
              </w:rPr>
              <w:t xml:space="preserve">material acopiado en sector aledaño de distinto tamaño. </w:t>
            </w:r>
          </w:p>
          <w:p w14:paraId="19AF8792" w14:textId="06387C33" w:rsidR="00AA53E1" w:rsidRDefault="00121703" w:rsidP="00444245">
            <w:pPr>
              <w:pStyle w:val="Prrafodelista"/>
              <w:numPr>
                <w:ilvl w:val="0"/>
                <w:numId w:val="4"/>
              </w:numPr>
              <w:ind w:left="313" w:hanging="284"/>
              <w:rPr>
                <w:bCs/>
                <w:iCs/>
                <w:lang w:val="es-ES_tradnl"/>
              </w:rPr>
            </w:pPr>
            <w:r>
              <w:rPr>
                <w:bCs/>
                <w:iCs/>
                <w:lang w:val="es-ES_tradnl"/>
              </w:rPr>
              <w:t xml:space="preserve">Se </w:t>
            </w:r>
            <w:r w:rsidR="00AD7415">
              <w:rPr>
                <w:bCs/>
                <w:iCs/>
                <w:lang w:val="es-ES_tradnl"/>
              </w:rPr>
              <w:t xml:space="preserve">solicitó al Titular </w:t>
            </w:r>
            <w:r w:rsidR="005F726B">
              <w:rPr>
                <w:bCs/>
                <w:iCs/>
                <w:lang w:val="es-ES_tradnl"/>
              </w:rPr>
              <w:t xml:space="preserve">entregar </w:t>
            </w:r>
            <w:r>
              <w:rPr>
                <w:bCs/>
                <w:iCs/>
                <w:lang w:val="es-ES_tradnl"/>
              </w:rPr>
              <w:t xml:space="preserve">registro estimado de toneladas extraídas de acuerdo a documento de </w:t>
            </w:r>
            <w:r w:rsidR="005F726B">
              <w:rPr>
                <w:bCs/>
                <w:iCs/>
                <w:lang w:val="es-ES_tradnl"/>
              </w:rPr>
              <w:t xml:space="preserve">consulta de </w:t>
            </w:r>
            <w:r>
              <w:rPr>
                <w:bCs/>
                <w:iCs/>
                <w:lang w:val="es-ES_tradnl"/>
              </w:rPr>
              <w:t>pertinencia</w:t>
            </w:r>
            <w:r w:rsidR="005F726B">
              <w:rPr>
                <w:bCs/>
                <w:iCs/>
                <w:lang w:val="es-ES_tradnl"/>
              </w:rPr>
              <w:t xml:space="preserve"> de ingreso al SEIA</w:t>
            </w:r>
            <w:r>
              <w:rPr>
                <w:bCs/>
                <w:iCs/>
                <w:lang w:val="es-ES_tradnl"/>
              </w:rPr>
              <w:t>.</w:t>
            </w:r>
            <w:r w:rsidR="00AA53E1" w:rsidRPr="007E057B">
              <w:rPr>
                <w:bCs/>
                <w:iCs/>
                <w:lang w:val="es-ES_tradnl"/>
              </w:rPr>
              <w:t xml:space="preserve"> </w:t>
            </w:r>
          </w:p>
          <w:p w14:paraId="39158EE8" w14:textId="77777777" w:rsidR="00AA53E1" w:rsidRPr="00F976A6" w:rsidRDefault="00AA53E1" w:rsidP="00AA53E1">
            <w:pPr>
              <w:jc w:val="left"/>
              <w:rPr>
                <w:b/>
                <w:lang w:val="es-ES_tradnl"/>
              </w:rPr>
            </w:pPr>
          </w:p>
          <w:p w14:paraId="3A693CE0" w14:textId="40016248" w:rsidR="00AA53E1" w:rsidRPr="00C14E51" w:rsidRDefault="00AA53E1" w:rsidP="00C14E51">
            <w:pPr>
              <w:jc w:val="left"/>
              <w:rPr>
                <w:b/>
                <w:color w:val="FF0000"/>
              </w:rPr>
            </w:pPr>
            <w:r w:rsidRPr="00483776">
              <w:rPr>
                <w:b/>
              </w:rPr>
              <w:t xml:space="preserve">Resultado examen de Información: </w:t>
            </w:r>
          </w:p>
          <w:p w14:paraId="491B2423" w14:textId="77777777" w:rsidR="00121703" w:rsidRDefault="00121703" w:rsidP="00121703">
            <w:pPr>
              <w:rPr>
                <w:bCs/>
                <w:iCs/>
                <w:lang w:val="es-ES_tradnl"/>
              </w:rPr>
            </w:pPr>
          </w:p>
          <w:p w14:paraId="10BFB308" w14:textId="16D5565C" w:rsidR="004B6FBE" w:rsidRPr="004B6FBE" w:rsidRDefault="00AD7415" w:rsidP="00121703">
            <w:pPr>
              <w:rPr>
                <w:bCs/>
                <w:iCs/>
                <w:lang w:val="es-ES_tradnl"/>
              </w:rPr>
            </w:pPr>
            <w:r>
              <w:rPr>
                <w:bCs/>
                <w:iCs/>
                <w:lang w:val="es-ES_tradnl"/>
              </w:rPr>
              <w:t>E</w:t>
            </w:r>
            <w:r w:rsidRPr="00AD7415">
              <w:rPr>
                <w:bCs/>
                <w:iCs/>
                <w:lang w:val="es-ES_tradnl"/>
              </w:rPr>
              <w:t xml:space="preserve">l Titular a través de la Carta Conductora </w:t>
            </w:r>
            <w:r>
              <w:rPr>
                <w:bCs/>
                <w:iCs/>
                <w:lang w:val="es-ES_tradnl"/>
              </w:rPr>
              <w:t>N° SJU-02</w:t>
            </w:r>
            <w:r w:rsidRPr="00AD7415">
              <w:rPr>
                <w:bCs/>
                <w:iCs/>
                <w:lang w:val="es-ES_tradnl"/>
              </w:rPr>
              <w:t xml:space="preserve">, recepcionada con fecha </w:t>
            </w:r>
            <w:r>
              <w:rPr>
                <w:bCs/>
                <w:iCs/>
                <w:lang w:val="es-ES_tradnl"/>
              </w:rPr>
              <w:t>04</w:t>
            </w:r>
            <w:r w:rsidRPr="00AD7415">
              <w:rPr>
                <w:bCs/>
                <w:iCs/>
                <w:lang w:val="es-ES_tradnl"/>
              </w:rPr>
              <w:t xml:space="preserve"> de </w:t>
            </w:r>
            <w:r>
              <w:rPr>
                <w:bCs/>
                <w:iCs/>
                <w:lang w:val="es-ES_tradnl"/>
              </w:rPr>
              <w:t>septiembre de 2015 (Anexo</w:t>
            </w:r>
            <w:r w:rsidRPr="00AD7415">
              <w:rPr>
                <w:bCs/>
                <w:iCs/>
                <w:lang w:val="es-ES_tradnl"/>
              </w:rPr>
              <w:t xml:space="preserve"> </w:t>
            </w:r>
            <w:r>
              <w:rPr>
                <w:bCs/>
                <w:iCs/>
                <w:lang w:val="es-ES_tradnl"/>
              </w:rPr>
              <w:t>2</w:t>
            </w:r>
            <w:r w:rsidRPr="00AD7415">
              <w:rPr>
                <w:bCs/>
                <w:iCs/>
                <w:lang w:val="es-ES_tradnl"/>
              </w:rPr>
              <w:t xml:space="preserve">), entregó </w:t>
            </w:r>
            <w:r>
              <w:rPr>
                <w:bCs/>
                <w:iCs/>
                <w:lang w:val="es-ES_tradnl"/>
              </w:rPr>
              <w:t>Antecedentes Adicionales a la Inspección Ambiental efectuada el 25 de agosto de 2015 (Anexo 3)</w:t>
            </w:r>
            <w:r w:rsidRPr="00AD7415">
              <w:rPr>
                <w:bCs/>
                <w:iCs/>
                <w:lang w:val="es-ES_tradnl"/>
              </w:rPr>
              <w:t>. Respe</w:t>
            </w:r>
            <w:r>
              <w:rPr>
                <w:bCs/>
                <w:iCs/>
                <w:lang w:val="es-ES_tradnl"/>
              </w:rPr>
              <w:t>cto del examen de información realizado</w:t>
            </w:r>
            <w:r w:rsidRPr="00AD7415">
              <w:rPr>
                <w:bCs/>
                <w:iCs/>
                <w:lang w:val="es-ES_tradnl"/>
              </w:rPr>
              <w:t xml:space="preserve">, es posible indicar </w:t>
            </w:r>
            <w:r>
              <w:rPr>
                <w:bCs/>
                <w:iCs/>
                <w:lang w:val="es-ES_tradnl"/>
              </w:rPr>
              <w:t xml:space="preserve">que </w:t>
            </w:r>
            <w:r w:rsidR="004B6FBE">
              <w:rPr>
                <w:bCs/>
                <w:iCs/>
                <w:lang w:val="es-ES_tradnl"/>
              </w:rPr>
              <w:t xml:space="preserve">el </w:t>
            </w:r>
            <w:r w:rsidR="007F562A">
              <w:rPr>
                <w:bCs/>
                <w:iCs/>
                <w:lang w:val="es-ES_tradnl"/>
              </w:rPr>
              <w:t>registro de extracción de material de empréstito</w:t>
            </w:r>
            <w:r w:rsidR="004B6FBE">
              <w:rPr>
                <w:bCs/>
                <w:iCs/>
                <w:lang w:val="es-ES_tradnl"/>
              </w:rPr>
              <w:t xml:space="preserve"> de agosto de 2015 (fecha de la inspección) es de 9.641,21 m</w:t>
            </w:r>
            <w:r w:rsidR="004B6FBE">
              <w:rPr>
                <w:bCs/>
                <w:iCs/>
                <w:vertAlign w:val="superscript"/>
                <w:lang w:val="es-ES_tradnl"/>
              </w:rPr>
              <w:t>3</w:t>
            </w:r>
            <w:r w:rsidR="004B6FBE">
              <w:rPr>
                <w:bCs/>
                <w:iCs/>
                <w:lang w:val="es-ES_tradnl"/>
              </w:rPr>
              <w:t>.</w:t>
            </w:r>
          </w:p>
          <w:p w14:paraId="5104E4CC" w14:textId="77777777" w:rsidR="00121703" w:rsidRPr="0007301E" w:rsidRDefault="00121703" w:rsidP="00121703">
            <w:pPr>
              <w:rPr>
                <w:bCs/>
                <w:iCs/>
                <w:lang w:val="es-ES_tradnl"/>
              </w:rPr>
            </w:pPr>
          </w:p>
        </w:tc>
      </w:tr>
    </w:tbl>
    <w:p w14:paraId="40072A55" w14:textId="77777777" w:rsidR="00AA53E1" w:rsidRDefault="00AA53E1" w:rsidP="00AA53E1">
      <w:pPr>
        <w:tabs>
          <w:tab w:val="left" w:pos="6375"/>
        </w:tabs>
        <w:jc w:val="left"/>
        <w:rPr>
          <w:rFonts w:cstheme="minorHAnsi"/>
          <w:b/>
          <w:sz w:val="20"/>
          <w:szCs w:val="20"/>
        </w:rPr>
      </w:pPr>
      <w:r>
        <w:rPr>
          <w:rFonts w:cstheme="minorHAnsi"/>
          <w:b/>
          <w:sz w:val="20"/>
          <w:szCs w:val="20"/>
        </w:rPr>
        <w:lastRenderedPageBreak/>
        <w:t xml:space="preserve"> </w:t>
      </w:r>
      <w:r>
        <w:rPr>
          <w:rFonts w:cstheme="minorHAnsi"/>
          <w:b/>
          <w:sz w:val="20"/>
          <w:szCs w:val="20"/>
        </w:rPr>
        <w:tab/>
      </w:r>
    </w:p>
    <w:p w14:paraId="43DF6E7E" w14:textId="2E85E96D" w:rsidR="007231E9" w:rsidRDefault="007231E9" w:rsidP="007231E9">
      <w:pPr>
        <w:pStyle w:val="Ttulo2"/>
      </w:pPr>
      <w:bookmarkStart w:id="108" w:name="_Toc442906394"/>
      <w:r>
        <w:t xml:space="preserve">Manejo de </w:t>
      </w:r>
      <w:r w:rsidR="0061151E">
        <w:t>Fauna</w:t>
      </w:r>
      <w:r w:rsidR="00C14E51">
        <w:t xml:space="preserve"> Nativa</w:t>
      </w:r>
      <w:r>
        <w:t>.</w:t>
      </w:r>
      <w:bookmarkEnd w:id="108"/>
    </w:p>
    <w:p w14:paraId="5649A5A4" w14:textId="77777777" w:rsidR="007231E9" w:rsidRDefault="007231E9" w:rsidP="00AA53E1">
      <w:pPr>
        <w:rPr>
          <w:b/>
        </w:rPr>
      </w:pPr>
    </w:p>
    <w:tbl>
      <w:tblPr>
        <w:tblStyle w:val="Tablaconcuadrcula"/>
        <w:tblW w:w="5001" w:type="pct"/>
        <w:tblLook w:val="04A0" w:firstRow="1" w:lastRow="0" w:firstColumn="1" w:lastColumn="0" w:noHBand="0" w:noVBand="1"/>
      </w:tblPr>
      <w:tblGrid>
        <w:gridCol w:w="5903"/>
        <w:gridCol w:w="7888"/>
      </w:tblGrid>
      <w:tr w:rsidR="00AA53E1" w:rsidRPr="0025129B" w14:paraId="0DF268DE" w14:textId="77777777" w:rsidTr="008C5BDA">
        <w:trPr>
          <w:trHeight w:val="142"/>
        </w:trPr>
        <w:tc>
          <w:tcPr>
            <w:tcW w:w="2140" w:type="pct"/>
          </w:tcPr>
          <w:p w14:paraId="3DD3C57F" w14:textId="77777777" w:rsidR="00AA53E1" w:rsidRPr="0025129B" w:rsidRDefault="00AA53E1" w:rsidP="00AA53E1">
            <w:bookmarkStart w:id="109" w:name="_Toc437954373"/>
            <w:bookmarkStart w:id="110" w:name="_Toc437954374"/>
            <w:bookmarkStart w:id="111" w:name="_Toc437954375"/>
            <w:bookmarkStart w:id="112" w:name="_Toc437954376"/>
            <w:bookmarkStart w:id="113" w:name="_Toc437954377"/>
            <w:bookmarkEnd w:id="109"/>
            <w:bookmarkEnd w:id="110"/>
            <w:bookmarkEnd w:id="111"/>
            <w:bookmarkEnd w:id="112"/>
            <w:bookmarkEnd w:id="11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2860" w:type="pct"/>
          </w:tcPr>
          <w:p w14:paraId="004C6604" w14:textId="3DFE4181" w:rsidR="00AA53E1" w:rsidRPr="0025129B" w:rsidRDefault="00AA53E1" w:rsidP="007231E9">
            <w:r w:rsidRPr="0025129B">
              <w:rPr>
                <w:rFonts w:eastAsia="Times New Roman"/>
                <w:b/>
                <w:bCs/>
                <w:color w:val="000000"/>
                <w:lang w:eastAsia="es-CL"/>
              </w:rPr>
              <w:t>Estación</w:t>
            </w:r>
            <w:r>
              <w:rPr>
                <w:rFonts w:eastAsia="Times New Roman"/>
                <w:b/>
                <w:bCs/>
                <w:color w:val="000000"/>
                <w:lang w:eastAsia="es-CL"/>
              </w:rPr>
              <w:t xml:space="preserve"> N°</w:t>
            </w:r>
            <w:r w:rsidR="00586BA3">
              <w:rPr>
                <w:rFonts w:eastAsia="Times New Roman"/>
                <w:b/>
                <w:bCs/>
                <w:color w:val="000000"/>
                <w:lang w:eastAsia="es-CL"/>
              </w:rPr>
              <w:t xml:space="preserve"> </w:t>
            </w:r>
            <w:r>
              <w:rPr>
                <w:b/>
                <w:bCs/>
                <w:iCs/>
              </w:rPr>
              <w:t>2</w:t>
            </w:r>
            <w:r w:rsidR="00586BA3">
              <w:rPr>
                <w:b/>
                <w:bCs/>
                <w:iCs/>
              </w:rPr>
              <w:t>, 3, 4, 5 y 6</w:t>
            </w:r>
          </w:p>
        </w:tc>
      </w:tr>
      <w:tr w:rsidR="002F3688" w:rsidRPr="0025129B" w14:paraId="5F5BE146" w14:textId="77777777" w:rsidTr="002F3688">
        <w:trPr>
          <w:trHeight w:val="142"/>
        </w:trPr>
        <w:tc>
          <w:tcPr>
            <w:tcW w:w="5000" w:type="pct"/>
            <w:gridSpan w:val="2"/>
          </w:tcPr>
          <w:p w14:paraId="03BB69BF" w14:textId="64EDDA51" w:rsidR="002F3688" w:rsidRDefault="002F3688" w:rsidP="005E35EB">
            <w:pPr>
              <w:rPr>
                <w:rFonts w:eastAsia="Times New Roman"/>
                <w:bCs/>
                <w:lang w:eastAsia="es-CL"/>
              </w:rPr>
            </w:pPr>
            <w:r>
              <w:rPr>
                <w:rFonts w:eastAsia="Times New Roman"/>
                <w:b/>
                <w:bCs/>
                <w:color w:val="000000"/>
                <w:lang w:eastAsia="es-CL"/>
              </w:rPr>
              <w:t xml:space="preserve">Documentación solicitada y entregada: </w:t>
            </w:r>
          </w:p>
          <w:p w14:paraId="47D4837A" w14:textId="77777777" w:rsidR="002F3688" w:rsidRDefault="002F3688" w:rsidP="005E35EB">
            <w:pPr>
              <w:rPr>
                <w:rFonts w:eastAsia="Times New Roman"/>
                <w:bCs/>
                <w:lang w:eastAsia="es-CL"/>
              </w:rPr>
            </w:pPr>
          </w:p>
          <w:p w14:paraId="0EE0C114" w14:textId="6BCB01EE" w:rsidR="006E34BE" w:rsidRPr="00ED7FB3" w:rsidRDefault="008C5BDA" w:rsidP="00ED7FB3">
            <w:pPr>
              <w:pStyle w:val="Prrafodelista"/>
              <w:numPr>
                <w:ilvl w:val="0"/>
                <w:numId w:val="30"/>
              </w:numPr>
              <w:ind w:left="313" w:hanging="313"/>
              <w:rPr>
                <w:rFonts w:eastAsia="Times New Roman"/>
                <w:bCs/>
                <w:lang w:eastAsia="es-CL"/>
              </w:rPr>
            </w:pPr>
            <w:r w:rsidRPr="00ED7FB3">
              <w:rPr>
                <w:iCs/>
              </w:rPr>
              <w:t>Antecedentes Adicionales al Acta de Inspección Ambiental de fecha 25.08.2015 (Anexo 3).</w:t>
            </w:r>
          </w:p>
        </w:tc>
      </w:tr>
      <w:tr w:rsidR="00AA53E1" w:rsidRPr="0025129B" w14:paraId="7B90988D" w14:textId="77777777" w:rsidTr="002F3688">
        <w:trPr>
          <w:trHeight w:val="319"/>
        </w:trPr>
        <w:tc>
          <w:tcPr>
            <w:tcW w:w="5000" w:type="pct"/>
            <w:gridSpan w:val="2"/>
            <w:tcBorders>
              <w:bottom w:val="single" w:sz="4" w:space="0" w:color="auto"/>
            </w:tcBorders>
          </w:tcPr>
          <w:p w14:paraId="27ADD615" w14:textId="77777777" w:rsidR="00AA53E1" w:rsidRDefault="00AA53E1" w:rsidP="00AA53E1">
            <w:pPr>
              <w:rPr>
                <w:b/>
              </w:rPr>
            </w:pPr>
          </w:p>
          <w:p w14:paraId="52FAA5C5" w14:textId="572C4B2C" w:rsidR="00AA53E1" w:rsidRDefault="00AA53E1" w:rsidP="00AA53E1">
            <w:pPr>
              <w:rPr>
                <w:b/>
              </w:rPr>
            </w:pPr>
            <w:r>
              <w:rPr>
                <w:b/>
              </w:rPr>
              <w:t>Exigencias</w:t>
            </w:r>
            <w:r w:rsidRPr="0025129B">
              <w:rPr>
                <w:b/>
              </w:rPr>
              <w:t>:</w:t>
            </w:r>
            <w:r>
              <w:rPr>
                <w:b/>
              </w:rPr>
              <w:t xml:space="preserve"> </w:t>
            </w:r>
          </w:p>
          <w:p w14:paraId="74B6672E" w14:textId="77777777" w:rsidR="00AA53E1" w:rsidRDefault="00AA53E1" w:rsidP="00AA53E1">
            <w:pPr>
              <w:rPr>
                <w:b/>
              </w:rPr>
            </w:pPr>
          </w:p>
          <w:p w14:paraId="14A15024" w14:textId="27518C04" w:rsidR="00AA53E1" w:rsidRPr="00965AA2" w:rsidRDefault="00AA53E1" w:rsidP="007400D2">
            <w:pPr>
              <w:rPr>
                <w:b/>
                <w:i/>
              </w:rPr>
            </w:pPr>
            <w:r w:rsidRPr="00965AA2">
              <w:rPr>
                <w:b/>
                <w:i/>
              </w:rPr>
              <w:t xml:space="preserve">Considerando </w:t>
            </w:r>
            <w:r w:rsidR="007400D2" w:rsidRPr="007400D2">
              <w:rPr>
                <w:b/>
                <w:i/>
              </w:rPr>
              <w:t>3.</w:t>
            </w:r>
            <w:r w:rsidR="008C5BDA">
              <w:rPr>
                <w:b/>
                <w:i/>
              </w:rPr>
              <w:t>8.</w:t>
            </w:r>
            <w:r w:rsidR="007400D2" w:rsidRPr="007400D2">
              <w:rPr>
                <w:b/>
                <w:i/>
              </w:rPr>
              <w:t>7.</w:t>
            </w:r>
            <w:r w:rsidR="007400D2">
              <w:rPr>
                <w:b/>
                <w:i/>
              </w:rPr>
              <w:t xml:space="preserve"> RCA N°40/2013 en relación a “</w:t>
            </w:r>
            <w:r w:rsidR="0061151E">
              <w:rPr>
                <w:b/>
                <w:i/>
              </w:rPr>
              <w:t>Fauna</w:t>
            </w:r>
            <w:r w:rsidR="007400D2">
              <w:rPr>
                <w:b/>
                <w:i/>
              </w:rPr>
              <w:t>”</w:t>
            </w:r>
            <w:r w:rsidR="008C5BDA">
              <w:rPr>
                <w:b/>
                <w:i/>
              </w:rPr>
              <w:t>.</w:t>
            </w:r>
          </w:p>
          <w:p w14:paraId="0B8C3572" w14:textId="77777777" w:rsidR="00AA53E1" w:rsidRPr="00965AA2" w:rsidRDefault="00AA53E1" w:rsidP="00AA53E1">
            <w:pPr>
              <w:rPr>
                <w:i/>
                <w:color w:val="FF0000"/>
              </w:rPr>
            </w:pPr>
          </w:p>
          <w:p w14:paraId="5FF396F1" w14:textId="77777777" w:rsidR="0061151E" w:rsidRPr="0061151E" w:rsidRDefault="0061151E" w:rsidP="0061151E">
            <w:pPr>
              <w:rPr>
                <w:i/>
              </w:rPr>
            </w:pPr>
            <w:r w:rsidRPr="0061151E">
              <w:rPr>
                <w:i/>
              </w:rPr>
              <w:t xml:space="preserve">Se ha estudiado la fauna del lugar, para los proyectos del Parque eólico y Línea de Transmisión, registrando un total de 36 especies, de las cuales ocho se encontraron en estado de conservación: </w:t>
            </w:r>
          </w:p>
          <w:p w14:paraId="1EF28EDE" w14:textId="77777777" w:rsidR="0061151E" w:rsidRPr="0061151E" w:rsidRDefault="0061151E" w:rsidP="0061151E">
            <w:pPr>
              <w:rPr>
                <w:i/>
              </w:rPr>
            </w:pPr>
            <w:r w:rsidRPr="0061151E">
              <w:rPr>
                <w:i/>
              </w:rPr>
              <w:t xml:space="preserve">• Philodryas chamissonis (Culebra de cola larga): Vulnerable </w:t>
            </w:r>
          </w:p>
          <w:p w14:paraId="5A5FA307" w14:textId="77777777" w:rsidR="0061151E" w:rsidRPr="0061151E" w:rsidRDefault="0061151E" w:rsidP="0061151E">
            <w:pPr>
              <w:rPr>
                <w:i/>
              </w:rPr>
            </w:pPr>
            <w:r w:rsidRPr="0061151E">
              <w:rPr>
                <w:i/>
              </w:rPr>
              <w:t xml:space="preserve">• Liolaemus nigromaculatus (Lagartija de mancha): Vulnerable </w:t>
            </w:r>
          </w:p>
          <w:p w14:paraId="21FE2F38" w14:textId="77777777" w:rsidR="0061151E" w:rsidRPr="0061151E" w:rsidRDefault="0061151E" w:rsidP="0061151E">
            <w:pPr>
              <w:rPr>
                <w:i/>
              </w:rPr>
            </w:pPr>
            <w:r w:rsidRPr="0061151E">
              <w:rPr>
                <w:i/>
              </w:rPr>
              <w:t xml:space="preserve">• Liolaemus nigroviridis (Lagartija negro verdosa): Vulnerable </w:t>
            </w:r>
          </w:p>
          <w:p w14:paraId="2F662B7F" w14:textId="77777777" w:rsidR="0061151E" w:rsidRPr="0061151E" w:rsidRDefault="0061151E" w:rsidP="0061151E">
            <w:pPr>
              <w:rPr>
                <w:i/>
              </w:rPr>
            </w:pPr>
            <w:r w:rsidRPr="0061151E">
              <w:rPr>
                <w:i/>
              </w:rPr>
              <w:t xml:space="preserve">• Liolaemus nitidus (Lagarto nítido): Vulnerable </w:t>
            </w:r>
          </w:p>
          <w:p w14:paraId="7D9F6ACB" w14:textId="77777777" w:rsidR="0061151E" w:rsidRPr="0061151E" w:rsidRDefault="0061151E" w:rsidP="0061151E">
            <w:pPr>
              <w:rPr>
                <w:i/>
              </w:rPr>
            </w:pPr>
            <w:r w:rsidRPr="0061151E">
              <w:rPr>
                <w:i/>
              </w:rPr>
              <w:t xml:space="preserve">• Tachymenis chilensis: Vulnerable </w:t>
            </w:r>
          </w:p>
          <w:p w14:paraId="67D0EEC5" w14:textId="77777777" w:rsidR="0061151E" w:rsidRPr="0061151E" w:rsidRDefault="0061151E" w:rsidP="0061151E">
            <w:pPr>
              <w:rPr>
                <w:i/>
              </w:rPr>
            </w:pPr>
            <w:r w:rsidRPr="0061151E">
              <w:rPr>
                <w:i/>
              </w:rPr>
              <w:t xml:space="preserve">• Spalacopus Cyanus (Cururo): Peligro </w:t>
            </w:r>
          </w:p>
          <w:p w14:paraId="5564F3AD" w14:textId="77777777" w:rsidR="0061151E" w:rsidRPr="0061151E" w:rsidRDefault="0061151E" w:rsidP="0061151E">
            <w:pPr>
              <w:rPr>
                <w:i/>
              </w:rPr>
            </w:pPr>
            <w:r w:rsidRPr="0061151E">
              <w:rPr>
                <w:i/>
              </w:rPr>
              <w:t xml:space="preserve">• Lycalopex griseus (Zorro chilla): Inadecuadamente Conocida </w:t>
            </w:r>
          </w:p>
          <w:p w14:paraId="1B44FF5C" w14:textId="1071151E" w:rsidR="0061151E" w:rsidRPr="0061151E" w:rsidRDefault="0061151E" w:rsidP="0061151E">
            <w:pPr>
              <w:rPr>
                <w:i/>
              </w:rPr>
            </w:pPr>
            <w:r w:rsidRPr="0061151E">
              <w:rPr>
                <w:i/>
              </w:rPr>
              <w:t>• Liolaemus atacamensi</w:t>
            </w:r>
            <w:r w:rsidR="00617A0D">
              <w:rPr>
                <w:i/>
              </w:rPr>
              <w:t>s</w:t>
            </w:r>
            <w:r w:rsidRPr="0061151E">
              <w:rPr>
                <w:i/>
              </w:rPr>
              <w:t>: Rara.</w:t>
            </w:r>
          </w:p>
          <w:p w14:paraId="4105388D" w14:textId="77777777" w:rsidR="0061151E" w:rsidRPr="0061151E" w:rsidRDefault="0061151E" w:rsidP="0061151E">
            <w:pPr>
              <w:rPr>
                <w:i/>
              </w:rPr>
            </w:pPr>
            <w:r w:rsidRPr="0061151E">
              <w:rPr>
                <w:i/>
              </w:rPr>
              <w:t>Previo a la intervención del proyecto, se realizará una identificación exhaustiva de los sitios sensibles por las presencia de especies con problemas de conservación.</w:t>
            </w:r>
          </w:p>
          <w:p w14:paraId="4A23DBFA" w14:textId="77777777" w:rsidR="008C5BDA" w:rsidRDefault="008C5BDA" w:rsidP="0061151E">
            <w:pPr>
              <w:rPr>
                <w:i/>
              </w:rPr>
            </w:pPr>
          </w:p>
          <w:p w14:paraId="005741AF" w14:textId="77777777" w:rsidR="0061151E" w:rsidRPr="0061151E" w:rsidRDefault="0061151E" w:rsidP="0061151E">
            <w:pPr>
              <w:rPr>
                <w:i/>
              </w:rPr>
            </w:pPr>
            <w:r w:rsidRPr="0061151E">
              <w:rPr>
                <w:i/>
              </w:rPr>
              <w:t xml:space="preserve">Acciones de Control: </w:t>
            </w:r>
          </w:p>
          <w:p w14:paraId="2E7F7C7D" w14:textId="77777777" w:rsidR="0061151E" w:rsidRPr="0061151E" w:rsidRDefault="0061151E" w:rsidP="0061151E">
            <w:pPr>
              <w:rPr>
                <w:i/>
              </w:rPr>
            </w:pPr>
            <w:r w:rsidRPr="0061151E">
              <w:rPr>
                <w:i/>
              </w:rPr>
              <w:t xml:space="preserve">a. Reptiles y micromamíferos: Se realizará un programa de rescate y relocalización de los ejemplares de especies amenazadas y de baja movilidad (Reptiles y </w:t>
            </w:r>
            <w:r w:rsidRPr="0061151E">
              <w:rPr>
                <w:i/>
              </w:rPr>
              <w:lastRenderedPageBreak/>
              <w:t>micromamíferos), antes de la ejecución del proyecto. Los ejemplares rescatados serán relocalizados en sitios protegidos dentro del mismo predio.</w:t>
            </w:r>
          </w:p>
          <w:p w14:paraId="6BD79DCD" w14:textId="452086BD" w:rsidR="0061151E" w:rsidRPr="0061151E" w:rsidRDefault="0061151E" w:rsidP="0061151E">
            <w:pPr>
              <w:rPr>
                <w:i/>
              </w:rPr>
            </w:pPr>
            <w:r w:rsidRPr="0061151E">
              <w:rPr>
                <w:i/>
              </w:rPr>
              <w:t xml:space="preserve">b. Zorros y guanacos: </w:t>
            </w:r>
          </w:p>
          <w:p w14:paraId="49CDBA42" w14:textId="3A24D3DE" w:rsidR="0061151E" w:rsidRPr="0061151E" w:rsidRDefault="00197C26" w:rsidP="0061151E">
            <w:pPr>
              <w:rPr>
                <w:i/>
              </w:rPr>
            </w:pPr>
            <w:r>
              <w:rPr>
                <w:i/>
              </w:rPr>
              <w:t xml:space="preserve">(…) </w:t>
            </w:r>
            <w:r w:rsidR="0061151E" w:rsidRPr="0061151E">
              <w:rPr>
                <w:i/>
              </w:rPr>
              <w:t xml:space="preserve">Para evitar atropellos: </w:t>
            </w:r>
          </w:p>
          <w:p w14:paraId="746F4852" w14:textId="77777777" w:rsidR="0061151E" w:rsidRPr="0061151E" w:rsidRDefault="0061151E" w:rsidP="0061151E">
            <w:pPr>
              <w:rPr>
                <w:i/>
              </w:rPr>
            </w:pPr>
            <w:r w:rsidRPr="0061151E">
              <w:rPr>
                <w:i/>
              </w:rPr>
              <w:t xml:space="preserve">• Se capacitará al personal que trabajará en la obra en relación al Plan de Contingencia y especies de fauna que pudiesen encontrarse en la zona. </w:t>
            </w:r>
          </w:p>
          <w:p w14:paraId="6C366387" w14:textId="77777777" w:rsidR="0061151E" w:rsidRPr="0061151E" w:rsidRDefault="0061151E" w:rsidP="0061151E">
            <w:pPr>
              <w:rPr>
                <w:i/>
              </w:rPr>
            </w:pPr>
            <w:r w:rsidRPr="0061151E">
              <w:rPr>
                <w:i/>
              </w:rPr>
              <w:t xml:space="preserve">• La velocidad de circulación de vehículos pesados y livianos, en el área del proyecto será inferior a los 30 km/h. </w:t>
            </w:r>
          </w:p>
          <w:p w14:paraId="7D95280D" w14:textId="348730F0" w:rsidR="0061151E" w:rsidRPr="0061151E" w:rsidRDefault="0061151E" w:rsidP="0061151E">
            <w:pPr>
              <w:rPr>
                <w:i/>
              </w:rPr>
            </w:pPr>
            <w:r w:rsidRPr="0061151E">
              <w:rPr>
                <w:i/>
              </w:rPr>
              <w:t xml:space="preserve">• </w:t>
            </w:r>
            <w:r w:rsidRPr="006C3CD7">
              <w:rPr>
                <w:i/>
              </w:rPr>
              <w:t>Se instalará señalética que advierta la presencia de fauna en lugares reconocidos como zonas con gran abundancia, en</w:t>
            </w:r>
            <w:r w:rsidRPr="0061151E">
              <w:rPr>
                <w:i/>
              </w:rPr>
              <w:t xml:space="preserve"> sectores que hayan ocurrido eventos e incidentes</w:t>
            </w:r>
            <w:r w:rsidR="007F11EA">
              <w:rPr>
                <w:i/>
              </w:rPr>
              <w:t xml:space="preserve"> (…)</w:t>
            </w:r>
          </w:p>
          <w:p w14:paraId="3CCF0A64" w14:textId="3A549D20" w:rsidR="007400D2" w:rsidRDefault="0061151E" w:rsidP="0061151E">
            <w:pPr>
              <w:rPr>
                <w:i/>
              </w:rPr>
            </w:pPr>
            <w:r w:rsidRPr="0061151E">
              <w:rPr>
                <w:i/>
              </w:rPr>
              <w:t>c. Aves</w:t>
            </w:r>
            <w:r w:rsidR="00617A0D">
              <w:rPr>
                <w:i/>
              </w:rPr>
              <w:t>.</w:t>
            </w:r>
            <w:r w:rsidRPr="0061151E">
              <w:rPr>
                <w:i/>
              </w:rPr>
              <w:t xml:space="preserve"> En Adenda N°1 el Proponente informa que como acción de control para evitar la colisión de aves con aerogeneradores se pintará las aspas con pigmentos no reflectantes para aumentar la visibilidad de las estructuras</w:t>
            </w:r>
            <w:r w:rsidR="00197C26">
              <w:rPr>
                <w:i/>
              </w:rPr>
              <w:t xml:space="preserve"> (…)</w:t>
            </w:r>
          </w:p>
          <w:p w14:paraId="38AD2228" w14:textId="77777777" w:rsidR="0061151E" w:rsidRDefault="0061151E" w:rsidP="0061151E">
            <w:pPr>
              <w:rPr>
                <w:i/>
              </w:rPr>
            </w:pPr>
          </w:p>
          <w:p w14:paraId="12AB2005" w14:textId="325A0A67" w:rsidR="007400D2" w:rsidRPr="00965AA2" w:rsidRDefault="007400D2" w:rsidP="007400D2">
            <w:pPr>
              <w:rPr>
                <w:b/>
                <w:i/>
              </w:rPr>
            </w:pPr>
            <w:r w:rsidRPr="00965AA2">
              <w:rPr>
                <w:b/>
                <w:i/>
              </w:rPr>
              <w:t xml:space="preserve">Considerando </w:t>
            </w:r>
            <w:r w:rsidR="0061151E">
              <w:rPr>
                <w:b/>
                <w:i/>
              </w:rPr>
              <w:t>5</w:t>
            </w:r>
            <w:r w:rsidR="007F11EA">
              <w:rPr>
                <w:b/>
                <w:i/>
              </w:rPr>
              <w:t xml:space="preserve">, Letra </w:t>
            </w:r>
            <w:r w:rsidR="0061151E">
              <w:rPr>
                <w:b/>
                <w:i/>
              </w:rPr>
              <w:t>e</w:t>
            </w:r>
            <w:r w:rsidR="007F11EA">
              <w:rPr>
                <w:b/>
                <w:i/>
              </w:rPr>
              <w:t>)</w:t>
            </w:r>
            <w:r w:rsidRPr="007400D2">
              <w:rPr>
                <w:b/>
                <w:i/>
              </w:rPr>
              <w:t>.</w:t>
            </w:r>
            <w:r>
              <w:rPr>
                <w:b/>
                <w:i/>
              </w:rPr>
              <w:t xml:space="preserve"> RCA N°40/20</w:t>
            </w:r>
            <w:r w:rsidR="0061151E">
              <w:rPr>
                <w:b/>
                <w:i/>
              </w:rPr>
              <w:t>13 en relación a</w:t>
            </w:r>
            <w:r w:rsidR="007F11EA">
              <w:rPr>
                <w:b/>
                <w:i/>
              </w:rPr>
              <w:t>l</w:t>
            </w:r>
            <w:r w:rsidR="0061151E">
              <w:rPr>
                <w:b/>
                <w:i/>
              </w:rPr>
              <w:t xml:space="preserve"> “</w:t>
            </w:r>
            <w:r w:rsidR="0061151E">
              <w:t xml:space="preserve"> </w:t>
            </w:r>
            <w:r w:rsidR="0061151E" w:rsidRPr="0061151E">
              <w:rPr>
                <w:b/>
                <w:i/>
              </w:rPr>
              <w:t>Permiso ambiental sectorial PAS Nº 99 y numeral 1.2.2 del  Anexo 10 Adenda 1  PAS 99</w:t>
            </w:r>
            <w:r>
              <w:rPr>
                <w:b/>
                <w:i/>
              </w:rPr>
              <w:t>”</w:t>
            </w:r>
          </w:p>
          <w:p w14:paraId="6DCE73AB" w14:textId="77777777" w:rsidR="007400D2" w:rsidRDefault="007400D2" w:rsidP="00AA53E1">
            <w:pPr>
              <w:rPr>
                <w:i/>
              </w:rPr>
            </w:pPr>
          </w:p>
          <w:p w14:paraId="7C42AB08" w14:textId="77777777" w:rsidR="0061151E" w:rsidRPr="006C3CD7" w:rsidRDefault="0061151E" w:rsidP="0061151E">
            <w:pPr>
              <w:rPr>
                <w:i/>
              </w:rPr>
            </w:pPr>
            <w:r w:rsidRPr="006C3CD7">
              <w:rPr>
                <w:i/>
              </w:rPr>
              <w:t xml:space="preserve">Permiso para la caza o captura de los ejemplares de animales de las especies protegidas, a que se refiere el artículo 9º de la Ley Nº 4.601, sobre la caza o captura de animales de las especies protegidas, en el medio silvestre, sólo se podrá efectuar en sectores o áreas determinadas. Estos antecedentes se presentaron en Adenda N°1.    </w:t>
            </w:r>
          </w:p>
          <w:p w14:paraId="67BC156B" w14:textId="77777777" w:rsidR="0061151E" w:rsidRPr="006C3CD7" w:rsidRDefault="0061151E" w:rsidP="0061151E">
            <w:pPr>
              <w:rPr>
                <w:i/>
              </w:rPr>
            </w:pPr>
          </w:p>
          <w:p w14:paraId="42993519" w14:textId="5403E5B2" w:rsidR="0061151E" w:rsidRPr="006C3CD7" w:rsidRDefault="00617A0D" w:rsidP="0061151E">
            <w:pPr>
              <w:rPr>
                <w:b/>
                <w:i/>
              </w:rPr>
            </w:pPr>
            <w:r w:rsidRPr="006C3CD7">
              <w:rPr>
                <w:b/>
                <w:i/>
              </w:rPr>
              <w:t xml:space="preserve">Adenda 1 RCA N°40/2013 en </w:t>
            </w:r>
            <w:r w:rsidR="0061151E" w:rsidRPr="006C3CD7">
              <w:rPr>
                <w:b/>
                <w:i/>
              </w:rPr>
              <w:t>1.2.2 Áreas de relocalización</w:t>
            </w:r>
          </w:p>
          <w:p w14:paraId="25A5497A" w14:textId="77777777" w:rsidR="00550AEF" w:rsidRPr="006C3CD7" w:rsidRDefault="00550AEF" w:rsidP="0061151E">
            <w:pPr>
              <w:rPr>
                <w:i/>
              </w:rPr>
            </w:pPr>
          </w:p>
          <w:p w14:paraId="0A96EADC" w14:textId="77777777" w:rsidR="0061151E" w:rsidRPr="006C3CD7" w:rsidRDefault="0061151E" w:rsidP="0061151E">
            <w:pPr>
              <w:rPr>
                <w:i/>
              </w:rPr>
            </w:pPr>
            <w:r w:rsidRPr="006C3CD7">
              <w:rPr>
                <w:i/>
              </w:rPr>
              <w:t>Las áreas de relocalización se georeferenciarán y marcarán con estacas, de manera que sean fácilmente detectables al realizar futuros monitoreos.</w:t>
            </w:r>
          </w:p>
          <w:p w14:paraId="00125F90" w14:textId="2AD95B92" w:rsidR="00AA53E1" w:rsidRDefault="0061151E" w:rsidP="00AA53E1">
            <w:pPr>
              <w:rPr>
                <w:i/>
              </w:rPr>
            </w:pPr>
            <w:r w:rsidRPr="006C3CD7">
              <w:rPr>
                <w:i/>
              </w:rPr>
              <w:t>Estos sectores tendrán por parte del Titular, carácter de protección permanente. Los sitios escogidos al interior de las áreas de protección, serán semejantes u homólogos a los hábitats originales, que en ningún caso estarán cercanos a las actividades del proyecto. Una vez realizado todo el proceso, el Titular informará a través de un informe los resultados de la medida aplicada, a las autoridades ambientales pertinentes.</w:t>
            </w:r>
          </w:p>
          <w:p w14:paraId="0922151C" w14:textId="77777777" w:rsidR="00AA53E1" w:rsidRPr="0025129B" w:rsidRDefault="00AA53E1" w:rsidP="007400D2">
            <w:pPr>
              <w:rPr>
                <w:b/>
              </w:rPr>
            </w:pPr>
          </w:p>
        </w:tc>
      </w:tr>
      <w:tr w:rsidR="00AA53E1" w:rsidRPr="0025129B" w14:paraId="248CE477" w14:textId="77777777" w:rsidTr="006C3CD7">
        <w:trPr>
          <w:trHeight w:val="627"/>
        </w:trPr>
        <w:tc>
          <w:tcPr>
            <w:tcW w:w="5000" w:type="pct"/>
            <w:gridSpan w:val="2"/>
            <w:shd w:val="clear" w:color="auto" w:fill="auto"/>
          </w:tcPr>
          <w:p w14:paraId="75396111" w14:textId="70E00106" w:rsidR="00AA53E1" w:rsidRDefault="00AA53E1" w:rsidP="00AA53E1">
            <w:pPr>
              <w:jc w:val="left"/>
              <w:rPr>
                <w:color w:val="FF0000"/>
              </w:rPr>
            </w:pPr>
            <w:r w:rsidRPr="00F15F8C">
              <w:rPr>
                <w:b/>
              </w:rPr>
              <w:lastRenderedPageBreak/>
              <w:t>Hechos:</w:t>
            </w:r>
          </w:p>
          <w:p w14:paraId="354DAF27" w14:textId="77777777" w:rsidR="00AA53E1" w:rsidRDefault="00AA53E1" w:rsidP="00AA53E1">
            <w:pPr>
              <w:jc w:val="left"/>
              <w:rPr>
                <w:color w:val="FF0000"/>
              </w:rPr>
            </w:pPr>
          </w:p>
          <w:p w14:paraId="00454D41" w14:textId="77777777" w:rsidR="00AA53E1" w:rsidRPr="007E057B" w:rsidRDefault="00AA53E1" w:rsidP="00AA53E1">
            <w:pPr>
              <w:rPr>
                <w:bCs/>
                <w:iCs/>
                <w:lang w:val="es-ES_tradnl"/>
              </w:rPr>
            </w:pPr>
            <w:r w:rsidRPr="007E057B">
              <w:rPr>
                <w:bCs/>
                <w:iCs/>
                <w:lang w:val="es-ES_tradnl"/>
              </w:rPr>
              <w:t>Durante las actividades de inspección, se constató que:</w:t>
            </w:r>
          </w:p>
          <w:p w14:paraId="7DB1612B" w14:textId="77777777" w:rsidR="00AA53E1" w:rsidRPr="007E057B" w:rsidRDefault="00AA53E1" w:rsidP="00AA53E1">
            <w:pPr>
              <w:rPr>
                <w:bCs/>
                <w:iCs/>
              </w:rPr>
            </w:pPr>
          </w:p>
          <w:p w14:paraId="49019A75" w14:textId="5C944315" w:rsidR="004B6FBE" w:rsidRDefault="007F11EA" w:rsidP="00D228A0">
            <w:pPr>
              <w:pStyle w:val="Prrafodelista"/>
              <w:numPr>
                <w:ilvl w:val="0"/>
                <w:numId w:val="8"/>
              </w:numPr>
              <w:rPr>
                <w:bCs/>
                <w:iCs/>
                <w:lang w:val="es-ES_tradnl"/>
              </w:rPr>
            </w:pPr>
            <w:r>
              <w:rPr>
                <w:bCs/>
                <w:iCs/>
                <w:lang w:val="es-ES_tradnl"/>
              </w:rPr>
              <w:t>P</w:t>
            </w:r>
            <w:r w:rsidR="000A20CA">
              <w:rPr>
                <w:bCs/>
                <w:iCs/>
                <w:lang w:val="es-ES_tradnl"/>
              </w:rPr>
              <w:t>resencia de tres polígonos o áreas de relocalización cuya</w:t>
            </w:r>
            <w:r w:rsidR="0048700E">
              <w:rPr>
                <w:bCs/>
                <w:iCs/>
                <w:lang w:val="es-ES_tradnl"/>
              </w:rPr>
              <w:t>s</w:t>
            </w:r>
            <w:r w:rsidR="000A20CA">
              <w:rPr>
                <w:bCs/>
                <w:iCs/>
                <w:lang w:val="es-ES_tradnl"/>
              </w:rPr>
              <w:t xml:space="preserve"> superficie</w:t>
            </w:r>
            <w:r w:rsidR="0048700E">
              <w:rPr>
                <w:bCs/>
                <w:iCs/>
                <w:lang w:val="es-ES_tradnl"/>
              </w:rPr>
              <w:t>s</w:t>
            </w:r>
            <w:r w:rsidR="000A20CA">
              <w:rPr>
                <w:bCs/>
                <w:iCs/>
                <w:lang w:val="es-ES_tradnl"/>
              </w:rPr>
              <w:t xml:space="preserve"> </w:t>
            </w:r>
            <w:r w:rsidR="0048700E">
              <w:rPr>
                <w:bCs/>
                <w:iCs/>
                <w:lang w:val="es-ES_tradnl"/>
              </w:rPr>
              <w:t>era</w:t>
            </w:r>
            <w:r w:rsidR="000A20CA">
              <w:rPr>
                <w:bCs/>
                <w:iCs/>
                <w:lang w:val="es-ES_tradnl"/>
              </w:rPr>
              <w:t xml:space="preserve">n de 22, 40 y 60 ha </w:t>
            </w:r>
            <w:r w:rsidR="004B6FBE">
              <w:rPr>
                <w:bCs/>
                <w:iCs/>
                <w:lang w:val="es-ES_tradnl"/>
              </w:rPr>
              <w:t>respectiva</w:t>
            </w:r>
            <w:r w:rsidR="000A20CA">
              <w:rPr>
                <w:bCs/>
                <w:iCs/>
                <w:lang w:val="es-ES_tradnl"/>
              </w:rPr>
              <w:t xml:space="preserve">mente. </w:t>
            </w:r>
          </w:p>
          <w:p w14:paraId="43E24ABD" w14:textId="497E2BDC" w:rsidR="004B6FBE" w:rsidRPr="006C3CD7" w:rsidRDefault="00E60BF5" w:rsidP="00D228A0">
            <w:pPr>
              <w:pStyle w:val="Prrafodelista"/>
              <w:numPr>
                <w:ilvl w:val="0"/>
                <w:numId w:val="8"/>
              </w:numPr>
              <w:rPr>
                <w:bCs/>
                <w:iCs/>
                <w:lang w:val="es-ES_tradnl"/>
              </w:rPr>
            </w:pPr>
            <w:r w:rsidRPr="006C3CD7">
              <w:rPr>
                <w:bCs/>
                <w:iCs/>
                <w:lang w:val="es-ES_tradnl"/>
              </w:rPr>
              <w:t>S</w:t>
            </w:r>
            <w:r w:rsidR="000A20CA" w:rsidRPr="006C3CD7">
              <w:rPr>
                <w:bCs/>
                <w:iCs/>
                <w:lang w:val="es-ES_tradnl"/>
              </w:rPr>
              <w:t>egún lo manifestado por el encargado de fauna</w:t>
            </w:r>
            <w:r w:rsidR="0048700E">
              <w:rPr>
                <w:bCs/>
                <w:iCs/>
                <w:lang w:val="es-ES_tradnl"/>
              </w:rPr>
              <w:t>,</w:t>
            </w:r>
            <w:r w:rsidR="000A20CA" w:rsidRPr="006C3CD7">
              <w:rPr>
                <w:bCs/>
                <w:iCs/>
                <w:lang w:val="es-ES_tradnl"/>
              </w:rPr>
              <w:t xml:space="preserve"> Sr. Felipe Fuentes, todos ellos </w:t>
            </w:r>
            <w:r w:rsidR="0048700E">
              <w:rPr>
                <w:bCs/>
                <w:iCs/>
                <w:lang w:val="es-ES_tradnl"/>
              </w:rPr>
              <w:t xml:space="preserve">se encontraban </w:t>
            </w:r>
            <w:r w:rsidR="000A20CA" w:rsidRPr="006C3CD7">
              <w:rPr>
                <w:bCs/>
                <w:iCs/>
                <w:lang w:val="es-ES_tradnl"/>
              </w:rPr>
              <w:t xml:space="preserve">ubicados al interior del área del proyecto. </w:t>
            </w:r>
          </w:p>
          <w:p w14:paraId="2623A625" w14:textId="7C924597" w:rsidR="004B6FBE" w:rsidRPr="006C3CD7" w:rsidRDefault="000A20CA" w:rsidP="00D228A0">
            <w:pPr>
              <w:pStyle w:val="Prrafodelista"/>
              <w:numPr>
                <w:ilvl w:val="0"/>
                <w:numId w:val="8"/>
              </w:numPr>
              <w:rPr>
                <w:bCs/>
                <w:iCs/>
                <w:lang w:val="es-ES_tradnl"/>
              </w:rPr>
            </w:pPr>
            <w:r w:rsidRPr="006C3CD7">
              <w:rPr>
                <w:bCs/>
                <w:iCs/>
                <w:lang w:val="es-ES_tradnl"/>
              </w:rPr>
              <w:t>En los tres sitios</w:t>
            </w:r>
            <w:r w:rsidR="004B6FBE" w:rsidRPr="006C3CD7">
              <w:rPr>
                <w:bCs/>
                <w:iCs/>
                <w:lang w:val="es-ES_tradnl"/>
              </w:rPr>
              <w:t xml:space="preserve"> </w:t>
            </w:r>
            <w:r w:rsidRPr="006C3CD7">
              <w:rPr>
                <w:bCs/>
                <w:iCs/>
                <w:lang w:val="es-ES_tradnl"/>
              </w:rPr>
              <w:t xml:space="preserve">no se observó presencia de estacas que permitieran detectar </w:t>
            </w:r>
            <w:r w:rsidR="0048700E">
              <w:rPr>
                <w:bCs/>
                <w:iCs/>
                <w:lang w:val="es-ES_tradnl"/>
              </w:rPr>
              <w:t>los vértices de dichos</w:t>
            </w:r>
            <w:r w:rsidRPr="006C3CD7">
              <w:rPr>
                <w:bCs/>
                <w:iCs/>
                <w:lang w:val="es-ES_tradnl"/>
              </w:rPr>
              <w:t xml:space="preserve"> sitios, no obstante el encargado de fauna manifest</w:t>
            </w:r>
            <w:r w:rsidR="0048700E">
              <w:rPr>
                <w:bCs/>
                <w:iCs/>
                <w:lang w:val="es-ES_tradnl"/>
              </w:rPr>
              <w:t>ó</w:t>
            </w:r>
            <w:r w:rsidRPr="006C3CD7">
              <w:rPr>
                <w:bCs/>
                <w:iCs/>
                <w:lang w:val="es-ES_tradnl"/>
              </w:rPr>
              <w:t xml:space="preserve"> tener georreferenciado los tres polígonos. </w:t>
            </w:r>
          </w:p>
          <w:p w14:paraId="4F52B5ED" w14:textId="1284B283" w:rsidR="00327DA1" w:rsidRPr="006C3CD7" w:rsidRDefault="00327DA1" w:rsidP="00D228A0">
            <w:pPr>
              <w:pStyle w:val="Prrafodelista"/>
              <w:numPr>
                <w:ilvl w:val="0"/>
                <w:numId w:val="8"/>
              </w:numPr>
              <w:rPr>
                <w:bCs/>
                <w:iCs/>
                <w:lang w:val="es-ES_tradnl"/>
              </w:rPr>
            </w:pPr>
            <w:r w:rsidRPr="006C3CD7">
              <w:rPr>
                <w:bCs/>
                <w:iCs/>
                <w:lang w:val="es-ES_tradnl"/>
              </w:rPr>
              <w:t>N</w:t>
            </w:r>
            <w:r w:rsidR="000A20CA" w:rsidRPr="006C3CD7">
              <w:rPr>
                <w:bCs/>
                <w:iCs/>
                <w:lang w:val="es-ES_tradnl"/>
              </w:rPr>
              <w:t>o se evidenci</w:t>
            </w:r>
            <w:r w:rsidR="0048700E">
              <w:rPr>
                <w:bCs/>
                <w:iCs/>
                <w:lang w:val="es-ES_tradnl"/>
              </w:rPr>
              <w:t>ó</w:t>
            </w:r>
            <w:r w:rsidR="000A20CA" w:rsidRPr="006C3CD7">
              <w:rPr>
                <w:bCs/>
                <w:iCs/>
                <w:lang w:val="es-ES_tradnl"/>
              </w:rPr>
              <w:t xml:space="preserve"> alguna medida de carácter de protección permanente instalada en estos tres sitios</w:t>
            </w:r>
            <w:r w:rsidR="007F11EA">
              <w:rPr>
                <w:bCs/>
                <w:iCs/>
                <w:lang w:val="es-ES_tradnl"/>
              </w:rPr>
              <w:t>,</w:t>
            </w:r>
            <w:r w:rsidR="000A20CA" w:rsidRPr="006C3CD7">
              <w:rPr>
                <w:bCs/>
                <w:iCs/>
                <w:lang w:val="es-ES_tradnl"/>
              </w:rPr>
              <w:t xml:space="preserve"> que evite la intervención </w:t>
            </w:r>
            <w:r w:rsidR="0048700E">
              <w:rPr>
                <w:bCs/>
                <w:iCs/>
                <w:lang w:val="es-ES_tradnl"/>
              </w:rPr>
              <w:t xml:space="preserve">al interior </w:t>
            </w:r>
            <w:r w:rsidR="000A20CA" w:rsidRPr="006C3CD7">
              <w:rPr>
                <w:bCs/>
                <w:iCs/>
                <w:lang w:val="es-ES_tradnl"/>
              </w:rPr>
              <w:t xml:space="preserve">de estas tres áreas. </w:t>
            </w:r>
          </w:p>
          <w:p w14:paraId="18E9B56C" w14:textId="7810AF32" w:rsidR="00AA53E1" w:rsidRPr="006C3CD7" w:rsidRDefault="00327DA1" w:rsidP="00D228A0">
            <w:pPr>
              <w:pStyle w:val="Prrafodelista"/>
              <w:numPr>
                <w:ilvl w:val="0"/>
                <w:numId w:val="8"/>
              </w:numPr>
              <w:rPr>
                <w:bCs/>
                <w:iCs/>
                <w:lang w:val="es-ES_tradnl"/>
              </w:rPr>
            </w:pPr>
            <w:r w:rsidRPr="006C3CD7">
              <w:rPr>
                <w:bCs/>
                <w:iCs/>
                <w:lang w:val="es-ES_tradnl"/>
              </w:rPr>
              <w:t>A</w:t>
            </w:r>
            <w:r w:rsidR="000A20CA" w:rsidRPr="006C3CD7">
              <w:rPr>
                <w:bCs/>
                <w:iCs/>
                <w:lang w:val="es-ES_tradnl"/>
              </w:rPr>
              <w:t xml:space="preserve"> la altura del sitio 1</w:t>
            </w:r>
            <w:r w:rsidR="007F11EA">
              <w:rPr>
                <w:bCs/>
                <w:iCs/>
                <w:lang w:val="es-ES_tradnl"/>
              </w:rPr>
              <w:t>,</w:t>
            </w:r>
            <w:r w:rsidR="000A20CA" w:rsidRPr="006C3CD7">
              <w:rPr>
                <w:bCs/>
                <w:iCs/>
                <w:lang w:val="es-ES_tradnl"/>
              </w:rPr>
              <w:t xml:space="preserve"> </w:t>
            </w:r>
            <w:r w:rsidR="0048700E">
              <w:rPr>
                <w:bCs/>
                <w:iCs/>
                <w:lang w:val="es-ES_tradnl"/>
              </w:rPr>
              <w:t xml:space="preserve">se constató la existencia de </w:t>
            </w:r>
            <w:r w:rsidR="000A20CA" w:rsidRPr="006C3CD7">
              <w:rPr>
                <w:bCs/>
                <w:iCs/>
                <w:lang w:val="es-ES_tradnl"/>
              </w:rPr>
              <w:t>señalética de presencia de fauna en el lugar.</w:t>
            </w:r>
          </w:p>
          <w:p w14:paraId="5C03AA6F" w14:textId="77777777" w:rsidR="0053562C" w:rsidRDefault="0053562C" w:rsidP="0053562C">
            <w:pPr>
              <w:rPr>
                <w:bCs/>
                <w:iCs/>
                <w:lang w:val="es-ES_tradnl"/>
              </w:rPr>
            </w:pPr>
          </w:p>
          <w:p w14:paraId="5D43DD57" w14:textId="77777777" w:rsidR="00C56843" w:rsidRDefault="00C56843" w:rsidP="0053562C">
            <w:pPr>
              <w:rPr>
                <w:bCs/>
                <w:iCs/>
                <w:lang w:val="es-ES_tradnl"/>
              </w:rPr>
            </w:pPr>
          </w:p>
          <w:p w14:paraId="1BF1B12F" w14:textId="1153C8DE" w:rsidR="0053562C" w:rsidRPr="004F0ACD" w:rsidRDefault="0053562C" w:rsidP="0053562C">
            <w:pPr>
              <w:rPr>
                <w:b/>
              </w:rPr>
            </w:pPr>
            <w:r w:rsidRPr="004F0ACD">
              <w:rPr>
                <w:b/>
              </w:rPr>
              <w:t xml:space="preserve">Resultados examen de Información: </w:t>
            </w:r>
          </w:p>
          <w:p w14:paraId="5BAD21AC" w14:textId="77777777" w:rsidR="0053562C" w:rsidRDefault="0053562C" w:rsidP="0053562C">
            <w:pPr>
              <w:rPr>
                <w:bCs/>
                <w:iCs/>
              </w:rPr>
            </w:pPr>
          </w:p>
          <w:p w14:paraId="28A456FB" w14:textId="6C225F9E" w:rsidR="00CF07FA" w:rsidRPr="00D74475" w:rsidRDefault="00CF07FA" w:rsidP="00CF07FA">
            <w:pPr>
              <w:widowControl w:val="0"/>
              <w:overflowPunct w:val="0"/>
              <w:autoSpaceDE w:val="0"/>
              <w:autoSpaceDN w:val="0"/>
              <w:adjustRightInd w:val="0"/>
              <w:spacing w:after="120" w:line="283" w:lineRule="auto"/>
            </w:pPr>
            <w:r w:rsidRPr="00D74475">
              <w:t>El Titular a</w:t>
            </w:r>
            <w:r>
              <w:t xml:space="preserve"> través de la Carta Conductora SJU-02</w:t>
            </w:r>
            <w:r w:rsidRPr="00D74475">
              <w:t xml:space="preserve">, recepcionada con fecha </w:t>
            </w:r>
            <w:r>
              <w:t>04</w:t>
            </w:r>
            <w:r w:rsidRPr="00D74475">
              <w:t xml:space="preserve"> de </w:t>
            </w:r>
            <w:r>
              <w:t>septiembre</w:t>
            </w:r>
            <w:r w:rsidRPr="00D74475">
              <w:t xml:space="preserve"> de 2015 (Anexo </w:t>
            </w:r>
            <w:r>
              <w:t xml:space="preserve">2), entregó en su Anexo N° 1 </w:t>
            </w:r>
            <w:r w:rsidRPr="00D74475">
              <w:t>l</w:t>
            </w:r>
            <w:r>
              <w:t>a Res. Ex. N° 115 del 03 de febrero de 2015 (Anexo 4) del Servicio Agrícola y Ganadero (SAG), que autoriza la captura de especies protegidas de fauna silvestre; la Res. Ex. N° 264</w:t>
            </w:r>
            <w:r w:rsidR="00611351">
              <w:t xml:space="preserve"> del 09 de abril </w:t>
            </w:r>
            <w:r w:rsidR="00611351">
              <w:lastRenderedPageBreak/>
              <w:t>de 2015</w:t>
            </w:r>
            <w:r w:rsidR="006D501E">
              <w:t xml:space="preserve"> (Anexo 4)</w:t>
            </w:r>
            <w:r w:rsidR="00611351">
              <w:t>, que modifica la resolución anterior, incorporando a</w:t>
            </w:r>
            <w:r w:rsidR="00BF0722">
              <w:t>l</w:t>
            </w:r>
            <w:r w:rsidR="00611351">
              <w:t xml:space="preserve"> especialista en fauna, Sr. Felipe Fuentes Andaur, Biólogo Ambiental.</w:t>
            </w:r>
            <w:r w:rsidR="00BF0722">
              <w:t xml:space="preserve"> A su vez, presentó en el Anexo N° 2 el “Informe de Captura de Fauna” (Anexo </w:t>
            </w:r>
            <w:r w:rsidR="00510A58">
              <w:t>5</w:t>
            </w:r>
            <w:r w:rsidR="00BF0722">
              <w:t xml:space="preserve">), el cual fue remitido por la SMA mediante Ord. ORA. N° </w:t>
            </w:r>
            <w:r w:rsidR="007A395E">
              <w:t>0</w:t>
            </w:r>
            <w:r w:rsidR="00BF0722">
              <w:t xml:space="preserve">06 del 09 de septiembre de 2015 (Anexo </w:t>
            </w:r>
            <w:r w:rsidR="00510A58">
              <w:t>6</w:t>
            </w:r>
            <w:r w:rsidR="00BF0722">
              <w:t xml:space="preserve">), a distintos servicios públicos. Respecto del </w:t>
            </w:r>
            <w:r w:rsidR="006D501E">
              <w:t>Informe mencionado,</w:t>
            </w:r>
            <w:r w:rsidR="00BF0722">
              <w:t xml:space="preserve"> mediante Ord. N° 725 del 27 de octubre de 2015</w:t>
            </w:r>
            <w:r w:rsidR="00510A58">
              <w:t xml:space="preserve"> (Anexo 7)</w:t>
            </w:r>
            <w:r w:rsidR="00BF0722">
              <w:t xml:space="preserve"> el SAG respondió lo siguiente: </w:t>
            </w:r>
          </w:p>
          <w:p w14:paraId="2D4D9979" w14:textId="58C28D99" w:rsidR="00E83480" w:rsidRPr="006C3CD7" w:rsidRDefault="004D6D26" w:rsidP="00D228A0">
            <w:pPr>
              <w:pStyle w:val="Prrafodelista"/>
              <w:numPr>
                <w:ilvl w:val="0"/>
                <w:numId w:val="8"/>
              </w:numPr>
              <w:rPr>
                <w:bCs/>
                <w:iCs/>
              </w:rPr>
            </w:pPr>
            <w:r>
              <w:rPr>
                <w:bCs/>
                <w:i/>
                <w:iCs/>
              </w:rPr>
              <w:t>De l</w:t>
            </w:r>
            <w:r w:rsidR="00033F50">
              <w:rPr>
                <w:bCs/>
                <w:i/>
                <w:iCs/>
              </w:rPr>
              <w:t xml:space="preserve">os resultados obtenidos de la campaña de rescate y relocalización, fue posible observar la presencia de ejemplares de las especies </w:t>
            </w:r>
            <w:r w:rsidR="00033F50">
              <w:rPr>
                <w:bCs/>
                <w:i/>
                <w:iCs/>
                <w:u w:val="single"/>
              </w:rPr>
              <w:t>Abrothrix olivaceus</w:t>
            </w:r>
            <w:r w:rsidR="00033F50" w:rsidRPr="00033F50">
              <w:rPr>
                <w:bCs/>
                <w:i/>
                <w:iCs/>
              </w:rPr>
              <w:t xml:space="preserve"> </w:t>
            </w:r>
            <w:r w:rsidR="00033F50">
              <w:rPr>
                <w:bCs/>
                <w:i/>
                <w:iCs/>
              </w:rPr>
              <w:t>(</w:t>
            </w:r>
            <w:r w:rsidR="00AF1D18">
              <w:rPr>
                <w:bCs/>
                <w:i/>
                <w:iCs/>
              </w:rPr>
              <w:t>37 ejemplares</w:t>
            </w:r>
            <w:r w:rsidR="00033F50">
              <w:rPr>
                <w:bCs/>
                <w:i/>
                <w:iCs/>
              </w:rPr>
              <w:t xml:space="preserve">), </w:t>
            </w:r>
            <w:r w:rsidR="00033F50">
              <w:rPr>
                <w:bCs/>
                <w:i/>
                <w:iCs/>
                <w:u w:val="single"/>
              </w:rPr>
              <w:t>Liolaemus fuscus</w:t>
            </w:r>
            <w:r w:rsidR="00033F50">
              <w:rPr>
                <w:bCs/>
                <w:i/>
                <w:iCs/>
              </w:rPr>
              <w:t xml:space="preserve"> (</w:t>
            </w:r>
            <w:r w:rsidR="00AF1D18">
              <w:rPr>
                <w:bCs/>
                <w:i/>
                <w:iCs/>
              </w:rPr>
              <w:t>71 ejemplares</w:t>
            </w:r>
            <w:r w:rsidR="00033F50">
              <w:rPr>
                <w:bCs/>
                <w:i/>
                <w:iCs/>
              </w:rPr>
              <w:t xml:space="preserve">), </w:t>
            </w:r>
            <w:r w:rsidR="00033F50">
              <w:rPr>
                <w:bCs/>
                <w:i/>
                <w:iCs/>
                <w:u w:val="single"/>
              </w:rPr>
              <w:t>Liolaemus silvai</w:t>
            </w:r>
            <w:r w:rsidR="00033F50">
              <w:rPr>
                <w:bCs/>
                <w:i/>
                <w:iCs/>
              </w:rPr>
              <w:t xml:space="preserve"> (</w:t>
            </w:r>
            <w:r w:rsidR="00AF1D18">
              <w:rPr>
                <w:bCs/>
                <w:i/>
                <w:iCs/>
              </w:rPr>
              <w:t>1357 ejemplares</w:t>
            </w:r>
            <w:r w:rsidR="00033F50">
              <w:rPr>
                <w:bCs/>
                <w:i/>
                <w:iCs/>
              </w:rPr>
              <w:t xml:space="preserve">) y </w:t>
            </w:r>
            <w:r w:rsidR="00033F50">
              <w:rPr>
                <w:bCs/>
                <w:i/>
                <w:iCs/>
                <w:u w:val="single"/>
              </w:rPr>
              <w:t>Octodon degu</w:t>
            </w:r>
            <w:r w:rsidR="00033F50">
              <w:rPr>
                <w:bCs/>
                <w:i/>
                <w:iCs/>
              </w:rPr>
              <w:t xml:space="preserve"> (</w:t>
            </w:r>
            <w:r w:rsidR="00AF1D18">
              <w:rPr>
                <w:bCs/>
                <w:i/>
                <w:iCs/>
              </w:rPr>
              <w:t>1 ejemplar</w:t>
            </w:r>
            <w:r w:rsidR="00033F50">
              <w:rPr>
                <w:bCs/>
                <w:i/>
                <w:iCs/>
              </w:rPr>
              <w:t xml:space="preserve">), los cuales no fueron descritos durante la caracterización ambiental </w:t>
            </w:r>
            <w:r w:rsidR="00033F50" w:rsidRPr="006C3CD7">
              <w:rPr>
                <w:bCs/>
                <w:i/>
                <w:iCs/>
              </w:rPr>
              <w:t>efectuada en el proceso de evaluación ambiental y que fueron capturados y relocalizados previo al inicio de la fase de construcción del proyecto.</w:t>
            </w:r>
          </w:p>
          <w:p w14:paraId="6C048046" w14:textId="0A59E668" w:rsidR="00690575" w:rsidRPr="00690575" w:rsidRDefault="00690575" w:rsidP="00D228A0">
            <w:pPr>
              <w:pStyle w:val="Prrafodelista"/>
              <w:numPr>
                <w:ilvl w:val="0"/>
                <w:numId w:val="8"/>
              </w:numPr>
              <w:rPr>
                <w:bCs/>
                <w:iCs/>
              </w:rPr>
            </w:pPr>
            <w:r>
              <w:rPr>
                <w:bCs/>
                <w:i/>
                <w:iCs/>
              </w:rPr>
              <w:t xml:space="preserve">De estas especies, </w:t>
            </w:r>
            <w:r>
              <w:rPr>
                <w:bCs/>
                <w:i/>
                <w:iCs/>
                <w:u w:val="single"/>
              </w:rPr>
              <w:t>Liolaemus</w:t>
            </w:r>
            <w:r w:rsidRPr="00A95A1C">
              <w:rPr>
                <w:bCs/>
                <w:i/>
                <w:iCs/>
              </w:rPr>
              <w:t xml:space="preserve"> </w:t>
            </w:r>
            <w:r>
              <w:rPr>
                <w:bCs/>
                <w:i/>
                <w:iCs/>
                <w:u w:val="single"/>
              </w:rPr>
              <w:t>fuscus</w:t>
            </w:r>
            <w:r>
              <w:rPr>
                <w:bCs/>
                <w:i/>
                <w:iCs/>
              </w:rPr>
              <w:t xml:space="preserve"> se encuentra clasificada en estado de conservación </w:t>
            </w:r>
            <w:r w:rsidRPr="00E3642E">
              <w:rPr>
                <w:bCs/>
                <w:i/>
                <w:iCs/>
              </w:rPr>
              <w:t xml:space="preserve">Preocupación Menor de acuerdo al Reglamento de Clasificación de especies, mientras que </w:t>
            </w:r>
            <w:r w:rsidRPr="00E3642E">
              <w:rPr>
                <w:bCs/>
                <w:i/>
                <w:iCs/>
                <w:u w:val="single"/>
              </w:rPr>
              <w:t>Liolaemus</w:t>
            </w:r>
            <w:r w:rsidRPr="00E3642E">
              <w:rPr>
                <w:bCs/>
                <w:i/>
                <w:iCs/>
              </w:rPr>
              <w:t xml:space="preserve"> </w:t>
            </w:r>
            <w:r w:rsidRPr="00E3642E">
              <w:rPr>
                <w:bCs/>
                <w:i/>
                <w:iCs/>
                <w:u w:val="single"/>
              </w:rPr>
              <w:t>silvai</w:t>
            </w:r>
            <w:r w:rsidRPr="00E3642E">
              <w:rPr>
                <w:bCs/>
                <w:i/>
                <w:iCs/>
              </w:rPr>
              <w:t xml:space="preserve"> y </w:t>
            </w:r>
            <w:r w:rsidRPr="00E3642E">
              <w:rPr>
                <w:bCs/>
                <w:i/>
                <w:iCs/>
                <w:u w:val="single"/>
              </w:rPr>
              <w:t>Homonota</w:t>
            </w:r>
            <w:r w:rsidRPr="00E3642E">
              <w:rPr>
                <w:bCs/>
                <w:i/>
                <w:iCs/>
              </w:rPr>
              <w:t xml:space="preserve"> </w:t>
            </w:r>
            <w:r w:rsidRPr="00E3642E">
              <w:rPr>
                <w:bCs/>
                <w:i/>
                <w:iCs/>
                <w:u w:val="single"/>
              </w:rPr>
              <w:t>gaudichadii</w:t>
            </w:r>
            <w:r w:rsidR="00AF1D18" w:rsidRPr="00E3642E">
              <w:rPr>
                <w:bCs/>
                <w:i/>
                <w:iCs/>
                <w:u w:val="single"/>
              </w:rPr>
              <w:t xml:space="preserve"> (681 ejemplares)</w:t>
            </w:r>
            <w:r w:rsidRPr="00E3642E">
              <w:rPr>
                <w:bCs/>
                <w:i/>
                <w:iCs/>
              </w:rPr>
              <w:t xml:space="preserve"> tienen una condición Vulnerable</w:t>
            </w:r>
            <w:r>
              <w:rPr>
                <w:b/>
                <w:bCs/>
                <w:i/>
                <w:iCs/>
              </w:rPr>
              <w:t xml:space="preserve"> </w:t>
            </w:r>
            <w:r>
              <w:rPr>
                <w:bCs/>
                <w:i/>
                <w:iCs/>
              </w:rPr>
              <w:t>de acuerdo al Reglamento de la Ley de Caza.</w:t>
            </w:r>
          </w:p>
          <w:p w14:paraId="2ABF7181" w14:textId="7FB4D1BF" w:rsidR="00690575" w:rsidRPr="00A95A1C" w:rsidRDefault="00690575" w:rsidP="00D228A0">
            <w:pPr>
              <w:pStyle w:val="Prrafodelista"/>
              <w:numPr>
                <w:ilvl w:val="0"/>
                <w:numId w:val="8"/>
              </w:numPr>
              <w:rPr>
                <w:bCs/>
                <w:iCs/>
              </w:rPr>
            </w:pPr>
            <w:r>
              <w:rPr>
                <w:bCs/>
                <w:i/>
                <w:iCs/>
              </w:rPr>
              <w:t xml:space="preserve">Si bien el caso de las especies </w:t>
            </w:r>
            <w:r>
              <w:rPr>
                <w:bCs/>
                <w:i/>
                <w:iCs/>
                <w:u w:val="single"/>
              </w:rPr>
              <w:t>Abrothrix</w:t>
            </w:r>
            <w:r w:rsidRPr="00A95A1C">
              <w:rPr>
                <w:bCs/>
                <w:i/>
                <w:iCs/>
              </w:rPr>
              <w:t xml:space="preserve"> </w:t>
            </w:r>
            <w:r>
              <w:rPr>
                <w:bCs/>
                <w:i/>
                <w:iCs/>
                <w:u w:val="single"/>
              </w:rPr>
              <w:t>olivaceus</w:t>
            </w:r>
            <w:r>
              <w:rPr>
                <w:bCs/>
                <w:i/>
                <w:iCs/>
              </w:rPr>
              <w:t xml:space="preserve"> y </w:t>
            </w:r>
            <w:r>
              <w:rPr>
                <w:bCs/>
                <w:i/>
                <w:iCs/>
                <w:u w:val="single"/>
              </w:rPr>
              <w:t xml:space="preserve"> Octodon</w:t>
            </w:r>
            <w:r w:rsidRPr="00A95A1C">
              <w:rPr>
                <w:bCs/>
                <w:i/>
                <w:iCs/>
              </w:rPr>
              <w:t xml:space="preserve"> </w:t>
            </w:r>
            <w:r>
              <w:rPr>
                <w:bCs/>
                <w:i/>
                <w:iCs/>
                <w:u w:val="single"/>
              </w:rPr>
              <w:t>degu</w:t>
            </w:r>
            <w:r>
              <w:rPr>
                <w:bCs/>
                <w:i/>
                <w:iCs/>
              </w:rPr>
              <w:t xml:space="preserve"> </w:t>
            </w:r>
            <w:r w:rsidR="00A95A1C">
              <w:rPr>
                <w:bCs/>
                <w:i/>
                <w:iCs/>
              </w:rPr>
              <w:t>no cuentan con un estado de protección oficial, de acuerdo al Art.4° del Reglamento de Ley de Caza, corresponden a especies catalogadas como benéficas para la mantención del equilibrio de los ecosistemas naturales.</w:t>
            </w:r>
          </w:p>
          <w:p w14:paraId="11FE8085" w14:textId="7D186A5F" w:rsidR="00A95A1C" w:rsidRPr="00690575" w:rsidRDefault="00A95A1C" w:rsidP="00D228A0">
            <w:pPr>
              <w:pStyle w:val="Prrafodelista"/>
              <w:numPr>
                <w:ilvl w:val="0"/>
                <w:numId w:val="8"/>
              </w:numPr>
              <w:rPr>
                <w:bCs/>
                <w:iCs/>
              </w:rPr>
            </w:pPr>
            <w:r>
              <w:rPr>
                <w:bCs/>
                <w:i/>
                <w:iCs/>
              </w:rPr>
              <w:t>En total, la primera campaña de rescate y relocalización efectuada al inicio de las actividades de construcción del proyecto, generó la pérdida de hábitat para 2.147 ejemplares, con su respectivo desplazamiento a sectores de relocalización que no fueron evaluados para cada una de las especies, impacto que no fue previsto durante el proceso de evaluación ambiental y por tanto no contó con su correspondiente evaluación.</w:t>
            </w:r>
          </w:p>
          <w:p w14:paraId="61C7DDA0" w14:textId="77777777" w:rsidR="009C7863" w:rsidRDefault="009C7863" w:rsidP="009C7863">
            <w:pPr>
              <w:rPr>
                <w:bCs/>
                <w:i/>
                <w:iCs/>
              </w:rPr>
            </w:pPr>
          </w:p>
          <w:p w14:paraId="24736EAA" w14:textId="2F439F31" w:rsidR="00811EDB" w:rsidRDefault="00FA5078" w:rsidP="009C7863">
            <w:pPr>
              <w:rPr>
                <w:bCs/>
                <w:iCs/>
              </w:rPr>
            </w:pPr>
            <w:r>
              <w:rPr>
                <w:bCs/>
                <w:iCs/>
              </w:rPr>
              <w:t>En relación a la resolución que autoriza la captura de ejemplares de fauna en estado de conservación, se debe destacar que existe una denuncia de parte del Servicio Agrícola y Ganadero (SAG) en contra del titular del proyecto</w:t>
            </w:r>
            <w:r w:rsidR="00811EDB">
              <w:rPr>
                <w:bCs/>
                <w:iCs/>
              </w:rPr>
              <w:t>,</w:t>
            </w:r>
            <w:r>
              <w:rPr>
                <w:bCs/>
                <w:iCs/>
              </w:rPr>
              <w:t xml:space="preserve"> Sr. Mauricio Ramírez Rosenstock, por incumplimiento de esta resolución, ya que éste capturó distintos ejemplares que no estaban</w:t>
            </w:r>
            <w:r w:rsidR="00F737E6">
              <w:rPr>
                <w:bCs/>
                <w:iCs/>
              </w:rPr>
              <w:t xml:space="preserve"> autorizados por dicho instrumento</w:t>
            </w:r>
            <w:r>
              <w:rPr>
                <w:bCs/>
                <w:iCs/>
              </w:rPr>
              <w:t>, evidenciando el denunciado incluso haber realizado la captura de las especies antes de que le entregara la resolución que autorizaba la captura (</w:t>
            </w:r>
            <w:r w:rsidR="006D501E">
              <w:rPr>
                <w:bCs/>
                <w:iCs/>
              </w:rPr>
              <w:t>Res. Ex</w:t>
            </w:r>
            <w:r>
              <w:rPr>
                <w:bCs/>
                <w:iCs/>
              </w:rPr>
              <w:t>. N°115)</w:t>
            </w:r>
            <w:r w:rsidR="00811EDB">
              <w:rPr>
                <w:bCs/>
                <w:iCs/>
              </w:rPr>
              <w:t>. Es así como en el informe técnico, Ord. 725 del SAG</w:t>
            </w:r>
            <w:r w:rsidR="00510A58">
              <w:rPr>
                <w:bCs/>
                <w:iCs/>
              </w:rPr>
              <w:t xml:space="preserve"> (Anexo 7)</w:t>
            </w:r>
            <w:r w:rsidR="00811EDB">
              <w:rPr>
                <w:bCs/>
                <w:iCs/>
              </w:rPr>
              <w:t>, mencionado en los párrafos anteriores, se detallan las especies que el titular capturó sin que ellas hayan sido consideradas en el proceso de evaluación</w:t>
            </w:r>
            <w:r>
              <w:rPr>
                <w:bCs/>
                <w:iCs/>
              </w:rPr>
              <w:t xml:space="preserve">. Todos los antecedentes generados por el SAG en relación a esta denuncia se presentan en el </w:t>
            </w:r>
            <w:r w:rsidR="00510A58">
              <w:rPr>
                <w:bCs/>
                <w:iCs/>
              </w:rPr>
              <w:t xml:space="preserve">Anexo </w:t>
            </w:r>
            <w:r w:rsidR="0020279A">
              <w:rPr>
                <w:bCs/>
                <w:iCs/>
              </w:rPr>
              <w:t>8</w:t>
            </w:r>
            <w:r>
              <w:rPr>
                <w:bCs/>
                <w:iCs/>
              </w:rPr>
              <w:t xml:space="preserve">. </w:t>
            </w:r>
          </w:p>
          <w:p w14:paraId="0C231ED8" w14:textId="77777777" w:rsidR="00811EDB" w:rsidRDefault="00811EDB" w:rsidP="009C7863">
            <w:pPr>
              <w:rPr>
                <w:bCs/>
                <w:iCs/>
              </w:rPr>
            </w:pPr>
          </w:p>
          <w:p w14:paraId="642CC4F5" w14:textId="16D400AC" w:rsidR="00AA53E1" w:rsidRPr="000A20CA" w:rsidRDefault="00FA5078" w:rsidP="00CB798E">
            <w:pPr>
              <w:rPr>
                <w:lang w:val="es-ES_tradnl"/>
              </w:rPr>
            </w:pPr>
            <w:r>
              <w:rPr>
                <w:bCs/>
                <w:iCs/>
              </w:rPr>
              <w:t xml:space="preserve">De lo anterior, se </w:t>
            </w:r>
            <w:r w:rsidR="00811EDB">
              <w:rPr>
                <w:bCs/>
                <w:iCs/>
              </w:rPr>
              <w:t>relev</w:t>
            </w:r>
            <w:r>
              <w:rPr>
                <w:bCs/>
                <w:iCs/>
              </w:rPr>
              <w:t xml:space="preserve">a lo señalado por el Encargado Regional de DIPROREN del SAG Atacama, como respuesta técnica a solicitud de consulta </w:t>
            </w:r>
            <w:r w:rsidR="00811EDB">
              <w:rPr>
                <w:bCs/>
                <w:iCs/>
              </w:rPr>
              <w:t xml:space="preserve">(vía correo electrónico del 23 de diciembre de 2015, ver anexo </w:t>
            </w:r>
            <w:r w:rsidR="0020279A">
              <w:rPr>
                <w:bCs/>
                <w:iCs/>
              </w:rPr>
              <w:t>8</w:t>
            </w:r>
            <w:r w:rsidR="00811EDB">
              <w:rPr>
                <w:bCs/>
                <w:iCs/>
              </w:rPr>
              <w:t xml:space="preserve">) </w:t>
            </w:r>
            <w:r>
              <w:rPr>
                <w:bCs/>
                <w:iCs/>
              </w:rPr>
              <w:t>desde el nivel central de dicho servicio, donde éste destaca: “</w:t>
            </w:r>
            <w:r w:rsidR="00CB798E">
              <w:rPr>
                <w:bCs/>
                <w:i/>
                <w:iCs/>
              </w:rPr>
              <w:t>Por lo anterior, se considera que la infracción asociada a la Causa 62/2015, corresponde a una infracción a lo establecido en la Resolución de Calificación Ambiental; por lo cual, la sanción corresponde a la Superintendencia del Medio Ambiente; por ello, los antecedentes debieran derivarse a la institución antes mencionada. Los antecedentes de esta causa deberían complementar informe anterior enviado mediante ORD.N°725 del 7 de octubre de 2015, que incluye informe técnico (…)”.</w:t>
            </w:r>
          </w:p>
        </w:tc>
      </w:tr>
    </w:tbl>
    <w:p w14:paraId="4C256D91" w14:textId="09A13E01" w:rsidR="00AA53E1" w:rsidRDefault="00AA53E1" w:rsidP="00AA53E1"/>
    <w:p w14:paraId="3ABF0DAF" w14:textId="77777777" w:rsidR="004D1D4C" w:rsidRDefault="004D1D4C" w:rsidP="00AA53E1"/>
    <w:p w14:paraId="4E7CCA04" w14:textId="77777777" w:rsidR="004D1D4C" w:rsidRDefault="004D1D4C" w:rsidP="00AA53E1"/>
    <w:p w14:paraId="0F8F2A5A" w14:textId="77777777" w:rsidR="00C56843" w:rsidRDefault="00C56843" w:rsidP="00AA53E1"/>
    <w:p w14:paraId="46E111AB" w14:textId="77777777" w:rsidR="009D08E6" w:rsidRDefault="009D08E6" w:rsidP="00AA53E1"/>
    <w:p w14:paraId="4B556C1F" w14:textId="77777777" w:rsidR="009D08E6" w:rsidRDefault="009D08E6" w:rsidP="00AA53E1"/>
    <w:p w14:paraId="011A1123" w14:textId="77777777" w:rsidR="009D08E6" w:rsidRDefault="009D08E6" w:rsidP="00AA53E1"/>
    <w:p w14:paraId="245ED452" w14:textId="77777777" w:rsidR="004D1D4C" w:rsidRDefault="004D1D4C" w:rsidP="00AA53E1"/>
    <w:tbl>
      <w:tblPr>
        <w:tblW w:w="5000" w:type="pct"/>
        <w:jc w:val="center"/>
        <w:tblLayout w:type="fixed"/>
        <w:tblCellMar>
          <w:left w:w="70" w:type="dxa"/>
          <w:right w:w="70" w:type="dxa"/>
        </w:tblCellMar>
        <w:tblLook w:val="04A0" w:firstRow="1" w:lastRow="0" w:firstColumn="1" w:lastColumn="0" w:noHBand="0" w:noVBand="1"/>
      </w:tblPr>
      <w:tblGrid>
        <w:gridCol w:w="2443"/>
        <w:gridCol w:w="2282"/>
        <w:gridCol w:w="2150"/>
        <w:gridCol w:w="1862"/>
        <w:gridCol w:w="2671"/>
        <w:gridCol w:w="2304"/>
      </w:tblGrid>
      <w:tr w:rsidR="00AA53E1" w:rsidRPr="0025129B" w14:paraId="601DC805" w14:textId="77777777" w:rsidTr="00AA53E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55C2C4" w14:textId="77777777" w:rsidR="00AA53E1" w:rsidRPr="0025129B" w:rsidRDefault="00AA53E1" w:rsidP="00AA53E1">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AA53E1" w:rsidRPr="0025129B" w14:paraId="1C2B0BAB" w14:textId="77777777" w:rsidTr="00F976A6">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14:paraId="718F5A74" w14:textId="23C2BB77" w:rsidR="00AA53E1" w:rsidRPr="0025129B" w:rsidRDefault="00C01C8A" w:rsidP="00AA53E1">
            <w:pPr>
              <w:jc w:val="center"/>
              <w:rPr>
                <w:rFonts w:eastAsia="Times New Roman"/>
                <w:color w:val="000000"/>
                <w:sz w:val="20"/>
                <w:szCs w:val="20"/>
                <w:lang w:eastAsia="es-CL"/>
              </w:rPr>
            </w:pPr>
            <w:r w:rsidRPr="004D1D4C">
              <w:rPr>
                <w:rFonts w:eastAsia="Times New Roman"/>
                <w:noProof/>
                <w:color w:val="000000"/>
                <w:sz w:val="20"/>
                <w:szCs w:val="20"/>
                <w:lang w:eastAsia="es-CL"/>
              </w:rPr>
              <w:drawing>
                <wp:inline distT="0" distB="0" distL="0" distR="0" wp14:anchorId="1AFABBDE" wp14:editId="5F5B9EDA">
                  <wp:extent cx="2562225" cy="1921669"/>
                  <wp:effectExtent l="0" t="0" r="0" b="2540"/>
                  <wp:docPr id="8" name="Imagen 8" descr="C:\Users\danilo.gutierrez\Desktop\Fotos SAG\DSC09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lo.gutierrez\Desktop\Fotos SAG\DSC094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5255" cy="1923941"/>
                          </a:xfrm>
                          <a:prstGeom prst="rect">
                            <a:avLst/>
                          </a:prstGeom>
                          <a:noFill/>
                          <a:ln>
                            <a:noFill/>
                          </a:ln>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238E10E6" w14:textId="13D22EA9" w:rsidR="00AA53E1" w:rsidRPr="0025129B" w:rsidRDefault="00C01C8A" w:rsidP="00C01C8A">
            <w:pPr>
              <w:jc w:val="center"/>
              <w:rPr>
                <w:rFonts w:eastAsia="Times New Roman"/>
                <w:color w:val="000000"/>
                <w:sz w:val="20"/>
                <w:szCs w:val="20"/>
                <w:lang w:eastAsia="es-CL"/>
              </w:rPr>
            </w:pPr>
            <w:r w:rsidRPr="004D1D4C">
              <w:rPr>
                <w:rFonts w:eastAsia="Times New Roman"/>
                <w:noProof/>
                <w:color w:val="000000"/>
                <w:sz w:val="20"/>
                <w:szCs w:val="20"/>
                <w:lang w:eastAsia="es-CL"/>
              </w:rPr>
              <w:drawing>
                <wp:inline distT="0" distB="0" distL="0" distR="0" wp14:anchorId="0432B190" wp14:editId="3E009BEE">
                  <wp:extent cx="2543175" cy="1907381"/>
                  <wp:effectExtent l="0" t="0" r="0" b="0"/>
                  <wp:docPr id="9" name="Imagen 9" descr="C:\Users\danilo.gutierrez\Desktop\Fotos SAG\DSC09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lo.gutierrez\Desktop\Fotos SAG\DSC094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6564" cy="1909923"/>
                          </a:xfrm>
                          <a:prstGeom prst="rect">
                            <a:avLst/>
                          </a:prstGeom>
                          <a:noFill/>
                          <a:ln>
                            <a:noFill/>
                          </a:ln>
                        </pic:spPr>
                      </pic:pic>
                    </a:graphicData>
                  </a:graphic>
                </wp:inline>
              </w:drawing>
            </w:r>
          </w:p>
        </w:tc>
      </w:tr>
      <w:tr w:rsidR="00AA53E1" w:rsidRPr="0025129B" w14:paraId="719E40A3" w14:textId="77777777" w:rsidTr="00F976A6">
        <w:trPr>
          <w:trHeight w:val="300"/>
          <w:jc w:val="center"/>
        </w:trPr>
        <w:tc>
          <w:tcPr>
            <w:tcW w:w="891" w:type="pct"/>
            <w:tcBorders>
              <w:top w:val="single" w:sz="4" w:space="0" w:color="auto"/>
              <w:left w:val="single" w:sz="4" w:space="0" w:color="auto"/>
              <w:bottom w:val="single" w:sz="4" w:space="0" w:color="auto"/>
              <w:right w:val="nil"/>
            </w:tcBorders>
            <w:shd w:val="clear" w:color="auto" w:fill="auto"/>
            <w:noWrap/>
            <w:vAlign w:val="center"/>
            <w:hideMark/>
          </w:tcPr>
          <w:p w14:paraId="3A6B56DE" w14:textId="78C6B245" w:rsidR="00AA53E1" w:rsidRPr="0025129B" w:rsidRDefault="00AA53E1" w:rsidP="00C01C8A">
            <w:pPr>
              <w:pStyle w:val="Descripcin"/>
              <w:rPr>
                <w:rFonts w:eastAsia="Times New Roman"/>
                <w:color w:val="000000"/>
                <w:lang w:eastAsia="es-CL"/>
              </w:rPr>
            </w:pPr>
            <w:bookmarkStart w:id="114" w:name="_Toc437954379"/>
            <w:bookmarkStart w:id="115" w:name="_Toc442906395"/>
            <w:r w:rsidRPr="0025129B">
              <w:t xml:space="preserve">Fotografía </w:t>
            </w:r>
            <w:r w:rsidR="00C01C8A">
              <w:t>3</w:t>
            </w:r>
            <w:r w:rsidRPr="0025129B">
              <w:t>.</w:t>
            </w:r>
            <w:bookmarkEnd w:id="114"/>
            <w:bookmarkEnd w:id="115"/>
          </w:p>
        </w:tc>
        <w:tc>
          <w:tcPr>
            <w:tcW w:w="16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F061E2" w14:textId="38CDC45C" w:rsidR="00AA53E1" w:rsidRPr="0025129B" w:rsidRDefault="00AA53E1" w:rsidP="00AA53E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324FFD">
              <w:rPr>
                <w:rFonts w:eastAsia="Times New Roman"/>
                <w:b/>
                <w:color w:val="000000"/>
                <w:sz w:val="18"/>
                <w:szCs w:val="18"/>
                <w:lang w:eastAsia="es-CL"/>
              </w:rPr>
              <w:t xml:space="preserve"> 25-08</w:t>
            </w:r>
            <w:r>
              <w:rPr>
                <w:rFonts w:eastAsia="Times New Roman"/>
                <w:b/>
                <w:color w:val="000000"/>
                <w:sz w:val="18"/>
                <w:szCs w:val="18"/>
                <w:lang w:eastAsia="es-CL"/>
              </w:rPr>
              <w:t>-2015</w:t>
            </w:r>
          </w:p>
        </w:tc>
        <w:tc>
          <w:tcPr>
            <w:tcW w:w="679" w:type="pct"/>
            <w:tcBorders>
              <w:top w:val="single" w:sz="4" w:space="0" w:color="auto"/>
              <w:left w:val="nil"/>
              <w:bottom w:val="single" w:sz="4" w:space="0" w:color="auto"/>
              <w:right w:val="nil"/>
            </w:tcBorders>
            <w:shd w:val="clear" w:color="auto" w:fill="auto"/>
            <w:noWrap/>
            <w:vAlign w:val="center"/>
            <w:hideMark/>
          </w:tcPr>
          <w:p w14:paraId="1AE7EFC6" w14:textId="65041199" w:rsidR="00AA53E1" w:rsidRPr="0025129B" w:rsidRDefault="00AA53E1" w:rsidP="00C01C8A">
            <w:pPr>
              <w:pStyle w:val="Descripcin"/>
            </w:pPr>
            <w:bookmarkStart w:id="116" w:name="_Toc437954380"/>
            <w:bookmarkStart w:id="117" w:name="_Toc442906396"/>
            <w:r w:rsidRPr="0025129B">
              <w:t xml:space="preserve">Fotografía </w:t>
            </w:r>
            <w:r w:rsidR="00C01C8A">
              <w:t>4</w:t>
            </w:r>
            <w:r>
              <w:t>.</w:t>
            </w:r>
            <w:bookmarkEnd w:id="116"/>
            <w:bookmarkEnd w:id="117"/>
          </w:p>
        </w:tc>
        <w:tc>
          <w:tcPr>
            <w:tcW w:w="181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E63C25" w14:textId="1FA7CB22" w:rsidR="00AA53E1" w:rsidRPr="0025129B" w:rsidRDefault="00AA53E1" w:rsidP="00AA53E1">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sidR="00324FFD">
              <w:rPr>
                <w:rFonts w:eastAsia="Times New Roman"/>
                <w:b/>
                <w:color w:val="000000"/>
                <w:sz w:val="18"/>
                <w:szCs w:val="18"/>
                <w:lang w:eastAsia="es-CL"/>
              </w:rPr>
              <w:t>25-08</w:t>
            </w:r>
            <w:r w:rsidRPr="00FC6605">
              <w:rPr>
                <w:rFonts w:eastAsia="Times New Roman"/>
                <w:b/>
                <w:color w:val="000000"/>
                <w:sz w:val="18"/>
                <w:szCs w:val="18"/>
                <w:lang w:eastAsia="es-CL"/>
              </w:rPr>
              <w:t>-2015</w:t>
            </w:r>
          </w:p>
        </w:tc>
      </w:tr>
      <w:tr w:rsidR="00AA53E1" w:rsidRPr="0025129B" w14:paraId="0D132C88" w14:textId="77777777" w:rsidTr="00F976A6">
        <w:trPr>
          <w:trHeight w:val="300"/>
          <w:jc w:val="center"/>
        </w:trPr>
        <w:tc>
          <w:tcPr>
            <w:tcW w:w="8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2AE51" w14:textId="77777777" w:rsidR="00AA53E1" w:rsidRPr="0025129B" w:rsidRDefault="00AA53E1" w:rsidP="00AA53E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832" w:type="pct"/>
            <w:tcBorders>
              <w:top w:val="single" w:sz="4" w:space="0" w:color="auto"/>
              <w:left w:val="nil"/>
              <w:bottom w:val="single" w:sz="4" w:space="0" w:color="auto"/>
              <w:right w:val="single" w:sz="4" w:space="0" w:color="000000"/>
            </w:tcBorders>
            <w:shd w:val="clear" w:color="auto" w:fill="auto"/>
            <w:noWrap/>
            <w:vAlign w:val="center"/>
            <w:hideMark/>
          </w:tcPr>
          <w:p w14:paraId="50863211" w14:textId="049319A9" w:rsidR="00AA53E1" w:rsidRPr="0025129B" w:rsidRDefault="00AA53E1" w:rsidP="004D1D4C">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324FFD">
              <w:rPr>
                <w:rFonts w:eastAsia="Times New Roman"/>
                <w:b/>
                <w:color w:val="000000"/>
                <w:sz w:val="18"/>
                <w:szCs w:val="18"/>
                <w:lang w:eastAsia="es-CL"/>
              </w:rPr>
              <w:t xml:space="preserve"> </w:t>
            </w:r>
            <w:r w:rsidR="004D1D4C">
              <w:rPr>
                <w:rFonts w:eastAsia="Times New Roman"/>
                <w:b/>
                <w:color w:val="000000"/>
                <w:sz w:val="18"/>
                <w:szCs w:val="18"/>
                <w:lang w:eastAsia="es-CL"/>
              </w:rPr>
              <w:t>S</w:t>
            </w:r>
            <w:r w:rsidR="00544589">
              <w:rPr>
                <w:rFonts w:eastAsia="Times New Roman"/>
                <w:b/>
                <w:color w:val="000000"/>
                <w:sz w:val="18"/>
                <w:szCs w:val="18"/>
                <w:lang w:eastAsia="es-CL"/>
              </w:rPr>
              <w:t>in dato</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473B8B72" w14:textId="45ACF065" w:rsidR="00AA53E1" w:rsidRPr="0025129B" w:rsidRDefault="00AA53E1" w:rsidP="00324FF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4D1D4C">
              <w:rPr>
                <w:rFonts w:eastAsia="Times New Roman"/>
                <w:b/>
                <w:color w:val="000000"/>
                <w:sz w:val="18"/>
                <w:szCs w:val="18"/>
                <w:lang w:eastAsia="es-CL"/>
              </w:rPr>
              <w:t>Sin dato</w:t>
            </w:r>
          </w:p>
        </w:tc>
        <w:tc>
          <w:tcPr>
            <w:tcW w:w="679" w:type="pct"/>
            <w:tcBorders>
              <w:top w:val="single" w:sz="4" w:space="0" w:color="auto"/>
              <w:left w:val="nil"/>
              <w:bottom w:val="single" w:sz="4" w:space="0" w:color="auto"/>
              <w:right w:val="single" w:sz="4" w:space="0" w:color="000000"/>
            </w:tcBorders>
            <w:shd w:val="clear" w:color="auto" w:fill="auto"/>
            <w:noWrap/>
            <w:vAlign w:val="center"/>
            <w:hideMark/>
          </w:tcPr>
          <w:p w14:paraId="52616303" w14:textId="77777777" w:rsidR="00AA53E1" w:rsidRPr="0025129B" w:rsidRDefault="00AA53E1" w:rsidP="00AA53E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74" w:type="pct"/>
            <w:tcBorders>
              <w:top w:val="single" w:sz="4" w:space="0" w:color="auto"/>
              <w:left w:val="nil"/>
              <w:bottom w:val="single" w:sz="4" w:space="0" w:color="auto"/>
              <w:right w:val="single" w:sz="4" w:space="0" w:color="000000"/>
            </w:tcBorders>
            <w:shd w:val="clear" w:color="auto" w:fill="auto"/>
            <w:noWrap/>
            <w:vAlign w:val="center"/>
            <w:hideMark/>
          </w:tcPr>
          <w:p w14:paraId="7D2058AE" w14:textId="3A446360" w:rsidR="00AA53E1" w:rsidRPr="0025129B" w:rsidRDefault="00AA53E1" w:rsidP="00324FF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4D1D4C">
              <w:rPr>
                <w:rFonts w:eastAsia="Times New Roman"/>
                <w:b/>
                <w:color w:val="000000"/>
                <w:sz w:val="18"/>
                <w:szCs w:val="18"/>
                <w:lang w:eastAsia="es-CL"/>
              </w:rPr>
              <w:t>Sin dato</w:t>
            </w:r>
          </w:p>
        </w:tc>
        <w:tc>
          <w:tcPr>
            <w:tcW w:w="840" w:type="pct"/>
            <w:tcBorders>
              <w:top w:val="single" w:sz="4" w:space="0" w:color="auto"/>
              <w:left w:val="nil"/>
              <w:bottom w:val="single" w:sz="4" w:space="0" w:color="auto"/>
              <w:right w:val="single" w:sz="4" w:space="0" w:color="000000"/>
            </w:tcBorders>
            <w:shd w:val="clear" w:color="auto" w:fill="auto"/>
            <w:noWrap/>
            <w:vAlign w:val="center"/>
            <w:hideMark/>
          </w:tcPr>
          <w:p w14:paraId="5CF70F4F" w14:textId="6CA51BCF" w:rsidR="00AA53E1" w:rsidRPr="0025129B" w:rsidRDefault="00AA53E1" w:rsidP="00324FF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4D1D4C">
              <w:rPr>
                <w:rFonts w:eastAsia="Times New Roman"/>
                <w:b/>
                <w:color w:val="000000"/>
                <w:sz w:val="18"/>
                <w:szCs w:val="18"/>
                <w:lang w:eastAsia="es-CL"/>
              </w:rPr>
              <w:t>Sin dato</w:t>
            </w:r>
          </w:p>
        </w:tc>
      </w:tr>
      <w:tr w:rsidR="00AA53E1" w:rsidRPr="0025129B" w14:paraId="59D455A0" w14:textId="77777777" w:rsidTr="00F976A6">
        <w:trPr>
          <w:trHeight w:val="257"/>
          <w:jc w:val="center"/>
        </w:trPr>
        <w:tc>
          <w:tcPr>
            <w:tcW w:w="2507"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3A02749" w14:textId="01CC871A" w:rsidR="00AA53E1" w:rsidRPr="00A517A5" w:rsidRDefault="00AA53E1" w:rsidP="00F976A6">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0A20CA">
              <w:rPr>
                <w:rFonts w:eastAsia="Times New Roman"/>
                <w:b/>
                <w:color w:val="000000"/>
                <w:sz w:val="18"/>
                <w:szCs w:val="18"/>
                <w:lang w:eastAsia="es-CL"/>
              </w:rPr>
              <w:t xml:space="preserve">: </w:t>
            </w:r>
            <w:r w:rsidR="00C01C8A" w:rsidRPr="00C01C8A">
              <w:rPr>
                <w:rFonts w:eastAsia="Times New Roman"/>
                <w:color w:val="000000"/>
                <w:sz w:val="18"/>
                <w:szCs w:val="18"/>
                <w:lang w:eastAsia="es-CL"/>
              </w:rPr>
              <w:t>Área de Relocalización de Reptiles</w:t>
            </w:r>
            <w:r w:rsidR="004D1D4C">
              <w:rPr>
                <w:rFonts w:eastAsia="Times New Roman"/>
                <w:color w:val="000000"/>
                <w:sz w:val="18"/>
                <w:szCs w:val="18"/>
                <w:lang w:eastAsia="es-CL"/>
              </w:rPr>
              <w:t>, sin señalética</w:t>
            </w:r>
            <w:r w:rsidR="00F976A6">
              <w:rPr>
                <w:rFonts w:eastAsia="Times New Roman"/>
                <w:color w:val="000000"/>
                <w:sz w:val="18"/>
                <w:szCs w:val="18"/>
                <w:lang w:eastAsia="es-CL"/>
              </w:rPr>
              <w:t>,</w:t>
            </w:r>
            <w:r w:rsidR="00A14703">
              <w:rPr>
                <w:rFonts w:eastAsia="Times New Roman"/>
                <w:color w:val="000000"/>
                <w:sz w:val="18"/>
                <w:szCs w:val="18"/>
                <w:lang w:eastAsia="es-CL"/>
              </w:rPr>
              <w:t xml:space="preserve"> ni estacas</w:t>
            </w:r>
            <w:r w:rsidR="00C01C8A" w:rsidRPr="00C01C8A">
              <w:rPr>
                <w:rFonts w:eastAsia="Times New Roman"/>
                <w:color w:val="000000"/>
                <w:sz w:val="18"/>
                <w:szCs w:val="18"/>
                <w:lang w:eastAsia="es-CL"/>
              </w:rPr>
              <w:t>.</w:t>
            </w:r>
          </w:p>
        </w:tc>
        <w:tc>
          <w:tcPr>
            <w:tcW w:w="2493"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20FF91B" w14:textId="7B69F725" w:rsidR="00AA53E1" w:rsidRPr="002C6345" w:rsidRDefault="00AA53E1" w:rsidP="00F976A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00C01C8A">
              <w:rPr>
                <w:rFonts w:eastAsia="Times New Roman"/>
                <w:color w:val="000000"/>
                <w:sz w:val="18"/>
                <w:szCs w:val="18"/>
                <w:lang w:eastAsia="es-CL"/>
              </w:rPr>
              <w:t>Área de Relocalización de Reptiles</w:t>
            </w:r>
            <w:r w:rsidR="004D1D4C">
              <w:rPr>
                <w:rFonts w:eastAsia="Times New Roman"/>
                <w:color w:val="000000"/>
                <w:sz w:val="18"/>
                <w:szCs w:val="18"/>
                <w:lang w:eastAsia="es-CL"/>
              </w:rPr>
              <w:t>, sin señalética</w:t>
            </w:r>
            <w:r w:rsidR="00F976A6">
              <w:rPr>
                <w:rFonts w:eastAsia="Times New Roman"/>
                <w:color w:val="000000"/>
                <w:sz w:val="18"/>
                <w:szCs w:val="18"/>
                <w:lang w:eastAsia="es-CL"/>
              </w:rPr>
              <w:t>,</w:t>
            </w:r>
            <w:r w:rsidR="00A14703">
              <w:rPr>
                <w:rFonts w:eastAsia="Times New Roman"/>
                <w:color w:val="000000"/>
                <w:sz w:val="18"/>
                <w:szCs w:val="18"/>
                <w:lang w:eastAsia="es-CL"/>
              </w:rPr>
              <w:t xml:space="preserve"> ni estacas</w:t>
            </w:r>
            <w:r w:rsidR="00C01C8A">
              <w:rPr>
                <w:rFonts w:eastAsia="Times New Roman"/>
                <w:color w:val="000000"/>
                <w:sz w:val="18"/>
                <w:szCs w:val="18"/>
                <w:lang w:eastAsia="es-CL"/>
              </w:rPr>
              <w:t>.</w:t>
            </w:r>
          </w:p>
        </w:tc>
      </w:tr>
    </w:tbl>
    <w:p w14:paraId="160A4050" w14:textId="77777777" w:rsidR="00AA53E1" w:rsidRDefault="00AA53E1" w:rsidP="00AA53E1"/>
    <w:tbl>
      <w:tblPr>
        <w:tblW w:w="5000" w:type="pct"/>
        <w:jc w:val="center"/>
        <w:tblLayout w:type="fixed"/>
        <w:tblCellMar>
          <w:left w:w="70" w:type="dxa"/>
          <w:right w:w="70" w:type="dxa"/>
        </w:tblCellMar>
        <w:tblLook w:val="04A0" w:firstRow="1" w:lastRow="0" w:firstColumn="1" w:lastColumn="0" w:noHBand="0" w:noVBand="1"/>
      </w:tblPr>
      <w:tblGrid>
        <w:gridCol w:w="5298"/>
        <w:gridCol w:w="1629"/>
        <w:gridCol w:w="1810"/>
        <w:gridCol w:w="2671"/>
        <w:gridCol w:w="2304"/>
      </w:tblGrid>
      <w:tr w:rsidR="00C01C8A" w:rsidRPr="0025129B" w14:paraId="285D2674" w14:textId="77777777" w:rsidTr="00152E78">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E2EAF8" w14:textId="77777777" w:rsidR="00C01C8A" w:rsidRPr="0025129B" w:rsidRDefault="00C01C8A" w:rsidP="00152E78">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C01C8A" w:rsidRPr="0025129B" w14:paraId="6A447328" w14:textId="77777777" w:rsidTr="00C01C8A">
        <w:trPr>
          <w:trHeight w:val="2805"/>
          <w:jc w:val="center"/>
        </w:trPr>
        <w:tc>
          <w:tcPr>
            <w:tcW w:w="5000" w:type="pct"/>
            <w:gridSpan w:val="5"/>
            <w:tcBorders>
              <w:top w:val="nil"/>
              <w:left w:val="single" w:sz="4" w:space="0" w:color="auto"/>
              <w:right w:val="single" w:sz="4" w:space="0" w:color="auto"/>
            </w:tcBorders>
            <w:shd w:val="clear" w:color="auto" w:fill="auto"/>
            <w:noWrap/>
            <w:vAlign w:val="center"/>
            <w:hideMark/>
          </w:tcPr>
          <w:p w14:paraId="3FF30CF2" w14:textId="4B0D608E" w:rsidR="00C01C8A" w:rsidRPr="0025129B" w:rsidRDefault="00C01C8A" w:rsidP="00152E78">
            <w:pPr>
              <w:jc w:val="center"/>
              <w:rPr>
                <w:rFonts w:eastAsia="Times New Roman"/>
                <w:color w:val="000000"/>
                <w:sz w:val="20"/>
                <w:szCs w:val="20"/>
                <w:lang w:eastAsia="es-CL"/>
              </w:rPr>
            </w:pPr>
            <w:r w:rsidRPr="004D1D4C">
              <w:rPr>
                <w:rFonts w:eastAsia="Times New Roman"/>
                <w:noProof/>
                <w:color w:val="000000"/>
                <w:sz w:val="20"/>
                <w:szCs w:val="20"/>
                <w:lang w:eastAsia="es-CL"/>
              </w:rPr>
              <w:drawing>
                <wp:inline distT="0" distB="0" distL="0" distR="0" wp14:anchorId="442EB964" wp14:editId="44289905">
                  <wp:extent cx="2578100" cy="1933575"/>
                  <wp:effectExtent l="0" t="0" r="0" b="9525"/>
                  <wp:docPr id="10" name="Imagen 10" descr="C:\Users\danilo.gutierrez\Desktop\Fotos SAG\DSC09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lo.gutierrez\Desktop\Fotos SAG\DSC094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0916" cy="1935687"/>
                          </a:xfrm>
                          <a:prstGeom prst="rect">
                            <a:avLst/>
                          </a:prstGeom>
                          <a:noFill/>
                          <a:ln>
                            <a:noFill/>
                          </a:ln>
                        </pic:spPr>
                      </pic:pic>
                    </a:graphicData>
                  </a:graphic>
                </wp:inline>
              </w:drawing>
            </w:r>
          </w:p>
        </w:tc>
      </w:tr>
      <w:tr w:rsidR="00C01C8A" w:rsidRPr="0025129B" w14:paraId="673168E9" w14:textId="77777777" w:rsidTr="00C01C8A">
        <w:trPr>
          <w:trHeight w:val="300"/>
          <w:jc w:val="center"/>
        </w:trPr>
        <w:tc>
          <w:tcPr>
            <w:tcW w:w="1932" w:type="pct"/>
            <w:tcBorders>
              <w:top w:val="single" w:sz="4" w:space="0" w:color="auto"/>
              <w:left w:val="single" w:sz="4" w:space="0" w:color="auto"/>
              <w:bottom w:val="single" w:sz="4" w:space="0" w:color="auto"/>
              <w:right w:val="nil"/>
            </w:tcBorders>
            <w:shd w:val="clear" w:color="auto" w:fill="auto"/>
            <w:noWrap/>
            <w:vAlign w:val="center"/>
            <w:hideMark/>
          </w:tcPr>
          <w:p w14:paraId="5F02BE2A" w14:textId="0C9CB603" w:rsidR="00C01C8A" w:rsidRPr="0025129B" w:rsidRDefault="00C01C8A" w:rsidP="00C01C8A">
            <w:pPr>
              <w:pStyle w:val="Descripcin"/>
              <w:rPr>
                <w:rFonts w:eastAsia="Times New Roman"/>
                <w:color w:val="000000"/>
                <w:lang w:eastAsia="es-CL"/>
              </w:rPr>
            </w:pPr>
            <w:r w:rsidRPr="0025129B">
              <w:t xml:space="preserve">Fotografía </w:t>
            </w:r>
            <w:r>
              <w:t>5</w:t>
            </w:r>
            <w:r w:rsidRPr="0025129B">
              <w:t>.</w:t>
            </w:r>
          </w:p>
        </w:tc>
        <w:tc>
          <w:tcPr>
            <w:tcW w:w="3068"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8E53CB" w14:textId="32A80824" w:rsidR="00C01C8A" w:rsidRPr="0025129B" w:rsidRDefault="00C01C8A" w:rsidP="00152E7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25-08-2015</w:t>
            </w:r>
          </w:p>
        </w:tc>
      </w:tr>
      <w:tr w:rsidR="00C01C8A" w:rsidRPr="0025129B" w14:paraId="0483265A" w14:textId="77777777" w:rsidTr="00C01C8A">
        <w:trPr>
          <w:trHeight w:val="300"/>
          <w:jc w:val="center"/>
        </w:trPr>
        <w:tc>
          <w:tcPr>
            <w:tcW w:w="19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92AE80" w14:textId="77777777" w:rsidR="00C01C8A" w:rsidRPr="0025129B" w:rsidRDefault="00C01C8A" w:rsidP="00152E7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594" w:type="pct"/>
            <w:tcBorders>
              <w:top w:val="single" w:sz="4" w:space="0" w:color="auto"/>
              <w:left w:val="nil"/>
              <w:bottom w:val="single" w:sz="4" w:space="0" w:color="auto"/>
              <w:right w:val="single" w:sz="4" w:space="0" w:color="000000"/>
            </w:tcBorders>
            <w:shd w:val="clear" w:color="auto" w:fill="auto"/>
            <w:noWrap/>
            <w:vAlign w:val="center"/>
            <w:hideMark/>
          </w:tcPr>
          <w:p w14:paraId="5D003098" w14:textId="54862350" w:rsidR="00C01C8A" w:rsidRPr="0025129B" w:rsidRDefault="00C01C8A" w:rsidP="00152E78">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p>
        </w:tc>
        <w:tc>
          <w:tcPr>
            <w:tcW w:w="660" w:type="pct"/>
            <w:tcBorders>
              <w:top w:val="single" w:sz="4" w:space="0" w:color="auto"/>
              <w:left w:val="nil"/>
              <w:bottom w:val="single" w:sz="4" w:space="0" w:color="auto"/>
              <w:right w:val="single" w:sz="4" w:space="0" w:color="000000"/>
            </w:tcBorders>
            <w:shd w:val="clear" w:color="auto" w:fill="auto"/>
            <w:noWrap/>
            <w:vAlign w:val="center"/>
          </w:tcPr>
          <w:p w14:paraId="6B551613" w14:textId="44089473" w:rsidR="00C01C8A" w:rsidRPr="0025129B" w:rsidRDefault="004D1D4C" w:rsidP="00152E78">
            <w:pPr>
              <w:jc w:val="left"/>
              <w:rPr>
                <w:rFonts w:eastAsia="Times New Roman"/>
                <w:b/>
                <w:color w:val="000000"/>
                <w:sz w:val="18"/>
                <w:szCs w:val="18"/>
                <w:lang w:eastAsia="es-CL"/>
              </w:rPr>
            </w:pPr>
            <w:r>
              <w:rPr>
                <w:rFonts w:eastAsia="Times New Roman"/>
                <w:b/>
                <w:color w:val="000000"/>
                <w:sz w:val="18"/>
                <w:szCs w:val="18"/>
                <w:lang w:eastAsia="es-CL"/>
              </w:rPr>
              <w:t>Sin dato</w:t>
            </w:r>
          </w:p>
        </w:tc>
        <w:tc>
          <w:tcPr>
            <w:tcW w:w="974" w:type="pct"/>
            <w:tcBorders>
              <w:top w:val="single" w:sz="4" w:space="0" w:color="auto"/>
              <w:left w:val="nil"/>
              <w:bottom w:val="single" w:sz="4" w:space="0" w:color="auto"/>
              <w:right w:val="single" w:sz="4" w:space="0" w:color="000000"/>
            </w:tcBorders>
            <w:shd w:val="clear" w:color="auto" w:fill="auto"/>
            <w:noWrap/>
            <w:vAlign w:val="center"/>
          </w:tcPr>
          <w:p w14:paraId="3A3CD575" w14:textId="65FAA10A" w:rsidR="00C01C8A" w:rsidRPr="0025129B" w:rsidRDefault="00C01C8A" w:rsidP="00152E78">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tc>
        <w:tc>
          <w:tcPr>
            <w:tcW w:w="840" w:type="pct"/>
            <w:tcBorders>
              <w:top w:val="single" w:sz="4" w:space="0" w:color="auto"/>
              <w:left w:val="nil"/>
              <w:bottom w:val="single" w:sz="4" w:space="0" w:color="auto"/>
              <w:right w:val="single" w:sz="4" w:space="0" w:color="000000"/>
            </w:tcBorders>
            <w:shd w:val="clear" w:color="auto" w:fill="auto"/>
            <w:noWrap/>
            <w:vAlign w:val="center"/>
          </w:tcPr>
          <w:p w14:paraId="4AD5BB66" w14:textId="1833CD2E" w:rsidR="00C01C8A" w:rsidRPr="0025129B" w:rsidRDefault="004D1D4C" w:rsidP="00152E78">
            <w:pPr>
              <w:jc w:val="left"/>
              <w:rPr>
                <w:rFonts w:eastAsia="Times New Roman"/>
                <w:b/>
                <w:color w:val="000000"/>
                <w:sz w:val="18"/>
                <w:szCs w:val="18"/>
                <w:lang w:eastAsia="es-CL"/>
              </w:rPr>
            </w:pPr>
            <w:r>
              <w:rPr>
                <w:rFonts w:eastAsia="Times New Roman"/>
                <w:b/>
                <w:color w:val="000000"/>
                <w:sz w:val="18"/>
                <w:szCs w:val="18"/>
                <w:lang w:eastAsia="es-CL"/>
              </w:rPr>
              <w:t>Sin dato</w:t>
            </w:r>
          </w:p>
        </w:tc>
      </w:tr>
      <w:tr w:rsidR="00C01C8A" w:rsidRPr="0025129B" w14:paraId="52D8046D" w14:textId="77777777" w:rsidTr="00C01C8A">
        <w:trPr>
          <w:trHeight w:val="475"/>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hideMark/>
          </w:tcPr>
          <w:p w14:paraId="10E596D4" w14:textId="5AF5DA80" w:rsidR="00C01C8A" w:rsidRPr="002C6345" w:rsidRDefault="00C01C8A" w:rsidP="00F976A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C01C8A">
              <w:rPr>
                <w:rFonts w:eastAsia="Times New Roman"/>
                <w:color w:val="000000"/>
                <w:sz w:val="18"/>
                <w:szCs w:val="18"/>
                <w:lang w:eastAsia="es-CL"/>
              </w:rPr>
              <w:t>Área de Relocalización de Reptiles</w:t>
            </w:r>
            <w:r w:rsidR="00E3642E">
              <w:rPr>
                <w:rFonts w:eastAsia="Times New Roman"/>
                <w:color w:val="000000"/>
                <w:sz w:val="18"/>
                <w:szCs w:val="18"/>
                <w:lang w:eastAsia="es-CL"/>
              </w:rPr>
              <w:t>, sin señalética</w:t>
            </w:r>
            <w:r w:rsidR="00F976A6">
              <w:rPr>
                <w:rFonts w:eastAsia="Times New Roman"/>
                <w:color w:val="000000"/>
                <w:sz w:val="18"/>
                <w:szCs w:val="18"/>
                <w:lang w:eastAsia="es-CL"/>
              </w:rPr>
              <w:t>,</w:t>
            </w:r>
            <w:r w:rsidR="00A14703">
              <w:rPr>
                <w:rFonts w:eastAsia="Times New Roman"/>
                <w:color w:val="000000"/>
                <w:sz w:val="18"/>
                <w:szCs w:val="18"/>
                <w:lang w:eastAsia="es-CL"/>
              </w:rPr>
              <w:t xml:space="preserve"> ni estacas</w:t>
            </w:r>
            <w:r w:rsidRPr="00C01C8A">
              <w:rPr>
                <w:rFonts w:eastAsia="Times New Roman"/>
                <w:color w:val="000000"/>
                <w:sz w:val="18"/>
                <w:szCs w:val="18"/>
                <w:lang w:eastAsia="es-CL"/>
              </w:rPr>
              <w:t>.</w:t>
            </w:r>
          </w:p>
        </w:tc>
      </w:tr>
      <w:tr w:rsidR="009C7863" w:rsidRPr="0025129B" w14:paraId="3C47A2F0" w14:textId="77777777" w:rsidTr="004D1D4C">
        <w:trPr>
          <w:trHeight w:val="8495"/>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tcPr>
          <w:p w14:paraId="4D633049" w14:textId="77777777" w:rsidR="00C01C8A" w:rsidRDefault="006D501E" w:rsidP="006D501E">
            <w:pPr>
              <w:rPr>
                <w:sz w:val="18"/>
                <w:szCs w:val="18"/>
              </w:rPr>
            </w:pPr>
            <w:r>
              <w:rPr>
                <w:b/>
                <w:sz w:val="18"/>
                <w:szCs w:val="18"/>
              </w:rPr>
              <w:lastRenderedPageBreak/>
              <w:t>Figura</w:t>
            </w:r>
            <w:r w:rsidRPr="007D4EAF">
              <w:rPr>
                <w:b/>
                <w:sz w:val="18"/>
                <w:szCs w:val="18"/>
              </w:rPr>
              <w:t xml:space="preserve"> </w:t>
            </w:r>
            <w:r>
              <w:rPr>
                <w:b/>
                <w:sz w:val="18"/>
                <w:szCs w:val="18"/>
              </w:rPr>
              <w:t>4:</w:t>
            </w:r>
            <w:r w:rsidRPr="006D501E">
              <w:rPr>
                <w:sz w:val="18"/>
                <w:szCs w:val="18"/>
              </w:rPr>
              <w:t xml:space="preserve"> Vista aérea de los puntos críticos (C1 al G1) de fauna silvestre, y de los tres polígonos de liberación de fauna silvestre del Proyecto Parque Eólico San Juan de Chañaral de Aceituno</w:t>
            </w:r>
            <w:r>
              <w:rPr>
                <w:sz w:val="18"/>
                <w:szCs w:val="18"/>
              </w:rPr>
              <w:t xml:space="preserve"> (Fuente: Elaboración Propia)</w:t>
            </w:r>
            <w:r w:rsidRPr="006D501E">
              <w:rPr>
                <w:sz w:val="18"/>
                <w:szCs w:val="18"/>
              </w:rPr>
              <w:t>.</w:t>
            </w:r>
          </w:p>
          <w:p w14:paraId="77EC38B0" w14:textId="6EC49930" w:rsidR="009C7863" w:rsidRPr="00C01C8A" w:rsidRDefault="00485E7D" w:rsidP="006D501E">
            <w:pPr>
              <w:rPr>
                <w:sz w:val="18"/>
                <w:szCs w:val="18"/>
              </w:rPr>
            </w:pPr>
            <w:r>
              <w:rPr>
                <w:noProof/>
                <w:lang w:eastAsia="es-CL"/>
              </w:rPr>
              <w:drawing>
                <wp:inline distT="0" distB="0" distL="0" distR="0" wp14:anchorId="457E328E" wp14:editId="3301FFF1">
                  <wp:extent cx="8475345" cy="5061098"/>
                  <wp:effectExtent l="0" t="0" r="190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49582" cy="5105429"/>
                          </a:xfrm>
                          <a:prstGeom prst="rect">
                            <a:avLst/>
                          </a:prstGeom>
                        </pic:spPr>
                      </pic:pic>
                    </a:graphicData>
                  </a:graphic>
                </wp:inline>
              </w:drawing>
            </w:r>
            <w:r w:rsidR="009C7863">
              <w:rPr>
                <w:noProof/>
                <w:lang w:eastAsia="es-CL"/>
              </w:rPr>
              <w:t xml:space="preserve">   </w:t>
            </w:r>
          </w:p>
        </w:tc>
      </w:tr>
    </w:tbl>
    <w:p w14:paraId="3DACF090" w14:textId="77777777" w:rsidR="004D1D4C" w:rsidRDefault="004D1D4C" w:rsidP="004D1D4C">
      <w:pPr>
        <w:tabs>
          <w:tab w:val="left" w:pos="6412"/>
        </w:tabs>
      </w:pPr>
      <w:bookmarkStart w:id="118" w:name="_Toc442906397"/>
    </w:p>
    <w:p w14:paraId="3878A9B1" w14:textId="77777777" w:rsidR="004D1D4C" w:rsidRDefault="004D1D4C" w:rsidP="004D1D4C">
      <w:pPr>
        <w:tabs>
          <w:tab w:val="left" w:pos="6412"/>
        </w:tabs>
      </w:pPr>
    </w:p>
    <w:p w14:paraId="0812AD3E" w14:textId="77777777" w:rsidR="004D1D4C" w:rsidRDefault="004D1D4C" w:rsidP="004D1D4C">
      <w:pPr>
        <w:tabs>
          <w:tab w:val="left" w:pos="6412"/>
        </w:tabs>
      </w:pPr>
    </w:p>
    <w:p w14:paraId="75B97ED9" w14:textId="5FAA069A" w:rsidR="006F159B" w:rsidRDefault="006F159B" w:rsidP="006F159B">
      <w:pPr>
        <w:pStyle w:val="Ttulo2"/>
      </w:pPr>
      <w:r>
        <w:lastRenderedPageBreak/>
        <w:t>Manejo de Vegetación Nativa.</w:t>
      </w:r>
      <w:bookmarkEnd w:id="118"/>
    </w:p>
    <w:p w14:paraId="5C733636" w14:textId="77777777" w:rsidR="00AA53E1" w:rsidRDefault="00AA53E1" w:rsidP="00AA53E1">
      <w:pPr>
        <w:tabs>
          <w:tab w:val="left" w:pos="6412"/>
        </w:tabs>
      </w:pPr>
      <w:bookmarkStart w:id="119" w:name="_Toc437954381"/>
      <w:bookmarkStart w:id="120" w:name="_Toc437954382"/>
      <w:bookmarkEnd w:id="119"/>
      <w:bookmarkEnd w:id="120"/>
      <w:r>
        <w:tab/>
      </w:r>
    </w:p>
    <w:tbl>
      <w:tblPr>
        <w:tblStyle w:val="Tablaconcuadrcula"/>
        <w:tblW w:w="5000" w:type="pct"/>
        <w:tblLook w:val="04A0" w:firstRow="1" w:lastRow="0" w:firstColumn="1" w:lastColumn="0" w:noHBand="0" w:noVBand="1"/>
      </w:tblPr>
      <w:tblGrid>
        <w:gridCol w:w="5904"/>
        <w:gridCol w:w="7884"/>
      </w:tblGrid>
      <w:tr w:rsidR="00AA53E1" w:rsidRPr="0025129B" w14:paraId="56DA1FD2" w14:textId="77777777" w:rsidTr="00E87B50">
        <w:trPr>
          <w:trHeight w:val="142"/>
        </w:trPr>
        <w:tc>
          <w:tcPr>
            <w:tcW w:w="2141" w:type="pct"/>
          </w:tcPr>
          <w:p w14:paraId="4AF39C6B" w14:textId="77777777" w:rsidR="00AA53E1" w:rsidRPr="0025129B" w:rsidRDefault="00AA53E1" w:rsidP="00AA53E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2859" w:type="pct"/>
          </w:tcPr>
          <w:p w14:paraId="7EC496CD" w14:textId="531BC1B6" w:rsidR="00AA53E1" w:rsidRPr="00EB395F" w:rsidRDefault="00AA53E1" w:rsidP="00AA53E1">
            <w:r w:rsidRPr="0025129B">
              <w:rPr>
                <w:rFonts w:eastAsia="Times New Roman"/>
                <w:b/>
                <w:bCs/>
                <w:color w:val="000000"/>
                <w:lang w:eastAsia="es-CL"/>
              </w:rPr>
              <w:t>Estación</w:t>
            </w:r>
            <w:r>
              <w:rPr>
                <w:rFonts w:eastAsia="Times New Roman"/>
                <w:b/>
                <w:bCs/>
                <w:color w:val="000000"/>
                <w:lang w:eastAsia="es-CL"/>
              </w:rPr>
              <w:t xml:space="preserve"> N°</w:t>
            </w:r>
            <w:r w:rsidR="00EB395F">
              <w:rPr>
                <w:rFonts w:eastAsia="Times New Roman"/>
                <w:b/>
                <w:bCs/>
                <w:color w:val="000000"/>
                <w:lang w:eastAsia="es-CL"/>
              </w:rPr>
              <w:t>7</w:t>
            </w:r>
            <w:r w:rsidR="00E92A9E">
              <w:rPr>
                <w:rFonts w:eastAsia="Times New Roman"/>
                <w:b/>
                <w:bCs/>
                <w:color w:val="000000"/>
                <w:lang w:eastAsia="es-CL"/>
              </w:rPr>
              <w:t xml:space="preserve"> y N°11</w:t>
            </w:r>
          </w:p>
        </w:tc>
      </w:tr>
      <w:tr w:rsidR="00AA53E1" w:rsidRPr="0025129B" w14:paraId="178AC86D" w14:textId="77777777" w:rsidTr="00AA53E1">
        <w:trPr>
          <w:trHeight w:val="319"/>
        </w:trPr>
        <w:tc>
          <w:tcPr>
            <w:tcW w:w="5000" w:type="pct"/>
            <w:gridSpan w:val="2"/>
            <w:tcBorders>
              <w:bottom w:val="single" w:sz="4" w:space="0" w:color="auto"/>
            </w:tcBorders>
          </w:tcPr>
          <w:p w14:paraId="67FED78F" w14:textId="4E5EF9CE" w:rsidR="00AA53E1" w:rsidRDefault="00AA53E1" w:rsidP="00AA53E1">
            <w:pPr>
              <w:rPr>
                <w:b/>
              </w:rPr>
            </w:pPr>
            <w:r>
              <w:rPr>
                <w:b/>
              </w:rPr>
              <w:t>Exigencias</w:t>
            </w:r>
            <w:r w:rsidRPr="0025129B">
              <w:rPr>
                <w:b/>
              </w:rPr>
              <w:t>:</w:t>
            </w:r>
            <w:r>
              <w:rPr>
                <w:b/>
              </w:rPr>
              <w:t xml:space="preserve"> </w:t>
            </w:r>
          </w:p>
          <w:p w14:paraId="36A0881A" w14:textId="77777777" w:rsidR="00AA53E1" w:rsidRDefault="00AA53E1" w:rsidP="00AA53E1">
            <w:pPr>
              <w:rPr>
                <w:b/>
              </w:rPr>
            </w:pPr>
          </w:p>
          <w:p w14:paraId="479230A6" w14:textId="3462FB4A" w:rsidR="00AA53E1" w:rsidRPr="00965AA2" w:rsidRDefault="00AA53E1" w:rsidP="00AA53E1">
            <w:pPr>
              <w:rPr>
                <w:b/>
                <w:i/>
              </w:rPr>
            </w:pPr>
            <w:r w:rsidRPr="00965AA2">
              <w:rPr>
                <w:b/>
                <w:i/>
              </w:rPr>
              <w:t xml:space="preserve">Considerando </w:t>
            </w:r>
            <w:r w:rsidR="00EB395F" w:rsidRPr="00EB395F">
              <w:rPr>
                <w:b/>
                <w:i/>
              </w:rPr>
              <w:t>4</w:t>
            </w:r>
            <w:r w:rsidR="00B47297">
              <w:rPr>
                <w:b/>
                <w:i/>
              </w:rPr>
              <w:t>, Letra g)</w:t>
            </w:r>
            <w:r w:rsidR="00EB395F" w:rsidRPr="00EB395F">
              <w:rPr>
                <w:b/>
                <w:i/>
              </w:rPr>
              <w:t xml:space="preserve"> </w:t>
            </w:r>
            <w:r w:rsidR="00EB395F">
              <w:rPr>
                <w:b/>
                <w:i/>
              </w:rPr>
              <w:t>RCA N°40/2013 en relación</w:t>
            </w:r>
            <w:r w:rsidR="00EB395F" w:rsidRPr="00EB395F">
              <w:rPr>
                <w:b/>
                <w:i/>
              </w:rPr>
              <w:t xml:space="preserve"> con el </w:t>
            </w:r>
            <w:r w:rsidR="00EB395F">
              <w:rPr>
                <w:b/>
                <w:i/>
              </w:rPr>
              <w:t>“C</w:t>
            </w:r>
            <w:r w:rsidR="00EB395F" w:rsidRPr="00EB395F">
              <w:rPr>
                <w:b/>
                <w:i/>
              </w:rPr>
              <w:t>umplimiento de la normativa ambiental aplicable</w:t>
            </w:r>
            <w:r w:rsidR="00F97816">
              <w:rPr>
                <w:b/>
                <w:i/>
              </w:rPr>
              <w:t>”</w:t>
            </w:r>
            <w:r w:rsidRPr="00965AA2">
              <w:rPr>
                <w:b/>
                <w:i/>
              </w:rPr>
              <w:t>.</w:t>
            </w:r>
          </w:p>
          <w:p w14:paraId="4E613D06" w14:textId="77777777" w:rsidR="00AA53E1" w:rsidRPr="00965AA2" w:rsidRDefault="00AA53E1" w:rsidP="00AA53E1">
            <w:pPr>
              <w:rPr>
                <w:i/>
                <w:color w:val="FF0000"/>
              </w:rPr>
            </w:pPr>
          </w:p>
          <w:p w14:paraId="2326481B" w14:textId="77777777" w:rsidR="00EB395F" w:rsidRDefault="00EB395F" w:rsidP="00EB395F">
            <w:pPr>
              <w:rPr>
                <w:i/>
              </w:rPr>
            </w:pPr>
            <w:r w:rsidRPr="00EB395F">
              <w:rPr>
                <w:i/>
              </w:rPr>
              <w:t>Ley N°20.283/08. Ley sobre recuperación del bosque nativo y fomento forestal. Ministerio de Agricultura. Relación con el Proyecto. En las áreas de intervención se ha detectado la presencia de formaciones xerofíticas. Cumplimiento. En consecuencia, el proyecto ha generado un Plan de Trabajo en los términos dispuestos en esta Ley y su Reglamento General contenido en el DS Nº93/09.</w:t>
            </w:r>
          </w:p>
          <w:p w14:paraId="58511129" w14:textId="77777777" w:rsidR="00EB395F" w:rsidRPr="00EB395F" w:rsidRDefault="00EB395F" w:rsidP="00EB395F">
            <w:pPr>
              <w:rPr>
                <w:i/>
              </w:rPr>
            </w:pPr>
          </w:p>
          <w:p w14:paraId="171301C2" w14:textId="3A49817F" w:rsidR="00AA53E1" w:rsidRPr="006C3CD7" w:rsidRDefault="00EB395F" w:rsidP="00EB395F">
            <w:pPr>
              <w:rPr>
                <w:i/>
              </w:rPr>
            </w:pPr>
            <w:r w:rsidRPr="00EB395F">
              <w:rPr>
                <w:i/>
              </w:rPr>
              <w:t xml:space="preserve">En Adenda N°2 el Proponente señala que en el Anexo C se presenta el Plan de </w:t>
            </w:r>
            <w:r w:rsidRPr="006C3CD7">
              <w:rPr>
                <w:i/>
              </w:rPr>
              <w:t xml:space="preserve">Trabajo de Formaciones Xerofíticas, en el cual se detallan las superficies y especies a afectar por las obras del proyecto. </w:t>
            </w:r>
            <w:r w:rsidRPr="0022136D">
              <w:rPr>
                <w:i/>
              </w:rPr>
              <w:t>Para estos efectos se propone inspeccionar Vivero: área de superficie de 1 hectárea donde se va a acopiar y reproducir las plantas a relocalizar y revegetar, Plan de Trabajo de Formaciones Xerofíticas M1/322-33/15.</w:t>
            </w:r>
            <w:r w:rsidRPr="006C3CD7">
              <w:rPr>
                <w:i/>
              </w:rPr>
              <w:t xml:space="preserve"> </w:t>
            </w:r>
          </w:p>
          <w:p w14:paraId="47DA0D1D" w14:textId="77777777" w:rsidR="00AA53E1" w:rsidRPr="006C3CD7" w:rsidRDefault="00AA53E1" w:rsidP="00AA53E1">
            <w:pPr>
              <w:rPr>
                <w:b/>
              </w:rPr>
            </w:pPr>
          </w:p>
          <w:p w14:paraId="71E68ED9" w14:textId="2A661D92" w:rsidR="00E92A9E" w:rsidRPr="006C3CD7" w:rsidRDefault="00E92A9E" w:rsidP="00E92A9E">
            <w:pPr>
              <w:rPr>
                <w:b/>
                <w:i/>
              </w:rPr>
            </w:pPr>
            <w:r w:rsidRPr="006C3CD7">
              <w:rPr>
                <w:b/>
                <w:i/>
              </w:rPr>
              <w:t>Considerando 7 RCA N°1001/2014 en relación con a “el Titular ha adquirido el siguiente compromiso”</w:t>
            </w:r>
          </w:p>
          <w:p w14:paraId="1C09740A" w14:textId="77777777" w:rsidR="00E92A9E" w:rsidRPr="006C3CD7" w:rsidRDefault="00E92A9E" w:rsidP="00E92A9E">
            <w:pPr>
              <w:rPr>
                <w:b/>
                <w:i/>
              </w:rPr>
            </w:pPr>
          </w:p>
          <w:p w14:paraId="0C69012A" w14:textId="77777777" w:rsidR="002A5D35" w:rsidRDefault="00E92A9E" w:rsidP="00E92A9E">
            <w:pPr>
              <w:rPr>
                <w:i/>
              </w:rPr>
            </w:pPr>
            <w:r w:rsidRPr="006C3CD7">
              <w:rPr>
                <w:i/>
              </w:rPr>
              <w:t>Durante la caracterización ambiental se determinó la presencia de 95 especies en categoría de conservación que se verán afectadas por el Proyecto. Con el propósito de hacerse cargo de dichas especies, el Titular se comprometió a la implementación de un Plan de Manejo Biológico (PMB), que considera el rescate y relocalización de ejemplares, además de la colecta y propagación de germoplasma, las medidas de manejo y el seguimiento respectivo. Dado</w:t>
            </w:r>
            <w:r w:rsidRPr="00E92A9E">
              <w:rPr>
                <w:i/>
              </w:rPr>
              <w:t xml:space="preserve"> que el PMB debe ser actualizado e informado a CONAF para su validación, éste deberá ser presentado a la  Superintendencia de Medio Ambiente de manera tal que pueda constituir un instrumento de fiscalización de cada una de las medidas comprometidas con sus respectivos indicadores de cumplimiento, y debe cumplir con lo señalado en la letra j) del punto 3.2.2 ICE. El detalle del PMB se presenta en el Anexo A de la Adenda N°3.</w:t>
            </w:r>
          </w:p>
          <w:p w14:paraId="44068315" w14:textId="77777777" w:rsidR="002A5D35" w:rsidRDefault="002A5D35" w:rsidP="00E92A9E">
            <w:pPr>
              <w:rPr>
                <w:i/>
              </w:rPr>
            </w:pPr>
          </w:p>
          <w:p w14:paraId="3BABF5AD" w14:textId="75865EFE" w:rsidR="00CB6A32" w:rsidRPr="00CB6A32" w:rsidRDefault="00CB6A32" w:rsidP="00CB6A32">
            <w:pPr>
              <w:rPr>
                <w:b/>
                <w:i/>
              </w:rPr>
            </w:pPr>
            <w:r w:rsidRPr="00CB6A32">
              <w:rPr>
                <w:b/>
                <w:i/>
              </w:rPr>
              <w:t>Plan de Manejo Biológico Actualizado, Junio 2015, en relación a “Delimitación de Áreas”.</w:t>
            </w:r>
          </w:p>
          <w:p w14:paraId="4BE94B74" w14:textId="77777777" w:rsidR="00CB6A32" w:rsidRDefault="00CB6A32" w:rsidP="00E92A9E">
            <w:pPr>
              <w:rPr>
                <w:i/>
              </w:rPr>
            </w:pPr>
          </w:p>
          <w:p w14:paraId="50006EEA" w14:textId="27D4A47B" w:rsidR="00CB6A32" w:rsidRDefault="00CB6A32" w:rsidP="00E92A9E">
            <w:pPr>
              <w:rPr>
                <w:i/>
              </w:rPr>
            </w:pPr>
            <w:r w:rsidRPr="00CB6A32">
              <w:rPr>
                <w:i/>
              </w:rPr>
              <w:t>Antes de la construcción de las obras, se realizará una delimitación ajustada de las áreas de trabajo con formaciones vegetacionales. La delimitación se realizará in situ con señalización cl</w:t>
            </w:r>
            <w:r>
              <w:rPr>
                <w:i/>
              </w:rPr>
              <w:t>aramente distinguible y visible (…)</w:t>
            </w:r>
            <w:r w:rsidR="0022136D">
              <w:rPr>
                <w:i/>
              </w:rPr>
              <w:t xml:space="preserve">. </w:t>
            </w:r>
            <w:r w:rsidR="0022136D" w:rsidRPr="0022136D">
              <w:rPr>
                <w:i/>
              </w:rPr>
              <w:t>Los sectores de acopio, contarán con toda la infraestructura necesaria para su delimitación, lo que implica señalética adecuada y una delimitación visible y clara, que permita guiar de manera conveniente a los usuarios de estos sectores</w:t>
            </w:r>
            <w:r w:rsidR="00A825C5">
              <w:rPr>
                <w:i/>
              </w:rPr>
              <w:t>.</w:t>
            </w:r>
          </w:p>
          <w:p w14:paraId="3EF72A56" w14:textId="77777777" w:rsidR="00CB6A32" w:rsidRDefault="00CB6A32" w:rsidP="00E92A9E">
            <w:pPr>
              <w:rPr>
                <w:i/>
              </w:rPr>
            </w:pPr>
          </w:p>
          <w:p w14:paraId="31B55F80" w14:textId="4EAD8566" w:rsidR="00E92A9E" w:rsidRPr="00CB6A32" w:rsidRDefault="002A5D35" w:rsidP="00E92A9E">
            <w:pPr>
              <w:rPr>
                <w:b/>
                <w:i/>
              </w:rPr>
            </w:pPr>
            <w:r w:rsidRPr="00CB6A32">
              <w:rPr>
                <w:b/>
                <w:i/>
              </w:rPr>
              <w:t xml:space="preserve">Plan de Manejo Biológico Actualizado, Junio 2015, en relación a </w:t>
            </w:r>
            <w:r w:rsidR="00CB6A32">
              <w:rPr>
                <w:b/>
                <w:i/>
              </w:rPr>
              <w:t>“S</w:t>
            </w:r>
            <w:r w:rsidRPr="00CB6A32">
              <w:rPr>
                <w:b/>
                <w:i/>
              </w:rPr>
              <w:t>itios de relocalización y medidas post relocalización</w:t>
            </w:r>
            <w:r w:rsidR="00CB6A32">
              <w:rPr>
                <w:b/>
                <w:i/>
              </w:rPr>
              <w:t>”</w:t>
            </w:r>
            <w:r w:rsidRPr="00CB6A32">
              <w:rPr>
                <w:b/>
                <w:i/>
              </w:rPr>
              <w:t>.</w:t>
            </w:r>
          </w:p>
          <w:p w14:paraId="32568B4D" w14:textId="77777777" w:rsidR="002A5D35" w:rsidRDefault="002A5D35" w:rsidP="00E92A9E">
            <w:pPr>
              <w:rPr>
                <w:i/>
              </w:rPr>
            </w:pPr>
          </w:p>
          <w:p w14:paraId="1335F1D2" w14:textId="29B110C1" w:rsidR="00AA53E1" w:rsidRPr="0022136D" w:rsidRDefault="002A5D35" w:rsidP="00AA53E1">
            <w:pPr>
              <w:rPr>
                <w:i/>
              </w:rPr>
            </w:pPr>
            <w:r w:rsidRPr="002A5D35">
              <w:rPr>
                <w:i/>
              </w:rPr>
              <w:t>Los sitios de relocalización, tanto el costero como aquellos habilitados para la plantación de Eriosyce curvispina, serán cercados de forma tal de proteger a los individuos de animales y del tránsito de personas. Esta protección debe permanecer hasta la finalización y aprobación de la ejecución de los planes.</w:t>
            </w:r>
            <w:r>
              <w:rPr>
                <w:i/>
              </w:rPr>
              <w:t xml:space="preserve"> </w:t>
            </w:r>
            <w:r w:rsidRPr="002A5D35">
              <w:rPr>
                <w:i/>
              </w:rPr>
              <w:t>Se indica claramente que esta protección no deberá tener alambres de púa y deberá contar con elementos vistosos, para no afectar a la fauna silvestre que transita por la zona. Se utilizará malla Ursus (para evitar el ingreso de macromamíferos) y una malla tipo</w:t>
            </w:r>
            <w:r>
              <w:rPr>
                <w:i/>
              </w:rPr>
              <w:t xml:space="preserve"> </w:t>
            </w:r>
            <w:r w:rsidRPr="002A5D35">
              <w:rPr>
                <w:i/>
              </w:rPr>
              <w:t>gallinero enterrada (para micromamíferos), las cuales contarán además con alambres lisos en la parte superior del cerco, para evitar retener, atrapar o estrangular a los animales silvestres del área. Además, se instalará señalética que informe la existencia del sitio de relocalización y las especies involucradas.</w:t>
            </w:r>
          </w:p>
        </w:tc>
      </w:tr>
      <w:tr w:rsidR="00AA53E1" w:rsidRPr="0025129B" w14:paraId="5E064C3F" w14:textId="77777777" w:rsidTr="00AA53E1">
        <w:trPr>
          <w:trHeight w:val="627"/>
        </w:trPr>
        <w:tc>
          <w:tcPr>
            <w:tcW w:w="5000" w:type="pct"/>
            <w:gridSpan w:val="2"/>
          </w:tcPr>
          <w:p w14:paraId="4237CDD9" w14:textId="66180800" w:rsidR="00AA53E1" w:rsidRDefault="00AA53E1" w:rsidP="00AA53E1">
            <w:pPr>
              <w:jc w:val="left"/>
              <w:rPr>
                <w:color w:val="FF0000"/>
              </w:rPr>
            </w:pPr>
            <w:r w:rsidRPr="00F15F8C">
              <w:rPr>
                <w:b/>
              </w:rPr>
              <w:lastRenderedPageBreak/>
              <w:t>Hechos:</w:t>
            </w:r>
          </w:p>
          <w:p w14:paraId="71E0C5E9" w14:textId="77777777" w:rsidR="00AA53E1" w:rsidRDefault="00AA53E1" w:rsidP="00AA53E1">
            <w:pPr>
              <w:jc w:val="left"/>
              <w:rPr>
                <w:color w:val="FF0000"/>
              </w:rPr>
            </w:pPr>
          </w:p>
          <w:p w14:paraId="571571CE" w14:textId="77777777" w:rsidR="00AA53E1" w:rsidRPr="00965F6F" w:rsidRDefault="00AA53E1" w:rsidP="00AA53E1">
            <w:pPr>
              <w:rPr>
                <w:bCs/>
                <w:iCs/>
                <w:lang w:val="es-ES_tradnl"/>
              </w:rPr>
            </w:pPr>
            <w:r w:rsidRPr="00965F6F">
              <w:rPr>
                <w:bCs/>
                <w:iCs/>
                <w:lang w:val="es-ES_tradnl"/>
              </w:rPr>
              <w:t>Durante las actividades de inspección, se constató:</w:t>
            </w:r>
          </w:p>
          <w:p w14:paraId="6CBBD6E8" w14:textId="77777777" w:rsidR="00AA53E1" w:rsidRPr="00965F6F" w:rsidRDefault="00AA53E1" w:rsidP="00AA53E1">
            <w:pPr>
              <w:rPr>
                <w:bCs/>
                <w:iCs/>
              </w:rPr>
            </w:pPr>
          </w:p>
          <w:p w14:paraId="6AE34FD6" w14:textId="544F1C0D" w:rsidR="00E92A9E" w:rsidRDefault="00576964" w:rsidP="00D228A0">
            <w:pPr>
              <w:pStyle w:val="Prrafodelista"/>
              <w:numPr>
                <w:ilvl w:val="0"/>
                <w:numId w:val="5"/>
              </w:numPr>
              <w:rPr>
                <w:iCs/>
              </w:rPr>
            </w:pPr>
            <w:r>
              <w:rPr>
                <w:iCs/>
              </w:rPr>
              <w:t>S</w:t>
            </w:r>
            <w:r w:rsidR="00F97816">
              <w:rPr>
                <w:iCs/>
              </w:rPr>
              <w:t xml:space="preserve">uperficie sujeta al Plan de Trabajo M1/322-33/15 corresponde a la superficie aprobada (1ha). </w:t>
            </w:r>
          </w:p>
          <w:p w14:paraId="7D3071C5" w14:textId="7D7BCB9E" w:rsidR="00AA53E1" w:rsidRDefault="00B6350A" w:rsidP="00D228A0">
            <w:pPr>
              <w:pStyle w:val="Prrafodelista"/>
              <w:numPr>
                <w:ilvl w:val="0"/>
                <w:numId w:val="5"/>
              </w:numPr>
              <w:rPr>
                <w:iCs/>
              </w:rPr>
            </w:pPr>
            <w:r>
              <w:rPr>
                <w:iCs/>
              </w:rPr>
              <w:t>Ausencia</w:t>
            </w:r>
            <w:r w:rsidR="00F97816">
              <w:rPr>
                <w:iCs/>
              </w:rPr>
              <w:t xml:space="preserve"> de señalética de acuerdo de otras medidas de protección ambiental y medidas de prevención establecidas en </w:t>
            </w:r>
            <w:r w:rsidR="00AC347E">
              <w:rPr>
                <w:iCs/>
              </w:rPr>
              <w:t xml:space="preserve">el </w:t>
            </w:r>
            <w:r w:rsidR="00F97816">
              <w:rPr>
                <w:iCs/>
              </w:rPr>
              <w:t>Plan de Trabajo.</w:t>
            </w:r>
          </w:p>
          <w:p w14:paraId="575B86D5" w14:textId="16273F5D" w:rsidR="00E92A9E" w:rsidRDefault="00B6350A" w:rsidP="00D228A0">
            <w:pPr>
              <w:pStyle w:val="Prrafodelista"/>
              <w:numPr>
                <w:ilvl w:val="0"/>
                <w:numId w:val="5"/>
              </w:numPr>
              <w:rPr>
                <w:iCs/>
              </w:rPr>
            </w:pPr>
            <w:r>
              <w:rPr>
                <w:iCs/>
              </w:rPr>
              <w:t xml:space="preserve">Ausencia de señalética </w:t>
            </w:r>
            <w:r w:rsidR="00864062">
              <w:rPr>
                <w:iCs/>
              </w:rPr>
              <w:t xml:space="preserve">de acuerdo a lo indicado en el Plan de Manejo Biológico actualizado Junio 2015. </w:t>
            </w:r>
          </w:p>
          <w:p w14:paraId="327EBF09" w14:textId="42F7C596" w:rsidR="00864062" w:rsidRDefault="009C6CBF" w:rsidP="00D228A0">
            <w:pPr>
              <w:pStyle w:val="Prrafodelista"/>
              <w:numPr>
                <w:ilvl w:val="0"/>
                <w:numId w:val="5"/>
              </w:numPr>
              <w:rPr>
                <w:iCs/>
              </w:rPr>
            </w:pPr>
            <w:r>
              <w:rPr>
                <w:iCs/>
              </w:rPr>
              <w:t>D</w:t>
            </w:r>
            <w:r w:rsidR="00864062">
              <w:rPr>
                <w:iCs/>
              </w:rPr>
              <w:t>elimitación del área (2 sectores)</w:t>
            </w:r>
            <w:r w:rsidR="0022136D">
              <w:rPr>
                <w:iCs/>
              </w:rPr>
              <w:t>. N</w:t>
            </w:r>
            <w:r w:rsidR="00864062">
              <w:rPr>
                <w:iCs/>
              </w:rPr>
              <w:t>o se especifica qué actividad se desarrollará en cada una. El área se enc</w:t>
            </w:r>
            <w:r w:rsidR="00AC347E">
              <w:rPr>
                <w:iCs/>
              </w:rPr>
              <w:t>o</w:t>
            </w:r>
            <w:r w:rsidR="00864062">
              <w:rPr>
                <w:iCs/>
              </w:rPr>
              <w:t>ntra</w:t>
            </w:r>
            <w:r w:rsidR="00AC347E">
              <w:rPr>
                <w:iCs/>
              </w:rPr>
              <w:t>ba</w:t>
            </w:r>
            <w:r w:rsidR="00864062">
              <w:rPr>
                <w:iCs/>
              </w:rPr>
              <w:t xml:space="preserve"> cercada sólo con malla tipo Ursus.</w:t>
            </w:r>
          </w:p>
          <w:p w14:paraId="6C776C7A" w14:textId="415C1959" w:rsidR="00864062" w:rsidRDefault="00864062" w:rsidP="00D228A0">
            <w:pPr>
              <w:pStyle w:val="Prrafodelista"/>
              <w:numPr>
                <w:ilvl w:val="0"/>
                <w:numId w:val="5"/>
              </w:numPr>
              <w:rPr>
                <w:iCs/>
              </w:rPr>
            </w:pPr>
            <w:r>
              <w:rPr>
                <w:iCs/>
              </w:rPr>
              <w:t>Cactáceas acopiadas y con banderín de color. Se registraron 49 individuos de cactácea (</w:t>
            </w:r>
            <w:r>
              <w:rPr>
                <w:i/>
                <w:iCs/>
              </w:rPr>
              <w:t>Copiapoa coquimbana</w:t>
            </w:r>
            <w:r>
              <w:rPr>
                <w:iCs/>
              </w:rPr>
              <w:t xml:space="preserve">) </w:t>
            </w:r>
            <w:r w:rsidR="00BD263C">
              <w:rPr>
                <w:iCs/>
              </w:rPr>
              <w:t>trasplantadas</w:t>
            </w:r>
            <w:r>
              <w:rPr>
                <w:iCs/>
              </w:rPr>
              <w:t xml:space="preserve"> y 91 brazos de </w:t>
            </w:r>
            <w:r>
              <w:rPr>
                <w:i/>
                <w:iCs/>
              </w:rPr>
              <w:t xml:space="preserve">Eulychnia sp </w:t>
            </w:r>
            <w:r w:rsidR="00BD263C">
              <w:rPr>
                <w:iCs/>
              </w:rPr>
              <w:t>trasplantadas</w:t>
            </w:r>
            <w:r>
              <w:rPr>
                <w:iCs/>
              </w:rPr>
              <w:t xml:space="preserve"> en ensayo de germinación</w:t>
            </w:r>
            <w:r w:rsidR="00B6350A">
              <w:rPr>
                <w:iCs/>
              </w:rPr>
              <w:t>. Solo algunos ejemplares presentaron placa de identificación.</w:t>
            </w:r>
          </w:p>
          <w:p w14:paraId="22FF515F" w14:textId="7C610846" w:rsidR="00B6350A" w:rsidRDefault="00816077" w:rsidP="00D228A0">
            <w:pPr>
              <w:pStyle w:val="Prrafodelista"/>
              <w:numPr>
                <w:ilvl w:val="0"/>
                <w:numId w:val="5"/>
              </w:numPr>
              <w:rPr>
                <w:iCs/>
              </w:rPr>
            </w:pPr>
            <w:r>
              <w:rPr>
                <w:iCs/>
              </w:rPr>
              <w:t>N</w:t>
            </w:r>
            <w:r w:rsidR="00B6350A">
              <w:rPr>
                <w:iCs/>
              </w:rPr>
              <w:t>o se observaron individuos marcados con orientación norte (spray), tal como se indica en Plan de Manejo Biológico actualizado Junio 2015.</w:t>
            </w:r>
          </w:p>
          <w:p w14:paraId="667BD10D" w14:textId="3663E050" w:rsidR="00B6350A" w:rsidRDefault="00AC347E" w:rsidP="00D228A0">
            <w:pPr>
              <w:pStyle w:val="Prrafodelista"/>
              <w:numPr>
                <w:ilvl w:val="0"/>
                <w:numId w:val="5"/>
              </w:numPr>
              <w:rPr>
                <w:iCs/>
              </w:rPr>
            </w:pPr>
            <w:r>
              <w:rPr>
                <w:iCs/>
              </w:rPr>
              <w:t>P</w:t>
            </w:r>
            <w:r w:rsidR="00B6350A">
              <w:rPr>
                <w:iCs/>
              </w:rPr>
              <w:t xml:space="preserve">resencia de sacos con germoplasma, con identificación de sectores de procedencia. </w:t>
            </w:r>
          </w:p>
          <w:p w14:paraId="6B3B53AF" w14:textId="30A12838" w:rsidR="00AA53E1" w:rsidRPr="0022136D" w:rsidRDefault="00AC347E" w:rsidP="0022136D">
            <w:pPr>
              <w:pStyle w:val="Prrafodelista"/>
              <w:numPr>
                <w:ilvl w:val="0"/>
                <w:numId w:val="5"/>
              </w:numPr>
              <w:rPr>
                <w:lang w:val="es-ES_tradnl"/>
              </w:rPr>
            </w:pPr>
            <w:r>
              <w:rPr>
                <w:iCs/>
              </w:rPr>
              <w:t>P</w:t>
            </w:r>
            <w:r w:rsidR="00B6350A">
              <w:rPr>
                <w:iCs/>
              </w:rPr>
              <w:t>resencia de camas de arena con bulbos.</w:t>
            </w:r>
          </w:p>
        </w:tc>
      </w:tr>
    </w:tbl>
    <w:p w14:paraId="32A7E77A" w14:textId="77777777" w:rsidR="00AA53E1" w:rsidRDefault="00AA53E1" w:rsidP="00AA53E1">
      <w:pPr>
        <w:tabs>
          <w:tab w:val="left" w:pos="6412"/>
        </w:tabs>
      </w:pPr>
    </w:p>
    <w:tbl>
      <w:tblPr>
        <w:tblW w:w="5000" w:type="pct"/>
        <w:jc w:val="center"/>
        <w:tblLayout w:type="fixed"/>
        <w:tblCellMar>
          <w:left w:w="70" w:type="dxa"/>
          <w:right w:w="70" w:type="dxa"/>
        </w:tblCellMar>
        <w:tblLook w:val="04A0" w:firstRow="1" w:lastRow="0" w:firstColumn="1" w:lastColumn="0" w:noHBand="0" w:noVBand="1"/>
      </w:tblPr>
      <w:tblGrid>
        <w:gridCol w:w="5441"/>
        <w:gridCol w:w="4157"/>
        <w:gridCol w:w="4114"/>
      </w:tblGrid>
      <w:tr w:rsidR="00E60BF5" w:rsidRPr="0025129B" w14:paraId="6027ADF9" w14:textId="77777777" w:rsidTr="0033165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192EDE" w14:textId="77777777" w:rsidR="00E60BF5" w:rsidRPr="0025129B" w:rsidRDefault="00E60BF5" w:rsidP="0033165E">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DA7CD3" w:rsidRPr="0025129B" w14:paraId="34C401E5" w14:textId="77777777" w:rsidTr="00DA7CD3">
        <w:trPr>
          <w:trHeight w:val="2805"/>
          <w:jc w:val="center"/>
        </w:trPr>
        <w:tc>
          <w:tcPr>
            <w:tcW w:w="5000" w:type="pct"/>
            <w:gridSpan w:val="3"/>
            <w:tcBorders>
              <w:top w:val="nil"/>
              <w:left w:val="single" w:sz="4" w:space="0" w:color="auto"/>
              <w:right w:val="single" w:sz="4" w:space="0" w:color="auto"/>
            </w:tcBorders>
            <w:shd w:val="clear" w:color="auto" w:fill="auto"/>
            <w:noWrap/>
            <w:vAlign w:val="center"/>
            <w:hideMark/>
          </w:tcPr>
          <w:p w14:paraId="4DDD1038" w14:textId="1242D977" w:rsidR="00DA7CD3" w:rsidRPr="0025129B" w:rsidRDefault="00DA7CD3" w:rsidP="00DA7CD3">
            <w:pPr>
              <w:jc w:val="center"/>
              <w:rPr>
                <w:rFonts w:eastAsia="Times New Roman"/>
                <w:color w:val="000000"/>
                <w:sz w:val="20"/>
                <w:szCs w:val="20"/>
                <w:lang w:eastAsia="es-CL"/>
              </w:rPr>
            </w:pPr>
            <w:r>
              <w:rPr>
                <w:noProof/>
                <w:lang w:eastAsia="es-CL"/>
              </w:rPr>
              <w:drawing>
                <wp:inline distT="0" distB="0" distL="0" distR="0" wp14:anchorId="299D5B89" wp14:editId="477392B4">
                  <wp:extent cx="4279997" cy="2336165"/>
                  <wp:effectExtent l="0" t="0" r="6350" b="6985"/>
                  <wp:docPr id="63" name="6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2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63012" cy="2381477"/>
                          </a:xfrm>
                          <a:prstGeom prst="rect">
                            <a:avLst/>
                          </a:prstGeom>
                        </pic:spPr>
                      </pic:pic>
                    </a:graphicData>
                  </a:graphic>
                </wp:inline>
              </w:drawing>
            </w:r>
          </w:p>
        </w:tc>
      </w:tr>
      <w:tr w:rsidR="00DA7CD3" w:rsidRPr="0025129B" w14:paraId="62B6BDDC" w14:textId="77777777" w:rsidTr="00DA7CD3">
        <w:trPr>
          <w:trHeight w:val="300"/>
          <w:jc w:val="center"/>
        </w:trPr>
        <w:tc>
          <w:tcPr>
            <w:tcW w:w="1984" w:type="pct"/>
            <w:tcBorders>
              <w:top w:val="single" w:sz="4" w:space="0" w:color="auto"/>
              <w:left w:val="single" w:sz="4" w:space="0" w:color="auto"/>
              <w:bottom w:val="single" w:sz="4" w:space="0" w:color="auto"/>
              <w:right w:val="nil"/>
            </w:tcBorders>
            <w:shd w:val="clear" w:color="auto" w:fill="auto"/>
            <w:noWrap/>
            <w:vAlign w:val="center"/>
            <w:hideMark/>
          </w:tcPr>
          <w:p w14:paraId="5E8987F4" w14:textId="49BF5999" w:rsidR="00DA7CD3" w:rsidRPr="0025129B" w:rsidRDefault="00DA7CD3" w:rsidP="00816077">
            <w:pPr>
              <w:pStyle w:val="Descripcin"/>
              <w:rPr>
                <w:rFonts w:eastAsia="Times New Roman"/>
                <w:color w:val="000000"/>
                <w:lang w:eastAsia="es-CL"/>
              </w:rPr>
            </w:pPr>
            <w:bookmarkStart w:id="121" w:name="_Toc442906398"/>
            <w:r w:rsidRPr="0025129B">
              <w:t xml:space="preserve">Fotografía </w:t>
            </w:r>
            <w:r w:rsidR="00816077">
              <w:t>6</w:t>
            </w:r>
            <w:r w:rsidRPr="0025129B">
              <w:t>.</w:t>
            </w:r>
            <w:bookmarkEnd w:id="121"/>
          </w:p>
        </w:tc>
        <w:tc>
          <w:tcPr>
            <w:tcW w:w="30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6ED38E" w14:textId="40ACA13D" w:rsidR="00DA7CD3" w:rsidRPr="0025129B" w:rsidRDefault="00DA7CD3" w:rsidP="0033165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25-08-2015</w:t>
            </w:r>
          </w:p>
        </w:tc>
      </w:tr>
      <w:tr w:rsidR="00DA7CD3" w:rsidRPr="0025129B" w14:paraId="2EA60332" w14:textId="77777777" w:rsidTr="00DA7CD3">
        <w:trPr>
          <w:trHeight w:val="300"/>
          <w:jc w:val="center"/>
        </w:trPr>
        <w:tc>
          <w:tcPr>
            <w:tcW w:w="198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9E8182" w14:textId="77777777" w:rsidR="00DA7CD3" w:rsidRPr="0025129B" w:rsidRDefault="00DA7CD3" w:rsidP="0033165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1516" w:type="pct"/>
            <w:tcBorders>
              <w:top w:val="single" w:sz="4" w:space="0" w:color="auto"/>
              <w:left w:val="nil"/>
              <w:bottom w:val="single" w:sz="4" w:space="0" w:color="auto"/>
              <w:right w:val="single" w:sz="4" w:space="0" w:color="000000"/>
            </w:tcBorders>
            <w:shd w:val="clear" w:color="auto" w:fill="auto"/>
            <w:noWrap/>
            <w:vAlign w:val="center"/>
            <w:hideMark/>
          </w:tcPr>
          <w:p w14:paraId="36DB10E0" w14:textId="2E095B59" w:rsidR="00DA7CD3" w:rsidRPr="0025129B" w:rsidRDefault="00DA7CD3" w:rsidP="0033165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DA7CD3">
              <w:rPr>
                <w:rFonts w:eastAsia="Times New Roman"/>
                <w:b/>
                <w:color w:val="000000"/>
                <w:sz w:val="18"/>
                <w:szCs w:val="18"/>
                <w:lang w:eastAsia="es-CL"/>
              </w:rPr>
              <w:t>6</w:t>
            </w:r>
            <w:r>
              <w:rPr>
                <w:rFonts w:eastAsia="Times New Roman"/>
                <w:b/>
                <w:color w:val="000000"/>
                <w:sz w:val="18"/>
                <w:szCs w:val="18"/>
                <w:lang w:eastAsia="es-CL"/>
              </w:rPr>
              <w:t>.</w:t>
            </w:r>
            <w:r w:rsidRPr="00DA7CD3">
              <w:rPr>
                <w:rFonts w:eastAsia="Times New Roman"/>
                <w:b/>
                <w:color w:val="000000"/>
                <w:sz w:val="18"/>
                <w:szCs w:val="18"/>
                <w:lang w:eastAsia="es-CL"/>
              </w:rPr>
              <w:t>805</w:t>
            </w:r>
            <w:r>
              <w:rPr>
                <w:rFonts w:eastAsia="Times New Roman"/>
                <w:b/>
                <w:color w:val="000000"/>
                <w:sz w:val="18"/>
                <w:szCs w:val="18"/>
                <w:lang w:eastAsia="es-CL"/>
              </w:rPr>
              <w:t>.</w:t>
            </w:r>
            <w:r w:rsidRPr="00DA7CD3">
              <w:rPr>
                <w:rFonts w:eastAsia="Times New Roman"/>
                <w:b/>
                <w:color w:val="000000"/>
                <w:sz w:val="18"/>
                <w:szCs w:val="18"/>
                <w:lang w:eastAsia="es-CL"/>
              </w:rPr>
              <w:t>530</w:t>
            </w:r>
            <w:r w:rsidR="006473C3">
              <w:rPr>
                <w:rFonts w:eastAsia="Times New Roman"/>
                <w:b/>
                <w:color w:val="000000"/>
                <w:sz w:val="18"/>
                <w:szCs w:val="18"/>
                <w:lang w:eastAsia="es-CL"/>
              </w:rPr>
              <w:t xml:space="preserve"> m.</w:t>
            </w:r>
          </w:p>
        </w:tc>
        <w:tc>
          <w:tcPr>
            <w:tcW w:w="1500" w:type="pct"/>
            <w:tcBorders>
              <w:top w:val="single" w:sz="4" w:space="0" w:color="auto"/>
              <w:left w:val="nil"/>
              <w:bottom w:val="single" w:sz="4" w:space="0" w:color="auto"/>
              <w:right w:val="single" w:sz="4" w:space="0" w:color="000000"/>
            </w:tcBorders>
            <w:shd w:val="clear" w:color="auto" w:fill="auto"/>
            <w:noWrap/>
            <w:vAlign w:val="center"/>
            <w:hideMark/>
          </w:tcPr>
          <w:p w14:paraId="04B8551E" w14:textId="45029D69" w:rsidR="00DA7CD3" w:rsidRPr="0025129B" w:rsidRDefault="00DA7CD3" w:rsidP="0033165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DA7CD3">
              <w:rPr>
                <w:rFonts w:eastAsia="Times New Roman"/>
                <w:b/>
                <w:color w:val="000000"/>
                <w:sz w:val="18"/>
                <w:szCs w:val="18"/>
                <w:lang w:eastAsia="es-CL"/>
              </w:rPr>
              <w:t>259</w:t>
            </w:r>
            <w:r w:rsidR="006473C3">
              <w:rPr>
                <w:rFonts w:eastAsia="Times New Roman"/>
                <w:b/>
                <w:color w:val="000000"/>
                <w:sz w:val="18"/>
                <w:szCs w:val="18"/>
                <w:lang w:eastAsia="es-CL"/>
              </w:rPr>
              <w:t>.</w:t>
            </w:r>
            <w:r w:rsidRPr="00DA7CD3">
              <w:rPr>
                <w:rFonts w:eastAsia="Times New Roman"/>
                <w:b/>
                <w:color w:val="000000"/>
                <w:sz w:val="18"/>
                <w:szCs w:val="18"/>
                <w:lang w:eastAsia="es-CL"/>
              </w:rPr>
              <w:t>407</w:t>
            </w:r>
            <w:r w:rsidR="006473C3">
              <w:rPr>
                <w:rFonts w:eastAsia="Times New Roman"/>
                <w:b/>
                <w:color w:val="000000"/>
                <w:sz w:val="18"/>
                <w:szCs w:val="18"/>
                <w:lang w:eastAsia="es-CL"/>
              </w:rPr>
              <w:t xml:space="preserve"> m.</w:t>
            </w:r>
          </w:p>
        </w:tc>
      </w:tr>
      <w:tr w:rsidR="00DA7CD3" w:rsidRPr="0025129B" w14:paraId="5EF37BDB" w14:textId="77777777" w:rsidTr="00DA7CD3">
        <w:trPr>
          <w:trHeight w:val="475"/>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F306730" w14:textId="097D697D" w:rsidR="00DA7CD3" w:rsidRPr="00DA7CD3" w:rsidRDefault="00DA7CD3" w:rsidP="0081607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816077">
              <w:rPr>
                <w:rFonts w:eastAsia="Times New Roman"/>
                <w:color w:val="000000"/>
                <w:sz w:val="18"/>
                <w:szCs w:val="18"/>
                <w:lang w:eastAsia="es-CL"/>
              </w:rPr>
              <w:t xml:space="preserve">Delimitación </w:t>
            </w:r>
            <w:r w:rsidRPr="00DA7CD3">
              <w:rPr>
                <w:rFonts w:eastAsia="Times New Roman"/>
                <w:color w:val="000000"/>
                <w:sz w:val="18"/>
                <w:szCs w:val="18"/>
                <w:lang w:eastAsia="es-CL"/>
              </w:rPr>
              <w:t>general del área del Vivero, sin señalética.</w:t>
            </w:r>
          </w:p>
        </w:tc>
      </w:tr>
    </w:tbl>
    <w:p w14:paraId="6E67FDF2" w14:textId="1F00EC68" w:rsidR="00AA53E1" w:rsidRDefault="00AA53E1" w:rsidP="00AA53E1">
      <w:pPr>
        <w:jc w:val="left"/>
      </w:pPr>
    </w:p>
    <w:p w14:paraId="5368B782" w14:textId="77777777" w:rsidR="00A778C9" w:rsidRDefault="00A778C9" w:rsidP="00AA53E1">
      <w:pPr>
        <w:jc w:val="left"/>
      </w:pPr>
    </w:p>
    <w:p w14:paraId="1FDBD5C9" w14:textId="77777777" w:rsidR="00C61C1C" w:rsidRDefault="00C61C1C" w:rsidP="00C61C1C">
      <w:pPr>
        <w:tabs>
          <w:tab w:val="left" w:pos="6412"/>
        </w:tabs>
      </w:pPr>
      <w:r>
        <w:lastRenderedPageBreak/>
        <w:tab/>
      </w:r>
    </w:p>
    <w:tbl>
      <w:tblPr>
        <w:tblStyle w:val="Tablaconcuadrcula"/>
        <w:tblW w:w="5000" w:type="pct"/>
        <w:tblLook w:val="04A0" w:firstRow="1" w:lastRow="0" w:firstColumn="1" w:lastColumn="0" w:noHBand="0" w:noVBand="1"/>
      </w:tblPr>
      <w:tblGrid>
        <w:gridCol w:w="5904"/>
        <w:gridCol w:w="7884"/>
      </w:tblGrid>
      <w:tr w:rsidR="00C61C1C" w:rsidRPr="0025129B" w14:paraId="511C6E2F" w14:textId="77777777" w:rsidTr="00F27521">
        <w:trPr>
          <w:trHeight w:val="142"/>
        </w:trPr>
        <w:tc>
          <w:tcPr>
            <w:tcW w:w="2141" w:type="pct"/>
          </w:tcPr>
          <w:p w14:paraId="4FA55609" w14:textId="2303B008" w:rsidR="00C61C1C" w:rsidRPr="0025129B" w:rsidRDefault="00C61C1C" w:rsidP="00A07EB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07EB8">
              <w:rPr>
                <w:rFonts w:eastAsia="Times New Roman"/>
                <w:b/>
                <w:color w:val="000000"/>
                <w:lang w:eastAsia="es-CL"/>
              </w:rPr>
              <w:t>4</w:t>
            </w:r>
          </w:p>
        </w:tc>
        <w:tc>
          <w:tcPr>
            <w:tcW w:w="2859" w:type="pct"/>
          </w:tcPr>
          <w:p w14:paraId="14E28531" w14:textId="7B7480BA" w:rsidR="00C61C1C" w:rsidRPr="00EB395F" w:rsidRDefault="00C61C1C">
            <w:r w:rsidRPr="0025129B">
              <w:rPr>
                <w:rFonts w:eastAsia="Times New Roman"/>
                <w:b/>
                <w:bCs/>
                <w:color w:val="000000"/>
                <w:lang w:eastAsia="es-CL"/>
              </w:rPr>
              <w:t>Estación</w:t>
            </w:r>
            <w:r>
              <w:rPr>
                <w:rFonts w:eastAsia="Times New Roman"/>
                <w:b/>
                <w:bCs/>
                <w:color w:val="000000"/>
                <w:lang w:eastAsia="es-CL"/>
              </w:rPr>
              <w:t xml:space="preserve"> N°1</w:t>
            </w:r>
            <w:r w:rsidR="00544589">
              <w:rPr>
                <w:rFonts w:eastAsia="Times New Roman"/>
                <w:b/>
                <w:bCs/>
                <w:color w:val="000000"/>
                <w:lang w:eastAsia="es-CL"/>
              </w:rPr>
              <w:t>0</w:t>
            </w:r>
            <w:r w:rsidR="00795F5C">
              <w:rPr>
                <w:rFonts w:eastAsia="Times New Roman"/>
                <w:b/>
                <w:bCs/>
                <w:color w:val="000000"/>
                <w:lang w:eastAsia="es-CL"/>
              </w:rPr>
              <w:t xml:space="preserve"> y 12</w:t>
            </w:r>
          </w:p>
        </w:tc>
      </w:tr>
      <w:tr w:rsidR="00C61C1C" w:rsidRPr="0025129B" w14:paraId="462546DA" w14:textId="77777777" w:rsidTr="00FE04F9">
        <w:trPr>
          <w:trHeight w:val="319"/>
        </w:trPr>
        <w:tc>
          <w:tcPr>
            <w:tcW w:w="5000" w:type="pct"/>
            <w:gridSpan w:val="2"/>
            <w:tcBorders>
              <w:bottom w:val="single" w:sz="4" w:space="0" w:color="auto"/>
            </w:tcBorders>
          </w:tcPr>
          <w:p w14:paraId="4ABBE28E" w14:textId="77777777" w:rsidR="00C61C1C" w:rsidRDefault="00C61C1C" w:rsidP="00FE04F9">
            <w:pPr>
              <w:rPr>
                <w:b/>
                <w:bCs/>
              </w:rPr>
            </w:pPr>
            <w:r w:rsidRPr="004F0ACD">
              <w:rPr>
                <w:b/>
                <w:bCs/>
              </w:rPr>
              <w:t xml:space="preserve">Documentación solicitada y entregada: </w:t>
            </w:r>
          </w:p>
          <w:p w14:paraId="7178E6D8" w14:textId="77777777" w:rsidR="002A6F6C" w:rsidRPr="004F0ACD" w:rsidRDefault="002A6F6C" w:rsidP="00FE04F9">
            <w:pPr>
              <w:rPr>
                <w:b/>
                <w:bCs/>
              </w:rPr>
            </w:pPr>
          </w:p>
          <w:p w14:paraId="0A966174" w14:textId="2A892B4E" w:rsidR="007A395E" w:rsidRPr="00E21884" w:rsidRDefault="007A395E" w:rsidP="00E21884">
            <w:pPr>
              <w:pStyle w:val="Prrafodelista"/>
              <w:numPr>
                <w:ilvl w:val="0"/>
                <w:numId w:val="23"/>
              </w:numPr>
              <w:ind w:left="313" w:hanging="284"/>
              <w:rPr>
                <w:b/>
              </w:rPr>
            </w:pPr>
            <w:r>
              <w:rPr>
                <w:iCs/>
              </w:rPr>
              <w:t>Antecedentes Adicionales al Acta de Inspección Ambiental de fecha 25.08.2015 (Anexo 3).</w:t>
            </w:r>
          </w:p>
        </w:tc>
      </w:tr>
      <w:tr w:rsidR="00C61C1C" w:rsidRPr="0025129B" w14:paraId="4AE3152F" w14:textId="77777777" w:rsidTr="00FE04F9">
        <w:trPr>
          <w:trHeight w:val="319"/>
        </w:trPr>
        <w:tc>
          <w:tcPr>
            <w:tcW w:w="5000" w:type="pct"/>
            <w:gridSpan w:val="2"/>
            <w:tcBorders>
              <w:bottom w:val="single" w:sz="4" w:space="0" w:color="auto"/>
            </w:tcBorders>
          </w:tcPr>
          <w:p w14:paraId="1F1BFD60" w14:textId="77777777" w:rsidR="00C61C1C" w:rsidRPr="002A6F6C" w:rsidRDefault="00C61C1C" w:rsidP="00FE04F9">
            <w:pPr>
              <w:rPr>
                <w:b/>
                <w:lang w:val="es-CL"/>
              </w:rPr>
            </w:pPr>
          </w:p>
          <w:p w14:paraId="0FD42019" w14:textId="01B5F760" w:rsidR="00C61C1C" w:rsidRDefault="00C61C1C" w:rsidP="00FE04F9">
            <w:pPr>
              <w:rPr>
                <w:b/>
              </w:rPr>
            </w:pPr>
            <w:r>
              <w:rPr>
                <w:b/>
              </w:rPr>
              <w:t>Exigencia</w:t>
            </w:r>
            <w:r w:rsidRPr="0025129B">
              <w:rPr>
                <w:b/>
              </w:rPr>
              <w:t>:</w:t>
            </w:r>
            <w:r>
              <w:rPr>
                <w:b/>
              </w:rPr>
              <w:t xml:space="preserve"> </w:t>
            </w:r>
          </w:p>
          <w:p w14:paraId="57E018DA" w14:textId="77777777" w:rsidR="00C61C1C" w:rsidRDefault="00C61C1C" w:rsidP="00FE04F9">
            <w:pPr>
              <w:rPr>
                <w:b/>
              </w:rPr>
            </w:pPr>
          </w:p>
          <w:p w14:paraId="4B263EC2" w14:textId="5501D5F0" w:rsidR="00C61C1C" w:rsidRPr="00965AA2" w:rsidRDefault="00C61C1C" w:rsidP="00FE04F9">
            <w:pPr>
              <w:rPr>
                <w:b/>
                <w:i/>
              </w:rPr>
            </w:pPr>
            <w:r w:rsidRPr="00965AA2">
              <w:rPr>
                <w:b/>
                <w:i/>
              </w:rPr>
              <w:t xml:space="preserve">Considerando </w:t>
            </w:r>
            <w:r>
              <w:rPr>
                <w:b/>
                <w:i/>
              </w:rPr>
              <w:t>7 RCA N°1001/2014 en relación a</w:t>
            </w:r>
            <w:r w:rsidRPr="00EB395F">
              <w:rPr>
                <w:b/>
                <w:i/>
              </w:rPr>
              <w:t xml:space="preserve"> </w:t>
            </w:r>
            <w:r>
              <w:rPr>
                <w:b/>
                <w:i/>
              </w:rPr>
              <w:t>“</w:t>
            </w:r>
            <w:r w:rsidRPr="002540A3">
              <w:rPr>
                <w:b/>
                <w:i/>
              </w:rPr>
              <w:t>el Titular ha adquirido el siguiente compromiso</w:t>
            </w:r>
            <w:r>
              <w:rPr>
                <w:b/>
                <w:i/>
              </w:rPr>
              <w:t>”</w:t>
            </w:r>
            <w:r w:rsidRPr="00965AA2">
              <w:rPr>
                <w:b/>
                <w:i/>
              </w:rPr>
              <w:t>.</w:t>
            </w:r>
          </w:p>
          <w:p w14:paraId="154270F8" w14:textId="77777777" w:rsidR="00C61C1C" w:rsidRPr="00965AA2" w:rsidRDefault="00C61C1C" w:rsidP="00FE04F9">
            <w:pPr>
              <w:rPr>
                <w:i/>
                <w:color w:val="FF0000"/>
              </w:rPr>
            </w:pPr>
          </w:p>
          <w:p w14:paraId="30F4A16D" w14:textId="77777777" w:rsidR="00C61C1C" w:rsidRDefault="00C61C1C" w:rsidP="00FE04F9">
            <w:pPr>
              <w:rPr>
                <w:i/>
              </w:rPr>
            </w:pPr>
            <w:r w:rsidRPr="002540A3">
              <w:rPr>
                <w:i/>
              </w:rPr>
              <w:t>Durante la caracterización ambiental se determinó la presencia de 95 especies en categoría de conservación que se verán afectadas por el Proyecto. Con el propósito de hacerse cargo de dichas especies, el Titular se comprometió a la implementación de un Plan de Manejo Biológico (PMB), que considera el rescate y relocaliza</w:t>
            </w:r>
            <w:r>
              <w:rPr>
                <w:i/>
              </w:rPr>
              <w:t xml:space="preserve">ción de ejemplares, además de la </w:t>
            </w:r>
            <w:r w:rsidRPr="002540A3">
              <w:rPr>
                <w:i/>
              </w:rPr>
              <w:t>colecta y propagación de germoplasma, las medidas de manejo y el seguimiento respectivo. Dado que el PMB debe ser actualizado e informado a CONAF para su validación, éste deberá ser presentado a la  Superintendencia de Medio Ambiente de manera tal que pueda</w:t>
            </w:r>
            <w:r>
              <w:rPr>
                <w:i/>
              </w:rPr>
              <w:t xml:space="preserve"> </w:t>
            </w:r>
            <w:r w:rsidRPr="002540A3">
              <w:rPr>
                <w:i/>
              </w:rPr>
              <w:t>constituir un instrumento de fiscalización de cada una de las medidas comprometidas con sus respectivos indicadores de cumplimiento, y debe cumplir con lo señalado en la letra j) del punto 3.2.2 ICE. El detalle del PMB se presenta en el Anexo A de la Adenda N°3.</w:t>
            </w:r>
          </w:p>
          <w:p w14:paraId="1257FEE6" w14:textId="77777777" w:rsidR="00C61C1C" w:rsidRDefault="00C61C1C" w:rsidP="00FE04F9">
            <w:pPr>
              <w:rPr>
                <w:b/>
              </w:rPr>
            </w:pPr>
          </w:p>
          <w:p w14:paraId="6F265D72" w14:textId="76C9D8DC" w:rsidR="00B62A5E" w:rsidRPr="00610626" w:rsidRDefault="00B62A5E" w:rsidP="00FE04F9">
            <w:pPr>
              <w:rPr>
                <w:b/>
                <w:i/>
              </w:rPr>
            </w:pPr>
            <w:r w:rsidRPr="00610626">
              <w:rPr>
                <w:b/>
                <w:i/>
              </w:rPr>
              <w:t>Res. Ex. N° 223, del 26 de marzo de 2015. Dicta Instrucciones generales sobre la elaboración del Plan de Seguimiento de Variables Ambientales, los informes de seguimiento ambiental y la remisión de información al sistema electrónico de seguimiento ambiental.</w:t>
            </w:r>
          </w:p>
          <w:p w14:paraId="78E36BF7" w14:textId="77777777" w:rsidR="00E8214B" w:rsidRPr="00610626" w:rsidRDefault="00E8214B" w:rsidP="00FE04F9">
            <w:pPr>
              <w:rPr>
                <w:i/>
              </w:rPr>
            </w:pPr>
          </w:p>
          <w:p w14:paraId="0FF1A2F4" w14:textId="7CD45C31" w:rsidR="00E8214B" w:rsidRPr="00610626" w:rsidRDefault="001711D7" w:rsidP="00FE04F9">
            <w:pPr>
              <w:rPr>
                <w:i/>
              </w:rPr>
            </w:pPr>
            <w:r w:rsidRPr="00610626">
              <w:rPr>
                <w:b/>
                <w:i/>
              </w:rPr>
              <w:t>Artículo vigésimo sexto. Forma y modo de entrega.</w:t>
            </w:r>
            <w:r w:rsidRPr="00610626">
              <w:rPr>
                <w:i/>
              </w:rPr>
              <w:t xml:space="preserve"> La información deberá ser remitida a la Superintendencia del Medio Ambiente de acuerdo a los formatos establecidos para el ingreso de información en el Sistema Electrónico de Seguimiento Ambiental.</w:t>
            </w:r>
          </w:p>
          <w:p w14:paraId="1646E5A9" w14:textId="387B0C80" w:rsidR="00D55406" w:rsidRPr="00610626" w:rsidRDefault="00D55406" w:rsidP="00D55406">
            <w:pPr>
              <w:rPr>
                <w:i/>
              </w:rPr>
            </w:pPr>
            <w:r w:rsidRPr="00610626">
              <w:rPr>
                <w:b/>
                <w:i/>
              </w:rPr>
              <w:t>Artículo vigésimo séptimo. Sistema electrónico de seguimiento ambiental.</w:t>
            </w:r>
            <w:r w:rsidRPr="00610626">
              <w:rPr>
                <w:i/>
              </w:rPr>
              <w:t xml:space="preserve"> La </w:t>
            </w:r>
            <w:r w:rsidR="00610626">
              <w:rPr>
                <w:i/>
              </w:rPr>
              <w:t>S</w:t>
            </w:r>
            <w:r w:rsidRPr="00610626">
              <w:rPr>
                <w:i/>
              </w:rPr>
              <w:t>uperintendencia administrará un sistema electrónico de seguimiento ambiental, donde los titulares de proyectos o actividades que hayan ingresado al Sistema de Evaluación de Impacto Ambiental y que hayan obtenido la resolución de calificación ambiental respectiva, deberán ingresar los informes de seguimiento ambiental y, en general, cualquier otra información destinada al seguimiento del proyecto o actividad, según las obligaciones establecidas en dicha resolución.</w:t>
            </w:r>
          </w:p>
          <w:p w14:paraId="703AC97A" w14:textId="77777777" w:rsidR="00B62A5E" w:rsidRPr="00610626" w:rsidRDefault="00D55406" w:rsidP="00D55406">
            <w:pPr>
              <w:rPr>
                <w:i/>
              </w:rPr>
            </w:pPr>
            <w:r w:rsidRPr="00610626">
              <w:rPr>
                <w:b/>
                <w:i/>
              </w:rPr>
              <w:t>Artículo vigésimo octavo. Remisión de información.</w:t>
            </w:r>
            <w:r w:rsidRPr="00610626">
              <w:rPr>
                <w:i/>
              </w:rPr>
              <w:t xml:space="preserve"> La información deberá ser remitida a la Superintendencia del Medio Ambiente, del siguiente modo:</w:t>
            </w:r>
          </w:p>
          <w:p w14:paraId="204CA0BA" w14:textId="736B3DA0" w:rsidR="00D55406" w:rsidRPr="00610626" w:rsidRDefault="00D55406" w:rsidP="00D55406">
            <w:pPr>
              <w:rPr>
                <w:i/>
              </w:rPr>
            </w:pPr>
            <w:r w:rsidRPr="00610626">
              <w:rPr>
                <w:i/>
              </w:rPr>
              <w:t>a) La información deberá ser ingresada en el Sistema Electrónico de Seguimiento Ambiental, al cual se accede a través del sitio web http://www.sma.gob.cl;</w:t>
            </w:r>
          </w:p>
          <w:p w14:paraId="61C53CD5" w14:textId="77777777" w:rsidR="00D55406" w:rsidRDefault="00D55406" w:rsidP="00D55406">
            <w:pPr>
              <w:rPr>
                <w:i/>
              </w:rPr>
            </w:pPr>
            <w:r w:rsidRPr="00610626">
              <w:rPr>
                <w:i/>
              </w:rPr>
              <w:t>b) Una vez ingresada la información al Sistema Electrónico de Seguimiento Ambiental, se generará un comprobante electrónico, el cual deberá ser conservado por el titular para los fines pertinentes.</w:t>
            </w:r>
          </w:p>
          <w:p w14:paraId="732E1B88" w14:textId="143B4A41" w:rsidR="002A6F6C" w:rsidRPr="002A6F6C" w:rsidRDefault="002A6F6C" w:rsidP="00D55406">
            <w:pPr>
              <w:rPr>
                <w:i/>
              </w:rPr>
            </w:pPr>
          </w:p>
        </w:tc>
      </w:tr>
      <w:tr w:rsidR="00C61C1C" w:rsidRPr="0025129B" w14:paraId="3C8EE57D" w14:textId="77777777" w:rsidTr="00FE04F9">
        <w:trPr>
          <w:trHeight w:val="627"/>
        </w:trPr>
        <w:tc>
          <w:tcPr>
            <w:tcW w:w="5000" w:type="pct"/>
            <w:gridSpan w:val="2"/>
          </w:tcPr>
          <w:p w14:paraId="04B091C1" w14:textId="70F3A0EE" w:rsidR="00C61C1C" w:rsidRDefault="00C61C1C" w:rsidP="00FE04F9">
            <w:pPr>
              <w:jc w:val="left"/>
              <w:rPr>
                <w:color w:val="FF0000"/>
              </w:rPr>
            </w:pPr>
            <w:r w:rsidRPr="00F15F8C">
              <w:rPr>
                <w:b/>
              </w:rPr>
              <w:t>Hechos:</w:t>
            </w:r>
          </w:p>
          <w:p w14:paraId="04D45F40" w14:textId="77777777" w:rsidR="00C61C1C" w:rsidRDefault="00C61C1C" w:rsidP="00FE04F9">
            <w:pPr>
              <w:jc w:val="left"/>
              <w:rPr>
                <w:color w:val="FF0000"/>
              </w:rPr>
            </w:pPr>
          </w:p>
          <w:p w14:paraId="6256CE53" w14:textId="1F0D94F3" w:rsidR="00C61C1C" w:rsidRPr="00965F6F" w:rsidRDefault="00C61C1C" w:rsidP="00FE04F9">
            <w:pPr>
              <w:rPr>
                <w:bCs/>
                <w:iCs/>
                <w:lang w:val="es-ES_tradnl"/>
              </w:rPr>
            </w:pPr>
            <w:r w:rsidRPr="00965F6F">
              <w:rPr>
                <w:bCs/>
                <w:iCs/>
                <w:lang w:val="es-ES_tradnl"/>
              </w:rPr>
              <w:t>Durante la actividad de inspección, se constató:</w:t>
            </w:r>
          </w:p>
          <w:p w14:paraId="33D7B50A" w14:textId="6717EAE4" w:rsidR="00C61C1C" w:rsidRDefault="007A395E" w:rsidP="00D228A0">
            <w:pPr>
              <w:pStyle w:val="Prrafodelista"/>
              <w:numPr>
                <w:ilvl w:val="0"/>
                <w:numId w:val="5"/>
              </w:numPr>
              <w:rPr>
                <w:iCs/>
              </w:rPr>
            </w:pPr>
            <w:r>
              <w:rPr>
                <w:iCs/>
              </w:rPr>
              <w:t>E</w:t>
            </w:r>
            <w:r w:rsidR="00C61C1C">
              <w:rPr>
                <w:iCs/>
              </w:rPr>
              <w:t>l área de relocalización es efectivamente la que se señala en el Plan de Manejo Biológico Actualizado, Junio 2015, aprobado por CONAF a través de carta oficial N°303 del 10.08.2015.</w:t>
            </w:r>
          </w:p>
          <w:p w14:paraId="754911DA" w14:textId="77777777" w:rsidR="00C61C1C" w:rsidRDefault="00C61C1C" w:rsidP="00D228A0">
            <w:pPr>
              <w:pStyle w:val="Prrafodelista"/>
              <w:numPr>
                <w:ilvl w:val="0"/>
                <w:numId w:val="5"/>
              </w:numPr>
              <w:rPr>
                <w:iCs/>
              </w:rPr>
            </w:pPr>
            <w:r>
              <w:rPr>
                <w:iCs/>
              </w:rPr>
              <w:t xml:space="preserve">Punto sin intervención, cobertura vegetal alta del estrato herbáceo y cobertura vegetal media de especies arbustivas. </w:t>
            </w:r>
          </w:p>
          <w:p w14:paraId="0F3ED481" w14:textId="0B3E8985" w:rsidR="00C61C1C" w:rsidRDefault="00C61C1C" w:rsidP="00D228A0">
            <w:pPr>
              <w:pStyle w:val="Prrafodelista"/>
              <w:numPr>
                <w:ilvl w:val="0"/>
                <w:numId w:val="5"/>
              </w:numPr>
              <w:rPr>
                <w:iCs/>
              </w:rPr>
            </w:pPr>
            <w:r>
              <w:rPr>
                <w:iCs/>
              </w:rPr>
              <w:t>El área se encuentra delimitada por polines en forma parcial</w:t>
            </w:r>
            <w:r w:rsidR="00C1242A">
              <w:rPr>
                <w:iCs/>
              </w:rPr>
              <w:t xml:space="preserve"> (</w:t>
            </w:r>
            <w:r w:rsidR="00C71E33">
              <w:rPr>
                <w:iCs/>
              </w:rPr>
              <w:t>F</w:t>
            </w:r>
            <w:r w:rsidR="00C1242A">
              <w:rPr>
                <w:iCs/>
              </w:rPr>
              <w:t>otografía N°</w:t>
            </w:r>
            <w:r w:rsidR="00C71E33">
              <w:rPr>
                <w:iCs/>
              </w:rPr>
              <w:t xml:space="preserve"> </w:t>
            </w:r>
            <w:r w:rsidR="00DF4B3C">
              <w:rPr>
                <w:iCs/>
              </w:rPr>
              <w:t>7</w:t>
            </w:r>
            <w:r w:rsidR="00C1242A">
              <w:rPr>
                <w:iCs/>
              </w:rPr>
              <w:t>)</w:t>
            </w:r>
            <w:r>
              <w:rPr>
                <w:iCs/>
              </w:rPr>
              <w:t xml:space="preserve">. </w:t>
            </w:r>
          </w:p>
          <w:p w14:paraId="786B1986" w14:textId="77777777" w:rsidR="00C61C1C" w:rsidRPr="00B6350A" w:rsidRDefault="00C61C1C" w:rsidP="00FE04F9">
            <w:pPr>
              <w:rPr>
                <w:iCs/>
              </w:rPr>
            </w:pPr>
          </w:p>
          <w:p w14:paraId="224F4517" w14:textId="1CE9A203" w:rsidR="00C61C1C" w:rsidRPr="004F0ACD" w:rsidRDefault="00C61C1C" w:rsidP="00FE04F9">
            <w:pPr>
              <w:rPr>
                <w:b/>
              </w:rPr>
            </w:pPr>
            <w:r w:rsidRPr="004F0ACD">
              <w:rPr>
                <w:b/>
              </w:rPr>
              <w:t xml:space="preserve">Resultados examen de Información: </w:t>
            </w:r>
          </w:p>
          <w:p w14:paraId="28DABD66" w14:textId="77777777" w:rsidR="007A395E" w:rsidRDefault="007A395E" w:rsidP="00BC6B4A">
            <w:pPr>
              <w:tabs>
                <w:tab w:val="left" w:pos="4515"/>
              </w:tabs>
            </w:pPr>
          </w:p>
          <w:p w14:paraId="561A54BA" w14:textId="41A6426F" w:rsidR="00C61C1C" w:rsidRDefault="007A395E" w:rsidP="00BC6B4A">
            <w:pPr>
              <w:tabs>
                <w:tab w:val="left" w:pos="4515"/>
              </w:tabs>
            </w:pPr>
            <w:r w:rsidRPr="00F27521">
              <w:t xml:space="preserve">El Titular a través de la Carta Conductora SJU-02, recepcionada con fecha 04 de septiembre de 2015 (Anexo N° 2), entregó en su Anexo N° 14 el </w:t>
            </w:r>
            <w:r w:rsidR="001D01BC" w:rsidRPr="00F27521">
              <w:t>“</w:t>
            </w:r>
            <w:r w:rsidRPr="00F27521">
              <w:t xml:space="preserve">Informe de Microrruteo </w:t>
            </w:r>
            <w:r w:rsidR="001D01BC" w:rsidRPr="00F27521">
              <w:t xml:space="preserve">Línea de Transmisión Eléctrica – Agosto 2015, </w:t>
            </w:r>
            <w:r w:rsidRPr="00F27521">
              <w:t>desde Torre 1 al 106</w:t>
            </w:r>
            <w:r w:rsidR="001D01BC" w:rsidRPr="00F27521">
              <w:t xml:space="preserve">” (Anexo </w:t>
            </w:r>
            <w:r w:rsidR="00510A58" w:rsidRPr="00F27521">
              <w:t>9</w:t>
            </w:r>
            <w:r w:rsidRPr="00F27521">
              <w:t xml:space="preserve">), el cual fue remitido por la SMA mediante Ord. ORA. N° 006 del 09 de septiembre de 2015 (Anexo </w:t>
            </w:r>
            <w:r w:rsidR="00510A58" w:rsidRPr="00F27521">
              <w:t>6</w:t>
            </w:r>
            <w:r w:rsidRPr="00F27521">
              <w:t xml:space="preserve">), a distintos servicios públicos. Respecto del Informe mencionado, mediante Ord. N° </w:t>
            </w:r>
            <w:r w:rsidR="001D01BC" w:rsidRPr="00F27521">
              <w:t>183</w:t>
            </w:r>
            <w:r w:rsidRPr="00F27521">
              <w:t xml:space="preserve"> del</w:t>
            </w:r>
            <w:r w:rsidR="001D01BC" w:rsidRPr="00F27521">
              <w:t xml:space="preserve"> 09 de</w:t>
            </w:r>
            <w:r w:rsidRPr="00F27521">
              <w:t xml:space="preserve"> octubre de 2015</w:t>
            </w:r>
            <w:r w:rsidR="001D01BC" w:rsidRPr="00F27521">
              <w:t xml:space="preserve"> (Anexo </w:t>
            </w:r>
            <w:r w:rsidR="00510A58" w:rsidRPr="00F27521">
              <w:t>10</w:t>
            </w:r>
            <w:r w:rsidR="001D01BC" w:rsidRPr="00F27521">
              <w:t>)</w:t>
            </w:r>
            <w:r w:rsidRPr="00F27521">
              <w:t xml:space="preserve">, </w:t>
            </w:r>
            <w:r w:rsidR="001D01BC" w:rsidRPr="00F27521">
              <w:t>CONAF</w:t>
            </w:r>
            <w:r w:rsidRPr="00F27521">
              <w:t xml:space="preserve"> respondió lo siguiente:</w:t>
            </w:r>
          </w:p>
          <w:p w14:paraId="25FC8A5D" w14:textId="77777777" w:rsidR="002A6F6C" w:rsidRDefault="002A6F6C" w:rsidP="00BC6B4A">
            <w:pPr>
              <w:tabs>
                <w:tab w:val="left" w:pos="4515"/>
              </w:tabs>
            </w:pPr>
          </w:p>
          <w:p w14:paraId="0190C403" w14:textId="77777777" w:rsidR="008C4558" w:rsidRPr="008C4558" w:rsidRDefault="00FA6560" w:rsidP="00D228A0">
            <w:pPr>
              <w:pStyle w:val="Prrafodelista"/>
              <w:numPr>
                <w:ilvl w:val="0"/>
                <w:numId w:val="9"/>
              </w:numPr>
              <w:rPr>
                <w:lang w:val="es-ES_tradnl"/>
              </w:rPr>
            </w:pPr>
            <w:r>
              <w:rPr>
                <w:i/>
                <w:lang w:val="es-ES_tradnl"/>
              </w:rPr>
              <w:t>El informe presentado no entrega la cartografía en formato KMZ, Shapefile y/o información georreferenciada de las 214 parcelas realizadas para obtener el número total de individuos</w:t>
            </w:r>
            <w:r w:rsidR="008C4558">
              <w:rPr>
                <w:i/>
                <w:lang w:val="es-ES_tradnl"/>
              </w:rPr>
              <w:t xml:space="preserve"> por especie en el sector evaluado entre las torres 1 a la 106.</w:t>
            </w:r>
          </w:p>
          <w:p w14:paraId="5B215F9C" w14:textId="77777777" w:rsidR="008C4558" w:rsidRPr="008C4558" w:rsidRDefault="008C4558" w:rsidP="00D228A0">
            <w:pPr>
              <w:pStyle w:val="Prrafodelista"/>
              <w:numPr>
                <w:ilvl w:val="0"/>
                <w:numId w:val="9"/>
              </w:numPr>
              <w:rPr>
                <w:lang w:val="es-ES_tradnl"/>
              </w:rPr>
            </w:pPr>
            <w:r>
              <w:rPr>
                <w:i/>
                <w:lang w:val="es-ES_tradnl"/>
              </w:rPr>
              <w:t xml:space="preserve">El titular debe presentar la ficha de relocalización (comprometida en Plan de Manejo Biológico Actualizado Junio 2015), la cual debe indicar </w:t>
            </w:r>
            <w:r>
              <w:rPr>
                <w:i/>
                <w:u w:val="single"/>
                <w:lang w:val="es-ES_tradnl"/>
              </w:rPr>
              <w:t>fecha de rescate y trasplante, coordenadas de origen de destino, dimensiones del individuo</w:t>
            </w:r>
            <w:r>
              <w:rPr>
                <w:i/>
                <w:lang w:val="es-ES_tradnl"/>
              </w:rPr>
              <w:t xml:space="preserve"> (altura, diámetro, estructura), </w:t>
            </w:r>
            <w:r>
              <w:rPr>
                <w:i/>
                <w:u w:val="single"/>
                <w:lang w:val="es-ES_tradnl"/>
              </w:rPr>
              <w:t>registro fotográfico, estado fenológico.</w:t>
            </w:r>
          </w:p>
          <w:p w14:paraId="53E0CFD7" w14:textId="054532E4" w:rsidR="008C4558" w:rsidRPr="008C4558" w:rsidRDefault="008C4558" w:rsidP="00D228A0">
            <w:pPr>
              <w:pStyle w:val="Prrafodelista"/>
              <w:numPr>
                <w:ilvl w:val="0"/>
                <w:numId w:val="9"/>
              </w:numPr>
              <w:rPr>
                <w:lang w:val="es-ES_tradnl"/>
              </w:rPr>
            </w:pPr>
            <w:r>
              <w:rPr>
                <w:i/>
                <w:lang w:val="es-ES_tradnl"/>
              </w:rPr>
              <w:t>El titular señala un</w:t>
            </w:r>
            <w:r w:rsidR="00F77562">
              <w:rPr>
                <w:i/>
                <w:lang w:val="es-ES_tradnl"/>
              </w:rPr>
              <w:t xml:space="preserve"> registro en el </w:t>
            </w:r>
            <w:r w:rsidR="00BD263C">
              <w:rPr>
                <w:i/>
                <w:lang w:val="es-ES_tradnl"/>
              </w:rPr>
              <w:t>microrruteo</w:t>
            </w:r>
            <w:r w:rsidR="00F77562">
              <w:rPr>
                <w:i/>
                <w:lang w:val="es-ES_tradnl"/>
              </w:rPr>
              <w:t xml:space="preserve"> de 5 </w:t>
            </w:r>
            <w:r>
              <w:rPr>
                <w:i/>
                <w:lang w:val="es-ES_tradnl"/>
              </w:rPr>
              <w:t>de las 6 especies de cactáceas comprometidas a rescatar y relocalizar en Plan de Manejo Biológico Actualizado Junio 2015.</w:t>
            </w:r>
          </w:p>
          <w:p w14:paraId="1D90BDC8" w14:textId="4C5FC2B6" w:rsidR="00FA6560" w:rsidRPr="008C4558" w:rsidRDefault="008C4558" w:rsidP="00D228A0">
            <w:pPr>
              <w:pStyle w:val="Prrafodelista"/>
              <w:numPr>
                <w:ilvl w:val="0"/>
                <w:numId w:val="9"/>
              </w:numPr>
              <w:rPr>
                <w:lang w:val="es-ES_tradnl"/>
              </w:rPr>
            </w:pPr>
            <w:r>
              <w:rPr>
                <w:i/>
                <w:lang w:val="es-ES_tradnl"/>
              </w:rPr>
              <w:t xml:space="preserve">El titular indica que </w:t>
            </w:r>
            <w:r>
              <w:rPr>
                <w:i/>
                <w:u w:val="single"/>
                <w:lang w:val="es-ES_tradnl"/>
              </w:rPr>
              <w:t>han sido rescatados 162 individuos de la especie Eulychnia acida,</w:t>
            </w:r>
            <w:r>
              <w:rPr>
                <w:i/>
                <w:lang w:val="es-ES_tradnl"/>
              </w:rPr>
              <w:t xml:space="preserve"> no señalando a que porcentaje corresponde del total de individuos a rescatar de esta especie. Asimismo, no se hace distinción si los ejemplares corresponden a E. acida var. Procumbens o E. acida var. Acida y cuál ha sido el destino de estos ejemplares a la fecha (si ya fueron relocalizados en el área de relocalización o se encuentran en proceso de aclimatación u otro).</w:t>
            </w:r>
            <w:r>
              <w:rPr>
                <w:i/>
                <w:u w:val="single"/>
                <w:lang w:val="es-ES_tradnl"/>
              </w:rPr>
              <w:t xml:space="preserve"> </w:t>
            </w:r>
            <w:r w:rsidR="00FA6560">
              <w:rPr>
                <w:i/>
                <w:lang w:val="es-ES_tradnl"/>
              </w:rPr>
              <w:t xml:space="preserve"> </w:t>
            </w:r>
          </w:p>
          <w:p w14:paraId="79597E49" w14:textId="77777777" w:rsidR="008C4558" w:rsidRPr="008C4558" w:rsidRDefault="008C4558" w:rsidP="00D228A0">
            <w:pPr>
              <w:pStyle w:val="Prrafodelista"/>
              <w:numPr>
                <w:ilvl w:val="0"/>
                <w:numId w:val="9"/>
              </w:numPr>
              <w:rPr>
                <w:lang w:val="es-ES_tradnl"/>
              </w:rPr>
            </w:pPr>
            <w:r>
              <w:rPr>
                <w:i/>
                <w:lang w:val="es-ES_tradnl"/>
              </w:rPr>
              <w:t>El titular señala respecto a las especies geófitas solamente el número de individuos rescatados a la fecha sin especificar el procedimiento de almacenamiento, procesamiento y/o relocalización efectuado a la fecha, así como tampoco a que estructuras u obras pertenecen.</w:t>
            </w:r>
          </w:p>
          <w:p w14:paraId="030B0F4F" w14:textId="14B6E2E0" w:rsidR="008C4558" w:rsidRPr="007416B2" w:rsidRDefault="008C4558" w:rsidP="00D228A0">
            <w:pPr>
              <w:pStyle w:val="Prrafodelista"/>
              <w:numPr>
                <w:ilvl w:val="0"/>
                <w:numId w:val="9"/>
              </w:numPr>
              <w:rPr>
                <w:lang w:val="es-ES_tradnl"/>
              </w:rPr>
            </w:pPr>
            <w:r>
              <w:rPr>
                <w:i/>
                <w:lang w:val="es-ES_tradnl"/>
              </w:rPr>
              <w:t xml:space="preserve">En relación al </w:t>
            </w:r>
            <w:r w:rsidRPr="001D01BC">
              <w:rPr>
                <w:i/>
                <w:lang w:val="es-ES_tradnl"/>
              </w:rPr>
              <w:t>rescate de cactáceas</w:t>
            </w:r>
            <w:r w:rsidR="007416B2">
              <w:rPr>
                <w:i/>
                <w:lang w:val="es-ES_tradnl"/>
              </w:rPr>
              <w:t>, el titular indica que ha rescatado a la fecha 3 especies de cactáceas (de un total de 6 especies comprometidas en el Plan de Manejo Biológico Actualizado Junio 2015), no indicando un rescate de individuos de la especie Austrocylindropuntia mique</w:t>
            </w:r>
            <w:r w:rsidR="007C58F2">
              <w:rPr>
                <w:i/>
                <w:lang w:val="es-ES_tradnl"/>
              </w:rPr>
              <w:t>l</w:t>
            </w:r>
            <w:r w:rsidR="007416B2">
              <w:rPr>
                <w:i/>
                <w:lang w:val="es-ES_tradnl"/>
              </w:rPr>
              <w:t>ii, la cual si sería posible de encontrar entre las torres 1 a la 106 (De acuerdo a lo señalado en punto 4.2.3 Análisis de las formaciones vegetales, Tabla N°6, Tabla N°8).</w:t>
            </w:r>
          </w:p>
          <w:p w14:paraId="2621BADA" w14:textId="4ABE1A36" w:rsidR="007416B2" w:rsidRPr="007416B2" w:rsidRDefault="007416B2" w:rsidP="00D228A0">
            <w:pPr>
              <w:pStyle w:val="Prrafodelista"/>
              <w:numPr>
                <w:ilvl w:val="0"/>
                <w:numId w:val="9"/>
              </w:numPr>
              <w:rPr>
                <w:lang w:val="es-ES_tradnl"/>
              </w:rPr>
            </w:pPr>
            <w:r>
              <w:rPr>
                <w:i/>
                <w:lang w:val="es-ES_tradnl"/>
              </w:rPr>
              <w:t xml:space="preserve">No se presenta una comparación con datos obtenidos en </w:t>
            </w:r>
            <w:r w:rsidR="00BD263C">
              <w:rPr>
                <w:i/>
                <w:lang w:val="es-ES_tradnl"/>
              </w:rPr>
              <w:t>microrruteo</w:t>
            </w:r>
            <w:r>
              <w:rPr>
                <w:i/>
                <w:lang w:val="es-ES_tradnl"/>
              </w:rPr>
              <w:t xml:space="preserve"> de Agosto 2014 (Anexo C Adenda 3) ni con lo comprometido en el Plan de Manejo Biológico Actualizado Junio 2015.</w:t>
            </w:r>
          </w:p>
          <w:p w14:paraId="6AA26941" w14:textId="77777777" w:rsidR="007416B2" w:rsidRPr="007416B2" w:rsidRDefault="007416B2" w:rsidP="00D228A0">
            <w:pPr>
              <w:pStyle w:val="Prrafodelista"/>
              <w:numPr>
                <w:ilvl w:val="0"/>
                <w:numId w:val="9"/>
              </w:numPr>
              <w:rPr>
                <w:lang w:val="es-ES_tradnl"/>
              </w:rPr>
            </w:pPr>
            <w:r>
              <w:rPr>
                <w:i/>
                <w:lang w:val="es-ES_tradnl"/>
              </w:rPr>
              <w:t>Respecto al punto 4.3 rescate, la información contenida en dicho punto deberá ser presentada de manera detallada y ordenada como un informe separado de cualquier otro procedimiento realizado que corresponda a lo comprometido en Plan de Manejo Biológico.</w:t>
            </w:r>
          </w:p>
          <w:p w14:paraId="1F1ABB06" w14:textId="77777777" w:rsidR="002A6F6C" w:rsidRPr="002A6F6C" w:rsidRDefault="007416B2" w:rsidP="002A6F6C">
            <w:pPr>
              <w:pStyle w:val="Prrafodelista"/>
              <w:numPr>
                <w:ilvl w:val="0"/>
                <w:numId w:val="9"/>
              </w:numPr>
              <w:rPr>
                <w:lang w:val="es-ES_tradnl"/>
              </w:rPr>
            </w:pPr>
            <w:r>
              <w:rPr>
                <w:i/>
                <w:lang w:val="es-ES_tradnl"/>
              </w:rPr>
              <w:t xml:space="preserve">A pesar de los datos </w:t>
            </w:r>
            <w:r w:rsidR="00F77562">
              <w:rPr>
                <w:i/>
                <w:lang w:val="es-ES_tradnl"/>
              </w:rPr>
              <w:t>p</w:t>
            </w:r>
            <w:r>
              <w:rPr>
                <w:i/>
                <w:lang w:val="es-ES_tradnl"/>
              </w:rPr>
              <w:t>resentados, est</w:t>
            </w:r>
            <w:r w:rsidR="00F77562">
              <w:rPr>
                <w:i/>
                <w:lang w:val="es-ES_tradnl"/>
              </w:rPr>
              <w:t>a insti</w:t>
            </w:r>
            <w:r>
              <w:rPr>
                <w:i/>
                <w:lang w:val="es-ES_tradnl"/>
              </w:rPr>
              <w:t>tución considera que existe información relevante que debe ser presentada como lo es: ficha de relocalizaci</w:t>
            </w:r>
            <w:r w:rsidR="00F77562">
              <w:rPr>
                <w:i/>
                <w:lang w:val="es-ES_tradnl"/>
              </w:rPr>
              <w:t>ón por especie, una dif</w:t>
            </w:r>
            <w:r>
              <w:rPr>
                <w:i/>
                <w:lang w:val="es-ES_tradnl"/>
              </w:rPr>
              <w:t>erenciació</w:t>
            </w:r>
            <w:r w:rsidR="00F77562">
              <w:rPr>
                <w:i/>
                <w:lang w:val="es-ES_tradnl"/>
              </w:rPr>
              <w:t>n</w:t>
            </w:r>
            <w:r>
              <w:rPr>
                <w:i/>
                <w:lang w:val="es-ES_tradnl"/>
              </w:rPr>
              <w:t xml:space="preserve"> entre número de individuos por especie rescatados (E. acida var. Acida y E. acida var procumbens), y señalar el detalle del rescate y relocalización (presentación de información detallada en informe de rescate) con un análisis comparativo entre individuos rescatados respecto al total comprometido.</w:t>
            </w:r>
          </w:p>
          <w:p w14:paraId="6F7044FF" w14:textId="77777777" w:rsidR="002A6F6C" w:rsidRDefault="002A6F6C" w:rsidP="002A6F6C">
            <w:pPr>
              <w:rPr>
                <w:lang w:val="es-ES_tradnl"/>
              </w:rPr>
            </w:pPr>
          </w:p>
          <w:p w14:paraId="75CA016D" w14:textId="5487BB70" w:rsidR="002A6F6C" w:rsidRPr="002A6F6C" w:rsidRDefault="002A6F6C" w:rsidP="002A6F6C">
            <w:pPr>
              <w:rPr>
                <w:lang w:val="es-ES_tradnl"/>
              </w:rPr>
            </w:pPr>
            <w:r w:rsidRPr="002A6F6C">
              <w:rPr>
                <w:lang w:val="es-ES_tradnl"/>
              </w:rPr>
              <w:t>Por otra parte</w:t>
            </w:r>
            <w:r>
              <w:rPr>
                <w:lang w:val="es-ES_tradnl"/>
              </w:rPr>
              <w:t>, d</w:t>
            </w:r>
            <w:r w:rsidRPr="002A6F6C">
              <w:rPr>
                <w:rFonts w:asciiTheme="minorHAnsi" w:hAnsiTheme="minorHAnsi"/>
              </w:rPr>
              <w:t xml:space="preserve">el examen de la información proporcionada por el Titular en el </w:t>
            </w:r>
            <w:r w:rsidR="00FA3F39">
              <w:rPr>
                <w:rFonts w:asciiTheme="minorHAnsi" w:hAnsiTheme="minorHAnsi"/>
              </w:rPr>
              <w:t>S</w:t>
            </w:r>
            <w:r w:rsidRPr="002A6F6C">
              <w:rPr>
                <w:rFonts w:asciiTheme="minorHAnsi" w:hAnsiTheme="minorHAnsi"/>
              </w:rPr>
              <w:t>istema de</w:t>
            </w:r>
            <w:r>
              <w:rPr>
                <w:rFonts w:asciiTheme="minorHAnsi" w:hAnsiTheme="minorHAnsi"/>
              </w:rPr>
              <w:t xml:space="preserve"> Seguimiento</w:t>
            </w:r>
            <w:r w:rsidR="00FA3F39">
              <w:rPr>
                <w:rFonts w:asciiTheme="minorHAnsi" w:hAnsiTheme="minorHAnsi"/>
              </w:rPr>
              <w:t xml:space="preserve"> Ambiental (SSA) </w:t>
            </w:r>
            <w:r>
              <w:rPr>
                <w:rFonts w:asciiTheme="minorHAnsi" w:hAnsiTheme="minorHAnsi"/>
              </w:rPr>
              <w:t>de</w:t>
            </w:r>
            <w:r w:rsidRPr="002A6F6C">
              <w:rPr>
                <w:rFonts w:asciiTheme="minorHAnsi" w:hAnsiTheme="minorHAnsi"/>
              </w:rPr>
              <w:t xml:space="preserve"> la Superintendencia del Medio Ambiente (SMA) y según lo requiere e instruye la Res. Ex. N° </w:t>
            </w:r>
            <w:r>
              <w:rPr>
                <w:rFonts w:asciiTheme="minorHAnsi" w:hAnsiTheme="minorHAnsi"/>
              </w:rPr>
              <w:t>223</w:t>
            </w:r>
            <w:r w:rsidRPr="002A6F6C">
              <w:rPr>
                <w:rFonts w:asciiTheme="minorHAnsi" w:hAnsiTheme="minorHAnsi"/>
              </w:rPr>
              <w:t>/201</w:t>
            </w:r>
            <w:r>
              <w:rPr>
                <w:rFonts w:asciiTheme="minorHAnsi" w:hAnsiTheme="minorHAnsi"/>
              </w:rPr>
              <w:t xml:space="preserve">5, que modifica la Res. Ex. </w:t>
            </w:r>
            <w:r w:rsidRPr="002A6F6C">
              <w:rPr>
                <w:rFonts w:asciiTheme="minorHAnsi" w:hAnsiTheme="minorHAnsi"/>
              </w:rPr>
              <w:t xml:space="preserve">N° </w:t>
            </w:r>
            <w:r>
              <w:rPr>
                <w:rFonts w:asciiTheme="minorHAnsi" w:hAnsiTheme="minorHAnsi"/>
              </w:rPr>
              <w:t>844</w:t>
            </w:r>
            <w:r w:rsidRPr="002A6F6C">
              <w:rPr>
                <w:rFonts w:asciiTheme="minorHAnsi" w:hAnsiTheme="minorHAnsi"/>
              </w:rPr>
              <w:t>/201</w:t>
            </w:r>
            <w:r>
              <w:rPr>
                <w:rFonts w:asciiTheme="minorHAnsi" w:hAnsiTheme="minorHAnsi"/>
              </w:rPr>
              <w:t>2</w:t>
            </w:r>
            <w:r w:rsidRPr="002A6F6C">
              <w:rPr>
                <w:rFonts w:asciiTheme="minorHAnsi" w:hAnsiTheme="minorHAnsi"/>
              </w:rPr>
              <w:t xml:space="preserve">, </w:t>
            </w:r>
            <w:r>
              <w:rPr>
                <w:rFonts w:asciiTheme="minorHAnsi" w:hAnsiTheme="minorHAnsi"/>
              </w:rPr>
              <w:t>se constató que</w:t>
            </w:r>
            <w:r w:rsidR="00FA3F39">
              <w:rPr>
                <w:rFonts w:asciiTheme="minorHAnsi" w:hAnsiTheme="minorHAnsi"/>
              </w:rPr>
              <w:t>,</w:t>
            </w:r>
            <w:r>
              <w:rPr>
                <w:rFonts w:asciiTheme="minorHAnsi" w:hAnsiTheme="minorHAnsi"/>
              </w:rPr>
              <w:t xml:space="preserve"> si bien el “</w:t>
            </w:r>
            <w:r w:rsidRPr="00F27521">
              <w:t>Informe de Microrruteo Línea de Transmisión Eléctrica – Agosto 2015, desde Torre 1 al 106</w:t>
            </w:r>
            <w:r>
              <w:t xml:space="preserve">”, fue presentado por el Titular de manera posterior a la actividad de inspección ambiental ejecutada el día 25 de agosto de 2015, </w:t>
            </w:r>
            <w:r w:rsidRPr="002A6F6C">
              <w:rPr>
                <w:rFonts w:asciiTheme="minorHAnsi" w:hAnsiTheme="minorHAnsi"/>
              </w:rPr>
              <w:t xml:space="preserve">el </w:t>
            </w:r>
            <w:r>
              <w:rPr>
                <w:rFonts w:asciiTheme="minorHAnsi" w:hAnsiTheme="minorHAnsi"/>
              </w:rPr>
              <w:t>Titular</w:t>
            </w:r>
            <w:r w:rsidRPr="002A6F6C">
              <w:rPr>
                <w:rFonts w:asciiTheme="minorHAnsi" w:hAnsiTheme="minorHAnsi"/>
              </w:rPr>
              <w:t xml:space="preserve"> </w:t>
            </w:r>
            <w:r>
              <w:rPr>
                <w:rFonts w:asciiTheme="minorHAnsi" w:hAnsiTheme="minorHAnsi"/>
              </w:rPr>
              <w:t xml:space="preserve">no cargó el </w:t>
            </w:r>
            <w:r w:rsidR="00FA3F39">
              <w:rPr>
                <w:rFonts w:asciiTheme="minorHAnsi" w:hAnsiTheme="minorHAnsi"/>
              </w:rPr>
              <w:t xml:space="preserve">mencionado </w:t>
            </w:r>
            <w:r>
              <w:rPr>
                <w:rFonts w:asciiTheme="minorHAnsi" w:hAnsiTheme="minorHAnsi"/>
              </w:rPr>
              <w:t xml:space="preserve">informe al </w:t>
            </w:r>
            <w:r w:rsidR="00FA3F39">
              <w:rPr>
                <w:rFonts w:asciiTheme="minorHAnsi" w:hAnsiTheme="minorHAnsi"/>
              </w:rPr>
              <w:t>SSA de la SMA</w:t>
            </w:r>
            <w:r w:rsidRPr="002A6F6C">
              <w:rPr>
                <w:rFonts w:asciiTheme="minorHAnsi" w:hAnsiTheme="minorHAnsi"/>
              </w:rPr>
              <w:t xml:space="preserve">. </w:t>
            </w:r>
          </w:p>
          <w:p w14:paraId="4B314773" w14:textId="4A7FACF3" w:rsidR="002A6F6C" w:rsidRPr="002A6F6C" w:rsidRDefault="002A6F6C" w:rsidP="002A6F6C">
            <w:pPr>
              <w:rPr>
                <w:lang w:val="es-ES_tradnl"/>
              </w:rPr>
            </w:pPr>
          </w:p>
        </w:tc>
      </w:tr>
    </w:tbl>
    <w:p w14:paraId="5106B6AA" w14:textId="77777777" w:rsidR="00C61C1C" w:rsidRDefault="00C61C1C" w:rsidP="00C61C1C">
      <w:pPr>
        <w:jc w:val="left"/>
      </w:pPr>
    </w:p>
    <w:p w14:paraId="6F44A3A7" w14:textId="77777777" w:rsidR="00FA3F39" w:rsidRDefault="00FA3F39" w:rsidP="00C61C1C">
      <w:pPr>
        <w:jc w:val="left"/>
      </w:pPr>
    </w:p>
    <w:tbl>
      <w:tblPr>
        <w:tblW w:w="5000" w:type="pct"/>
        <w:jc w:val="center"/>
        <w:tblLayout w:type="fixed"/>
        <w:tblCellMar>
          <w:left w:w="70" w:type="dxa"/>
          <w:right w:w="70" w:type="dxa"/>
        </w:tblCellMar>
        <w:tblLook w:val="04A0" w:firstRow="1" w:lastRow="0" w:firstColumn="1" w:lastColumn="0" w:noHBand="0" w:noVBand="1"/>
      </w:tblPr>
      <w:tblGrid>
        <w:gridCol w:w="5441"/>
        <w:gridCol w:w="4157"/>
        <w:gridCol w:w="4114"/>
      </w:tblGrid>
      <w:tr w:rsidR="00C66629" w:rsidRPr="0025129B" w14:paraId="61414598" w14:textId="77777777" w:rsidTr="006362B7">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375EEB" w14:textId="77777777" w:rsidR="00C66629" w:rsidRPr="0025129B" w:rsidRDefault="00C66629" w:rsidP="006362B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C66629" w:rsidRPr="0025129B" w14:paraId="4BE52F47" w14:textId="77777777" w:rsidTr="00C66629">
        <w:trPr>
          <w:trHeight w:val="2805"/>
          <w:jc w:val="center"/>
        </w:trPr>
        <w:tc>
          <w:tcPr>
            <w:tcW w:w="5000" w:type="pct"/>
            <w:gridSpan w:val="3"/>
            <w:tcBorders>
              <w:top w:val="nil"/>
              <w:left w:val="single" w:sz="4" w:space="0" w:color="auto"/>
              <w:right w:val="single" w:sz="4" w:space="0" w:color="auto"/>
            </w:tcBorders>
            <w:shd w:val="clear" w:color="auto" w:fill="auto"/>
            <w:noWrap/>
            <w:vAlign w:val="center"/>
            <w:hideMark/>
          </w:tcPr>
          <w:p w14:paraId="2017CB76" w14:textId="05B2613E" w:rsidR="00C66629" w:rsidRPr="0025129B" w:rsidRDefault="00FA5EC8" w:rsidP="006362B7">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1312" behindDoc="0" locked="0" layoutInCell="1" allowOverlap="1" wp14:anchorId="27493AB4" wp14:editId="4DA82E9F">
                      <wp:simplePos x="0" y="0"/>
                      <wp:positionH relativeFrom="column">
                        <wp:posOffset>4593590</wp:posOffset>
                      </wp:positionH>
                      <wp:positionV relativeFrom="paragraph">
                        <wp:posOffset>786765</wp:posOffset>
                      </wp:positionV>
                      <wp:extent cx="914400" cy="265430"/>
                      <wp:effectExtent l="0" t="0" r="19050" b="20320"/>
                      <wp:wrapNone/>
                      <wp:docPr id="13" name="Rectángulo 13"/>
                      <wp:cNvGraphicFramePr/>
                      <a:graphic xmlns:a="http://schemas.openxmlformats.org/drawingml/2006/main">
                        <a:graphicData uri="http://schemas.microsoft.com/office/word/2010/wordprocessingShape">
                          <wps:wsp>
                            <wps:cNvSpPr/>
                            <wps:spPr>
                              <a:xfrm>
                                <a:off x="0" y="0"/>
                                <a:ext cx="914400" cy="2658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6CAC7" w14:textId="6AFCFBE2" w:rsidR="00A07EB8" w:rsidRPr="00FA5EC8" w:rsidRDefault="00A07EB8" w:rsidP="00FA5EC8">
                                  <w:pPr>
                                    <w:jc w:val="center"/>
                                    <w:rPr>
                                      <w:color w:val="FF0000"/>
                                    </w:rPr>
                                  </w:pPr>
                                  <w:r w:rsidRPr="00FA5EC8">
                                    <w:rPr>
                                      <w:color w:val="FF0000"/>
                                    </w:rPr>
                                    <w:t xml:space="preserve">Polines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93AB4" id="Rectángulo 13" o:spid="_x0000_s1027" style="position:absolute;left:0;text-align:left;margin-left:361.7pt;margin-top:61.95pt;width:1in;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" filled="f" strokecolor="red" strokeweight="1pt">
                      <v:textbox>
                        <w:txbxContent>
                          <w:p w14:paraId="3C96CAC7" w14:textId="6AFCFBE2" w:rsidR="00A07EB8" w:rsidRPr="00FA5EC8" w:rsidRDefault="00A07EB8" w:rsidP="00FA5EC8">
                            <w:pPr>
                              <w:jc w:val="center"/>
                              <w:rPr>
                                <w:color w:val="FF0000"/>
                              </w:rPr>
                            </w:pPr>
                            <w:r w:rsidRPr="00FA5EC8">
                              <w:rPr>
                                <w:color w:val="FF0000"/>
                              </w:rPr>
                              <w:t xml:space="preserve">Polines </w:t>
                            </w:r>
                          </w:p>
                        </w:txbxContent>
                      </v:textbox>
                    </v:rect>
                  </w:pict>
                </mc:Fallback>
              </mc:AlternateContent>
            </w:r>
            <w:r w:rsidR="0091576A">
              <w:rPr>
                <w:noProof/>
                <w:lang w:eastAsia="es-CL"/>
              </w:rPr>
              <mc:AlternateContent>
                <mc:Choice Requires="wps">
                  <w:drawing>
                    <wp:anchor distT="0" distB="0" distL="114300" distR="114300" simplePos="0" relativeHeight="251660288" behindDoc="0" locked="0" layoutInCell="1" allowOverlap="1" wp14:anchorId="073CDE0A" wp14:editId="2221FE69">
                      <wp:simplePos x="0" y="0"/>
                      <wp:positionH relativeFrom="column">
                        <wp:posOffset>3495941</wp:posOffset>
                      </wp:positionH>
                      <wp:positionV relativeFrom="paragraph">
                        <wp:posOffset>1069104</wp:posOffset>
                      </wp:positionV>
                      <wp:extent cx="2934187" cy="255181"/>
                      <wp:effectExtent l="0" t="0" r="19050" b="12065"/>
                      <wp:wrapNone/>
                      <wp:docPr id="11" name="Rectángulo 11"/>
                      <wp:cNvGraphicFramePr/>
                      <a:graphic xmlns:a="http://schemas.openxmlformats.org/drawingml/2006/main">
                        <a:graphicData uri="http://schemas.microsoft.com/office/word/2010/wordprocessingShape">
                          <wps:wsp>
                            <wps:cNvSpPr/>
                            <wps:spPr>
                              <a:xfrm>
                                <a:off x="0" y="0"/>
                                <a:ext cx="2934187" cy="25518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83B75" id="Rectángulo 11" o:spid="_x0000_s1026" style="position:absolute;margin-left:275.25pt;margin-top:84.2pt;width:231.05pt;height:20.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" filled="f" strokecolor="red" strokeweight="1.5pt"/>
                  </w:pict>
                </mc:Fallback>
              </mc:AlternateContent>
            </w:r>
            <w:r w:rsidR="00C66629">
              <w:rPr>
                <w:noProof/>
                <w:lang w:eastAsia="es-CL"/>
              </w:rPr>
              <w:drawing>
                <wp:inline distT="0" distB="0" distL="0" distR="0" wp14:anchorId="1981439F" wp14:editId="152B6732">
                  <wp:extent cx="4337937" cy="2362835"/>
                  <wp:effectExtent l="0" t="0" r="5715" b="0"/>
                  <wp:docPr id="70" name="6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69 Image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42309" cy="2365217"/>
                          </a:xfrm>
                          <a:prstGeom prst="rect">
                            <a:avLst/>
                          </a:prstGeom>
                        </pic:spPr>
                      </pic:pic>
                    </a:graphicData>
                  </a:graphic>
                </wp:inline>
              </w:drawing>
            </w:r>
          </w:p>
        </w:tc>
      </w:tr>
      <w:tr w:rsidR="00C66629" w:rsidRPr="0025129B" w14:paraId="54ADE808" w14:textId="77777777" w:rsidTr="006362B7">
        <w:trPr>
          <w:trHeight w:val="300"/>
          <w:jc w:val="center"/>
        </w:trPr>
        <w:tc>
          <w:tcPr>
            <w:tcW w:w="1984" w:type="pct"/>
            <w:tcBorders>
              <w:top w:val="single" w:sz="4" w:space="0" w:color="auto"/>
              <w:left w:val="single" w:sz="4" w:space="0" w:color="auto"/>
              <w:bottom w:val="single" w:sz="4" w:space="0" w:color="auto"/>
              <w:right w:val="nil"/>
            </w:tcBorders>
            <w:shd w:val="clear" w:color="auto" w:fill="auto"/>
            <w:noWrap/>
            <w:vAlign w:val="center"/>
            <w:hideMark/>
          </w:tcPr>
          <w:p w14:paraId="3253A696" w14:textId="75E21254" w:rsidR="00C66629" w:rsidRPr="0025129B" w:rsidRDefault="00C66629" w:rsidP="00DF4B3C">
            <w:pPr>
              <w:pStyle w:val="Descripcin"/>
              <w:rPr>
                <w:rFonts w:eastAsia="Times New Roman"/>
                <w:color w:val="000000"/>
                <w:lang w:eastAsia="es-CL"/>
              </w:rPr>
            </w:pPr>
            <w:bookmarkStart w:id="122" w:name="_Toc442906401"/>
            <w:r w:rsidRPr="0025129B">
              <w:t xml:space="preserve">Fotografía </w:t>
            </w:r>
            <w:r w:rsidR="00DF4B3C">
              <w:t>7</w:t>
            </w:r>
            <w:r w:rsidRPr="0025129B">
              <w:t>.</w:t>
            </w:r>
            <w:bookmarkEnd w:id="122"/>
          </w:p>
        </w:tc>
        <w:tc>
          <w:tcPr>
            <w:tcW w:w="30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2AA2A1" w14:textId="77777777" w:rsidR="00C66629" w:rsidRPr="0025129B" w:rsidRDefault="00C66629" w:rsidP="006362B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25-08-2015</w:t>
            </w:r>
          </w:p>
        </w:tc>
      </w:tr>
      <w:tr w:rsidR="00C66629" w:rsidRPr="0025129B" w14:paraId="1669B553" w14:textId="77777777" w:rsidTr="006362B7">
        <w:trPr>
          <w:trHeight w:val="300"/>
          <w:jc w:val="center"/>
        </w:trPr>
        <w:tc>
          <w:tcPr>
            <w:tcW w:w="198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B6A2D" w14:textId="77777777" w:rsidR="00C66629" w:rsidRPr="0025129B" w:rsidRDefault="00C66629" w:rsidP="006362B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1516" w:type="pct"/>
            <w:tcBorders>
              <w:top w:val="single" w:sz="4" w:space="0" w:color="auto"/>
              <w:left w:val="nil"/>
              <w:bottom w:val="single" w:sz="4" w:space="0" w:color="auto"/>
              <w:right w:val="single" w:sz="4" w:space="0" w:color="000000"/>
            </w:tcBorders>
            <w:shd w:val="clear" w:color="auto" w:fill="auto"/>
            <w:noWrap/>
            <w:vAlign w:val="center"/>
            <w:hideMark/>
          </w:tcPr>
          <w:p w14:paraId="01151013" w14:textId="60205A65" w:rsidR="00C66629" w:rsidRPr="0025129B" w:rsidRDefault="00C66629" w:rsidP="006362B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C66629">
              <w:rPr>
                <w:rFonts w:eastAsia="Times New Roman"/>
                <w:b/>
                <w:color w:val="000000"/>
                <w:sz w:val="18"/>
                <w:szCs w:val="18"/>
                <w:lang w:eastAsia="es-CL"/>
              </w:rPr>
              <w:t>6</w:t>
            </w:r>
            <w:r w:rsidR="00C1242A">
              <w:rPr>
                <w:rFonts w:eastAsia="Times New Roman"/>
                <w:b/>
                <w:color w:val="000000"/>
                <w:sz w:val="18"/>
                <w:szCs w:val="18"/>
                <w:lang w:eastAsia="es-CL"/>
              </w:rPr>
              <w:t>.</w:t>
            </w:r>
            <w:r w:rsidRPr="00C66629">
              <w:rPr>
                <w:rFonts w:eastAsia="Times New Roman"/>
                <w:b/>
                <w:color w:val="000000"/>
                <w:sz w:val="18"/>
                <w:szCs w:val="18"/>
                <w:lang w:eastAsia="es-CL"/>
              </w:rPr>
              <w:t>801</w:t>
            </w:r>
            <w:r w:rsidR="00C1242A">
              <w:rPr>
                <w:rFonts w:eastAsia="Times New Roman"/>
                <w:b/>
                <w:color w:val="000000"/>
                <w:sz w:val="18"/>
                <w:szCs w:val="18"/>
                <w:lang w:eastAsia="es-CL"/>
              </w:rPr>
              <w:t>.</w:t>
            </w:r>
            <w:r w:rsidRPr="00C66629">
              <w:rPr>
                <w:rFonts w:eastAsia="Times New Roman"/>
                <w:b/>
                <w:color w:val="000000"/>
                <w:sz w:val="18"/>
                <w:szCs w:val="18"/>
                <w:lang w:eastAsia="es-CL"/>
              </w:rPr>
              <w:t>798</w:t>
            </w:r>
            <w:r w:rsidR="006473C3">
              <w:rPr>
                <w:rFonts w:eastAsia="Times New Roman"/>
                <w:b/>
                <w:color w:val="000000"/>
                <w:sz w:val="18"/>
                <w:szCs w:val="18"/>
                <w:lang w:eastAsia="es-CL"/>
              </w:rPr>
              <w:t xml:space="preserve"> m.</w:t>
            </w:r>
          </w:p>
        </w:tc>
        <w:tc>
          <w:tcPr>
            <w:tcW w:w="1500" w:type="pct"/>
            <w:tcBorders>
              <w:top w:val="single" w:sz="4" w:space="0" w:color="auto"/>
              <w:left w:val="nil"/>
              <w:bottom w:val="single" w:sz="4" w:space="0" w:color="auto"/>
              <w:right w:val="single" w:sz="4" w:space="0" w:color="000000"/>
            </w:tcBorders>
            <w:shd w:val="clear" w:color="auto" w:fill="auto"/>
            <w:noWrap/>
            <w:vAlign w:val="center"/>
            <w:hideMark/>
          </w:tcPr>
          <w:p w14:paraId="20166692" w14:textId="5438B353" w:rsidR="00C66629" w:rsidRPr="0025129B" w:rsidRDefault="00C66629" w:rsidP="006362B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C1242A" w:rsidRPr="00C1242A">
              <w:rPr>
                <w:rFonts w:eastAsia="Times New Roman"/>
                <w:b/>
                <w:color w:val="000000"/>
                <w:sz w:val="18"/>
                <w:szCs w:val="18"/>
                <w:lang w:eastAsia="es-CL"/>
              </w:rPr>
              <w:t>258</w:t>
            </w:r>
            <w:r w:rsidR="00C1242A">
              <w:rPr>
                <w:rFonts w:eastAsia="Times New Roman"/>
                <w:b/>
                <w:color w:val="000000"/>
                <w:sz w:val="18"/>
                <w:szCs w:val="18"/>
                <w:lang w:eastAsia="es-CL"/>
              </w:rPr>
              <w:t>.</w:t>
            </w:r>
            <w:r w:rsidR="00C1242A" w:rsidRPr="00C1242A">
              <w:rPr>
                <w:rFonts w:eastAsia="Times New Roman"/>
                <w:b/>
                <w:color w:val="000000"/>
                <w:sz w:val="18"/>
                <w:szCs w:val="18"/>
                <w:lang w:eastAsia="es-CL"/>
              </w:rPr>
              <w:t>556</w:t>
            </w:r>
            <w:r w:rsidR="006473C3">
              <w:rPr>
                <w:rFonts w:eastAsia="Times New Roman"/>
                <w:b/>
                <w:color w:val="000000"/>
                <w:sz w:val="18"/>
                <w:szCs w:val="18"/>
                <w:lang w:eastAsia="es-CL"/>
              </w:rPr>
              <w:t xml:space="preserve"> m.</w:t>
            </w:r>
          </w:p>
        </w:tc>
      </w:tr>
      <w:tr w:rsidR="00C66629" w:rsidRPr="0025129B" w14:paraId="60FFA938" w14:textId="77777777" w:rsidTr="006362B7">
        <w:trPr>
          <w:trHeight w:val="475"/>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05DFEAA" w14:textId="76DBD4EB" w:rsidR="00C66629" w:rsidRPr="00DA7CD3" w:rsidRDefault="00C66629" w:rsidP="001D01BC">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1D01BC">
              <w:rPr>
                <w:rFonts w:eastAsia="Times New Roman"/>
                <w:color w:val="000000"/>
                <w:sz w:val="18"/>
                <w:szCs w:val="18"/>
                <w:lang w:eastAsia="es-CL"/>
              </w:rPr>
              <w:t>Sector</w:t>
            </w:r>
            <w:r w:rsidRPr="00C66629">
              <w:rPr>
                <w:rFonts w:eastAsia="Times New Roman"/>
                <w:color w:val="000000"/>
                <w:sz w:val="18"/>
                <w:szCs w:val="18"/>
                <w:lang w:eastAsia="es-CL"/>
              </w:rPr>
              <w:t xml:space="preserve"> sin intervención de ningún tipo y con cobertura vegetal alta del estrato herbáceo y media del estrato arbustivo. Se observan polines a lo lejos que delimitan de forma </w:t>
            </w:r>
            <w:r>
              <w:rPr>
                <w:rFonts w:eastAsia="Times New Roman"/>
                <w:color w:val="000000"/>
                <w:sz w:val="18"/>
                <w:szCs w:val="18"/>
                <w:lang w:eastAsia="es-CL"/>
              </w:rPr>
              <w:t>parcial el área en su totalidad</w:t>
            </w:r>
            <w:r w:rsidRPr="00DA7CD3">
              <w:rPr>
                <w:rFonts w:eastAsia="Times New Roman"/>
                <w:color w:val="000000"/>
                <w:sz w:val="18"/>
                <w:szCs w:val="18"/>
                <w:lang w:eastAsia="es-CL"/>
              </w:rPr>
              <w:t>.</w:t>
            </w:r>
          </w:p>
        </w:tc>
      </w:tr>
    </w:tbl>
    <w:p w14:paraId="481165B3" w14:textId="77777777" w:rsidR="00FA5EC8" w:rsidRDefault="00FA5EC8" w:rsidP="0094141D"/>
    <w:p w14:paraId="01FB8AC1" w14:textId="77777777" w:rsidR="00FA3F39" w:rsidRDefault="00FA3F39" w:rsidP="0094141D"/>
    <w:p w14:paraId="6F648D9A" w14:textId="77777777" w:rsidR="00FA3F39" w:rsidRDefault="00FA3F39" w:rsidP="0094141D"/>
    <w:p w14:paraId="7F992D60" w14:textId="77777777" w:rsidR="00FA3F39" w:rsidRDefault="00FA3F39" w:rsidP="0094141D"/>
    <w:p w14:paraId="326EB363" w14:textId="77777777" w:rsidR="00FA3F39" w:rsidRDefault="00FA3F39" w:rsidP="0094141D"/>
    <w:p w14:paraId="5BE4AC03" w14:textId="77777777" w:rsidR="00FA3F39" w:rsidRDefault="00FA3F39" w:rsidP="0094141D"/>
    <w:p w14:paraId="6EA7E121" w14:textId="77777777" w:rsidR="00FA3F39" w:rsidRDefault="00FA3F39" w:rsidP="0094141D"/>
    <w:p w14:paraId="39749A5C" w14:textId="77777777" w:rsidR="00FA3F39" w:rsidRDefault="00FA3F39" w:rsidP="0094141D"/>
    <w:p w14:paraId="4952A080" w14:textId="77777777" w:rsidR="00FA3F39" w:rsidRDefault="00FA3F39" w:rsidP="0094141D"/>
    <w:p w14:paraId="01E4299E" w14:textId="77777777" w:rsidR="00FA3F39" w:rsidRDefault="00FA3F39" w:rsidP="0094141D"/>
    <w:p w14:paraId="291D4115" w14:textId="77777777" w:rsidR="00FA3F39" w:rsidRDefault="00FA3F39" w:rsidP="0094141D"/>
    <w:p w14:paraId="62567C53" w14:textId="77777777" w:rsidR="00FA3F39" w:rsidRDefault="00FA3F39" w:rsidP="0094141D"/>
    <w:p w14:paraId="2AEC67C0" w14:textId="77777777" w:rsidR="00FA3F39" w:rsidRDefault="00FA3F39" w:rsidP="0094141D"/>
    <w:p w14:paraId="2FD74711" w14:textId="77777777" w:rsidR="00FA3F39" w:rsidRDefault="00FA3F39" w:rsidP="0094141D"/>
    <w:p w14:paraId="664BCB5E" w14:textId="77777777" w:rsidR="00FA3F39" w:rsidRDefault="00FA3F39" w:rsidP="0094141D"/>
    <w:p w14:paraId="1D86845F" w14:textId="77777777" w:rsidR="00FA3F39" w:rsidRPr="0094141D" w:rsidRDefault="00FA3F39" w:rsidP="0094141D"/>
    <w:p w14:paraId="03FF2F57" w14:textId="4DFC4F6B" w:rsidR="00AA53E1" w:rsidRDefault="00AA53E1" w:rsidP="00AA53E1">
      <w:pPr>
        <w:pStyle w:val="Ttulo2"/>
      </w:pPr>
      <w:bookmarkStart w:id="123" w:name="_Toc442906402"/>
      <w:r>
        <w:lastRenderedPageBreak/>
        <w:t xml:space="preserve">Manejo de </w:t>
      </w:r>
      <w:r w:rsidR="00C61C1C">
        <w:t>Residuos Sólidos</w:t>
      </w:r>
      <w:r>
        <w:t>.</w:t>
      </w:r>
      <w:bookmarkEnd w:id="123"/>
    </w:p>
    <w:p w14:paraId="6FC7CC1B" w14:textId="77777777" w:rsidR="00AA53E1" w:rsidRDefault="00AA53E1" w:rsidP="00AA53E1"/>
    <w:tbl>
      <w:tblPr>
        <w:tblStyle w:val="Tablaconcuadrcula"/>
        <w:tblW w:w="5000" w:type="pct"/>
        <w:tblLook w:val="04A0" w:firstRow="1" w:lastRow="0" w:firstColumn="1" w:lastColumn="0" w:noHBand="0" w:noVBand="1"/>
      </w:tblPr>
      <w:tblGrid>
        <w:gridCol w:w="5904"/>
        <w:gridCol w:w="7884"/>
      </w:tblGrid>
      <w:tr w:rsidR="00AA53E1" w:rsidRPr="0025129B" w14:paraId="5F8D7AAE" w14:textId="77777777" w:rsidTr="00F96CD0">
        <w:trPr>
          <w:trHeight w:val="142"/>
        </w:trPr>
        <w:tc>
          <w:tcPr>
            <w:tcW w:w="2141" w:type="pct"/>
          </w:tcPr>
          <w:p w14:paraId="6E29F922" w14:textId="5F84F33A" w:rsidR="00AA53E1" w:rsidRPr="0025129B" w:rsidRDefault="00AA53E1" w:rsidP="00A07EB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07EB8">
              <w:rPr>
                <w:rFonts w:eastAsia="Times New Roman"/>
                <w:b/>
                <w:color w:val="000000"/>
                <w:lang w:eastAsia="es-CL"/>
              </w:rPr>
              <w:t>5</w:t>
            </w:r>
          </w:p>
        </w:tc>
        <w:tc>
          <w:tcPr>
            <w:tcW w:w="2859" w:type="pct"/>
          </w:tcPr>
          <w:p w14:paraId="5B47762D" w14:textId="2F409408" w:rsidR="00AA53E1" w:rsidRPr="0025129B" w:rsidRDefault="00AA53E1" w:rsidP="00AA53E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C61C1C">
              <w:rPr>
                <w:b/>
                <w:iCs/>
              </w:rPr>
              <w:t>13</w:t>
            </w:r>
          </w:p>
        </w:tc>
      </w:tr>
      <w:tr w:rsidR="00AA53E1" w:rsidRPr="0025129B" w14:paraId="6B2FB369" w14:textId="77777777" w:rsidTr="00AA53E1">
        <w:trPr>
          <w:trHeight w:val="142"/>
        </w:trPr>
        <w:tc>
          <w:tcPr>
            <w:tcW w:w="5000" w:type="pct"/>
            <w:gridSpan w:val="2"/>
          </w:tcPr>
          <w:p w14:paraId="42789A00" w14:textId="77777777" w:rsidR="00AA53E1" w:rsidRDefault="00AA53E1" w:rsidP="00AA53E1">
            <w:pPr>
              <w:rPr>
                <w:rFonts w:eastAsia="Times New Roman"/>
                <w:b/>
                <w:bCs/>
                <w:color w:val="000000"/>
                <w:lang w:eastAsia="es-CL"/>
              </w:rPr>
            </w:pPr>
            <w:r>
              <w:rPr>
                <w:rFonts w:eastAsia="Times New Roman"/>
                <w:b/>
                <w:bCs/>
                <w:color w:val="000000"/>
                <w:lang w:eastAsia="es-CL"/>
              </w:rPr>
              <w:t xml:space="preserve">Documentación solicitada y entregada: </w:t>
            </w:r>
          </w:p>
          <w:p w14:paraId="27B8D6B5" w14:textId="77777777" w:rsidR="00AA53E1" w:rsidRDefault="00AA53E1" w:rsidP="00AA53E1">
            <w:pPr>
              <w:rPr>
                <w:rFonts w:eastAsia="Times New Roman"/>
                <w:bCs/>
                <w:color w:val="000000"/>
                <w:lang w:eastAsia="es-CL"/>
              </w:rPr>
            </w:pPr>
          </w:p>
          <w:p w14:paraId="3DBC5587" w14:textId="77777777" w:rsidR="00F96CD0" w:rsidRPr="00843A19" w:rsidRDefault="00F96CD0" w:rsidP="00E21884">
            <w:pPr>
              <w:pStyle w:val="Prrafodelista"/>
              <w:numPr>
                <w:ilvl w:val="0"/>
                <w:numId w:val="24"/>
              </w:numPr>
              <w:ind w:left="313" w:hanging="284"/>
              <w:rPr>
                <w:iCs/>
              </w:rPr>
            </w:pPr>
            <w:r>
              <w:rPr>
                <w:iCs/>
              </w:rPr>
              <w:t>Antecedentes Adicionales al Acta de Inspección Ambiental de fecha 25.08.2015 (Anexo 3).</w:t>
            </w:r>
          </w:p>
          <w:p w14:paraId="2A8FD6C9" w14:textId="77777777" w:rsidR="00AA53E1" w:rsidRPr="00832CE2" w:rsidRDefault="00AA53E1" w:rsidP="00AA53E1">
            <w:pPr>
              <w:rPr>
                <w:rFonts w:eastAsia="Times New Roman"/>
                <w:bCs/>
                <w:color w:val="000000"/>
                <w:lang w:eastAsia="es-CL"/>
              </w:rPr>
            </w:pPr>
          </w:p>
        </w:tc>
      </w:tr>
      <w:tr w:rsidR="00AA53E1" w:rsidRPr="0025129B" w14:paraId="75A4B857" w14:textId="77777777" w:rsidTr="00AA53E1">
        <w:trPr>
          <w:trHeight w:val="319"/>
        </w:trPr>
        <w:tc>
          <w:tcPr>
            <w:tcW w:w="5000" w:type="pct"/>
            <w:gridSpan w:val="2"/>
            <w:tcBorders>
              <w:bottom w:val="single" w:sz="4" w:space="0" w:color="auto"/>
            </w:tcBorders>
          </w:tcPr>
          <w:p w14:paraId="2002AD8C" w14:textId="77777777" w:rsidR="00AA53E1" w:rsidRDefault="00AA53E1" w:rsidP="00AA53E1">
            <w:pPr>
              <w:rPr>
                <w:b/>
              </w:rPr>
            </w:pPr>
          </w:p>
          <w:p w14:paraId="21C884A4" w14:textId="7518387C" w:rsidR="00AA53E1" w:rsidRDefault="00AA53E1" w:rsidP="00AA53E1">
            <w:pPr>
              <w:rPr>
                <w:b/>
              </w:rPr>
            </w:pPr>
            <w:r>
              <w:rPr>
                <w:b/>
              </w:rPr>
              <w:t>Exigencias:</w:t>
            </w:r>
          </w:p>
          <w:p w14:paraId="24954492" w14:textId="77777777" w:rsidR="00AA53E1" w:rsidRDefault="00AA53E1" w:rsidP="00AA53E1">
            <w:pPr>
              <w:rPr>
                <w:b/>
              </w:rPr>
            </w:pPr>
          </w:p>
          <w:p w14:paraId="0D746956" w14:textId="3CC8ADB0" w:rsidR="00AA53E1" w:rsidRPr="00965AA2" w:rsidRDefault="00AA53E1" w:rsidP="00AA53E1">
            <w:pPr>
              <w:rPr>
                <w:b/>
                <w:i/>
              </w:rPr>
            </w:pPr>
            <w:r w:rsidRPr="00965AA2">
              <w:rPr>
                <w:b/>
                <w:i/>
              </w:rPr>
              <w:t>Considerando 3.7.</w:t>
            </w:r>
            <w:r w:rsidR="006D55E9">
              <w:rPr>
                <w:b/>
                <w:i/>
              </w:rPr>
              <w:t>1</w:t>
            </w:r>
            <w:r w:rsidRPr="00965AA2">
              <w:rPr>
                <w:b/>
                <w:i/>
              </w:rPr>
              <w:t>.</w:t>
            </w:r>
            <w:r w:rsidR="00F96CD0">
              <w:rPr>
                <w:b/>
                <w:i/>
              </w:rPr>
              <w:t xml:space="preserve"> </w:t>
            </w:r>
            <w:r w:rsidR="005E5283">
              <w:rPr>
                <w:b/>
                <w:i/>
              </w:rPr>
              <w:t xml:space="preserve">Letra f), </w:t>
            </w:r>
            <w:r w:rsidR="00F96CD0">
              <w:rPr>
                <w:b/>
                <w:i/>
              </w:rPr>
              <w:t>RCA 40/2013, en relación a “Bodega de Almacenamiento Temporal”</w:t>
            </w:r>
            <w:r w:rsidR="005E5283">
              <w:rPr>
                <w:b/>
                <w:i/>
              </w:rPr>
              <w:t>.</w:t>
            </w:r>
          </w:p>
          <w:p w14:paraId="45F9C8FB" w14:textId="77777777" w:rsidR="00AA53E1" w:rsidRPr="00965AA2" w:rsidRDefault="00AA53E1" w:rsidP="00AA53E1">
            <w:pPr>
              <w:rPr>
                <w:i/>
                <w:color w:val="FF0000"/>
              </w:rPr>
            </w:pPr>
          </w:p>
          <w:p w14:paraId="0916C9C6" w14:textId="0E7CF975" w:rsidR="00C61C1C" w:rsidRDefault="00C61C1C" w:rsidP="00C61C1C">
            <w:pPr>
              <w:rPr>
                <w:i/>
              </w:rPr>
            </w:pPr>
            <w:r w:rsidRPr="00C61C1C">
              <w:rPr>
                <w:i/>
              </w:rPr>
              <w:t>El proyecto contempla instalar una bodega de almacenamiento temporal (BAT) para el correcto</w:t>
            </w:r>
            <w:r>
              <w:rPr>
                <w:i/>
              </w:rPr>
              <w:t xml:space="preserve"> </w:t>
            </w:r>
            <w:r w:rsidRPr="00C61C1C">
              <w:rPr>
                <w:i/>
              </w:rPr>
              <w:t>almacenamiento temporal de residuos y desechos peligrosos provenientes de la etapa de operación. Ésta se</w:t>
            </w:r>
            <w:r>
              <w:rPr>
                <w:i/>
              </w:rPr>
              <w:t xml:space="preserve"> </w:t>
            </w:r>
            <w:r w:rsidRPr="00C61C1C">
              <w:rPr>
                <w:i/>
              </w:rPr>
              <w:t>ubicará contigua a la sala de control del Parque Eólico y tendrá una superficie de aproximadamente 6 m2. Las</w:t>
            </w:r>
            <w:r w:rsidR="005E5283">
              <w:rPr>
                <w:i/>
              </w:rPr>
              <w:t xml:space="preserve"> </w:t>
            </w:r>
            <w:r w:rsidRPr="00C61C1C">
              <w:rPr>
                <w:i/>
              </w:rPr>
              <w:t xml:space="preserve">principales características de la BAT serán:       </w:t>
            </w:r>
          </w:p>
          <w:p w14:paraId="44ACCDDF" w14:textId="52C6018B" w:rsidR="00C61C1C" w:rsidRPr="00C61C1C" w:rsidRDefault="00C61C1C" w:rsidP="00C61C1C">
            <w:pPr>
              <w:rPr>
                <w:i/>
              </w:rPr>
            </w:pPr>
            <w:r w:rsidRPr="00C61C1C">
              <w:rPr>
                <w:i/>
              </w:rPr>
              <w:t>-Tendrá una base continua, impermeable y resistente estructural y químicamente a los residuos almacenados;</w:t>
            </w:r>
          </w:p>
          <w:p w14:paraId="3462B3A9" w14:textId="77777777" w:rsidR="00C61C1C" w:rsidRPr="00C61C1C" w:rsidRDefault="00C61C1C" w:rsidP="00C61C1C">
            <w:pPr>
              <w:rPr>
                <w:i/>
              </w:rPr>
            </w:pPr>
            <w:r w:rsidRPr="00C61C1C">
              <w:rPr>
                <w:i/>
              </w:rPr>
              <w:t>- Contará con un cierre perimetral de, a lo menos, 1,80 m de altura, el cual impedirá el libre acceso de personas y animales;</w:t>
            </w:r>
          </w:p>
          <w:p w14:paraId="49933775" w14:textId="77777777" w:rsidR="00C61C1C" w:rsidRPr="00C61C1C" w:rsidRDefault="00C61C1C" w:rsidP="00C61C1C">
            <w:pPr>
              <w:rPr>
                <w:i/>
              </w:rPr>
            </w:pPr>
            <w:r w:rsidRPr="00C61C1C">
              <w:rPr>
                <w:i/>
              </w:rPr>
              <w:t>- Estará techada y protegida de condiciones ambientales tales como humedad, temperatura y radiación solar;</w:t>
            </w:r>
          </w:p>
          <w:p w14:paraId="7290A547" w14:textId="5FBA06CB" w:rsidR="00C61C1C" w:rsidRPr="00C61C1C" w:rsidRDefault="00C61C1C" w:rsidP="00C61C1C">
            <w:pPr>
              <w:rPr>
                <w:i/>
              </w:rPr>
            </w:pPr>
            <w:r w:rsidRPr="00C61C1C">
              <w:rPr>
                <w:i/>
              </w:rPr>
              <w:t>- Tendrá un sistema colector de eventuales derrames, con una capacidad de retención no inferior al volumen del contenedor de mayor capacidad ni al 20% del volumen total de los contenedores</w:t>
            </w:r>
            <w:r>
              <w:rPr>
                <w:i/>
              </w:rPr>
              <w:t xml:space="preserve"> </w:t>
            </w:r>
            <w:r w:rsidRPr="00C61C1C">
              <w:rPr>
                <w:i/>
              </w:rPr>
              <w:t>almacenados; y</w:t>
            </w:r>
          </w:p>
          <w:p w14:paraId="7EA38D5B" w14:textId="77777777" w:rsidR="00C61C1C" w:rsidRDefault="00C61C1C" w:rsidP="00C61C1C">
            <w:pPr>
              <w:rPr>
                <w:i/>
              </w:rPr>
            </w:pPr>
            <w:r w:rsidRPr="00C61C1C">
              <w:rPr>
                <w:i/>
              </w:rPr>
              <w:t xml:space="preserve">- Contará con señalización de acuerdo a la Norma Chilena NCh 2.190 Of. 93.                   </w:t>
            </w:r>
          </w:p>
          <w:p w14:paraId="2E460347" w14:textId="77777777" w:rsidR="00C61C1C" w:rsidRDefault="00C61C1C" w:rsidP="00C61C1C">
            <w:pPr>
              <w:rPr>
                <w:i/>
              </w:rPr>
            </w:pPr>
          </w:p>
          <w:p w14:paraId="549F0C25" w14:textId="7DD79950" w:rsidR="00C61C1C" w:rsidRPr="00C61C1C" w:rsidRDefault="00C61C1C" w:rsidP="00C61C1C">
            <w:pPr>
              <w:rPr>
                <w:b/>
                <w:i/>
              </w:rPr>
            </w:pPr>
            <w:r w:rsidRPr="00C61C1C">
              <w:rPr>
                <w:b/>
                <w:i/>
              </w:rPr>
              <w:t xml:space="preserve">Considerando </w:t>
            </w:r>
            <w:r w:rsidR="006D55E9" w:rsidRPr="006D55E9">
              <w:rPr>
                <w:b/>
                <w:i/>
              </w:rPr>
              <w:t>3.8.4.</w:t>
            </w:r>
            <w:r w:rsidR="006D55E9">
              <w:rPr>
                <w:i/>
              </w:rPr>
              <w:t xml:space="preserve"> </w:t>
            </w:r>
            <w:r w:rsidRPr="00C61C1C">
              <w:rPr>
                <w:b/>
                <w:i/>
              </w:rPr>
              <w:t>RCA 40</w:t>
            </w:r>
            <w:r w:rsidR="005E5283">
              <w:rPr>
                <w:b/>
                <w:i/>
              </w:rPr>
              <w:t>/2013,</w:t>
            </w:r>
            <w:r w:rsidR="004432E5">
              <w:rPr>
                <w:b/>
                <w:i/>
              </w:rPr>
              <w:t xml:space="preserve"> y Considerando 3, Letra b) Res. Ex. 160/2014 del SEA,</w:t>
            </w:r>
            <w:r w:rsidRPr="00C61C1C">
              <w:rPr>
                <w:b/>
                <w:i/>
              </w:rPr>
              <w:t xml:space="preserve"> en relación a “Residuos Sólidos”</w:t>
            </w:r>
          </w:p>
          <w:p w14:paraId="7CA05767" w14:textId="77777777" w:rsidR="00C61C1C" w:rsidRDefault="00C61C1C" w:rsidP="00C61C1C">
            <w:pPr>
              <w:rPr>
                <w:i/>
              </w:rPr>
            </w:pPr>
          </w:p>
          <w:p w14:paraId="3221997E" w14:textId="04C46AE7" w:rsidR="00C61C1C" w:rsidRPr="00C61C1C" w:rsidRDefault="006D55E9" w:rsidP="00C61C1C">
            <w:pPr>
              <w:rPr>
                <w:i/>
              </w:rPr>
            </w:pPr>
            <w:r>
              <w:rPr>
                <w:i/>
              </w:rPr>
              <w:t>En Adenda N°1 el p</w:t>
            </w:r>
            <w:r w:rsidR="00C61C1C" w:rsidRPr="00C61C1C">
              <w:rPr>
                <w:i/>
              </w:rPr>
              <w:t>roponente señala que el control de la mantención y disposición final se hará a través de un sistema de registro de fecha, frecuencia de retiro y firmas de responsables, registro que estará en faena a disposición de la Autoridad. Para los cables, cartones, plásticos y cualquier material reciclable siempre se verificará la posibilidad de realizar su disposición final a través de empresas de reciclaje y reducción.</w:t>
            </w:r>
          </w:p>
          <w:p w14:paraId="5D0DD911" w14:textId="77777777" w:rsidR="006D55E9" w:rsidRDefault="00C61C1C" w:rsidP="00C61C1C">
            <w:pPr>
              <w:rPr>
                <w:i/>
              </w:rPr>
            </w:pPr>
            <w:r w:rsidRPr="00C61C1C">
              <w:rPr>
                <w:i/>
              </w:rPr>
              <w:t>Además, se implementará un procedimiento sistematizado de registro y seguimiento de sus residuos, lo que se respaldará, a través de informes mensuales que se mantendrán en faena a disposición de la</w:t>
            </w:r>
            <w:r w:rsidR="006D55E9">
              <w:rPr>
                <w:i/>
              </w:rPr>
              <w:t xml:space="preserve"> </w:t>
            </w:r>
            <w:r w:rsidRPr="00C61C1C">
              <w:rPr>
                <w:i/>
              </w:rPr>
              <w:t>Autoridad, que debe incluir:</w:t>
            </w:r>
          </w:p>
          <w:p w14:paraId="68CC9AE6" w14:textId="77777777" w:rsidR="006D55E9" w:rsidRDefault="00C61C1C" w:rsidP="00C61C1C">
            <w:pPr>
              <w:rPr>
                <w:i/>
              </w:rPr>
            </w:pPr>
            <w:r w:rsidRPr="00C61C1C">
              <w:rPr>
                <w:i/>
              </w:rPr>
              <w:t xml:space="preserve"> - Guías de despacho donde se indique fecha, vehículo, cantidad y tipo de residuos retirados, con su</w:t>
            </w:r>
            <w:r w:rsidR="006D55E9">
              <w:rPr>
                <w:i/>
              </w:rPr>
              <w:t xml:space="preserve"> </w:t>
            </w:r>
            <w:r w:rsidRPr="00C61C1C">
              <w:rPr>
                <w:i/>
              </w:rPr>
              <w:t xml:space="preserve">correspondiente timbre de ingreso de la instalación de disposición final autorizada definida. </w:t>
            </w:r>
          </w:p>
          <w:p w14:paraId="039292A4" w14:textId="0C5F5BAD" w:rsidR="00C61C1C" w:rsidRPr="00C61C1C" w:rsidRDefault="00C61C1C" w:rsidP="00C61C1C">
            <w:pPr>
              <w:rPr>
                <w:i/>
              </w:rPr>
            </w:pPr>
            <w:r w:rsidRPr="00C61C1C">
              <w:rPr>
                <w:i/>
              </w:rPr>
              <w:t>- Resoluciones sanitarias que autorizan el retiro del predio conforme al DS 594/99.</w:t>
            </w:r>
          </w:p>
          <w:p w14:paraId="2910564D" w14:textId="77777777" w:rsidR="00C61C1C" w:rsidRPr="00C61C1C" w:rsidRDefault="00C61C1C" w:rsidP="00C61C1C">
            <w:pPr>
              <w:rPr>
                <w:i/>
              </w:rPr>
            </w:pPr>
            <w:r w:rsidRPr="00C61C1C">
              <w:rPr>
                <w:i/>
              </w:rPr>
              <w:t>- Resoluciones Sanitarias de los transportistas y de los lugares de eliminación considerados.</w:t>
            </w:r>
          </w:p>
          <w:p w14:paraId="0000E0D5" w14:textId="0C4E3F7E" w:rsidR="00C61C1C" w:rsidRPr="00C61C1C" w:rsidRDefault="00C61C1C" w:rsidP="00C61C1C">
            <w:pPr>
              <w:rPr>
                <w:i/>
              </w:rPr>
            </w:pPr>
            <w:r w:rsidRPr="00C61C1C">
              <w:rPr>
                <w:i/>
              </w:rPr>
              <w:t>- El movimiento de los residuos peligrosos debe acreditarse a través de registros de ingreso y salida</w:t>
            </w:r>
            <w:r w:rsidR="006D55E9">
              <w:rPr>
                <w:i/>
              </w:rPr>
              <w:t xml:space="preserve"> </w:t>
            </w:r>
            <w:r w:rsidRPr="00C61C1C">
              <w:rPr>
                <w:i/>
              </w:rPr>
              <w:t>de los residuos desde el almacenamiento transitorio de residuos peligrosos con que cuenta el proyecto y lo</w:t>
            </w:r>
            <w:r w:rsidR="006D55E9">
              <w:rPr>
                <w:i/>
              </w:rPr>
              <w:t xml:space="preserve"> </w:t>
            </w:r>
            <w:r w:rsidRPr="00C61C1C">
              <w:rPr>
                <w:i/>
              </w:rPr>
              <w:t>indicado en el Sistema de Declaración y Seguimiento de Residuos Peligrosos (</w:t>
            </w:r>
            <w:r w:rsidR="005E5283" w:rsidRPr="00C61C1C">
              <w:rPr>
                <w:i/>
              </w:rPr>
              <w:t>SIDREP</w:t>
            </w:r>
            <w:r w:rsidRPr="00C61C1C">
              <w:rPr>
                <w:i/>
              </w:rPr>
              <w:t>) del Ministerio de</w:t>
            </w:r>
            <w:r w:rsidR="006D55E9">
              <w:rPr>
                <w:i/>
              </w:rPr>
              <w:t xml:space="preserve"> </w:t>
            </w:r>
            <w:r w:rsidRPr="00C61C1C">
              <w:rPr>
                <w:i/>
              </w:rPr>
              <w:t>Salud.</w:t>
            </w:r>
          </w:p>
          <w:p w14:paraId="112A24AC" w14:textId="77777777" w:rsidR="006D55E9" w:rsidRDefault="006D55E9" w:rsidP="00C61C1C">
            <w:pPr>
              <w:rPr>
                <w:i/>
              </w:rPr>
            </w:pPr>
          </w:p>
          <w:p w14:paraId="3CBDFC4F" w14:textId="77777777" w:rsidR="00C61C1C" w:rsidRPr="00C61C1C" w:rsidRDefault="00C61C1C" w:rsidP="00C61C1C">
            <w:pPr>
              <w:rPr>
                <w:i/>
              </w:rPr>
            </w:pPr>
            <w:r w:rsidRPr="00C61C1C">
              <w:rPr>
                <w:i/>
              </w:rPr>
              <w:t>a. Etapa de Construcción (...) Residuos Industriales Peligrosos</w:t>
            </w:r>
          </w:p>
          <w:p w14:paraId="5F852DA1" w14:textId="77777777" w:rsidR="00C61C1C" w:rsidRPr="00C61C1C" w:rsidRDefault="00C61C1C" w:rsidP="00C61C1C">
            <w:pPr>
              <w:rPr>
                <w:i/>
              </w:rPr>
            </w:pPr>
            <w:r w:rsidRPr="00C61C1C">
              <w:rPr>
                <w:i/>
              </w:rPr>
              <w:t>Se generaran pequeñas cantidades de residuos peligrosos, los cuales serán retirados por empresa autorizada.</w:t>
            </w:r>
          </w:p>
          <w:p w14:paraId="18CD85A5" w14:textId="13599C80" w:rsidR="006D55E9" w:rsidRDefault="00C61C1C" w:rsidP="00C61C1C">
            <w:pPr>
              <w:rPr>
                <w:i/>
              </w:rPr>
            </w:pPr>
            <w:r w:rsidRPr="00C61C1C">
              <w:rPr>
                <w:i/>
              </w:rPr>
              <w:lastRenderedPageBreak/>
              <w:t>Todos los residuos serán clasificados y acumulados transitoriamente en la Bodega de Al</w:t>
            </w:r>
            <w:r w:rsidR="006D55E9">
              <w:rPr>
                <w:i/>
              </w:rPr>
              <w:t xml:space="preserve">macenamiento Transitorio. </w:t>
            </w:r>
            <w:r w:rsidRPr="00C61C1C">
              <w:rPr>
                <w:i/>
              </w:rPr>
              <w:t>Res. 160; Bodega temporal de almacenamiento de residuos peligrosos (BAT), esta instalación modifica su emplazamiento original contiguo a la sala de control ubicada fuera del Parque Eólico, al interior de éste y colindante al camino principal del Proyecto. Las co</w:t>
            </w:r>
            <w:r w:rsidR="006D55E9">
              <w:rPr>
                <w:i/>
              </w:rPr>
              <w:t>ordenadas aproximadas del centroi</w:t>
            </w:r>
            <w:r w:rsidRPr="00C61C1C">
              <w:rPr>
                <w:i/>
              </w:rPr>
              <w:t xml:space="preserve">de del polígono se indican a continuación en Tabla N°7. Se mantienen sus características de diseño, constructivas y su superficie total de 0,01 ha.   </w:t>
            </w:r>
          </w:p>
          <w:p w14:paraId="366902FF" w14:textId="77777777" w:rsidR="00AA53E1" w:rsidRPr="0025129B" w:rsidRDefault="00AA53E1" w:rsidP="006D55E9">
            <w:pPr>
              <w:tabs>
                <w:tab w:val="left" w:pos="2071"/>
              </w:tabs>
              <w:rPr>
                <w:b/>
              </w:rPr>
            </w:pPr>
          </w:p>
        </w:tc>
      </w:tr>
      <w:tr w:rsidR="00AA53E1" w:rsidRPr="0025129B" w14:paraId="2461892B" w14:textId="77777777" w:rsidTr="00AA53E1">
        <w:trPr>
          <w:trHeight w:val="627"/>
        </w:trPr>
        <w:tc>
          <w:tcPr>
            <w:tcW w:w="5000" w:type="pct"/>
            <w:gridSpan w:val="2"/>
          </w:tcPr>
          <w:p w14:paraId="5CFEAEE9" w14:textId="73B54D9E" w:rsidR="00AA53E1" w:rsidRDefault="00AA53E1" w:rsidP="00AA53E1">
            <w:pPr>
              <w:rPr>
                <w:bCs/>
                <w:iCs/>
                <w:lang w:val="es-ES_tradnl"/>
              </w:rPr>
            </w:pPr>
            <w:r w:rsidRPr="00F15F8C">
              <w:rPr>
                <w:b/>
              </w:rPr>
              <w:lastRenderedPageBreak/>
              <w:t>Hechos:</w:t>
            </w:r>
            <w:r w:rsidR="006C2C82">
              <w:rPr>
                <w:b/>
              </w:rPr>
              <w:t xml:space="preserve"> </w:t>
            </w:r>
            <w:r w:rsidRPr="00BE3986">
              <w:rPr>
                <w:bCs/>
                <w:iCs/>
                <w:lang w:val="es-ES_tradnl"/>
              </w:rPr>
              <w:t>Durante la actividad de inspección, se constató:</w:t>
            </w:r>
          </w:p>
          <w:p w14:paraId="645F5E87" w14:textId="77777777" w:rsidR="008C3750" w:rsidRDefault="008C3750" w:rsidP="00AA53E1">
            <w:pPr>
              <w:rPr>
                <w:bCs/>
                <w:iCs/>
                <w:lang w:val="es-ES_tradnl"/>
              </w:rPr>
            </w:pPr>
          </w:p>
          <w:p w14:paraId="39BA4705" w14:textId="287B0819" w:rsidR="008C3750" w:rsidRPr="00BE3986" w:rsidRDefault="00EE6736" w:rsidP="00AA53E1">
            <w:pPr>
              <w:rPr>
                <w:bCs/>
                <w:iCs/>
                <w:lang w:val="es-ES_tradnl"/>
              </w:rPr>
            </w:pPr>
            <w:r>
              <w:rPr>
                <w:bCs/>
                <w:iCs/>
                <w:u w:val="single"/>
                <w:lang w:val="es-ES_tradnl"/>
              </w:rPr>
              <w:t xml:space="preserve">En lo referido a </w:t>
            </w:r>
            <w:r w:rsidR="00665B12">
              <w:rPr>
                <w:bCs/>
                <w:iCs/>
                <w:u w:val="single"/>
                <w:lang w:val="es-ES_tradnl"/>
              </w:rPr>
              <w:t xml:space="preserve">los </w:t>
            </w:r>
            <w:r>
              <w:rPr>
                <w:bCs/>
                <w:iCs/>
                <w:u w:val="single"/>
                <w:lang w:val="es-ES_tradnl"/>
              </w:rPr>
              <w:t xml:space="preserve">Residuos </w:t>
            </w:r>
            <w:r w:rsidR="008C3750" w:rsidRPr="005866DE">
              <w:rPr>
                <w:bCs/>
                <w:iCs/>
                <w:u w:val="single"/>
                <w:lang w:val="es-ES_tradnl"/>
              </w:rPr>
              <w:t>Domiciliarios y/o asimilables</w:t>
            </w:r>
            <w:r w:rsidR="008C3750">
              <w:rPr>
                <w:bCs/>
                <w:iCs/>
                <w:lang w:val="es-ES_tradnl"/>
              </w:rPr>
              <w:t>:</w:t>
            </w:r>
          </w:p>
          <w:p w14:paraId="31891B01" w14:textId="77777777" w:rsidR="00AA53E1" w:rsidRPr="00BE3986" w:rsidRDefault="00AA53E1" w:rsidP="00AA53E1">
            <w:pPr>
              <w:rPr>
                <w:bCs/>
                <w:iCs/>
              </w:rPr>
            </w:pPr>
          </w:p>
          <w:p w14:paraId="73DDC097" w14:textId="086F36CA" w:rsidR="00AA53E1" w:rsidRPr="006D55E9" w:rsidRDefault="006D55E9" w:rsidP="00D228A0">
            <w:pPr>
              <w:pStyle w:val="Prrafodelista"/>
              <w:numPr>
                <w:ilvl w:val="0"/>
                <w:numId w:val="6"/>
              </w:numPr>
              <w:rPr>
                <w:bCs/>
                <w:iCs/>
                <w:lang w:val="es-ES_tradnl"/>
              </w:rPr>
            </w:pPr>
            <w:r>
              <w:rPr>
                <w:bCs/>
                <w:iCs/>
              </w:rPr>
              <w:t>Almacenamiento transitorio en contenedores tipo bateas abiertas de 15 m</w:t>
            </w:r>
            <w:r>
              <w:rPr>
                <w:bCs/>
                <w:iCs/>
                <w:vertAlign w:val="superscript"/>
              </w:rPr>
              <w:t>3</w:t>
            </w:r>
            <w:r>
              <w:rPr>
                <w:bCs/>
                <w:iCs/>
              </w:rPr>
              <w:t xml:space="preserve">, a granel y en bolsas de basura, ubicadas en </w:t>
            </w:r>
            <w:r w:rsidR="00665B12">
              <w:rPr>
                <w:bCs/>
                <w:iCs/>
              </w:rPr>
              <w:t xml:space="preserve">el </w:t>
            </w:r>
            <w:r>
              <w:rPr>
                <w:bCs/>
                <w:iCs/>
              </w:rPr>
              <w:t>patio de instalación de faena.</w:t>
            </w:r>
          </w:p>
          <w:p w14:paraId="7E5D1CB2" w14:textId="2D959882" w:rsidR="006D55E9" w:rsidRDefault="006D55E9" w:rsidP="00D228A0">
            <w:pPr>
              <w:pStyle w:val="Prrafodelista"/>
              <w:numPr>
                <w:ilvl w:val="0"/>
                <w:numId w:val="6"/>
              </w:numPr>
              <w:rPr>
                <w:bCs/>
                <w:iCs/>
                <w:lang w:val="es-ES_tradnl"/>
              </w:rPr>
            </w:pPr>
            <w:r>
              <w:rPr>
                <w:bCs/>
                <w:iCs/>
                <w:lang w:val="es-ES_tradnl"/>
              </w:rPr>
              <w:t xml:space="preserve">Servicio de retiro y disposición final está a cargo de empresa </w:t>
            </w:r>
            <w:r w:rsidR="00260CEE">
              <w:rPr>
                <w:bCs/>
                <w:iCs/>
                <w:lang w:val="es-ES_tradnl"/>
              </w:rPr>
              <w:t xml:space="preserve">VARDOR </w:t>
            </w:r>
            <w:r>
              <w:rPr>
                <w:bCs/>
                <w:iCs/>
                <w:lang w:val="es-ES_tradnl"/>
              </w:rPr>
              <w:t>de la comuna de Copiapó y a la fecha no se ha</w:t>
            </w:r>
            <w:r w:rsidR="00665B12">
              <w:rPr>
                <w:bCs/>
                <w:iCs/>
                <w:lang w:val="es-ES_tradnl"/>
              </w:rPr>
              <w:t>bía</w:t>
            </w:r>
            <w:r>
              <w:rPr>
                <w:bCs/>
                <w:iCs/>
                <w:lang w:val="es-ES_tradnl"/>
              </w:rPr>
              <w:t xml:space="preserve"> realizado </w:t>
            </w:r>
            <w:r w:rsidR="00665B12">
              <w:rPr>
                <w:bCs/>
                <w:iCs/>
                <w:lang w:val="es-ES_tradnl"/>
              </w:rPr>
              <w:t>el</w:t>
            </w:r>
            <w:r>
              <w:rPr>
                <w:bCs/>
                <w:iCs/>
                <w:lang w:val="es-ES_tradnl"/>
              </w:rPr>
              <w:t xml:space="preserve"> retiro de éstas a relleno sanitario autorizado.</w:t>
            </w:r>
          </w:p>
          <w:p w14:paraId="554FF062" w14:textId="09F3EE9F" w:rsidR="006D55E9" w:rsidRDefault="008C3750" w:rsidP="00D228A0">
            <w:pPr>
              <w:pStyle w:val="Prrafodelista"/>
              <w:numPr>
                <w:ilvl w:val="0"/>
                <w:numId w:val="6"/>
              </w:numPr>
              <w:rPr>
                <w:bCs/>
                <w:iCs/>
                <w:lang w:val="es-ES_tradnl"/>
              </w:rPr>
            </w:pPr>
            <w:r>
              <w:rPr>
                <w:bCs/>
                <w:iCs/>
                <w:lang w:val="es-ES_tradnl"/>
              </w:rPr>
              <w:t>A través de lo que señal</w:t>
            </w:r>
            <w:r w:rsidR="00665B12">
              <w:rPr>
                <w:bCs/>
                <w:iCs/>
                <w:lang w:val="es-ES_tradnl"/>
              </w:rPr>
              <w:t>ó</w:t>
            </w:r>
            <w:r>
              <w:rPr>
                <w:bCs/>
                <w:iCs/>
                <w:lang w:val="es-ES_tradnl"/>
              </w:rPr>
              <w:t xml:space="preserve"> el Sr. Alejandro Espinoza, gerente de la obra, los residuos domiciliarios y/o asimilables generados en el servicio diario de alimentación </w:t>
            </w:r>
            <w:r w:rsidR="00665B12">
              <w:rPr>
                <w:bCs/>
                <w:iCs/>
                <w:lang w:val="es-ES_tradnl"/>
              </w:rPr>
              <w:t>era</w:t>
            </w:r>
            <w:r>
              <w:rPr>
                <w:bCs/>
                <w:iCs/>
                <w:lang w:val="es-ES_tradnl"/>
              </w:rPr>
              <w:t>n retirados por la empresa prestadora de la localidad de Domeyko</w:t>
            </w:r>
            <w:r w:rsidR="00665B12">
              <w:rPr>
                <w:bCs/>
                <w:iCs/>
                <w:lang w:val="es-ES_tradnl"/>
              </w:rPr>
              <w:t>,</w:t>
            </w:r>
            <w:r>
              <w:rPr>
                <w:bCs/>
                <w:iCs/>
                <w:lang w:val="es-ES_tradnl"/>
              </w:rPr>
              <w:t xml:space="preserve"> desconoc</w:t>
            </w:r>
            <w:r w:rsidR="00665B12">
              <w:rPr>
                <w:bCs/>
                <w:iCs/>
                <w:lang w:val="es-ES_tradnl"/>
              </w:rPr>
              <w:t>iendo</w:t>
            </w:r>
            <w:r>
              <w:rPr>
                <w:bCs/>
                <w:iCs/>
                <w:lang w:val="es-ES_tradnl"/>
              </w:rPr>
              <w:t xml:space="preserve"> su disposición final autorizada.</w:t>
            </w:r>
          </w:p>
          <w:p w14:paraId="31660157" w14:textId="77777777" w:rsidR="008C3750" w:rsidRDefault="008C3750" w:rsidP="008C3750">
            <w:pPr>
              <w:rPr>
                <w:bCs/>
                <w:iCs/>
                <w:lang w:val="es-ES_tradnl"/>
              </w:rPr>
            </w:pPr>
          </w:p>
          <w:p w14:paraId="2C8D3737" w14:textId="12F2626E" w:rsidR="008C3750" w:rsidRDefault="00EE6736" w:rsidP="008C3750">
            <w:pPr>
              <w:rPr>
                <w:bCs/>
                <w:iCs/>
                <w:lang w:val="es-ES_tradnl"/>
              </w:rPr>
            </w:pPr>
            <w:r>
              <w:rPr>
                <w:bCs/>
                <w:iCs/>
                <w:u w:val="single"/>
                <w:lang w:val="es-ES_tradnl"/>
              </w:rPr>
              <w:t xml:space="preserve">En lo referido a </w:t>
            </w:r>
            <w:r w:rsidR="00665B12">
              <w:rPr>
                <w:bCs/>
                <w:iCs/>
                <w:u w:val="single"/>
                <w:lang w:val="es-ES_tradnl"/>
              </w:rPr>
              <w:t xml:space="preserve">los </w:t>
            </w:r>
            <w:r>
              <w:rPr>
                <w:bCs/>
                <w:iCs/>
                <w:u w:val="single"/>
                <w:lang w:val="es-ES_tradnl"/>
              </w:rPr>
              <w:t xml:space="preserve">Residuos </w:t>
            </w:r>
            <w:r w:rsidR="008C3750" w:rsidRPr="005866DE">
              <w:rPr>
                <w:bCs/>
                <w:iCs/>
                <w:u w:val="single"/>
                <w:lang w:val="es-ES_tradnl"/>
              </w:rPr>
              <w:t>No peligrosos</w:t>
            </w:r>
            <w:r w:rsidR="008C3750">
              <w:rPr>
                <w:bCs/>
                <w:iCs/>
                <w:lang w:val="es-ES_tradnl"/>
              </w:rPr>
              <w:t>:</w:t>
            </w:r>
          </w:p>
          <w:p w14:paraId="60D8F90A" w14:textId="39108BA3" w:rsidR="008C3750" w:rsidRDefault="008C3750" w:rsidP="00D228A0">
            <w:pPr>
              <w:pStyle w:val="Prrafodelista"/>
              <w:numPr>
                <w:ilvl w:val="0"/>
                <w:numId w:val="6"/>
              </w:numPr>
              <w:rPr>
                <w:bCs/>
                <w:iCs/>
                <w:lang w:val="es-ES_tradnl"/>
              </w:rPr>
            </w:pPr>
            <w:r>
              <w:rPr>
                <w:bCs/>
                <w:iCs/>
                <w:lang w:val="es-ES_tradnl"/>
              </w:rPr>
              <w:t>Almacenamiento transitorio en cantidades menores en patio de instalación de faena, separados por tipo de residuo, restos de madera, plásticos y despuntes de fierro, con cierre perimetral de malla faena de 0,70 m de alto.</w:t>
            </w:r>
          </w:p>
          <w:p w14:paraId="4AC9B9D7" w14:textId="09723911" w:rsidR="008C3750" w:rsidRDefault="006157E6" w:rsidP="00D228A0">
            <w:pPr>
              <w:pStyle w:val="Prrafodelista"/>
              <w:numPr>
                <w:ilvl w:val="0"/>
                <w:numId w:val="6"/>
              </w:numPr>
              <w:rPr>
                <w:bCs/>
                <w:iCs/>
                <w:lang w:val="es-ES_tradnl"/>
              </w:rPr>
            </w:pPr>
            <w:r>
              <w:rPr>
                <w:bCs/>
                <w:iCs/>
                <w:lang w:val="es-ES_tradnl"/>
              </w:rPr>
              <w:t>E</w:t>
            </w:r>
            <w:r w:rsidR="008C3750">
              <w:rPr>
                <w:bCs/>
                <w:iCs/>
                <w:lang w:val="es-ES_tradnl"/>
              </w:rPr>
              <w:t xml:space="preserve">l Sr. Espinoza </w:t>
            </w:r>
            <w:r>
              <w:rPr>
                <w:bCs/>
                <w:iCs/>
                <w:lang w:val="es-ES_tradnl"/>
              </w:rPr>
              <w:t xml:space="preserve">señaló </w:t>
            </w:r>
            <w:r w:rsidR="008C3750">
              <w:rPr>
                <w:bCs/>
                <w:iCs/>
                <w:lang w:val="es-ES_tradnl"/>
              </w:rPr>
              <w:t>que aún no se ha</w:t>
            </w:r>
            <w:r w:rsidR="00665B12">
              <w:rPr>
                <w:bCs/>
                <w:iCs/>
                <w:lang w:val="es-ES_tradnl"/>
              </w:rPr>
              <w:t>bía</w:t>
            </w:r>
            <w:r w:rsidR="008C3750">
              <w:rPr>
                <w:bCs/>
                <w:iCs/>
                <w:lang w:val="es-ES_tradnl"/>
              </w:rPr>
              <w:t>n realizado solicitudes fuera del predio</w:t>
            </w:r>
            <w:r w:rsidR="00665B12">
              <w:rPr>
                <w:bCs/>
                <w:iCs/>
                <w:lang w:val="es-ES_tradnl"/>
              </w:rPr>
              <w:t>,</w:t>
            </w:r>
            <w:r w:rsidR="008C3750">
              <w:rPr>
                <w:bCs/>
                <w:iCs/>
                <w:lang w:val="es-ES_tradnl"/>
              </w:rPr>
              <w:t xml:space="preserve"> debido a que no ha</w:t>
            </w:r>
            <w:r w:rsidR="00665B12">
              <w:rPr>
                <w:bCs/>
                <w:iCs/>
                <w:lang w:val="es-ES_tradnl"/>
              </w:rPr>
              <w:t>bía</w:t>
            </w:r>
            <w:r w:rsidR="008C3750">
              <w:rPr>
                <w:bCs/>
                <w:iCs/>
                <w:lang w:val="es-ES_tradnl"/>
              </w:rPr>
              <w:t xml:space="preserve"> existido una importante generación de éstos.</w:t>
            </w:r>
          </w:p>
          <w:p w14:paraId="5A01FE37" w14:textId="7E0401E9" w:rsidR="008C3750" w:rsidRDefault="008C3750" w:rsidP="00D228A0">
            <w:pPr>
              <w:pStyle w:val="Prrafodelista"/>
              <w:numPr>
                <w:ilvl w:val="0"/>
                <w:numId w:val="6"/>
              </w:numPr>
              <w:rPr>
                <w:bCs/>
                <w:iCs/>
                <w:lang w:val="es-ES_tradnl"/>
              </w:rPr>
            </w:pPr>
            <w:r>
              <w:rPr>
                <w:bCs/>
                <w:iCs/>
                <w:lang w:val="es-ES_tradnl"/>
              </w:rPr>
              <w:t xml:space="preserve">Residuos industriales </w:t>
            </w:r>
            <w:r w:rsidR="00665B12">
              <w:rPr>
                <w:bCs/>
                <w:iCs/>
                <w:lang w:val="es-ES_tradnl"/>
              </w:rPr>
              <w:t xml:space="preserve">eran </w:t>
            </w:r>
            <w:r>
              <w:rPr>
                <w:bCs/>
                <w:iCs/>
                <w:lang w:val="es-ES_tradnl"/>
              </w:rPr>
              <w:t>almacenados en tolvas de residuos domiciliarios y/o asimilables en menos cantidad.</w:t>
            </w:r>
          </w:p>
          <w:p w14:paraId="3AA0A417" w14:textId="61CEF087" w:rsidR="008C3750" w:rsidRDefault="006157E6" w:rsidP="00D228A0">
            <w:pPr>
              <w:pStyle w:val="Prrafodelista"/>
              <w:numPr>
                <w:ilvl w:val="0"/>
                <w:numId w:val="6"/>
              </w:numPr>
              <w:rPr>
                <w:bCs/>
                <w:iCs/>
                <w:lang w:val="es-ES_tradnl"/>
              </w:rPr>
            </w:pPr>
            <w:r>
              <w:rPr>
                <w:bCs/>
                <w:iCs/>
                <w:lang w:val="es-ES_tradnl"/>
              </w:rPr>
              <w:t>Inexistencia de</w:t>
            </w:r>
            <w:r w:rsidR="008C3750">
              <w:rPr>
                <w:bCs/>
                <w:iCs/>
                <w:lang w:val="es-ES_tradnl"/>
              </w:rPr>
              <w:t xml:space="preserve"> solicitud de permiso sectorial asociado al art. 93 del DS N°95 del MINSEGPRES.</w:t>
            </w:r>
          </w:p>
          <w:p w14:paraId="75EE3051" w14:textId="77777777" w:rsidR="008C3750" w:rsidRDefault="008C3750" w:rsidP="008C3750">
            <w:pPr>
              <w:rPr>
                <w:bCs/>
                <w:iCs/>
                <w:lang w:val="es-ES_tradnl"/>
              </w:rPr>
            </w:pPr>
          </w:p>
          <w:p w14:paraId="4719CE32" w14:textId="594833B9" w:rsidR="008C3750" w:rsidRDefault="00EE6736" w:rsidP="008C3750">
            <w:pPr>
              <w:rPr>
                <w:bCs/>
                <w:iCs/>
                <w:lang w:val="es-ES_tradnl"/>
              </w:rPr>
            </w:pPr>
            <w:r w:rsidRPr="00F976A6">
              <w:rPr>
                <w:bCs/>
                <w:iCs/>
                <w:u w:val="single"/>
                <w:lang w:val="es-ES_tradnl"/>
              </w:rPr>
              <w:t xml:space="preserve">En lo referido a la </w:t>
            </w:r>
            <w:r w:rsidR="008C3750" w:rsidRPr="00F976A6">
              <w:rPr>
                <w:bCs/>
                <w:iCs/>
                <w:u w:val="single"/>
                <w:lang w:val="es-ES_tradnl"/>
              </w:rPr>
              <w:t>Bodega de Residuos Peligrosos</w:t>
            </w:r>
            <w:r w:rsidR="008C3750">
              <w:rPr>
                <w:bCs/>
                <w:iCs/>
                <w:lang w:val="es-ES_tradnl"/>
              </w:rPr>
              <w:t>:</w:t>
            </w:r>
          </w:p>
          <w:p w14:paraId="7E0C49F7" w14:textId="7A006B18" w:rsidR="008C3750" w:rsidRDefault="008C3750" w:rsidP="00D228A0">
            <w:pPr>
              <w:pStyle w:val="Prrafodelista"/>
              <w:numPr>
                <w:ilvl w:val="0"/>
                <w:numId w:val="6"/>
              </w:numPr>
              <w:rPr>
                <w:bCs/>
                <w:iCs/>
                <w:lang w:val="es-ES_tradnl"/>
              </w:rPr>
            </w:pPr>
            <w:r>
              <w:rPr>
                <w:bCs/>
                <w:iCs/>
                <w:lang w:val="es-ES_tradnl"/>
              </w:rPr>
              <w:t xml:space="preserve">Conteiners con sistema de bandejas y rejillas metálicas </w:t>
            </w:r>
            <w:r w:rsidR="00BD263C">
              <w:rPr>
                <w:bCs/>
                <w:iCs/>
                <w:lang w:val="es-ES_tradnl"/>
              </w:rPr>
              <w:t>anti derrames</w:t>
            </w:r>
            <w:r>
              <w:rPr>
                <w:bCs/>
                <w:iCs/>
                <w:lang w:val="es-ES_tradnl"/>
              </w:rPr>
              <w:t>, en proceso de instalación sin utilizar.</w:t>
            </w:r>
          </w:p>
          <w:p w14:paraId="0904F6D0" w14:textId="5F65BD73" w:rsidR="00067A7D" w:rsidRDefault="00067A7D" w:rsidP="00D228A0">
            <w:pPr>
              <w:pStyle w:val="Prrafodelista"/>
              <w:numPr>
                <w:ilvl w:val="0"/>
                <w:numId w:val="6"/>
              </w:numPr>
              <w:rPr>
                <w:bCs/>
                <w:iCs/>
                <w:lang w:val="es-ES_tradnl"/>
              </w:rPr>
            </w:pPr>
            <w:r>
              <w:rPr>
                <w:bCs/>
                <w:iCs/>
                <w:lang w:val="es-ES_tradnl"/>
              </w:rPr>
              <w:t>Ausencia de señalética y  extintor de incendio.</w:t>
            </w:r>
          </w:p>
          <w:p w14:paraId="5D21DD7C" w14:textId="5E1C64C1" w:rsidR="00067A7D" w:rsidRDefault="00665B12" w:rsidP="00D228A0">
            <w:pPr>
              <w:pStyle w:val="Prrafodelista"/>
              <w:numPr>
                <w:ilvl w:val="0"/>
                <w:numId w:val="6"/>
              </w:numPr>
              <w:rPr>
                <w:bCs/>
                <w:iCs/>
                <w:lang w:val="es-ES_tradnl"/>
              </w:rPr>
            </w:pPr>
            <w:r>
              <w:rPr>
                <w:bCs/>
                <w:iCs/>
                <w:lang w:val="es-ES_tradnl"/>
              </w:rPr>
              <w:t>N</w:t>
            </w:r>
            <w:r w:rsidR="00067A7D">
              <w:rPr>
                <w:bCs/>
                <w:iCs/>
                <w:lang w:val="es-ES_tradnl"/>
              </w:rPr>
              <w:t>o exist</w:t>
            </w:r>
            <w:r w:rsidR="00B84388">
              <w:rPr>
                <w:bCs/>
                <w:iCs/>
                <w:lang w:val="es-ES_tradnl"/>
              </w:rPr>
              <w:t>ía</w:t>
            </w:r>
            <w:r w:rsidR="00067A7D">
              <w:rPr>
                <w:bCs/>
                <w:iCs/>
                <w:lang w:val="es-ES_tradnl"/>
              </w:rPr>
              <w:t xml:space="preserve"> solicitud de permiso sectorial asociado al art.93 del DS N°95 del MINSEGPRES.</w:t>
            </w:r>
          </w:p>
          <w:p w14:paraId="264247E2" w14:textId="23BD2BAD" w:rsidR="00067A7D" w:rsidRPr="00067A7D" w:rsidRDefault="00665B12" w:rsidP="00D228A0">
            <w:pPr>
              <w:pStyle w:val="Prrafodelista"/>
              <w:numPr>
                <w:ilvl w:val="0"/>
                <w:numId w:val="6"/>
              </w:numPr>
              <w:rPr>
                <w:bCs/>
                <w:iCs/>
                <w:lang w:val="es-ES_tradnl"/>
              </w:rPr>
            </w:pPr>
            <w:r>
              <w:rPr>
                <w:bCs/>
                <w:iCs/>
                <w:lang w:val="es-ES_tradnl"/>
              </w:rPr>
              <w:t>N</w:t>
            </w:r>
            <w:r w:rsidR="00067A7D">
              <w:rPr>
                <w:bCs/>
                <w:iCs/>
                <w:lang w:val="es-ES_tradnl"/>
              </w:rPr>
              <w:t>o present</w:t>
            </w:r>
            <w:r w:rsidR="00B84388">
              <w:rPr>
                <w:bCs/>
                <w:iCs/>
                <w:lang w:val="es-ES_tradnl"/>
              </w:rPr>
              <w:t>ó</w:t>
            </w:r>
            <w:r w:rsidR="00067A7D">
              <w:rPr>
                <w:bCs/>
                <w:iCs/>
                <w:lang w:val="es-ES_tradnl"/>
              </w:rPr>
              <w:t xml:space="preserve"> documento de inscripción en </w:t>
            </w:r>
            <w:r w:rsidR="006157E6">
              <w:rPr>
                <w:bCs/>
                <w:iCs/>
                <w:lang w:val="es-ES_tradnl"/>
              </w:rPr>
              <w:t xml:space="preserve">SIDREP </w:t>
            </w:r>
            <w:r w:rsidR="00067A7D">
              <w:rPr>
                <w:bCs/>
                <w:iCs/>
                <w:lang w:val="es-ES_tradnl"/>
              </w:rPr>
              <w:t>de Ventanilla Única del DS N°1 del Ministerio de Medio Ambiente.</w:t>
            </w:r>
          </w:p>
          <w:p w14:paraId="217C4E14" w14:textId="77777777" w:rsidR="006C2C82" w:rsidRPr="008C3750" w:rsidRDefault="006C2C82" w:rsidP="008C3750">
            <w:pPr>
              <w:rPr>
                <w:bCs/>
                <w:iCs/>
                <w:lang w:val="es-ES_tradnl"/>
              </w:rPr>
            </w:pPr>
          </w:p>
          <w:p w14:paraId="3F98B72D" w14:textId="02FEA69F" w:rsidR="00AA53E1" w:rsidRPr="00483776" w:rsidRDefault="00AA53E1" w:rsidP="00AA53E1">
            <w:pPr>
              <w:jc w:val="left"/>
              <w:rPr>
                <w:b/>
                <w:color w:val="FF0000"/>
              </w:rPr>
            </w:pPr>
            <w:r w:rsidRPr="00483776">
              <w:rPr>
                <w:b/>
              </w:rPr>
              <w:t xml:space="preserve">Resultados examen de Información: </w:t>
            </w:r>
          </w:p>
          <w:p w14:paraId="60B80CF7" w14:textId="77777777" w:rsidR="00AA53E1" w:rsidRDefault="00AA53E1" w:rsidP="00AA53E1"/>
          <w:p w14:paraId="047445CA" w14:textId="7E4ADA67" w:rsidR="006157E6" w:rsidRDefault="006157E6" w:rsidP="00AA53E1">
            <w:r w:rsidRPr="00D74475">
              <w:t>El Titular a</w:t>
            </w:r>
            <w:r>
              <w:t xml:space="preserve"> través de la Carta Conductora SJU-02</w:t>
            </w:r>
            <w:r w:rsidRPr="00D74475">
              <w:t xml:space="preserve">, recepcionada con fecha </w:t>
            </w:r>
            <w:r>
              <w:t>04</w:t>
            </w:r>
            <w:r w:rsidRPr="00D74475">
              <w:t xml:space="preserve"> de </w:t>
            </w:r>
            <w:r>
              <w:t>septiembre</w:t>
            </w:r>
            <w:r w:rsidRPr="00D74475">
              <w:t xml:space="preserve"> de 2015 (Anexo N° </w:t>
            </w:r>
            <w:r>
              <w:t>2</w:t>
            </w:r>
            <w:r w:rsidR="003E06E8">
              <w:t>), entregó en su Anexo N° 9</w:t>
            </w:r>
            <w:r>
              <w:t xml:space="preserve"> “</w:t>
            </w:r>
            <w:r w:rsidR="003E06E8">
              <w:t>Copia de la Solicitud SIDREP de la Empresa</w:t>
            </w:r>
            <w:r>
              <w:t xml:space="preserve">” (Anexo </w:t>
            </w:r>
            <w:r w:rsidR="00D04102">
              <w:t>11</w:t>
            </w:r>
            <w:r>
              <w:t>)</w:t>
            </w:r>
            <w:r w:rsidR="00151F25">
              <w:t>;</w:t>
            </w:r>
            <w:r w:rsidR="003E06E8">
              <w:t xml:space="preserve"> en Anexo 12, el “Formulario de Modificación del Proyecto de Agua Potable y Alcantarillado” (</w:t>
            </w:r>
            <w:r w:rsidR="00151F25">
              <w:t>Anexo 1</w:t>
            </w:r>
            <w:r w:rsidR="00D04102">
              <w:t>2</w:t>
            </w:r>
            <w:r w:rsidR="003E06E8">
              <w:t xml:space="preserve">) y, </w:t>
            </w:r>
            <w:r w:rsidR="00151F25">
              <w:t>antecedentes adicionales presentados por el Titular (</w:t>
            </w:r>
            <w:r w:rsidR="003E06E8">
              <w:t>Anexo</w:t>
            </w:r>
            <w:r w:rsidR="00151F25">
              <w:t xml:space="preserve"> 3),</w:t>
            </w:r>
            <w:r w:rsidR="003E06E8">
              <w:t xml:space="preserve"> </w:t>
            </w:r>
            <w:r>
              <w:t xml:space="preserve"> </w:t>
            </w:r>
            <w:r w:rsidR="003E06E8">
              <w:t xml:space="preserve">los cuales fueron </w:t>
            </w:r>
            <w:r>
              <w:t>remitido</w:t>
            </w:r>
            <w:r w:rsidR="003E06E8">
              <w:t>s</w:t>
            </w:r>
            <w:r>
              <w:t xml:space="preserve"> por la SMA mediante Ord. ORA. N° 006 del 09 de septiembre de 2015 (Anexo </w:t>
            </w:r>
            <w:r w:rsidR="00D04102">
              <w:t>6</w:t>
            </w:r>
            <w:r>
              <w:t>), a distintos servicios públicos. Respecto de</w:t>
            </w:r>
            <w:r w:rsidR="00151F25">
              <w:t xml:space="preserve"> </w:t>
            </w:r>
            <w:r>
              <w:t>l</w:t>
            </w:r>
            <w:r w:rsidR="00151F25">
              <w:t>a</w:t>
            </w:r>
            <w:r>
              <w:t xml:space="preserve"> </w:t>
            </w:r>
            <w:r w:rsidR="00151F25">
              <w:t>información citada</w:t>
            </w:r>
            <w:r>
              <w:t xml:space="preserve">, mediante Ord. N° </w:t>
            </w:r>
            <w:r w:rsidR="00151F25">
              <w:t>2016</w:t>
            </w:r>
            <w:r>
              <w:t xml:space="preserve"> del </w:t>
            </w:r>
            <w:r w:rsidR="00151F25">
              <w:t>16</w:t>
            </w:r>
            <w:r>
              <w:t xml:space="preserve"> de </w:t>
            </w:r>
            <w:r w:rsidR="00151F25">
              <w:t>noviembre</w:t>
            </w:r>
            <w:r>
              <w:t xml:space="preserve"> de 2015 (Anexo </w:t>
            </w:r>
            <w:r w:rsidR="00D04102">
              <w:t>13</w:t>
            </w:r>
            <w:r>
              <w:t xml:space="preserve">), </w:t>
            </w:r>
            <w:r w:rsidR="00151F25">
              <w:t xml:space="preserve">la SEREMI de Salud, </w:t>
            </w:r>
            <w:r>
              <w:t>respondió lo siguiente:</w:t>
            </w:r>
          </w:p>
          <w:p w14:paraId="6F250925" w14:textId="21CA2883" w:rsidR="00BC6B4A" w:rsidRDefault="00BC6B4A" w:rsidP="00AA53E1"/>
          <w:p w14:paraId="008D2E58" w14:textId="77777777" w:rsidR="008F5A2D" w:rsidRPr="008F5A2D" w:rsidRDefault="008F5A2D" w:rsidP="00D228A0">
            <w:pPr>
              <w:pStyle w:val="Prrafodelista"/>
              <w:numPr>
                <w:ilvl w:val="0"/>
                <w:numId w:val="11"/>
              </w:numPr>
              <w:rPr>
                <w:lang w:val="es-ES_tradnl"/>
              </w:rPr>
            </w:pPr>
            <w:r>
              <w:rPr>
                <w:i/>
                <w:lang w:val="es-ES_tradnl"/>
              </w:rPr>
              <w:t>La Autoridad Sanitaria, se pronuncia en general conforme, sin embargo, se tiene algunas observaciones y que se presentó las correcciones directamente en oficinas de esta institución, según se indica:</w:t>
            </w:r>
          </w:p>
          <w:p w14:paraId="4D457380" w14:textId="77777777" w:rsidR="008F5A2D" w:rsidRPr="008F5A2D" w:rsidRDefault="008F5A2D" w:rsidP="00D228A0">
            <w:pPr>
              <w:pStyle w:val="Prrafodelista"/>
              <w:numPr>
                <w:ilvl w:val="0"/>
                <w:numId w:val="12"/>
              </w:numPr>
              <w:rPr>
                <w:lang w:val="es-ES_tradnl"/>
              </w:rPr>
            </w:pPr>
            <w:r>
              <w:rPr>
                <w:i/>
                <w:lang w:val="es-ES_tradnl"/>
              </w:rPr>
              <w:t xml:space="preserve">Punto II. 8, respecto a la presentación del permiso sectorial del art. 93 del DS N°95 del MINSEGPRES, asociado a la presentación de proyectos para </w:t>
            </w:r>
            <w:r>
              <w:rPr>
                <w:i/>
                <w:lang w:val="es-ES_tradnl"/>
              </w:rPr>
              <w:lastRenderedPageBreak/>
              <w:t>autorizar funcionamiento del almacenamiento transitorio de residuos peligrosos y no peligrosos, se difiere en la afirmación que no se permita tramitar los permisos sectoriales en paralelo, toda vez que esta exigencia se refiere a aquellas solicitudes de empresas que no han ingresado a evaluación ambiental. Actualmente el titular ha ingresado sus proyectos y se regularizaron mediante Resoluciones Sanitarias N°6578/5.11.2015 y N°6590/6.11.2015.</w:t>
            </w:r>
          </w:p>
          <w:p w14:paraId="7D82F798" w14:textId="730E0A22" w:rsidR="006C2C82" w:rsidRPr="006C2C82" w:rsidRDefault="008F5A2D" w:rsidP="006C2C82">
            <w:pPr>
              <w:pStyle w:val="Prrafodelista"/>
              <w:numPr>
                <w:ilvl w:val="0"/>
                <w:numId w:val="12"/>
              </w:numPr>
              <w:rPr>
                <w:lang w:val="es-ES_tradnl"/>
              </w:rPr>
            </w:pPr>
            <w:r>
              <w:rPr>
                <w:i/>
                <w:lang w:val="es-ES_tradnl"/>
              </w:rPr>
              <w:t>Punto II.9, sobre solicitud de inscripción en Ventanilla Única – SIDREP, el titular presenta documento a nombre de empresa colaboradora ELECNOR, sin embargo, posteriormente rectifica y remite documento a nombre de San Juan S.A.</w:t>
            </w:r>
          </w:p>
        </w:tc>
      </w:tr>
    </w:tbl>
    <w:p w14:paraId="29D9F1A3" w14:textId="77777777" w:rsidR="002622F3" w:rsidRDefault="002622F3" w:rsidP="00AA53E1"/>
    <w:tbl>
      <w:tblPr>
        <w:tblStyle w:val="Tablaconcuadrcula"/>
        <w:tblW w:w="5000" w:type="pct"/>
        <w:tblLook w:val="04A0" w:firstRow="1" w:lastRow="0" w:firstColumn="1" w:lastColumn="0" w:noHBand="0" w:noVBand="1"/>
      </w:tblPr>
      <w:tblGrid>
        <w:gridCol w:w="5904"/>
        <w:gridCol w:w="7884"/>
      </w:tblGrid>
      <w:tr w:rsidR="00AA53E1" w:rsidRPr="0025129B" w14:paraId="3ADF132D" w14:textId="77777777" w:rsidTr="00151F25">
        <w:trPr>
          <w:trHeight w:val="142"/>
        </w:trPr>
        <w:tc>
          <w:tcPr>
            <w:tcW w:w="2141" w:type="pct"/>
          </w:tcPr>
          <w:p w14:paraId="739AD632" w14:textId="0A73ED7D" w:rsidR="00AA53E1" w:rsidRPr="0025129B" w:rsidRDefault="00AA53E1" w:rsidP="00A07EB8">
            <w:bookmarkStart w:id="124" w:name="_Toc437954390"/>
            <w:bookmarkEnd w:id="12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07EB8">
              <w:rPr>
                <w:rFonts w:eastAsia="Times New Roman"/>
                <w:b/>
                <w:color w:val="000000"/>
                <w:lang w:eastAsia="es-CL"/>
              </w:rPr>
              <w:t>6</w:t>
            </w:r>
          </w:p>
        </w:tc>
        <w:tc>
          <w:tcPr>
            <w:tcW w:w="2859" w:type="pct"/>
          </w:tcPr>
          <w:p w14:paraId="16183CBE" w14:textId="3EC13319" w:rsidR="00AA53E1" w:rsidRPr="0025129B" w:rsidRDefault="00AA53E1" w:rsidP="00AA53E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020CDC">
              <w:rPr>
                <w:b/>
                <w:iCs/>
              </w:rPr>
              <w:t>14</w:t>
            </w:r>
          </w:p>
        </w:tc>
      </w:tr>
      <w:tr w:rsidR="00AA53E1" w:rsidRPr="0025129B" w14:paraId="317B0E33" w14:textId="77777777" w:rsidTr="00AA53E1">
        <w:trPr>
          <w:trHeight w:val="142"/>
        </w:trPr>
        <w:tc>
          <w:tcPr>
            <w:tcW w:w="5000" w:type="pct"/>
            <w:gridSpan w:val="2"/>
          </w:tcPr>
          <w:p w14:paraId="6DC76A73" w14:textId="77777777" w:rsidR="00AA53E1" w:rsidRDefault="00AA53E1" w:rsidP="00AA53E1">
            <w:pPr>
              <w:rPr>
                <w:rFonts w:eastAsia="Times New Roman"/>
                <w:b/>
                <w:bCs/>
                <w:color w:val="000000"/>
                <w:lang w:eastAsia="es-CL"/>
              </w:rPr>
            </w:pPr>
            <w:r>
              <w:rPr>
                <w:rFonts w:eastAsia="Times New Roman"/>
                <w:b/>
                <w:bCs/>
                <w:color w:val="000000"/>
                <w:lang w:eastAsia="es-CL"/>
              </w:rPr>
              <w:t xml:space="preserve">Documentación solicitada y entregada: </w:t>
            </w:r>
          </w:p>
          <w:p w14:paraId="6E042E8F" w14:textId="467ED3C5" w:rsidR="00AA53E1" w:rsidRPr="006C2C82" w:rsidRDefault="00151F25" w:rsidP="006C2C82">
            <w:pPr>
              <w:pStyle w:val="Prrafodelista"/>
              <w:numPr>
                <w:ilvl w:val="0"/>
                <w:numId w:val="25"/>
              </w:numPr>
              <w:ind w:left="313" w:hanging="313"/>
              <w:rPr>
                <w:rFonts w:eastAsia="Times New Roman"/>
                <w:bCs/>
                <w:color w:val="000000"/>
                <w:lang w:eastAsia="es-CL"/>
              </w:rPr>
            </w:pPr>
            <w:r>
              <w:rPr>
                <w:iCs/>
              </w:rPr>
              <w:t>Antecedentes Adicionales al Acta de Inspección Ambiental de fecha 25.08.2015 (Anexo 3).</w:t>
            </w:r>
          </w:p>
        </w:tc>
      </w:tr>
      <w:tr w:rsidR="00AA53E1" w:rsidRPr="0025129B" w14:paraId="57659D06" w14:textId="77777777" w:rsidTr="00AA53E1">
        <w:trPr>
          <w:trHeight w:val="319"/>
        </w:trPr>
        <w:tc>
          <w:tcPr>
            <w:tcW w:w="5000" w:type="pct"/>
            <w:gridSpan w:val="2"/>
            <w:tcBorders>
              <w:bottom w:val="single" w:sz="4" w:space="0" w:color="auto"/>
            </w:tcBorders>
          </w:tcPr>
          <w:p w14:paraId="1EBC4846" w14:textId="18A9ADEA" w:rsidR="00AA53E1" w:rsidRDefault="00AA53E1" w:rsidP="00AA53E1">
            <w:pPr>
              <w:rPr>
                <w:b/>
              </w:rPr>
            </w:pPr>
            <w:r>
              <w:rPr>
                <w:b/>
              </w:rPr>
              <w:t>Exigencia:</w:t>
            </w:r>
          </w:p>
          <w:p w14:paraId="382D70BC" w14:textId="77777777" w:rsidR="00AA53E1" w:rsidRDefault="00AA53E1" w:rsidP="00AA53E1">
            <w:pPr>
              <w:rPr>
                <w:b/>
              </w:rPr>
            </w:pPr>
          </w:p>
          <w:p w14:paraId="2C1AD23E" w14:textId="49D0803F" w:rsidR="00020CDC" w:rsidRPr="00965AA2" w:rsidRDefault="00020CDC" w:rsidP="00020CDC">
            <w:pPr>
              <w:rPr>
                <w:b/>
                <w:i/>
              </w:rPr>
            </w:pPr>
            <w:r w:rsidRPr="00965AA2">
              <w:rPr>
                <w:b/>
                <w:i/>
              </w:rPr>
              <w:t>Considerando 3.7.</w:t>
            </w:r>
            <w:r w:rsidR="004432E5">
              <w:rPr>
                <w:b/>
                <w:i/>
              </w:rPr>
              <w:t>1</w:t>
            </w:r>
            <w:r>
              <w:rPr>
                <w:b/>
                <w:i/>
              </w:rPr>
              <w:t xml:space="preserve"> </w:t>
            </w:r>
            <w:r w:rsidR="004432E5">
              <w:rPr>
                <w:b/>
                <w:i/>
              </w:rPr>
              <w:t>L</w:t>
            </w:r>
            <w:r>
              <w:rPr>
                <w:b/>
                <w:i/>
              </w:rPr>
              <w:t>etra l)</w:t>
            </w:r>
            <w:r w:rsidRPr="00965AA2">
              <w:rPr>
                <w:b/>
                <w:i/>
              </w:rPr>
              <w:t xml:space="preserve"> RCA </w:t>
            </w:r>
            <w:r>
              <w:rPr>
                <w:b/>
                <w:i/>
              </w:rPr>
              <w:t>40</w:t>
            </w:r>
            <w:r w:rsidRPr="00965AA2">
              <w:rPr>
                <w:b/>
                <w:i/>
              </w:rPr>
              <w:t>/201</w:t>
            </w:r>
            <w:r>
              <w:rPr>
                <w:b/>
                <w:i/>
              </w:rPr>
              <w:t xml:space="preserve">3 y </w:t>
            </w:r>
            <w:r w:rsidR="004432E5">
              <w:rPr>
                <w:b/>
                <w:i/>
              </w:rPr>
              <w:t xml:space="preserve">Considerando </w:t>
            </w:r>
            <w:r>
              <w:rPr>
                <w:b/>
                <w:i/>
              </w:rPr>
              <w:t>3</w:t>
            </w:r>
            <w:r w:rsidR="004432E5">
              <w:rPr>
                <w:b/>
                <w:i/>
              </w:rPr>
              <w:t>,</w:t>
            </w:r>
            <w:r>
              <w:rPr>
                <w:b/>
                <w:i/>
              </w:rPr>
              <w:t xml:space="preserve"> letra b)</w:t>
            </w:r>
            <w:r w:rsidR="004432E5">
              <w:rPr>
                <w:b/>
                <w:i/>
              </w:rPr>
              <w:t>,</w:t>
            </w:r>
            <w:r>
              <w:rPr>
                <w:b/>
                <w:i/>
              </w:rPr>
              <w:t xml:space="preserve"> Res. Ext. N°160 del 2014 </w:t>
            </w:r>
            <w:r w:rsidR="004432E5">
              <w:rPr>
                <w:b/>
                <w:i/>
              </w:rPr>
              <w:t>del SEA, en relación a “Botaderos”.</w:t>
            </w:r>
          </w:p>
          <w:p w14:paraId="07D7C2DA" w14:textId="77777777" w:rsidR="00FD6678" w:rsidRDefault="00FD6678" w:rsidP="00020CDC">
            <w:pPr>
              <w:rPr>
                <w:i/>
              </w:rPr>
            </w:pPr>
          </w:p>
          <w:p w14:paraId="1C88D89D" w14:textId="7319CF8B" w:rsidR="00AA53E1" w:rsidRDefault="00020CDC" w:rsidP="00020CDC">
            <w:pPr>
              <w:rPr>
                <w:i/>
              </w:rPr>
            </w:pPr>
            <w:r w:rsidRPr="00020CDC">
              <w:rPr>
                <w:i/>
              </w:rPr>
              <w:t>Se habilitará un botadero autorizado próximo a la faena, con sus respectivos planes de manejo y cierre. En él</w:t>
            </w:r>
            <w:r>
              <w:rPr>
                <w:i/>
              </w:rPr>
              <w:t xml:space="preserve"> </w:t>
            </w:r>
            <w:r w:rsidRPr="00020CDC">
              <w:rPr>
                <w:i/>
              </w:rPr>
              <w:t>se depositará el material proveniente del escarpe y el material de excavación de tierra y roca que no sea</w:t>
            </w:r>
            <w:r>
              <w:rPr>
                <w:i/>
              </w:rPr>
              <w:t xml:space="preserve"> </w:t>
            </w:r>
            <w:r w:rsidRPr="00020CDC">
              <w:rPr>
                <w:i/>
              </w:rPr>
              <w:t>utilizado en el proyecto. El volumen de material a disponer en el botadero será de 20.000 m3.</w:t>
            </w:r>
          </w:p>
          <w:p w14:paraId="48EAC372" w14:textId="6DE8ABC2" w:rsidR="00AA53E1" w:rsidRDefault="004432E5" w:rsidP="004432E5">
            <w:pPr>
              <w:rPr>
                <w:i/>
              </w:rPr>
            </w:pPr>
            <w:r>
              <w:rPr>
                <w:i/>
              </w:rPr>
              <w:t>En Adenda N°1, e</w:t>
            </w:r>
            <w:r w:rsidRPr="004432E5">
              <w:rPr>
                <w:i/>
              </w:rPr>
              <w:t xml:space="preserve">l Proponente informa que el botadero estará ubicado al norte del área de instalación de faenas, con una altura de carga de 1 m.     </w:t>
            </w:r>
          </w:p>
          <w:p w14:paraId="37F3624C" w14:textId="77777777" w:rsidR="004432E5" w:rsidRDefault="004432E5" w:rsidP="00AA53E1">
            <w:pPr>
              <w:rPr>
                <w:i/>
              </w:rPr>
            </w:pPr>
          </w:p>
          <w:p w14:paraId="3B62C67E" w14:textId="5E395BCF" w:rsidR="00AA53E1" w:rsidRPr="00C34063" w:rsidRDefault="00952755" w:rsidP="004432E5">
            <w:pPr>
              <w:rPr>
                <w:i/>
              </w:rPr>
            </w:pPr>
            <w:r>
              <w:rPr>
                <w:i/>
              </w:rPr>
              <w:t xml:space="preserve">(…) </w:t>
            </w:r>
            <w:r w:rsidR="00FD6678">
              <w:rPr>
                <w:i/>
              </w:rPr>
              <w:t>L</w:t>
            </w:r>
            <w:r w:rsidR="00FD6678" w:rsidRPr="00FD6678">
              <w:rPr>
                <w:i/>
              </w:rPr>
              <w:t xml:space="preserve">as modificaciones a esta instalación consideran modificar el volumen, superficie y ubicación presentados en el Proyecto original. En la DIA se consideró </w:t>
            </w:r>
            <w:r w:rsidR="004432E5">
              <w:rPr>
                <w:i/>
              </w:rPr>
              <w:t>1</w:t>
            </w:r>
            <w:r w:rsidR="004432E5" w:rsidRPr="00FD6678">
              <w:rPr>
                <w:i/>
              </w:rPr>
              <w:t xml:space="preserve"> </w:t>
            </w:r>
            <w:r w:rsidR="00FD6678" w:rsidRPr="00FD6678">
              <w:rPr>
                <w:i/>
              </w:rPr>
              <w:t>botadero para excedentes de excavación, ubicado al norte del área de instalación de faenas fuera del área del</w:t>
            </w:r>
            <w:r w:rsidR="00FD6678">
              <w:rPr>
                <w:i/>
              </w:rPr>
              <w:t xml:space="preserve"> </w:t>
            </w:r>
            <w:r w:rsidR="00FD6678" w:rsidRPr="00FD6678">
              <w:rPr>
                <w:i/>
              </w:rPr>
              <w:t>Proyecto, con una altura de carga de 1 m y volumen de material a disponer total de 20.000 m3.</w:t>
            </w:r>
            <w:r w:rsidR="00FD6678">
              <w:rPr>
                <w:i/>
              </w:rPr>
              <w:t xml:space="preserve"> </w:t>
            </w:r>
            <w:r w:rsidR="00FD6678" w:rsidRPr="00FD6678">
              <w:rPr>
                <w:i/>
              </w:rPr>
              <w:t>El cambio que se presenta a continuación consiste en modificar la ubicac</w:t>
            </w:r>
            <w:r w:rsidR="00FD6678">
              <w:rPr>
                <w:i/>
              </w:rPr>
              <w:t>ión del botadero hacia el inter</w:t>
            </w:r>
            <w:r w:rsidR="00FD6678" w:rsidRPr="00FD6678">
              <w:rPr>
                <w:i/>
              </w:rPr>
              <w:t>ior del recinto del Proyecto, con el fin de disminuir los tránsitos</w:t>
            </w:r>
            <w:r w:rsidR="004432E5">
              <w:rPr>
                <w:i/>
              </w:rPr>
              <w:t xml:space="preserve"> </w:t>
            </w:r>
            <w:r w:rsidR="00FD6678" w:rsidRPr="00FD6678">
              <w:rPr>
                <w:i/>
              </w:rPr>
              <w:t>(...) El volumen de material total a disponer es de 60.000 m3. La superficie a afectar por este concepto,</w:t>
            </w:r>
            <w:r w:rsidR="00FD6678">
              <w:rPr>
                <w:i/>
              </w:rPr>
              <w:t xml:space="preserve"> </w:t>
            </w:r>
            <w:r w:rsidR="00FD6678" w:rsidRPr="00FD6678">
              <w:rPr>
                <w:i/>
              </w:rPr>
              <w:t>disminuye de 1,99 ha a 1,75 ha.</w:t>
            </w:r>
          </w:p>
        </w:tc>
      </w:tr>
      <w:tr w:rsidR="00AA53E1" w:rsidRPr="004432E5" w14:paraId="3AFA67C8" w14:textId="77777777" w:rsidTr="00AA53E1">
        <w:trPr>
          <w:trHeight w:val="627"/>
        </w:trPr>
        <w:tc>
          <w:tcPr>
            <w:tcW w:w="5000" w:type="pct"/>
            <w:gridSpan w:val="2"/>
          </w:tcPr>
          <w:p w14:paraId="7045D36E" w14:textId="48862414" w:rsidR="00AA53E1" w:rsidRDefault="00AA53E1" w:rsidP="00AA53E1">
            <w:pPr>
              <w:jc w:val="left"/>
              <w:rPr>
                <w:color w:val="FF0000"/>
              </w:rPr>
            </w:pPr>
            <w:r w:rsidRPr="00F15F8C">
              <w:rPr>
                <w:b/>
              </w:rPr>
              <w:t>Hechos:</w:t>
            </w:r>
          </w:p>
          <w:p w14:paraId="41CD2483" w14:textId="77777777" w:rsidR="00AA53E1" w:rsidRDefault="00AA53E1" w:rsidP="00AA53E1">
            <w:pPr>
              <w:jc w:val="left"/>
              <w:rPr>
                <w:color w:val="FF0000"/>
              </w:rPr>
            </w:pPr>
          </w:p>
          <w:p w14:paraId="75FE91AC" w14:textId="272F73B0" w:rsidR="00AA53E1" w:rsidRPr="00BE3986" w:rsidRDefault="00AA53E1" w:rsidP="00AA53E1">
            <w:pPr>
              <w:rPr>
                <w:bCs/>
                <w:iCs/>
                <w:lang w:val="es-ES_tradnl"/>
              </w:rPr>
            </w:pPr>
            <w:r w:rsidRPr="00BE3986">
              <w:rPr>
                <w:bCs/>
                <w:iCs/>
                <w:lang w:val="es-ES_tradnl"/>
              </w:rPr>
              <w:t>Durante la actividad de inspección, se constató:</w:t>
            </w:r>
          </w:p>
          <w:p w14:paraId="33C3BA0A" w14:textId="77777777" w:rsidR="00347569" w:rsidRPr="00F976A6" w:rsidRDefault="00952755" w:rsidP="00D228A0">
            <w:pPr>
              <w:pStyle w:val="Prrafodelista"/>
              <w:numPr>
                <w:ilvl w:val="0"/>
                <w:numId w:val="6"/>
              </w:numPr>
              <w:rPr>
                <w:rFonts w:ascii="Verdana" w:hAnsi="Verdana"/>
                <w:bCs/>
                <w:iCs/>
                <w:sz w:val="16"/>
                <w:szCs w:val="16"/>
                <w:lang w:val="es-ES_tradnl"/>
              </w:rPr>
            </w:pPr>
            <w:r>
              <w:rPr>
                <w:bCs/>
                <w:iCs/>
              </w:rPr>
              <w:t xml:space="preserve">Cambio de ubicación del botadero de acuerdo a lo señalado en documento de </w:t>
            </w:r>
            <w:r w:rsidR="00347569">
              <w:rPr>
                <w:bCs/>
                <w:iCs/>
              </w:rPr>
              <w:t xml:space="preserve">consulta de </w:t>
            </w:r>
            <w:r>
              <w:rPr>
                <w:bCs/>
                <w:iCs/>
              </w:rPr>
              <w:t xml:space="preserve">pertinencia </w:t>
            </w:r>
            <w:r w:rsidR="00347569">
              <w:rPr>
                <w:bCs/>
                <w:iCs/>
              </w:rPr>
              <w:t>de ingreso al SEIA.</w:t>
            </w:r>
          </w:p>
          <w:p w14:paraId="7B59C266" w14:textId="21C66146" w:rsidR="00AA53E1" w:rsidRPr="00443E59" w:rsidRDefault="00347569" w:rsidP="00D228A0">
            <w:pPr>
              <w:pStyle w:val="Prrafodelista"/>
              <w:numPr>
                <w:ilvl w:val="0"/>
                <w:numId w:val="6"/>
              </w:numPr>
              <w:rPr>
                <w:rFonts w:ascii="Verdana" w:hAnsi="Verdana"/>
                <w:bCs/>
                <w:iCs/>
                <w:sz w:val="16"/>
                <w:szCs w:val="16"/>
                <w:lang w:val="es-ES_tradnl"/>
              </w:rPr>
            </w:pPr>
            <w:r>
              <w:rPr>
                <w:bCs/>
                <w:iCs/>
              </w:rPr>
              <w:t>D</w:t>
            </w:r>
            <w:r w:rsidR="00952755">
              <w:rPr>
                <w:bCs/>
                <w:iCs/>
              </w:rPr>
              <w:t>isposición final de residuos provenientes de despejes para construcción de caminos e instalación de estructuras de aerogeneradores, principalmente de tierra vegetal que abarca una superficie de aproximadamente de una hectárea y de tres metros de altura promedio.</w:t>
            </w:r>
          </w:p>
          <w:p w14:paraId="1CF3AA71" w14:textId="77777777" w:rsidR="006C2C82" w:rsidRPr="006C2C82" w:rsidRDefault="006C2C82" w:rsidP="00D228A0">
            <w:pPr>
              <w:pStyle w:val="Prrafodelista"/>
              <w:numPr>
                <w:ilvl w:val="0"/>
                <w:numId w:val="6"/>
              </w:numPr>
              <w:rPr>
                <w:rFonts w:ascii="Verdana" w:hAnsi="Verdana"/>
                <w:bCs/>
                <w:iCs/>
                <w:sz w:val="16"/>
                <w:szCs w:val="16"/>
                <w:lang w:val="es-ES_tradnl"/>
              </w:rPr>
            </w:pPr>
            <w:r>
              <w:rPr>
                <w:bCs/>
                <w:iCs/>
              </w:rPr>
              <w:t>Al momento de la inspección, e</w:t>
            </w:r>
            <w:r w:rsidR="00443E59">
              <w:rPr>
                <w:bCs/>
                <w:iCs/>
              </w:rPr>
              <w:t>l Sr. Alejandro Espinoza desconoc</w:t>
            </w:r>
            <w:r>
              <w:rPr>
                <w:bCs/>
                <w:iCs/>
              </w:rPr>
              <w:t>e</w:t>
            </w:r>
            <w:r w:rsidR="00443E59">
              <w:rPr>
                <w:bCs/>
                <w:iCs/>
              </w:rPr>
              <w:t xml:space="preserve"> el volumen dispuesto</w:t>
            </w:r>
            <w:r>
              <w:rPr>
                <w:bCs/>
                <w:iCs/>
              </w:rPr>
              <w:t xml:space="preserve"> en el botadero. </w:t>
            </w:r>
          </w:p>
          <w:p w14:paraId="54B6A064" w14:textId="4ADE6A12" w:rsidR="00443E59" w:rsidRPr="00443E59" w:rsidRDefault="006C2C82" w:rsidP="00D228A0">
            <w:pPr>
              <w:pStyle w:val="Prrafodelista"/>
              <w:numPr>
                <w:ilvl w:val="0"/>
                <w:numId w:val="6"/>
              </w:numPr>
              <w:rPr>
                <w:rFonts w:ascii="Verdana" w:hAnsi="Verdana"/>
                <w:bCs/>
                <w:iCs/>
                <w:sz w:val="16"/>
                <w:szCs w:val="16"/>
                <w:lang w:val="es-ES_tradnl"/>
              </w:rPr>
            </w:pPr>
            <w:r>
              <w:rPr>
                <w:bCs/>
                <w:iCs/>
              </w:rPr>
              <w:t xml:space="preserve">El material dispuesto en el botadero conforma </w:t>
            </w:r>
            <w:r w:rsidR="00443E59">
              <w:rPr>
                <w:bCs/>
                <w:iCs/>
              </w:rPr>
              <w:t>conos con una altura de tres metros en algunos sectores y que una vez finalizada la construcción esta pila de material se procederá a compactar con maquinaria a fin de disminuir su volumen y cumplir con lo comprometido en RCA y Resolución de pertinencia.</w:t>
            </w:r>
          </w:p>
          <w:p w14:paraId="2DDB6650" w14:textId="21AE27A9" w:rsidR="00443E59" w:rsidRPr="00A34974" w:rsidRDefault="00443E59" w:rsidP="00D228A0">
            <w:pPr>
              <w:pStyle w:val="Prrafodelista"/>
              <w:numPr>
                <w:ilvl w:val="0"/>
                <w:numId w:val="6"/>
              </w:numPr>
              <w:rPr>
                <w:rFonts w:ascii="Verdana" w:hAnsi="Verdana"/>
                <w:bCs/>
                <w:iCs/>
                <w:sz w:val="16"/>
                <w:szCs w:val="16"/>
                <w:lang w:val="es-ES_tradnl"/>
              </w:rPr>
            </w:pPr>
            <w:r>
              <w:rPr>
                <w:bCs/>
                <w:iCs/>
              </w:rPr>
              <w:t>En el sector aledaño y por separado se dispon</w:t>
            </w:r>
            <w:r w:rsidR="00F43201">
              <w:rPr>
                <w:bCs/>
                <w:iCs/>
              </w:rPr>
              <w:t>ía</w:t>
            </w:r>
            <w:r>
              <w:rPr>
                <w:bCs/>
                <w:iCs/>
              </w:rPr>
              <w:t xml:space="preserve"> el material inerte sobrante extraído producto de excavaciones de los sitios donde se instalarán las turbinas, una vez realizada la operación de relleno de éstos.</w:t>
            </w:r>
          </w:p>
          <w:p w14:paraId="3D83C79A" w14:textId="77777777" w:rsidR="00AA53E1" w:rsidRPr="00BE3986" w:rsidRDefault="00AA53E1" w:rsidP="00AA53E1">
            <w:pPr>
              <w:rPr>
                <w:bCs/>
                <w:iCs/>
                <w:lang w:val="es-ES_tradnl"/>
              </w:rPr>
            </w:pPr>
          </w:p>
          <w:p w14:paraId="038D453A" w14:textId="3B83BD03" w:rsidR="00AA53E1" w:rsidRPr="00483776" w:rsidRDefault="00AA53E1" w:rsidP="00AA53E1">
            <w:pPr>
              <w:jc w:val="left"/>
              <w:rPr>
                <w:b/>
                <w:color w:val="FF0000"/>
              </w:rPr>
            </w:pPr>
            <w:r w:rsidRPr="00483776">
              <w:rPr>
                <w:b/>
              </w:rPr>
              <w:t xml:space="preserve">Resultados examen de Información: </w:t>
            </w:r>
          </w:p>
          <w:p w14:paraId="32E5F525" w14:textId="26BEAFBC" w:rsidR="004432E5" w:rsidRPr="00B243DF" w:rsidRDefault="004432E5" w:rsidP="00B243DF">
            <w:pPr>
              <w:rPr>
                <w:lang w:val="es-ES_tradnl"/>
              </w:rPr>
            </w:pPr>
            <w:r w:rsidRPr="00B243DF">
              <w:rPr>
                <w:bCs/>
                <w:iCs/>
                <w:lang w:val="es-ES_tradnl"/>
              </w:rPr>
              <w:t xml:space="preserve">El Titular a través de la Carta Conductora N° SJU-02, recepcionada con fecha 04 de septiembre de 2015 (Anexo 2), entregó Antecedentes Adicionales a la Inspección Ambiental efectuada el 25 de agosto de 2015 (Anexo 3). Respecto del examen de información realizado, es posible indicar que </w:t>
            </w:r>
            <w:r w:rsidR="00B243DF" w:rsidRPr="00B243DF">
              <w:rPr>
                <w:lang w:val="es-ES_tradnl"/>
              </w:rPr>
              <w:t xml:space="preserve">entre </w:t>
            </w:r>
            <w:r w:rsidR="00B243DF">
              <w:rPr>
                <w:lang w:val="es-ES_tradnl"/>
              </w:rPr>
              <w:t>j</w:t>
            </w:r>
            <w:r w:rsidR="00B243DF" w:rsidRPr="00B243DF">
              <w:rPr>
                <w:lang w:val="es-ES_tradnl"/>
              </w:rPr>
              <w:t xml:space="preserve">unio y </w:t>
            </w:r>
            <w:r w:rsidR="00B243DF">
              <w:rPr>
                <w:lang w:val="es-ES_tradnl"/>
              </w:rPr>
              <w:t>a</w:t>
            </w:r>
            <w:r w:rsidR="00B243DF" w:rsidRPr="00B243DF">
              <w:rPr>
                <w:lang w:val="es-ES_tradnl"/>
              </w:rPr>
              <w:t>gosto de 2015</w:t>
            </w:r>
            <w:r w:rsidR="00B243DF">
              <w:rPr>
                <w:lang w:val="es-ES_tradnl"/>
              </w:rPr>
              <w:t>,</w:t>
            </w:r>
            <w:r w:rsidR="00B243DF" w:rsidRPr="00B243DF">
              <w:rPr>
                <w:lang w:val="es-ES_tradnl"/>
              </w:rPr>
              <w:t xml:space="preserve"> el titular </w:t>
            </w:r>
            <w:r w:rsidR="00F43201">
              <w:rPr>
                <w:lang w:val="es-ES_tradnl"/>
              </w:rPr>
              <w:t>h</w:t>
            </w:r>
            <w:r w:rsidR="00B243DF" w:rsidRPr="00B243DF">
              <w:rPr>
                <w:lang w:val="es-ES_tradnl"/>
              </w:rPr>
              <w:t>a dispuesto 7.660 m</w:t>
            </w:r>
            <w:r w:rsidR="00B243DF" w:rsidRPr="00B243DF">
              <w:rPr>
                <w:vertAlign w:val="superscript"/>
                <w:lang w:val="es-ES_tradnl"/>
              </w:rPr>
              <w:t>3</w:t>
            </w:r>
            <w:r w:rsidR="00B243DF" w:rsidRPr="00B243DF">
              <w:rPr>
                <w:lang w:val="es-ES_tradnl"/>
              </w:rPr>
              <w:t xml:space="preserve"> en el botadero; detallados en junio 2.002 m</w:t>
            </w:r>
            <w:r w:rsidR="00B243DF" w:rsidRPr="00B243DF">
              <w:rPr>
                <w:vertAlign w:val="superscript"/>
                <w:lang w:val="es-ES_tradnl"/>
              </w:rPr>
              <w:t>3</w:t>
            </w:r>
            <w:r w:rsidR="00B243DF" w:rsidRPr="00B243DF">
              <w:rPr>
                <w:lang w:val="es-ES_tradnl"/>
              </w:rPr>
              <w:t>, julio 2.618 m</w:t>
            </w:r>
            <w:r w:rsidR="00B243DF" w:rsidRPr="00B243DF">
              <w:rPr>
                <w:vertAlign w:val="superscript"/>
                <w:lang w:val="es-ES_tradnl"/>
              </w:rPr>
              <w:t>3</w:t>
            </w:r>
            <w:r w:rsidR="00B243DF" w:rsidRPr="00B243DF">
              <w:rPr>
                <w:lang w:val="es-ES_tradnl"/>
              </w:rPr>
              <w:t xml:space="preserve"> y agosto 3.040 m</w:t>
            </w:r>
            <w:r w:rsidR="00B243DF" w:rsidRPr="00B243DF">
              <w:rPr>
                <w:vertAlign w:val="superscript"/>
                <w:lang w:val="es-ES_tradnl"/>
              </w:rPr>
              <w:t>3</w:t>
            </w:r>
            <w:r w:rsidR="00B243DF" w:rsidRPr="00B243DF">
              <w:rPr>
                <w:lang w:val="es-ES_tradnl"/>
              </w:rPr>
              <w:t xml:space="preserve">. </w:t>
            </w:r>
          </w:p>
        </w:tc>
      </w:tr>
    </w:tbl>
    <w:p w14:paraId="4CFF3139" w14:textId="16F5B1C2" w:rsidR="00386820" w:rsidRDefault="00386820" w:rsidP="00386820">
      <w:pPr>
        <w:pStyle w:val="Ttulo2"/>
      </w:pPr>
      <w:bookmarkStart w:id="125" w:name="_Toc442906409"/>
      <w:r>
        <w:lastRenderedPageBreak/>
        <w:t xml:space="preserve">Manejo de </w:t>
      </w:r>
      <w:r w:rsidR="009F0876">
        <w:t>Residuos Líquidos</w:t>
      </w:r>
      <w:r>
        <w:t>.</w:t>
      </w:r>
      <w:bookmarkEnd w:id="125"/>
    </w:p>
    <w:p w14:paraId="05284A72" w14:textId="77777777" w:rsidR="00443E59" w:rsidRDefault="00443E59" w:rsidP="00AA53E1"/>
    <w:tbl>
      <w:tblPr>
        <w:tblStyle w:val="Tablaconcuadrcula"/>
        <w:tblW w:w="5000" w:type="pct"/>
        <w:tblLook w:val="04A0" w:firstRow="1" w:lastRow="0" w:firstColumn="1" w:lastColumn="0" w:noHBand="0" w:noVBand="1"/>
      </w:tblPr>
      <w:tblGrid>
        <w:gridCol w:w="5904"/>
        <w:gridCol w:w="7884"/>
      </w:tblGrid>
      <w:tr w:rsidR="00443E59" w:rsidRPr="0025129B" w14:paraId="02551AF0" w14:textId="77777777" w:rsidTr="001821E7">
        <w:trPr>
          <w:trHeight w:val="142"/>
        </w:trPr>
        <w:tc>
          <w:tcPr>
            <w:tcW w:w="2141" w:type="pct"/>
          </w:tcPr>
          <w:p w14:paraId="7DE98CF1" w14:textId="1C6A79BA" w:rsidR="00443E59" w:rsidRPr="0025129B" w:rsidRDefault="00443E59" w:rsidP="00A07EB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07EB8">
              <w:rPr>
                <w:rFonts w:eastAsia="Times New Roman"/>
                <w:b/>
                <w:color w:val="000000"/>
                <w:lang w:eastAsia="es-CL"/>
              </w:rPr>
              <w:t>7</w:t>
            </w:r>
          </w:p>
        </w:tc>
        <w:tc>
          <w:tcPr>
            <w:tcW w:w="2859" w:type="pct"/>
          </w:tcPr>
          <w:p w14:paraId="03D0F509" w14:textId="6827FBFB" w:rsidR="00443E59" w:rsidRPr="0025129B" w:rsidRDefault="00443E59" w:rsidP="00FE04F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FE04F9">
              <w:rPr>
                <w:b/>
                <w:iCs/>
              </w:rPr>
              <w:t>15</w:t>
            </w:r>
          </w:p>
        </w:tc>
      </w:tr>
      <w:tr w:rsidR="00443E59" w:rsidRPr="0025129B" w14:paraId="274C8E60" w14:textId="77777777" w:rsidTr="00FE04F9">
        <w:trPr>
          <w:trHeight w:val="319"/>
        </w:trPr>
        <w:tc>
          <w:tcPr>
            <w:tcW w:w="5000" w:type="pct"/>
            <w:gridSpan w:val="2"/>
            <w:tcBorders>
              <w:bottom w:val="single" w:sz="4" w:space="0" w:color="auto"/>
            </w:tcBorders>
          </w:tcPr>
          <w:p w14:paraId="6C4FD954" w14:textId="43AEE915" w:rsidR="00443E59" w:rsidRDefault="00443E59" w:rsidP="00FE04F9">
            <w:pPr>
              <w:rPr>
                <w:b/>
              </w:rPr>
            </w:pPr>
          </w:p>
          <w:p w14:paraId="4E5167D2" w14:textId="150C21BB" w:rsidR="00443E59" w:rsidRDefault="00443E59" w:rsidP="00FE04F9">
            <w:pPr>
              <w:rPr>
                <w:b/>
              </w:rPr>
            </w:pPr>
            <w:r>
              <w:rPr>
                <w:b/>
              </w:rPr>
              <w:t>Exigencias:</w:t>
            </w:r>
          </w:p>
          <w:p w14:paraId="2408CA51" w14:textId="77777777" w:rsidR="00443E59" w:rsidRDefault="00443E59" w:rsidP="00FE04F9">
            <w:pPr>
              <w:rPr>
                <w:b/>
              </w:rPr>
            </w:pPr>
          </w:p>
          <w:p w14:paraId="004655E7" w14:textId="4F0C389D" w:rsidR="00443E59" w:rsidRDefault="008117E1" w:rsidP="00FE04F9">
            <w:pPr>
              <w:rPr>
                <w:b/>
                <w:i/>
              </w:rPr>
            </w:pPr>
            <w:r>
              <w:rPr>
                <w:b/>
                <w:i/>
              </w:rPr>
              <w:t>Considerando 3.7</w:t>
            </w:r>
            <w:r w:rsidR="008E3EFB">
              <w:rPr>
                <w:b/>
                <w:i/>
              </w:rPr>
              <w:t>.1, letra g.1),</w:t>
            </w:r>
            <w:r>
              <w:rPr>
                <w:b/>
                <w:i/>
              </w:rPr>
              <w:t xml:space="preserve"> </w:t>
            </w:r>
            <w:r w:rsidRPr="008117E1">
              <w:rPr>
                <w:b/>
                <w:i/>
              </w:rPr>
              <w:t>RCA 40</w:t>
            </w:r>
            <w:r w:rsidR="00B166BF">
              <w:rPr>
                <w:b/>
                <w:i/>
              </w:rPr>
              <w:t>/2013</w:t>
            </w:r>
            <w:r>
              <w:rPr>
                <w:b/>
                <w:i/>
              </w:rPr>
              <w:t xml:space="preserve"> en relación a la “Descripción del Proyecto</w:t>
            </w:r>
            <w:r w:rsidR="008E3EFB">
              <w:rPr>
                <w:b/>
                <w:i/>
              </w:rPr>
              <w:t xml:space="preserve"> – Subestación Elevadora (S/EE)</w:t>
            </w:r>
            <w:r>
              <w:rPr>
                <w:b/>
                <w:i/>
              </w:rPr>
              <w:t>”</w:t>
            </w:r>
            <w:r w:rsidRPr="008117E1">
              <w:rPr>
                <w:b/>
                <w:i/>
              </w:rPr>
              <w:t>.</w:t>
            </w:r>
            <w:r w:rsidR="00443E59">
              <w:rPr>
                <w:b/>
                <w:i/>
              </w:rPr>
              <w:t xml:space="preserve"> </w:t>
            </w:r>
          </w:p>
          <w:p w14:paraId="10FFA64D" w14:textId="77777777" w:rsidR="008117E1" w:rsidRPr="00965AA2" w:rsidRDefault="008117E1" w:rsidP="00FE04F9">
            <w:pPr>
              <w:rPr>
                <w:b/>
                <w:i/>
              </w:rPr>
            </w:pPr>
          </w:p>
          <w:p w14:paraId="18840E5D" w14:textId="7D82347B" w:rsidR="008117E1" w:rsidRDefault="008117E1" w:rsidP="008117E1">
            <w:pPr>
              <w:rPr>
                <w:i/>
              </w:rPr>
            </w:pPr>
            <w:r w:rsidRPr="008117E1">
              <w:rPr>
                <w:i/>
              </w:rPr>
              <w:t>La S/EE, la Sala de Control y la planta de tratamiento de aguas estarán situadas en el mismo complejo (que ocupa 2.500 m2) (...) En el interior de la S/EE se construirán las canaletas para cables, caminos interiores, sistemas de drenajes,</w:t>
            </w:r>
            <w:r>
              <w:rPr>
                <w:i/>
              </w:rPr>
              <w:t xml:space="preserve"> </w:t>
            </w:r>
            <w:r w:rsidRPr="008117E1">
              <w:rPr>
                <w:i/>
              </w:rPr>
              <w:t>pozos colectores de aceite (...)</w:t>
            </w:r>
          </w:p>
          <w:p w14:paraId="19682097" w14:textId="77777777" w:rsidR="008117E1" w:rsidRDefault="008117E1" w:rsidP="008117E1">
            <w:pPr>
              <w:rPr>
                <w:i/>
              </w:rPr>
            </w:pPr>
          </w:p>
          <w:p w14:paraId="07A6F808" w14:textId="6145C8E1" w:rsidR="00B166BF" w:rsidRDefault="00B166BF" w:rsidP="008117E1">
            <w:pPr>
              <w:rPr>
                <w:i/>
              </w:rPr>
            </w:pPr>
            <w:r>
              <w:rPr>
                <w:b/>
                <w:i/>
              </w:rPr>
              <w:t>Considerando 3.7</w:t>
            </w:r>
            <w:r w:rsidR="001821E7">
              <w:rPr>
                <w:b/>
                <w:i/>
              </w:rPr>
              <w:t>, Letra b)</w:t>
            </w:r>
            <w:r>
              <w:rPr>
                <w:b/>
                <w:i/>
              </w:rPr>
              <w:t xml:space="preserve"> RCA 1001/2014 en relación a la “Descripción del Proyecto</w:t>
            </w:r>
            <w:r w:rsidR="001821E7">
              <w:rPr>
                <w:b/>
                <w:i/>
              </w:rPr>
              <w:t xml:space="preserve"> – Subestación eléctrica San Juan</w:t>
            </w:r>
            <w:r>
              <w:rPr>
                <w:b/>
                <w:i/>
              </w:rPr>
              <w:t>”</w:t>
            </w:r>
            <w:r w:rsidRPr="008117E1">
              <w:rPr>
                <w:b/>
                <w:i/>
              </w:rPr>
              <w:t>.</w:t>
            </w:r>
          </w:p>
          <w:p w14:paraId="6F161171" w14:textId="598A4FA0" w:rsidR="00443E59" w:rsidRDefault="00443E59" w:rsidP="00FE04F9">
            <w:pPr>
              <w:rPr>
                <w:b/>
                <w:i/>
              </w:rPr>
            </w:pPr>
          </w:p>
          <w:p w14:paraId="6FCDC296" w14:textId="77777777" w:rsidR="00B166BF" w:rsidRDefault="00B166BF" w:rsidP="00B166BF">
            <w:pPr>
              <w:rPr>
                <w:i/>
              </w:rPr>
            </w:pPr>
            <w:r w:rsidRPr="00B166BF">
              <w:rPr>
                <w:i/>
              </w:rPr>
              <w:t>La subestación eléctrica San Juan es una subestación elevadora (S/EE), que ocupará aproximadamente 0,6 ha (...)</w:t>
            </w:r>
            <w:r>
              <w:rPr>
                <w:i/>
              </w:rPr>
              <w:t xml:space="preserve"> </w:t>
            </w:r>
          </w:p>
          <w:p w14:paraId="28309662" w14:textId="77777777" w:rsidR="00B166BF" w:rsidRDefault="00B166BF" w:rsidP="00B166BF">
            <w:pPr>
              <w:rPr>
                <w:i/>
              </w:rPr>
            </w:pPr>
            <w:r w:rsidRPr="00B166BF">
              <w:rPr>
                <w:i/>
              </w:rPr>
              <w:t xml:space="preserve">Los principales elementos de la subestación serán:                                                </w:t>
            </w:r>
          </w:p>
          <w:p w14:paraId="5F4483A5" w14:textId="07244A6C" w:rsidR="00B166BF" w:rsidRDefault="001821E7" w:rsidP="00B166BF">
            <w:pPr>
              <w:rPr>
                <w:i/>
              </w:rPr>
            </w:pPr>
            <w:r>
              <w:rPr>
                <w:i/>
              </w:rPr>
              <w:t xml:space="preserve">- </w:t>
            </w:r>
            <w:r w:rsidR="00B166BF" w:rsidRPr="00B166BF">
              <w:rPr>
                <w:i/>
              </w:rPr>
              <w:t xml:space="preserve">2 transformadores de poder de 33/220 kV; 100/125/150 MVA. </w:t>
            </w:r>
          </w:p>
          <w:p w14:paraId="119B74E7" w14:textId="1647CEE7" w:rsidR="00B166BF" w:rsidRDefault="001821E7" w:rsidP="00B166BF">
            <w:pPr>
              <w:rPr>
                <w:i/>
              </w:rPr>
            </w:pPr>
            <w:r>
              <w:rPr>
                <w:i/>
              </w:rPr>
              <w:t>-</w:t>
            </w:r>
            <w:r w:rsidR="00B166BF" w:rsidRPr="00B166BF">
              <w:rPr>
                <w:i/>
              </w:rPr>
              <w:t xml:space="preserve"> Subestación del tipo aislada en gas (SF6), compuesta por 5 bahías y doble barra.           </w:t>
            </w:r>
          </w:p>
          <w:p w14:paraId="6AF94BFE" w14:textId="5BD93A33" w:rsidR="00B166BF" w:rsidRPr="00B166BF" w:rsidRDefault="001821E7" w:rsidP="00B166BF">
            <w:pPr>
              <w:rPr>
                <w:i/>
              </w:rPr>
            </w:pPr>
            <w:r>
              <w:rPr>
                <w:i/>
              </w:rPr>
              <w:t xml:space="preserve">- </w:t>
            </w:r>
            <w:r w:rsidR="00B166BF" w:rsidRPr="00B166BF">
              <w:rPr>
                <w:i/>
              </w:rPr>
              <w:t>Pararrayos 220 kV.</w:t>
            </w:r>
          </w:p>
          <w:p w14:paraId="78E537F2" w14:textId="379A9EE7" w:rsidR="00B166BF" w:rsidRPr="00B166BF" w:rsidRDefault="001821E7" w:rsidP="00B166BF">
            <w:pPr>
              <w:rPr>
                <w:i/>
              </w:rPr>
            </w:pPr>
            <w:r>
              <w:rPr>
                <w:i/>
              </w:rPr>
              <w:t xml:space="preserve">- </w:t>
            </w:r>
            <w:r w:rsidR="00B166BF" w:rsidRPr="00B166BF">
              <w:rPr>
                <w:i/>
              </w:rPr>
              <w:t>Celda de 33 kV, con interruptores al vacío y celda al aire, conteniendo además los respectivos transformadores de corriente, transformadores de potencial, desconectador.</w:t>
            </w:r>
          </w:p>
          <w:p w14:paraId="793803F0" w14:textId="41CEDEBB" w:rsidR="00B166BF" w:rsidRPr="00B166BF" w:rsidRDefault="001821E7" w:rsidP="00B166BF">
            <w:pPr>
              <w:rPr>
                <w:i/>
              </w:rPr>
            </w:pPr>
            <w:r>
              <w:rPr>
                <w:i/>
              </w:rPr>
              <w:t xml:space="preserve">- </w:t>
            </w:r>
            <w:r w:rsidR="00B166BF" w:rsidRPr="00B166BF">
              <w:rPr>
                <w:i/>
              </w:rPr>
              <w:t>2 transformadores de servicios auxiliares de 33/0,4</w:t>
            </w:r>
            <w:r>
              <w:rPr>
                <w:i/>
              </w:rPr>
              <w:t xml:space="preserve"> - </w:t>
            </w:r>
            <w:r w:rsidR="00B166BF" w:rsidRPr="00B166BF">
              <w:rPr>
                <w:i/>
              </w:rPr>
              <w:t>0,231</w:t>
            </w:r>
            <w:r w:rsidR="00B166BF">
              <w:rPr>
                <w:i/>
              </w:rPr>
              <w:t xml:space="preserve"> </w:t>
            </w:r>
            <w:r w:rsidR="00B166BF" w:rsidRPr="00B166BF">
              <w:rPr>
                <w:i/>
              </w:rPr>
              <w:t>kV; 400 kVA.</w:t>
            </w:r>
          </w:p>
          <w:p w14:paraId="74FC0313" w14:textId="38438B78" w:rsidR="00B166BF" w:rsidRPr="00B166BF" w:rsidRDefault="001821E7" w:rsidP="00B166BF">
            <w:pPr>
              <w:rPr>
                <w:i/>
              </w:rPr>
            </w:pPr>
            <w:r>
              <w:rPr>
                <w:i/>
              </w:rPr>
              <w:t xml:space="preserve">- </w:t>
            </w:r>
            <w:r w:rsidR="00B166BF" w:rsidRPr="00B166BF">
              <w:rPr>
                <w:i/>
              </w:rPr>
              <w:t>1 generador de servicios auxiliares de 0,4</w:t>
            </w:r>
            <w:r>
              <w:rPr>
                <w:i/>
              </w:rPr>
              <w:t xml:space="preserve"> - </w:t>
            </w:r>
            <w:r w:rsidR="00B166BF" w:rsidRPr="00B166BF">
              <w:rPr>
                <w:i/>
              </w:rPr>
              <w:t>0,231 kV; 300 kW.</w:t>
            </w:r>
          </w:p>
          <w:p w14:paraId="01E76085" w14:textId="124A44C7" w:rsidR="00B166BF" w:rsidRDefault="001821E7" w:rsidP="00B166BF">
            <w:pPr>
              <w:rPr>
                <w:i/>
              </w:rPr>
            </w:pPr>
            <w:r>
              <w:rPr>
                <w:i/>
              </w:rPr>
              <w:t xml:space="preserve">- </w:t>
            </w:r>
            <w:r w:rsidR="00B166BF" w:rsidRPr="00B166BF">
              <w:rPr>
                <w:i/>
              </w:rPr>
              <w:t xml:space="preserve">Marco de línea en lado 220 kV.     </w:t>
            </w:r>
          </w:p>
          <w:p w14:paraId="51A84EC5" w14:textId="246E8C82" w:rsidR="00B166BF" w:rsidRDefault="00B166BF" w:rsidP="00B166BF">
            <w:pPr>
              <w:rPr>
                <w:i/>
              </w:rPr>
            </w:pPr>
            <w:r w:rsidRPr="00B166BF">
              <w:rPr>
                <w:i/>
              </w:rPr>
              <w:t xml:space="preserve">                                                                            </w:t>
            </w:r>
          </w:p>
          <w:p w14:paraId="3CA80793" w14:textId="27BC67D0" w:rsidR="00443E59" w:rsidRDefault="00B166BF" w:rsidP="00B166BF">
            <w:pPr>
              <w:rPr>
                <w:i/>
              </w:rPr>
            </w:pPr>
            <w:r w:rsidRPr="00B166BF">
              <w:rPr>
                <w:i/>
              </w:rPr>
              <w:t>(...) Cerco de seguridad perimetral: la subestación será protegida por un cerco perimetral de albañilería para limitar el acceso apersonas ajenas a la subestación.  En el interior de la S/EE se construirán canaletas para cables, caminos interiores, sala de control, sistemas de drenajes, pozos colectores de aceite con capacidad suficiente para</w:t>
            </w:r>
            <w:r>
              <w:rPr>
                <w:i/>
              </w:rPr>
              <w:t xml:space="preserve"> </w:t>
            </w:r>
            <w:r w:rsidRPr="00B166BF">
              <w:rPr>
                <w:i/>
              </w:rPr>
              <w:t>recoger la cantidad máxima de aceite que eventualmente pudiera derramarse.</w:t>
            </w:r>
            <w:r w:rsidRPr="00B166BF">
              <w:rPr>
                <w:b/>
                <w:i/>
              </w:rPr>
              <w:t xml:space="preserve">                 </w:t>
            </w:r>
            <w:r w:rsidR="00443E59" w:rsidRPr="00FD6678">
              <w:rPr>
                <w:i/>
              </w:rPr>
              <w:t xml:space="preserve">  </w:t>
            </w:r>
          </w:p>
          <w:p w14:paraId="6775A51F" w14:textId="77777777" w:rsidR="00443E59" w:rsidRPr="00C34063" w:rsidRDefault="00443E59" w:rsidP="00FE04F9">
            <w:pPr>
              <w:rPr>
                <w:i/>
              </w:rPr>
            </w:pPr>
          </w:p>
        </w:tc>
      </w:tr>
      <w:tr w:rsidR="00443E59" w:rsidRPr="00906F74" w14:paraId="1C6C68ED" w14:textId="77777777" w:rsidTr="00FE04F9">
        <w:trPr>
          <w:trHeight w:val="627"/>
        </w:trPr>
        <w:tc>
          <w:tcPr>
            <w:tcW w:w="5000" w:type="pct"/>
            <w:gridSpan w:val="2"/>
          </w:tcPr>
          <w:p w14:paraId="3EFEB2DF" w14:textId="20BECF1C" w:rsidR="00443E59" w:rsidRDefault="00443E59" w:rsidP="00FE04F9">
            <w:pPr>
              <w:jc w:val="left"/>
              <w:rPr>
                <w:color w:val="FF0000"/>
              </w:rPr>
            </w:pPr>
            <w:r w:rsidRPr="00F15F8C">
              <w:rPr>
                <w:b/>
              </w:rPr>
              <w:t>Hechos:</w:t>
            </w:r>
          </w:p>
          <w:p w14:paraId="4C20DF1E" w14:textId="77777777" w:rsidR="00443E59" w:rsidRDefault="00443E59" w:rsidP="00FE04F9">
            <w:pPr>
              <w:jc w:val="left"/>
              <w:rPr>
                <w:color w:val="FF0000"/>
              </w:rPr>
            </w:pPr>
          </w:p>
          <w:p w14:paraId="241C4E07" w14:textId="77777777" w:rsidR="00443E59" w:rsidRPr="00BE3986" w:rsidRDefault="00443E59" w:rsidP="00FE04F9">
            <w:pPr>
              <w:rPr>
                <w:bCs/>
                <w:iCs/>
                <w:lang w:val="es-ES_tradnl"/>
              </w:rPr>
            </w:pPr>
            <w:r w:rsidRPr="00BE3986">
              <w:rPr>
                <w:bCs/>
                <w:iCs/>
                <w:lang w:val="es-ES_tradnl"/>
              </w:rPr>
              <w:t>Durante las actividades de inspección, se constató:</w:t>
            </w:r>
          </w:p>
          <w:p w14:paraId="082DE5BC" w14:textId="531C1E0B" w:rsidR="00335537" w:rsidRPr="00335537" w:rsidRDefault="006A29DD" w:rsidP="00D228A0">
            <w:pPr>
              <w:pStyle w:val="Prrafodelista"/>
              <w:numPr>
                <w:ilvl w:val="0"/>
                <w:numId w:val="6"/>
              </w:numPr>
              <w:rPr>
                <w:rFonts w:ascii="Verdana" w:hAnsi="Verdana"/>
                <w:bCs/>
                <w:iCs/>
                <w:sz w:val="16"/>
                <w:szCs w:val="16"/>
                <w:lang w:val="es-ES_tradnl"/>
              </w:rPr>
            </w:pPr>
            <w:r>
              <w:rPr>
                <w:bCs/>
                <w:iCs/>
                <w:lang w:val="es-ES_tradnl"/>
              </w:rPr>
              <w:t xml:space="preserve">Existencia de </w:t>
            </w:r>
            <w:r>
              <w:rPr>
                <w:bCs/>
                <w:iCs/>
              </w:rPr>
              <w:t>i</w:t>
            </w:r>
            <w:r w:rsidR="00B166BF">
              <w:rPr>
                <w:bCs/>
                <w:iCs/>
              </w:rPr>
              <w:t>nstalaciones en proceso de construcci</w:t>
            </w:r>
            <w:r w:rsidR="00335537">
              <w:rPr>
                <w:bCs/>
                <w:iCs/>
              </w:rPr>
              <w:t>ón, con un 15% de avance</w:t>
            </w:r>
            <w:r>
              <w:rPr>
                <w:bCs/>
                <w:iCs/>
              </w:rPr>
              <w:t xml:space="preserve"> aproximado</w:t>
            </w:r>
            <w:r w:rsidR="00335537">
              <w:rPr>
                <w:bCs/>
                <w:iCs/>
              </w:rPr>
              <w:t>.</w:t>
            </w:r>
          </w:p>
          <w:p w14:paraId="6E806B46" w14:textId="78B960A9" w:rsidR="00443E59" w:rsidRPr="00B166BF" w:rsidRDefault="006A29DD" w:rsidP="00D228A0">
            <w:pPr>
              <w:pStyle w:val="Prrafodelista"/>
              <w:numPr>
                <w:ilvl w:val="0"/>
                <w:numId w:val="6"/>
              </w:numPr>
              <w:rPr>
                <w:rFonts w:ascii="Verdana" w:hAnsi="Verdana"/>
                <w:bCs/>
                <w:iCs/>
                <w:sz w:val="16"/>
                <w:szCs w:val="16"/>
                <w:lang w:val="es-ES_tradnl"/>
              </w:rPr>
            </w:pPr>
            <w:r>
              <w:rPr>
                <w:bCs/>
                <w:iCs/>
              </w:rPr>
              <w:t>Existencia de e</w:t>
            </w:r>
            <w:r w:rsidR="00B166BF">
              <w:rPr>
                <w:bCs/>
                <w:iCs/>
              </w:rPr>
              <w:t xml:space="preserve">structuras en fierro, canalizaciones para cableados, estructuras de hormigón armado con los pretiles de contención </w:t>
            </w:r>
            <w:r w:rsidR="00BD263C">
              <w:rPr>
                <w:bCs/>
                <w:iCs/>
              </w:rPr>
              <w:t>anti derrames</w:t>
            </w:r>
            <w:r w:rsidR="00B166BF">
              <w:rPr>
                <w:bCs/>
                <w:iCs/>
              </w:rPr>
              <w:t xml:space="preserve">, pozos colectores de aceites de transformadores (2), separados por muro divisorio. </w:t>
            </w:r>
          </w:p>
          <w:p w14:paraId="7B5C3BBB" w14:textId="0805E004" w:rsidR="00443E59" w:rsidRPr="00285B43" w:rsidRDefault="00B166BF" w:rsidP="001821E7">
            <w:pPr>
              <w:pStyle w:val="Prrafodelista"/>
              <w:numPr>
                <w:ilvl w:val="0"/>
                <w:numId w:val="6"/>
              </w:numPr>
              <w:rPr>
                <w:lang w:val="es-ES_tradnl"/>
              </w:rPr>
            </w:pPr>
            <w:r w:rsidRPr="001821E7">
              <w:rPr>
                <w:bCs/>
                <w:iCs/>
              </w:rPr>
              <w:t>Por lo señalado por el Sr. Espinoza</w:t>
            </w:r>
            <w:r w:rsidR="00335537" w:rsidRPr="001821E7">
              <w:rPr>
                <w:bCs/>
                <w:iCs/>
              </w:rPr>
              <w:t xml:space="preserve">, </w:t>
            </w:r>
            <w:r w:rsidRPr="001821E7">
              <w:rPr>
                <w:bCs/>
                <w:iCs/>
              </w:rPr>
              <w:t xml:space="preserve"> que una vez terminada la obra y su puesta en marcha </w:t>
            </w:r>
            <w:r w:rsidR="00335537" w:rsidRPr="001821E7">
              <w:rPr>
                <w:bCs/>
                <w:iCs/>
              </w:rPr>
              <w:t>(</w:t>
            </w:r>
            <w:r w:rsidRPr="001821E7">
              <w:rPr>
                <w:bCs/>
                <w:iCs/>
              </w:rPr>
              <w:t>etapa de operación</w:t>
            </w:r>
            <w:r w:rsidR="00335537" w:rsidRPr="001821E7">
              <w:rPr>
                <w:bCs/>
                <w:iCs/>
              </w:rPr>
              <w:t>)</w:t>
            </w:r>
            <w:r w:rsidRPr="001821E7">
              <w:rPr>
                <w:bCs/>
                <w:iCs/>
              </w:rPr>
              <w:t xml:space="preserve">, se implementarán los procedimientos, registros y fichas que se requerirán ante una eventual emergencia y los respectivos planes preventivos. </w:t>
            </w:r>
          </w:p>
        </w:tc>
      </w:tr>
    </w:tbl>
    <w:p w14:paraId="06020678" w14:textId="77777777" w:rsidR="00443E59" w:rsidRDefault="00443E59" w:rsidP="00443E59"/>
    <w:p w14:paraId="4CAF9421" w14:textId="77777777" w:rsidR="00A778C9" w:rsidRDefault="00A778C9" w:rsidP="00443E59"/>
    <w:p w14:paraId="22AD79DE" w14:textId="77777777" w:rsidR="00FE04F9" w:rsidRPr="00020CDC" w:rsidRDefault="00FE04F9" w:rsidP="00FE04F9"/>
    <w:tbl>
      <w:tblPr>
        <w:tblStyle w:val="Tablaconcuadrcula"/>
        <w:tblW w:w="5000" w:type="pct"/>
        <w:tblLook w:val="04A0" w:firstRow="1" w:lastRow="0" w:firstColumn="1" w:lastColumn="0" w:noHBand="0" w:noVBand="1"/>
      </w:tblPr>
      <w:tblGrid>
        <w:gridCol w:w="5904"/>
        <w:gridCol w:w="7884"/>
      </w:tblGrid>
      <w:tr w:rsidR="00FE04F9" w:rsidRPr="0025129B" w14:paraId="6967A0F6" w14:textId="77777777" w:rsidTr="001821E7">
        <w:trPr>
          <w:trHeight w:val="142"/>
        </w:trPr>
        <w:tc>
          <w:tcPr>
            <w:tcW w:w="2141" w:type="pct"/>
          </w:tcPr>
          <w:p w14:paraId="7428EE9F" w14:textId="3BCC9994" w:rsidR="00FE04F9" w:rsidRPr="0025129B" w:rsidRDefault="00FE04F9" w:rsidP="00A07EB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07EB8">
              <w:rPr>
                <w:rFonts w:eastAsia="Times New Roman"/>
                <w:b/>
                <w:color w:val="000000"/>
                <w:lang w:eastAsia="es-CL"/>
              </w:rPr>
              <w:t>8</w:t>
            </w:r>
          </w:p>
        </w:tc>
        <w:tc>
          <w:tcPr>
            <w:tcW w:w="2859" w:type="pct"/>
          </w:tcPr>
          <w:p w14:paraId="615733B5" w14:textId="6EC53EBB" w:rsidR="00FE04F9" w:rsidRPr="0025129B" w:rsidRDefault="00FE04F9" w:rsidP="00FE04F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Pr>
                <w:b/>
                <w:iCs/>
              </w:rPr>
              <w:t>16</w:t>
            </w:r>
          </w:p>
        </w:tc>
      </w:tr>
      <w:tr w:rsidR="00F16245" w:rsidRPr="0025129B" w14:paraId="19D6E1DC" w14:textId="77777777" w:rsidTr="005C3C42">
        <w:trPr>
          <w:trHeight w:val="142"/>
        </w:trPr>
        <w:tc>
          <w:tcPr>
            <w:tcW w:w="5000" w:type="pct"/>
            <w:gridSpan w:val="2"/>
          </w:tcPr>
          <w:p w14:paraId="12D67DFE" w14:textId="77777777" w:rsidR="00F16245" w:rsidRDefault="00F16245" w:rsidP="005C3C42">
            <w:pPr>
              <w:rPr>
                <w:rFonts w:eastAsia="Times New Roman"/>
                <w:b/>
                <w:bCs/>
                <w:color w:val="000000"/>
                <w:lang w:eastAsia="es-CL"/>
              </w:rPr>
            </w:pPr>
            <w:r>
              <w:rPr>
                <w:rFonts w:eastAsia="Times New Roman"/>
                <w:b/>
                <w:bCs/>
                <w:color w:val="000000"/>
                <w:lang w:eastAsia="es-CL"/>
              </w:rPr>
              <w:t xml:space="preserve">Documentación solicitada y entregada: </w:t>
            </w:r>
          </w:p>
          <w:p w14:paraId="49AC3511" w14:textId="77777777" w:rsidR="00F16245" w:rsidRDefault="00F16245" w:rsidP="005C3C42">
            <w:pPr>
              <w:rPr>
                <w:rFonts w:eastAsia="Times New Roman"/>
                <w:b/>
                <w:bCs/>
                <w:color w:val="000000"/>
                <w:lang w:eastAsia="es-CL"/>
              </w:rPr>
            </w:pPr>
          </w:p>
          <w:p w14:paraId="6E7CA510" w14:textId="77777777" w:rsidR="00F16245" w:rsidRPr="00843A19" w:rsidRDefault="00F16245" w:rsidP="00F16245">
            <w:pPr>
              <w:pStyle w:val="Prrafodelista"/>
              <w:numPr>
                <w:ilvl w:val="0"/>
                <w:numId w:val="26"/>
              </w:numPr>
              <w:rPr>
                <w:iCs/>
              </w:rPr>
            </w:pPr>
            <w:r>
              <w:rPr>
                <w:iCs/>
              </w:rPr>
              <w:t>Antecedentes Adicionales al Acta de Inspección Ambiental de fecha 25.08.2015 (Anexo 3).</w:t>
            </w:r>
          </w:p>
          <w:p w14:paraId="3ED5597D" w14:textId="77777777" w:rsidR="00F16245" w:rsidRPr="00832CE2" w:rsidRDefault="00F16245" w:rsidP="005C3C42">
            <w:pPr>
              <w:rPr>
                <w:rFonts w:eastAsia="Times New Roman"/>
                <w:bCs/>
                <w:color w:val="000000"/>
                <w:lang w:eastAsia="es-CL"/>
              </w:rPr>
            </w:pPr>
          </w:p>
        </w:tc>
      </w:tr>
      <w:tr w:rsidR="00FE04F9" w:rsidRPr="0025129B" w14:paraId="52A2086B" w14:textId="77777777" w:rsidTr="00FE04F9">
        <w:trPr>
          <w:trHeight w:val="319"/>
        </w:trPr>
        <w:tc>
          <w:tcPr>
            <w:tcW w:w="5000" w:type="pct"/>
            <w:gridSpan w:val="2"/>
            <w:tcBorders>
              <w:bottom w:val="single" w:sz="4" w:space="0" w:color="auto"/>
            </w:tcBorders>
          </w:tcPr>
          <w:p w14:paraId="34D8D21D" w14:textId="77777777" w:rsidR="00FE04F9" w:rsidRDefault="00FE04F9" w:rsidP="00FE04F9">
            <w:pPr>
              <w:rPr>
                <w:b/>
              </w:rPr>
            </w:pPr>
          </w:p>
          <w:p w14:paraId="7D016D16" w14:textId="7ABE3D56" w:rsidR="00FE04F9" w:rsidRDefault="00FE04F9" w:rsidP="00FE04F9">
            <w:pPr>
              <w:rPr>
                <w:b/>
              </w:rPr>
            </w:pPr>
            <w:r>
              <w:rPr>
                <w:b/>
              </w:rPr>
              <w:t>Exigencia:</w:t>
            </w:r>
          </w:p>
          <w:p w14:paraId="3AC2DAEE" w14:textId="77777777" w:rsidR="00FE04F9" w:rsidRDefault="00FE04F9" w:rsidP="00FE04F9">
            <w:pPr>
              <w:rPr>
                <w:b/>
              </w:rPr>
            </w:pPr>
          </w:p>
          <w:p w14:paraId="6055B2B4" w14:textId="0B34938A" w:rsidR="00FE04F9" w:rsidRDefault="00FE04F9" w:rsidP="00FE04F9">
            <w:pPr>
              <w:rPr>
                <w:b/>
                <w:i/>
              </w:rPr>
            </w:pPr>
            <w:r>
              <w:rPr>
                <w:b/>
                <w:i/>
              </w:rPr>
              <w:t>Considerando 3.7</w:t>
            </w:r>
            <w:r w:rsidR="001821E7">
              <w:rPr>
                <w:b/>
                <w:i/>
              </w:rPr>
              <w:t>.1, Letra j),</w:t>
            </w:r>
            <w:r>
              <w:rPr>
                <w:b/>
                <w:i/>
              </w:rPr>
              <w:t xml:space="preserve"> </w:t>
            </w:r>
            <w:r w:rsidRPr="008117E1">
              <w:rPr>
                <w:b/>
                <w:i/>
              </w:rPr>
              <w:t>RCA 40</w:t>
            </w:r>
            <w:r>
              <w:rPr>
                <w:b/>
                <w:i/>
              </w:rPr>
              <w:t>/2013 en relación a la “Descripción del Proyecto</w:t>
            </w:r>
            <w:r w:rsidR="001821E7">
              <w:rPr>
                <w:b/>
                <w:i/>
              </w:rPr>
              <w:t>- Rampa de Decantación</w:t>
            </w:r>
            <w:r>
              <w:rPr>
                <w:b/>
                <w:i/>
              </w:rPr>
              <w:t>”</w:t>
            </w:r>
            <w:r w:rsidRPr="008117E1">
              <w:rPr>
                <w:b/>
                <w:i/>
              </w:rPr>
              <w:t>.</w:t>
            </w:r>
            <w:r>
              <w:rPr>
                <w:b/>
                <w:i/>
              </w:rPr>
              <w:t xml:space="preserve"> </w:t>
            </w:r>
          </w:p>
          <w:p w14:paraId="52B57FDA" w14:textId="77777777" w:rsidR="00FE04F9" w:rsidRPr="00965AA2" w:rsidRDefault="00FE04F9" w:rsidP="00FE04F9">
            <w:pPr>
              <w:rPr>
                <w:b/>
                <w:i/>
              </w:rPr>
            </w:pPr>
          </w:p>
          <w:p w14:paraId="6D6DE95E" w14:textId="463D3306" w:rsidR="00FE04F9" w:rsidRDefault="00FE04F9" w:rsidP="00FE04F9">
            <w:pPr>
              <w:rPr>
                <w:i/>
              </w:rPr>
            </w:pPr>
            <w:r w:rsidRPr="00FE04F9">
              <w:rPr>
                <w:i/>
              </w:rPr>
              <w:t>Los restos de hormigón que resulten del lavado de los trompos de los camiones mezcladores serán vertidos en dos o más rampas impermeabilizadas con una cobertura geotextil. Los camiones se estacionarán en estas rampas y utilizarán su propia agua para efectuar su limpieza.</w:t>
            </w:r>
            <w:r>
              <w:rPr>
                <w:i/>
              </w:rPr>
              <w:t xml:space="preserve"> </w:t>
            </w:r>
            <w:r w:rsidRPr="00FE04F9">
              <w:rPr>
                <w:i/>
              </w:rPr>
              <w:t>El agua contenida en las rampas se evaporará en forma natural y, una vez secos, los restos de hormigón serán trasladados a los botaderos del proyecto. La operación con dos o más rampas permitirá limpiarlas</w:t>
            </w:r>
            <w:r>
              <w:rPr>
                <w:i/>
              </w:rPr>
              <w:t xml:space="preserve"> </w:t>
            </w:r>
            <w:r w:rsidRPr="00FE04F9">
              <w:rPr>
                <w:i/>
              </w:rPr>
              <w:t>alternadamente.</w:t>
            </w:r>
          </w:p>
          <w:p w14:paraId="40E95656" w14:textId="331E44E8" w:rsidR="00FE04F9" w:rsidRPr="00C34063" w:rsidRDefault="00FE04F9" w:rsidP="00FE04F9">
            <w:pPr>
              <w:rPr>
                <w:i/>
              </w:rPr>
            </w:pPr>
            <w:r w:rsidRPr="00B166BF">
              <w:rPr>
                <w:b/>
                <w:i/>
              </w:rPr>
              <w:t xml:space="preserve">     </w:t>
            </w:r>
            <w:r w:rsidRPr="00FD6678">
              <w:rPr>
                <w:i/>
              </w:rPr>
              <w:t xml:space="preserve">  </w:t>
            </w:r>
          </w:p>
        </w:tc>
      </w:tr>
      <w:tr w:rsidR="00FE04F9" w:rsidRPr="00906F74" w14:paraId="1B3CE203" w14:textId="77777777" w:rsidTr="00FE04F9">
        <w:trPr>
          <w:trHeight w:val="627"/>
        </w:trPr>
        <w:tc>
          <w:tcPr>
            <w:tcW w:w="5000" w:type="pct"/>
            <w:gridSpan w:val="2"/>
          </w:tcPr>
          <w:p w14:paraId="2D29CF48" w14:textId="1D2EAABD" w:rsidR="00FE04F9" w:rsidRPr="00373B7C" w:rsidRDefault="00FE04F9" w:rsidP="00FE04F9">
            <w:pPr>
              <w:jc w:val="left"/>
              <w:rPr>
                <w:rFonts w:asciiTheme="minorHAnsi" w:hAnsiTheme="minorHAnsi"/>
                <w:color w:val="FF0000"/>
              </w:rPr>
            </w:pPr>
            <w:r w:rsidRPr="00373B7C">
              <w:rPr>
                <w:rFonts w:asciiTheme="minorHAnsi" w:hAnsiTheme="minorHAnsi"/>
                <w:b/>
              </w:rPr>
              <w:t>Hechos:</w:t>
            </w:r>
          </w:p>
          <w:p w14:paraId="3801D1E7" w14:textId="77777777" w:rsidR="00FE04F9" w:rsidRPr="00373B7C" w:rsidRDefault="00FE04F9" w:rsidP="00FE04F9">
            <w:pPr>
              <w:jc w:val="left"/>
              <w:rPr>
                <w:rFonts w:asciiTheme="minorHAnsi" w:hAnsiTheme="minorHAnsi"/>
                <w:color w:val="FF0000"/>
              </w:rPr>
            </w:pPr>
          </w:p>
          <w:p w14:paraId="38DE4F1A" w14:textId="77777777" w:rsidR="00FE04F9" w:rsidRPr="00373B7C" w:rsidRDefault="00FE04F9" w:rsidP="00FE04F9">
            <w:pPr>
              <w:rPr>
                <w:rFonts w:asciiTheme="minorHAnsi" w:hAnsiTheme="minorHAnsi"/>
                <w:bCs/>
                <w:iCs/>
                <w:lang w:val="es-ES_tradnl"/>
              </w:rPr>
            </w:pPr>
            <w:r w:rsidRPr="00373B7C">
              <w:rPr>
                <w:rFonts w:asciiTheme="minorHAnsi" w:hAnsiTheme="minorHAnsi"/>
                <w:bCs/>
                <w:iCs/>
                <w:lang w:val="es-ES_tradnl"/>
              </w:rPr>
              <w:t>Durante las actividades de inspección, se constató:</w:t>
            </w:r>
          </w:p>
          <w:p w14:paraId="438D7D86" w14:textId="77777777" w:rsidR="00FE04F9" w:rsidRPr="00373B7C" w:rsidRDefault="00FE04F9" w:rsidP="00FE04F9">
            <w:pPr>
              <w:rPr>
                <w:rFonts w:asciiTheme="minorHAnsi" w:hAnsiTheme="minorHAnsi"/>
                <w:bCs/>
                <w:iCs/>
              </w:rPr>
            </w:pPr>
          </w:p>
          <w:p w14:paraId="361B7D71" w14:textId="6C319F3C" w:rsidR="00FE04F9" w:rsidRPr="00373B7C" w:rsidRDefault="00FE04F9" w:rsidP="00D228A0">
            <w:pPr>
              <w:pStyle w:val="Prrafodelista"/>
              <w:numPr>
                <w:ilvl w:val="0"/>
                <w:numId w:val="6"/>
              </w:numPr>
              <w:rPr>
                <w:rFonts w:asciiTheme="minorHAnsi" w:hAnsiTheme="minorHAnsi"/>
                <w:bCs/>
                <w:iCs/>
                <w:lang w:val="es-ES_tradnl"/>
              </w:rPr>
            </w:pPr>
            <w:r w:rsidRPr="00373B7C">
              <w:rPr>
                <w:rFonts w:asciiTheme="minorHAnsi" w:hAnsiTheme="minorHAnsi"/>
                <w:bCs/>
                <w:iCs/>
              </w:rPr>
              <w:t>Foso colector de aguas residuales producto del lavado de trompos de camiones mezcladores de hormigón de aproximadamente 2 x 2 x 1 metros.</w:t>
            </w:r>
          </w:p>
          <w:p w14:paraId="46B6AECB" w14:textId="77777777" w:rsidR="00FE04F9" w:rsidRPr="00373B7C" w:rsidRDefault="00FE04F9" w:rsidP="00D228A0">
            <w:pPr>
              <w:pStyle w:val="Prrafodelista"/>
              <w:numPr>
                <w:ilvl w:val="0"/>
                <w:numId w:val="6"/>
              </w:numPr>
              <w:rPr>
                <w:rFonts w:asciiTheme="minorHAnsi" w:hAnsiTheme="minorHAnsi"/>
                <w:bCs/>
                <w:iCs/>
                <w:lang w:val="es-ES_tradnl"/>
              </w:rPr>
            </w:pPr>
            <w:r w:rsidRPr="00373B7C">
              <w:rPr>
                <w:rFonts w:asciiTheme="minorHAnsi" w:hAnsiTheme="minorHAnsi"/>
                <w:bCs/>
                <w:iCs/>
                <w:lang w:val="es-ES_tradnl"/>
              </w:rPr>
              <w:t>Impermeabilizado con polietileno de baja densidad</w:t>
            </w:r>
          </w:p>
          <w:p w14:paraId="19F89272" w14:textId="38827108" w:rsidR="00FE04F9" w:rsidRPr="00373B7C" w:rsidRDefault="00FE04F9" w:rsidP="00D228A0">
            <w:pPr>
              <w:pStyle w:val="Prrafodelista"/>
              <w:numPr>
                <w:ilvl w:val="0"/>
                <w:numId w:val="6"/>
              </w:numPr>
              <w:rPr>
                <w:rFonts w:asciiTheme="minorHAnsi" w:hAnsiTheme="minorHAnsi"/>
                <w:bCs/>
                <w:iCs/>
                <w:lang w:val="es-ES_tradnl"/>
              </w:rPr>
            </w:pPr>
            <w:r w:rsidRPr="00373B7C">
              <w:rPr>
                <w:rFonts w:asciiTheme="minorHAnsi" w:hAnsiTheme="minorHAnsi"/>
                <w:bCs/>
                <w:iCs/>
                <w:lang w:val="es-ES_tradnl"/>
              </w:rPr>
              <w:t>Cierre perimetral y estructura de madera y malla faenera de aproximadamente 0,70 m de altura.</w:t>
            </w:r>
          </w:p>
          <w:p w14:paraId="7F371FBC" w14:textId="3772B327" w:rsidR="00FE04F9" w:rsidRPr="00373B7C" w:rsidRDefault="00F976A6" w:rsidP="00D228A0">
            <w:pPr>
              <w:pStyle w:val="Prrafodelista"/>
              <w:numPr>
                <w:ilvl w:val="0"/>
                <w:numId w:val="6"/>
              </w:numPr>
              <w:rPr>
                <w:rFonts w:asciiTheme="minorHAnsi" w:hAnsiTheme="minorHAnsi"/>
                <w:bCs/>
                <w:iCs/>
                <w:lang w:val="es-ES_tradnl"/>
              </w:rPr>
            </w:pPr>
            <w:r>
              <w:rPr>
                <w:rFonts w:asciiTheme="minorHAnsi" w:hAnsiTheme="minorHAnsi"/>
                <w:bCs/>
                <w:iCs/>
                <w:lang w:val="es-ES_tradnl"/>
              </w:rPr>
              <w:t>P</w:t>
            </w:r>
            <w:r w:rsidRPr="00373B7C">
              <w:rPr>
                <w:rFonts w:asciiTheme="minorHAnsi" w:hAnsiTheme="minorHAnsi"/>
                <w:bCs/>
                <w:iCs/>
                <w:lang w:val="es-ES_tradnl"/>
              </w:rPr>
              <w:t>resen</w:t>
            </w:r>
            <w:r>
              <w:rPr>
                <w:rFonts w:asciiTheme="minorHAnsi" w:hAnsiTheme="minorHAnsi"/>
                <w:bCs/>
                <w:iCs/>
                <w:lang w:val="es-ES_tradnl"/>
              </w:rPr>
              <w:t>cia</w:t>
            </w:r>
            <w:r w:rsidRPr="00373B7C">
              <w:rPr>
                <w:rFonts w:asciiTheme="minorHAnsi" w:hAnsiTheme="minorHAnsi"/>
                <w:bCs/>
                <w:iCs/>
                <w:lang w:val="es-ES_tradnl"/>
              </w:rPr>
              <w:t xml:space="preserve"> </w:t>
            </w:r>
            <w:r w:rsidR="001E35AE">
              <w:rPr>
                <w:rFonts w:asciiTheme="minorHAnsi" w:hAnsiTheme="minorHAnsi"/>
                <w:bCs/>
                <w:iCs/>
                <w:lang w:val="es-ES_tradnl"/>
              </w:rPr>
              <w:t xml:space="preserve">de </w:t>
            </w:r>
            <w:r w:rsidR="00FE04F9" w:rsidRPr="00373B7C">
              <w:rPr>
                <w:rFonts w:asciiTheme="minorHAnsi" w:hAnsiTheme="minorHAnsi"/>
                <w:bCs/>
                <w:iCs/>
                <w:lang w:val="es-ES_tradnl"/>
              </w:rPr>
              <w:t>agua residual en su interior.</w:t>
            </w:r>
          </w:p>
          <w:p w14:paraId="4F30540F" w14:textId="77777777" w:rsidR="00373B7C" w:rsidRPr="00373B7C" w:rsidRDefault="00373B7C" w:rsidP="00373B7C">
            <w:pPr>
              <w:rPr>
                <w:rFonts w:asciiTheme="minorHAnsi" w:hAnsiTheme="minorHAnsi"/>
                <w:bCs/>
                <w:iCs/>
                <w:lang w:val="es-ES_tradnl"/>
              </w:rPr>
            </w:pPr>
          </w:p>
          <w:p w14:paraId="27A95C64" w14:textId="784EB7DD" w:rsidR="00373B7C" w:rsidRDefault="00373B7C" w:rsidP="00373B7C">
            <w:pPr>
              <w:rPr>
                <w:rFonts w:asciiTheme="minorHAnsi" w:hAnsiTheme="minorHAnsi"/>
                <w:bCs/>
                <w:iCs/>
                <w:lang w:val="es-ES_tradnl"/>
              </w:rPr>
            </w:pPr>
            <w:r w:rsidRPr="00373B7C">
              <w:rPr>
                <w:rFonts w:asciiTheme="minorHAnsi" w:hAnsiTheme="minorHAnsi"/>
                <w:b/>
                <w:bCs/>
                <w:iCs/>
                <w:lang w:val="es-ES_tradnl"/>
              </w:rPr>
              <w:t>Resultados Examen de Información</w:t>
            </w:r>
            <w:r w:rsidRPr="00373B7C">
              <w:rPr>
                <w:rFonts w:asciiTheme="minorHAnsi" w:hAnsiTheme="minorHAnsi"/>
                <w:bCs/>
                <w:iCs/>
                <w:lang w:val="es-ES_tradnl"/>
              </w:rPr>
              <w:t>:</w:t>
            </w:r>
          </w:p>
          <w:p w14:paraId="7C04BEB2" w14:textId="77777777" w:rsidR="00373B7C" w:rsidRDefault="00373B7C" w:rsidP="00373B7C">
            <w:pPr>
              <w:rPr>
                <w:rFonts w:asciiTheme="minorHAnsi" w:hAnsiTheme="minorHAnsi"/>
                <w:bCs/>
                <w:iCs/>
                <w:lang w:val="es-ES_tradnl"/>
              </w:rPr>
            </w:pPr>
          </w:p>
          <w:p w14:paraId="0837541A" w14:textId="4A859923" w:rsidR="00F16245" w:rsidRPr="00B243DF" w:rsidRDefault="00F16245" w:rsidP="00F16245">
            <w:pPr>
              <w:rPr>
                <w:lang w:val="es-ES_tradnl"/>
              </w:rPr>
            </w:pPr>
            <w:r w:rsidRPr="00B243DF">
              <w:rPr>
                <w:bCs/>
                <w:iCs/>
                <w:lang w:val="es-ES_tradnl"/>
              </w:rPr>
              <w:t>El Titular a través de la Carta Conductora N° SJU-02, recepcionada con fecha 04 de septiembre de 2015 (Anexo 2), entregó Antecedentes Adicionales a la Inspección Ambiental efectuada el 25 de agosto de 2015 (Anexo 3). Respecto de</w:t>
            </w:r>
            <w:r>
              <w:rPr>
                <w:bCs/>
                <w:iCs/>
                <w:lang w:val="es-ES_tradnl"/>
              </w:rPr>
              <w:t xml:space="preserve"> </w:t>
            </w:r>
            <w:r w:rsidRPr="00B243DF">
              <w:rPr>
                <w:bCs/>
                <w:iCs/>
                <w:lang w:val="es-ES_tradnl"/>
              </w:rPr>
              <w:t>l</w:t>
            </w:r>
            <w:r>
              <w:rPr>
                <w:bCs/>
                <w:iCs/>
                <w:lang w:val="es-ES_tradnl"/>
              </w:rPr>
              <w:t xml:space="preserve">o indicado, el Titular señala que </w:t>
            </w:r>
            <w:r>
              <w:rPr>
                <w:rFonts w:asciiTheme="minorHAnsi" w:hAnsiTheme="minorHAnsi"/>
                <w:bCs/>
                <w:iCs/>
                <w:lang w:val="es-ES_tradnl"/>
              </w:rPr>
              <w:t>“</w:t>
            </w:r>
            <w:r>
              <w:rPr>
                <w:rFonts w:asciiTheme="minorHAnsi" w:hAnsiTheme="minorHAnsi"/>
                <w:bCs/>
                <w:i/>
                <w:iCs/>
                <w:lang w:val="es-ES_tradnl"/>
              </w:rPr>
              <w:t>se aclara a la autoridad, que este tipo de obras no presentan un informe asociado a su construcción, sino más bien se confeccionan respecto de la necesidad de la obra. Además se indica que la rampa de decantación que se utilizará para el proyecto será la que se encuentra dentro del área definida para la planta de hormigón del proyecto (…) y considera lo indicado en el considerando 3.7.1 letra j) de la RCA (…)”</w:t>
            </w:r>
          </w:p>
          <w:p w14:paraId="5B7E66DC" w14:textId="231E8784" w:rsidR="00FE04F9" w:rsidRPr="00373B7C" w:rsidRDefault="00FE04F9" w:rsidP="00E12C4F">
            <w:pPr>
              <w:rPr>
                <w:rFonts w:asciiTheme="minorHAnsi" w:hAnsiTheme="minorHAnsi"/>
                <w:lang w:val="es-ES_tradnl"/>
              </w:rPr>
            </w:pPr>
          </w:p>
        </w:tc>
      </w:tr>
    </w:tbl>
    <w:p w14:paraId="3B427FC2" w14:textId="77777777" w:rsidR="001821E7" w:rsidRDefault="001821E7" w:rsidP="00FE04F9"/>
    <w:p w14:paraId="6541AA94" w14:textId="77777777" w:rsidR="00AF2562" w:rsidRDefault="00AF2562" w:rsidP="00FE04F9"/>
    <w:p w14:paraId="17C44E49" w14:textId="77777777" w:rsidR="00A778C9" w:rsidRDefault="00A778C9" w:rsidP="00FE04F9"/>
    <w:p w14:paraId="50E861DD" w14:textId="77777777" w:rsidR="00A778C9" w:rsidRDefault="00A778C9" w:rsidP="00FE04F9"/>
    <w:p w14:paraId="0EAD7919" w14:textId="77777777" w:rsidR="00FE04F9" w:rsidRPr="00020CDC" w:rsidRDefault="00FE04F9" w:rsidP="00FE04F9"/>
    <w:tbl>
      <w:tblPr>
        <w:tblStyle w:val="Tablaconcuadrcula"/>
        <w:tblW w:w="5000" w:type="pct"/>
        <w:tblLook w:val="04A0" w:firstRow="1" w:lastRow="0" w:firstColumn="1" w:lastColumn="0" w:noHBand="0" w:noVBand="1"/>
      </w:tblPr>
      <w:tblGrid>
        <w:gridCol w:w="5904"/>
        <w:gridCol w:w="7884"/>
      </w:tblGrid>
      <w:tr w:rsidR="00FE04F9" w:rsidRPr="0025129B" w14:paraId="7122D587" w14:textId="77777777" w:rsidTr="00F16245">
        <w:trPr>
          <w:trHeight w:val="142"/>
        </w:trPr>
        <w:tc>
          <w:tcPr>
            <w:tcW w:w="2141" w:type="pct"/>
          </w:tcPr>
          <w:p w14:paraId="300B6E27" w14:textId="332CA7C5" w:rsidR="00FE04F9" w:rsidRPr="0025129B" w:rsidRDefault="00FE04F9" w:rsidP="00A07EB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07EB8">
              <w:rPr>
                <w:rFonts w:eastAsia="Times New Roman"/>
                <w:b/>
                <w:color w:val="000000"/>
                <w:lang w:eastAsia="es-CL"/>
              </w:rPr>
              <w:t>9</w:t>
            </w:r>
          </w:p>
        </w:tc>
        <w:tc>
          <w:tcPr>
            <w:tcW w:w="2859" w:type="pct"/>
          </w:tcPr>
          <w:p w14:paraId="418D9F3E" w14:textId="66E81D39" w:rsidR="00FE04F9" w:rsidRPr="0025129B" w:rsidRDefault="00FE04F9" w:rsidP="00FE04F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Pr>
                <w:b/>
                <w:iCs/>
              </w:rPr>
              <w:t>17</w:t>
            </w:r>
          </w:p>
        </w:tc>
      </w:tr>
      <w:tr w:rsidR="00FE04F9" w:rsidRPr="0025129B" w14:paraId="4BB83E5E" w14:textId="77777777" w:rsidTr="00FE04F9">
        <w:trPr>
          <w:trHeight w:val="142"/>
        </w:trPr>
        <w:tc>
          <w:tcPr>
            <w:tcW w:w="5000" w:type="pct"/>
            <w:gridSpan w:val="2"/>
          </w:tcPr>
          <w:p w14:paraId="58F86BEA" w14:textId="77777777" w:rsidR="00FE04F9" w:rsidRDefault="00FE04F9" w:rsidP="00FE04F9">
            <w:pPr>
              <w:rPr>
                <w:rFonts w:eastAsia="Times New Roman"/>
                <w:b/>
                <w:bCs/>
                <w:color w:val="000000"/>
                <w:lang w:eastAsia="es-CL"/>
              </w:rPr>
            </w:pPr>
            <w:r>
              <w:rPr>
                <w:rFonts w:eastAsia="Times New Roman"/>
                <w:b/>
                <w:bCs/>
                <w:color w:val="000000"/>
                <w:lang w:eastAsia="es-CL"/>
              </w:rPr>
              <w:t xml:space="preserve">Documentación solicitada y entregada: </w:t>
            </w:r>
          </w:p>
          <w:p w14:paraId="5AE01E1A" w14:textId="77777777" w:rsidR="00285B43" w:rsidRDefault="00285B43" w:rsidP="00FE04F9">
            <w:pPr>
              <w:rPr>
                <w:rFonts w:eastAsia="Times New Roman"/>
                <w:b/>
                <w:bCs/>
                <w:color w:val="000000"/>
                <w:lang w:eastAsia="es-CL"/>
              </w:rPr>
            </w:pPr>
          </w:p>
          <w:p w14:paraId="536309E5" w14:textId="77777777" w:rsidR="00F16245" w:rsidRPr="00843A19" w:rsidRDefault="00F16245" w:rsidP="00AF2562">
            <w:pPr>
              <w:pStyle w:val="Prrafodelista"/>
              <w:numPr>
                <w:ilvl w:val="0"/>
                <w:numId w:val="27"/>
              </w:numPr>
              <w:ind w:left="313" w:hanging="313"/>
              <w:rPr>
                <w:iCs/>
              </w:rPr>
            </w:pPr>
            <w:r>
              <w:rPr>
                <w:iCs/>
              </w:rPr>
              <w:t>Antecedentes Adicionales al Acta de Inspección Ambiental de fecha 25.08.2015 (Anexo 3).</w:t>
            </w:r>
          </w:p>
          <w:p w14:paraId="318162CE" w14:textId="77777777" w:rsidR="00FE04F9" w:rsidRPr="00832CE2" w:rsidRDefault="00FE04F9" w:rsidP="00F16245">
            <w:pPr>
              <w:rPr>
                <w:rFonts w:eastAsia="Times New Roman"/>
                <w:bCs/>
                <w:color w:val="000000"/>
                <w:lang w:eastAsia="es-CL"/>
              </w:rPr>
            </w:pPr>
          </w:p>
        </w:tc>
      </w:tr>
      <w:tr w:rsidR="00FE04F9" w:rsidRPr="0025129B" w14:paraId="40D4637F" w14:textId="77777777" w:rsidTr="00FE04F9">
        <w:trPr>
          <w:trHeight w:val="319"/>
        </w:trPr>
        <w:tc>
          <w:tcPr>
            <w:tcW w:w="5000" w:type="pct"/>
            <w:gridSpan w:val="2"/>
            <w:tcBorders>
              <w:bottom w:val="single" w:sz="4" w:space="0" w:color="auto"/>
            </w:tcBorders>
          </w:tcPr>
          <w:p w14:paraId="763D8B90" w14:textId="77777777" w:rsidR="00FE04F9" w:rsidRDefault="00FE04F9" w:rsidP="00FE04F9">
            <w:pPr>
              <w:rPr>
                <w:b/>
              </w:rPr>
            </w:pPr>
          </w:p>
          <w:p w14:paraId="32201756" w14:textId="70DB0F88" w:rsidR="00FE04F9" w:rsidRDefault="00FE04F9" w:rsidP="00FE04F9">
            <w:pPr>
              <w:rPr>
                <w:b/>
              </w:rPr>
            </w:pPr>
            <w:r>
              <w:rPr>
                <w:b/>
              </w:rPr>
              <w:t>Exigencias:</w:t>
            </w:r>
          </w:p>
          <w:p w14:paraId="142C1A2F" w14:textId="77777777" w:rsidR="00FE04F9" w:rsidRDefault="00FE04F9" w:rsidP="00FE04F9">
            <w:pPr>
              <w:rPr>
                <w:b/>
              </w:rPr>
            </w:pPr>
          </w:p>
          <w:p w14:paraId="7AF52BAD" w14:textId="69D07401" w:rsidR="00FE04F9" w:rsidRDefault="00FE04F9" w:rsidP="00FE04F9">
            <w:pPr>
              <w:rPr>
                <w:b/>
                <w:i/>
              </w:rPr>
            </w:pPr>
            <w:r>
              <w:rPr>
                <w:b/>
                <w:i/>
              </w:rPr>
              <w:t>Considerando 3.</w:t>
            </w:r>
            <w:r w:rsidR="00A76274">
              <w:rPr>
                <w:b/>
                <w:i/>
              </w:rPr>
              <w:t>8.2</w:t>
            </w:r>
            <w:r w:rsidR="00102EEC">
              <w:rPr>
                <w:b/>
                <w:i/>
              </w:rPr>
              <w:t>, Letra a),</w:t>
            </w:r>
            <w:r>
              <w:rPr>
                <w:b/>
                <w:i/>
              </w:rPr>
              <w:t xml:space="preserve"> </w:t>
            </w:r>
            <w:r w:rsidRPr="008117E1">
              <w:rPr>
                <w:b/>
                <w:i/>
              </w:rPr>
              <w:t>RCA 40</w:t>
            </w:r>
            <w:r>
              <w:rPr>
                <w:b/>
                <w:i/>
              </w:rPr>
              <w:t>/2013 en relación a la “</w:t>
            </w:r>
            <w:r w:rsidR="00A76274">
              <w:rPr>
                <w:b/>
                <w:i/>
              </w:rPr>
              <w:t>Efluentes Líquidos</w:t>
            </w:r>
            <w:r w:rsidR="00102EEC">
              <w:rPr>
                <w:b/>
                <w:i/>
              </w:rPr>
              <w:t xml:space="preserve"> – Etapa de Construcción</w:t>
            </w:r>
            <w:r>
              <w:rPr>
                <w:b/>
                <w:i/>
              </w:rPr>
              <w:t>”</w:t>
            </w:r>
            <w:r w:rsidRPr="008117E1">
              <w:rPr>
                <w:b/>
                <w:i/>
              </w:rPr>
              <w:t>.</w:t>
            </w:r>
            <w:r>
              <w:rPr>
                <w:b/>
                <w:i/>
              </w:rPr>
              <w:t xml:space="preserve"> </w:t>
            </w:r>
          </w:p>
          <w:p w14:paraId="2A998B4D" w14:textId="77777777" w:rsidR="00FE04F9" w:rsidRPr="00965AA2" w:rsidRDefault="00FE04F9" w:rsidP="00FE04F9">
            <w:pPr>
              <w:rPr>
                <w:b/>
                <w:i/>
              </w:rPr>
            </w:pPr>
          </w:p>
          <w:p w14:paraId="0CCD7D14" w14:textId="5E3A64A5" w:rsidR="00A76274" w:rsidRPr="00A76274" w:rsidRDefault="00A76274" w:rsidP="00A76274">
            <w:pPr>
              <w:rPr>
                <w:i/>
              </w:rPr>
            </w:pPr>
            <w:r w:rsidRPr="00A76274">
              <w:rPr>
                <w:i/>
              </w:rPr>
              <w:t>En Adenda N°2 el Proponente aclara que el tratamiento de aguas servidas, se hará en las instalaciones sanitarias consideradas en el área de Instalación de Faenas y mediante baños químicos a cargo de un tercero autorizado para aquellos frente de faena que se encuentren a más de 75 metros de la Instalación de</w:t>
            </w:r>
            <w:r>
              <w:rPr>
                <w:i/>
              </w:rPr>
              <w:t xml:space="preserve"> </w:t>
            </w:r>
            <w:r w:rsidRPr="00A76274">
              <w:rPr>
                <w:i/>
              </w:rPr>
              <w:t>Faenas (...) El manejo y evacuación de las aguas servidas generadas, se hará mediante una alcantarillado particular el cual conducirá las aguas servidas hacia una Planta de Tratamiento de Aguas Servidas, planta compacta modular del tipo de lodos activados y aireación extendida. Esta se utilizará tanto para la etapa de construcción como para la etapa de operación, dado el carácter modular</w:t>
            </w:r>
            <w:r w:rsidR="00717D48">
              <w:rPr>
                <w:i/>
              </w:rPr>
              <w:t xml:space="preserve"> de</w:t>
            </w:r>
            <w:r w:rsidRPr="00A76274">
              <w:rPr>
                <w:i/>
              </w:rPr>
              <w:t xml:space="preserve"> esta</w:t>
            </w:r>
            <w:r w:rsidR="00717D48">
              <w:rPr>
                <w:i/>
              </w:rPr>
              <w:t>,</w:t>
            </w:r>
            <w:r w:rsidRPr="00A76274">
              <w:rPr>
                <w:i/>
              </w:rPr>
              <w:t xml:space="preserve"> se adaptará en términos de capacidad de carga para la etapa de operación.</w:t>
            </w:r>
          </w:p>
          <w:p w14:paraId="14BED90C" w14:textId="3E6C2E12" w:rsidR="00FE04F9" w:rsidRDefault="00A76274" w:rsidP="00A76274">
            <w:pPr>
              <w:rPr>
                <w:i/>
              </w:rPr>
            </w:pPr>
            <w:r w:rsidRPr="00A76274">
              <w:rPr>
                <w:i/>
              </w:rPr>
              <w:t>En Adenda N°1 el Proponente señala que se mantendrá un registro que acreditará cada retiro y disposición</w:t>
            </w:r>
            <w:r>
              <w:rPr>
                <w:i/>
              </w:rPr>
              <w:t xml:space="preserve"> </w:t>
            </w:r>
            <w:r w:rsidRPr="00A76274">
              <w:rPr>
                <w:i/>
              </w:rPr>
              <w:t>final de los residuos generados en los baños químicos durante la etapa de construcción, que estará en faena</w:t>
            </w:r>
            <w:r>
              <w:rPr>
                <w:i/>
              </w:rPr>
              <w:t xml:space="preserve"> </w:t>
            </w:r>
            <w:r w:rsidRPr="00A76274">
              <w:rPr>
                <w:i/>
              </w:rPr>
              <w:t xml:space="preserve">a disposición de la Autoridad.   </w:t>
            </w:r>
            <w:r w:rsidR="00FE04F9" w:rsidRPr="00B166BF">
              <w:rPr>
                <w:b/>
                <w:i/>
              </w:rPr>
              <w:t xml:space="preserve">     </w:t>
            </w:r>
            <w:r w:rsidR="00FE04F9" w:rsidRPr="00FD6678">
              <w:rPr>
                <w:i/>
              </w:rPr>
              <w:t xml:space="preserve">  </w:t>
            </w:r>
          </w:p>
          <w:p w14:paraId="789967B7" w14:textId="77777777" w:rsidR="00FE04F9" w:rsidRDefault="00FE04F9" w:rsidP="00FE04F9">
            <w:pPr>
              <w:rPr>
                <w:i/>
              </w:rPr>
            </w:pPr>
          </w:p>
          <w:p w14:paraId="7F96357E" w14:textId="34ED1834" w:rsidR="00CF4D83" w:rsidRDefault="00CF4D83" w:rsidP="00CF4D83">
            <w:pPr>
              <w:rPr>
                <w:b/>
                <w:i/>
              </w:rPr>
            </w:pPr>
            <w:r>
              <w:rPr>
                <w:b/>
                <w:i/>
              </w:rPr>
              <w:t>Considerando 4</w:t>
            </w:r>
            <w:r w:rsidR="00204BD7">
              <w:rPr>
                <w:b/>
                <w:i/>
              </w:rPr>
              <w:t xml:space="preserve">, letra j), </w:t>
            </w:r>
            <w:r>
              <w:rPr>
                <w:b/>
                <w:i/>
              </w:rPr>
              <w:t xml:space="preserve"> </w:t>
            </w:r>
            <w:r w:rsidRPr="008117E1">
              <w:rPr>
                <w:b/>
                <w:i/>
              </w:rPr>
              <w:t>RCA 40</w:t>
            </w:r>
            <w:r>
              <w:rPr>
                <w:b/>
                <w:i/>
              </w:rPr>
              <w:t xml:space="preserve">/2013 en relación </w:t>
            </w:r>
            <w:r w:rsidR="000D3FF6" w:rsidRPr="000D3FF6">
              <w:rPr>
                <w:b/>
                <w:i/>
              </w:rPr>
              <w:t xml:space="preserve">con el </w:t>
            </w:r>
            <w:r w:rsidR="000D3FF6">
              <w:rPr>
                <w:b/>
                <w:i/>
              </w:rPr>
              <w:t>“C</w:t>
            </w:r>
            <w:r w:rsidR="000D3FF6" w:rsidRPr="000D3FF6">
              <w:rPr>
                <w:b/>
                <w:i/>
              </w:rPr>
              <w:t>umplimiento de la normativa ambiental aplicable al proyecto</w:t>
            </w:r>
            <w:r w:rsidR="000D3FF6">
              <w:rPr>
                <w:b/>
                <w:i/>
              </w:rPr>
              <w:t>”</w:t>
            </w:r>
          </w:p>
          <w:p w14:paraId="190758DA" w14:textId="77777777" w:rsidR="000D3FF6" w:rsidRDefault="000D3FF6" w:rsidP="00CF4D83">
            <w:pPr>
              <w:rPr>
                <w:b/>
                <w:i/>
              </w:rPr>
            </w:pPr>
          </w:p>
          <w:p w14:paraId="49E854DF" w14:textId="1642A465" w:rsidR="000D3FF6" w:rsidRPr="000D3FF6" w:rsidRDefault="000D3FF6" w:rsidP="000D3FF6">
            <w:pPr>
              <w:rPr>
                <w:i/>
              </w:rPr>
            </w:pPr>
            <w:r w:rsidRPr="000D3FF6">
              <w:rPr>
                <w:i/>
              </w:rPr>
              <w:t>(...) asegurar una calidad del efluente que cumpla la norma de riego (NCh 1.333) y los lodos serán trasladados, y dispuestos adecuadamente, y</w:t>
            </w:r>
            <w:r>
              <w:rPr>
                <w:i/>
              </w:rPr>
              <w:t xml:space="preserve"> </w:t>
            </w:r>
            <w:r w:rsidRPr="000D3FF6">
              <w:rPr>
                <w:i/>
              </w:rPr>
              <w:t>para ello se mantendrá un registro a disposición de la autoridad y sólo trabajará con empresas autorizadas</w:t>
            </w:r>
            <w:r>
              <w:rPr>
                <w:i/>
              </w:rPr>
              <w:t xml:space="preserve"> </w:t>
            </w:r>
            <w:r w:rsidRPr="000D3FF6">
              <w:rPr>
                <w:i/>
              </w:rPr>
              <w:t xml:space="preserve">por la Autoridad Sanitaria.         </w:t>
            </w:r>
          </w:p>
          <w:p w14:paraId="63EADB1C" w14:textId="2C22DF96" w:rsidR="00A76274" w:rsidRDefault="00A76274" w:rsidP="00A76274">
            <w:pPr>
              <w:rPr>
                <w:b/>
                <w:i/>
              </w:rPr>
            </w:pPr>
          </w:p>
          <w:p w14:paraId="63DE8142" w14:textId="0133E96F" w:rsidR="000D3FF6" w:rsidRDefault="000D3FF6" w:rsidP="000D3FF6">
            <w:pPr>
              <w:rPr>
                <w:b/>
                <w:i/>
              </w:rPr>
            </w:pPr>
            <w:r>
              <w:rPr>
                <w:b/>
                <w:i/>
              </w:rPr>
              <w:t xml:space="preserve">Considerando </w:t>
            </w:r>
            <w:r w:rsidR="00204BD7">
              <w:rPr>
                <w:b/>
                <w:i/>
              </w:rPr>
              <w:t>3.10.3,</w:t>
            </w:r>
            <w:r>
              <w:rPr>
                <w:b/>
                <w:i/>
              </w:rPr>
              <w:t xml:space="preserve"> </w:t>
            </w:r>
            <w:r w:rsidRPr="008117E1">
              <w:rPr>
                <w:b/>
                <w:i/>
              </w:rPr>
              <w:t xml:space="preserve">RCA </w:t>
            </w:r>
            <w:r>
              <w:rPr>
                <w:b/>
                <w:i/>
              </w:rPr>
              <w:t xml:space="preserve">1001/2014 en relación </w:t>
            </w:r>
            <w:r w:rsidRPr="000D3FF6">
              <w:rPr>
                <w:b/>
                <w:i/>
              </w:rPr>
              <w:t xml:space="preserve">con el </w:t>
            </w:r>
            <w:r>
              <w:rPr>
                <w:b/>
                <w:i/>
              </w:rPr>
              <w:t>“Residuos Líquidos”</w:t>
            </w:r>
          </w:p>
          <w:p w14:paraId="248A2CF1" w14:textId="77777777" w:rsidR="00A76274" w:rsidRDefault="00A76274" w:rsidP="00FE04F9">
            <w:pPr>
              <w:rPr>
                <w:i/>
              </w:rPr>
            </w:pPr>
          </w:p>
          <w:p w14:paraId="5A378623" w14:textId="0759C1B0" w:rsidR="000D3FF6" w:rsidRDefault="000D3FF6" w:rsidP="000D3FF6">
            <w:pPr>
              <w:rPr>
                <w:i/>
              </w:rPr>
            </w:pPr>
            <w:r w:rsidRPr="000D3FF6">
              <w:rPr>
                <w:i/>
              </w:rPr>
              <w:t>Durante la fase de construcción, la generación de aguas servidas se estima en 21 m3/día para</w:t>
            </w:r>
            <w:r>
              <w:rPr>
                <w:i/>
              </w:rPr>
              <w:t xml:space="preserve"> </w:t>
            </w:r>
            <w:r w:rsidRPr="000D3FF6">
              <w:rPr>
                <w:i/>
              </w:rPr>
              <w:t>un peak de 140 trabajadores, provenientes de los servicios higiénicos e instalaciones que se dispondrán para el personal</w:t>
            </w:r>
            <w:r w:rsidR="00102EEC">
              <w:rPr>
                <w:i/>
              </w:rPr>
              <w:t xml:space="preserve"> </w:t>
            </w:r>
            <w:r w:rsidRPr="000D3FF6">
              <w:rPr>
                <w:i/>
              </w:rPr>
              <w:t>(…) las aguas servidas generadas en la instalación de faena serán manejadas por la Planta de Tratamiento de Aguas Servidas modular considerada en el proyecto aprobado</w:t>
            </w:r>
            <w:r>
              <w:rPr>
                <w:i/>
              </w:rPr>
              <w:t>.</w:t>
            </w:r>
          </w:p>
          <w:p w14:paraId="302CC6D3" w14:textId="77777777" w:rsidR="00FE04F9" w:rsidRPr="00C34063" w:rsidRDefault="00FE04F9" w:rsidP="00FE04F9">
            <w:pPr>
              <w:rPr>
                <w:i/>
              </w:rPr>
            </w:pPr>
          </w:p>
        </w:tc>
      </w:tr>
      <w:tr w:rsidR="00FE04F9" w:rsidRPr="00906F74" w14:paraId="740479A5" w14:textId="77777777" w:rsidTr="00FE04F9">
        <w:trPr>
          <w:trHeight w:val="627"/>
        </w:trPr>
        <w:tc>
          <w:tcPr>
            <w:tcW w:w="5000" w:type="pct"/>
            <w:gridSpan w:val="2"/>
          </w:tcPr>
          <w:p w14:paraId="2EF9C69F" w14:textId="70074A13" w:rsidR="00FE04F9" w:rsidRDefault="00FE04F9" w:rsidP="00FE04F9">
            <w:pPr>
              <w:jc w:val="left"/>
              <w:rPr>
                <w:color w:val="FF0000"/>
              </w:rPr>
            </w:pPr>
            <w:r w:rsidRPr="00F15F8C">
              <w:rPr>
                <w:b/>
              </w:rPr>
              <w:t>Hechos:</w:t>
            </w:r>
          </w:p>
          <w:p w14:paraId="3F45802D" w14:textId="77777777" w:rsidR="00FE04F9" w:rsidRDefault="00FE04F9" w:rsidP="00FE04F9">
            <w:pPr>
              <w:jc w:val="left"/>
              <w:rPr>
                <w:color w:val="FF0000"/>
              </w:rPr>
            </w:pPr>
          </w:p>
          <w:p w14:paraId="685323F3" w14:textId="69F94A80" w:rsidR="00FE04F9" w:rsidRPr="00BE3986" w:rsidRDefault="00FE04F9" w:rsidP="00FE04F9">
            <w:pPr>
              <w:rPr>
                <w:bCs/>
                <w:iCs/>
                <w:lang w:val="es-ES_tradnl"/>
              </w:rPr>
            </w:pPr>
            <w:r w:rsidRPr="00BE3986">
              <w:rPr>
                <w:bCs/>
                <w:iCs/>
                <w:lang w:val="es-ES_tradnl"/>
              </w:rPr>
              <w:t>Durante la actividad de inspección, se constató:</w:t>
            </w:r>
          </w:p>
          <w:p w14:paraId="589706CE" w14:textId="77777777" w:rsidR="00FE04F9" w:rsidRPr="00BE3986" w:rsidRDefault="00FE04F9" w:rsidP="00FE04F9">
            <w:pPr>
              <w:rPr>
                <w:bCs/>
                <w:iCs/>
              </w:rPr>
            </w:pPr>
          </w:p>
          <w:p w14:paraId="7F63A1C0" w14:textId="54810DDE" w:rsidR="00FE04F9" w:rsidRPr="00580596" w:rsidRDefault="00204BD7" w:rsidP="00AF2562">
            <w:pPr>
              <w:pStyle w:val="Prrafodelista"/>
              <w:numPr>
                <w:ilvl w:val="0"/>
                <w:numId w:val="6"/>
              </w:numPr>
              <w:ind w:left="313" w:hanging="284"/>
              <w:rPr>
                <w:rFonts w:ascii="Verdana" w:hAnsi="Verdana"/>
                <w:bCs/>
                <w:iCs/>
                <w:sz w:val="16"/>
                <w:szCs w:val="16"/>
                <w:lang w:val="es-ES_tradnl"/>
              </w:rPr>
            </w:pPr>
            <w:r>
              <w:rPr>
                <w:bCs/>
                <w:iCs/>
              </w:rPr>
              <w:t>C</w:t>
            </w:r>
            <w:r w:rsidR="000D3FF6">
              <w:rPr>
                <w:bCs/>
                <w:iCs/>
              </w:rPr>
              <w:t>onstrucción con un 10</w:t>
            </w:r>
            <w:r w:rsidR="00580596">
              <w:rPr>
                <w:bCs/>
                <w:iCs/>
              </w:rPr>
              <w:t xml:space="preserve">% </w:t>
            </w:r>
            <w:r w:rsidR="00525A65">
              <w:rPr>
                <w:bCs/>
                <w:iCs/>
              </w:rPr>
              <w:t xml:space="preserve">aproximado </w:t>
            </w:r>
            <w:r w:rsidR="00580596">
              <w:rPr>
                <w:bCs/>
                <w:iCs/>
              </w:rPr>
              <w:t xml:space="preserve">de avance del proyecto de alcantarillado particular de acuerdo al permiso sectorial del art. 91 del DS N°95 del MINSEGPRES y según registro Folio ID 86168 de fecha 14 de julio de 2015 de la </w:t>
            </w:r>
            <w:r>
              <w:rPr>
                <w:bCs/>
                <w:iCs/>
              </w:rPr>
              <w:t xml:space="preserve">SEREMI </w:t>
            </w:r>
            <w:r w:rsidR="00580596">
              <w:rPr>
                <w:bCs/>
                <w:iCs/>
              </w:rPr>
              <w:t>de Salud de Atacama, sin embargo, el Sr. Espinoza indicó que el proyecto presentado correspond</w:t>
            </w:r>
            <w:r w:rsidR="00525A65">
              <w:rPr>
                <w:bCs/>
                <w:iCs/>
              </w:rPr>
              <w:t>ía</w:t>
            </w:r>
            <w:r w:rsidR="00580596">
              <w:rPr>
                <w:bCs/>
                <w:iCs/>
              </w:rPr>
              <w:t xml:space="preserve"> a una solución de fosa séptica, no obstante, ya se est</w:t>
            </w:r>
            <w:r w:rsidR="00525A65">
              <w:rPr>
                <w:bCs/>
                <w:iCs/>
              </w:rPr>
              <w:t>aría</w:t>
            </w:r>
            <w:r w:rsidR="00580596">
              <w:rPr>
                <w:bCs/>
                <w:iCs/>
              </w:rPr>
              <w:t xml:space="preserve"> trabajando en las mediciones para presentar la memoria técnica de una Planta de Tratamiento de Aguas Servidas como se había comprometido en la evaluación ambiental y aprobado por RCA.</w:t>
            </w:r>
          </w:p>
          <w:p w14:paraId="2C2EF079" w14:textId="5CB47510" w:rsidR="00580596" w:rsidRPr="00580596" w:rsidRDefault="00580596" w:rsidP="00AF2562">
            <w:pPr>
              <w:pStyle w:val="Prrafodelista"/>
              <w:numPr>
                <w:ilvl w:val="0"/>
                <w:numId w:val="6"/>
              </w:numPr>
              <w:ind w:left="313" w:hanging="284"/>
              <w:rPr>
                <w:rFonts w:ascii="Verdana" w:hAnsi="Verdana"/>
                <w:bCs/>
                <w:iCs/>
                <w:sz w:val="16"/>
                <w:szCs w:val="16"/>
                <w:lang w:val="es-ES_tradnl"/>
              </w:rPr>
            </w:pPr>
            <w:r>
              <w:rPr>
                <w:bCs/>
                <w:iCs/>
                <w:lang w:val="es-ES_tradnl"/>
              </w:rPr>
              <w:lastRenderedPageBreak/>
              <w:t>Mediante medio verificador</w:t>
            </w:r>
            <w:r w:rsidR="003061CD">
              <w:rPr>
                <w:bCs/>
                <w:iCs/>
                <w:lang w:val="es-ES_tradnl"/>
              </w:rPr>
              <w:t>,</w:t>
            </w:r>
            <w:r>
              <w:rPr>
                <w:bCs/>
                <w:iCs/>
                <w:lang w:val="es-ES_tradnl"/>
              </w:rPr>
              <w:t xml:space="preserve"> el inicio de trámite de permiso sectorial. </w:t>
            </w:r>
          </w:p>
          <w:p w14:paraId="2E56EF4E" w14:textId="3EFDF35A" w:rsidR="00580596" w:rsidRPr="003061CD" w:rsidRDefault="00580596" w:rsidP="00AF2562">
            <w:pPr>
              <w:pStyle w:val="Prrafodelista"/>
              <w:numPr>
                <w:ilvl w:val="0"/>
                <w:numId w:val="6"/>
              </w:numPr>
              <w:ind w:left="313" w:hanging="284"/>
              <w:rPr>
                <w:rFonts w:ascii="Verdana" w:hAnsi="Verdana"/>
                <w:bCs/>
                <w:iCs/>
                <w:sz w:val="16"/>
                <w:szCs w:val="16"/>
                <w:lang w:val="es-ES_tradnl"/>
              </w:rPr>
            </w:pPr>
            <w:r>
              <w:rPr>
                <w:bCs/>
                <w:iCs/>
                <w:lang w:val="es-ES_tradnl"/>
              </w:rPr>
              <w:t>Mediante documento</w:t>
            </w:r>
            <w:r w:rsidR="003061CD">
              <w:rPr>
                <w:bCs/>
                <w:iCs/>
                <w:lang w:val="es-ES_tradnl"/>
              </w:rPr>
              <w:t>,</w:t>
            </w:r>
            <w:r>
              <w:rPr>
                <w:bCs/>
                <w:iCs/>
                <w:lang w:val="es-ES_tradnl"/>
              </w:rPr>
              <w:t xml:space="preserve"> el ingreso de solicitud de autorización de agua potable para uso sanitario </w:t>
            </w:r>
            <w:r w:rsidR="003061CD">
              <w:rPr>
                <w:bCs/>
                <w:iCs/>
                <w:lang w:val="es-ES_tradnl"/>
              </w:rPr>
              <w:t>y doméstico, según folio N°81167 de fecha 14 de julio de 2015.</w:t>
            </w:r>
          </w:p>
          <w:p w14:paraId="2F6D98F7" w14:textId="26044ACD" w:rsidR="003061CD" w:rsidRPr="00A34974" w:rsidRDefault="003061CD" w:rsidP="00AF2562">
            <w:pPr>
              <w:pStyle w:val="Prrafodelista"/>
              <w:numPr>
                <w:ilvl w:val="0"/>
                <w:numId w:val="6"/>
              </w:numPr>
              <w:ind w:left="313" w:hanging="284"/>
              <w:rPr>
                <w:rFonts w:ascii="Verdana" w:hAnsi="Verdana"/>
                <w:bCs/>
                <w:iCs/>
                <w:sz w:val="16"/>
                <w:szCs w:val="16"/>
                <w:lang w:val="es-ES_tradnl"/>
              </w:rPr>
            </w:pPr>
            <w:r>
              <w:rPr>
                <w:bCs/>
                <w:iCs/>
                <w:lang w:val="es-ES_tradnl"/>
              </w:rPr>
              <w:t>Mediante registro en tabla Excel de los meses de junio y julio de empresa DISAL, quien manten</w:t>
            </w:r>
            <w:r w:rsidR="00525A65">
              <w:rPr>
                <w:bCs/>
                <w:iCs/>
                <w:lang w:val="es-ES_tradnl"/>
              </w:rPr>
              <w:t>ía</w:t>
            </w:r>
            <w:r>
              <w:rPr>
                <w:bCs/>
                <w:iCs/>
                <w:lang w:val="es-ES_tradnl"/>
              </w:rPr>
              <w:t xml:space="preserve"> el servicio de limpieza de los baños químicos utilizados en instalación de faena y frentes de trabajo del parque y línea de transmisión con un periodicidad de dos semanas.</w:t>
            </w:r>
          </w:p>
          <w:p w14:paraId="2C414AD2" w14:textId="77777777" w:rsidR="00FE04F9" w:rsidRPr="00BE3986" w:rsidRDefault="00FE04F9" w:rsidP="00FE04F9">
            <w:pPr>
              <w:rPr>
                <w:bCs/>
                <w:iCs/>
                <w:lang w:val="es-ES_tradnl"/>
              </w:rPr>
            </w:pPr>
          </w:p>
          <w:p w14:paraId="5FE02EBB" w14:textId="274364A8" w:rsidR="00FE04F9" w:rsidRPr="00483776" w:rsidRDefault="00FE04F9" w:rsidP="00FE04F9">
            <w:pPr>
              <w:jc w:val="left"/>
              <w:rPr>
                <w:b/>
                <w:color w:val="FF0000"/>
              </w:rPr>
            </w:pPr>
            <w:r w:rsidRPr="00483776">
              <w:rPr>
                <w:b/>
              </w:rPr>
              <w:t xml:space="preserve">Resultados examen de Información: </w:t>
            </w:r>
          </w:p>
          <w:p w14:paraId="366DB0F9" w14:textId="77777777" w:rsidR="00FE04F9" w:rsidRDefault="00FE04F9" w:rsidP="00FE04F9"/>
          <w:p w14:paraId="7B413B50" w14:textId="03D08AEA" w:rsidR="00FA346D" w:rsidRDefault="00FA346D" w:rsidP="00FA346D">
            <w:r w:rsidRPr="00D74475">
              <w:t>El Titular a</w:t>
            </w:r>
            <w:r>
              <w:t xml:space="preserve"> través de la Carta Conductora SJU-02</w:t>
            </w:r>
            <w:r w:rsidRPr="00D74475">
              <w:t xml:space="preserve">, recepcionada con fecha </w:t>
            </w:r>
            <w:r>
              <w:t>04</w:t>
            </w:r>
            <w:r w:rsidRPr="00D74475">
              <w:t xml:space="preserve"> de </w:t>
            </w:r>
            <w:r>
              <w:t>septiembre</w:t>
            </w:r>
            <w:r w:rsidRPr="00D74475">
              <w:t xml:space="preserve"> de 2015 (Anexo N° </w:t>
            </w:r>
            <w:r>
              <w:t xml:space="preserve">2), entregó en antecedentes adicionales (Anexo 3),  los cuales fueron remitidos por la SMA mediante Ord. ORA. N° 006 del 09 de septiembre de 2015 (Anexo </w:t>
            </w:r>
            <w:r w:rsidR="00D04102">
              <w:t>6</w:t>
            </w:r>
            <w:r>
              <w:t xml:space="preserve">), a distintos servicios públicos. Respecto de la información citada, mediante Ord. N° 2016 del 16 de noviembre de 2015 (Anexo </w:t>
            </w:r>
            <w:r w:rsidR="00D04102">
              <w:t>13</w:t>
            </w:r>
            <w:r>
              <w:t>), la SEREMI de Salud, respondió lo siguiente:</w:t>
            </w:r>
          </w:p>
          <w:p w14:paraId="3F4EF229" w14:textId="77777777" w:rsidR="00285B43" w:rsidRPr="00285B43" w:rsidRDefault="00285B43" w:rsidP="00D228A0">
            <w:pPr>
              <w:pStyle w:val="Prrafodelista"/>
              <w:numPr>
                <w:ilvl w:val="0"/>
                <w:numId w:val="11"/>
              </w:numPr>
              <w:rPr>
                <w:lang w:val="es-ES_tradnl"/>
              </w:rPr>
            </w:pPr>
            <w:r>
              <w:rPr>
                <w:i/>
                <w:lang w:val="es-ES_tradnl"/>
              </w:rPr>
              <w:t>La Autoridad Sanitaria, se pronuncia en general conforme, sin embargo, se tiene algunas observaciones y que se presentó las correcciones directamente en oficinas de esta institución, según se indica:</w:t>
            </w:r>
          </w:p>
          <w:p w14:paraId="52ACD627" w14:textId="183E3DFD" w:rsidR="00285B43" w:rsidRPr="00285B43" w:rsidRDefault="00285B43" w:rsidP="00D228A0">
            <w:pPr>
              <w:pStyle w:val="Prrafodelista"/>
              <w:numPr>
                <w:ilvl w:val="0"/>
                <w:numId w:val="13"/>
              </w:numPr>
              <w:rPr>
                <w:lang w:val="es-ES_tradnl"/>
              </w:rPr>
            </w:pPr>
            <w:r w:rsidRPr="00285B43">
              <w:rPr>
                <w:i/>
                <w:lang w:val="es-ES_tradnl"/>
              </w:rPr>
              <w:t>Punto II.12, respecto de la presentación del permiso sectorial del art. 91 del DS N°95 del MINSEGPRES, asociado a proyectos para autorizar funcionamiento de planta de tratamiento de aguas servidas, se rectifica solicitud, ya que inicialmente se había ingresado proyecto de fosa estanca, lo que no correspondía a lo comprometido en RCA.</w:t>
            </w:r>
          </w:p>
          <w:p w14:paraId="292B0FA8" w14:textId="22310A54" w:rsidR="00FE04F9" w:rsidRPr="00285B43" w:rsidRDefault="00FE04F9" w:rsidP="00285B43">
            <w:pPr>
              <w:rPr>
                <w:lang w:val="es-ES_tradnl"/>
              </w:rPr>
            </w:pPr>
          </w:p>
        </w:tc>
      </w:tr>
    </w:tbl>
    <w:p w14:paraId="6ABB9212" w14:textId="77777777" w:rsidR="00FE04F9" w:rsidRDefault="00FE04F9" w:rsidP="00FE04F9"/>
    <w:p w14:paraId="165CFE04" w14:textId="77777777" w:rsidR="00FA346D" w:rsidRDefault="00FA346D" w:rsidP="00FE04F9"/>
    <w:p w14:paraId="762B0E87" w14:textId="77777777" w:rsidR="00445E6A" w:rsidRDefault="00445E6A" w:rsidP="00FE04F9"/>
    <w:p w14:paraId="6CD95344" w14:textId="77777777" w:rsidR="00445E6A" w:rsidRDefault="00445E6A" w:rsidP="00FE04F9"/>
    <w:p w14:paraId="54329F64" w14:textId="77777777" w:rsidR="00FA346D" w:rsidRDefault="00FA346D" w:rsidP="00FE04F9"/>
    <w:p w14:paraId="35199951" w14:textId="77777777" w:rsidR="00FA346D" w:rsidRDefault="00FA346D" w:rsidP="00FE04F9"/>
    <w:p w14:paraId="321B9809" w14:textId="77777777" w:rsidR="00FA346D" w:rsidRDefault="00FA346D" w:rsidP="00FE04F9"/>
    <w:p w14:paraId="67A4626A" w14:textId="77777777" w:rsidR="00FA346D" w:rsidRDefault="00FA346D" w:rsidP="00FE04F9"/>
    <w:p w14:paraId="286071D9" w14:textId="77777777" w:rsidR="00FA346D" w:rsidRDefault="00FA346D" w:rsidP="00FE04F9"/>
    <w:p w14:paraId="5B67C8C0" w14:textId="77777777" w:rsidR="00445E6A" w:rsidRDefault="00445E6A" w:rsidP="00FE04F9"/>
    <w:p w14:paraId="378D48B7" w14:textId="77777777" w:rsidR="00445E6A" w:rsidRDefault="00445E6A" w:rsidP="00FE04F9"/>
    <w:p w14:paraId="422B5B96" w14:textId="77777777" w:rsidR="00445E6A" w:rsidRDefault="00445E6A" w:rsidP="00FE04F9"/>
    <w:p w14:paraId="16FC568B" w14:textId="77777777" w:rsidR="00FA346D" w:rsidRDefault="00FA346D" w:rsidP="00FE04F9"/>
    <w:p w14:paraId="4E685E80" w14:textId="77777777" w:rsidR="00AF2562" w:rsidRDefault="00AF2562" w:rsidP="00FE04F9"/>
    <w:p w14:paraId="726DD88B" w14:textId="77777777" w:rsidR="00D04102" w:rsidRDefault="00D04102" w:rsidP="00FE04F9"/>
    <w:p w14:paraId="7B194CC5" w14:textId="77777777" w:rsidR="00D04102" w:rsidRDefault="00D04102" w:rsidP="00FE04F9"/>
    <w:p w14:paraId="14A32093" w14:textId="77777777" w:rsidR="00D04102" w:rsidRDefault="00D04102" w:rsidP="00FE04F9"/>
    <w:p w14:paraId="51255662" w14:textId="77777777" w:rsidR="00D04102" w:rsidRDefault="00D04102" w:rsidP="00FE04F9"/>
    <w:p w14:paraId="71AF9225" w14:textId="77777777" w:rsidR="00A778C9" w:rsidRDefault="00A778C9" w:rsidP="00FE04F9"/>
    <w:p w14:paraId="5F7945E4" w14:textId="77777777" w:rsidR="00F976A6" w:rsidRDefault="00F976A6" w:rsidP="00FE04F9"/>
    <w:p w14:paraId="25FE6459" w14:textId="1A6AD681" w:rsidR="003061CD" w:rsidRDefault="00141FAD" w:rsidP="003061CD">
      <w:pPr>
        <w:pStyle w:val="Ttulo2"/>
      </w:pPr>
      <w:bookmarkStart w:id="126" w:name="_Toc442906419"/>
      <w:r>
        <w:lastRenderedPageBreak/>
        <w:t>Medidas de Seguridad Vial</w:t>
      </w:r>
      <w:bookmarkEnd w:id="126"/>
    </w:p>
    <w:p w14:paraId="712D874A" w14:textId="77777777" w:rsidR="00FE04F9" w:rsidRDefault="00FE04F9" w:rsidP="00AA53E1"/>
    <w:tbl>
      <w:tblPr>
        <w:tblStyle w:val="Tablaconcuadrcula"/>
        <w:tblW w:w="5000" w:type="pct"/>
        <w:tblLook w:val="04A0" w:firstRow="1" w:lastRow="0" w:firstColumn="1" w:lastColumn="0" w:noHBand="0" w:noVBand="1"/>
      </w:tblPr>
      <w:tblGrid>
        <w:gridCol w:w="5904"/>
        <w:gridCol w:w="7884"/>
      </w:tblGrid>
      <w:tr w:rsidR="003061CD" w:rsidRPr="00FA346D" w14:paraId="3D92B0B7" w14:textId="77777777" w:rsidTr="00FA346D">
        <w:trPr>
          <w:trHeight w:val="142"/>
        </w:trPr>
        <w:tc>
          <w:tcPr>
            <w:tcW w:w="2141" w:type="pct"/>
          </w:tcPr>
          <w:p w14:paraId="4DE9B1A2" w14:textId="532D04B6" w:rsidR="003061CD" w:rsidRPr="00FA346D" w:rsidRDefault="003061CD" w:rsidP="00A07EB8">
            <w:pPr>
              <w:rPr>
                <w:rFonts w:asciiTheme="minorHAnsi" w:hAnsiTheme="minorHAnsi"/>
              </w:rPr>
            </w:pPr>
            <w:r w:rsidRPr="00FA346D">
              <w:rPr>
                <w:rFonts w:asciiTheme="minorHAnsi" w:eastAsia="Times New Roman" w:hAnsiTheme="minorHAnsi"/>
                <w:b/>
                <w:bCs/>
                <w:color w:val="000000"/>
                <w:lang w:eastAsia="es-CL"/>
              </w:rPr>
              <w:t>Número de hecho constatado</w:t>
            </w:r>
            <w:r w:rsidRPr="00FA346D">
              <w:rPr>
                <w:rFonts w:asciiTheme="minorHAnsi" w:eastAsia="Times New Roman" w:hAnsiTheme="minorHAnsi"/>
                <w:color w:val="000000"/>
                <w:lang w:eastAsia="es-CL"/>
              </w:rPr>
              <w:t xml:space="preserve">: </w:t>
            </w:r>
            <w:r w:rsidR="00A07EB8">
              <w:rPr>
                <w:rFonts w:asciiTheme="minorHAnsi" w:eastAsia="Times New Roman" w:hAnsiTheme="minorHAnsi"/>
                <w:b/>
                <w:color w:val="000000"/>
                <w:lang w:eastAsia="es-CL"/>
              </w:rPr>
              <w:t>10</w:t>
            </w:r>
          </w:p>
        </w:tc>
        <w:tc>
          <w:tcPr>
            <w:tcW w:w="2859" w:type="pct"/>
          </w:tcPr>
          <w:p w14:paraId="19506DD8" w14:textId="443A1A1B" w:rsidR="003061CD" w:rsidRPr="00FA346D" w:rsidRDefault="003061CD" w:rsidP="00762EC2">
            <w:pPr>
              <w:rPr>
                <w:rFonts w:asciiTheme="minorHAnsi" w:hAnsiTheme="minorHAnsi"/>
              </w:rPr>
            </w:pPr>
            <w:r w:rsidRPr="00FA346D">
              <w:rPr>
                <w:rFonts w:asciiTheme="minorHAnsi" w:eastAsia="Times New Roman" w:hAnsiTheme="minorHAnsi"/>
                <w:b/>
                <w:bCs/>
                <w:color w:val="000000"/>
                <w:lang w:eastAsia="es-CL"/>
              </w:rPr>
              <w:t>Estación N°</w:t>
            </w:r>
            <w:r w:rsidR="00141FAD" w:rsidRPr="00FA346D">
              <w:rPr>
                <w:rFonts w:asciiTheme="minorHAnsi" w:hAnsiTheme="minorHAnsi"/>
                <w:b/>
                <w:iCs/>
              </w:rPr>
              <w:t>18</w:t>
            </w:r>
            <w:r w:rsidR="00762EC2" w:rsidRPr="00FA346D">
              <w:rPr>
                <w:rFonts w:asciiTheme="minorHAnsi" w:hAnsiTheme="minorHAnsi"/>
                <w:b/>
                <w:iCs/>
              </w:rPr>
              <w:t>, N°19, N°20, N°21, N°22, N°23, N°24 y N°25</w:t>
            </w:r>
          </w:p>
        </w:tc>
      </w:tr>
      <w:tr w:rsidR="003061CD" w:rsidRPr="00FA346D" w14:paraId="4FB58C14" w14:textId="77777777" w:rsidTr="005E35EB">
        <w:trPr>
          <w:trHeight w:val="319"/>
        </w:trPr>
        <w:tc>
          <w:tcPr>
            <w:tcW w:w="5000" w:type="pct"/>
            <w:gridSpan w:val="2"/>
            <w:tcBorders>
              <w:bottom w:val="single" w:sz="4" w:space="0" w:color="auto"/>
            </w:tcBorders>
          </w:tcPr>
          <w:p w14:paraId="070225DA" w14:textId="028B514E" w:rsidR="003061CD" w:rsidRPr="00FA346D" w:rsidRDefault="003061CD" w:rsidP="005E35EB">
            <w:pPr>
              <w:rPr>
                <w:rFonts w:asciiTheme="minorHAnsi" w:hAnsiTheme="minorHAnsi"/>
                <w:b/>
              </w:rPr>
            </w:pPr>
          </w:p>
          <w:p w14:paraId="7872C447" w14:textId="6E90B793" w:rsidR="003061CD" w:rsidRPr="00FA346D" w:rsidRDefault="003061CD" w:rsidP="005E35EB">
            <w:pPr>
              <w:rPr>
                <w:rFonts w:asciiTheme="minorHAnsi" w:hAnsiTheme="minorHAnsi"/>
                <w:b/>
              </w:rPr>
            </w:pPr>
            <w:r w:rsidRPr="00FA346D">
              <w:rPr>
                <w:rFonts w:asciiTheme="minorHAnsi" w:hAnsiTheme="minorHAnsi"/>
                <w:b/>
              </w:rPr>
              <w:t>Exigencias:</w:t>
            </w:r>
          </w:p>
          <w:p w14:paraId="65E0DED0" w14:textId="77777777" w:rsidR="003061CD" w:rsidRPr="00FA346D" w:rsidRDefault="003061CD" w:rsidP="005E35EB">
            <w:pPr>
              <w:rPr>
                <w:rFonts w:asciiTheme="minorHAnsi" w:hAnsiTheme="minorHAnsi"/>
                <w:b/>
              </w:rPr>
            </w:pPr>
          </w:p>
          <w:p w14:paraId="7ED0B7B0" w14:textId="13FAE537" w:rsidR="003061CD" w:rsidRPr="00FA346D" w:rsidRDefault="003061CD" w:rsidP="005E35EB">
            <w:pPr>
              <w:rPr>
                <w:rFonts w:asciiTheme="minorHAnsi" w:hAnsiTheme="minorHAnsi"/>
                <w:b/>
                <w:i/>
              </w:rPr>
            </w:pPr>
            <w:r w:rsidRPr="00FA346D">
              <w:rPr>
                <w:rFonts w:asciiTheme="minorHAnsi" w:hAnsiTheme="minorHAnsi"/>
                <w:b/>
                <w:i/>
              </w:rPr>
              <w:t>Considerando 3.</w:t>
            </w:r>
            <w:r w:rsidR="00141FAD" w:rsidRPr="00FA346D">
              <w:rPr>
                <w:rFonts w:asciiTheme="minorHAnsi" w:hAnsiTheme="minorHAnsi"/>
                <w:b/>
                <w:i/>
              </w:rPr>
              <w:t>7</w:t>
            </w:r>
            <w:r w:rsidRPr="00FA346D">
              <w:rPr>
                <w:rFonts w:asciiTheme="minorHAnsi" w:hAnsiTheme="minorHAnsi"/>
                <w:b/>
                <w:i/>
              </w:rPr>
              <w:t>.</w:t>
            </w:r>
            <w:r w:rsidR="00141FAD" w:rsidRPr="00FA346D">
              <w:rPr>
                <w:rFonts w:asciiTheme="minorHAnsi" w:hAnsiTheme="minorHAnsi"/>
                <w:b/>
                <w:i/>
              </w:rPr>
              <w:t>1</w:t>
            </w:r>
            <w:r w:rsidR="005C3C42">
              <w:rPr>
                <w:rFonts w:asciiTheme="minorHAnsi" w:hAnsiTheme="minorHAnsi"/>
                <w:b/>
                <w:i/>
              </w:rPr>
              <w:t>, Letra a),</w:t>
            </w:r>
            <w:r w:rsidRPr="00FA346D">
              <w:rPr>
                <w:rFonts w:asciiTheme="minorHAnsi" w:hAnsiTheme="minorHAnsi"/>
                <w:b/>
                <w:i/>
              </w:rPr>
              <w:t xml:space="preserve"> RCA 40/2013 en relación a la “</w:t>
            </w:r>
            <w:r w:rsidR="00141FAD" w:rsidRPr="00FA346D">
              <w:rPr>
                <w:rFonts w:asciiTheme="minorHAnsi" w:hAnsiTheme="minorHAnsi"/>
                <w:b/>
                <w:i/>
              </w:rPr>
              <w:t>Principales componentes del proyecto</w:t>
            </w:r>
            <w:r w:rsidR="005C3C42">
              <w:rPr>
                <w:rFonts w:asciiTheme="minorHAnsi" w:hAnsiTheme="minorHAnsi"/>
                <w:b/>
                <w:i/>
              </w:rPr>
              <w:t xml:space="preserve"> – Camino de Acceso</w:t>
            </w:r>
            <w:r w:rsidRPr="00FA346D">
              <w:rPr>
                <w:rFonts w:asciiTheme="minorHAnsi" w:hAnsiTheme="minorHAnsi"/>
                <w:b/>
                <w:i/>
              </w:rPr>
              <w:t>”.</w:t>
            </w:r>
          </w:p>
          <w:p w14:paraId="67550722" w14:textId="77777777" w:rsidR="00F90783" w:rsidRPr="00FA346D" w:rsidRDefault="00F90783" w:rsidP="00F90783">
            <w:pPr>
              <w:rPr>
                <w:rFonts w:asciiTheme="minorHAnsi" w:hAnsiTheme="minorHAnsi"/>
                <w:b/>
                <w:i/>
              </w:rPr>
            </w:pPr>
          </w:p>
          <w:p w14:paraId="093A2B41" w14:textId="6551F397" w:rsidR="00F90783" w:rsidRPr="00FA346D" w:rsidRDefault="00F90783" w:rsidP="00F90783">
            <w:pPr>
              <w:rPr>
                <w:rFonts w:asciiTheme="minorHAnsi" w:hAnsiTheme="minorHAnsi"/>
                <w:i/>
              </w:rPr>
            </w:pPr>
            <w:r w:rsidRPr="00FA346D">
              <w:rPr>
                <w:rFonts w:asciiTheme="minorHAnsi" w:hAnsiTheme="minorHAnsi"/>
                <w:i/>
              </w:rPr>
              <w:t>El acceso principal al parque eólico se efectuará a través de caminos y huellas existentes que conducen a la Ruta 5 Norte. A la altura de Domeyko se accede al empalme de la Ruta 5 con la Ruta C-500 – ruta con carpeta estabilizada – por la que se recorren aproximadamente 41 kilómetros, hasta el empalme con la Ruta C-496 (Sarco) – ruta pública de tierra de unos 6 metros de ancho – por la que se transitan unos 10 kilómetros, hasta llegar a una huella lateral que conduce a Caleta de los Burros y Caleta Reina, donde se aumentará de los 3 a los 6 m de ancho.</w:t>
            </w:r>
          </w:p>
          <w:p w14:paraId="0DE662D5" w14:textId="77777777" w:rsidR="00F90783" w:rsidRPr="00FA346D" w:rsidRDefault="00F90783" w:rsidP="00F90783">
            <w:pPr>
              <w:rPr>
                <w:rFonts w:asciiTheme="minorHAnsi" w:hAnsiTheme="minorHAnsi"/>
                <w:i/>
              </w:rPr>
            </w:pPr>
          </w:p>
          <w:p w14:paraId="04086810" w14:textId="5009EADF" w:rsidR="003061CD" w:rsidRPr="00FA346D" w:rsidRDefault="00F90783" w:rsidP="00F90783">
            <w:pPr>
              <w:rPr>
                <w:rFonts w:asciiTheme="minorHAnsi" w:hAnsiTheme="minorHAnsi"/>
                <w:i/>
              </w:rPr>
            </w:pPr>
            <w:r w:rsidRPr="00FA346D">
              <w:rPr>
                <w:rFonts w:asciiTheme="minorHAnsi" w:hAnsiTheme="minorHAnsi"/>
                <w:i/>
              </w:rPr>
              <w:t xml:space="preserve">(…) </w:t>
            </w:r>
            <w:r w:rsidR="00141FAD" w:rsidRPr="00FA346D">
              <w:rPr>
                <w:rFonts w:asciiTheme="minorHAnsi" w:hAnsiTheme="minorHAnsi"/>
                <w:i/>
              </w:rPr>
              <w:t>Se mejorará el trazado de dos curvas en semi-“U” cercanas al empalme de la Ruta C-496 con la Ruta C-500.</w:t>
            </w:r>
            <w:r w:rsidR="003061CD" w:rsidRPr="00FA346D">
              <w:rPr>
                <w:rFonts w:asciiTheme="minorHAnsi" w:hAnsiTheme="minorHAnsi"/>
                <w:i/>
              </w:rPr>
              <w:t xml:space="preserve">   </w:t>
            </w:r>
            <w:r w:rsidR="003061CD" w:rsidRPr="00FA346D">
              <w:rPr>
                <w:rFonts w:asciiTheme="minorHAnsi" w:hAnsiTheme="minorHAnsi"/>
                <w:b/>
                <w:i/>
              </w:rPr>
              <w:t xml:space="preserve">     </w:t>
            </w:r>
            <w:r w:rsidR="003061CD" w:rsidRPr="00FA346D">
              <w:rPr>
                <w:rFonts w:asciiTheme="minorHAnsi" w:hAnsiTheme="minorHAnsi"/>
                <w:i/>
              </w:rPr>
              <w:t xml:space="preserve">  </w:t>
            </w:r>
          </w:p>
          <w:p w14:paraId="518CD0A7" w14:textId="77777777" w:rsidR="00762EC2" w:rsidRPr="00FA346D" w:rsidRDefault="00762EC2" w:rsidP="00141FAD">
            <w:pPr>
              <w:rPr>
                <w:rFonts w:asciiTheme="minorHAnsi" w:hAnsiTheme="minorHAnsi"/>
                <w:i/>
              </w:rPr>
            </w:pPr>
          </w:p>
          <w:p w14:paraId="4ED0B220" w14:textId="238602EF" w:rsidR="00F90783" w:rsidRPr="00FA346D" w:rsidRDefault="00F90783" w:rsidP="00F90783">
            <w:pPr>
              <w:rPr>
                <w:rFonts w:asciiTheme="minorHAnsi" w:hAnsiTheme="minorHAnsi"/>
                <w:i/>
              </w:rPr>
            </w:pPr>
            <w:r w:rsidRPr="00FA346D">
              <w:rPr>
                <w:rFonts w:asciiTheme="minorHAnsi" w:hAnsiTheme="minorHAnsi"/>
                <w:i/>
              </w:rPr>
              <w:t>(…) Asimismo, se detallan las medidas de seguridad que se implementarán en el empalme o cruces de los caminos de acceso al proyecto:</w:t>
            </w:r>
          </w:p>
          <w:p w14:paraId="374E5768" w14:textId="77777777" w:rsidR="00F90783" w:rsidRPr="00FA346D" w:rsidRDefault="00F90783" w:rsidP="00F90783">
            <w:pPr>
              <w:rPr>
                <w:rFonts w:asciiTheme="minorHAnsi" w:hAnsiTheme="minorHAnsi"/>
                <w:i/>
              </w:rPr>
            </w:pPr>
            <w:r w:rsidRPr="00FA346D">
              <w:rPr>
                <w:rFonts w:asciiTheme="minorHAnsi" w:hAnsiTheme="minorHAnsi"/>
                <w:i/>
              </w:rPr>
              <w:t>-Cruce de Ruta 5 con Ruta C-500: mejorar el acceso a la Ruta C-500 para vehículos que transitan desde el sur.</w:t>
            </w:r>
          </w:p>
          <w:p w14:paraId="58ECA4B7" w14:textId="77777777" w:rsidR="00F90783" w:rsidRPr="00FA346D" w:rsidRDefault="00F90783" w:rsidP="00F90783">
            <w:pPr>
              <w:rPr>
                <w:rFonts w:asciiTheme="minorHAnsi" w:hAnsiTheme="minorHAnsi"/>
                <w:i/>
              </w:rPr>
            </w:pPr>
            <w:r w:rsidRPr="00FA346D">
              <w:rPr>
                <w:rFonts w:asciiTheme="minorHAnsi" w:hAnsiTheme="minorHAnsi"/>
                <w:i/>
              </w:rPr>
              <w:t>-Cruce de Ruta C-500 con Ruta C-496: mejorar el acceso a ambas rutas, tanto para vehículos que entran o salen de ellas.</w:t>
            </w:r>
          </w:p>
          <w:p w14:paraId="5A353CF6" w14:textId="77777777" w:rsidR="00F90783" w:rsidRPr="00FA346D" w:rsidRDefault="00F90783" w:rsidP="00F90783">
            <w:pPr>
              <w:rPr>
                <w:rFonts w:asciiTheme="minorHAnsi" w:hAnsiTheme="minorHAnsi"/>
                <w:i/>
              </w:rPr>
            </w:pPr>
            <w:r w:rsidRPr="00FA346D">
              <w:rPr>
                <w:rFonts w:asciiTheme="minorHAnsi" w:hAnsiTheme="minorHAnsi"/>
                <w:i/>
              </w:rPr>
              <w:t>-Cruce de Ruta C-496 con camino a Caleta Reina / Caleta Los Burros: mejorar ambas rutas y su cruce.</w:t>
            </w:r>
          </w:p>
          <w:p w14:paraId="47709E41" w14:textId="77777777" w:rsidR="00F90783" w:rsidRPr="00FA346D" w:rsidRDefault="00F90783" w:rsidP="00F90783">
            <w:pPr>
              <w:rPr>
                <w:rFonts w:asciiTheme="minorHAnsi" w:hAnsiTheme="minorHAnsi"/>
                <w:i/>
              </w:rPr>
            </w:pPr>
          </w:p>
          <w:p w14:paraId="1EC78064" w14:textId="77777777" w:rsidR="00762EC2" w:rsidRPr="00FA346D" w:rsidRDefault="00F90783" w:rsidP="00F90783">
            <w:pPr>
              <w:rPr>
                <w:rFonts w:asciiTheme="minorHAnsi" w:hAnsiTheme="minorHAnsi"/>
                <w:i/>
              </w:rPr>
            </w:pPr>
            <w:r w:rsidRPr="00FA346D">
              <w:rPr>
                <w:rFonts w:asciiTheme="minorHAnsi" w:hAnsiTheme="minorHAnsi"/>
                <w:i/>
              </w:rPr>
              <w:t>Para todas las mejoras, habilitación y construcción de accesos a caminos públicos, caminos y cruces se presentarán los proyectos de ingeniería a la Dirección de Vialidad Regional, todos los costos de las obras serán asumidos por el Proponente y las mejoras quedarán habilitadas en forma permanente.</w:t>
            </w:r>
          </w:p>
          <w:p w14:paraId="4C769130" w14:textId="77777777" w:rsidR="00883C7E" w:rsidRPr="00FA346D" w:rsidRDefault="00883C7E" w:rsidP="00F90783">
            <w:pPr>
              <w:rPr>
                <w:rFonts w:asciiTheme="minorHAnsi" w:hAnsiTheme="minorHAnsi"/>
                <w:i/>
              </w:rPr>
            </w:pPr>
          </w:p>
          <w:p w14:paraId="7BACB9B2" w14:textId="1B381E0A" w:rsidR="00883C7E" w:rsidRPr="00FA346D" w:rsidRDefault="00883C7E" w:rsidP="00F90783">
            <w:pPr>
              <w:rPr>
                <w:rFonts w:asciiTheme="minorHAnsi" w:hAnsiTheme="minorHAnsi"/>
                <w:b/>
                <w:i/>
              </w:rPr>
            </w:pPr>
            <w:r w:rsidRPr="00FA346D">
              <w:rPr>
                <w:rFonts w:asciiTheme="minorHAnsi" w:hAnsiTheme="minorHAnsi"/>
                <w:b/>
                <w:i/>
              </w:rPr>
              <w:t xml:space="preserve">Adenda 1, </w:t>
            </w:r>
            <w:r w:rsidR="005C3C42">
              <w:rPr>
                <w:rFonts w:asciiTheme="minorHAnsi" w:hAnsiTheme="minorHAnsi"/>
                <w:b/>
                <w:i/>
              </w:rPr>
              <w:t xml:space="preserve">letra g), N° 57, </w:t>
            </w:r>
            <w:r w:rsidRPr="00FA346D">
              <w:rPr>
                <w:rFonts w:asciiTheme="minorHAnsi" w:hAnsiTheme="minorHAnsi"/>
                <w:b/>
                <w:i/>
              </w:rPr>
              <w:t>RCA 40/2013</w:t>
            </w:r>
            <w:r w:rsidR="005C3C42">
              <w:rPr>
                <w:rFonts w:asciiTheme="minorHAnsi" w:hAnsiTheme="minorHAnsi"/>
                <w:b/>
                <w:i/>
              </w:rPr>
              <w:t xml:space="preserve"> en relación a “Descripción del Proyecto – Transporte”</w:t>
            </w:r>
          </w:p>
          <w:p w14:paraId="64CF5F63" w14:textId="77777777" w:rsidR="00883C7E" w:rsidRPr="00FA346D" w:rsidRDefault="00883C7E" w:rsidP="00F90783">
            <w:pPr>
              <w:rPr>
                <w:rFonts w:asciiTheme="minorHAnsi" w:hAnsiTheme="minorHAnsi"/>
                <w:b/>
                <w:i/>
              </w:rPr>
            </w:pPr>
          </w:p>
          <w:p w14:paraId="6A56A4C4" w14:textId="00D85206" w:rsidR="00883C7E" w:rsidRPr="00FA346D" w:rsidRDefault="005C3C42" w:rsidP="00883C7E">
            <w:pPr>
              <w:rPr>
                <w:rFonts w:asciiTheme="minorHAnsi" w:hAnsiTheme="minorHAnsi"/>
                <w:i/>
              </w:rPr>
            </w:pPr>
            <w:r>
              <w:rPr>
                <w:rFonts w:asciiTheme="minorHAnsi" w:hAnsiTheme="minorHAnsi"/>
                <w:i/>
              </w:rPr>
              <w:t xml:space="preserve">(…) </w:t>
            </w:r>
            <w:r w:rsidR="00FA4344" w:rsidRPr="00FA346D">
              <w:rPr>
                <w:rFonts w:asciiTheme="minorHAnsi" w:hAnsiTheme="minorHAnsi"/>
                <w:i/>
              </w:rPr>
              <w:t>E</w:t>
            </w:r>
            <w:r w:rsidR="00883C7E" w:rsidRPr="00FA346D">
              <w:rPr>
                <w:rFonts w:asciiTheme="minorHAnsi" w:hAnsiTheme="minorHAnsi"/>
                <w:i/>
              </w:rPr>
              <w:t xml:space="preserve">l ancho de la Ruta C-500 no presenta mayores restricciones por este concepto. No obstante, en algunos tramos de ella se requiere modificar la pendiente (….) (…) En los tramos intervenidos se construirá una carpeta de rodado similar a la existente y que tendrán el objetivo de alcanzar los estándares de seguridad requeridos para transportar las personas, insumos, equipos y maquinarias, y mantener con mínimas alteraciones el flujo vehicular existente, tanto durante la fase de mejora de las vías como en las fases de construcción y operación del parque. Se presentará el Proyecto de Ingeniería correspondiente a la Dirección de Vialidad Regional, para su aprobación y con el objeto de asegurar la observancia de la normativa sectorial al respecto. Todos los costos de las obras serán asumidos por el Titular y las mejoras quedarán habilitadas en forma permanente. </w:t>
            </w:r>
          </w:p>
          <w:p w14:paraId="18FBDE6E" w14:textId="77777777" w:rsidR="00883C7E" w:rsidRPr="00FA346D" w:rsidRDefault="00883C7E" w:rsidP="00883C7E">
            <w:pPr>
              <w:rPr>
                <w:rFonts w:asciiTheme="minorHAnsi" w:hAnsiTheme="minorHAnsi"/>
                <w:i/>
              </w:rPr>
            </w:pPr>
          </w:p>
          <w:p w14:paraId="35BAC5E0" w14:textId="1190D2AB" w:rsidR="00883C7E" w:rsidRPr="00FA346D" w:rsidRDefault="00883C7E" w:rsidP="00883C7E">
            <w:pPr>
              <w:rPr>
                <w:rFonts w:asciiTheme="minorHAnsi" w:hAnsiTheme="minorHAnsi"/>
                <w:i/>
              </w:rPr>
            </w:pPr>
            <w:r w:rsidRPr="00FA346D">
              <w:rPr>
                <w:rFonts w:asciiTheme="minorHAnsi" w:hAnsiTheme="minorHAnsi"/>
                <w:i/>
              </w:rPr>
              <w:t>Un tratamiento similar se prevé para Ruta C-496, aunque en este caso, dada la actual condición de la vía, será también necesario mejorar la carpeta de rodado de los 10 kilómetros, hasta llegar a la huella lateral que conduce a Caleta de los Burros y Caleta Reina.</w:t>
            </w:r>
          </w:p>
          <w:p w14:paraId="05CF6F46" w14:textId="77777777" w:rsidR="005C3C42" w:rsidRPr="00FA346D" w:rsidRDefault="005C3C42" w:rsidP="00F90783">
            <w:pPr>
              <w:rPr>
                <w:rFonts w:asciiTheme="minorHAnsi" w:hAnsiTheme="minorHAnsi"/>
                <w:i/>
              </w:rPr>
            </w:pPr>
          </w:p>
          <w:p w14:paraId="35031809" w14:textId="156DFBCD" w:rsidR="00883C7E" w:rsidRPr="00FA346D" w:rsidRDefault="00883C7E" w:rsidP="00883C7E">
            <w:pPr>
              <w:rPr>
                <w:rFonts w:asciiTheme="minorHAnsi" w:hAnsiTheme="minorHAnsi"/>
                <w:b/>
                <w:i/>
              </w:rPr>
            </w:pPr>
            <w:r w:rsidRPr="00FA346D">
              <w:rPr>
                <w:rFonts w:asciiTheme="minorHAnsi" w:hAnsiTheme="minorHAnsi"/>
                <w:b/>
                <w:i/>
              </w:rPr>
              <w:t>Adenda 1,</w:t>
            </w:r>
            <w:r w:rsidR="005C3C42">
              <w:rPr>
                <w:rFonts w:asciiTheme="minorHAnsi" w:hAnsiTheme="minorHAnsi"/>
                <w:b/>
                <w:i/>
              </w:rPr>
              <w:t xml:space="preserve"> Capítulo V, N° 5.4,</w:t>
            </w:r>
            <w:r w:rsidRPr="00FA346D">
              <w:rPr>
                <w:rFonts w:asciiTheme="minorHAnsi" w:hAnsiTheme="minorHAnsi"/>
                <w:b/>
                <w:i/>
              </w:rPr>
              <w:t xml:space="preserve"> RCA 1001/2013</w:t>
            </w:r>
            <w:r w:rsidR="005C3C42">
              <w:rPr>
                <w:rFonts w:asciiTheme="minorHAnsi" w:hAnsiTheme="minorHAnsi"/>
                <w:b/>
                <w:i/>
              </w:rPr>
              <w:t>, en relación a “Otras consideraciones relacionadas con el proceso de evaluación e impacto ambiental del Proyecto”</w:t>
            </w:r>
            <w:r w:rsidRPr="00FA346D">
              <w:rPr>
                <w:rFonts w:asciiTheme="minorHAnsi" w:hAnsiTheme="minorHAnsi"/>
                <w:b/>
                <w:i/>
              </w:rPr>
              <w:t xml:space="preserve"> </w:t>
            </w:r>
          </w:p>
          <w:p w14:paraId="65C82B41" w14:textId="77777777" w:rsidR="00F90783" w:rsidRPr="00FA346D" w:rsidRDefault="00F90783" w:rsidP="00F90783">
            <w:pPr>
              <w:rPr>
                <w:rFonts w:asciiTheme="minorHAnsi" w:hAnsiTheme="minorHAnsi"/>
                <w:i/>
              </w:rPr>
            </w:pPr>
          </w:p>
          <w:p w14:paraId="4B3045F6" w14:textId="7473D7A7" w:rsidR="00B16BA9" w:rsidRPr="00FA346D" w:rsidRDefault="005C3C42" w:rsidP="00F90783">
            <w:pPr>
              <w:rPr>
                <w:rFonts w:asciiTheme="minorHAnsi" w:hAnsiTheme="minorHAnsi"/>
                <w:i/>
              </w:rPr>
            </w:pPr>
            <w:r>
              <w:rPr>
                <w:rFonts w:asciiTheme="minorHAnsi" w:hAnsiTheme="minorHAnsi"/>
                <w:i/>
              </w:rPr>
              <w:t xml:space="preserve">(…) </w:t>
            </w:r>
            <w:r w:rsidR="00B16BA9" w:rsidRPr="00FA346D">
              <w:rPr>
                <w:rFonts w:asciiTheme="minorHAnsi" w:hAnsiTheme="minorHAnsi"/>
                <w:i/>
              </w:rPr>
              <w:t xml:space="preserve">Se solicitará autorización a la SEREMI MOP de Atacama, específicamente a su Dirección de Vialidad, para ejecutar la incorporación de señalética informativa </w:t>
            </w:r>
            <w:r w:rsidR="00B16BA9" w:rsidRPr="00FA346D">
              <w:rPr>
                <w:rFonts w:asciiTheme="minorHAnsi" w:hAnsiTheme="minorHAnsi"/>
                <w:i/>
              </w:rPr>
              <w:lastRenderedPageBreak/>
              <w:t>asociada a los atractivos turísticos Caleta Chañaral y Reserva Nacional Pingüino de Humboldt en la ruta C-500 y su cruce con la línea de transmisión eléctrica, según las disposiciones técnicas dispuestas por el Manual de Señalización de Tránsito en su acápite Señales de Atractivos Turísticos IT (Decreto N° 78/2012, del Ministerio de Transporte y Telecomunicaciones, Subsecretaría de Transportes, publicado en el Diario Oficial del 17/05/2012).</w:t>
            </w:r>
          </w:p>
          <w:p w14:paraId="56D54B45" w14:textId="46740B3D" w:rsidR="00B16BA9" w:rsidRPr="00FA346D" w:rsidRDefault="00B16BA9" w:rsidP="00F90783">
            <w:pPr>
              <w:rPr>
                <w:rFonts w:asciiTheme="minorHAnsi" w:hAnsiTheme="minorHAnsi"/>
                <w:i/>
              </w:rPr>
            </w:pPr>
          </w:p>
        </w:tc>
      </w:tr>
      <w:tr w:rsidR="003061CD" w:rsidRPr="00FA346D" w14:paraId="7466A018" w14:textId="77777777" w:rsidTr="005E35EB">
        <w:trPr>
          <w:trHeight w:val="627"/>
        </w:trPr>
        <w:tc>
          <w:tcPr>
            <w:tcW w:w="5000" w:type="pct"/>
            <w:gridSpan w:val="2"/>
          </w:tcPr>
          <w:p w14:paraId="02CBB855" w14:textId="596BA870" w:rsidR="003061CD" w:rsidRPr="00FA346D" w:rsidRDefault="003061CD" w:rsidP="005E35EB">
            <w:pPr>
              <w:jc w:val="left"/>
              <w:rPr>
                <w:rFonts w:asciiTheme="minorHAnsi" w:hAnsiTheme="minorHAnsi"/>
                <w:color w:val="FF0000"/>
              </w:rPr>
            </w:pPr>
            <w:r w:rsidRPr="00FA346D">
              <w:rPr>
                <w:rFonts w:asciiTheme="minorHAnsi" w:hAnsiTheme="minorHAnsi"/>
                <w:b/>
              </w:rPr>
              <w:lastRenderedPageBreak/>
              <w:t>Hechos:</w:t>
            </w:r>
          </w:p>
          <w:p w14:paraId="5C6B38EB" w14:textId="77777777" w:rsidR="003061CD" w:rsidRPr="00FA346D" w:rsidRDefault="003061CD" w:rsidP="005E35EB">
            <w:pPr>
              <w:jc w:val="left"/>
              <w:rPr>
                <w:rFonts w:asciiTheme="minorHAnsi" w:hAnsiTheme="minorHAnsi"/>
                <w:color w:val="FF0000"/>
              </w:rPr>
            </w:pPr>
          </w:p>
          <w:p w14:paraId="18737760" w14:textId="0681B6AF" w:rsidR="003061CD" w:rsidRPr="00FA346D" w:rsidRDefault="003061CD" w:rsidP="005E35EB">
            <w:pPr>
              <w:rPr>
                <w:rFonts w:asciiTheme="minorHAnsi" w:hAnsiTheme="minorHAnsi"/>
                <w:bCs/>
                <w:iCs/>
                <w:lang w:val="es-ES_tradnl"/>
              </w:rPr>
            </w:pPr>
            <w:r w:rsidRPr="00FA346D">
              <w:rPr>
                <w:rFonts w:asciiTheme="minorHAnsi" w:hAnsiTheme="minorHAnsi"/>
                <w:bCs/>
                <w:iCs/>
                <w:lang w:val="es-ES_tradnl"/>
              </w:rPr>
              <w:t>Durante las actividades de inspección</w:t>
            </w:r>
            <w:r w:rsidR="009F114C" w:rsidRPr="00FA346D">
              <w:rPr>
                <w:rFonts w:asciiTheme="minorHAnsi" w:hAnsiTheme="minorHAnsi"/>
                <w:bCs/>
                <w:iCs/>
                <w:lang w:val="es-ES_tradnl"/>
              </w:rPr>
              <w:t xml:space="preserve"> en las distintas rutas</w:t>
            </w:r>
            <w:r w:rsidRPr="00FA346D">
              <w:rPr>
                <w:rFonts w:asciiTheme="minorHAnsi" w:hAnsiTheme="minorHAnsi"/>
                <w:bCs/>
                <w:iCs/>
                <w:lang w:val="es-ES_tradnl"/>
              </w:rPr>
              <w:t>, se constató:</w:t>
            </w:r>
          </w:p>
          <w:p w14:paraId="54B74BB9" w14:textId="77777777" w:rsidR="006A727A" w:rsidRDefault="006A727A" w:rsidP="006A727A">
            <w:pPr>
              <w:rPr>
                <w:rFonts w:asciiTheme="minorHAnsi" w:hAnsiTheme="minorHAnsi"/>
                <w:bCs/>
                <w:iCs/>
                <w:lang w:val="es-ES_tradnl"/>
              </w:rPr>
            </w:pPr>
          </w:p>
          <w:p w14:paraId="0D89458B" w14:textId="402B62D3" w:rsidR="009B720C" w:rsidRPr="006A727A" w:rsidRDefault="00565DB2" w:rsidP="006A727A">
            <w:pPr>
              <w:pStyle w:val="Prrafodelista"/>
              <w:numPr>
                <w:ilvl w:val="0"/>
                <w:numId w:val="13"/>
              </w:numPr>
              <w:ind w:left="313" w:hanging="284"/>
              <w:rPr>
                <w:bCs/>
                <w:iCs/>
                <w:lang w:val="es-ES_tradnl"/>
              </w:rPr>
            </w:pPr>
            <w:r w:rsidRPr="006A727A">
              <w:rPr>
                <w:bCs/>
                <w:iCs/>
                <w:u w:val="single"/>
                <w:lang w:val="es-ES_tradnl"/>
              </w:rPr>
              <w:t>Ruta 5 cruce Ruta C-500</w:t>
            </w:r>
            <w:r w:rsidRPr="006A727A">
              <w:rPr>
                <w:bCs/>
                <w:iCs/>
                <w:lang w:val="es-ES_tradnl"/>
              </w:rPr>
              <w:t>:</w:t>
            </w:r>
            <w:r w:rsidR="006A727A" w:rsidRPr="006A727A">
              <w:rPr>
                <w:bCs/>
                <w:iCs/>
                <w:lang w:val="es-ES_tradnl"/>
              </w:rPr>
              <w:t xml:space="preserve"> </w:t>
            </w:r>
            <w:r w:rsidR="009B720C" w:rsidRPr="006A727A">
              <w:rPr>
                <w:bCs/>
                <w:iCs/>
              </w:rPr>
              <w:t>Mejoras en el cruce de la ruta C-500 con la Ruta 5, sin embargo no es posible identificar en terreno que dichas obras fueron ejecutadas por el titular</w:t>
            </w:r>
            <w:r w:rsidR="0036796B" w:rsidRPr="006A727A">
              <w:rPr>
                <w:bCs/>
                <w:iCs/>
              </w:rPr>
              <w:t xml:space="preserve"> (</w:t>
            </w:r>
            <w:r w:rsidR="00334406">
              <w:rPr>
                <w:bCs/>
                <w:iCs/>
              </w:rPr>
              <w:t>F</w:t>
            </w:r>
            <w:r w:rsidR="0036796B" w:rsidRPr="006A727A">
              <w:rPr>
                <w:bCs/>
                <w:iCs/>
              </w:rPr>
              <w:t>otografías N°</w:t>
            </w:r>
            <w:r w:rsidR="00334406">
              <w:rPr>
                <w:bCs/>
                <w:iCs/>
              </w:rPr>
              <w:t xml:space="preserve"> </w:t>
            </w:r>
            <w:r w:rsidR="00DF4B3C">
              <w:rPr>
                <w:bCs/>
                <w:iCs/>
              </w:rPr>
              <w:t>8</w:t>
            </w:r>
            <w:r w:rsidR="00DF4B3C" w:rsidRPr="006A727A">
              <w:rPr>
                <w:bCs/>
                <w:iCs/>
              </w:rPr>
              <w:t xml:space="preserve"> </w:t>
            </w:r>
            <w:r w:rsidR="0036796B" w:rsidRPr="006A727A">
              <w:rPr>
                <w:bCs/>
                <w:iCs/>
              </w:rPr>
              <w:t>y N°</w:t>
            </w:r>
            <w:r w:rsidR="00334406">
              <w:rPr>
                <w:bCs/>
                <w:iCs/>
              </w:rPr>
              <w:t xml:space="preserve"> </w:t>
            </w:r>
            <w:r w:rsidR="00DF4B3C">
              <w:rPr>
                <w:bCs/>
                <w:iCs/>
              </w:rPr>
              <w:t>9</w:t>
            </w:r>
            <w:r w:rsidR="0036796B" w:rsidRPr="006A727A">
              <w:rPr>
                <w:bCs/>
                <w:iCs/>
              </w:rPr>
              <w:t>)</w:t>
            </w:r>
            <w:r w:rsidR="009B720C" w:rsidRPr="006A727A">
              <w:rPr>
                <w:bCs/>
                <w:iCs/>
              </w:rPr>
              <w:t>.</w:t>
            </w:r>
          </w:p>
          <w:p w14:paraId="277F6045" w14:textId="77777777" w:rsidR="009B720C" w:rsidRPr="00FA346D" w:rsidRDefault="009B720C" w:rsidP="00565DB2">
            <w:pPr>
              <w:rPr>
                <w:rFonts w:asciiTheme="minorHAnsi" w:hAnsiTheme="minorHAnsi"/>
                <w:bCs/>
                <w:iCs/>
                <w:lang w:val="es-ES_tradnl"/>
              </w:rPr>
            </w:pPr>
          </w:p>
          <w:p w14:paraId="5CE69CFA" w14:textId="34DBF4F4" w:rsidR="009B720C" w:rsidRPr="006A727A" w:rsidRDefault="009B720C" w:rsidP="006A727A">
            <w:pPr>
              <w:pStyle w:val="Prrafodelista"/>
              <w:numPr>
                <w:ilvl w:val="0"/>
                <w:numId w:val="13"/>
              </w:numPr>
              <w:ind w:left="313" w:hanging="284"/>
              <w:rPr>
                <w:bCs/>
                <w:iCs/>
                <w:u w:val="single"/>
                <w:lang w:val="es-ES_tradnl"/>
              </w:rPr>
            </w:pPr>
            <w:r w:rsidRPr="006A727A">
              <w:rPr>
                <w:bCs/>
                <w:iCs/>
                <w:u w:val="single"/>
                <w:lang w:val="es-ES_tradnl"/>
              </w:rPr>
              <w:t>Ruta C-500:</w:t>
            </w:r>
            <w:r w:rsidR="006A727A" w:rsidRPr="006A727A">
              <w:rPr>
                <w:bCs/>
                <w:iCs/>
                <w:lang w:val="es-ES_tradnl"/>
              </w:rPr>
              <w:t xml:space="preserve"> </w:t>
            </w:r>
            <w:r w:rsidRPr="006A727A">
              <w:rPr>
                <w:bCs/>
                <w:iCs/>
                <w:lang w:val="es-ES_tradnl"/>
              </w:rPr>
              <w:t>Sin mejoramiento de curvas en el trazado del camino público ruta C-500, ni trabajos en la misma</w:t>
            </w:r>
            <w:r w:rsidR="0036796B" w:rsidRPr="006A727A">
              <w:rPr>
                <w:bCs/>
                <w:iCs/>
                <w:lang w:val="es-ES_tradnl"/>
              </w:rPr>
              <w:t xml:space="preserve"> (</w:t>
            </w:r>
            <w:r w:rsidR="00334406">
              <w:rPr>
                <w:bCs/>
                <w:iCs/>
                <w:lang w:val="es-ES_tradnl"/>
              </w:rPr>
              <w:t>F</w:t>
            </w:r>
            <w:r w:rsidR="0036796B" w:rsidRPr="006A727A">
              <w:rPr>
                <w:bCs/>
                <w:iCs/>
                <w:lang w:val="es-ES_tradnl"/>
              </w:rPr>
              <w:t>otografías N°</w:t>
            </w:r>
            <w:r w:rsidR="00334406">
              <w:rPr>
                <w:bCs/>
                <w:iCs/>
                <w:lang w:val="es-ES_tradnl"/>
              </w:rPr>
              <w:t xml:space="preserve"> </w:t>
            </w:r>
            <w:r w:rsidR="00DF4B3C">
              <w:rPr>
                <w:bCs/>
                <w:iCs/>
                <w:lang w:val="es-ES_tradnl"/>
              </w:rPr>
              <w:t>10</w:t>
            </w:r>
            <w:r w:rsidR="00DF4B3C" w:rsidRPr="006A727A">
              <w:rPr>
                <w:bCs/>
                <w:iCs/>
                <w:lang w:val="es-ES_tradnl"/>
              </w:rPr>
              <w:t xml:space="preserve"> </w:t>
            </w:r>
            <w:r w:rsidR="0036796B" w:rsidRPr="006A727A">
              <w:rPr>
                <w:bCs/>
                <w:iCs/>
                <w:lang w:val="es-ES_tradnl"/>
              </w:rPr>
              <w:t>y N°</w:t>
            </w:r>
            <w:r w:rsidR="00334406">
              <w:rPr>
                <w:bCs/>
                <w:iCs/>
                <w:lang w:val="es-ES_tradnl"/>
              </w:rPr>
              <w:t xml:space="preserve"> </w:t>
            </w:r>
            <w:r w:rsidR="00DF4B3C">
              <w:rPr>
                <w:bCs/>
                <w:iCs/>
                <w:lang w:val="es-ES_tradnl"/>
              </w:rPr>
              <w:t>11</w:t>
            </w:r>
            <w:r w:rsidR="0036796B" w:rsidRPr="006A727A">
              <w:rPr>
                <w:bCs/>
                <w:iCs/>
                <w:lang w:val="es-ES_tradnl"/>
              </w:rPr>
              <w:t>).</w:t>
            </w:r>
          </w:p>
          <w:p w14:paraId="0727B490" w14:textId="77777777" w:rsidR="00565DB2" w:rsidRPr="00FA346D" w:rsidRDefault="00565DB2" w:rsidP="00565DB2">
            <w:pPr>
              <w:rPr>
                <w:rFonts w:asciiTheme="minorHAnsi" w:hAnsiTheme="minorHAnsi"/>
                <w:bCs/>
                <w:iCs/>
                <w:lang w:val="es-ES_tradnl"/>
              </w:rPr>
            </w:pPr>
          </w:p>
          <w:p w14:paraId="0F913A9B" w14:textId="73A47F3E" w:rsidR="009B720C" w:rsidRPr="006A727A" w:rsidRDefault="00565DB2" w:rsidP="006A727A">
            <w:pPr>
              <w:pStyle w:val="Prrafodelista"/>
              <w:numPr>
                <w:ilvl w:val="0"/>
                <w:numId w:val="13"/>
              </w:numPr>
              <w:ind w:left="313" w:hanging="284"/>
              <w:rPr>
                <w:bCs/>
                <w:iCs/>
                <w:lang w:val="es-ES_tradnl"/>
              </w:rPr>
            </w:pPr>
            <w:r w:rsidRPr="006A727A">
              <w:rPr>
                <w:rFonts w:asciiTheme="minorHAnsi" w:hAnsiTheme="minorHAnsi"/>
                <w:bCs/>
                <w:iCs/>
                <w:u w:val="single"/>
                <w:lang w:val="es-ES_tradnl"/>
              </w:rPr>
              <w:t>Cruce ruta C-500 con ruta C-496</w:t>
            </w:r>
            <w:r w:rsidRPr="006A727A">
              <w:rPr>
                <w:rFonts w:asciiTheme="minorHAnsi" w:hAnsiTheme="minorHAnsi"/>
                <w:bCs/>
                <w:iCs/>
                <w:lang w:val="es-ES_tradnl"/>
              </w:rPr>
              <w:t>:</w:t>
            </w:r>
            <w:r w:rsidR="006A727A" w:rsidRPr="006A727A">
              <w:rPr>
                <w:rFonts w:asciiTheme="minorHAnsi" w:hAnsiTheme="minorHAnsi"/>
                <w:bCs/>
                <w:iCs/>
                <w:lang w:val="es-ES_tradnl"/>
              </w:rPr>
              <w:t xml:space="preserve"> </w:t>
            </w:r>
            <w:r w:rsidR="009B720C" w:rsidRPr="006A727A">
              <w:rPr>
                <w:bCs/>
                <w:iCs/>
                <w:lang w:val="es-ES_tradnl"/>
              </w:rPr>
              <w:t>Maquinaria trabajando en el mejoramiento del acceso camino públicos ruta C-496</w:t>
            </w:r>
            <w:r w:rsidR="00544B9E" w:rsidRPr="006A727A">
              <w:rPr>
                <w:bCs/>
                <w:iCs/>
                <w:lang w:val="es-ES_tradnl"/>
              </w:rPr>
              <w:t xml:space="preserve"> </w:t>
            </w:r>
            <w:r w:rsidR="00544B9E" w:rsidRPr="006A727A">
              <w:rPr>
                <w:bCs/>
                <w:iCs/>
              </w:rPr>
              <w:t>(</w:t>
            </w:r>
            <w:r w:rsidR="00334406">
              <w:rPr>
                <w:bCs/>
                <w:iCs/>
              </w:rPr>
              <w:t>F</w:t>
            </w:r>
            <w:r w:rsidR="00544B9E" w:rsidRPr="006A727A">
              <w:rPr>
                <w:bCs/>
                <w:iCs/>
              </w:rPr>
              <w:t>otografías N°</w:t>
            </w:r>
            <w:r w:rsidR="00334406">
              <w:rPr>
                <w:bCs/>
                <w:iCs/>
              </w:rPr>
              <w:t xml:space="preserve"> </w:t>
            </w:r>
            <w:r w:rsidR="00DF4B3C">
              <w:rPr>
                <w:bCs/>
                <w:iCs/>
              </w:rPr>
              <w:t>12</w:t>
            </w:r>
            <w:r w:rsidR="00DF4B3C" w:rsidRPr="006A727A">
              <w:rPr>
                <w:bCs/>
                <w:iCs/>
              </w:rPr>
              <w:t xml:space="preserve"> </w:t>
            </w:r>
            <w:r w:rsidR="00544B9E" w:rsidRPr="006A727A">
              <w:rPr>
                <w:bCs/>
                <w:iCs/>
              </w:rPr>
              <w:t>y N°</w:t>
            </w:r>
            <w:r w:rsidR="00334406">
              <w:rPr>
                <w:bCs/>
                <w:iCs/>
              </w:rPr>
              <w:t xml:space="preserve"> </w:t>
            </w:r>
            <w:r w:rsidR="00DF4B3C">
              <w:rPr>
                <w:bCs/>
                <w:iCs/>
              </w:rPr>
              <w:t>13</w:t>
            </w:r>
            <w:r w:rsidR="00544B9E" w:rsidRPr="006A727A">
              <w:rPr>
                <w:bCs/>
                <w:iCs/>
              </w:rPr>
              <w:t>).</w:t>
            </w:r>
          </w:p>
          <w:p w14:paraId="16E0D379" w14:textId="77777777" w:rsidR="006A727A" w:rsidRDefault="006A727A" w:rsidP="006A727A">
            <w:pPr>
              <w:rPr>
                <w:rFonts w:asciiTheme="minorHAnsi" w:hAnsiTheme="minorHAnsi"/>
                <w:bCs/>
                <w:iCs/>
                <w:lang w:val="es-ES_tradnl"/>
              </w:rPr>
            </w:pPr>
          </w:p>
          <w:p w14:paraId="0E666749" w14:textId="1DAF905F" w:rsidR="009B720C" w:rsidRPr="006A727A" w:rsidRDefault="009B720C" w:rsidP="006A727A">
            <w:pPr>
              <w:pStyle w:val="Prrafodelista"/>
              <w:numPr>
                <w:ilvl w:val="0"/>
                <w:numId w:val="13"/>
              </w:numPr>
              <w:ind w:left="313" w:hanging="284"/>
              <w:rPr>
                <w:bCs/>
                <w:iCs/>
                <w:lang w:val="es-ES_tradnl"/>
              </w:rPr>
            </w:pPr>
            <w:r w:rsidRPr="006A727A">
              <w:rPr>
                <w:rFonts w:asciiTheme="minorHAnsi" w:hAnsiTheme="minorHAnsi"/>
                <w:bCs/>
                <w:iCs/>
                <w:u w:val="single"/>
                <w:lang w:val="es-ES_tradnl"/>
              </w:rPr>
              <w:t>Cruce ruta C-500 con LTE</w:t>
            </w:r>
            <w:r w:rsidRPr="006A727A">
              <w:rPr>
                <w:rFonts w:asciiTheme="minorHAnsi" w:hAnsiTheme="minorHAnsi"/>
                <w:bCs/>
                <w:iCs/>
                <w:lang w:val="es-ES_tradnl"/>
              </w:rPr>
              <w:t>:</w:t>
            </w:r>
            <w:r w:rsidR="006A727A" w:rsidRPr="006A727A">
              <w:rPr>
                <w:rFonts w:asciiTheme="minorHAnsi" w:hAnsiTheme="minorHAnsi"/>
                <w:bCs/>
                <w:iCs/>
                <w:lang w:val="es-ES_tradnl"/>
              </w:rPr>
              <w:t xml:space="preserve"> </w:t>
            </w:r>
            <w:r w:rsidR="00525A65">
              <w:rPr>
                <w:bCs/>
                <w:iCs/>
                <w:lang w:val="es-ES_tradnl"/>
              </w:rPr>
              <w:t>N</w:t>
            </w:r>
            <w:r w:rsidRPr="006A727A">
              <w:rPr>
                <w:bCs/>
                <w:iCs/>
                <w:lang w:val="es-ES_tradnl"/>
              </w:rPr>
              <w:t>o se enc</w:t>
            </w:r>
            <w:r w:rsidR="00525A65">
              <w:rPr>
                <w:bCs/>
                <w:iCs/>
                <w:lang w:val="es-ES_tradnl"/>
              </w:rPr>
              <w:t>o</w:t>
            </w:r>
            <w:r w:rsidRPr="006A727A">
              <w:rPr>
                <w:bCs/>
                <w:iCs/>
                <w:lang w:val="es-ES_tradnl"/>
              </w:rPr>
              <w:t>ntra</w:t>
            </w:r>
            <w:r w:rsidR="00525A65">
              <w:rPr>
                <w:bCs/>
                <w:iCs/>
                <w:lang w:val="es-ES_tradnl"/>
              </w:rPr>
              <w:t>ba</w:t>
            </w:r>
            <w:r w:rsidRPr="006A727A">
              <w:rPr>
                <w:bCs/>
                <w:iCs/>
                <w:lang w:val="es-ES_tradnl"/>
              </w:rPr>
              <w:t xml:space="preserve"> instalada</w:t>
            </w:r>
            <w:r w:rsidR="00525A65">
              <w:rPr>
                <w:bCs/>
                <w:iCs/>
                <w:lang w:val="es-ES_tradnl"/>
              </w:rPr>
              <w:t>,</w:t>
            </w:r>
            <w:r w:rsidRPr="006A727A">
              <w:rPr>
                <w:bCs/>
                <w:iCs/>
                <w:lang w:val="es-ES_tradnl"/>
              </w:rPr>
              <w:t xml:space="preserve"> en la ruta C-500 en su cruce con la Línea de Transmisión Eléctrica (LTE), la señalética informativa asociada a los atractivos turísticos de la Caleta Chañaral y Reserva Nacional Pingüino de Humboldt</w:t>
            </w:r>
            <w:r w:rsidR="00525A65">
              <w:rPr>
                <w:bCs/>
                <w:iCs/>
                <w:lang w:val="es-ES_tradnl"/>
              </w:rPr>
              <w:t>. Al respecto, d</w:t>
            </w:r>
            <w:r w:rsidRPr="006A727A">
              <w:rPr>
                <w:bCs/>
                <w:iCs/>
                <w:lang w:val="es-ES_tradnl"/>
              </w:rPr>
              <w:t>e acuerdo lo informado por el titular previo a su instalación se solicitará la autorización a la Dirección de Vialidad</w:t>
            </w:r>
            <w:r w:rsidR="00544B9E" w:rsidRPr="006A727A">
              <w:rPr>
                <w:bCs/>
                <w:iCs/>
                <w:lang w:val="es-ES_tradnl"/>
              </w:rPr>
              <w:t xml:space="preserve"> </w:t>
            </w:r>
            <w:r w:rsidR="00544B9E" w:rsidRPr="006A727A">
              <w:rPr>
                <w:bCs/>
                <w:iCs/>
              </w:rPr>
              <w:t>(</w:t>
            </w:r>
            <w:r w:rsidR="00E42C18">
              <w:rPr>
                <w:bCs/>
                <w:iCs/>
              </w:rPr>
              <w:t>F</w:t>
            </w:r>
            <w:r w:rsidR="00E42C18" w:rsidRPr="006A727A">
              <w:rPr>
                <w:bCs/>
                <w:iCs/>
              </w:rPr>
              <w:t xml:space="preserve">otografías </w:t>
            </w:r>
            <w:r w:rsidR="00544B9E" w:rsidRPr="006A727A">
              <w:rPr>
                <w:bCs/>
                <w:iCs/>
              </w:rPr>
              <w:t>N°</w:t>
            </w:r>
            <w:r w:rsidR="00E42C18">
              <w:rPr>
                <w:bCs/>
                <w:iCs/>
              </w:rPr>
              <w:t xml:space="preserve"> </w:t>
            </w:r>
            <w:r w:rsidR="00DF4B3C">
              <w:rPr>
                <w:bCs/>
                <w:iCs/>
              </w:rPr>
              <w:t>14</w:t>
            </w:r>
            <w:r w:rsidR="00DF4B3C" w:rsidRPr="006A727A">
              <w:rPr>
                <w:bCs/>
                <w:iCs/>
              </w:rPr>
              <w:t xml:space="preserve"> </w:t>
            </w:r>
            <w:r w:rsidR="00544B9E" w:rsidRPr="006A727A">
              <w:rPr>
                <w:bCs/>
                <w:iCs/>
              </w:rPr>
              <w:t>y N°</w:t>
            </w:r>
            <w:r w:rsidR="00E42C18">
              <w:rPr>
                <w:bCs/>
                <w:iCs/>
              </w:rPr>
              <w:t xml:space="preserve"> </w:t>
            </w:r>
            <w:r w:rsidR="00DF4B3C">
              <w:rPr>
                <w:bCs/>
                <w:iCs/>
              </w:rPr>
              <w:t>15</w:t>
            </w:r>
            <w:r w:rsidR="00544B9E" w:rsidRPr="006A727A">
              <w:rPr>
                <w:bCs/>
                <w:iCs/>
              </w:rPr>
              <w:t>).</w:t>
            </w:r>
          </w:p>
          <w:p w14:paraId="18F2D41A" w14:textId="77777777" w:rsidR="009B720C" w:rsidRPr="00FA346D" w:rsidRDefault="009B720C" w:rsidP="00565DB2">
            <w:pPr>
              <w:rPr>
                <w:rFonts w:asciiTheme="minorHAnsi" w:hAnsiTheme="minorHAnsi"/>
                <w:bCs/>
                <w:iCs/>
                <w:u w:val="single"/>
                <w:lang w:val="es-ES_tradnl"/>
              </w:rPr>
            </w:pPr>
          </w:p>
          <w:p w14:paraId="4FC0BD9E" w14:textId="2ECCA1BF" w:rsidR="009B720C" w:rsidRPr="006A727A" w:rsidRDefault="009B720C" w:rsidP="006A727A">
            <w:pPr>
              <w:pStyle w:val="Prrafodelista"/>
              <w:numPr>
                <w:ilvl w:val="0"/>
                <w:numId w:val="13"/>
              </w:numPr>
              <w:ind w:left="313" w:hanging="284"/>
              <w:rPr>
                <w:bCs/>
                <w:iCs/>
                <w:lang w:val="es-ES_tradnl"/>
              </w:rPr>
            </w:pPr>
            <w:r w:rsidRPr="006A727A">
              <w:rPr>
                <w:rFonts w:asciiTheme="minorHAnsi" w:hAnsiTheme="minorHAnsi"/>
                <w:bCs/>
                <w:iCs/>
                <w:u w:val="single"/>
                <w:lang w:val="es-ES_tradnl"/>
              </w:rPr>
              <w:t>Ruta C-496</w:t>
            </w:r>
            <w:r w:rsidRPr="006A727A">
              <w:rPr>
                <w:rFonts w:asciiTheme="minorHAnsi" w:hAnsiTheme="minorHAnsi"/>
                <w:bCs/>
                <w:iCs/>
                <w:lang w:val="es-ES_tradnl"/>
              </w:rPr>
              <w:t xml:space="preserve">: </w:t>
            </w:r>
            <w:r w:rsidR="00A76078">
              <w:rPr>
                <w:bCs/>
                <w:iCs/>
                <w:lang w:val="es-ES_tradnl"/>
              </w:rPr>
              <w:t>M</w:t>
            </w:r>
            <w:r w:rsidRPr="006A727A">
              <w:rPr>
                <w:bCs/>
                <w:iCs/>
                <w:lang w:val="es-ES_tradnl"/>
              </w:rPr>
              <w:t>aquinaria que se enc</w:t>
            </w:r>
            <w:r w:rsidR="00A76078">
              <w:rPr>
                <w:bCs/>
                <w:iCs/>
                <w:lang w:val="es-ES_tradnl"/>
              </w:rPr>
              <w:t>o</w:t>
            </w:r>
            <w:r w:rsidRPr="006A727A">
              <w:rPr>
                <w:bCs/>
                <w:iCs/>
                <w:lang w:val="es-ES_tradnl"/>
              </w:rPr>
              <w:t>ntra</w:t>
            </w:r>
            <w:r w:rsidR="00A76078">
              <w:rPr>
                <w:bCs/>
                <w:iCs/>
                <w:lang w:val="es-ES_tradnl"/>
              </w:rPr>
              <w:t>ba</w:t>
            </w:r>
            <w:r w:rsidRPr="006A727A">
              <w:rPr>
                <w:bCs/>
                <w:iCs/>
                <w:lang w:val="es-ES_tradnl"/>
              </w:rPr>
              <w:t xml:space="preserve"> mejorando la carpeta de rodado de la ruta C-496 hasta el empalme con la huella lateral que conduc</w:t>
            </w:r>
            <w:r w:rsidR="00A76078">
              <w:rPr>
                <w:bCs/>
                <w:iCs/>
                <w:lang w:val="es-ES_tradnl"/>
              </w:rPr>
              <w:t>ía</w:t>
            </w:r>
            <w:r w:rsidRPr="006A727A">
              <w:rPr>
                <w:bCs/>
                <w:iCs/>
                <w:lang w:val="es-ES_tradnl"/>
              </w:rPr>
              <w:t xml:space="preserve"> a la Caleta de los Burros y Caleta Reina.</w:t>
            </w:r>
          </w:p>
          <w:p w14:paraId="65A25BC0" w14:textId="77777777" w:rsidR="009B720C" w:rsidRPr="00FA346D" w:rsidRDefault="009B720C" w:rsidP="00565DB2">
            <w:pPr>
              <w:rPr>
                <w:rFonts w:asciiTheme="minorHAnsi" w:hAnsiTheme="minorHAnsi"/>
                <w:bCs/>
                <w:iCs/>
                <w:u w:val="single"/>
                <w:lang w:val="es-ES_tradnl"/>
              </w:rPr>
            </w:pPr>
          </w:p>
          <w:p w14:paraId="5B113D0A" w14:textId="115F6DE6" w:rsidR="00565DB2" w:rsidRPr="006A727A" w:rsidRDefault="00565DB2" w:rsidP="006A727A">
            <w:pPr>
              <w:pStyle w:val="Prrafodelista"/>
              <w:numPr>
                <w:ilvl w:val="0"/>
                <w:numId w:val="13"/>
              </w:numPr>
              <w:ind w:left="313" w:hanging="284"/>
              <w:rPr>
                <w:bCs/>
                <w:iCs/>
                <w:lang w:val="es-ES_tradnl"/>
              </w:rPr>
            </w:pPr>
            <w:r w:rsidRPr="006A727A">
              <w:rPr>
                <w:rFonts w:asciiTheme="minorHAnsi" w:hAnsiTheme="minorHAnsi"/>
                <w:bCs/>
                <w:iCs/>
                <w:u w:val="single"/>
                <w:lang w:val="es-ES_tradnl"/>
              </w:rPr>
              <w:t>Cruce ruta C-496 con Caleta la Reina y Caleta Burgos</w:t>
            </w:r>
            <w:r w:rsidRPr="006A727A">
              <w:rPr>
                <w:rFonts w:asciiTheme="minorHAnsi" w:hAnsiTheme="minorHAnsi"/>
                <w:bCs/>
                <w:iCs/>
                <w:lang w:val="es-ES_tradnl"/>
              </w:rPr>
              <w:t>:</w:t>
            </w:r>
            <w:r w:rsidR="006A727A" w:rsidRPr="006A727A">
              <w:rPr>
                <w:bCs/>
                <w:iCs/>
                <w:lang w:val="es-ES_tradnl"/>
              </w:rPr>
              <w:t xml:space="preserve"> </w:t>
            </w:r>
            <w:r w:rsidR="000B6058" w:rsidRPr="006A727A">
              <w:rPr>
                <w:bCs/>
                <w:iCs/>
                <w:lang w:val="es-ES_tradnl"/>
              </w:rPr>
              <w:t>Mejoramiento de la carpeta de rodado del citado cruce.</w:t>
            </w:r>
          </w:p>
          <w:p w14:paraId="5E2578FA" w14:textId="77777777" w:rsidR="000B6058" w:rsidRPr="00FA346D" w:rsidRDefault="000B6058" w:rsidP="000B6058">
            <w:pPr>
              <w:rPr>
                <w:rFonts w:asciiTheme="minorHAnsi" w:hAnsiTheme="minorHAnsi"/>
                <w:bCs/>
                <w:iCs/>
                <w:lang w:val="es-ES_tradnl"/>
              </w:rPr>
            </w:pPr>
          </w:p>
          <w:p w14:paraId="67AE5E19" w14:textId="451C2ABF" w:rsidR="000B6058" w:rsidRPr="006A727A" w:rsidRDefault="000B6058" w:rsidP="006A727A">
            <w:pPr>
              <w:pStyle w:val="Prrafodelista"/>
              <w:numPr>
                <w:ilvl w:val="0"/>
                <w:numId w:val="13"/>
              </w:numPr>
              <w:ind w:left="313" w:hanging="284"/>
              <w:rPr>
                <w:bCs/>
                <w:iCs/>
                <w:lang w:val="es-ES_tradnl"/>
              </w:rPr>
            </w:pPr>
            <w:r w:rsidRPr="006A727A">
              <w:rPr>
                <w:rFonts w:asciiTheme="minorHAnsi" w:hAnsiTheme="minorHAnsi"/>
                <w:bCs/>
                <w:iCs/>
                <w:u w:val="single"/>
                <w:lang w:val="es-ES_tradnl"/>
              </w:rPr>
              <w:t>Camino Caleta Reina</w:t>
            </w:r>
            <w:r w:rsidRPr="006A727A">
              <w:rPr>
                <w:rFonts w:asciiTheme="minorHAnsi" w:hAnsiTheme="minorHAnsi"/>
                <w:bCs/>
                <w:iCs/>
                <w:lang w:val="es-ES_tradnl"/>
              </w:rPr>
              <w:t>:</w:t>
            </w:r>
            <w:r w:rsidR="006A727A" w:rsidRPr="006A727A">
              <w:rPr>
                <w:rFonts w:asciiTheme="minorHAnsi" w:hAnsiTheme="minorHAnsi"/>
                <w:bCs/>
                <w:iCs/>
                <w:lang w:val="es-ES_tradnl"/>
              </w:rPr>
              <w:t xml:space="preserve"> </w:t>
            </w:r>
            <w:r w:rsidRPr="006A727A">
              <w:rPr>
                <w:bCs/>
                <w:iCs/>
                <w:lang w:val="es-ES_tradnl"/>
              </w:rPr>
              <w:t>E</w:t>
            </w:r>
            <w:r w:rsidR="00A76078">
              <w:rPr>
                <w:bCs/>
                <w:iCs/>
                <w:lang w:val="es-ES_tradnl"/>
              </w:rPr>
              <w:t>xistencia de</w:t>
            </w:r>
            <w:r w:rsidRPr="006A727A">
              <w:rPr>
                <w:bCs/>
                <w:iCs/>
                <w:lang w:val="es-ES_tradnl"/>
              </w:rPr>
              <w:t xml:space="preserve"> ensanche en el camino que conduc</w:t>
            </w:r>
            <w:r w:rsidR="00A76078">
              <w:rPr>
                <w:bCs/>
                <w:iCs/>
                <w:lang w:val="es-ES_tradnl"/>
              </w:rPr>
              <w:t>ía</w:t>
            </w:r>
            <w:r w:rsidRPr="006A727A">
              <w:rPr>
                <w:bCs/>
                <w:iCs/>
                <w:lang w:val="es-ES_tradnl"/>
              </w:rPr>
              <w:t xml:space="preserve"> a Caleta a Reina</w:t>
            </w:r>
            <w:r w:rsidR="0033165E" w:rsidRPr="006A727A">
              <w:rPr>
                <w:bCs/>
                <w:iCs/>
                <w:lang w:val="es-ES_tradnl"/>
              </w:rPr>
              <w:t xml:space="preserve"> </w:t>
            </w:r>
            <w:r w:rsidR="0033165E" w:rsidRPr="006A727A">
              <w:rPr>
                <w:bCs/>
                <w:iCs/>
              </w:rPr>
              <w:t>(</w:t>
            </w:r>
            <w:r w:rsidR="00E42C18">
              <w:rPr>
                <w:bCs/>
                <w:iCs/>
              </w:rPr>
              <w:t>F</w:t>
            </w:r>
            <w:r w:rsidR="0033165E" w:rsidRPr="006A727A">
              <w:rPr>
                <w:bCs/>
                <w:iCs/>
              </w:rPr>
              <w:t>otografías N°</w:t>
            </w:r>
            <w:r w:rsidR="00E42C18">
              <w:rPr>
                <w:bCs/>
                <w:iCs/>
              </w:rPr>
              <w:t xml:space="preserve"> </w:t>
            </w:r>
            <w:r w:rsidR="00DF4B3C">
              <w:rPr>
                <w:bCs/>
                <w:iCs/>
              </w:rPr>
              <w:t>16</w:t>
            </w:r>
            <w:r w:rsidR="00DF4B3C" w:rsidRPr="006A727A">
              <w:rPr>
                <w:bCs/>
                <w:iCs/>
              </w:rPr>
              <w:t xml:space="preserve"> </w:t>
            </w:r>
            <w:r w:rsidR="0033165E" w:rsidRPr="006A727A">
              <w:rPr>
                <w:bCs/>
                <w:iCs/>
              </w:rPr>
              <w:t>y N°</w:t>
            </w:r>
            <w:r w:rsidR="00E42C18">
              <w:rPr>
                <w:bCs/>
                <w:iCs/>
              </w:rPr>
              <w:t xml:space="preserve"> </w:t>
            </w:r>
            <w:r w:rsidR="00DF4B3C">
              <w:rPr>
                <w:bCs/>
                <w:iCs/>
              </w:rPr>
              <w:t>17</w:t>
            </w:r>
            <w:r w:rsidR="0033165E" w:rsidRPr="006A727A">
              <w:rPr>
                <w:bCs/>
                <w:iCs/>
              </w:rPr>
              <w:t>).</w:t>
            </w:r>
          </w:p>
          <w:p w14:paraId="505F9935" w14:textId="77777777" w:rsidR="000B6058" w:rsidRPr="00FA346D" w:rsidRDefault="000B6058" w:rsidP="000B6058">
            <w:pPr>
              <w:rPr>
                <w:rFonts w:asciiTheme="minorHAnsi" w:hAnsiTheme="minorHAnsi"/>
                <w:bCs/>
                <w:iCs/>
                <w:lang w:val="es-ES_tradnl"/>
              </w:rPr>
            </w:pPr>
          </w:p>
          <w:p w14:paraId="6843CBCA" w14:textId="2F8AA674" w:rsidR="003061CD" w:rsidRPr="006A727A" w:rsidRDefault="000B6058" w:rsidP="006A727A">
            <w:pPr>
              <w:pStyle w:val="Prrafodelista"/>
              <w:numPr>
                <w:ilvl w:val="0"/>
                <w:numId w:val="13"/>
              </w:numPr>
              <w:ind w:left="313" w:hanging="284"/>
              <w:rPr>
                <w:bCs/>
                <w:iCs/>
              </w:rPr>
            </w:pPr>
            <w:r w:rsidRPr="006A727A">
              <w:rPr>
                <w:rFonts w:asciiTheme="minorHAnsi" w:hAnsiTheme="minorHAnsi"/>
                <w:bCs/>
                <w:iCs/>
                <w:u w:val="single"/>
                <w:lang w:val="es-ES_tradnl"/>
              </w:rPr>
              <w:t>Camino Caleta Los Burros</w:t>
            </w:r>
            <w:r w:rsidRPr="006A727A">
              <w:rPr>
                <w:rFonts w:asciiTheme="minorHAnsi" w:hAnsiTheme="minorHAnsi"/>
                <w:bCs/>
                <w:iCs/>
                <w:lang w:val="es-ES_tradnl"/>
              </w:rPr>
              <w:t>:</w:t>
            </w:r>
            <w:r w:rsidR="006A727A" w:rsidRPr="006A727A">
              <w:rPr>
                <w:bCs/>
                <w:iCs/>
                <w:lang w:val="es-ES_tradnl"/>
              </w:rPr>
              <w:t xml:space="preserve"> </w:t>
            </w:r>
            <w:r w:rsidRPr="006A727A">
              <w:rPr>
                <w:bCs/>
                <w:iCs/>
                <w:lang w:val="es-ES_tradnl"/>
              </w:rPr>
              <w:t>E</w:t>
            </w:r>
            <w:r w:rsidR="00A76078">
              <w:rPr>
                <w:bCs/>
                <w:iCs/>
                <w:lang w:val="es-ES_tradnl"/>
              </w:rPr>
              <w:t>xistencia de</w:t>
            </w:r>
            <w:r w:rsidRPr="006A727A">
              <w:rPr>
                <w:bCs/>
                <w:iCs/>
                <w:lang w:val="es-ES_tradnl"/>
              </w:rPr>
              <w:t xml:space="preserve"> un ensanche en camino qu</w:t>
            </w:r>
            <w:r w:rsidR="0033165E" w:rsidRPr="006A727A">
              <w:rPr>
                <w:bCs/>
                <w:iCs/>
                <w:lang w:val="es-ES_tradnl"/>
              </w:rPr>
              <w:t>e conduc</w:t>
            </w:r>
            <w:r w:rsidR="00A76078">
              <w:rPr>
                <w:bCs/>
                <w:iCs/>
                <w:lang w:val="es-ES_tradnl"/>
              </w:rPr>
              <w:t>ía</w:t>
            </w:r>
            <w:r w:rsidR="0033165E" w:rsidRPr="006A727A">
              <w:rPr>
                <w:bCs/>
                <w:iCs/>
                <w:lang w:val="es-ES_tradnl"/>
              </w:rPr>
              <w:t xml:space="preserve"> a la Caleta Los Burros </w:t>
            </w:r>
            <w:r w:rsidR="0033165E" w:rsidRPr="006A727A">
              <w:rPr>
                <w:bCs/>
                <w:iCs/>
              </w:rPr>
              <w:t>(</w:t>
            </w:r>
            <w:r w:rsidR="00E42C18">
              <w:rPr>
                <w:bCs/>
                <w:iCs/>
              </w:rPr>
              <w:t>F</w:t>
            </w:r>
            <w:r w:rsidR="0033165E" w:rsidRPr="006A727A">
              <w:rPr>
                <w:bCs/>
                <w:iCs/>
              </w:rPr>
              <w:t>otografías N°</w:t>
            </w:r>
            <w:r w:rsidR="00E42C18">
              <w:rPr>
                <w:bCs/>
                <w:iCs/>
              </w:rPr>
              <w:t xml:space="preserve"> </w:t>
            </w:r>
            <w:r w:rsidR="00DF4B3C">
              <w:rPr>
                <w:bCs/>
                <w:iCs/>
              </w:rPr>
              <w:t>18</w:t>
            </w:r>
            <w:r w:rsidR="00DF4B3C" w:rsidRPr="006A727A">
              <w:rPr>
                <w:bCs/>
                <w:iCs/>
              </w:rPr>
              <w:t xml:space="preserve"> </w:t>
            </w:r>
            <w:r w:rsidR="0033165E" w:rsidRPr="006A727A">
              <w:rPr>
                <w:bCs/>
                <w:iCs/>
              </w:rPr>
              <w:t>y N°</w:t>
            </w:r>
            <w:r w:rsidR="00E42C18">
              <w:rPr>
                <w:bCs/>
                <w:iCs/>
              </w:rPr>
              <w:t xml:space="preserve"> </w:t>
            </w:r>
            <w:r w:rsidR="00DF4B3C">
              <w:rPr>
                <w:bCs/>
                <w:iCs/>
              </w:rPr>
              <w:t>19</w:t>
            </w:r>
            <w:r w:rsidR="0033165E" w:rsidRPr="006A727A">
              <w:rPr>
                <w:bCs/>
                <w:iCs/>
              </w:rPr>
              <w:t>).</w:t>
            </w:r>
          </w:p>
          <w:p w14:paraId="49704DD4" w14:textId="31677016" w:rsidR="006A727A" w:rsidRPr="006A727A" w:rsidRDefault="006A727A" w:rsidP="006A727A">
            <w:pPr>
              <w:rPr>
                <w:lang w:val="es-ES_tradnl"/>
              </w:rPr>
            </w:pPr>
          </w:p>
        </w:tc>
      </w:tr>
    </w:tbl>
    <w:p w14:paraId="72DDCDA1" w14:textId="77777777" w:rsidR="006D10B6" w:rsidRDefault="006D10B6" w:rsidP="006D10B6">
      <w:pPr>
        <w:rPr>
          <w:rFonts w:eastAsia="Times New Roman"/>
          <w:b/>
          <w:bCs/>
          <w:color w:val="000000"/>
          <w:sz w:val="20"/>
          <w:szCs w:val="20"/>
          <w:lang w:eastAsia="es-CL"/>
        </w:rPr>
      </w:pPr>
    </w:p>
    <w:p w14:paraId="7871306E" w14:textId="77777777" w:rsidR="006A727A" w:rsidRDefault="006A727A" w:rsidP="006D10B6">
      <w:pPr>
        <w:rPr>
          <w:rFonts w:eastAsia="Times New Roman"/>
          <w:b/>
          <w:bCs/>
          <w:color w:val="000000"/>
          <w:sz w:val="20"/>
          <w:szCs w:val="20"/>
          <w:lang w:eastAsia="es-CL"/>
        </w:rPr>
      </w:pPr>
    </w:p>
    <w:p w14:paraId="295BF635" w14:textId="77777777" w:rsidR="006A727A" w:rsidRDefault="006A727A" w:rsidP="006D10B6">
      <w:pPr>
        <w:rPr>
          <w:rFonts w:eastAsia="Times New Roman"/>
          <w:b/>
          <w:bCs/>
          <w:color w:val="000000"/>
          <w:sz w:val="20"/>
          <w:szCs w:val="20"/>
          <w:lang w:eastAsia="es-CL"/>
        </w:rPr>
      </w:pPr>
    </w:p>
    <w:p w14:paraId="480107AD" w14:textId="77777777" w:rsidR="006A727A" w:rsidRDefault="006A727A" w:rsidP="006D10B6">
      <w:pPr>
        <w:rPr>
          <w:rFonts w:eastAsia="Times New Roman"/>
          <w:b/>
          <w:bCs/>
          <w:color w:val="000000"/>
          <w:sz w:val="20"/>
          <w:szCs w:val="20"/>
          <w:lang w:eastAsia="es-CL"/>
        </w:rPr>
      </w:pPr>
    </w:p>
    <w:p w14:paraId="6A904911" w14:textId="77777777" w:rsidR="006A727A" w:rsidRDefault="006A727A" w:rsidP="006D10B6">
      <w:pPr>
        <w:rPr>
          <w:rFonts w:eastAsia="Times New Roman"/>
          <w:b/>
          <w:bCs/>
          <w:color w:val="000000"/>
          <w:sz w:val="20"/>
          <w:szCs w:val="20"/>
          <w:lang w:eastAsia="es-CL"/>
        </w:rPr>
      </w:pPr>
    </w:p>
    <w:p w14:paraId="3C500D7B" w14:textId="77777777" w:rsidR="006A727A" w:rsidRDefault="006A727A" w:rsidP="006D10B6">
      <w:pPr>
        <w:rPr>
          <w:rFonts w:eastAsia="Times New Roman"/>
          <w:b/>
          <w:bCs/>
          <w:color w:val="000000"/>
          <w:sz w:val="20"/>
          <w:szCs w:val="20"/>
          <w:lang w:eastAsia="es-CL"/>
        </w:rPr>
      </w:pPr>
    </w:p>
    <w:p w14:paraId="40CC21ED" w14:textId="77777777" w:rsidR="00A778C9" w:rsidRDefault="00A778C9" w:rsidP="006D10B6">
      <w:pPr>
        <w:rPr>
          <w:rFonts w:eastAsia="Times New Roman"/>
          <w:b/>
          <w:bCs/>
          <w:color w:val="000000"/>
          <w:sz w:val="20"/>
          <w:szCs w:val="20"/>
          <w:lang w:eastAsia="es-CL"/>
        </w:rPr>
      </w:pPr>
    </w:p>
    <w:p w14:paraId="17C0AB09" w14:textId="77777777" w:rsidR="00A778C9" w:rsidRDefault="00A778C9" w:rsidP="006D10B6">
      <w:pPr>
        <w:rPr>
          <w:rFonts w:eastAsia="Times New Roman"/>
          <w:b/>
          <w:bCs/>
          <w:color w:val="000000"/>
          <w:sz w:val="20"/>
          <w:szCs w:val="20"/>
          <w:lang w:eastAsia="es-CL"/>
        </w:rPr>
      </w:pPr>
    </w:p>
    <w:p w14:paraId="5B9B5F3B" w14:textId="77777777" w:rsidR="00A778C9" w:rsidRDefault="00A778C9" w:rsidP="006D10B6">
      <w:pPr>
        <w:rPr>
          <w:rFonts w:eastAsia="Times New Roman"/>
          <w:b/>
          <w:bCs/>
          <w:color w:val="000000"/>
          <w:sz w:val="20"/>
          <w:szCs w:val="20"/>
          <w:lang w:eastAsia="es-CL"/>
        </w:rPr>
      </w:pPr>
    </w:p>
    <w:p w14:paraId="66220EA2" w14:textId="77777777" w:rsidR="006A727A" w:rsidRDefault="006A727A" w:rsidP="006D10B6">
      <w:pPr>
        <w:rPr>
          <w:rFonts w:eastAsia="Times New Roman"/>
          <w:b/>
          <w:bCs/>
          <w:color w:val="000000"/>
          <w:sz w:val="20"/>
          <w:szCs w:val="20"/>
          <w:lang w:eastAsia="es-CL"/>
        </w:rPr>
      </w:pPr>
    </w:p>
    <w:tbl>
      <w:tblPr>
        <w:tblW w:w="5000" w:type="pct"/>
        <w:jc w:val="center"/>
        <w:tblLayout w:type="fixed"/>
        <w:tblCellMar>
          <w:left w:w="70" w:type="dxa"/>
          <w:right w:w="70" w:type="dxa"/>
        </w:tblCellMar>
        <w:tblLook w:val="04A0" w:firstRow="1" w:lastRow="0" w:firstColumn="1" w:lastColumn="0" w:noHBand="0" w:noVBand="1"/>
      </w:tblPr>
      <w:tblGrid>
        <w:gridCol w:w="2339"/>
        <w:gridCol w:w="2268"/>
        <w:gridCol w:w="2320"/>
        <w:gridCol w:w="2238"/>
        <w:gridCol w:w="2243"/>
        <w:gridCol w:w="2304"/>
      </w:tblGrid>
      <w:tr w:rsidR="006A727A" w:rsidRPr="0025129B" w14:paraId="3C67B0AC" w14:textId="77777777" w:rsidTr="00D90CA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A4C6B4" w14:textId="77777777" w:rsidR="006A727A" w:rsidRPr="0025129B" w:rsidRDefault="006A727A" w:rsidP="00D90CA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6A727A" w:rsidRPr="0025129B" w14:paraId="41E9DCF1" w14:textId="77777777" w:rsidTr="00D90CAE">
        <w:trPr>
          <w:trHeight w:val="2805"/>
          <w:jc w:val="center"/>
        </w:trPr>
        <w:tc>
          <w:tcPr>
            <w:tcW w:w="2526" w:type="pct"/>
            <w:gridSpan w:val="3"/>
            <w:tcBorders>
              <w:top w:val="nil"/>
              <w:left w:val="single" w:sz="4" w:space="0" w:color="auto"/>
              <w:right w:val="single" w:sz="4" w:space="0" w:color="auto"/>
            </w:tcBorders>
            <w:shd w:val="clear" w:color="auto" w:fill="auto"/>
            <w:noWrap/>
            <w:vAlign w:val="center"/>
            <w:hideMark/>
          </w:tcPr>
          <w:p w14:paraId="70F182AF" w14:textId="77777777" w:rsidR="006A727A" w:rsidRPr="0025129B" w:rsidRDefault="006A727A" w:rsidP="00D90CAE">
            <w:pPr>
              <w:jc w:val="center"/>
              <w:rPr>
                <w:rFonts w:eastAsia="Times New Roman"/>
                <w:color w:val="000000"/>
                <w:sz w:val="20"/>
                <w:szCs w:val="20"/>
                <w:lang w:eastAsia="es-CL"/>
              </w:rPr>
            </w:pPr>
            <w:r>
              <w:rPr>
                <w:noProof/>
                <w:lang w:eastAsia="es-CL"/>
              </w:rPr>
              <w:drawing>
                <wp:inline distT="0" distB="0" distL="0" distR="0" wp14:anchorId="57EDCAB8" wp14:editId="0573B0CA">
                  <wp:extent cx="2442009" cy="1956391"/>
                  <wp:effectExtent l="19050" t="19050" r="15875" b="25400"/>
                  <wp:docPr id="4" name="Imagen 1" descr="C:\Danary\Analista Medio Ambiente y Territorio\SMA\San Juan\Fotos San Juan\IMG_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ary\Analista Medio Ambiente y Territorio\SMA\San Juan\Fotos San Juan\IMG_1428.JPG"/>
                          <pic:cNvPicPr>
                            <a:picLocks noChangeAspect="1" noChangeArrowheads="1"/>
                          </pic:cNvPicPr>
                        </pic:nvPicPr>
                        <pic:blipFill rotWithShape="1">
                          <a:blip r:embed="rId25" cstate="print"/>
                          <a:srcRect b="6642"/>
                          <a:stretch/>
                        </pic:blipFill>
                        <pic:spPr bwMode="auto">
                          <a:xfrm>
                            <a:off x="0" y="0"/>
                            <a:ext cx="2468449" cy="1977573"/>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474" w:type="pct"/>
            <w:gridSpan w:val="3"/>
            <w:tcBorders>
              <w:top w:val="nil"/>
              <w:left w:val="single" w:sz="4" w:space="0" w:color="auto"/>
              <w:right w:val="single" w:sz="4" w:space="0" w:color="auto"/>
            </w:tcBorders>
            <w:shd w:val="clear" w:color="auto" w:fill="auto"/>
            <w:noWrap/>
            <w:vAlign w:val="center"/>
            <w:hideMark/>
          </w:tcPr>
          <w:p w14:paraId="7C2F695C" w14:textId="77777777" w:rsidR="006A727A" w:rsidRPr="0025129B" w:rsidRDefault="006A727A" w:rsidP="00D90CAE">
            <w:pPr>
              <w:jc w:val="center"/>
              <w:rPr>
                <w:rFonts w:eastAsia="Times New Roman"/>
                <w:color w:val="000000"/>
                <w:sz w:val="20"/>
                <w:szCs w:val="20"/>
                <w:lang w:eastAsia="es-CL"/>
              </w:rPr>
            </w:pPr>
            <w:r>
              <w:rPr>
                <w:noProof/>
                <w:lang w:eastAsia="es-CL"/>
              </w:rPr>
              <w:drawing>
                <wp:inline distT="0" distB="0" distL="0" distR="0" wp14:anchorId="49B07ED8" wp14:editId="47D94246">
                  <wp:extent cx="2425311" cy="1998331"/>
                  <wp:effectExtent l="19050" t="19050" r="13335" b="21590"/>
                  <wp:docPr id="5" name="Imagen 2" descr="C:\Danary\Analista Medio Ambiente y Territorio\SMA\San Juan\Fotos San Juan\IMG_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nary\Analista Medio Ambiente y Territorio\SMA\San Juan\Fotos San Juan\IMG_1426.JPG"/>
                          <pic:cNvPicPr>
                            <a:picLocks noChangeAspect="1" noChangeArrowheads="1"/>
                          </pic:cNvPicPr>
                        </pic:nvPicPr>
                        <pic:blipFill rotWithShape="1">
                          <a:blip r:embed="rId26" cstate="print"/>
                          <a:srcRect b="6642"/>
                          <a:stretch/>
                        </pic:blipFill>
                        <pic:spPr bwMode="auto">
                          <a:xfrm>
                            <a:off x="0" y="0"/>
                            <a:ext cx="2448267" cy="2017246"/>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A727A" w:rsidRPr="0025129B" w14:paraId="47468894" w14:textId="77777777" w:rsidTr="00F976A6">
        <w:trPr>
          <w:trHeight w:val="300"/>
          <w:jc w:val="center"/>
        </w:trPr>
        <w:tc>
          <w:tcPr>
            <w:tcW w:w="853" w:type="pct"/>
            <w:tcBorders>
              <w:top w:val="single" w:sz="4" w:space="0" w:color="auto"/>
              <w:left w:val="single" w:sz="4" w:space="0" w:color="auto"/>
              <w:bottom w:val="single" w:sz="4" w:space="0" w:color="auto"/>
              <w:right w:val="nil"/>
            </w:tcBorders>
            <w:shd w:val="clear" w:color="auto" w:fill="auto"/>
            <w:noWrap/>
            <w:vAlign w:val="center"/>
            <w:hideMark/>
          </w:tcPr>
          <w:p w14:paraId="43CDE065" w14:textId="7520754D" w:rsidR="006A727A" w:rsidRPr="0025129B" w:rsidRDefault="006A727A" w:rsidP="00DF4B3C">
            <w:pPr>
              <w:pStyle w:val="Descripcin"/>
              <w:rPr>
                <w:rFonts w:eastAsia="Times New Roman"/>
                <w:color w:val="000000"/>
                <w:lang w:eastAsia="es-CL"/>
              </w:rPr>
            </w:pPr>
            <w:bookmarkStart w:id="127" w:name="_Toc442906421"/>
            <w:r w:rsidRPr="0025129B">
              <w:t xml:space="preserve">Fotografía </w:t>
            </w:r>
            <w:r w:rsidR="00DF4B3C">
              <w:t>8</w:t>
            </w:r>
            <w:r w:rsidRPr="0025129B">
              <w:t>.</w:t>
            </w:r>
            <w:bookmarkEnd w:id="127"/>
          </w:p>
        </w:tc>
        <w:tc>
          <w:tcPr>
            <w:tcW w:w="16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264A2C" w14:textId="77777777" w:rsidR="006A727A" w:rsidRPr="0025129B" w:rsidRDefault="006A727A" w:rsidP="00D90CA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25-08-2015</w:t>
            </w:r>
          </w:p>
        </w:tc>
        <w:tc>
          <w:tcPr>
            <w:tcW w:w="816" w:type="pct"/>
            <w:tcBorders>
              <w:top w:val="single" w:sz="4" w:space="0" w:color="auto"/>
              <w:left w:val="nil"/>
              <w:bottom w:val="single" w:sz="4" w:space="0" w:color="auto"/>
              <w:right w:val="nil"/>
            </w:tcBorders>
            <w:shd w:val="clear" w:color="auto" w:fill="auto"/>
            <w:noWrap/>
            <w:vAlign w:val="center"/>
            <w:hideMark/>
          </w:tcPr>
          <w:p w14:paraId="73F85EC3" w14:textId="7940EE8D" w:rsidR="006A727A" w:rsidRPr="0025129B" w:rsidRDefault="006A727A" w:rsidP="00DF4B3C">
            <w:pPr>
              <w:pStyle w:val="Descripcin"/>
            </w:pPr>
            <w:bookmarkStart w:id="128" w:name="_Toc442906422"/>
            <w:r w:rsidRPr="0025129B">
              <w:t xml:space="preserve">Fotografía </w:t>
            </w:r>
            <w:r w:rsidR="00DF4B3C">
              <w:t>9</w:t>
            </w:r>
            <w:r>
              <w:t>.</w:t>
            </w:r>
            <w:bookmarkEnd w:id="128"/>
          </w:p>
        </w:tc>
        <w:tc>
          <w:tcPr>
            <w:tcW w:w="165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584472" w14:textId="77777777" w:rsidR="006A727A" w:rsidRPr="0025129B" w:rsidRDefault="006A727A" w:rsidP="00D90CAE">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25-08-2015</w:t>
            </w:r>
          </w:p>
        </w:tc>
      </w:tr>
      <w:tr w:rsidR="006A727A" w:rsidRPr="0025129B" w14:paraId="5411BDF9" w14:textId="77777777" w:rsidTr="00F976A6">
        <w:trPr>
          <w:trHeight w:val="300"/>
          <w:jc w:val="center"/>
        </w:trPr>
        <w:tc>
          <w:tcPr>
            <w:tcW w:w="8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F27452" w14:textId="77777777" w:rsidR="006A727A" w:rsidRPr="0025129B" w:rsidRDefault="006A727A" w:rsidP="00D90CA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2B6576D6" w14:textId="23D5AC0F" w:rsidR="006A727A" w:rsidRPr="0025129B" w:rsidRDefault="006A727A" w:rsidP="00D90CA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6.795.402</w:t>
            </w:r>
            <w:r w:rsidR="006473C3">
              <w:rPr>
                <w:rFonts w:eastAsia="Times New Roman"/>
                <w:b/>
                <w:color w:val="000000"/>
                <w:sz w:val="18"/>
                <w:szCs w:val="18"/>
                <w:lang w:eastAsia="es-CL"/>
              </w:rPr>
              <w:t xml:space="preserve"> m.</w:t>
            </w:r>
          </w:p>
        </w:tc>
        <w:tc>
          <w:tcPr>
            <w:tcW w:w="846" w:type="pct"/>
            <w:tcBorders>
              <w:top w:val="single" w:sz="4" w:space="0" w:color="auto"/>
              <w:left w:val="nil"/>
              <w:bottom w:val="single" w:sz="4" w:space="0" w:color="auto"/>
              <w:right w:val="single" w:sz="4" w:space="0" w:color="000000"/>
            </w:tcBorders>
            <w:shd w:val="clear" w:color="auto" w:fill="auto"/>
            <w:noWrap/>
            <w:vAlign w:val="center"/>
            <w:hideMark/>
          </w:tcPr>
          <w:p w14:paraId="6E8CABC2" w14:textId="77777777" w:rsidR="006A727A" w:rsidRDefault="006A727A" w:rsidP="00D90CA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25A61E46" w14:textId="5736736B" w:rsidR="006A727A" w:rsidRPr="0025129B" w:rsidRDefault="006A727A" w:rsidP="00D90CAE">
            <w:pPr>
              <w:jc w:val="left"/>
              <w:rPr>
                <w:rFonts w:eastAsia="Times New Roman"/>
                <w:b/>
                <w:color w:val="000000"/>
                <w:sz w:val="18"/>
                <w:szCs w:val="18"/>
                <w:lang w:eastAsia="es-CL"/>
              </w:rPr>
            </w:pPr>
            <w:r>
              <w:rPr>
                <w:rFonts w:eastAsia="Times New Roman"/>
                <w:b/>
                <w:color w:val="000000"/>
                <w:sz w:val="18"/>
                <w:szCs w:val="18"/>
                <w:lang w:eastAsia="es-CL"/>
              </w:rPr>
              <w:t>314.830</w:t>
            </w:r>
            <w:r w:rsidR="006473C3">
              <w:rPr>
                <w:rFonts w:eastAsia="Times New Roman"/>
                <w:b/>
                <w:color w:val="000000"/>
                <w:sz w:val="18"/>
                <w:szCs w:val="18"/>
                <w:lang w:eastAsia="es-CL"/>
              </w:rPr>
              <w:t xml:space="preserve"> m.</w:t>
            </w:r>
          </w:p>
        </w:tc>
        <w:tc>
          <w:tcPr>
            <w:tcW w:w="816" w:type="pct"/>
            <w:tcBorders>
              <w:top w:val="single" w:sz="4" w:space="0" w:color="auto"/>
              <w:left w:val="nil"/>
              <w:bottom w:val="single" w:sz="4" w:space="0" w:color="auto"/>
              <w:right w:val="single" w:sz="4" w:space="0" w:color="000000"/>
            </w:tcBorders>
            <w:shd w:val="clear" w:color="auto" w:fill="auto"/>
            <w:noWrap/>
            <w:vAlign w:val="center"/>
            <w:hideMark/>
          </w:tcPr>
          <w:p w14:paraId="70E43360" w14:textId="77777777" w:rsidR="006A727A" w:rsidRPr="0025129B" w:rsidRDefault="006A727A" w:rsidP="00D90CA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818" w:type="pct"/>
            <w:tcBorders>
              <w:top w:val="single" w:sz="4" w:space="0" w:color="auto"/>
              <w:left w:val="nil"/>
              <w:bottom w:val="single" w:sz="4" w:space="0" w:color="auto"/>
              <w:right w:val="single" w:sz="4" w:space="0" w:color="000000"/>
            </w:tcBorders>
            <w:shd w:val="clear" w:color="auto" w:fill="auto"/>
            <w:noWrap/>
            <w:vAlign w:val="center"/>
            <w:hideMark/>
          </w:tcPr>
          <w:p w14:paraId="7D93E2CE" w14:textId="5EF6C402" w:rsidR="006A727A" w:rsidRPr="0025129B" w:rsidRDefault="006A727A" w:rsidP="00D90CA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6.795.402</w:t>
            </w:r>
            <w:r w:rsidR="006473C3">
              <w:rPr>
                <w:rFonts w:eastAsia="Times New Roman"/>
                <w:b/>
                <w:color w:val="000000"/>
                <w:sz w:val="18"/>
                <w:szCs w:val="18"/>
                <w:lang w:eastAsia="es-CL"/>
              </w:rPr>
              <w:t xml:space="preserve"> m.</w:t>
            </w:r>
          </w:p>
        </w:tc>
        <w:tc>
          <w:tcPr>
            <w:tcW w:w="840" w:type="pct"/>
            <w:tcBorders>
              <w:top w:val="single" w:sz="4" w:space="0" w:color="auto"/>
              <w:left w:val="nil"/>
              <w:bottom w:val="single" w:sz="4" w:space="0" w:color="auto"/>
              <w:right w:val="single" w:sz="4" w:space="0" w:color="000000"/>
            </w:tcBorders>
            <w:shd w:val="clear" w:color="auto" w:fill="auto"/>
            <w:noWrap/>
            <w:vAlign w:val="center"/>
            <w:hideMark/>
          </w:tcPr>
          <w:p w14:paraId="2D70FFA2" w14:textId="77777777" w:rsidR="006A727A" w:rsidRDefault="006A727A" w:rsidP="00D90CA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630BBAFF" w14:textId="3BCA6F65" w:rsidR="006A727A" w:rsidRPr="0025129B" w:rsidRDefault="006A727A" w:rsidP="00D90CAE">
            <w:pPr>
              <w:jc w:val="left"/>
              <w:rPr>
                <w:rFonts w:eastAsia="Times New Roman"/>
                <w:b/>
                <w:color w:val="000000"/>
                <w:sz w:val="18"/>
                <w:szCs w:val="18"/>
                <w:lang w:eastAsia="es-CL"/>
              </w:rPr>
            </w:pPr>
            <w:r>
              <w:rPr>
                <w:rFonts w:eastAsia="Times New Roman"/>
                <w:b/>
                <w:color w:val="000000"/>
                <w:sz w:val="18"/>
                <w:szCs w:val="18"/>
                <w:lang w:eastAsia="es-CL"/>
              </w:rPr>
              <w:t xml:space="preserve"> 314.830</w:t>
            </w:r>
            <w:r w:rsidR="006473C3">
              <w:rPr>
                <w:rFonts w:eastAsia="Times New Roman"/>
                <w:b/>
                <w:color w:val="000000"/>
                <w:sz w:val="18"/>
                <w:szCs w:val="18"/>
                <w:lang w:eastAsia="es-CL"/>
              </w:rPr>
              <w:t xml:space="preserve"> m.</w:t>
            </w:r>
          </w:p>
        </w:tc>
      </w:tr>
      <w:tr w:rsidR="006A727A" w:rsidRPr="0025129B" w14:paraId="1E69B267" w14:textId="77777777" w:rsidTr="00D90CAE">
        <w:trPr>
          <w:trHeight w:val="221"/>
          <w:jc w:val="center"/>
        </w:trPr>
        <w:tc>
          <w:tcPr>
            <w:tcW w:w="2526"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B1E488" w14:textId="7ED3CF4D" w:rsidR="006A727A" w:rsidRPr="0033165E" w:rsidRDefault="006A727A" w:rsidP="006A727A">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Pr>
                <w:rFonts w:eastAsia="Times New Roman"/>
                <w:color w:val="000000"/>
                <w:sz w:val="18"/>
                <w:szCs w:val="18"/>
                <w:lang w:eastAsia="es-CL"/>
              </w:rPr>
              <w:t xml:space="preserve">Mejoras  Ruta 5 con C-500 </w:t>
            </w:r>
          </w:p>
        </w:tc>
        <w:tc>
          <w:tcPr>
            <w:tcW w:w="2474"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E98FE8A" w14:textId="4E270619" w:rsidR="006A727A" w:rsidRPr="002C6345" w:rsidRDefault="006A727A" w:rsidP="006A727A">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Pr>
                <w:rFonts w:eastAsia="Times New Roman"/>
                <w:color w:val="000000"/>
                <w:sz w:val="18"/>
                <w:szCs w:val="18"/>
                <w:lang w:eastAsia="es-CL"/>
              </w:rPr>
              <w:t>Mejoras Ruta 5 con C-500</w:t>
            </w:r>
          </w:p>
        </w:tc>
      </w:tr>
    </w:tbl>
    <w:p w14:paraId="44C40FF3" w14:textId="77777777" w:rsidR="006A727A" w:rsidRDefault="006A727A" w:rsidP="006D10B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43"/>
        <w:gridCol w:w="2161"/>
        <w:gridCol w:w="2323"/>
        <w:gridCol w:w="2238"/>
        <w:gridCol w:w="2243"/>
        <w:gridCol w:w="2304"/>
      </w:tblGrid>
      <w:tr w:rsidR="00FA346D" w:rsidRPr="0025129B" w14:paraId="5D0224E0" w14:textId="77777777" w:rsidTr="00FA346D">
        <w:trPr>
          <w:trHeight w:val="2805"/>
          <w:jc w:val="center"/>
        </w:trPr>
        <w:tc>
          <w:tcPr>
            <w:tcW w:w="2526" w:type="pct"/>
            <w:gridSpan w:val="3"/>
            <w:shd w:val="clear" w:color="auto" w:fill="auto"/>
            <w:noWrap/>
            <w:vAlign w:val="center"/>
            <w:hideMark/>
          </w:tcPr>
          <w:p w14:paraId="78BAF128" w14:textId="77777777" w:rsidR="00FA346D" w:rsidRPr="0025129B" w:rsidRDefault="00FA346D" w:rsidP="005C3C42">
            <w:pPr>
              <w:jc w:val="center"/>
              <w:rPr>
                <w:rFonts w:eastAsia="Times New Roman"/>
                <w:color w:val="000000"/>
                <w:sz w:val="20"/>
                <w:szCs w:val="20"/>
                <w:lang w:eastAsia="es-CL"/>
              </w:rPr>
            </w:pPr>
            <w:r>
              <w:rPr>
                <w:b/>
                <w:noProof/>
                <w:lang w:eastAsia="es-CL"/>
              </w:rPr>
              <w:drawing>
                <wp:inline distT="0" distB="0" distL="0" distR="0" wp14:anchorId="4E1A75B1" wp14:editId="473F96B5">
                  <wp:extent cx="2418035" cy="2073349"/>
                  <wp:effectExtent l="19050" t="19050" r="20955" b="22225"/>
                  <wp:docPr id="7" name="Imagen 3" descr="C:\Danary\Analista Medio Ambiente y Territorio\SMA\San Juan\Fotos San Juan\IMG_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nary\Analista Medio Ambiente y Territorio\SMA\San Juan\Fotos San Juan\IMG_1440.JPG"/>
                          <pic:cNvPicPr>
                            <a:picLocks noChangeAspect="1" noChangeArrowheads="1"/>
                          </pic:cNvPicPr>
                        </pic:nvPicPr>
                        <pic:blipFill rotWithShape="1">
                          <a:blip r:embed="rId27" cstate="print"/>
                          <a:srcRect b="2845"/>
                          <a:stretch/>
                        </pic:blipFill>
                        <pic:spPr bwMode="auto">
                          <a:xfrm>
                            <a:off x="0" y="0"/>
                            <a:ext cx="2422397" cy="2077089"/>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474" w:type="pct"/>
            <w:gridSpan w:val="3"/>
            <w:shd w:val="clear" w:color="auto" w:fill="auto"/>
            <w:noWrap/>
            <w:vAlign w:val="center"/>
            <w:hideMark/>
          </w:tcPr>
          <w:p w14:paraId="36C274A8" w14:textId="77777777" w:rsidR="00FA346D" w:rsidRPr="0025129B" w:rsidRDefault="00FA346D" w:rsidP="005C3C42">
            <w:pPr>
              <w:jc w:val="center"/>
              <w:rPr>
                <w:rFonts w:eastAsia="Times New Roman"/>
                <w:color w:val="000000"/>
                <w:sz w:val="20"/>
                <w:szCs w:val="20"/>
                <w:lang w:eastAsia="es-CL"/>
              </w:rPr>
            </w:pPr>
            <w:r>
              <w:rPr>
                <w:b/>
                <w:noProof/>
                <w:lang w:eastAsia="es-CL"/>
              </w:rPr>
              <w:drawing>
                <wp:inline distT="0" distB="0" distL="0" distR="0" wp14:anchorId="78A13E68" wp14:editId="5A5BB3ED">
                  <wp:extent cx="2388679" cy="2060088"/>
                  <wp:effectExtent l="19050" t="19050" r="12065" b="16510"/>
                  <wp:docPr id="6" name="Imagen 4" descr="C:\Danary\Analista Medio Ambiente y Territorio\SMA\San Juan\Fotos San Juan\IMG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nary\Analista Medio Ambiente y Territorio\SMA\San Juan\Fotos San Juan\IMG_1441.JPG"/>
                          <pic:cNvPicPr>
                            <a:picLocks noChangeAspect="1" noChangeArrowheads="1"/>
                          </pic:cNvPicPr>
                        </pic:nvPicPr>
                        <pic:blipFill rotWithShape="1">
                          <a:blip r:embed="rId28" cstate="print"/>
                          <a:srcRect b="3793"/>
                          <a:stretch/>
                        </pic:blipFill>
                        <pic:spPr bwMode="auto">
                          <a:xfrm>
                            <a:off x="0" y="0"/>
                            <a:ext cx="2410457" cy="207887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A346D" w:rsidRPr="0025129B" w14:paraId="327680F1" w14:textId="77777777" w:rsidTr="00FA346D">
        <w:trPr>
          <w:trHeight w:val="300"/>
          <w:jc w:val="center"/>
        </w:trPr>
        <w:tc>
          <w:tcPr>
            <w:tcW w:w="891" w:type="pct"/>
            <w:shd w:val="clear" w:color="auto" w:fill="auto"/>
            <w:noWrap/>
            <w:vAlign w:val="center"/>
            <w:hideMark/>
          </w:tcPr>
          <w:p w14:paraId="364D8908" w14:textId="4B0C807F" w:rsidR="00FA346D" w:rsidRPr="0025129B" w:rsidRDefault="00FA346D" w:rsidP="00DF4B3C">
            <w:pPr>
              <w:pStyle w:val="Descripcin"/>
              <w:rPr>
                <w:rFonts w:eastAsia="Times New Roman"/>
                <w:color w:val="000000"/>
                <w:lang w:eastAsia="es-CL"/>
              </w:rPr>
            </w:pPr>
            <w:bookmarkStart w:id="129" w:name="_Toc442906423"/>
            <w:r w:rsidRPr="0025129B">
              <w:t xml:space="preserve">Fotografía </w:t>
            </w:r>
            <w:r w:rsidR="00DF4B3C">
              <w:t>10</w:t>
            </w:r>
            <w:r w:rsidRPr="0025129B">
              <w:t>.</w:t>
            </w:r>
            <w:bookmarkEnd w:id="129"/>
          </w:p>
        </w:tc>
        <w:tc>
          <w:tcPr>
            <w:tcW w:w="1635" w:type="pct"/>
            <w:gridSpan w:val="2"/>
            <w:shd w:val="clear" w:color="auto" w:fill="auto"/>
            <w:noWrap/>
            <w:vAlign w:val="center"/>
            <w:hideMark/>
          </w:tcPr>
          <w:p w14:paraId="578EC1B6" w14:textId="77777777" w:rsidR="00FA346D" w:rsidRPr="0025129B"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25-08-2015</w:t>
            </w:r>
          </w:p>
        </w:tc>
        <w:tc>
          <w:tcPr>
            <w:tcW w:w="816" w:type="pct"/>
            <w:shd w:val="clear" w:color="auto" w:fill="auto"/>
            <w:noWrap/>
            <w:vAlign w:val="center"/>
            <w:hideMark/>
          </w:tcPr>
          <w:p w14:paraId="1AAA39BD" w14:textId="39AA69EB" w:rsidR="00FA346D" w:rsidRPr="0025129B" w:rsidRDefault="00FA346D" w:rsidP="00DF4B3C">
            <w:pPr>
              <w:pStyle w:val="Descripcin"/>
            </w:pPr>
            <w:bookmarkStart w:id="130" w:name="_Toc442906424"/>
            <w:r w:rsidRPr="0025129B">
              <w:t xml:space="preserve">Fotografía </w:t>
            </w:r>
            <w:r w:rsidR="00DF4B3C">
              <w:t>11</w:t>
            </w:r>
            <w:r>
              <w:t>.</w:t>
            </w:r>
            <w:bookmarkEnd w:id="130"/>
          </w:p>
        </w:tc>
        <w:tc>
          <w:tcPr>
            <w:tcW w:w="1658" w:type="pct"/>
            <w:gridSpan w:val="2"/>
            <w:shd w:val="clear" w:color="auto" w:fill="auto"/>
            <w:noWrap/>
            <w:vAlign w:val="center"/>
            <w:hideMark/>
          </w:tcPr>
          <w:p w14:paraId="0F75BA3D" w14:textId="77777777" w:rsidR="00FA346D" w:rsidRPr="0025129B" w:rsidRDefault="00FA346D" w:rsidP="005C3C42">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25-08-2015</w:t>
            </w:r>
          </w:p>
        </w:tc>
      </w:tr>
      <w:tr w:rsidR="00FA346D" w:rsidRPr="0025129B" w14:paraId="3FEF191E" w14:textId="77777777" w:rsidTr="00F976A6">
        <w:trPr>
          <w:trHeight w:val="300"/>
          <w:jc w:val="center"/>
        </w:trPr>
        <w:tc>
          <w:tcPr>
            <w:tcW w:w="891" w:type="pct"/>
            <w:shd w:val="clear" w:color="auto" w:fill="auto"/>
            <w:noWrap/>
            <w:vAlign w:val="center"/>
            <w:hideMark/>
          </w:tcPr>
          <w:p w14:paraId="073D5BAC" w14:textId="77777777" w:rsidR="00FA346D" w:rsidRPr="0025129B"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788" w:type="pct"/>
            <w:shd w:val="clear" w:color="auto" w:fill="auto"/>
            <w:noWrap/>
            <w:vAlign w:val="center"/>
            <w:hideMark/>
          </w:tcPr>
          <w:p w14:paraId="57F278D9" w14:textId="6459BFC4" w:rsidR="00FA346D" w:rsidRPr="0025129B"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6.793.456</w:t>
            </w:r>
            <w:r w:rsidR="006473C3">
              <w:rPr>
                <w:rFonts w:eastAsia="Times New Roman"/>
                <w:b/>
                <w:color w:val="000000"/>
                <w:sz w:val="18"/>
                <w:szCs w:val="18"/>
                <w:lang w:eastAsia="es-CL"/>
              </w:rPr>
              <w:t xml:space="preserve"> m.</w:t>
            </w:r>
          </w:p>
        </w:tc>
        <w:tc>
          <w:tcPr>
            <w:tcW w:w="846" w:type="pct"/>
            <w:shd w:val="clear" w:color="auto" w:fill="auto"/>
            <w:noWrap/>
            <w:vAlign w:val="center"/>
            <w:hideMark/>
          </w:tcPr>
          <w:p w14:paraId="0C1312D9" w14:textId="77777777" w:rsidR="00FA346D"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52C6C587" w14:textId="621EB837" w:rsidR="00FA346D" w:rsidRPr="0025129B" w:rsidRDefault="00FA346D" w:rsidP="005C3C42">
            <w:pPr>
              <w:jc w:val="left"/>
              <w:rPr>
                <w:rFonts w:eastAsia="Times New Roman"/>
                <w:b/>
                <w:color w:val="000000"/>
                <w:sz w:val="18"/>
                <w:szCs w:val="18"/>
                <w:lang w:eastAsia="es-CL"/>
              </w:rPr>
            </w:pPr>
            <w:r>
              <w:rPr>
                <w:rFonts w:eastAsia="Times New Roman"/>
                <w:b/>
                <w:color w:val="000000"/>
                <w:sz w:val="18"/>
                <w:szCs w:val="18"/>
                <w:lang w:eastAsia="es-CL"/>
              </w:rPr>
              <w:t>304.517</w:t>
            </w:r>
            <w:r w:rsidR="006473C3">
              <w:rPr>
                <w:rFonts w:eastAsia="Times New Roman"/>
                <w:b/>
                <w:color w:val="000000"/>
                <w:sz w:val="18"/>
                <w:szCs w:val="18"/>
                <w:lang w:eastAsia="es-CL"/>
              </w:rPr>
              <w:t xml:space="preserve"> m.</w:t>
            </w:r>
          </w:p>
        </w:tc>
        <w:tc>
          <w:tcPr>
            <w:tcW w:w="816" w:type="pct"/>
            <w:shd w:val="clear" w:color="auto" w:fill="auto"/>
            <w:noWrap/>
            <w:vAlign w:val="center"/>
            <w:hideMark/>
          </w:tcPr>
          <w:p w14:paraId="2E94BCD0" w14:textId="77777777" w:rsidR="00FA346D" w:rsidRPr="0025129B"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818" w:type="pct"/>
            <w:shd w:val="clear" w:color="auto" w:fill="auto"/>
            <w:noWrap/>
            <w:vAlign w:val="center"/>
            <w:hideMark/>
          </w:tcPr>
          <w:p w14:paraId="1B1C3934" w14:textId="4F8DF30A" w:rsidR="00FA346D" w:rsidRPr="0025129B"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6.793.456</w:t>
            </w:r>
            <w:r w:rsidR="006473C3">
              <w:rPr>
                <w:rFonts w:eastAsia="Times New Roman"/>
                <w:b/>
                <w:color w:val="000000"/>
                <w:sz w:val="18"/>
                <w:szCs w:val="18"/>
                <w:lang w:eastAsia="es-CL"/>
              </w:rPr>
              <w:t xml:space="preserve"> m.</w:t>
            </w:r>
          </w:p>
        </w:tc>
        <w:tc>
          <w:tcPr>
            <w:tcW w:w="840" w:type="pct"/>
            <w:shd w:val="clear" w:color="auto" w:fill="auto"/>
            <w:noWrap/>
            <w:vAlign w:val="center"/>
            <w:hideMark/>
          </w:tcPr>
          <w:p w14:paraId="24CB37DD" w14:textId="77777777" w:rsidR="00FA346D"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232AE710" w14:textId="13B1B767" w:rsidR="00FA346D" w:rsidRPr="0025129B" w:rsidRDefault="00FA346D" w:rsidP="005C3C42">
            <w:pPr>
              <w:jc w:val="left"/>
              <w:rPr>
                <w:rFonts w:eastAsia="Times New Roman"/>
                <w:b/>
                <w:color w:val="000000"/>
                <w:sz w:val="18"/>
                <w:szCs w:val="18"/>
                <w:lang w:eastAsia="es-CL"/>
              </w:rPr>
            </w:pPr>
            <w:r>
              <w:rPr>
                <w:rFonts w:eastAsia="Times New Roman"/>
                <w:b/>
                <w:color w:val="000000"/>
                <w:sz w:val="18"/>
                <w:szCs w:val="18"/>
                <w:lang w:eastAsia="es-CL"/>
              </w:rPr>
              <w:t>304.517</w:t>
            </w:r>
            <w:r w:rsidR="006473C3">
              <w:rPr>
                <w:rFonts w:eastAsia="Times New Roman"/>
                <w:b/>
                <w:color w:val="000000"/>
                <w:sz w:val="18"/>
                <w:szCs w:val="18"/>
                <w:lang w:eastAsia="es-CL"/>
              </w:rPr>
              <w:t xml:space="preserve"> m.</w:t>
            </w:r>
          </w:p>
        </w:tc>
      </w:tr>
      <w:tr w:rsidR="00FA346D" w:rsidRPr="0025129B" w14:paraId="670F396A" w14:textId="77777777" w:rsidTr="00FA346D">
        <w:trPr>
          <w:trHeight w:val="273"/>
          <w:jc w:val="center"/>
        </w:trPr>
        <w:tc>
          <w:tcPr>
            <w:tcW w:w="2526" w:type="pct"/>
            <w:gridSpan w:val="3"/>
            <w:shd w:val="clear" w:color="auto" w:fill="auto"/>
            <w:hideMark/>
          </w:tcPr>
          <w:p w14:paraId="52A3789A" w14:textId="38761539" w:rsidR="00FA346D" w:rsidRPr="0045108A" w:rsidRDefault="00FA346D" w:rsidP="006A727A">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334406">
              <w:rPr>
                <w:rFonts w:eastAsia="Times New Roman"/>
                <w:color w:val="000000"/>
                <w:sz w:val="18"/>
                <w:szCs w:val="18"/>
                <w:lang w:eastAsia="es-CL"/>
              </w:rPr>
              <w:t xml:space="preserve"> </w:t>
            </w:r>
            <w:r w:rsidR="00334406" w:rsidRPr="00334406">
              <w:rPr>
                <w:rFonts w:eastAsia="Times New Roman"/>
                <w:color w:val="000000"/>
                <w:sz w:val="18"/>
                <w:szCs w:val="18"/>
                <w:lang w:eastAsia="es-CL"/>
              </w:rPr>
              <w:t xml:space="preserve">Ausencia de </w:t>
            </w:r>
            <w:r w:rsidR="006A727A">
              <w:rPr>
                <w:rFonts w:eastAsia="Times New Roman"/>
                <w:color w:val="000000"/>
                <w:sz w:val="18"/>
                <w:szCs w:val="18"/>
                <w:lang w:eastAsia="es-CL"/>
              </w:rPr>
              <w:t>M</w:t>
            </w:r>
            <w:r>
              <w:rPr>
                <w:rFonts w:eastAsia="Times New Roman"/>
                <w:color w:val="000000"/>
                <w:sz w:val="18"/>
                <w:szCs w:val="18"/>
                <w:lang w:eastAsia="es-CL"/>
              </w:rPr>
              <w:t xml:space="preserve">ejoramiento de curvas </w:t>
            </w:r>
            <w:r w:rsidR="00334406">
              <w:rPr>
                <w:rFonts w:eastAsia="Times New Roman"/>
                <w:color w:val="000000"/>
                <w:sz w:val="18"/>
                <w:szCs w:val="18"/>
                <w:lang w:eastAsia="es-CL"/>
              </w:rPr>
              <w:t xml:space="preserve">Ruta </w:t>
            </w:r>
            <w:r>
              <w:rPr>
                <w:rFonts w:eastAsia="Times New Roman"/>
                <w:color w:val="000000"/>
                <w:sz w:val="18"/>
                <w:szCs w:val="18"/>
                <w:lang w:eastAsia="es-CL"/>
              </w:rPr>
              <w:t>C-500</w:t>
            </w:r>
          </w:p>
        </w:tc>
        <w:tc>
          <w:tcPr>
            <w:tcW w:w="2474" w:type="pct"/>
            <w:gridSpan w:val="3"/>
            <w:shd w:val="clear" w:color="auto" w:fill="auto"/>
            <w:hideMark/>
          </w:tcPr>
          <w:p w14:paraId="64568A94" w14:textId="260D161A" w:rsidR="00FA346D" w:rsidRPr="002C6345" w:rsidRDefault="00FA346D" w:rsidP="0033440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334406">
              <w:rPr>
                <w:rFonts w:eastAsia="Times New Roman"/>
                <w:color w:val="000000"/>
                <w:sz w:val="18"/>
                <w:szCs w:val="18"/>
                <w:lang w:eastAsia="es-CL"/>
              </w:rPr>
              <w:t xml:space="preserve"> </w:t>
            </w:r>
            <w:r w:rsidR="00334406" w:rsidRPr="00334406">
              <w:rPr>
                <w:rFonts w:eastAsia="Times New Roman"/>
                <w:color w:val="000000"/>
                <w:sz w:val="18"/>
                <w:szCs w:val="18"/>
                <w:lang w:eastAsia="es-CL"/>
              </w:rPr>
              <w:t xml:space="preserve">Ausencia de </w:t>
            </w:r>
            <w:r w:rsidR="006A727A">
              <w:rPr>
                <w:rFonts w:eastAsia="Times New Roman"/>
                <w:color w:val="000000"/>
                <w:sz w:val="18"/>
                <w:szCs w:val="18"/>
                <w:lang w:eastAsia="es-CL"/>
              </w:rPr>
              <w:t>M</w:t>
            </w:r>
            <w:r>
              <w:rPr>
                <w:rFonts w:eastAsia="Times New Roman"/>
                <w:color w:val="000000"/>
                <w:sz w:val="18"/>
                <w:szCs w:val="18"/>
                <w:lang w:eastAsia="es-CL"/>
              </w:rPr>
              <w:t>ejoramiento de curvas</w:t>
            </w:r>
            <w:r w:rsidR="00334406">
              <w:rPr>
                <w:rFonts w:eastAsia="Times New Roman"/>
                <w:color w:val="000000"/>
                <w:sz w:val="18"/>
                <w:szCs w:val="18"/>
                <w:lang w:eastAsia="es-CL"/>
              </w:rPr>
              <w:t xml:space="preserve"> Ruta </w:t>
            </w:r>
            <w:r>
              <w:rPr>
                <w:rFonts w:eastAsia="Times New Roman"/>
                <w:color w:val="000000"/>
                <w:sz w:val="18"/>
                <w:szCs w:val="18"/>
                <w:lang w:eastAsia="es-CL"/>
              </w:rPr>
              <w:t>C-500</w:t>
            </w:r>
          </w:p>
        </w:tc>
      </w:tr>
    </w:tbl>
    <w:p w14:paraId="300C8C5B" w14:textId="45AE8C07" w:rsidR="00443E59" w:rsidRDefault="00443E59" w:rsidP="00AA53E1"/>
    <w:tbl>
      <w:tblPr>
        <w:tblW w:w="5000" w:type="pct"/>
        <w:jc w:val="center"/>
        <w:tblLayout w:type="fixed"/>
        <w:tblCellMar>
          <w:left w:w="70" w:type="dxa"/>
          <w:right w:w="70" w:type="dxa"/>
        </w:tblCellMar>
        <w:tblLook w:val="04A0" w:firstRow="1" w:lastRow="0" w:firstColumn="1" w:lastColumn="0" w:noHBand="0" w:noVBand="1"/>
      </w:tblPr>
      <w:tblGrid>
        <w:gridCol w:w="2443"/>
        <w:gridCol w:w="2161"/>
        <w:gridCol w:w="2323"/>
        <w:gridCol w:w="2238"/>
        <w:gridCol w:w="2243"/>
        <w:gridCol w:w="2304"/>
      </w:tblGrid>
      <w:tr w:rsidR="00544B9E" w:rsidRPr="0025129B" w14:paraId="59288F97" w14:textId="77777777" w:rsidTr="0033165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87DCA5" w14:textId="77777777" w:rsidR="00544B9E" w:rsidRPr="0025129B" w:rsidRDefault="00544B9E" w:rsidP="0033165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544B9E" w:rsidRPr="0025129B" w14:paraId="218A154B" w14:textId="77777777" w:rsidTr="0033165E">
        <w:trPr>
          <w:trHeight w:val="2805"/>
          <w:jc w:val="center"/>
        </w:trPr>
        <w:tc>
          <w:tcPr>
            <w:tcW w:w="2526" w:type="pct"/>
            <w:gridSpan w:val="3"/>
            <w:tcBorders>
              <w:top w:val="nil"/>
              <w:left w:val="single" w:sz="4" w:space="0" w:color="auto"/>
              <w:right w:val="single" w:sz="4" w:space="0" w:color="auto"/>
            </w:tcBorders>
            <w:shd w:val="clear" w:color="auto" w:fill="auto"/>
            <w:noWrap/>
            <w:vAlign w:val="center"/>
            <w:hideMark/>
          </w:tcPr>
          <w:p w14:paraId="0419720B" w14:textId="3CE928A8" w:rsidR="00544B9E" w:rsidRPr="0025129B" w:rsidRDefault="00544B9E" w:rsidP="0033165E">
            <w:pPr>
              <w:jc w:val="center"/>
              <w:rPr>
                <w:rFonts w:eastAsia="Times New Roman"/>
                <w:color w:val="000000"/>
                <w:sz w:val="20"/>
                <w:szCs w:val="20"/>
                <w:lang w:eastAsia="es-CL"/>
              </w:rPr>
            </w:pPr>
            <w:r>
              <w:rPr>
                <w:b/>
                <w:noProof/>
                <w:lang w:eastAsia="es-CL"/>
              </w:rPr>
              <w:drawing>
                <wp:inline distT="0" distB="0" distL="0" distR="0" wp14:anchorId="57C997EF" wp14:editId="7E80EBFE">
                  <wp:extent cx="2473960" cy="2014331"/>
                  <wp:effectExtent l="19050" t="19050" r="21590" b="24130"/>
                  <wp:docPr id="16" name="Imagen 5" descr="C:\Danary\Analista Medio Ambiente y Territorio\SMA\San Juan\Fotos San Juan\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nary\Analista Medio Ambiente y Territorio\SMA\San Juan\Fotos San Juan\IMG_1444.JPG"/>
                          <pic:cNvPicPr>
                            <a:picLocks noChangeAspect="1" noChangeArrowheads="1"/>
                          </pic:cNvPicPr>
                        </pic:nvPicPr>
                        <pic:blipFill rotWithShape="1">
                          <a:blip r:embed="rId29" cstate="print"/>
                          <a:srcRect b="5446"/>
                          <a:stretch/>
                        </pic:blipFill>
                        <pic:spPr bwMode="auto">
                          <a:xfrm>
                            <a:off x="0" y="0"/>
                            <a:ext cx="2480586" cy="2019726"/>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474" w:type="pct"/>
            <w:gridSpan w:val="3"/>
            <w:tcBorders>
              <w:top w:val="nil"/>
              <w:left w:val="single" w:sz="4" w:space="0" w:color="auto"/>
              <w:right w:val="single" w:sz="4" w:space="0" w:color="auto"/>
            </w:tcBorders>
            <w:shd w:val="clear" w:color="auto" w:fill="auto"/>
            <w:noWrap/>
            <w:vAlign w:val="center"/>
            <w:hideMark/>
          </w:tcPr>
          <w:p w14:paraId="5F38CFD5" w14:textId="23D99F1F" w:rsidR="00544B9E" w:rsidRPr="0025129B" w:rsidRDefault="00544B9E" w:rsidP="0033165E">
            <w:pPr>
              <w:jc w:val="center"/>
              <w:rPr>
                <w:rFonts w:eastAsia="Times New Roman"/>
                <w:color w:val="000000"/>
                <w:sz w:val="20"/>
                <w:szCs w:val="20"/>
                <w:lang w:eastAsia="es-CL"/>
              </w:rPr>
            </w:pPr>
            <w:r>
              <w:rPr>
                <w:b/>
                <w:noProof/>
                <w:lang w:eastAsia="es-CL"/>
              </w:rPr>
              <w:drawing>
                <wp:inline distT="0" distB="0" distL="0" distR="0" wp14:anchorId="6EBA2121" wp14:editId="52739B69">
                  <wp:extent cx="2460625" cy="2000922"/>
                  <wp:effectExtent l="19050" t="19050" r="15875" b="18415"/>
                  <wp:docPr id="17" name="Imagen 6" descr="C:\Danary\Analista Medio Ambiente y Territorio\SMA\San Juan\Fotos San Juan\IMG_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nary\Analista Medio Ambiente y Territorio\SMA\San Juan\Fotos San Juan\IMG_1447.JPG"/>
                          <pic:cNvPicPr>
                            <a:picLocks noChangeAspect="1" noChangeArrowheads="1"/>
                          </pic:cNvPicPr>
                        </pic:nvPicPr>
                        <pic:blipFill rotWithShape="1">
                          <a:blip r:embed="rId30" cstate="print"/>
                          <a:srcRect b="5566"/>
                          <a:stretch/>
                        </pic:blipFill>
                        <pic:spPr bwMode="auto">
                          <a:xfrm>
                            <a:off x="0" y="0"/>
                            <a:ext cx="2464576" cy="2004135"/>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44B9E" w:rsidRPr="0025129B" w14:paraId="656D489F" w14:textId="77777777" w:rsidTr="0033165E">
        <w:trPr>
          <w:trHeight w:val="300"/>
          <w:jc w:val="center"/>
        </w:trPr>
        <w:tc>
          <w:tcPr>
            <w:tcW w:w="891" w:type="pct"/>
            <w:tcBorders>
              <w:top w:val="single" w:sz="4" w:space="0" w:color="auto"/>
              <w:left w:val="single" w:sz="4" w:space="0" w:color="auto"/>
              <w:bottom w:val="single" w:sz="4" w:space="0" w:color="auto"/>
              <w:right w:val="nil"/>
            </w:tcBorders>
            <w:shd w:val="clear" w:color="auto" w:fill="auto"/>
            <w:noWrap/>
            <w:vAlign w:val="center"/>
            <w:hideMark/>
          </w:tcPr>
          <w:p w14:paraId="495F9BD6" w14:textId="59AE37C8" w:rsidR="00544B9E" w:rsidRPr="0025129B" w:rsidRDefault="00544B9E" w:rsidP="00DF4B3C">
            <w:pPr>
              <w:pStyle w:val="Descripcin"/>
              <w:rPr>
                <w:rFonts w:eastAsia="Times New Roman"/>
                <w:color w:val="000000"/>
                <w:lang w:eastAsia="es-CL"/>
              </w:rPr>
            </w:pPr>
            <w:bookmarkStart w:id="131" w:name="_Toc442906425"/>
            <w:r w:rsidRPr="0025129B">
              <w:t xml:space="preserve">Fotografía </w:t>
            </w:r>
            <w:r w:rsidR="00DF4B3C">
              <w:t>12</w:t>
            </w:r>
            <w:r w:rsidRPr="0025129B">
              <w:t>.</w:t>
            </w:r>
            <w:bookmarkEnd w:id="131"/>
          </w:p>
        </w:tc>
        <w:tc>
          <w:tcPr>
            <w:tcW w:w="16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EA466B" w14:textId="77777777" w:rsidR="00544B9E" w:rsidRPr="0025129B" w:rsidRDefault="00544B9E" w:rsidP="0033165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25-08-2015</w:t>
            </w:r>
          </w:p>
        </w:tc>
        <w:tc>
          <w:tcPr>
            <w:tcW w:w="816" w:type="pct"/>
            <w:tcBorders>
              <w:top w:val="single" w:sz="4" w:space="0" w:color="auto"/>
              <w:left w:val="nil"/>
              <w:bottom w:val="single" w:sz="4" w:space="0" w:color="auto"/>
              <w:right w:val="nil"/>
            </w:tcBorders>
            <w:shd w:val="clear" w:color="auto" w:fill="auto"/>
            <w:noWrap/>
            <w:vAlign w:val="center"/>
            <w:hideMark/>
          </w:tcPr>
          <w:p w14:paraId="7D9C635D" w14:textId="0B9EE494" w:rsidR="00544B9E" w:rsidRPr="0025129B" w:rsidRDefault="00544B9E" w:rsidP="00DF4B3C">
            <w:pPr>
              <w:pStyle w:val="Descripcin"/>
            </w:pPr>
            <w:bookmarkStart w:id="132" w:name="_Toc442906426"/>
            <w:r w:rsidRPr="0025129B">
              <w:t xml:space="preserve">Fotografía </w:t>
            </w:r>
            <w:r w:rsidR="00DF4B3C">
              <w:t>13</w:t>
            </w:r>
            <w:r>
              <w:t>.</w:t>
            </w:r>
            <w:bookmarkEnd w:id="132"/>
          </w:p>
        </w:tc>
        <w:tc>
          <w:tcPr>
            <w:tcW w:w="165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9CE796" w14:textId="77777777" w:rsidR="00544B9E" w:rsidRPr="0025129B" w:rsidRDefault="00544B9E" w:rsidP="0033165E">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25-08-2015</w:t>
            </w:r>
          </w:p>
        </w:tc>
      </w:tr>
      <w:tr w:rsidR="00544B9E" w:rsidRPr="0025129B" w14:paraId="76B1ECD5" w14:textId="77777777" w:rsidTr="00F976A6">
        <w:trPr>
          <w:trHeight w:val="300"/>
          <w:jc w:val="center"/>
        </w:trPr>
        <w:tc>
          <w:tcPr>
            <w:tcW w:w="8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87E197" w14:textId="77777777" w:rsidR="00544B9E" w:rsidRPr="0025129B" w:rsidRDefault="00544B9E" w:rsidP="0033165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14:paraId="73E631EC" w14:textId="7B1FA60E" w:rsidR="00544B9E" w:rsidRPr="0025129B" w:rsidRDefault="00544B9E" w:rsidP="0033165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6.795.402</w:t>
            </w:r>
            <w:r w:rsidR="006473C3">
              <w:rPr>
                <w:rFonts w:eastAsia="Times New Roman"/>
                <w:b/>
                <w:color w:val="000000"/>
                <w:sz w:val="18"/>
                <w:szCs w:val="18"/>
                <w:lang w:eastAsia="es-CL"/>
              </w:rPr>
              <w:t xml:space="preserve"> m.</w:t>
            </w:r>
          </w:p>
        </w:tc>
        <w:tc>
          <w:tcPr>
            <w:tcW w:w="846" w:type="pct"/>
            <w:tcBorders>
              <w:top w:val="single" w:sz="4" w:space="0" w:color="auto"/>
              <w:left w:val="nil"/>
              <w:bottom w:val="single" w:sz="4" w:space="0" w:color="auto"/>
              <w:right w:val="single" w:sz="4" w:space="0" w:color="000000"/>
            </w:tcBorders>
            <w:shd w:val="clear" w:color="auto" w:fill="auto"/>
            <w:noWrap/>
            <w:vAlign w:val="center"/>
            <w:hideMark/>
          </w:tcPr>
          <w:p w14:paraId="6116234B" w14:textId="77777777" w:rsidR="00544B9E" w:rsidRDefault="00544B9E" w:rsidP="0033165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2954D821" w14:textId="08324F8A" w:rsidR="00544B9E" w:rsidRPr="0025129B" w:rsidRDefault="00544B9E" w:rsidP="0033165E">
            <w:pPr>
              <w:jc w:val="left"/>
              <w:rPr>
                <w:rFonts w:eastAsia="Times New Roman"/>
                <w:b/>
                <w:color w:val="000000"/>
                <w:sz w:val="18"/>
                <w:szCs w:val="18"/>
                <w:lang w:eastAsia="es-CL"/>
              </w:rPr>
            </w:pPr>
            <w:r>
              <w:rPr>
                <w:rFonts w:eastAsia="Times New Roman"/>
                <w:b/>
                <w:color w:val="000000"/>
                <w:sz w:val="18"/>
                <w:szCs w:val="18"/>
                <w:lang w:eastAsia="es-CL"/>
              </w:rPr>
              <w:t>314.830</w:t>
            </w:r>
            <w:r w:rsidR="006473C3">
              <w:rPr>
                <w:rFonts w:eastAsia="Times New Roman"/>
                <w:b/>
                <w:color w:val="000000"/>
                <w:sz w:val="18"/>
                <w:szCs w:val="18"/>
                <w:lang w:eastAsia="es-CL"/>
              </w:rPr>
              <w:t xml:space="preserve"> m.</w:t>
            </w:r>
          </w:p>
        </w:tc>
        <w:tc>
          <w:tcPr>
            <w:tcW w:w="816" w:type="pct"/>
            <w:tcBorders>
              <w:top w:val="single" w:sz="4" w:space="0" w:color="auto"/>
              <w:left w:val="nil"/>
              <w:bottom w:val="single" w:sz="4" w:space="0" w:color="auto"/>
              <w:right w:val="single" w:sz="4" w:space="0" w:color="000000"/>
            </w:tcBorders>
            <w:shd w:val="clear" w:color="auto" w:fill="auto"/>
            <w:noWrap/>
            <w:vAlign w:val="center"/>
            <w:hideMark/>
          </w:tcPr>
          <w:p w14:paraId="36F42256" w14:textId="77777777" w:rsidR="00544B9E" w:rsidRPr="0025129B" w:rsidRDefault="00544B9E" w:rsidP="0033165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818" w:type="pct"/>
            <w:tcBorders>
              <w:top w:val="single" w:sz="4" w:space="0" w:color="auto"/>
              <w:left w:val="nil"/>
              <w:bottom w:val="single" w:sz="4" w:space="0" w:color="auto"/>
              <w:right w:val="single" w:sz="4" w:space="0" w:color="000000"/>
            </w:tcBorders>
            <w:shd w:val="clear" w:color="auto" w:fill="auto"/>
            <w:noWrap/>
            <w:vAlign w:val="center"/>
            <w:hideMark/>
          </w:tcPr>
          <w:p w14:paraId="4ED6077F" w14:textId="0D221C8E" w:rsidR="00544B9E" w:rsidRPr="0025129B" w:rsidRDefault="00544B9E" w:rsidP="0033165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6.795.402</w:t>
            </w:r>
            <w:r w:rsidR="006473C3">
              <w:rPr>
                <w:rFonts w:eastAsia="Times New Roman"/>
                <w:b/>
                <w:color w:val="000000"/>
                <w:sz w:val="18"/>
                <w:szCs w:val="18"/>
                <w:lang w:eastAsia="es-CL"/>
              </w:rPr>
              <w:t xml:space="preserve"> m.</w:t>
            </w:r>
          </w:p>
        </w:tc>
        <w:tc>
          <w:tcPr>
            <w:tcW w:w="840" w:type="pct"/>
            <w:tcBorders>
              <w:top w:val="single" w:sz="4" w:space="0" w:color="auto"/>
              <w:left w:val="nil"/>
              <w:bottom w:val="single" w:sz="4" w:space="0" w:color="auto"/>
              <w:right w:val="single" w:sz="4" w:space="0" w:color="000000"/>
            </w:tcBorders>
            <w:shd w:val="clear" w:color="auto" w:fill="auto"/>
            <w:noWrap/>
            <w:vAlign w:val="center"/>
            <w:hideMark/>
          </w:tcPr>
          <w:p w14:paraId="03EA6D34" w14:textId="77777777" w:rsidR="00544B9E" w:rsidRDefault="00544B9E" w:rsidP="0033165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536C241A" w14:textId="70AE28A2" w:rsidR="00544B9E" w:rsidRPr="0025129B" w:rsidRDefault="00544B9E" w:rsidP="0033165E">
            <w:pPr>
              <w:jc w:val="left"/>
              <w:rPr>
                <w:rFonts w:eastAsia="Times New Roman"/>
                <w:b/>
                <w:color w:val="000000"/>
                <w:sz w:val="18"/>
                <w:szCs w:val="18"/>
                <w:lang w:eastAsia="es-CL"/>
              </w:rPr>
            </w:pPr>
            <w:r>
              <w:rPr>
                <w:rFonts w:eastAsia="Times New Roman"/>
                <w:b/>
                <w:color w:val="000000"/>
                <w:sz w:val="18"/>
                <w:szCs w:val="18"/>
                <w:lang w:eastAsia="es-CL"/>
              </w:rPr>
              <w:t xml:space="preserve"> 314.830</w:t>
            </w:r>
            <w:r w:rsidR="006473C3">
              <w:rPr>
                <w:rFonts w:eastAsia="Times New Roman"/>
                <w:b/>
                <w:color w:val="000000"/>
                <w:sz w:val="18"/>
                <w:szCs w:val="18"/>
                <w:lang w:eastAsia="es-CL"/>
              </w:rPr>
              <w:t xml:space="preserve"> m.</w:t>
            </w:r>
          </w:p>
        </w:tc>
      </w:tr>
      <w:tr w:rsidR="00544B9E" w:rsidRPr="0025129B" w14:paraId="0A8C190B" w14:textId="77777777" w:rsidTr="0065688E">
        <w:trPr>
          <w:trHeight w:val="224"/>
          <w:jc w:val="center"/>
        </w:trPr>
        <w:tc>
          <w:tcPr>
            <w:tcW w:w="2526"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2D79D18" w14:textId="648F7301" w:rsidR="00544B9E" w:rsidRPr="00A517A5" w:rsidRDefault="00544B9E" w:rsidP="0033165E">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334406">
              <w:rPr>
                <w:rFonts w:eastAsia="Times New Roman"/>
                <w:color w:val="000000"/>
                <w:sz w:val="18"/>
                <w:szCs w:val="18"/>
                <w:lang w:eastAsia="es-CL"/>
              </w:rPr>
              <w:t xml:space="preserve"> </w:t>
            </w:r>
            <w:r w:rsidR="00334406" w:rsidRPr="00334406">
              <w:rPr>
                <w:rFonts w:eastAsia="Times New Roman"/>
                <w:color w:val="000000"/>
                <w:sz w:val="18"/>
                <w:szCs w:val="18"/>
                <w:lang w:eastAsia="es-CL"/>
              </w:rPr>
              <w:t>Maquinaria mejorando carpeta de rodado Ruta C-496</w:t>
            </w:r>
          </w:p>
        </w:tc>
        <w:tc>
          <w:tcPr>
            <w:tcW w:w="2474"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4B262FB" w14:textId="6DBCE492" w:rsidR="00544B9E" w:rsidRPr="002C6345" w:rsidRDefault="00544B9E" w:rsidP="0033440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334406" w:rsidRPr="00334406">
              <w:rPr>
                <w:rFonts w:eastAsia="Times New Roman"/>
                <w:color w:val="000000"/>
                <w:sz w:val="18"/>
                <w:szCs w:val="18"/>
                <w:lang w:eastAsia="es-CL"/>
              </w:rPr>
              <w:t xml:space="preserve"> Mejoras en carpeta de rodado Ruta C-496</w:t>
            </w:r>
          </w:p>
        </w:tc>
      </w:tr>
      <w:tr w:rsidR="00FA346D" w:rsidRPr="0025129B" w14:paraId="7ED928FA" w14:textId="77777777" w:rsidTr="00FA3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14:paraId="490DF1A4" w14:textId="77777777" w:rsidR="00FA346D" w:rsidRPr="0025129B" w:rsidRDefault="00FA346D" w:rsidP="005C3C42">
            <w:pPr>
              <w:jc w:val="center"/>
              <w:rPr>
                <w:rFonts w:eastAsia="Times New Roman"/>
                <w:color w:val="000000"/>
                <w:sz w:val="20"/>
                <w:szCs w:val="20"/>
                <w:lang w:eastAsia="es-CL"/>
              </w:rPr>
            </w:pPr>
            <w:r>
              <w:rPr>
                <w:b/>
                <w:noProof/>
                <w:lang w:eastAsia="es-CL"/>
              </w:rPr>
              <w:drawing>
                <wp:inline distT="0" distB="0" distL="0" distR="0" wp14:anchorId="72EC39A8" wp14:editId="635E6765">
                  <wp:extent cx="2473864" cy="1993900"/>
                  <wp:effectExtent l="19050" t="19050" r="22225" b="25400"/>
                  <wp:docPr id="12" name="Imagen 7" descr="C:\Danary\Analista Medio Ambiente y Territorio\SMA\San Juan\Fotos San Juan\IMG_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nary\Analista Medio Ambiente y Territorio\SMA\San Juan\Fotos San Juan\IMG_1448.JPG"/>
                          <pic:cNvPicPr>
                            <a:picLocks noChangeAspect="1" noChangeArrowheads="1"/>
                          </pic:cNvPicPr>
                        </pic:nvPicPr>
                        <pic:blipFill rotWithShape="1">
                          <a:blip r:embed="rId31" cstate="print"/>
                          <a:srcRect l="1995" b="9374"/>
                          <a:stretch/>
                        </pic:blipFill>
                        <pic:spPr bwMode="auto">
                          <a:xfrm>
                            <a:off x="0" y="0"/>
                            <a:ext cx="2480984" cy="1999638"/>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474" w:type="pct"/>
            <w:gridSpan w:val="3"/>
            <w:shd w:val="clear" w:color="auto" w:fill="auto"/>
            <w:noWrap/>
            <w:vAlign w:val="center"/>
            <w:hideMark/>
          </w:tcPr>
          <w:p w14:paraId="36FC0F06" w14:textId="77777777" w:rsidR="00FA346D" w:rsidRPr="0025129B" w:rsidRDefault="00FA346D" w:rsidP="005C3C42">
            <w:pPr>
              <w:jc w:val="center"/>
              <w:rPr>
                <w:rFonts w:eastAsia="Times New Roman"/>
                <w:color w:val="000000"/>
                <w:sz w:val="20"/>
                <w:szCs w:val="20"/>
                <w:lang w:eastAsia="es-CL"/>
              </w:rPr>
            </w:pPr>
            <w:r>
              <w:rPr>
                <w:b/>
                <w:noProof/>
                <w:lang w:eastAsia="es-CL"/>
              </w:rPr>
              <w:drawing>
                <wp:inline distT="0" distB="0" distL="0" distR="0" wp14:anchorId="4C523C68" wp14:editId="20D3011D">
                  <wp:extent cx="2498534" cy="1993937"/>
                  <wp:effectExtent l="19050" t="19050" r="16510" b="25400"/>
                  <wp:docPr id="18" name="Imagen 8" descr="C:\Danary\Analista Medio Ambiente y Territorio\SMA\San Juan\Fotos San Juan\IMG_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nary\Analista Medio Ambiente y Territorio\SMA\San Juan\Fotos San Juan\IMG_1449.JPG"/>
                          <pic:cNvPicPr>
                            <a:picLocks noChangeAspect="1" noChangeArrowheads="1"/>
                          </pic:cNvPicPr>
                        </pic:nvPicPr>
                        <pic:blipFill rotWithShape="1">
                          <a:blip r:embed="rId32" cstate="print"/>
                          <a:srcRect l="1928" b="7532"/>
                          <a:stretch/>
                        </pic:blipFill>
                        <pic:spPr bwMode="auto">
                          <a:xfrm>
                            <a:off x="0" y="0"/>
                            <a:ext cx="2513743" cy="2006074"/>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A346D" w:rsidRPr="0025129B" w14:paraId="490D4110" w14:textId="77777777" w:rsidTr="00FA3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91" w:type="pct"/>
            <w:shd w:val="clear" w:color="auto" w:fill="auto"/>
            <w:noWrap/>
            <w:vAlign w:val="center"/>
            <w:hideMark/>
          </w:tcPr>
          <w:p w14:paraId="6C05E9D1" w14:textId="69B3AAF9" w:rsidR="00FA346D" w:rsidRPr="0025129B" w:rsidRDefault="00FA346D" w:rsidP="00DF4B3C">
            <w:pPr>
              <w:pStyle w:val="Descripcin"/>
              <w:rPr>
                <w:rFonts w:eastAsia="Times New Roman"/>
                <w:color w:val="000000"/>
                <w:lang w:eastAsia="es-CL"/>
              </w:rPr>
            </w:pPr>
            <w:bookmarkStart w:id="133" w:name="_Toc442906427"/>
            <w:r w:rsidRPr="0025129B">
              <w:t xml:space="preserve">Fotografía </w:t>
            </w:r>
            <w:r w:rsidR="00DF4B3C">
              <w:t>14</w:t>
            </w:r>
            <w:r w:rsidRPr="0025129B">
              <w:t>.</w:t>
            </w:r>
            <w:bookmarkEnd w:id="133"/>
          </w:p>
        </w:tc>
        <w:tc>
          <w:tcPr>
            <w:tcW w:w="1635" w:type="pct"/>
            <w:gridSpan w:val="2"/>
            <w:shd w:val="clear" w:color="auto" w:fill="auto"/>
            <w:noWrap/>
            <w:vAlign w:val="center"/>
            <w:hideMark/>
          </w:tcPr>
          <w:p w14:paraId="39E7DF74" w14:textId="77777777" w:rsidR="00FA346D" w:rsidRPr="0025129B"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25-08-2015</w:t>
            </w:r>
          </w:p>
        </w:tc>
        <w:tc>
          <w:tcPr>
            <w:tcW w:w="816" w:type="pct"/>
            <w:shd w:val="clear" w:color="auto" w:fill="auto"/>
            <w:noWrap/>
            <w:vAlign w:val="center"/>
            <w:hideMark/>
          </w:tcPr>
          <w:p w14:paraId="0F74279B" w14:textId="2CB30EEA" w:rsidR="00FA346D" w:rsidRPr="0025129B" w:rsidRDefault="00FA346D" w:rsidP="00DF4B3C">
            <w:pPr>
              <w:pStyle w:val="Descripcin"/>
            </w:pPr>
            <w:bookmarkStart w:id="134" w:name="_Toc442906428"/>
            <w:r w:rsidRPr="0025129B">
              <w:t xml:space="preserve">Fotografía </w:t>
            </w:r>
            <w:r w:rsidR="00DF4B3C">
              <w:t>15</w:t>
            </w:r>
            <w:r>
              <w:t>.</w:t>
            </w:r>
            <w:bookmarkEnd w:id="134"/>
          </w:p>
        </w:tc>
        <w:tc>
          <w:tcPr>
            <w:tcW w:w="1658" w:type="pct"/>
            <w:gridSpan w:val="2"/>
            <w:shd w:val="clear" w:color="auto" w:fill="auto"/>
            <w:noWrap/>
            <w:vAlign w:val="center"/>
            <w:hideMark/>
          </w:tcPr>
          <w:p w14:paraId="76201D34" w14:textId="77777777" w:rsidR="00FA346D" w:rsidRPr="0025129B" w:rsidRDefault="00FA346D" w:rsidP="005C3C42">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25-08-2015</w:t>
            </w:r>
          </w:p>
        </w:tc>
      </w:tr>
      <w:tr w:rsidR="00FA346D" w:rsidRPr="0025129B" w14:paraId="4EDEA970" w14:textId="77777777" w:rsidTr="00F976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891" w:type="pct"/>
            <w:shd w:val="clear" w:color="auto" w:fill="auto"/>
            <w:noWrap/>
            <w:vAlign w:val="center"/>
            <w:hideMark/>
          </w:tcPr>
          <w:p w14:paraId="1C85CF51" w14:textId="77777777" w:rsidR="00FA346D" w:rsidRPr="0025129B"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788" w:type="pct"/>
            <w:shd w:val="clear" w:color="auto" w:fill="auto"/>
            <w:noWrap/>
            <w:vAlign w:val="center"/>
            <w:hideMark/>
          </w:tcPr>
          <w:p w14:paraId="546F1B5C" w14:textId="2760F9AE" w:rsidR="00FA346D" w:rsidRPr="0025129B"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6.789.645</w:t>
            </w:r>
            <w:r w:rsidR="006473C3">
              <w:rPr>
                <w:rFonts w:eastAsia="Times New Roman"/>
                <w:b/>
                <w:color w:val="000000"/>
                <w:sz w:val="18"/>
                <w:szCs w:val="18"/>
                <w:lang w:eastAsia="es-CL"/>
              </w:rPr>
              <w:t xml:space="preserve"> m.</w:t>
            </w:r>
          </w:p>
        </w:tc>
        <w:tc>
          <w:tcPr>
            <w:tcW w:w="846" w:type="pct"/>
            <w:shd w:val="clear" w:color="auto" w:fill="auto"/>
            <w:noWrap/>
            <w:vAlign w:val="center"/>
            <w:hideMark/>
          </w:tcPr>
          <w:p w14:paraId="45797675" w14:textId="77777777" w:rsidR="00FA346D"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5FC23EC5" w14:textId="4E57419B" w:rsidR="00FA346D" w:rsidRPr="0025129B" w:rsidRDefault="00FA346D" w:rsidP="005C3C42">
            <w:pPr>
              <w:jc w:val="left"/>
              <w:rPr>
                <w:rFonts w:eastAsia="Times New Roman"/>
                <w:b/>
                <w:color w:val="000000"/>
                <w:sz w:val="18"/>
                <w:szCs w:val="18"/>
                <w:lang w:eastAsia="es-CL"/>
              </w:rPr>
            </w:pPr>
            <w:r>
              <w:rPr>
                <w:rFonts w:eastAsia="Times New Roman"/>
                <w:b/>
                <w:color w:val="000000"/>
                <w:sz w:val="18"/>
                <w:szCs w:val="18"/>
                <w:lang w:eastAsia="es-CL"/>
              </w:rPr>
              <w:t>268.152</w:t>
            </w:r>
            <w:r w:rsidR="006473C3">
              <w:rPr>
                <w:rFonts w:eastAsia="Times New Roman"/>
                <w:b/>
                <w:color w:val="000000"/>
                <w:sz w:val="18"/>
                <w:szCs w:val="18"/>
                <w:lang w:eastAsia="es-CL"/>
              </w:rPr>
              <w:t xml:space="preserve"> m.</w:t>
            </w:r>
          </w:p>
        </w:tc>
        <w:tc>
          <w:tcPr>
            <w:tcW w:w="816" w:type="pct"/>
            <w:shd w:val="clear" w:color="auto" w:fill="auto"/>
            <w:noWrap/>
            <w:vAlign w:val="center"/>
            <w:hideMark/>
          </w:tcPr>
          <w:p w14:paraId="39EEE45B" w14:textId="77777777" w:rsidR="00FA346D" w:rsidRPr="0025129B"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818" w:type="pct"/>
            <w:shd w:val="clear" w:color="auto" w:fill="auto"/>
            <w:noWrap/>
            <w:vAlign w:val="center"/>
            <w:hideMark/>
          </w:tcPr>
          <w:p w14:paraId="1CBB5A44" w14:textId="047CB666" w:rsidR="00FA346D" w:rsidRPr="0025129B"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6.789.645</w:t>
            </w:r>
            <w:r w:rsidR="006473C3">
              <w:rPr>
                <w:rFonts w:eastAsia="Times New Roman"/>
                <w:b/>
                <w:color w:val="000000"/>
                <w:sz w:val="18"/>
                <w:szCs w:val="18"/>
                <w:lang w:eastAsia="es-CL"/>
              </w:rPr>
              <w:t xml:space="preserve"> m.</w:t>
            </w:r>
          </w:p>
        </w:tc>
        <w:tc>
          <w:tcPr>
            <w:tcW w:w="840" w:type="pct"/>
            <w:shd w:val="clear" w:color="auto" w:fill="auto"/>
            <w:noWrap/>
            <w:vAlign w:val="center"/>
            <w:hideMark/>
          </w:tcPr>
          <w:p w14:paraId="5A82A90F" w14:textId="77777777" w:rsidR="00FA346D" w:rsidRDefault="00FA346D" w:rsidP="005C3C4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619C93CA" w14:textId="3F6E076D" w:rsidR="00FA346D" w:rsidRPr="0025129B" w:rsidRDefault="00FA346D" w:rsidP="005C3C42">
            <w:pPr>
              <w:jc w:val="left"/>
              <w:rPr>
                <w:rFonts w:eastAsia="Times New Roman"/>
                <w:b/>
                <w:color w:val="000000"/>
                <w:sz w:val="18"/>
                <w:szCs w:val="18"/>
                <w:lang w:eastAsia="es-CL"/>
              </w:rPr>
            </w:pPr>
            <w:r>
              <w:rPr>
                <w:rFonts w:eastAsia="Times New Roman"/>
                <w:b/>
                <w:color w:val="000000"/>
                <w:sz w:val="18"/>
                <w:szCs w:val="18"/>
                <w:lang w:eastAsia="es-CL"/>
              </w:rPr>
              <w:t>268.152</w:t>
            </w:r>
            <w:r w:rsidR="006473C3">
              <w:rPr>
                <w:rFonts w:eastAsia="Times New Roman"/>
                <w:b/>
                <w:color w:val="000000"/>
                <w:sz w:val="18"/>
                <w:szCs w:val="18"/>
                <w:lang w:eastAsia="es-CL"/>
              </w:rPr>
              <w:t xml:space="preserve"> m.</w:t>
            </w:r>
          </w:p>
        </w:tc>
      </w:tr>
      <w:tr w:rsidR="00FA346D" w:rsidRPr="0025129B" w14:paraId="1478A204" w14:textId="77777777" w:rsidTr="00656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jc w:val="center"/>
        </w:trPr>
        <w:tc>
          <w:tcPr>
            <w:tcW w:w="2526" w:type="pct"/>
            <w:gridSpan w:val="3"/>
            <w:shd w:val="clear" w:color="auto" w:fill="auto"/>
            <w:hideMark/>
          </w:tcPr>
          <w:p w14:paraId="4F170D98" w14:textId="209C5084" w:rsidR="00FA346D" w:rsidRPr="00A517A5" w:rsidRDefault="00FA346D" w:rsidP="005C3C42">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FD776D">
              <w:rPr>
                <w:rFonts w:eastAsia="Times New Roman"/>
                <w:color w:val="000000"/>
                <w:sz w:val="18"/>
                <w:szCs w:val="18"/>
                <w:lang w:eastAsia="es-CL"/>
              </w:rPr>
              <w:t xml:space="preserve"> </w:t>
            </w:r>
            <w:r w:rsidR="00E42C18" w:rsidRPr="00FD776D">
              <w:rPr>
                <w:rFonts w:eastAsia="Times New Roman"/>
                <w:color w:val="000000"/>
                <w:sz w:val="18"/>
                <w:szCs w:val="18"/>
                <w:lang w:eastAsia="es-CL"/>
              </w:rPr>
              <w:t>Ausencia señalética turística informativa Ruta C-500 con LTE.</w:t>
            </w:r>
          </w:p>
        </w:tc>
        <w:tc>
          <w:tcPr>
            <w:tcW w:w="2474" w:type="pct"/>
            <w:gridSpan w:val="3"/>
            <w:shd w:val="clear" w:color="auto" w:fill="auto"/>
            <w:hideMark/>
          </w:tcPr>
          <w:p w14:paraId="42716D3D" w14:textId="289CDC2E" w:rsidR="00FA346D" w:rsidRPr="002C6345" w:rsidRDefault="00FA346D" w:rsidP="005C3C42">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E42C18" w:rsidRPr="00FD776D">
              <w:rPr>
                <w:rFonts w:eastAsia="Times New Roman"/>
                <w:color w:val="000000"/>
                <w:sz w:val="18"/>
                <w:szCs w:val="18"/>
                <w:lang w:eastAsia="es-CL"/>
              </w:rPr>
              <w:t xml:space="preserve"> Ausencia señalética turística informativa Ruta C-500 con LTE.</w:t>
            </w:r>
          </w:p>
        </w:tc>
      </w:tr>
    </w:tbl>
    <w:p w14:paraId="1B88E77A" w14:textId="77777777" w:rsidR="00FA346D" w:rsidRDefault="00FA346D" w:rsidP="00AA53E1"/>
    <w:tbl>
      <w:tblPr>
        <w:tblW w:w="5000" w:type="pct"/>
        <w:jc w:val="center"/>
        <w:tblLayout w:type="fixed"/>
        <w:tblCellMar>
          <w:left w:w="70" w:type="dxa"/>
          <w:right w:w="70" w:type="dxa"/>
        </w:tblCellMar>
        <w:tblLook w:val="04A0" w:firstRow="1" w:lastRow="0" w:firstColumn="1" w:lastColumn="0" w:noHBand="0" w:noVBand="1"/>
      </w:tblPr>
      <w:tblGrid>
        <w:gridCol w:w="2443"/>
        <w:gridCol w:w="2304"/>
        <w:gridCol w:w="2180"/>
        <w:gridCol w:w="2238"/>
        <w:gridCol w:w="2243"/>
        <w:gridCol w:w="2304"/>
      </w:tblGrid>
      <w:tr w:rsidR="0033165E" w:rsidRPr="0025129B" w14:paraId="5E32E6AC" w14:textId="77777777" w:rsidTr="0033165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3743DB" w14:textId="77777777" w:rsidR="0033165E" w:rsidRPr="0025129B" w:rsidRDefault="0033165E" w:rsidP="0033165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33165E" w:rsidRPr="0025129B" w14:paraId="04D20C93" w14:textId="77777777" w:rsidTr="0033165E">
        <w:trPr>
          <w:trHeight w:val="2805"/>
          <w:jc w:val="center"/>
        </w:trPr>
        <w:tc>
          <w:tcPr>
            <w:tcW w:w="2526" w:type="pct"/>
            <w:gridSpan w:val="3"/>
            <w:tcBorders>
              <w:top w:val="nil"/>
              <w:left w:val="single" w:sz="4" w:space="0" w:color="auto"/>
              <w:right w:val="single" w:sz="4" w:space="0" w:color="auto"/>
            </w:tcBorders>
            <w:shd w:val="clear" w:color="auto" w:fill="auto"/>
            <w:noWrap/>
            <w:vAlign w:val="center"/>
            <w:hideMark/>
          </w:tcPr>
          <w:p w14:paraId="61C84493" w14:textId="44D68823" w:rsidR="0033165E" w:rsidRPr="0025129B" w:rsidRDefault="0033165E" w:rsidP="0033165E">
            <w:pPr>
              <w:jc w:val="center"/>
              <w:rPr>
                <w:rFonts w:eastAsia="Times New Roman"/>
                <w:color w:val="000000"/>
                <w:sz w:val="20"/>
                <w:szCs w:val="20"/>
                <w:lang w:eastAsia="es-CL"/>
              </w:rPr>
            </w:pPr>
            <w:r>
              <w:rPr>
                <w:noProof/>
                <w:lang w:eastAsia="es-CL"/>
              </w:rPr>
              <w:drawing>
                <wp:inline distT="0" distB="0" distL="0" distR="0" wp14:anchorId="7531771C" wp14:editId="0A4C9EFA">
                  <wp:extent cx="2406414" cy="1968650"/>
                  <wp:effectExtent l="19050" t="19050" r="13335" b="12700"/>
                  <wp:docPr id="24" name="Imagen 12" descr="C:\Danary\Analista Medio Ambiente y Territorio\SMA\San Juan\Fotos San Juan\IMG_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anary\Analista Medio Ambiente y Territorio\SMA\San Juan\Fotos San Juan\IMG_1464.JPG"/>
                          <pic:cNvPicPr>
                            <a:picLocks noChangeAspect="1" noChangeArrowheads="1"/>
                          </pic:cNvPicPr>
                        </pic:nvPicPr>
                        <pic:blipFill rotWithShape="1">
                          <a:blip r:embed="rId33" cstate="print"/>
                          <a:srcRect t="-1" b="4667"/>
                          <a:stretch/>
                        </pic:blipFill>
                        <pic:spPr bwMode="auto">
                          <a:xfrm>
                            <a:off x="0" y="0"/>
                            <a:ext cx="2410070" cy="1971641"/>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474" w:type="pct"/>
            <w:gridSpan w:val="3"/>
            <w:tcBorders>
              <w:top w:val="nil"/>
              <w:left w:val="single" w:sz="4" w:space="0" w:color="auto"/>
              <w:right w:val="single" w:sz="4" w:space="0" w:color="auto"/>
            </w:tcBorders>
            <w:shd w:val="clear" w:color="auto" w:fill="auto"/>
            <w:noWrap/>
            <w:vAlign w:val="center"/>
            <w:hideMark/>
          </w:tcPr>
          <w:p w14:paraId="5AFBB16A" w14:textId="33AB62A7" w:rsidR="0033165E" w:rsidRPr="0025129B" w:rsidRDefault="0033165E" w:rsidP="0033165E">
            <w:pPr>
              <w:jc w:val="center"/>
              <w:rPr>
                <w:rFonts w:eastAsia="Times New Roman"/>
                <w:color w:val="000000"/>
                <w:sz w:val="20"/>
                <w:szCs w:val="20"/>
                <w:lang w:eastAsia="es-CL"/>
              </w:rPr>
            </w:pPr>
            <w:r>
              <w:rPr>
                <w:noProof/>
                <w:lang w:eastAsia="es-CL"/>
              </w:rPr>
              <w:drawing>
                <wp:inline distT="0" distB="0" distL="0" distR="0" wp14:anchorId="50F46EBF" wp14:editId="3E54D1A4">
                  <wp:extent cx="2348297" cy="1936377"/>
                  <wp:effectExtent l="19050" t="19050" r="13970" b="26035"/>
                  <wp:docPr id="26" name="Imagen 13" descr="C:\Danary\Analista Medio Ambiente y Territorio\SMA\San Juan\Fotos San Juan\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anary\Analista Medio Ambiente y Territorio\SMA\San Juan\Fotos San Juan\IMG_1465.JPG"/>
                          <pic:cNvPicPr>
                            <a:picLocks noChangeAspect="1" noChangeArrowheads="1"/>
                          </pic:cNvPicPr>
                        </pic:nvPicPr>
                        <pic:blipFill rotWithShape="1">
                          <a:blip r:embed="rId34" cstate="print"/>
                          <a:srcRect b="5239"/>
                          <a:stretch/>
                        </pic:blipFill>
                        <pic:spPr bwMode="auto">
                          <a:xfrm>
                            <a:off x="0" y="0"/>
                            <a:ext cx="2363852" cy="1949204"/>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3165E" w:rsidRPr="0025129B" w14:paraId="2F5A1553" w14:textId="77777777" w:rsidTr="0033165E">
        <w:trPr>
          <w:trHeight w:val="300"/>
          <w:jc w:val="center"/>
        </w:trPr>
        <w:tc>
          <w:tcPr>
            <w:tcW w:w="891" w:type="pct"/>
            <w:tcBorders>
              <w:top w:val="single" w:sz="4" w:space="0" w:color="auto"/>
              <w:left w:val="single" w:sz="4" w:space="0" w:color="auto"/>
              <w:bottom w:val="single" w:sz="4" w:space="0" w:color="auto"/>
              <w:right w:val="nil"/>
            </w:tcBorders>
            <w:shd w:val="clear" w:color="auto" w:fill="auto"/>
            <w:noWrap/>
            <w:vAlign w:val="center"/>
            <w:hideMark/>
          </w:tcPr>
          <w:p w14:paraId="09390772" w14:textId="6C4FF588" w:rsidR="0033165E" w:rsidRPr="0025129B" w:rsidRDefault="0033165E" w:rsidP="00DF4B3C">
            <w:pPr>
              <w:pStyle w:val="Descripcin"/>
              <w:rPr>
                <w:rFonts w:eastAsia="Times New Roman"/>
                <w:color w:val="000000"/>
                <w:lang w:eastAsia="es-CL"/>
              </w:rPr>
            </w:pPr>
            <w:bookmarkStart w:id="135" w:name="_Toc442906429"/>
            <w:r w:rsidRPr="0025129B">
              <w:t xml:space="preserve">Fotografía </w:t>
            </w:r>
            <w:r w:rsidR="00DF4B3C">
              <w:t>16</w:t>
            </w:r>
            <w:r w:rsidRPr="0025129B">
              <w:t>.</w:t>
            </w:r>
            <w:bookmarkEnd w:id="135"/>
          </w:p>
        </w:tc>
        <w:tc>
          <w:tcPr>
            <w:tcW w:w="16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DF620D" w14:textId="77777777" w:rsidR="0033165E" w:rsidRPr="0025129B" w:rsidRDefault="0033165E" w:rsidP="0033165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25-08-2015</w:t>
            </w:r>
          </w:p>
        </w:tc>
        <w:tc>
          <w:tcPr>
            <w:tcW w:w="816" w:type="pct"/>
            <w:tcBorders>
              <w:top w:val="single" w:sz="4" w:space="0" w:color="auto"/>
              <w:left w:val="nil"/>
              <w:bottom w:val="single" w:sz="4" w:space="0" w:color="auto"/>
              <w:right w:val="nil"/>
            </w:tcBorders>
            <w:shd w:val="clear" w:color="auto" w:fill="auto"/>
            <w:noWrap/>
            <w:vAlign w:val="center"/>
            <w:hideMark/>
          </w:tcPr>
          <w:p w14:paraId="73C16B0E" w14:textId="528B4A08" w:rsidR="0033165E" w:rsidRPr="0025129B" w:rsidRDefault="0033165E" w:rsidP="00DF4B3C">
            <w:pPr>
              <w:pStyle w:val="Descripcin"/>
            </w:pPr>
            <w:bookmarkStart w:id="136" w:name="_Toc442906430"/>
            <w:r w:rsidRPr="0025129B">
              <w:t xml:space="preserve">Fotografía </w:t>
            </w:r>
            <w:r w:rsidR="00DF4B3C">
              <w:t>17</w:t>
            </w:r>
            <w:r>
              <w:t>.</w:t>
            </w:r>
            <w:bookmarkEnd w:id="136"/>
          </w:p>
        </w:tc>
        <w:tc>
          <w:tcPr>
            <w:tcW w:w="165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34EC4C" w14:textId="77777777" w:rsidR="0033165E" w:rsidRPr="0025129B" w:rsidRDefault="0033165E" w:rsidP="0033165E">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25-08-2015</w:t>
            </w:r>
          </w:p>
        </w:tc>
      </w:tr>
      <w:tr w:rsidR="0033165E" w:rsidRPr="0025129B" w14:paraId="3DBF8AAE" w14:textId="77777777" w:rsidTr="00F976A6">
        <w:trPr>
          <w:trHeight w:val="300"/>
          <w:jc w:val="center"/>
        </w:trPr>
        <w:tc>
          <w:tcPr>
            <w:tcW w:w="8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F0D257" w14:textId="77777777" w:rsidR="0033165E" w:rsidRPr="0025129B" w:rsidRDefault="0033165E" w:rsidP="0033165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840" w:type="pct"/>
            <w:tcBorders>
              <w:top w:val="single" w:sz="4" w:space="0" w:color="auto"/>
              <w:left w:val="nil"/>
              <w:bottom w:val="single" w:sz="4" w:space="0" w:color="auto"/>
              <w:right w:val="single" w:sz="4" w:space="0" w:color="000000"/>
            </w:tcBorders>
            <w:shd w:val="clear" w:color="auto" w:fill="auto"/>
            <w:noWrap/>
            <w:vAlign w:val="center"/>
            <w:hideMark/>
          </w:tcPr>
          <w:p w14:paraId="0AC22E7F" w14:textId="3AF989B7" w:rsidR="0033165E" w:rsidRPr="0025129B" w:rsidRDefault="0033165E" w:rsidP="0033165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6.801.453</w:t>
            </w:r>
            <w:r w:rsidR="006473C3">
              <w:rPr>
                <w:rFonts w:eastAsia="Times New Roman"/>
                <w:b/>
                <w:color w:val="000000"/>
                <w:sz w:val="18"/>
                <w:szCs w:val="18"/>
                <w:lang w:eastAsia="es-CL"/>
              </w:rPr>
              <w:t xml:space="preserve"> m.</w:t>
            </w:r>
          </w:p>
        </w:tc>
        <w:tc>
          <w:tcPr>
            <w:tcW w:w="795" w:type="pct"/>
            <w:tcBorders>
              <w:top w:val="single" w:sz="4" w:space="0" w:color="auto"/>
              <w:left w:val="nil"/>
              <w:bottom w:val="single" w:sz="4" w:space="0" w:color="auto"/>
              <w:right w:val="single" w:sz="4" w:space="0" w:color="000000"/>
            </w:tcBorders>
            <w:shd w:val="clear" w:color="auto" w:fill="auto"/>
            <w:noWrap/>
            <w:vAlign w:val="center"/>
            <w:hideMark/>
          </w:tcPr>
          <w:p w14:paraId="567E7E46" w14:textId="77777777" w:rsidR="0033165E" w:rsidRDefault="0033165E" w:rsidP="0033165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4DBF2FDA" w14:textId="12250D58" w:rsidR="0033165E" w:rsidRPr="0025129B" w:rsidRDefault="0033165E" w:rsidP="0033165E">
            <w:pPr>
              <w:jc w:val="left"/>
              <w:rPr>
                <w:rFonts w:eastAsia="Times New Roman"/>
                <w:b/>
                <w:color w:val="000000"/>
                <w:sz w:val="18"/>
                <w:szCs w:val="18"/>
                <w:lang w:eastAsia="es-CL"/>
              </w:rPr>
            </w:pPr>
            <w:r>
              <w:rPr>
                <w:rFonts w:eastAsia="Times New Roman"/>
                <w:b/>
                <w:color w:val="000000"/>
                <w:sz w:val="18"/>
                <w:szCs w:val="18"/>
                <w:lang w:eastAsia="es-CL"/>
              </w:rPr>
              <w:t>256.326</w:t>
            </w:r>
            <w:r w:rsidR="006473C3">
              <w:rPr>
                <w:rFonts w:eastAsia="Times New Roman"/>
                <w:b/>
                <w:color w:val="000000"/>
                <w:sz w:val="18"/>
                <w:szCs w:val="18"/>
                <w:lang w:eastAsia="es-CL"/>
              </w:rPr>
              <w:t xml:space="preserve"> m.</w:t>
            </w:r>
          </w:p>
        </w:tc>
        <w:tc>
          <w:tcPr>
            <w:tcW w:w="816" w:type="pct"/>
            <w:tcBorders>
              <w:top w:val="single" w:sz="4" w:space="0" w:color="auto"/>
              <w:left w:val="nil"/>
              <w:bottom w:val="single" w:sz="4" w:space="0" w:color="auto"/>
              <w:right w:val="single" w:sz="4" w:space="0" w:color="000000"/>
            </w:tcBorders>
            <w:shd w:val="clear" w:color="auto" w:fill="auto"/>
            <w:noWrap/>
            <w:vAlign w:val="center"/>
            <w:hideMark/>
          </w:tcPr>
          <w:p w14:paraId="3A9B91AB" w14:textId="77777777" w:rsidR="0033165E" w:rsidRPr="0025129B" w:rsidRDefault="0033165E" w:rsidP="0033165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818" w:type="pct"/>
            <w:tcBorders>
              <w:top w:val="single" w:sz="4" w:space="0" w:color="auto"/>
              <w:left w:val="nil"/>
              <w:bottom w:val="single" w:sz="4" w:space="0" w:color="auto"/>
              <w:right w:val="single" w:sz="4" w:space="0" w:color="000000"/>
            </w:tcBorders>
            <w:shd w:val="clear" w:color="auto" w:fill="auto"/>
            <w:noWrap/>
            <w:vAlign w:val="center"/>
            <w:hideMark/>
          </w:tcPr>
          <w:p w14:paraId="7D300DEE" w14:textId="327DB6F8" w:rsidR="0033165E" w:rsidRPr="0025129B" w:rsidRDefault="0033165E" w:rsidP="0033165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6.801.453</w:t>
            </w:r>
            <w:r w:rsidR="006473C3">
              <w:rPr>
                <w:rFonts w:eastAsia="Times New Roman"/>
                <w:b/>
                <w:color w:val="000000"/>
                <w:sz w:val="18"/>
                <w:szCs w:val="18"/>
                <w:lang w:eastAsia="es-CL"/>
              </w:rPr>
              <w:t xml:space="preserve"> m.</w:t>
            </w:r>
          </w:p>
        </w:tc>
        <w:tc>
          <w:tcPr>
            <w:tcW w:w="840" w:type="pct"/>
            <w:tcBorders>
              <w:top w:val="single" w:sz="4" w:space="0" w:color="auto"/>
              <w:left w:val="nil"/>
              <w:bottom w:val="single" w:sz="4" w:space="0" w:color="auto"/>
              <w:right w:val="single" w:sz="4" w:space="0" w:color="000000"/>
            </w:tcBorders>
            <w:shd w:val="clear" w:color="auto" w:fill="auto"/>
            <w:noWrap/>
            <w:vAlign w:val="center"/>
            <w:hideMark/>
          </w:tcPr>
          <w:p w14:paraId="3793683C" w14:textId="77777777" w:rsidR="0033165E" w:rsidRDefault="0033165E" w:rsidP="0033165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2D129A8B" w14:textId="1BE1254F" w:rsidR="0033165E" w:rsidRPr="0025129B" w:rsidRDefault="0033165E" w:rsidP="0033165E">
            <w:pPr>
              <w:jc w:val="left"/>
              <w:rPr>
                <w:rFonts w:eastAsia="Times New Roman"/>
                <w:b/>
                <w:color w:val="000000"/>
                <w:sz w:val="18"/>
                <w:szCs w:val="18"/>
                <w:lang w:eastAsia="es-CL"/>
              </w:rPr>
            </w:pPr>
            <w:r>
              <w:rPr>
                <w:rFonts w:eastAsia="Times New Roman"/>
                <w:b/>
                <w:color w:val="000000"/>
                <w:sz w:val="18"/>
                <w:szCs w:val="18"/>
                <w:lang w:eastAsia="es-CL"/>
              </w:rPr>
              <w:t xml:space="preserve"> 256.326</w:t>
            </w:r>
            <w:r w:rsidR="006473C3">
              <w:rPr>
                <w:rFonts w:eastAsia="Times New Roman"/>
                <w:b/>
                <w:color w:val="000000"/>
                <w:sz w:val="18"/>
                <w:szCs w:val="18"/>
                <w:lang w:eastAsia="es-CL"/>
              </w:rPr>
              <w:t xml:space="preserve"> m.</w:t>
            </w:r>
          </w:p>
        </w:tc>
      </w:tr>
      <w:tr w:rsidR="0033165E" w:rsidRPr="0025129B" w14:paraId="35EA02AE" w14:textId="77777777" w:rsidTr="0065688E">
        <w:trPr>
          <w:trHeight w:val="296"/>
          <w:jc w:val="center"/>
        </w:trPr>
        <w:tc>
          <w:tcPr>
            <w:tcW w:w="2526"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8381A49" w14:textId="376D2A4B" w:rsidR="0033165E" w:rsidRPr="00A517A5" w:rsidRDefault="0033165E" w:rsidP="0033165E">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E42C18" w:rsidRPr="00FD776D">
              <w:rPr>
                <w:rFonts w:eastAsia="Times New Roman"/>
                <w:color w:val="000000"/>
                <w:sz w:val="18"/>
                <w:szCs w:val="18"/>
                <w:lang w:eastAsia="es-CL"/>
              </w:rPr>
              <w:t>Camino a Caleta Reina.</w:t>
            </w:r>
          </w:p>
        </w:tc>
        <w:tc>
          <w:tcPr>
            <w:tcW w:w="2474"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B556400" w14:textId="52952433" w:rsidR="0033165E" w:rsidRPr="002C6345" w:rsidRDefault="0033165E" w:rsidP="0033165E">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E42C18">
              <w:rPr>
                <w:rFonts w:eastAsia="Times New Roman"/>
                <w:b/>
                <w:color w:val="000000"/>
                <w:sz w:val="18"/>
                <w:szCs w:val="18"/>
                <w:lang w:eastAsia="es-CL"/>
              </w:rPr>
              <w:t xml:space="preserve"> </w:t>
            </w:r>
            <w:r w:rsidR="00E42C18" w:rsidRPr="00FD776D">
              <w:rPr>
                <w:rFonts w:eastAsia="Times New Roman"/>
                <w:color w:val="000000"/>
                <w:sz w:val="18"/>
                <w:szCs w:val="18"/>
                <w:lang w:eastAsia="es-CL"/>
              </w:rPr>
              <w:t>Camino a Caleta Reina.</w:t>
            </w:r>
          </w:p>
        </w:tc>
      </w:tr>
    </w:tbl>
    <w:p w14:paraId="534F8285" w14:textId="77777777" w:rsidR="00443E59" w:rsidRDefault="00443E59" w:rsidP="00AA53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43"/>
        <w:gridCol w:w="2304"/>
        <w:gridCol w:w="2180"/>
        <w:gridCol w:w="2238"/>
        <w:gridCol w:w="2243"/>
        <w:gridCol w:w="2304"/>
      </w:tblGrid>
      <w:tr w:rsidR="0065688E" w:rsidRPr="0025129B" w14:paraId="55FBD75C" w14:textId="77777777" w:rsidTr="0065688E">
        <w:trPr>
          <w:trHeight w:val="2805"/>
          <w:jc w:val="center"/>
        </w:trPr>
        <w:tc>
          <w:tcPr>
            <w:tcW w:w="2526" w:type="pct"/>
            <w:gridSpan w:val="3"/>
            <w:shd w:val="clear" w:color="auto" w:fill="auto"/>
            <w:noWrap/>
            <w:vAlign w:val="center"/>
            <w:hideMark/>
          </w:tcPr>
          <w:p w14:paraId="3A9B4D6A" w14:textId="77777777" w:rsidR="0065688E" w:rsidRPr="0025129B" w:rsidRDefault="0065688E" w:rsidP="005C3C42">
            <w:pPr>
              <w:jc w:val="center"/>
              <w:rPr>
                <w:rFonts w:eastAsia="Times New Roman"/>
                <w:color w:val="000000"/>
                <w:sz w:val="20"/>
                <w:szCs w:val="20"/>
                <w:lang w:eastAsia="es-CL"/>
              </w:rPr>
            </w:pPr>
            <w:r>
              <w:rPr>
                <w:noProof/>
                <w:lang w:eastAsia="es-CL"/>
              </w:rPr>
              <w:drawing>
                <wp:inline distT="0" distB="0" distL="0" distR="0" wp14:anchorId="697839D8" wp14:editId="6A69B95C">
                  <wp:extent cx="2310059" cy="1893346"/>
                  <wp:effectExtent l="19050" t="19050" r="14605" b="12065"/>
                  <wp:docPr id="27" name="Imagen 14" descr="C:\Danary\Analista Medio Ambiente y Territorio\SMA\San Juan\Fotos San Juan\IMG_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anary\Analista Medio Ambiente y Territorio\SMA\San Juan\Fotos San Juan\IMG_1466.JPG"/>
                          <pic:cNvPicPr>
                            <a:picLocks noChangeAspect="1" noChangeArrowheads="1"/>
                          </pic:cNvPicPr>
                        </pic:nvPicPr>
                        <pic:blipFill rotWithShape="1">
                          <a:blip r:embed="rId35" cstate="print"/>
                          <a:srcRect t="-1" b="4820"/>
                          <a:stretch/>
                        </pic:blipFill>
                        <pic:spPr bwMode="auto">
                          <a:xfrm>
                            <a:off x="0" y="0"/>
                            <a:ext cx="2329453" cy="1909242"/>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474" w:type="pct"/>
            <w:gridSpan w:val="3"/>
            <w:shd w:val="clear" w:color="auto" w:fill="auto"/>
            <w:noWrap/>
            <w:vAlign w:val="center"/>
            <w:hideMark/>
          </w:tcPr>
          <w:p w14:paraId="72F5AD07" w14:textId="77777777" w:rsidR="0065688E" w:rsidRPr="0025129B" w:rsidRDefault="0065688E" w:rsidP="005C3C42">
            <w:pPr>
              <w:jc w:val="center"/>
              <w:rPr>
                <w:rFonts w:eastAsia="Times New Roman"/>
                <w:color w:val="000000"/>
                <w:sz w:val="20"/>
                <w:szCs w:val="20"/>
                <w:lang w:eastAsia="es-CL"/>
              </w:rPr>
            </w:pPr>
            <w:r>
              <w:rPr>
                <w:noProof/>
                <w:lang w:eastAsia="es-CL"/>
              </w:rPr>
              <w:drawing>
                <wp:inline distT="0" distB="0" distL="0" distR="0" wp14:anchorId="4B15ECF0" wp14:editId="26B5827E">
                  <wp:extent cx="2261666" cy="1914451"/>
                  <wp:effectExtent l="19050" t="19050" r="24765" b="10160"/>
                  <wp:docPr id="29" name="Imagen 15" descr="C:\Danary\Analista Medio Ambiente y Territorio\SMA\San Juan\Fotos San Juan\IMG_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nary\Analista Medio Ambiente y Territorio\SMA\San Juan\Fotos San Juan\IMG_1468.JPG"/>
                          <pic:cNvPicPr>
                            <a:picLocks noChangeAspect="1" noChangeArrowheads="1"/>
                          </pic:cNvPicPr>
                        </pic:nvPicPr>
                        <pic:blipFill rotWithShape="1">
                          <a:blip r:embed="rId36" cstate="print"/>
                          <a:srcRect b="1699"/>
                          <a:stretch/>
                        </pic:blipFill>
                        <pic:spPr bwMode="auto">
                          <a:xfrm>
                            <a:off x="0" y="0"/>
                            <a:ext cx="2280020" cy="1929987"/>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5688E" w:rsidRPr="0025129B" w14:paraId="55089429" w14:textId="77777777" w:rsidTr="0065688E">
        <w:trPr>
          <w:trHeight w:val="300"/>
          <w:jc w:val="center"/>
        </w:trPr>
        <w:tc>
          <w:tcPr>
            <w:tcW w:w="891" w:type="pct"/>
            <w:shd w:val="clear" w:color="auto" w:fill="auto"/>
            <w:noWrap/>
            <w:vAlign w:val="center"/>
            <w:hideMark/>
          </w:tcPr>
          <w:p w14:paraId="3981BAF7" w14:textId="44A3F6D6" w:rsidR="0065688E" w:rsidRPr="0025129B" w:rsidRDefault="0065688E" w:rsidP="00DF4B3C">
            <w:pPr>
              <w:pStyle w:val="Descripcin"/>
              <w:rPr>
                <w:rFonts w:eastAsia="Times New Roman"/>
                <w:color w:val="000000"/>
                <w:lang w:eastAsia="es-CL"/>
              </w:rPr>
            </w:pPr>
            <w:bookmarkStart w:id="137" w:name="_Toc442906431"/>
            <w:r w:rsidRPr="0025129B">
              <w:t xml:space="preserve">Fotografía </w:t>
            </w:r>
            <w:r w:rsidR="00DF4B3C">
              <w:t>18</w:t>
            </w:r>
            <w:r w:rsidRPr="0025129B">
              <w:t>.</w:t>
            </w:r>
            <w:bookmarkEnd w:id="137"/>
          </w:p>
        </w:tc>
        <w:tc>
          <w:tcPr>
            <w:tcW w:w="1635" w:type="pct"/>
            <w:gridSpan w:val="2"/>
            <w:shd w:val="clear" w:color="auto" w:fill="auto"/>
            <w:noWrap/>
            <w:vAlign w:val="center"/>
            <w:hideMark/>
          </w:tcPr>
          <w:p w14:paraId="40EE67B4" w14:textId="77777777" w:rsidR="0065688E" w:rsidRPr="0025129B" w:rsidRDefault="0065688E" w:rsidP="005C3C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25-08-2015</w:t>
            </w:r>
          </w:p>
        </w:tc>
        <w:tc>
          <w:tcPr>
            <w:tcW w:w="816" w:type="pct"/>
            <w:shd w:val="clear" w:color="auto" w:fill="auto"/>
            <w:noWrap/>
            <w:vAlign w:val="center"/>
            <w:hideMark/>
          </w:tcPr>
          <w:p w14:paraId="150D334B" w14:textId="61415917" w:rsidR="0065688E" w:rsidRPr="0025129B" w:rsidRDefault="0065688E" w:rsidP="00DF4B3C">
            <w:pPr>
              <w:pStyle w:val="Descripcin"/>
            </w:pPr>
            <w:bookmarkStart w:id="138" w:name="_Toc442906432"/>
            <w:r w:rsidRPr="0025129B">
              <w:t xml:space="preserve">Fotografía </w:t>
            </w:r>
            <w:r w:rsidR="00DF4B3C">
              <w:t>19</w:t>
            </w:r>
            <w:r>
              <w:t>.</w:t>
            </w:r>
            <w:bookmarkEnd w:id="138"/>
          </w:p>
        </w:tc>
        <w:tc>
          <w:tcPr>
            <w:tcW w:w="1658" w:type="pct"/>
            <w:gridSpan w:val="2"/>
            <w:shd w:val="clear" w:color="auto" w:fill="auto"/>
            <w:noWrap/>
            <w:vAlign w:val="center"/>
            <w:hideMark/>
          </w:tcPr>
          <w:p w14:paraId="367581FD" w14:textId="77777777" w:rsidR="0065688E" w:rsidRPr="0025129B" w:rsidRDefault="0065688E" w:rsidP="005C3C42">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25-08-2015</w:t>
            </w:r>
          </w:p>
        </w:tc>
      </w:tr>
      <w:tr w:rsidR="0065688E" w:rsidRPr="0025129B" w14:paraId="710F0C72" w14:textId="77777777" w:rsidTr="00F976A6">
        <w:trPr>
          <w:trHeight w:val="300"/>
          <w:jc w:val="center"/>
        </w:trPr>
        <w:tc>
          <w:tcPr>
            <w:tcW w:w="891" w:type="pct"/>
            <w:shd w:val="clear" w:color="auto" w:fill="auto"/>
            <w:noWrap/>
            <w:vAlign w:val="center"/>
            <w:hideMark/>
          </w:tcPr>
          <w:p w14:paraId="4528CD26" w14:textId="77777777" w:rsidR="0065688E" w:rsidRPr="0025129B" w:rsidRDefault="0065688E" w:rsidP="005C3C4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840" w:type="pct"/>
            <w:shd w:val="clear" w:color="auto" w:fill="auto"/>
            <w:noWrap/>
            <w:vAlign w:val="center"/>
            <w:hideMark/>
          </w:tcPr>
          <w:p w14:paraId="495305FE" w14:textId="70C3EF61" w:rsidR="0065688E" w:rsidRPr="0025129B" w:rsidRDefault="0065688E" w:rsidP="005C3C4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6.799.128</w:t>
            </w:r>
            <w:r w:rsidR="006473C3">
              <w:rPr>
                <w:rFonts w:eastAsia="Times New Roman"/>
                <w:b/>
                <w:color w:val="000000"/>
                <w:sz w:val="18"/>
                <w:szCs w:val="18"/>
                <w:lang w:eastAsia="es-CL"/>
              </w:rPr>
              <w:t xml:space="preserve"> m.</w:t>
            </w:r>
          </w:p>
        </w:tc>
        <w:tc>
          <w:tcPr>
            <w:tcW w:w="795" w:type="pct"/>
            <w:shd w:val="clear" w:color="auto" w:fill="auto"/>
            <w:noWrap/>
            <w:vAlign w:val="center"/>
            <w:hideMark/>
          </w:tcPr>
          <w:p w14:paraId="1119BD4A" w14:textId="77777777" w:rsidR="0065688E" w:rsidRDefault="0065688E" w:rsidP="005C3C4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237F7575" w14:textId="27C35F5D" w:rsidR="0065688E" w:rsidRPr="0025129B" w:rsidRDefault="0065688E" w:rsidP="005C3C42">
            <w:pPr>
              <w:jc w:val="left"/>
              <w:rPr>
                <w:rFonts w:eastAsia="Times New Roman"/>
                <w:b/>
                <w:color w:val="000000"/>
                <w:sz w:val="18"/>
                <w:szCs w:val="18"/>
                <w:lang w:eastAsia="es-CL"/>
              </w:rPr>
            </w:pPr>
            <w:r>
              <w:rPr>
                <w:rFonts w:eastAsia="Times New Roman"/>
                <w:b/>
                <w:color w:val="000000"/>
                <w:sz w:val="18"/>
                <w:szCs w:val="18"/>
                <w:lang w:eastAsia="es-CL"/>
              </w:rPr>
              <w:t>255.561</w:t>
            </w:r>
            <w:r w:rsidR="006473C3">
              <w:rPr>
                <w:rFonts w:eastAsia="Times New Roman"/>
                <w:b/>
                <w:color w:val="000000"/>
                <w:sz w:val="18"/>
                <w:szCs w:val="18"/>
                <w:lang w:eastAsia="es-CL"/>
              </w:rPr>
              <w:t xml:space="preserve"> m.</w:t>
            </w:r>
          </w:p>
        </w:tc>
        <w:tc>
          <w:tcPr>
            <w:tcW w:w="816" w:type="pct"/>
            <w:shd w:val="clear" w:color="auto" w:fill="auto"/>
            <w:noWrap/>
            <w:vAlign w:val="center"/>
            <w:hideMark/>
          </w:tcPr>
          <w:p w14:paraId="6BC9DE78" w14:textId="77777777" w:rsidR="0065688E" w:rsidRPr="0025129B" w:rsidRDefault="0065688E" w:rsidP="005C3C4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818" w:type="pct"/>
            <w:shd w:val="clear" w:color="auto" w:fill="auto"/>
            <w:noWrap/>
            <w:vAlign w:val="center"/>
            <w:hideMark/>
          </w:tcPr>
          <w:p w14:paraId="3A68A10C" w14:textId="0D2E47AF" w:rsidR="0065688E" w:rsidRPr="0025129B" w:rsidRDefault="0065688E" w:rsidP="005C3C4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6.799.128</w:t>
            </w:r>
            <w:r w:rsidR="006473C3">
              <w:rPr>
                <w:rFonts w:eastAsia="Times New Roman"/>
                <w:b/>
                <w:color w:val="000000"/>
                <w:sz w:val="18"/>
                <w:szCs w:val="18"/>
                <w:lang w:eastAsia="es-CL"/>
              </w:rPr>
              <w:t xml:space="preserve"> m.</w:t>
            </w:r>
          </w:p>
        </w:tc>
        <w:tc>
          <w:tcPr>
            <w:tcW w:w="840" w:type="pct"/>
            <w:shd w:val="clear" w:color="auto" w:fill="auto"/>
            <w:noWrap/>
            <w:vAlign w:val="center"/>
            <w:hideMark/>
          </w:tcPr>
          <w:p w14:paraId="5AF72226" w14:textId="77777777" w:rsidR="0065688E" w:rsidRDefault="0065688E" w:rsidP="005C3C4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14:paraId="55E5EF02" w14:textId="4380B055" w:rsidR="0065688E" w:rsidRPr="0025129B" w:rsidRDefault="0065688E" w:rsidP="005C3C42">
            <w:pPr>
              <w:jc w:val="left"/>
              <w:rPr>
                <w:rFonts w:eastAsia="Times New Roman"/>
                <w:b/>
                <w:color w:val="000000"/>
                <w:sz w:val="18"/>
                <w:szCs w:val="18"/>
                <w:lang w:eastAsia="es-CL"/>
              </w:rPr>
            </w:pPr>
            <w:r>
              <w:rPr>
                <w:rFonts w:eastAsia="Times New Roman"/>
                <w:b/>
                <w:color w:val="000000"/>
                <w:sz w:val="18"/>
                <w:szCs w:val="18"/>
                <w:lang w:eastAsia="es-CL"/>
              </w:rPr>
              <w:t>255.561</w:t>
            </w:r>
            <w:r w:rsidR="006473C3">
              <w:rPr>
                <w:rFonts w:eastAsia="Times New Roman"/>
                <w:b/>
                <w:color w:val="000000"/>
                <w:sz w:val="18"/>
                <w:szCs w:val="18"/>
                <w:lang w:eastAsia="es-CL"/>
              </w:rPr>
              <w:t xml:space="preserve"> m.</w:t>
            </w:r>
          </w:p>
        </w:tc>
      </w:tr>
      <w:tr w:rsidR="0065688E" w:rsidRPr="0025129B" w14:paraId="7C191644" w14:textId="77777777" w:rsidTr="0065688E">
        <w:trPr>
          <w:trHeight w:val="378"/>
          <w:jc w:val="center"/>
        </w:trPr>
        <w:tc>
          <w:tcPr>
            <w:tcW w:w="2526" w:type="pct"/>
            <w:gridSpan w:val="3"/>
            <w:shd w:val="clear" w:color="auto" w:fill="auto"/>
            <w:hideMark/>
          </w:tcPr>
          <w:p w14:paraId="695D60C1" w14:textId="4D9D2D93" w:rsidR="0065688E" w:rsidRPr="00A517A5" w:rsidRDefault="0065688E" w:rsidP="00E42C18">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E42C18" w:rsidRPr="00FD776D">
              <w:rPr>
                <w:rFonts w:eastAsia="Times New Roman"/>
                <w:color w:val="000000"/>
                <w:sz w:val="18"/>
                <w:szCs w:val="18"/>
                <w:lang w:eastAsia="es-CL"/>
              </w:rPr>
              <w:t>Camino a Caleta Los Burros.</w:t>
            </w:r>
          </w:p>
        </w:tc>
        <w:tc>
          <w:tcPr>
            <w:tcW w:w="2474" w:type="pct"/>
            <w:gridSpan w:val="3"/>
            <w:shd w:val="clear" w:color="auto" w:fill="auto"/>
            <w:hideMark/>
          </w:tcPr>
          <w:p w14:paraId="3E55C952" w14:textId="36228B96" w:rsidR="0065688E" w:rsidRPr="002C6345" w:rsidRDefault="0065688E" w:rsidP="005C3C42">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E42C18">
              <w:rPr>
                <w:rFonts w:eastAsia="Times New Roman"/>
                <w:b/>
                <w:color w:val="000000"/>
                <w:sz w:val="18"/>
                <w:szCs w:val="18"/>
                <w:lang w:eastAsia="es-CL"/>
              </w:rPr>
              <w:t xml:space="preserve"> </w:t>
            </w:r>
            <w:r w:rsidR="00E42C18" w:rsidRPr="00FD776D">
              <w:rPr>
                <w:rFonts w:eastAsia="Times New Roman"/>
                <w:color w:val="000000"/>
                <w:sz w:val="18"/>
                <w:szCs w:val="18"/>
                <w:lang w:eastAsia="es-CL"/>
              </w:rPr>
              <w:t>Camino a Caleta Los Burros.</w:t>
            </w:r>
          </w:p>
        </w:tc>
      </w:tr>
    </w:tbl>
    <w:p w14:paraId="53B73384" w14:textId="78CFAE5C" w:rsidR="0033165E" w:rsidRDefault="0033165E" w:rsidP="00AA53E1"/>
    <w:p w14:paraId="1B2778F0" w14:textId="4E2A04EC" w:rsidR="00072A61" w:rsidRDefault="00072A61" w:rsidP="00AA53E1">
      <w:pPr>
        <w:pStyle w:val="Ttulo1"/>
      </w:pPr>
      <w:bookmarkStart w:id="139" w:name="_Toc437954392"/>
      <w:bookmarkStart w:id="140" w:name="_Toc353998131"/>
      <w:bookmarkStart w:id="141" w:name="_Toc353998204"/>
      <w:bookmarkStart w:id="142" w:name="_Toc437954393"/>
      <w:bookmarkStart w:id="143" w:name="_Toc352840404"/>
      <w:bookmarkStart w:id="144" w:name="_Toc352841464"/>
      <w:bookmarkStart w:id="145" w:name="_Toc442906433"/>
      <w:bookmarkEnd w:id="139"/>
      <w:bookmarkEnd w:id="140"/>
      <w:bookmarkEnd w:id="141"/>
      <w:bookmarkEnd w:id="142"/>
      <w:r>
        <w:lastRenderedPageBreak/>
        <w:t>OTROS HECHOS</w:t>
      </w:r>
      <w:r w:rsidR="006473C3">
        <w:t>.</w:t>
      </w:r>
    </w:p>
    <w:p w14:paraId="54575B04" w14:textId="77777777" w:rsidR="00072A61" w:rsidRDefault="00072A61" w:rsidP="00072A61"/>
    <w:tbl>
      <w:tblPr>
        <w:tblStyle w:val="Tablaconcuadrcula"/>
        <w:tblpPr w:leftFromText="141" w:rightFromText="141" w:vertAnchor="text" w:horzAnchor="margin" w:tblpY="153"/>
        <w:tblW w:w="5000" w:type="pct"/>
        <w:tblLook w:val="04A0" w:firstRow="1" w:lastRow="0" w:firstColumn="1" w:lastColumn="0" w:noHBand="0" w:noVBand="1"/>
      </w:tblPr>
      <w:tblGrid>
        <w:gridCol w:w="5904"/>
        <w:gridCol w:w="7884"/>
      </w:tblGrid>
      <w:tr w:rsidR="00072A61" w:rsidRPr="00D04102" w14:paraId="0DA5826F" w14:textId="77777777" w:rsidTr="000D2F91">
        <w:trPr>
          <w:trHeight w:val="274"/>
        </w:trPr>
        <w:tc>
          <w:tcPr>
            <w:tcW w:w="2141" w:type="pct"/>
          </w:tcPr>
          <w:p w14:paraId="65D4ECC7" w14:textId="77777777" w:rsidR="00072A61" w:rsidRPr="00D04102" w:rsidRDefault="00072A61" w:rsidP="000D2F91">
            <w:pPr>
              <w:spacing w:before="120" w:after="120" w:line="276" w:lineRule="auto"/>
              <w:rPr>
                <w:rFonts w:cs="Calibri"/>
                <w:b/>
              </w:rPr>
            </w:pPr>
            <w:r w:rsidRPr="00D04102">
              <w:rPr>
                <w:rFonts w:cs="Calibri"/>
                <w:b/>
              </w:rPr>
              <w:t>Otros hechos N° 1</w:t>
            </w:r>
          </w:p>
        </w:tc>
        <w:tc>
          <w:tcPr>
            <w:tcW w:w="2859" w:type="pct"/>
          </w:tcPr>
          <w:p w14:paraId="348C83B5" w14:textId="77777777" w:rsidR="00072A61" w:rsidRPr="00D04102" w:rsidRDefault="00072A61" w:rsidP="000D2F91">
            <w:pPr>
              <w:spacing w:before="120" w:after="120" w:line="276" w:lineRule="auto"/>
              <w:rPr>
                <w:rFonts w:cs="Calibri"/>
                <w:b/>
              </w:rPr>
            </w:pPr>
            <w:r w:rsidRPr="00D04102">
              <w:rPr>
                <w:rFonts w:cs="Calibri"/>
                <w:b/>
              </w:rPr>
              <w:t>Gabinete</w:t>
            </w:r>
          </w:p>
        </w:tc>
      </w:tr>
      <w:tr w:rsidR="00072A61" w:rsidRPr="00D04102" w14:paraId="01A30C69" w14:textId="77777777" w:rsidTr="000D2F91">
        <w:trPr>
          <w:trHeight w:val="627"/>
        </w:trPr>
        <w:tc>
          <w:tcPr>
            <w:tcW w:w="5000" w:type="pct"/>
            <w:gridSpan w:val="2"/>
          </w:tcPr>
          <w:p w14:paraId="2189A156" w14:textId="77777777" w:rsidR="00072A61" w:rsidRPr="00D04102" w:rsidRDefault="00072A61" w:rsidP="000D2F91">
            <w:pPr>
              <w:spacing w:before="120" w:after="120" w:line="276" w:lineRule="auto"/>
              <w:rPr>
                <w:rFonts w:cs="Calibri"/>
                <w:b/>
              </w:rPr>
            </w:pPr>
            <w:r w:rsidRPr="00D04102">
              <w:rPr>
                <w:rFonts w:cs="Calibri"/>
                <w:b/>
              </w:rPr>
              <w:t xml:space="preserve">Exigencia: </w:t>
            </w:r>
          </w:p>
          <w:p w14:paraId="37FF1EE2" w14:textId="77777777" w:rsidR="00072A61" w:rsidRPr="00D04102" w:rsidRDefault="00072A61" w:rsidP="000D2F91">
            <w:pPr>
              <w:spacing w:before="120" w:after="120" w:line="276" w:lineRule="auto"/>
              <w:rPr>
                <w:rFonts w:cs="Calibri"/>
                <w:b/>
              </w:rPr>
            </w:pPr>
            <w:r w:rsidRPr="00D04102">
              <w:rPr>
                <w:rFonts w:cs="Calibri"/>
                <w:b/>
              </w:rPr>
              <w:t>Res. Ex. N° 574/2012 cuyo texto fue refundido mediante Res. Ex. N° 1518/2014.  Artículo Primero. Letra j).</w:t>
            </w:r>
          </w:p>
          <w:p w14:paraId="5150983F" w14:textId="77777777" w:rsidR="00072A61" w:rsidRPr="00A778C9" w:rsidRDefault="00072A61" w:rsidP="00A778C9">
            <w:pPr>
              <w:rPr>
                <w:rFonts w:asciiTheme="minorHAnsi" w:hAnsiTheme="minorHAnsi"/>
                <w:i/>
              </w:rPr>
            </w:pPr>
            <w:r w:rsidRPr="00A778C9">
              <w:rPr>
                <w:rFonts w:asciiTheme="minorHAnsi" w:hAnsiTheme="minorHAnsi"/>
                <w:i/>
              </w:rPr>
              <w:t>Información requerida. Los titulares de Resoluciones de Calificación Ambiental (“RCA”) calificadas favorablemente por las autoridades administrativas competentes al tiempo de su dictación, deberán entregar, en los plazos, forma y modo señalados en los artículos segundo y cuarto del presente acto, la siguiente información:</w:t>
            </w:r>
          </w:p>
          <w:p w14:paraId="3CEAA40B" w14:textId="77777777" w:rsidR="00A778C9" w:rsidRPr="00A778C9" w:rsidRDefault="00A778C9" w:rsidP="00A778C9">
            <w:pPr>
              <w:pStyle w:val="Prrafodelista"/>
              <w:ind w:left="284"/>
              <w:rPr>
                <w:rFonts w:cs="Calibri"/>
              </w:rPr>
            </w:pPr>
          </w:p>
          <w:p w14:paraId="1BED820E" w14:textId="77777777" w:rsidR="00072A61" w:rsidRPr="00A778C9" w:rsidRDefault="00072A61" w:rsidP="00A778C9">
            <w:pPr>
              <w:pStyle w:val="Prrafodelista"/>
              <w:numPr>
                <w:ilvl w:val="0"/>
                <w:numId w:val="34"/>
              </w:numPr>
              <w:ind w:left="284" w:hanging="284"/>
              <w:rPr>
                <w:rFonts w:cs="Calibri"/>
              </w:rPr>
            </w:pPr>
            <w:r w:rsidRPr="00A778C9">
              <w:rPr>
                <w:i/>
              </w:rPr>
              <w:t>Toda respuesta a una solicitud de pertinencia de ingreso al Sistema de Evaluación de Impacto Ambiental de un proyecto o su modificación, indicando si están vinculadas a algunas de sus RCA, sea favorable o desfavorable, o que requiera o no el ingreso del Proyecto o actividad, o modificación, señalando: i) el número de resolución, carta, oficio u otro instrumento que la contiene; ii) su fecha de expedición; iii) la autoridad administrativa que la dictó. Deberán además, cargar en formato PDF los documentos de respuesta a dichos requerimientos.</w:t>
            </w:r>
          </w:p>
        </w:tc>
      </w:tr>
      <w:tr w:rsidR="00072A61" w:rsidRPr="00D04102" w14:paraId="2ECA0542" w14:textId="77777777" w:rsidTr="000D2F91">
        <w:trPr>
          <w:trHeight w:val="627"/>
        </w:trPr>
        <w:tc>
          <w:tcPr>
            <w:tcW w:w="5000" w:type="pct"/>
            <w:gridSpan w:val="2"/>
          </w:tcPr>
          <w:p w14:paraId="01F50325" w14:textId="77777777" w:rsidR="00A778C9" w:rsidRDefault="00A778C9" w:rsidP="00A778C9">
            <w:pPr>
              <w:rPr>
                <w:rFonts w:asciiTheme="minorHAnsi" w:hAnsiTheme="minorHAnsi"/>
                <w:i/>
              </w:rPr>
            </w:pPr>
          </w:p>
          <w:p w14:paraId="671FC9E5" w14:textId="76BB83E8" w:rsidR="00072A61" w:rsidRPr="00A778C9" w:rsidRDefault="00072A61" w:rsidP="00A778C9">
            <w:pPr>
              <w:rPr>
                <w:rFonts w:asciiTheme="minorHAnsi" w:hAnsiTheme="minorHAnsi"/>
                <w:b/>
                <w:i/>
              </w:rPr>
            </w:pPr>
            <w:r w:rsidRPr="00A778C9">
              <w:rPr>
                <w:rFonts w:asciiTheme="minorHAnsi" w:hAnsiTheme="minorHAnsi"/>
                <w:b/>
                <w:i/>
              </w:rPr>
              <w:t xml:space="preserve">Resultados examen de Información: </w:t>
            </w:r>
          </w:p>
          <w:p w14:paraId="090AA19F" w14:textId="77777777" w:rsidR="00A778C9" w:rsidRDefault="00A778C9" w:rsidP="00A778C9">
            <w:pPr>
              <w:rPr>
                <w:rFonts w:asciiTheme="minorHAnsi" w:hAnsiTheme="minorHAnsi"/>
                <w:i/>
              </w:rPr>
            </w:pPr>
          </w:p>
          <w:p w14:paraId="49914769" w14:textId="7C990783" w:rsidR="00072A61" w:rsidRPr="00A778C9" w:rsidRDefault="00072A61" w:rsidP="00A778C9">
            <w:pPr>
              <w:rPr>
                <w:rFonts w:asciiTheme="minorHAnsi" w:hAnsiTheme="minorHAnsi"/>
                <w:i/>
              </w:rPr>
            </w:pPr>
            <w:r w:rsidRPr="00A778C9">
              <w:rPr>
                <w:rFonts w:asciiTheme="minorHAnsi" w:hAnsiTheme="minorHAnsi"/>
                <w:i/>
              </w:rPr>
              <w:t xml:space="preserve">Del examen de la información proporcionada por el </w:t>
            </w:r>
            <w:r w:rsidR="00D04102" w:rsidRPr="00A778C9">
              <w:rPr>
                <w:rFonts w:asciiTheme="minorHAnsi" w:hAnsiTheme="minorHAnsi"/>
                <w:i/>
              </w:rPr>
              <w:t xml:space="preserve">Titular </w:t>
            </w:r>
            <w:r w:rsidRPr="00A778C9">
              <w:rPr>
                <w:rFonts w:asciiTheme="minorHAnsi" w:hAnsiTheme="minorHAnsi"/>
                <w:i/>
              </w:rPr>
              <w:t xml:space="preserve">en el sistema electrónico de la Superintendencia del Medio Ambiente </w:t>
            </w:r>
            <w:r w:rsidR="00D04102" w:rsidRPr="00A778C9">
              <w:rPr>
                <w:rFonts w:asciiTheme="minorHAnsi" w:hAnsiTheme="minorHAnsi"/>
                <w:i/>
              </w:rPr>
              <w:t xml:space="preserve">(SMA) </w:t>
            </w:r>
            <w:r w:rsidRPr="00A778C9">
              <w:rPr>
                <w:rFonts w:asciiTheme="minorHAnsi" w:hAnsiTheme="minorHAnsi"/>
                <w:i/>
              </w:rPr>
              <w:t>y según lo requiere e instruye la Res. Ex. N° 574/2012 cuyo texto fue refundido mediante Res. Ex. N° 1518/2014, el proyecto “Parque Eólico San Juan de Chañaral de Aceituno”, posee  además de la consulta de pertinencia  de ingreso al Sistema de Evaluación de Impacto Ambiental</w:t>
            </w:r>
            <w:r w:rsidR="00D04102" w:rsidRPr="00A778C9">
              <w:rPr>
                <w:rFonts w:asciiTheme="minorHAnsi" w:hAnsiTheme="minorHAnsi"/>
                <w:i/>
              </w:rPr>
              <w:t xml:space="preserve"> (SEIA)</w:t>
            </w:r>
            <w:r w:rsidRPr="00A778C9">
              <w:rPr>
                <w:rFonts w:asciiTheme="minorHAnsi" w:hAnsiTheme="minorHAnsi"/>
                <w:i/>
              </w:rPr>
              <w:t xml:space="preserve"> resuelta mediante Res. Ex. N° 160 de fecha 01 de agosto de 2014, la consulta resuelta mediante Res. Ex. N° 050 de fecha 28 de febrero de 2014, la cual estimó que las actividades propuestas están obligadas a ingresar al Sistema de Evaluación de Impacto Ambiental, dado que modifican sustantivamente la extensión, magnitud o duración de los impactos ambientales del Proyecto o actividad original. Los antecedentes de esta última consulta, no están declarados en el sistema electrónico de esta Superintendencia. </w:t>
            </w:r>
          </w:p>
          <w:p w14:paraId="1A3FF109" w14:textId="77777777" w:rsidR="00A778C9" w:rsidRDefault="00A778C9" w:rsidP="00A778C9">
            <w:pPr>
              <w:rPr>
                <w:rFonts w:asciiTheme="minorHAnsi" w:hAnsiTheme="minorHAnsi"/>
                <w:i/>
              </w:rPr>
            </w:pPr>
          </w:p>
          <w:p w14:paraId="1CA9E810" w14:textId="5B5B0471" w:rsidR="00D04102" w:rsidRPr="00A778C9" w:rsidRDefault="00D04102" w:rsidP="00A778C9">
            <w:pPr>
              <w:rPr>
                <w:rFonts w:asciiTheme="minorHAnsi" w:hAnsiTheme="minorHAnsi"/>
                <w:i/>
              </w:rPr>
            </w:pPr>
            <w:r w:rsidRPr="00A778C9">
              <w:rPr>
                <w:rFonts w:asciiTheme="minorHAnsi" w:hAnsiTheme="minorHAnsi"/>
                <w:i/>
              </w:rPr>
              <w:t xml:space="preserve">Igual situación ocurre con el Proyecto “Línea de Transmisión y Subestación Eléctrica San Juan”, donde el Titular posee dos consultas de pertinencia de ingreso al SEIA, a saber Res. Ex. N° 160/2014 y Res. Ex. 0449/2015, además de un recurso de reposición interpuesto por el Titular, el cual fue resuelto mediante Res. Ex. 0979/2015. Del exámen de la información proporcionada por el Titular en el Sistema electrónico de la SMA, no se encuentra declarada la Res. Ex. N° 449/2015. </w:t>
            </w:r>
          </w:p>
          <w:p w14:paraId="656D57B1" w14:textId="77777777" w:rsidR="00072A61" w:rsidRPr="00D04102" w:rsidRDefault="00072A61" w:rsidP="000D2F91">
            <w:pPr>
              <w:widowControl w:val="0"/>
              <w:overflowPunct w:val="0"/>
              <w:autoSpaceDE w:val="0"/>
              <w:autoSpaceDN w:val="0"/>
              <w:adjustRightInd w:val="0"/>
              <w:spacing w:after="120" w:line="283" w:lineRule="auto"/>
            </w:pPr>
          </w:p>
        </w:tc>
      </w:tr>
    </w:tbl>
    <w:p w14:paraId="08C9D4D2" w14:textId="77777777" w:rsidR="00072A61" w:rsidRDefault="00072A61" w:rsidP="00072A61"/>
    <w:p w14:paraId="41F62AD2" w14:textId="77777777" w:rsidR="00072A61" w:rsidRDefault="00072A61" w:rsidP="00072A61"/>
    <w:p w14:paraId="1BD58C6A" w14:textId="77777777" w:rsidR="00072A61" w:rsidRDefault="00072A61" w:rsidP="00072A61"/>
    <w:p w14:paraId="6F493658" w14:textId="77777777" w:rsidR="00A778C9" w:rsidRDefault="00A778C9" w:rsidP="00072A61"/>
    <w:p w14:paraId="2F81AEB4" w14:textId="77777777" w:rsidR="00A778C9" w:rsidRDefault="00A778C9" w:rsidP="00072A61"/>
    <w:p w14:paraId="4EE59068" w14:textId="77777777" w:rsidR="00A778C9" w:rsidRDefault="00A778C9" w:rsidP="00072A61"/>
    <w:p w14:paraId="4877FDD4" w14:textId="77777777" w:rsidR="00D04102" w:rsidRDefault="00D04102" w:rsidP="00072A61"/>
    <w:p w14:paraId="437434DB" w14:textId="0CA1DA95" w:rsidR="00AA53E1" w:rsidRPr="0025129B" w:rsidRDefault="00AA53E1" w:rsidP="00AA53E1">
      <w:pPr>
        <w:pStyle w:val="Ttulo1"/>
      </w:pPr>
      <w:r w:rsidRPr="0025129B">
        <w:lastRenderedPageBreak/>
        <w:t>CONCLUSIONES.</w:t>
      </w:r>
      <w:bookmarkEnd w:id="143"/>
      <w:bookmarkEnd w:id="144"/>
      <w:bookmarkEnd w:id="145"/>
    </w:p>
    <w:p w14:paraId="5C1C9132" w14:textId="77777777" w:rsidR="00AA53E1" w:rsidRPr="0025129B" w:rsidRDefault="00AA53E1" w:rsidP="00AA53E1">
      <w:pPr>
        <w:pStyle w:val="Prrafodelista"/>
        <w:ind w:left="0"/>
        <w:rPr>
          <w:rFonts w:cstheme="minorHAnsi"/>
          <w:b/>
          <w:sz w:val="14"/>
          <w:szCs w:val="24"/>
        </w:rPr>
      </w:pPr>
    </w:p>
    <w:p w14:paraId="4EFB0A9F" w14:textId="7F7B09C8" w:rsidR="00AA53E1" w:rsidRPr="0025129B" w:rsidRDefault="00AA53E1" w:rsidP="00AA53E1">
      <w:pPr>
        <w:rPr>
          <w:rFonts w:cstheme="minorHAnsi"/>
          <w:sz w:val="20"/>
          <w:szCs w:val="20"/>
        </w:rPr>
      </w:pPr>
      <w:r>
        <w:rPr>
          <w:rFonts w:cstheme="minorHAnsi"/>
          <w:sz w:val="20"/>
          <w:szCs w:val="20"/>
        </w:rPr>
        <w:t xml:space="preserve">De los resultados de las actividades de fiscalización, asociados los </w:t>
      </w:r>
      <w:r w:rsidR="00B954DC">
        <w:rPr>
          <w:rFonts w:cstheme="minorHAnsi"/>
          <w:sz w:val="20"/>
          <w:szCs w:val="20"/>
        </w:rPr>
        <w:t>i</w:t>
      </w:r>
      <w:r>
        <w:rPr>
          <w:rFonts w:cstheme="minorHAnsi"/>
          <w:sz w:val="20"/>
          <w:szCs w:val="20"/>
        </w:rPr>
        <w:t xml:space="preserve">nstrumentos de </w:t>
      </w:r>
      <w:r w:rsidR="00B954DC">
        <w:rPr>
          <w:rFonts w:cstheme="minorHAnsi"/>
          <w:sz w:val="20"/>
          <w:szCs w:val="20"/>
        </w:rPr>
        <w:t>carácter a</w:t>
      </w:r>
      <w:r>
        <w:rPr>
          <w:rFonts w:cstheme="minorHAnsi"/>
          <w:sz w:val="20"/>
          <w:szCs w:val="20"/>
        </w:rPr>
        <w:t xml:space="preserve">mbiental indicados en el punto 3, se puede indicar que </w:t>
      </w:r>
      <w:r w:rsidR="006A727A">
        <w:rPr>
          <w:rFonts w:cstheme="minorHAnsi"/>
          <w:sz w:val="20"/>
          <w:szCs w:val="20"/>
        </w:rPr>
        <w:t xml:space="preserve">los </w:t>
      </w:r>
      <w:r>
        <w:rPr>
          <w:rFonts w:cstheme="minorHAnsi"/>
          <w:sz w:val="20"/>
          <w:szCs w:val="20"/>
        </w:rPr>
        <w:t xml:space="preserve">principales </w:t>
      </w:r>
      <w:r w:rsidR="006A727A">
        <w:rPr>
          <w:rFonts w:cstheme="minorHAnsi"/>
          <w:sz w:val="20"/>
          <w:szCs w:val="20"/>
        </w:rPr>
        <w:t>hallazgos</w:t>
      </w:r>
      <w:r>
        <w:rPr>
          <w:rFonts w:cstheme="minorHAnsi"/>
          <w:sz w:val="20"/>
          <w:szCs w:val="20"/>
        </w:rPr>
        <w:t xml:space="preserve"> </w:t>
      </w:r>
      <w:r w:rsidR="006A727A">
        <w:rPr>
          <w:rFonts w:cstheme="minorHAnsi"/>
          <w:sz w:val="20"/>
          <w:szCs w:val="20"/>
        </w:rPr>
        <w:t xml:space="preserve">detectados </w:t>
      </w:r>
      <w:r>
        <w:rPr>
          <w:rFonts w:cstheme="minorHAnsi"/>
          <w:sz w:val="20"/>
          <w:szCs w:val="20"/>
        </w:rPr>
        <w:t xml:space="preserve">se presentan a continuación. </w:t>
      </w:r>
      <w:r w:rsidR="006A727A">
        <w:rPr>
          <w:rFonts w:cstheme="minorHAnsi"/>
          <w:sz w:val="20"/>
          <w:szCs w:val="20"/>
        </w:rPr>
        <w:t>R</w:t>
      </w:r>
      <w:r>
        <w:rPr>
          <w:rFonts w:cstheme="minorHAnsi"/>
          <w:sz w:val="20"/>
          <w:szCs w:val="20"/>
        </w:rPr>
        <w:t xml:space="preserve">especto de </w:t>
      </w:r>
      <w:r w:rsidR="00B954DC">
        <w:rPr>
          <w:rFonts w:cstheme="minorHAnsi"/>
          <w:sz w:val="20"/>
          <w:szCs w:val="20"/>
        </w:rPr>
        <w:t xml:space="preserve">otros hechos </w:t>
      </w:r>
      <w:r>
        <w:rPr>
          <w:rFonts w:cstheme="minorHAnsi"/>
          <w:sz w:val="20"/>
          <w:szCs w:val="20"/>
        </w:rPr>
        <w:t xml:space="preserve">constituyen </w:t>
      </w:r>
      <w:r w:rsidR="00B954DC">
        <w:rPr>
          <w:rFonts w:cstheme="minorHAnsi"/>
          <w:sz w:val="20"/>
          <w:szCs w:val="20"/>
        </w:rPr>
        <w:t xml:space="preserve">conformidad de acuerdo a lo establecido en los instrumentos, </w:t>
      </w:r>
      <w:bookmarkStart w:id="146" w:name="_GoBack"/>
      <w:bookmarkEnd w:id="146"/>
      <w:r>
        <w:rPr>
          <w:rFonts w:cstheme="minorHAnsi"/>
          <w:sz w:val="20"/>
          <w:szCs w:val="20"/>
        </w:rPr>
        <w:t>se encuentra</w:t>
      </w:r>
      <w:r w:rsidR="00BC6B4A">
        <w:rPr>
          <w:rFonts w:cstheme="minorHAnsi"/>
          <w:sz w:val="20"/>
          <w:szCs w:val="20"/>
        </w:rPr>
        <w:t>n</w:t>
      </w:r>
      <w:r>
        <w:rPr>
          <w:rFonts w:cstheme="minorHAnsi"/>
          <w:sz w:val="20"/>
          <w:szCs w:val="20"/>
        </w:rPr>
        <w:t xml:space="preserve"> </w:t>
      </w:r>
      <w:r w:rsidR="006A727A">
        <w:rPr>
          <w:rFonts w:cstheme="minorHAnsi"/>
          <w:sz w:val="20"/>
          <w:szCs w:val="20"/>
        </w:rPr>
        <w:t xml:space="preserve">descritos </w:t>
      </w:r>
      <w:r>
        <w:rPr>
          <w:rFonts w:cstheme="minorHAnsi"/>
          <w:sz w:val="20"/>
          <w:szCs w:val="20"/>
        </w:rPr>
        <w:t xml:space="preserve">en el acta de </w:t>
      </w:r>
      <w:r w:rsidR="006473C3">
        <w:rPr>
          <w:rFonts w:cstheme="minorHAnsi"/>
          <w:sz w:val="20"/>
          <w:szCs w:val="20"/>
        </w:rPr>
        <w:t xml:space="preserve">inspección </w:t>
      </w:r>
      <w:r>
        <w:rPr>
          <w:rFonts w:cstheme="minorHAnsi"/>
          <w:sz w:val="20"/>
          <w:szCs w:val="20"/>
        </w:rPr>
        <w:t>ambiental</w:t>
      </w:r>
      <w:r w:rsidRPr="0025129B">
        <w:rPr>
          <w:rFonts w:cstheme="minorHAnsi"/>
          <w:sz w:val="20"/>
          <w:szCs w:val="20"/>
        </w:rPr>
        <w:t>:</w:t>
      </w:r>
    </w:p>
    <w:p w14:paraId="0FD35F57" w14:textId="77777777" w:rsidR="00AA53E1" w:rsidRPr="0025129B" w:rsidRDefault="00AA53E1" w:rsidP="00AA53E1">
      <w:pPr>
        <w:rPr>
          <w:rFonts w:cstheme="minorHAnsi"/>
        </w:rPr>
      </w:pPr>
    </w:p>
    <w:tbl>
      <w:tblPr>
        <w:tblStyle w:val="Tablaconcuadrcula"/>
        <w:tblW w:w="5000" w:type="pct"/>
        <w:jc w:val="center"/>
        <w:tblLook w:val="04A0" w:firstRow="1" w:lastRow="0" w:firstColumn="1" w:lastColumn="0" w:noHBand="0" w:noVBand="1"/>
      </w:tblPr>
      <w:tblGrid>
        <w:gridCol w:w="1585"/>
        <w:gridCol w:w="3210"/>
        <w:gridCol w:w="4247"/>
        <w:gridCol w:w="4746"/>
      </w:tblGrid>
      <w:tr w:rsidR="00AA53E1" w:rsidRPr="0025129B" w14:paraId="4B00A0ED" w14:textId="77777777" w:rsidTr="00AA53E1">
        <w:trPr>
          <w:trHeight w:val="395"/>
          <w:tblHeader/>
          <w:jc w:val="center"/>
        </w:trPr>
        <w:tc>
          <w:tcPr>
            <w:tcW w:w="575" w:type="pct"/>
            <w:shd w:val="clear" w:color="auto" w:fill="D9D9D9" w:themeFill="background1" w:themeFillShade="D9"/>
            <w:vAlign w:val="center"/>
          </w:tcPr>
          <w:p w14:paraId="3AFD3D76" w14:textId="77777777" w:rsidR="00AA53E1" w:rsidRPr="0025129B" w:rsidRDefault="00AA53E1" w:rsidP="00AA53E1">
            <w:pPr>
              <w:jc w:val="center"/>
              <w:rPr>
                <w:rFonts w:cstheme="minorHAnsi"/>
                <w:b/>
              </w:rPr>
            </w:pPr>
            <w:r>
              <w:rPr>
                <w:rFonts w:cstheme="minorHAnsi"/>
                <w:b/>
              </w:rPr>
              <w:t>N° Hecho c</w:t>
            </w:r>
            <w:r w:rsidRPr="0025129B">
              <w:rPr>
                <w:rFonts w:cstheme="minorHAnsi"/>
                <w:b/>
              </w:rPr>
              <w:t>onstatado</w:t>
            </w:r>
          </w:p>
        </w:tc>
        <w:tc>
          <w:tcPr>
            <w:tcW w:w="1164" w:type="pct"/>
            <w:shd w:val="clear" w:color="auto" w:fill="D9D9D9" w:themeFill="background1" w:themeFillShade="D9"/>
            <w:vAlign w:val="center"/>
          </w:tcPr>
          <w:p w14:paraId="202B9BD4" w14:textId="77777777" w:rsidR="00AA53E1" w:rsidRPr="0025129B" w:rsidRDefault="00AA53E1" w:rsidP="00AA53E1">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40" w:type="pct"/>
            <w:shd w:val="clear" w:color="auto" w:fill="D9D9D9" w:themeFill="background1" w:themeFillShade="D9"/>
            <w:vAlign w:val="center"/>
          </w:tcPr>
          <w:p w14:paraId="4405E430" w14:textId="77777777" w:rsidR="00AA53E1" w:rsidRPr="0025129B" w:rsidRDefault="00AA53E1" w:rsidP="00AA53E1">
            <w:pPr>
              <w:jc w:val="center"/>
              <w:rPr>
                <w:rFonts w:cstheme="minorHAnsi"/>
                <w:b/>
              </w:rPr>
            </w:pPr>
            <w:r>
              <w:rPr>
                <w:rFonts w:cstheme="minorHAnsi"/>
                <w:b/>
              </w:rPr>
              <w:t>Exigencia a</w:t>
            </w:r>
            <w:r w:rsidRPr="0025129B">
              <w:rPr>
                <w:rFonts w:cstheme="minorHAnsi"/>
                <w:b/>
              </w:rPr>
              <w:t>sociada</w:t>
            </w:r>
          </w:p>
        </w:tc>
        <w:tc>
          <w:tcPr>
            <w:tcW w:w="1721" w:type="pct"/>
            <w:shd w:val="clear" w:color="auto" w:fill="D9D9D9" w:themeFill="background1" w:themeFillShade="D9"/>
            <w:vAlign w:val="center"/>
          </w:tcPr>
          <w:p w14:paraId="310FECEA" w14:textId="653792FA" w:rsidR="00AA53E1" w:rsidRPr="0025129B" w:rsidRDefault="00836312" w:rsidP="00AA53E1">
            <w:pPr>
              <w:jc w:val="center"/>
              <w:rPr>
                <w:rFonts w:cstheme="minorHAnsi"/>
                <w:b/>
              </w:rPr>
            </w:pPr>
            <w:r>
              <w:rPr>
                <w:rFonts w:cstheme="minorHAnsi"/>
                <w:b/>
                <w:szCs w:val="22"/>
              </w:rPr>
              <w:t>Hallazgo</w:t>
            </w:r>
          </w:p>
        </w:tc>
      </w:tr>
      <w:tr w:rsidR="00AA53E1" w:rsidRPr="0025129B" w14:paraId="6D77BA5C" w14:textId="77777777" w:rsidTr="003333C5">
        <w:trPr>
          <w:trHeight w:val="4853"/>
          <w:jc w:val="center"/>
        </w:trPr>
        <w:tc>
          <w:tcPr>
            <w:tcW w:w="575" w:type="pct"/>
            <w:vAlign w:val="center"/>
          </w:tcPr>
          <w:p w14:paraId="722A8EB8" w14:textId="025AD343" w:rsidR="00AA53E1" w:rsidRPr="00596227" w:rsidRDefault="00811EDB" w:rsidP="00AA53E1">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164" w:type="pct"/>
            <w:vAlign w:val="center"/>
          </w:tcPr>
          <w:p w14:paraId="65B214E3" w14:textId="102F4934" w:rsidR="00AA53E1" w:rsidRPr="00617A0D" w:rsidRDefault="00617A0D" w:rsidP="00AA53E1">
            <w:pPr>
              <w:widowControl w:val="0"/>
              <w:overflowPunct w:val="0"/>
              <w:autoSpaceDE w:val="0"/>
              <w:autoSpaceDN w:val="0"/>
              <w:adjustRightInd w:val="0"/>
              <w:spacing w:after="120" w:line="285" w:lineRule="auto"/>
              <w:jc w:val="center"/>
              <w:rPr>
                <w:rFonts w:cstheme="minorHAnsi"/>
                <w:iCs/>
              </w:rPr>
            </w:pPr>
            <w:r>
              <w:rPr>
                <w:rFonts w:cstheme="minorHAnsi"/>
                <w:iCs/>
              </w:rPr>
              <w:t>Manejo de Fauna Nativa</w:t>
            </w:r>
          </w:p>
        </w:tc>
        <w:tc>
          <w:tcPr>
            <w:tcW w:w="1540" w:type="pct"/>
            <w:vAlign w:val="center"/>
          </w:tcPr>
          <w:p w14:paraId="3A42F668" w14:textId="77777777" w:rsidR="003333C5" w:rsidRDefault="003333C5" w:rsidP="00617A0D">
            <w:pPr>
              <w:rPr>
                <w:b/>
                <w:i/>
              </w:rPr>
            </w:pPr>
          </w:p>
          <w:p w14:paraId="55E3F972" w14:textId="77777777" w:rsidR="00617A0D" w:rsidRPr="00617A0D" w:rsidRDefault="00617A0D" w:rsidP="00617A0D">
            <w:pPr>
              <w:rPr>
                <w:b/>
                <w:i/>
              </w:rPr>
            </w:pPr>
            <w:r>
              <w:rPr>
                <w:b/>
                <w:i/>
              </w:rPr>
              <w:t xml:space="preserve">Adenda 1 RCA N°40/2013 en </w:t>
            </w:r>
            <w:r w:rsidRPr="00617A0D">
              <w:rPr>
                <w:b/>
                <w:i/>
              </w:rPr>
              <w:t>1.2.2 Áreas de relocalización</w:t>
            </w:r>
          </w:p>
          <w:p w14:paraId="25E57843" w14:textId="77777777" w:rsidR="00617A0D" w:rsidRPr="0061151E" w:rsidRDefault="00617A0D" w:rsidP="00617A0D">
            <w:pPr>
              <w:rPr>
                <w:i/>
              </w:rPr>
            </w:pPr>
          </w:p>
          <w:p w14:paraId="6F4360C1" w14:textId="77777777" w:rsidR="00617A0D" w:rsidRDefault="00617A0D" w:rsidP="00617A0D">
            <w:pPr>
              <w:rPr>
                <w:i/>
              </w:rPr>
            </w:pPr>
            <w:r w:rsidRPr="009E5AFE">
              <w:rPr>
                <w:i/>
              </w:rPr>
              <w:t>Las áreas de relocalización se georeferenciarán y marcarán con estacas, de manera que sean fácilmente detectables</w:t>
            </w:r>
            <w:r w:rsidRPr="0061151E">
              <w:rPr>
                <w:i/>
              </w:rPr>
              <w:t xml:space="preserve"> al realizar futuros monitoreos.</w:t>
            </w:r>
          </w:p>
          <w:p w14:paraId="10DA0B6B" w14:textId="77777777" w:rsidR="003333C5" w:rsidRDefault="003333C5" w:rsidP="00617A0D">
            <w:pPr>
              <w:rPr>
                <w:i/>
              </w:rPr>
            </w:pPr>
          </w:p>
          <w:p w14:paraId="1A40F615" w14:textId="77777777" w:rsidR="003333C5" w:rsidRPr="003333C5" w:rsidRDefault="003333C5" w:rsidP="003333C5">
            <w:pPr>
              <w:rPr>
                <w:b/>
                <w:i/>
              </w:rPr>
            </w:pPr>
            <w:r w:rsidRPr="003333C5">
              <w:rPr>
                <w:b/>
                <w:i/>
              </w:rPr>
              <w:t>Considerando 3.8.7. RCA N°40/2013 en relación a “Fauna”.</w:t>
            </w:r>
          </w:p>
          <w:p w14:paraId="492D5500" w14:textId="77777777" w:rsidR="003333C5" w:rsidRPr="003333C5" w:rsidRDefault="003333C5" w:rsidP="003333C5">
            <w:pPr>
              <w:rPr>
                <w:i/>
              </w:rPr>
            </w:pPr>
            <w:r w:rsidRPr="003333C5">
              <w:rPr>
                <w:i/>
              </w:rPr>
              <w:t xml:space="preserve">(…) Para evitar atropellos: </w:t>
            </w:r>
          </w:p>
          <w:p w14:paraId="7BDA9373" w14:textId="6A4E6807" w:rsidR="003333C5" w:rsidRPr="0061151E" w:rsidRDefault="003333C5" w:rsidP="003333C5">
            <w:pPr>
              <w:rPr>
                <w:i/>
              </w:rPr>
            </w:pPr>
            <w:r w:rsidRPr="003333C5">
              <w:rPr>
                <w:i/>
              </w:rPr>
              <w:t>• Se instalará señalética que advierta la presencia de fauna en lugares reconocidos como zonas con gran abundancia, en sectores que hayan ocurrido eventos e incidentes (…)</w:t>
            </w:r>
          </w:p>
          <w:p w14:paraId="282181F6" w14:textId="77777777" w:rsidR="009D08E6" w:rsidRDefault="009D08E6" w:rsidP="009E5AFE">
            <w:pPr>
              <w:rPr>
                <w:rFonts w:cstheme="minorHAnsi"/>
                <w:sz w:val="16"/>
                <w:szCs w:val="16"/>
              </w:rPr>
            </w:pPr>
          </w:p>
          <w:p w14:paraId="63C01FE6" w14:textId="77777777" w:rsidR="009D08E6" w:rsidRPr="00965AA2" w:rsidRDefault="009D08E6" w:rsidP="009D08E6">
            <w:pPr>
              <w:rPr>
                <w:b/>
                <w:i/>
              </w:rPr>
            </w:pPr>
            <w:r w:rsidRPr="00965AA2">
              <w:rPr>
                <w:b/>
                <w:i/>
              </w:rPr>
              <w:t xml:space="preserve">Considerando </w:t>
            </w:r>
            <w:r>
              <w:rPr>
                <w:b/>
                <w:i/>
              </w:rPr>
              <w:t>5</w:t>
            </w:r>
            <w:r w:rsidRPr="007400D2">
              <w:rPr>
                <w:b/>
                <w:i/>
              </w:rPr>
              <w:t>.</w:t>
            </w:r>
            <w:r>
              <w:rPr>
                <w:b/>
                <w:i/>
              </w:rPr>
              <w:t>e</w:t>
            </w:r>
            <w:r w:rsidRPr="007400D2">
              <w:rPr>
                <w:b/>
                <w:i/>
              </w:rPr>
              <w:t>.</w:t>
            </w:r>
            <w:r>
              <w:rPr>
                <w:b/>
                <w:i/>
              </w:rPr>
              <w:t xml:space="preserve"> RCA N°40/2013 en relación al “</w:t>
            </w:r>
            <w:r w:rsidRPr="0061151E">
              <w:rPr>
                <w:b/>
                <w:i/>
              </w:rPr>
              <w:t>Permiso ambiental sectorial PAS Nº 99 y numeral 1.2.2 del  Anexo 10 Adenda 1  PAS 99</w:t>
            </w:r>
            <w:r>
              <w:rPr>
                <w:b/>
                <w:i/>
              </w:rPr>
              <w:t>”</w:t>
            </w:r>
          </w:p>
          <w:p w14:paraId="5C94B0CA" w14:textId="77777777" w:rsidR="009D08E6" w:rsidRDefault="009D08E6" w:rsidP="009D08E6">
            <w:pPr>
              <w:rPr>
                <w:i/>
              </w:rPr>
            </w:pPr>
          </w:p>
          <w:p w14:paraId="07199FD9" w14:textId="77777777" w:rsidR="009D08E6" w:rsidRDefault="009D08E6" w:rsidP="009D08E6">
            <w:pPr>
              <w:rPr>
                <w:i/>
              </w:rPr>
            </w:pPr>
            <w:r w:rsidRPr="0094141D">
              <w:rPr>
                <w:i/>
              </w:rPr>
              <w:t>Permiso para la caza o captura de los ejemplares de animales de las especies protegidas, a que se refiere el artículo 9º de la Ley Nº 4.601, sobre la caza o captura de animales de las especies protegidas, en el medio silvestre, sólo se podrá efectuar en sectores o áreas determinadas. Estos antecedentes se presentaron en Adenda N°1.</w:t>
            </w:r>
          </w:p>
          <w:p w14:paraId="7CCDADA2" w14:textId="77777777" w:rsidR="003333C5" w:rsidRDefault="003333C5" w:rsidP="009D08E6">
            <w:pPr>
              <w:rPr>
                <w:rFonts w:cstheme="minorHAnsi"/>
                <w:sz w:val="16"/>
                <w:szCs w:val="16"/>
              </w:rPr>
            </w:pPr>
          </w:p>
          <w:p w14:paraId="7C331D03" w14:textId="4F4F2759" w:rsidR="00A07EB8" w:rsidRPr="009F2BD4" w:rsidRDefault="00A07EB8" w:rsidP="009D08E6">
            <w:pPr>
              <w:rPr>
                <w:rFonts w:cstheme="minorHAnsi"/>
                <w:sz w:val="16"/>
                <w:szCs w:val="16"/>
              </w:rPr>
            </w:pPr>
          </w:p>
        </w:tc>
        <w:tc>
          <w:tcPr>
            <w:tcW w:w="1721" w:type="pct"/>
            <w:vAlign w:val="center"/>
          </w:tcPr>
          <w:p w14:paraId="4F633440" w14:textId="7BD5C6F5" w:rsidR="00836312" w:rsidRDefault="00077F15" w:rsidP="00836312">
            <w:pPr>
              <w:pStyle w:val="Prrafodelista"/>
              <w:numPr>
                <w:ilvl w:val="0"/>
                <w:numId w:val="8"/>
              </w:numPr>
              <w:ind w:left="207" w:hanging="207"/>
              <w:rPr>
                <w:bCs/>
                <w:iCs/>
                <w:lang w:val="es-ES_tradnl"/>
              </w:rPr>
            </w:pPr>
            <w:r>
              <w:rPr>
                <w:bCs/>
                <w:iCs/>
                <w:lang w:val="es-ES_tradnl"/>
              </w:rPr>
              <w:t>Inexistencia de estacas e</w:t>
            </w:r>
            <w:r w:rsidR="009E5AFE" w:rsidRPr="009E5AFE">
              <w:rPr>
                <w:bCs/>
                <w:iCs/>
                <w:lang w:val="es-ES_tradnl"/>
              </w:rPr>
              <w:t xml:space="preserve">n los tres sitios de relocalización </w:t>
            </w:r>
            <w:r w:rsidR="00114C5B">
              <w:rPr>
                <w:bCs/>
                <w:iCs/>
                <w:lang w:val="es-ES_tradnl"/>
              </w:rPr>
              <w:t>existentes</w:t>
            </w:r>
            <w:r w:rsidR="009E5AFE" w:rsidRPr="009E5AFE">
              <w:rPr>
                <w:bCs/>
                <w:iCs/>
                <w:lang w:val="es-ES_tradnl"/>
              </w:rPr>
              <w:t xml:space="preserve"> que permitieran detectar </w:t>
            </w:r>
            <w:r w:rsidR="00114C5B">
              <w:rPr>
                <w:bCs/>
                <w:iCs/>
                <w:lang w:val="es-ES_tradnl"/>
              </w:rPr>
              <w:t xml:space="preserve">los vértices de </w:t>
            </w:r>
            <w:r w:rsidR="009E5AFE" w:rsidRPr="009E5AFE">
              <w:rPr>
                <w:bCs/>
                <w:iCs/>
                <w:lang w:val="es-ES_tradnl"/>
              </w:rPr>
              <w:t xml:space="preserve">estos sitios. </w:t>
            </w:r>
          </w:p>
          <w:p w14:paraId="2FE36DF0" w14:textId="4FB0D968" w:rsidR="00AA53E1" w:rsidRPr="009D08E6" w:rsidRDefault="00077F15" w:rsidP="00836312">
            <w:pPr>
              <w:pStyle w:val="Prrafodelista"/>
              <w:numPr>
                <w:ilvl w:val="0"/>
                <w:numId w:val="8"/>
              </w:numPr>
              <w:ind w:left="207" w:hanging="207"/>
              <w:rPr>
                <w:rFonts w:cstheme="minorHAnsi"/>
                <w:sz w:val="16"/>
                <w:szCs w:val="16"/>
                <w:lang w:val="es-ES_tradnl"/>
              </w:rPr>
            </w:pPr>
            <w:r>
              <w:rPr>
                <w:bCs/>
                <w:iCs/>
                <w:lang w:val="es-ES_tradnl"/>
              </w:rPr>
              <w:t>Inexistencia de</w:t>
            </w:r>
            <w:r w:rsidR="009E5AFE" w:rsidRPr="00836312">
              <w:rPr>
                <w:bCs/>
                <w:iCs/>
                <w:lang w:val="es-ES_tradnl"/>
              </w:rPr>
              <w:t xml:space="preserve"> señalética indicativa de presencia de fauna</w:t>
            </w:r>
            <w:r>
              <w:rPr>
                <w:bCs/>
                <w:iCs/>
                <w:lang w:val="es-ES_tradnl"/>
              </w:rPr>
              <w:t xml:space="preserve">, a excepción </w:t>
            </w:r>
            <w:r w:rsidRPr="00836312">
              <w:rPr>
                <w:bCs/>
                <w:iCs/>
                <w:lang w:val="es-ES_tradnl"/>
              </w:rPr>
              <w:t>del sitio 1</w:t>
            </w:r>
            <w:r w:rsidR="009E5AFE" w:rsidRPr="00836312">
              <w:rPr>
                <w:bCs/>
                <w:iCs/>
                <w:lang w:val="es-ES_tradnl"/>
              </w:rPr>
              <w:t>.</w:t>
            </w:r>
          </w:p>
          <w:p w14:paraId="71E73A1D" w14:textId="014A14EC" w:rsidR="009D08E6" w:rsidRDefault="009D08E6" w:rsidP="009D08E6">
            <w:pPr>
              <w:pStyle w:val="Prrafodelista"/>
              <w:numPr>
                <w:ilvl w:val="0"/>
                <w:numId w:val="8"/>
              </w:numPr>
              <w:ind w:left="207" w:hanging="207"/>
              <w:rPr>
                <w:bCs/>
                <w:iCs/>
              </w:rPr>
            </w:pPr>
            <w:r>
              <w:rPr>
                <w:bCs/>
                <w:iCs/>
              </w:rPr>
              <w:t>Captura de ejemplares no autorizados por Res. Ex. N° 115/2015 del SAG</w:t>
            </w:r>
            <w:r w:rsidR="00077F15">
              <w:rPr>
                <w:bCs/>
                <w:iCs/>
              </w:rPr>
              <w:t>, constatándose</w:t>
            </w:r>
            <w:r>
              <w:rPr>
                <w:bCs/>
                <w:iCs/>
              </w:rPr>
              <w:t xml:space="preserve"> además, que el denunciado realizó la captura de las especies antes de la entrega de la resolución que autorizaba la captura (Causa ROL 62-2015).</w:t>
            </w:r>
          </w:p>
          <w:p w14:paraId="5166BD44" w14:textId="75B48125" w:rsidR="009D08E6" w:rsidRPr="00836312" w:rsidRDefault="009D08E6" w:rsidP="00077F15">
            <w:pPr>
              <w:pStyle w:val="Prrafodelista"/>
              <w:ind w:left="207"/>
              <w:rPr>
                <w:rFonts w:cstheme="minorHAnsi"/>
                <w:sz w:val="16"/>
                <w:szCs w:val="16"/>
                <w:lang w:val="es-ES_tradnl"/>
              </w:rPr>
            </w:pPr>
          </w:p>
        </w:tc>
      </w:tr>
      <w:tr w:rsidR="00AA53E1" w:rsidRPr="0025129B" w14:paraId="4253D604" w14:textId="77777777" w:rsidTr="00AA53E1">
        <w:trPr>
          <w:jc w:val="center"/>
        </w:trPr>
        <w:tc>
          <w:tcPr>
            <w:tcW w:w="575" w:type="pct"/>
            <w:vAlign w:val="center"/>
          </w:tcPr>
          <w:p w14:paraId="4D73FD4B" w14:textId="75B262AD" w:rsidR="00AA53E1" w:rsidRPr="00596227" w:rsidRDefault="00AA53E1" w:rsidP="00AA53E1">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3</w:t>
            </w:r>
          </w:p>
        </w:tc>
        <w:tc>
          <w:tcPr>
            <w:tcW w:w="1164" w:type="pct"/>
            <w:vAlign w:val="center"/>
          </w:tcPr>
          <w:p w14:paraId="75C90793" w14:textId="2DAAC055" w:rsidR="00AA53E1" w:rsidRPr="00A445B3" w:rsidRDefault="00253AE5" w:rsidP="00AA53E1">
            <w:pPr>
              <w:widowControl w:val="0"/>
              <w:overflowPunct w:val="0"/>
              <w:autoSpaceDE w:val="0"/>
              <w:autoSpaceDN w:val="0"/>
              <w:adjustRightInd w:val="0"/>
              <w:spacing w:after="120" w:line="285" w:lineRule="auto"/>
              <w:jc w:val="center"/>
              <w:rPr>
                <w:rFonts w:cstheme="minorHAnsi"/>
                <w:iCs/>
              </w:rPr>
            </w:pPr>
            <w:r>
              <w:rPr>
                <w:rFonts w:cstheme="minorHAnsi"/>
                <w:iCs/>
              </w:rPr>
              <w:t>Manejo de Vegetación Nativa</w:t>
            </w:r>
          </w:p>
        </w:tc>
        <w:tc>
          <w:tcPr>
            <w:tcW w:w="1540" w:type="pct"/>
            <w:vAlign w:val="center"/>
          </w:tcPr>
          <w:p w14:paraId="4C6BC218" w14:textId="77777777" w:rsidR="003333C5" w:rsidRDefault="003333C5" w:rsidP="00253AE5">
            <w:pPr>
              <w:rPr>
                <w:b/>
                <w:i/>
              </w:rPr>
            </w:pPr>
          </w:p>
          <w:p w14:paraId="3AFEFF90" w14:textId="5D6F2482" w:rsidR="00253AE5" w:rsidRDefault="00253AE5" w:rsidP="00253AE5">
            <w:pPr>
              <w:rPr>
                <w:b/>
                <w:i/>
              </w:rPr>
            </w:pPr>
            <w:r w:rsidRPr="00965AA2">
              <w:rPr>
                <w:b/>
                <w:i/>
              </w:rPr>
              <w:t xml:space="preserve">Considerando </w:t>
            </w:r>
            <w:r w:rsidRPr="00EB395F">
              <w:rPr>
                <w:b/>
                <w:i/>
              </w:rPr>
              <w:t>4</w:t>
            </w:r>
            <w:r w:rsidR="0013625A">
              <w:rPr>
                <w:b/>
                <w:i/>
              </w:rPr>
              <w:t>, Letra g),</w:t>
            </w:r>
            <w:r w:rsidRPr="00EB395F">
              <w:rPr>
                <w:b/>
                <w:i/>
              </w:rPr>
              <w:t xml:space="preserve"> </w:t>
            </w:r>
            <w:r>
              <w:rPr>
                <w:b/>
                <w:i/>
              </w:rPr>
              <w:t>RCA N°40/2013 en relación</w:t>
            </w:r>
            <w:r w:rsidRPr="00EB395F">
              <w:rPr>
                <w:b/>
                <w:i/>
              </w:rPr>
              <w:t xml:space="preserve"> </w:t>
            </w:r>
            <w:r w:rsidR="00AE3389">
              <w:rPr>
                <w:b/>
                <w:i/>
              </w:rPr>
              <w:t>a</w:t>
            </w:r>
            <w:r w:rsidRPr="00EB395F">
              <w:rPr>
                <w:b/>
                <w:i/>
              </w:rPr>
              <w:t xml:space="preserve">l </w:t>
            </w:r>
            <w:r>
              <w:rPr>
                <w:b/>
                <w:i/>
              </w:rPr>
              <w:t>“C</w:t>
            </w:r>
            <w:r w:rsidRPr="00EB395F">
              <w:rPr>
                <w:b/>
                <w:i/>
              </w:rPr>
              <w:t>umplimiento de la normativa ambiental aplicable</w:t>
            </w:r>
            <w:r>
              <w:rPr>
                <w:b/>
                <w:i/>
              </w:rPr>
              <w:t>”</w:t>
            </w:r>
            <w:r w:rsidRPr="00965AA2">
              <w:rPr>
                <w:b/>
                <w:i/>
              </w:rPr>
              <w:t>.</w:t>
            </w:r>
          </w:p>
          <w:p w14:paraId="1D483D4E" w14:textId="77777777" w:rsidR="00253AE5" w:rsidRDefault="00253AE5" w:rsidP="00253AE5">
            <w:pPr>
              <w:rPr>
                <w:b/>
                <w:i/>
              </w:rPr>
            </w:pPr>
          </w:p>
          <w:p w14:paraId="042821B3" w14:textId="77777777" w:rsidR="0092520F" w:rsidRDefault="0092520F" w:rsidP="0092520F">
            <w:pPr>
              <w:rPr>
                <w:i/>
              </w:rPr>
            </w:pPr>
            <w:r w:rsidRPr="00EB395F">
              <w:rPr>
                <w:i/>
              </w:rPr>
              <w:t>Ley N°20.283/08. Ley sobre recuperación del bosque nativo y fomento forestal. Ministerio de Agricultura. Relación con el Proyecto. En las áreas de intervención se ha detectado la presencia de formaciones xerofíticas. Cumplimiento. En consecuencia, el proyecto ha generado un Plan de Trabajo en los términos dispuestos en esta Ley y su Reglamento General contenido en el DS Nº93/09.</w:t>
            </w:r>
          </w:p>
          <w:p w14:paraId="07D01390" w14:textId="77777777" w:rsidR="0092520F" w:rsidRDefault="0092520F" w:rsidP="00253AE5">
            <w:pPr>
              <w:rPr>
                <w:i/>
              </w:rPr>
            </w:pPr>
          </w:p>
          <w:p w14:paraId="6C156435" w14:textId="61373855" w:rsidR="00253AE5" w:rsidRDefault="00253AE5" w:rsidP="00253AE5">
            <w:pPr>
              <w:rPr>
                <w:i/>
              </w:rPr>
            </w:pPr>
            <w:r w:rsidRPr="00EB395F">
              <w:rPr>
                <w:i/>
              </w:rPr>
              <w:t xml:space="preserve">En Adenda N°2 el Proponente señala que en el Anexo C se presenta el Plan de Trabajo de Formaciones Xerofíticas, en el cual se detallan las superficies y especies a afectar por las obras del proyecto.  </w:t>
            </w:r>
          </w:p>
          <w:p w14:paraId="4C951F41" w14:textId="77777777" w:rsidR="00AA53E1" w:rsidRDefault="00AA53E1" w:rsidP="00AA53E1">
            <w:pPr>
              <w:rPr>
                <w:rFonts w:cstheme="minorHAnsi"/>
                <w:sz w:val="24"/>
                <w:szCs w:val="24"/>
              </w:rPr>
            </w:pPr>
          </w:p>
          <w:p w14:paraId="0FDCD150" w14:textId="120E1038" w:rsidR="00253AE5" w:rsidRDefault="00253AE5" w:rsidP="00253AE5">
            <w:pPr>
              <w:rPr>
                <w:b/>
                <w:i/>
              </w:rPr>
            </w:pPr>
            <w:r w:rsidRPr="00965AA2">
              <w:rPr>
                <w:b/>
                <w:i/>
              </w:rPr>
              <w:t xml:space="preserve">Considerando </w:t>
            </w:r>
            <w:r>
              <w:rPr>
                <w:b/>
                <w:i/>
              </w:rPr>
              <w:t>7</w:t>
            </w:r>
            <w:r w:rsidRPr="00EB395F">
              <w:rPr>
                <w:b/>
                <w:i/>
              </w:rPr>
              <w:t xml:space="preserve"> </w:t>
            </w:r>
            <w:r>
              <w:rPr>
                <w:b/>
                <w:i/>
              </w:rPr>
              <w:t>RCA N°1001/2014 en relación</w:t>
            </w:r>
            <w:r w:rsidRPr="00EB395F">
              <w:rPr>
                <w:b/>
                <w:i/>
              </w:rPr>
              <w:t xml:space="preserve"> </w:t>
            </w:r>
            <w:r>
              <w:rPr>
                <w:b/>
                <w:i/>
              </w:rPr>
              <w:t>a</w:t>
            </w:r>
            <w:r w:rsidRPr="00EB395F">
              <w:rPr>
                <w:b/>
                <w:i/>
              </w:rPr>
              <w:t xml:space="preserve"> </w:t>
            </w:r>
            <w:r>
              <w:rPr>
                <w:b/>
                <w:i/>
              </w:rPr>
              <w:t>“</w:t>
            </w:r>
            <w:r w:rsidRPr="00E92A9E">
              <w:rPr>
                <w:b/>
                <w:i/>
              </w:rPr>
              <w:t>el Titular ha adqu</w:t>
            </w:r>
            <w:r>
              <w:rPr>
                <w:b/>
                <w:i/>
              </w:rPr>
              <w:t>irido el siguiente compromiso”</w:t>
            </w:r>
          </w:p>
          <w:p w14:paraId="2556B598" w14:textId="77777777" w:rsidR="00253AE5" w:rsidRDefault="00253AE5" w:rsidP="00AA53E1">
            <w:pPr>
              <w:rPr>
                <w:rFonts w:cstheme="minorHAnsi"/>
                <w:sz w:val="24"/>
                <w:szCs w:val="24"/>
              </w:rPr>
            </w:pPr>
          </w:p>
          <w:p w14:paraId="275E7075" w14:textId="77777777" w:rsidR="00253AE5" w:rsidRDefault="00253AE5" w:rsidP="00AA53E1">
            <w:pPr>
              <w:rPr>
                <w:i/>
              </w:rPr>
            </w:pPr>
            <w:r>
              <w:rPr>
                <w:i/>
              </w:rPr>
              <w:t xml:space="preserve">(…) </w:t>
            </w:r>
            <w:r w:rsidRPr="00E92A9E">
              <w:rPr>
                <w:i/>
              </w:rPr>
              <w:t xml:space="preserve">el Titular </w:t>
            </w:r>
            <w:r w:rsidRPr="0094141D">
              <w:rPr>
                <w:i/>
              </w:rPr>
              <w:t>se comprometió a la implementación de un Plan de Manejo Biológico (PMB), que considera el rescate y relocalización de ejemplares, además de la colecta y propagación de germoplasma, las medidas de manejo y el seguimiento respectivo. Dado</w:t>
            </w:r>
            <w:r w:rsidRPr="00E92A9E">
              <w:rPr>
                <w:i/>
              </w:rPr>
              <w:t xml:space="preserve"> que el PMB debe ser actualizado e informado a CONAF para su validación, éste deberá ser presentado a la  Superintendencia de Medio Ambiente</w:t>
            </w:r>
            <w:r>
              <w:rPr>
                <w:i/>
              </w:rPr>
              <w:t xml:space="preserve"> (…)</w:t>
            </w:r>
          </w:p>
          <w:p w14:paraId="28A99C41" w14:textId="77777777" w:rsidR="0092520F" w:rsidRDefault="0092520F" w:rsidP="00AA53E1">
            <w:pPr>
              <w:rPr>
                <w:rFonts w:cstheme="minorHAnsi"/>
                <w:sz w:val="24"/>
                <w:szCs w:val="24"/>
              </w:rPr>
            </w:pPr>
          </w:p>
          <w:p w14:paraId="2EC2F092" w14:textId="77777777" w:rsidR="0092520F" w:rsidRPr="00EB395F" w:rsidRDefault="0092520F" w:rsidP="0092520F">
            <w:pPr>
              <w:rPr>
                <w:i/>
              </w:rPr>
            </w:pPr>
          </w:p>
          <w:p w14:paraId="50674E41" w14:textId="77777777" w:rsidR="0092520F" w:rsidRPr="006C3CD7" w:rsidRDefault="0092520F" w:rsidP="0092520F">
            <w:pPr>
              <w:rPr>
                <w:b/>
              </w:rPr>
            </w:pPr>
          </w:p>
          <w:p w14:paraId="573844D2" w14:textId="77777777" w:rsidR="0092520F" w:rsidRPr="00CB6A32" w:rsidRDefault="0092520F" w:rsidP="0092520F">
            <w:pPr>
              <w:rPr>
                <w:b/>
                <w:i/>
              </w:rPr>
            </w:pPr>
            <w:r w:rsidRPr="00CB6A32">
              <w:rPr>
                <w:b/>
                <w:i/>
              </w:rPr>
              <w:t>Plan de Manejo Biológico Actualizado, Junio 2015, en relación a “Delimitación de Áreas”.</w:t>
            </w:r>
          </w:p>
          <w:p w14:paraId="24B5048E" w14:textId="77777777" w:rsidR="0092520F" w:rsidRDefault="0092520F" w:rsidP="0092520F">
            <w:pPr>
              <w:rPr>
                <w:i/>
              </w:rPr>
            </w:pPr>
          </w:p>
          <w:p w14:paraId="4F7C9460" w14:textId="6A2D37D5" w:rsidR="0092520F" w:rsidRDefault="0033039E" w:rsidP="0092520F">
            <w:pPr>
              <w:rPr>
                <w:i/>
              </w:rPr>
            </w:pPr>
            <w:r>
              <w:rPr>
                <w:i/>
              </w:rPr>
              <w:t xml:space="preserve">(…) </w:t>
            </w:r>
            <w:r w:rsidR="0092520F" w:rsidRPr="00CB6A32">
              <w:rPr>
                <w:i/>
              </w:rPr>
              <w:t>La delimitación se realizará in situ con señalización cl</w:t>
            </w:r>
            <w:r w:rsidR="0092520F">
              <w:rPr>
                <w:i/>
              </w:rPr>
              <w:t xml:space="preserve">aramente distinguible y visible (…). </w:t>
            </w:r>
            <w:r w:rsidR="0092520F" w:rsidRPr="0022136D">
              <w:rPr>
                <w:i/>
              </w:rPr>
              <w:t>Los sectores de acopio, contarán con toda la infraestructura necesaria para su delimitación, lo que implica señalética adecuada y una delimitación visible y clara, que permita guiar de manera conveniente a los usuarios de estos sectores</w:t>
            </w:r>
            <w:r w:rsidR="0092520F">
              <w:rPr>
                <w:i/>
              </w:rPr>
              <w:t>.</w:t>
            </w:r>
          </w:p>
          <w:p w14:paraId="79550A14" w14:textId="77777777" w:rsidR="0092520F" w:rsidRDefault="0092520F" w:rsidP="0092520F">
            <w:pPr>
              <w:rPr>
                <w:i/>
              </w:rPr>
            </w:pPr>
          </w:p>
          <w:p w14:paraId="4E708DFC" w14:textId="77777777" w:rsidR="0092520F" w:rsidRPr="00CB6A32" w:rsidRDefault="0092520F" w:rsidP="0092520F">
            <w:pPr>
              <w:rPr>
                <w:b/>
                <w:i/>
              </w:rPr>
            </w:pPr>
            <w:r w:rsidRPr="00CB6A32">
              <w:rPr>
                <w:b/>
                <w:i/>
              </w:rPr>
              <w:t xml:space="preserve">Plan de Manejo Biológico Actualizado, Junio 2015, en relación a </w:t>
            </w:r>
            <w:r>
              <w:rPr>
                <w:b/>
                <w:i/>
              </w:rPr>
              <w:t>“S</w:t>
            </w:r>
            <w:r w:rsidRPr="00CB6A32">
              <w:rPr>
                <w:b/>
                <w:i/>
              </w:rPr>
              <w:t>itios de relocalización y medidas post relocalización</w:t>
            </w:r>
            <w:r>
              <w:rPr>
                <w:b/>
                <w:i/>
              </w:rPr>
              <w:t>”</w:t>
            </w:r>
            <w:r w:rsidRPr="00CB6A32">
              <w:rPr>
                <w:b/>
                <w:i/>
              </w:rPr>
              <w:t>.</w:t>
            </w:r>
          </w:p>
          <w:p w14:paraId="4F03EBF7" w14:textId="77777777" w:rsidR="0092520F" w:rsidRDefault="0092520F" w:rsidP="0092520F">
            <w:pPr>
              <w:rPr>
                <w:i/>
              </w:rPr>
            </w:pPr>
          </w:p>
          <w:p w14:paraId="3150A894" w14:textId="2687F546" w:rsidR="0092520F" w:rsidRPr="003E490F" w:rsidRDefault="0092520F" w:rsidP="0033039E">
            <w:pPr>
              <w:rPr>
                <w:rFonts w:cstheme="minorHAnsi"/>
                <w:sz w:val="24"/>
                <w:szCs w:val="24"/>
              </w:rPr>
            </w:pPr>
            <w:r w:rsidRPr="002A5D35">
              <w:rPr>
                <w:i/>
              </w:rPr>
              <w:t>Los sitios de relocalización, tanto el costero como aquellos habilitados para la plantación de Eriosyce curvispina, serán cercados de forma tal de proteger a los individuos de animales y del tránsito de personas. Esta protección debe permanecer hasta la finalización y aprobación de la ejecución de los planes.</w:t>
            </w:r>
            <w:r>
              <w:rPr>
                <w:i/>
              </w:rPr>
              <w:t xml:space="preserve"> </w:t>
            </w:r>
            <w:r w:rsidRPr="002A5D35">
              <w:rPr>
                <w:i/>
              </w:rPr>
              <w:t>Se indica claramente que esta protección no deberá tener alambres de púa y deberá contar con elementos vistosos, para no afectar a la fauna silvestre que transita por la zona. Se utilizará malla Ursus (para evitar el ingreso de macromamíferos) y una malla tipo</w:t>
            </w:r>
            <w:r>
              <w:rPr>
                <w:i/>
              </w:rPr>
              <w:t xml:space="preserve"> </w:t>
            </w:r>
            <w:r w:rsidRPr="002A5D35">
              <w:rPr>
                <w:i/>
              </w:rPr>
              <w:t>gallinero enterrada (para micromamíferos), las cuales contarán además con alambres lisos en la parte superior del cerco, para evitar retener, atrapar o estrangular a los animales silvestres del área. Además, se instalará señalética que informe la existencia del sitio de relocalización y las especies involucradas.</w:t>
            </w:r>
          </w:p>
        </w:tc>
        <w:tc>
          <w:tcPr>
            <w:tcW w:w="1721" w:type="pct"/>
            <w:vAlign w:val="center"/>
          </w:tcPr>
          <w:p w14:paraId="635D807A" w14:textId="7BFE2637" w:rsidR="0013625A" w:rsidRDefault="0013625A" w:rsidP="0013625A">
            <w:pPr>
              <w:pStyle w:val="Prrafodelista"/>
              <w:numPr>
                <w:ilvl w:val="0"/>
                <w:numId w:val="14"/>
              </w:numPr>
              <w:ind w:left="207" w:hanging="207"/>
              <w:rPr>
                <w:iCs/>
              </w:rPr>
            </w:pPr>
            <w:r>
              <w:rPr>
                <w:iCs/>
              </w:rPr>
              <w:lastRenderedPageBreak/>
              <w:t xml:space="preserve">Inexistencia </w:t>
            </w:r>
            <w:r w:rsidR="00781A07">
              <w:rPr>
                <w:iCs/>
              </w:rPr>
              <w:t xml:space="preserve">de señalética </w:t>
            </w:r>
            <w:r>
              <w:rPr>
                <w:iCs/>
              </w:rPr>
              <w:t>según lo establec</w:t>
            </w:r>
            <w:r w:rsidR="00077F15">
              <w:rPr>
                <w:iCs/>
              </w:rPr>
              <w:t>ido</w:t>
            </w:r>
            <w:r>
              <w:rPr>
                <w:iCs/>
              </w:rPr>
              <w:t xml:space="preserve"> </w:t>
            </w:r>
            <w:r w:rsidR="00077F15">
              <w:rPr>
                <w:iCs/>
              </w:rPr>
              <w:t xml:space="preserve">en </w:t>
            </w:r>
            <w:r>
              <w:rPr>
                <w:iCs/>
              </w:rPr>
              <w:t xml:space="preserve">el </w:t>
            </w:r>
            <w:r w:rsidR="00781A07">
              <w:rPr>
                <w:iCs/>
              </w:rPr>
              <w:t>Plan de Trabajo</w:t>
            </w:r>
            <w:r>
              <w:rPr>
                <w:iCs/>
              </w:rPr>
              <w:t xml:space="preserve"> para Formaciones Xerofíticas</w:t>
            </w:r>
            <w:r w:rsidR="00781A07">
              <w:rPr>
                <w:iCs/>
              </w:rPr>
              <w:t>.</w:t>
            </w:r>
          </w:p>
          <w:p w14:paraId="61D1EA2E" w14:textId="53FF45AC" w:rsidR="0013625A" w:rsidRPr="0013625A" w:rsidRDefault="0013625A" w:rsidP="0013625A">
            <w:pPr>
              <w:pStyle w:val="Prrafodelista"/>
              <w:numPr>
                <w:ilvl w:val="0"/>
                <w:numId w:val="14"/>
              </w:numPr>
              <w:ind w:left="207" w:hanging="207"/>
              <w:rPr>
                <w:rFonts w:cstheme="minorHAnsi"/>
                <w:sz w:val="24"/>
                <w:szCs w:val="24"/>
              </w:rPr>
            </w:pPr>
            <w:r>
              <w:rPr>
                <w:iCs/>
              </w:rPr>
              <w:t>Inexistencia</w:t>
            </w:r>
            <w:r w:rsidRPr="0013625A">
              <w:rPr>
                <w:iCs/>
              </w:rPr>
              <w:t xml:space="preserve"> </w:t>
            </w:r>
            <w:r w:rsidR="00781A07" w:rsidRPr="0013625A">
              <w:rPr>
                <w:iCs/>
              </w:rPr>
              <w:t xml:space="preserve">de señalética </w:t>
            </w:r>
            <w:r w:rsidR="00077F15">
              <w:rPr>
                <w:iCs/>
              </w:rPr>
              <w:t>según lo establecido</w:t>
            </w:r>
            <w:r w:rsidR="00781A07" w:rsidRPr="0013625A">
              <w:rPr>
                <w:iCs/>
              </w:rPr>
              <w:t xml:space="preserve"> en el Plan de Manejo Biológico actualizado</w:t>
            </w:r>
            <w:r>
              <w:rPr>
                <w:iCs/>
              </w:rPr>
              <w:t>,</w:t>
            </w:r>
            <w:r w:rsidR="00781A07" w:rsidRPr="0013625A">
              <w:rPr>
                <w:iCs/>
              </w:rPr>
              <w:t xml:space="preserve"> Junio 2015. </w:t>
            </w:r>
          </w:p>
          <w:p w14:paraId="19D5C0E5" w14:textId="15F9EA30" w:rsidR="0013625A" w:rsidRPr="0013625A" w:rsidRDefault="00077F15" w:rsidP="0013625A">
            <w:pPr>
              <w:pStyle w:val="Prrafodelista"/>
              <w:numPr>
                <w:ilvl w:val="0"/>
                <w:numId w:val="14"/>
              </w:numPr>
              <w:ind w:left="207" w:hanging="207"/>
              <w:rPr>
                <w:rFonts w:cstheme="minorHAnsi"/>
                <w:sz w:val="24"/>
                <w:szCs w:val="24"/>
              </w:rPr>
            </w:pPr>
            <w:r>
              <w:rPr>
                <w:iCs/>
              </w:rPr>
              <w:t>Inexistencia</w:t>
            </w:r>
            <w:r w:rsidR="0013625A">
              <w:rPr>
                <w:iCs/>
              </w:rPr>
              <w:t xml:space="preserve"> de </w:t>
            </w:r>
            <w:r w:rsidR="004C30E8">
              <w:rPr>
                <w:iCs/>
              </w:rPr>
              <w:t>placas</w:t>
            </w:r>
            <w:r w:rsidR="0013625A">
              <w:rPr>
                <w:iCs/>
              </w:rPr>
              <w:t xml:space="preserve"> de identificación en el total de los individuos trasplantados y en ensayo de germinación (140 total)</w:t>
            </w:r>
            <w:r w:rsidR="00781A07" w:rsidRPr="0013625A">
              <w:rPr>
                <w:iCs/>
              </w:rPr>
              <w:t>.</w:t>
            </w:r>
          </w:p>
          <w:p w14:paraId="55A40CDE" w14:textId="5DD80B5A" w:rsidR="00AA53E1" w:rsidRPr="00AE3389" w:rsidRDefault="00077F15" w:rsidP="00AE3389">
            <w:pPr>
              <w:pStyle w:val="Prrafodelista"/>
              <w:numPr>
                <w:ilvl w:val="0"/>
                <w:numId w:val="14"/>
              </w:numPr>
              <w:ind w:left="207" w:hanging="207"/>
              <w:rPr>
                <w:rFonts w:cstheme="minorHAnsi"/>
                <w:sz w:val="24"/>
                <w:szCs w:val="24"/>
              </w:rPr>
            </w:pPr>
            <w:r>
              <w:rPr>
                <w:iCs/>
              </w:rPr>
              <w:t>Ausencia de</w:t>
            </w:r>
            <w:r w:rsidRPr="0013625A">
              <w:rPr>
                <w:iCs/>
              </w:rPr>
              <w:t xml:space="preserve"> </w:t>
            </w:r>
            <w:r w:rsidR="0013625A">
              <w:rPr>
                <w:iCs/>
              </w:rPr>
              <w:t xml:space="preserve">marcaje </w:t>
            </w:r>
            <w:r w:rsidR="00AE3389">
              <w:rPr>
                <w:iCs/>
              </w:rPr>
              <w:t xml:space="preserve">de individuos con orientación norte </w:t>
            </w:r>
            <w:r w:rsidR="00781A07" w:rsidRPr="0013625A">
              <w:rPr>
                <w:iCs/>
              </w:rPr>
              <w:t xml:space="preserve">(spray), </w:t>
            </w:r>
            <w:r w:rsidR="00AE3389">
              <w:rPr>
                <w:iCs/>
              </w:rPr>
              <w:t>según lo indicado en el</w:t>
            </w:r>
            <w:r w:rsidR="00781A07" w:rsidRPr="0013625A">
              <w:rPr>
                <w:iCs/>
              </w:rPr>
              <w:t xml:space="preserve"> Plan de Manejo Biológico </w:t>
            </w:r>
            <w:r w:rsidR="00AE3389">
              <w:rPr>
                <w:iCs/>
              </w:rPr>
              <w:t>A</w:t>
            </w:r>
            <w:r w:rsidR="00AE3389" w:rsidRPr="0013625A">
              <w:rPr>
                <w:iCs/>
              </w:rPr>
              <w:t>ctualizado</w:t>
            </w:r>
            <w:r w:rsidR="00AE3389">
              <w:rPr>
                <w:iCs/>
              </w:rPr>
              <w:t>,</w:t>
            </w:r>
            <w:r w:rsidR="00AE3389" w:rsidRPr="0013625A">
              <w:rPr>
                <w:iCs/>
              </w:rPr>
              <w:t xml:space="preserve"> </w:t>
            </w:r>
            <w:r w:rsidR="00781A07" w:rsidRPr="0013625A">
              <w:rPr>
                <w:iCs/>
              </w:rPr>
              <w:t>Junio 2015.</w:t>
            </w:r>
          </w:p>
          <w:p w14:paraId="070412D9" w14:textId="10285393" w:rsidR="00AE3389" w:rsidRPr="0013625A" w:rsidRDefault="00AE3389" w:rsidP="0033039E">
            <w:pPr>
              <w:pStyle w:val="Prrafodelista"/>
              <w:numPr>
                <w:ilvl w:val="0"/>
                <w:numId w:val="14"/>
              </w:numPr>
              <w:ind w:left="207" w:hanging="207"/>
              <w:rPr>
                <w:rFonts w:cstheme="minorHAnsi"/>
                <w:sz w:val="24"/>
                <w:szCs w:val="24"/>
              </w:rPr>
            </w:pPr>
            <w:r>
              <w:rPr>
                <w:iCs/>
              </w:rPr>
              <w:t>Área cercada sólo con malla tipo Ursus y no complementada con malla tipo gallinero enterrada, con alambres lisos en parte superior</w:t>
            </w:r>
            <w:r w:rsidR="00A95D60">
              <w:rPr>
                <w:iCs/>
              </w:rPr>
              <w:t>, tal como establece</w:t>
            </w:r>
            <w:r w:rsidR="0033039E">
              <w:rPr>
                <w:iCs/>
              </w:rPr>
              <w:t xml:space="preserve"> el Plan de Manejo Biológico.</w:t>
            </w:r>
          </w:p>
        </w:tc>
      </w:tr>
      <w:tr w:rsidR="00AA53E1" w:rsidRPr="0025129B" w14:paraId="5DAA9AEF" w14:textId="77777777" w:rsidTr="00AA53E1">
        <w:trPr>
          <w:jc w:val="center"/>
        </w:trPr>
        <w:tc>
          <w:tcPr>
            <w:tcW w:w="575" w:type="pct"/>
            <w:vAlign w:val="center"/>
          </w:tcPr>
          <w:p w14:paraId="2546205C" w14:textId="2BEDBEAE" w:rsidR="00AA53E1" w:rsidRDefault="00A07EB8" w:rsidP="00AA53E1">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4</w:t>
            </w:r>
          </w:p>
        </w:tc>
        <w:tc>
          <w:tcPr>
            <w:tcW w:w="1164" w:type="pct"/>
            <w:vAlign w:val="center"/>
          </w:tcPr>
          <w:p w14:paraId="50212478" w14:textId="607D1449" w:rsidR="00AA53E1" w:rsidRPr="00A445B3" w:rsidRDefault="00781A07" w:rsidP="00AA53E1">
            <w:pPr>
              <w:widowControl w:val="0"/>
              <w:overflowPunct w:val="0"/>
              <w:autoSpaceDE w:val="0"/>
              <w:autoSpaceDN w:val="0"/>
              <w:adjustRightInd w:val="0"/>
              <w:spacing w:after="120" w:line="285" w:lineRule="auto"/>
              <w:jc w:val="center"/>
              <w:rPr>
                <w:rFonts w:cstheme="minorHAnsi"/>
                <w:iCs/>
              </w:rPr>
            </w:pPr>
            <w:r>
              <w:rPr>
                <w:rFonts w:cstheme="minorHAnsi"/>
                <w:iCs/>
              </w:rPr>
              <w:t>Manejo de Vegetación Nativa</w:t>
            </w:r>
          </w:p>
        </w:tc>
        <w:tc>
          <w:tcPr>
            <w:tcW w:w="1540" w:type="pct"/>
            <w:vAlign w:val="center"/>
          </w:tcPr>
          <w:p w14:paraId="1C3A0D9D" w14:textId="70721C50" w:rsidR="00781A07" w:rsidRDefault="00781A07" w:rsidP="00781A07">
            <w:pPr>
              <w:rPr>
                <w:b/>
                <w:i/>
              </w:rPr>
            </w:pPr>
            <w:r w:rsidRPr="00965AA2">
              <w:rPr>
                <w:b/>
                <w:i/>
              </w:rPr>
              <w:t xml:space="preserve">Considerando </w:t>
            </w:r>
            <w:r>
              <w:rPr>
                <w:b/>
                <w:i/>
              </w:rPr>
              <w:t>7</w:t>
            </w:r>
            <w:r w:rsidRPr="00EB395F">
              <w:rPr>
                <w:b/>
                <w:i/>
              </w:rPr>
              <w:t xml:space="preserve"> </w:t>
            </w:r>
            <w:r>
              <w:rPr>
                <w:b/>
                <w:i/>
              </w:rPr>
              <w:t>RCA N°1001/2014 en relación</w:t>
            </w:r>
            <w:r w:rsidRPr="00EB395F">
              <w:rPr>
                <w:b/>
                <w:i/>
              </w:rPr>
              <w:t xml:space="preserve"> </w:t>
            </w:r>
            <w:r>
              <w:rPr>
                <w:b/>
                <w:i/>
              </w:rPr>
              <w:t>a</w:t>
            </w:r>
            <w:r w:rsidR="00FD776D">
              <w:rPr>
                <w:b/>
                <w:i/>
              </w:rPr>
              <w:t xml:space="preserve"> </w:t>
            </w:r>
            <w:r>
              <w:rPr>
                <w:b/>
                <w:i/>
              </w:rPr>
              <w:t>“</w:t>
            </w:r>
            <w:r w:rsidRPr="00E92A9E">
              <w:rPr>
                <w:b/>
                <w:i/>
              </w:rPr>
              <w:t>el Titular ha adqu</w:t>
            </w:r>
            <w:r>
              <w:rPr>
                <w:b/>
                <w:i/>
              </w:rPr>
              <w:t>irido el siguiente compromiso”</w:t>
            </w:r>
          </w:p>
          <w:p w14:paraId="7A28F1C9" w14:textId="77777777" w:rsidR="00781A07" w:rsidRDefault="00781A07" w:rsidP="00781A07">
            <w:pPr>
              <w:rPr>
                <w:rFonts w:cstheme="minorHAnsi"/>
                <w:sz w:val="24"/>
                <w:szCs w:val="24"/>
              </w:rPr>
            </w:pPr>
          </w:p>
          <w:p w14:paraId="740899D7" w14:textId="77777777" w:rsidR="00AA53E1" w:rsidRDefault="00781A07" w:rsidP="00781A07">
            <w:pPr>
              <w:rPr>
                <w:i/>
              </w:rPr>
            </w:pPr>
            <w:r>
              <w:rPr>
                <w:i/>
              </w:rPr>
              <w:t xml:space="preserve">(…) </w:t>
            </w:r>
            <w:r w:rsidRPr="00E92A9E">
              <w:rPr>
                <w:i/>
              </w:rPr>
              <w:t xml:space="preserve">el Titular </w:t>
            </w:r>
            <w:r w:rsidRPr="0094141D">
              <w:rPr>
                <w:i/>
              </w:rPr>
              <w:t>se comprometió a la implementación de un Plan de Manejo Biológico (PMB), que considera el rescate y relocalización de ejemplares, además de la colecta y propagación de germoplasma, las medidas de manejo y el seguimiento respectivo. Dado</w:t>
            </w:r>
            <w:r w:rsidRPr="00E92A9E">
              <w:rPr>
                <w:i/>
              </w:rPr>
              <w:t xml:space="preserve"> que el PMB debe ser actualizado e informado a CONAF para su validación, éste deberá ser presentado a la  Superintendencia de Medio Ambiente</w:t>
            </w:r>
            <w:r>
              <w:rPr>
                <w:i/>
              </w:rPr>
              <w:t xml:space="preserve"> (…)</w:t>
            </w:r>
          </w:p>
          <w:p w14:paraId="6A0F22A6" w14:textId="77777777" w:rsidR="009D08E6" w:rsidRDefault="009D08E6" w:rsidP="00781A07">
            <w:pPr>
              <w:rPr>
                <w:i/>
              </w:rPr>
            </w:pPr>
          </w:p>
          <w:p w14:paraId="6B0888A2" w14:textId="77777777" w:rsidR="009D08E6" w:rsidRPr="00610626" w:rsidRDefault="009D08E6" w:rsidP="009D08E6">
            <w:pPr>
              <w:rPr>
                <w:b/>
                <w:i/>
              </w:rPr>
            </w:pPr>
            <w:r w:rsidRPr="00610626">
              <w:rPr>
                <w:b/>
                <w:i/>
              </w:rPr>
              <w:t>Res. Ex. N° 223, del 26 de marzo de 2015. Dicta Instrucciones generales sobre la elaboración del Plan de Seguimiento de Variables Ambientales, los informes de seguimiento ambiental y la remisión de información al sistema electrónico de seguimiento ambiental.</w:t>
            </w:r>
          </w:p>
          <w:p w14:paraId="416EA29E" w14:textId="77777777" w:rsidR="009D08E6" w:rsidRPr="00610626" w:rsidRDefault="009D08E6" w:rsidP="009D08E6">
            <w:pPr>
              <w:rPr>
                <w:i/>
              </w:rPr>
            </w:pPr>
          </w:p>
          <w:p w14:paraId="4C61534D" w14:textId="77777777" w:rsidR="009D08E6" w:rsidRPr="00610626" w:rsidRDefault="009D08E6" w:rsidP="009D08E6">
            <w:pPr>
              <w:rPr>
                <w:i/>
              </w:rPr>
            </w:pPr>
            <w:r w:rsidRPr="00610626">
              <w:rPr>
                <w:b/>
                <w:i/>
              </w:rPr>
              <w:t>Artículo vigésimo sexto. Forma y modo de entrega.</w:t>
            </w:r>
            <w:r w:rsidRPr="00610626">
              <w:rPr>
                <w:i/>
              </w:rPr>
              <w:t xml:space="preserve"> La información deberá ser remitida a la Superintendencia del Medio Ambiente de acuerdo a los formatos establecidos para el ingreso de información en el Sistema Electrónico de Seguimiento Ambiental.</w:t>
            </w:r>
          </w:p>
          <w:p w14:paraId="4CC58AE3" w14:textId="77777777" w:rsidR="009D08E6" w:rsidRPr="00610626" w:rsidRDefault="009D08E6" w:rsidP="009D08E6">
            <w:pPr>
              <w:rPr>
                <w:i/>
              </w:rPr>
            </w:pPr>
            <w:r w:rsidRPr="00610626">
              <w:rPr>
                <w:b/>
                <w:i/>
              </w:rPr>
              <w:t>Artículo vigésimo séptimo. Sistema electrónico de seguimiento ambiental.</w:t>
            </w:r>
            <w:r w:rsidRPr="00610626">
              <w:rPr>
                <w:i/>
              </w:rPr>
              <w:t xml:space="preserve"> La </w:t>
            </w:r>
            <w:r>
              <w:rPr>
                <w:i/>
              </w:rPr>
              <w:t>S</w:t>
            </w:r>
            <w:r w:rsidRPr="00610626">
              <w:rPr>
                <w:i/>
              </w:rPr>
              <w:t xml:space="preserve">uperintendencia administrará un sistema electrónico de seguimiento ambiental, donde los titulares de proyectos o actividades que hayan ingresado al Sistema de Evaluación de Impacto Ambiental y que hayan obtenido la resolución de calificación ambiental respectiva, deberán ingresar los informes de seguimiento ambiental y, en general, </w:t>
            </w:r>
            <w:r w:rsidRPr="00610626">
              <w:rPr>
                <w:i/>
              </w:rPr>
              <w:lastRenderedPageBreak/>
              <w:t>cualquier otra información destinada al seguimiento del proyecto o actividad, según las obligaciones establecidas en dicha resolución.</w:t>
            </w:r>
          </w:p>
          <w:p w14:paraId="516DFF1B" w14:textId="77777777" w:rsidR="009D08E6" w:rsidRPr="00610626" w:rsidRDefault="009D08E6" w:rsidP="009D08E6">
            <w:pPr>
              <w:rPr>
                <w:i/>
              </w:rPr>
            </w:pPr>
            <w:r w:rsidRPr="00610626">
              <w:rPr>
                <w:b/>
                <w:i/>
              </w:rPr>
              <w:t>Artículo vigésimo octavo. Remisión de información.</w:t>
            </w:r>
            <w:r w:rsidRPr="00610626">
              <w:rPr>
                <w:i/>
              </w:rPr>
              <w:t xml:space="preserve"> La información deberá ser remitida a la Superintendencia del Medio Ambiente, del siguiente modo:</w:t>
            </w:r>
          </w:p>
          <w:p w14:paraId="03E08415" w14:textId="77777777" w:rsidR="009D08E6" w:rsidRPr="00610626" w:rsidRDefault="009D08E6" w:rsidP="009D08E6">
            <w:pPr>
              <w:rPr>
                <w:i/>
              </w:rPr>
            </w:pPr>
            <w:r w:rsidRPr="00610626">
              <w:rPr>
                <w:i/>
              </w:rPr>
              <w:t>a) La información deberá ser ingresada en el Sistema Electrónico de Seguimiento Ambiental, al cual se accede a través del sitio web http://www.sma.gob.cl;</w:t>
            </w:r>
          </w:p>
          <w:p w14:paraId="5737C1DD" w14:textId="77777777" w:rsidR="009D08E6" w:rsidRDefault="009D08E6" w:rsidP="009D08E6">
            <w:pPr>
              <w:rPr>
                <w:i/>
              </w:rPr>
            </w:pPr>
            <w:r w:rsidRPr="00610626">
              <w:rPr>
                <w:i/>
              </w:rPr>
              <w:t>b) Una vez ingresada la información al Sistema Electrónico de Seguimiento Ambiental, se generará un comprobante electrónico, el cual deberá ser conservado por el titular para los fines pertinentes.</w:t>
            </w:r>
          </w:p>
          <w:p w14:paraId="0D6E0016" w14:textId="0FD09D3D" w:rsidR="009D08E6" w:rsidRPr="00965AA2" w:rsidRDefault="009D08E6" w:rsidP="00781A07">
            <w:pPr>
              <w:rPr>
                <w:b/>
                <w:i/>
              </w:rPr>
            </w:pPr>
          </w:p>
        </w:tc>
        <w:tc>
          <w:tcPr>
            <w:tcW w:w="1721" w:type="pct"/>
            <w:vAlign w:val="center"/>
          </w:tcPr>
          <w:p w14:paraId="2B32F2CB" w14:textId="409FF057" w:rsidR="00AE3389" w:rsidRDefault="00AE3389" w:rsidP="00AE3389">
            <w:r>
              <w:lastRenderedPageBreak/>
              <w:t>En relación al Informe de Microrruteo Línea de Transmisión Eléctrica – Agosto 2015, desde Torre 1 al 106”:</w:t>
            </w:r>
          </w:p>
          <w:p w14:paraId="704BD3B7" w14:textId="77777777" w:rsidR="00AE3389" w:rsidRPr="00AE3389" w:rsidRDefault="00AE3389" w:rsidP="00AE3389"/>
          <w:p w14:paraId="4A671403" w14:textId="2C5F9512" w:rsidR="00781A07" w:rsidRPr="008C4558" w:rsidRDefault="00AE3389" w:rsidP="00AE3389">
            <w:pPr>
              <w:pStyle w:val="Prrafodelista"/>
              <w:numPr>
                <w:ilvl w:val="0"/>
                <w:numId w:val="9"/>
              </w:numPr>
              <w:ind w:left="207" w:hanging="207"/>
              <w:rPr>
                <w:lang w:val="es-ES_tradnl"/>
              </w:rPr>
            </w:pPr>
            <w:r>
              <w:rPr>
                <w:lang w:val="es-ES_tradnl"/>
              </w:rPr>
              <w:t>N</w:t>
            </w:r>
            <w:r w:rsidR="00781A07">
              <w:rPr>
                <w:lang w:val="es-ES_tradnl"/>
              </w:rPr>
              <w:t>o present</w:t>
            </w:r>
            <w:r w:rsidR="00077F15">
              <w:rPr>
                <w:lang w:val="es-ES_tradnl"/>
              </w:rPr>
              <w:t>ó</w:t>
            </w:r>
            <w:r w:rsidR="00781A07">
              <w:rPr>
                <w:lang w:val="es-ES_tradnl"/>
              </w:rPr>
              <w:t xml:space="preserve"> ficha de relocalización comprometida en el PMB</w:t>
            </w:r>
            <w:r>
              <w:rPr>
                <w:lang w:val="es-ES_tradnl"/>
              </w:rPr>
              <w:t xml:space="preserve"> Actualizado, Junio 2015</w:t>
            </w:r>
            <w:r w:rsidR="00781A07">
              <w:rPr>
                <w:lang w:val="es-ES_tradnl"/>
              </w:rPr>
              <w:t>.</w:t>
            </w:r>
          </w:p>
          <w:p w14:paraId="6F7794D3" w14:textId="5CDFA77A" w:rsidR="00781A07" w:rsidRPr="00781A07" w:rsidRDefault="00AE3389" w:rsidP="00AE3389">
            <w:pPr>
              <w:pStyle w:val="Prrafodelista"/>
              <w:numPr>
                <w:ilvl w:val="0"/>
                <w:numId w:val="9"/>
              </w:numPr>
              <w:ind w:left="207" w:hanging="207"/>
              <w:rPr>
                <w:lang w:val="es-ES_tradnl"/>
              </w:rPr>
            </w:pPr>
            <w:r>
              <w:rPr>
                <w:lang w:val="es-ES_tradnl"/>
              </w:rPr>
              <w:t>M</w:t>
            </w:r>
            <w:r w:rsidR="005868F4">
              <w:rPr>
                <w:lang w:val="es-ES_tradnl"/>
              </w:rPr>
              <w:t>icro</w:t>
            </w:r>
            <w:r>
              <w:rPr>
                <w:lang w:val="es-ES_tradnl"/>
              </w:rPr>
              <w:t>r</w:t>
            </w:r>
            <w:r w:rsidR="005868F4">
              <w:rPr>
                <w:lang w:val="es-ES_tradnl"/>
              </w:rPr>
              <w:t xml:space="preserve">ruteo de </w:t>
            </w:r>
            <w:r>
              <w:rPr>
                <w:lang w:val="es-ES_tradnl"/>
              </w:rPr>
              <w:t xml:space="preserve">sólo 5 de </w:t>
            </w:r>
            <w:r w:rsidR="005868F4">
              <w:rPr>
                <w:lang w:val="es-ES_tradnl"/>
              </w:rPr>
              <w:t>las 6 especies comprometidas en el PMB</w:t>
            </w:r>
            <w:r>
              <w:rPr>
                <w:lang w:val="es-ES_tradnl"/>
              </w:rPr>
              <w:t xml:space="preserve"> Actualizado, Junio 2015.</w:t>
            </w:r>
          </w:p>
          <w:p w14:paraId="59954568" w14:textId="2DE39099" w:rsidR="00781A07" w:rsidRPr="005868F4" w:rsidRDefault="00E17A1E" w:rsidP="00AE3389">
            <w:pPr>
              <w:pStyle w:val="Prrafodelista"/>
              <w:numPr>
                <w:ilvl w:val="0"/>
                <w:numId w:val="9"/>
              </w:numPr>
              <w:ind w:left="207" w:hanging="207"/>
              <w:rPr>
                <w:lang w:val="es-ES_tradnl"/>
              </w:rPr>
            </w:pPr>
            <w:r w:rsidRPr="00E17A1E">
              <w:rPr>
                <w:lang w:val="es-ES_tradnl"/>
              </w:rPr>
              <w:t xml:space="preserve">El titular indica que han sido rescatados 162 individuos de la especie </w:t>
            </w:r>
            <w:r w:rsidRPr="00AE3389">
              <w:rPr>
                <w:i/>
                <w:lang w:val="es-ES_tradnl"/>
              </w:rPr>
              <w:t>Eulychnia acida</w:t>
            </w:r>
            <w:r>
              <w:rPr>
                <w:lang w:val="es-ES_tradnl"/>
              </w:rPr>
              <w:t>,</w:t>
            </w:r>
            <w:r w:rsidRPr="00E17A1E">
              <w:rPr>
                <w:lang w:val="es-ES_tradnl"/>
              </w:rPr>
              <w:t xml:space="preserve"> no señalando a que porcentaje corresponde del</w:t>
            </w:r>
            <w:r>
              <w:rPr>
                <w:i/>
                <w:lang w:val="es-ES_tradnl"/>
              </w:rPr>
              <w:t xml:space="preserve"> total de individuos a rescatar de esta especie</w:t>
            </w:r>
            <w:r w:rsidR="00781A07" w:rsidRPr="005868F4">
              <w:rPr>
                <w:lang w:val="es-ES_tradnl"/>
              </w:rPr>
              <w:t>.</w:t>
            </w:r>
            <w:r>
              <w:rPr>
                <w:lang w:val="es-ES_tradnl"/>
              </w:rPr>
              <w:t xml:space="preserve"> </w:t>
            </w:r>
            <w:r w:rsidR="00077F15">
              <w:rPr>
                <w:lang w:val="es-ES_tradnl"/>
              </w:rPr>
              <w:t>Asimismo</w:t>
            </w:r>
            <w:r>
              <w:rPr>
                <w:lang w:val="es-ES_tradnl"/>
              </w:rPr>
              <w:t xml:space="preserve">, no señala a que variedad de </w:t>
            </w:r>
            <w:r>
              <w:rPr>
                <w:i/>
                <w:lang w:val="es-ES_tradnl"/>
              </w:rPr>
              <w:t>Eulychnia y cuál ha sido el destino de estos ejemplares.</w:t>
            </w:r>
          </w:p>
          <w:p w14:paraId="4E949034" w14:textId="3D0779E9" w:rsidR="00781A07" w:rsidRPr="00E17A1E" w:rsidRDefault="00AE3389" w:rsidP="00AE3389">
            <w:pPr>
              <w:pStyle w:val="Prrafodelista"/>
              <w:numPr>
                <w:ilvl w:val="0"/>
                <w:numId w:val="9"/>
              </w:numPr>
              <w:ind w:left="207" w:hanging="207"/>
              <w:rPr>
                <w:lang w:val="es-ES_tradnl"/>
              </w:rPr>
            </w:pPr>
            <w:r>
              <w:rPr>
                <w:lang w:val="es-ES_tradnl"/>
              </w:rPr>
              <w:t>N</w:t>
            </w:r>
            <w:r w:rsidR="0082736C">
              <w:rPr>
                <w:lang w:val="es-ES_tradnl"/>
              </w:rPr>
              <w:t>o especific</w:t>
            </w:r>
            <w:r w:rsidR="00077F15">
              <w:rPr>
                <w:lang w:val="es-ES_tradnl"/>
              </w:rPr>
              <w:t>ó</w:t>
            </w:r>
            <w:r w:rsidR="0082736C">
              <w:rPr>
                <w:lang w:val="es-ES_tradnl"/>
              </w:rPr>
              <w:t xml:space="preserve"> el procedimiento de almacenamiento, procesamiento y/o relocalización de las especies geófitas, así como tampoco a qué estructura u obras pertenecen.</w:t>
            </w:r>
            <w:r w:rsidR="00781A07" w:rsidRPr="00E17A1E">
              <w:rPr>
                <w:u w:val="single"/>
                <w:lang w:val="es-ES_tradnl"/>
              </w:rPr>
              <w:t xml:space="preserve"> </w:t>
            </w:r>
            <w:r w:rsidR="00781A07" w:rsidRPr="00E17A1E">
              <w:rPr>
                <w:lang w:val="es-ES_tradnl"/>
              </w:rPr>
              <w:t xml:space="preserve"> </w:t>
            </w:r>
          </w:p>
          <w:p w14:paraId="346D0A89" w14:textId="2B95E6F8" w:rsidR="00781A07" w:rsidRPr="0082736C" w:rsidRDefault="00AE3389" w:rsidP="00AE3389">
            <w:pPr>
              <w:pStyle w:val="Prrafodelista"/>
              <w:numPr>
                <w:ilvl w:val="0"/>
                <w:numId w:val="9"/>
              </w:numPr>
              <w:ind w:left="207" w:hanging="207"/>
              <w:rPr>
                <w:lang w:val="es-ES_tradnl"/>
              </w:rPr>
            </w:pPr>
            <w:r>
              <w:rPr>
                <w:lang w:val="es-ES_tradnl"/>
              </w:rPr>
              <w:t>R</w:t>
            </w:r>
            <w:r w:rsidR="0082736C">
              <w:rPr>
                <w:lang w:val="es-ES_tradnl"/>
              </w:rPr>
              <w:t xml:space="preserve">especto del rescate de cactáceas, hasta la fecha </w:t>
            </w:r>
            <w:r>
              <w:rPr>
                <w:lang w:val="es-ES_tradnl"/>
              </w:rPr>
              <w:t>de aprobado el presente</w:t>
            </w:r>
            <w:r w:rsidR="0082736C">
              <w:rPr>
                <w:lang w:val="es-ES_tradnl"/>
              </w:rPr>
              <w:t xml:space="preserve"> informe</w:t>
            </w:r>
            <w:r>
              <w:rPr>
                <w:lang w:val="es-ES_tradnl"/>
              </w:rPr>
              <w:t>,</w:t>
            </w:r>
            <w:r w:rsidR="0082736C">
              <w:rPr>
                <w:lang w:val="es-ES_tradnl"/>
              </w:rPr>
              <w:t xml:space="preserve"> solo </w:t>
            </w:r>
            <w:r>
              <w:rPr>
                <w:lang w:val="es-ES_tradnl"/>
              </w:rPr>
              <w:t>realizó el rescate de</w:t>
            </w:r>
            <w:r w:rsidR="0082736C">
              <w:rPr>
                <w:lang w:val="es-ES_tradnl"/>
              </w:rPr>
              <w:t xml:space="preserve"> 3 especies, no </w:t>
            </w:r>
            <w:r>
              <w:rPr>
                <w:lang w:val="es-ES_tradnl"/>
              </w:rPr>
              <w:t xml:space="preserve">incorporando a la </w:t>
            </w:r>
            <w:r w:rsidR="0082736C">
              <w:rPr>
                <w:lang w:val="es-ES_tradnl"/>
              </w:rPr>
              <w:t xml:space="preserve"> especie </w:t>
            </w:r>
            <w:r w:rsidR="0082736C">
              <w:rPr>
                <w:i/>
                <w:lang w:val="es-ES_tradnl"/>
              </w:rPr>
              <w:t>Austrocylindropuntia mique</w:t>
            </w:r>
            <w:r w:rsidR="00BD263C">
              <w:rPr>
                <w:i/>
                <w:lang w:val="es-ES_tradnl"/>
              </w:rPr>
              <w:t>l</w:t>
            </w:r>
            <w:r w:rsidR="0082736C">
              <w:rPr>
                <w:i/>
                <w:lang w:val="es-ES_tradnl"/>
              </w:rPr>
              <w:t xml:space="preserve">ii, </w:t>
            </w:r>
            <w:r>
              <w:rPr>
                <w:i/>
                <w:lang w:val="es-ES_tradnl"/>
              </w:rPr>
              <w:t>presente</w:t>
            </w:r>
            <w:r w:rsidR="0082736C">
              <w:rPr>
                <w:i/>
                <w:lang w:val="es-ES_tradnl"/>
              </w:rPr>
              <w:t xml:space="preserve"> entre las torres de alta tensión.</w:t>
            </w:r>
          </w:p>
          <w:p w14:paraId="3BBEB817" w14:textId="484061AB" w:rsidR="00AA53E1" w:rsidRPr="009D08E6" w:rsidRDefault="00AE3389" w:rsidP="000D2F91">
            <w:pPr>
              <w:pStyle w:val="Prrafodelista"/>
              <w:numPr>
                <w:ilvl w:val="0"/>
                <w:numId w:val="9"/>
              </w:numPr>
              <w:ind w:left="207" w:hanging="207"/>
              <w:rPr>
                <w:iCs/>
              </w:rPr>
            </w:pPr>
            <w:r>
              <w:rPr>
                <w:lang w:val="es-ES_tradnl"/>
              </w:rPr>
              <w:t>N</w:t>
            </w:r>
            <w:r w:rsidR="0082736C">
              <w:rPr>
                <w:lang w:val="es-ES_tradnl"/>
              </w:rPr>
              <w:t>o present</w:t>
            </w:r>
            <w:r w:rsidR="00077F15">
              <w:rPr>
                <w:lang w:val="es-ES_tradnl"/>
              </w:rPr>
              <w:t>ó</w:t>
            </w:r>
            <w:r w:rsidR="0082736C">
              <w:rPr>
                <w:lang w:val="es-ES_tradnl"/>
              </w:rPr>
              <w:t xml:space="preserve"> comparación entre los datos obtenidos en el micro</w:t>
            </w:r>
            <w:r>
              <w:rPr>
                <w:lang w:val="es-ES_tradnl"/>
              </w:rPr>
              <w:t>r</w:t>
            </w:r>
            <w:r w:rsidR="0082736C">
              <w:rPr>
                <w:lang w:val="es-ES_tradnl"/>
              </w:rPr>
              <w:t>ruteo de agosto de 2014 con los del 2015.</w:t>
            </w:r>
          </w:p>
          <w:p w14:paraId="155A89D1" w14:textId="37BE3656" w:rsidR="009D08E6" w:rsidRPr="002A6F6C" w:rsidRDefault="009D08E6" w:rsidP="009D08E6">
            <w:pPr>
              <w:pStyle w:val="Prrafodelista"/>
              <w:numPr>
                <w:ilvl w:val="0"/>
                <w:numId w:val="9"/>
              </w:numPr>
              <w:ind w:left="207" w:hanging="207"/>
              <w:rPr>
                <w:lang w:val="es-ES_tradnl"/>
              </w:rPr>
            </w:pPr>
            <w:r>
              <w:t>S</w:t>
            </w:r>
            <w:r w:rsidRPr="009D08E6">
              <w:rPr>
                <w:lang w:val="es-ES_tradnl"/>
              </w:rPr>
              <w:t xml:space="preserve">i bien el “Informe de Microrruteo Línea de Transmisión Eléctrica – Agosto 2015, desde Torre 1 al 106”, fue presentado por el Titular de manera posterior a la actividad de inspección ambiental ejecutada el día 25 de agosto de 2015, </w:t>
            </w:r>
            <w:r w:rsidR="003A5CEE">
              <w:rPr>
                <w:lang w:val="es-ES_tradnl"/>
              </w:rPr>
              <w:t xml:space="preserve">a la fecha de aprobado el presente informe, </w:t>
            </w:r>
            <w:r w:rsidRPr="009D08E6">
              <w:rPr>
                <w:lang w:val="es-ES_tradnl"/>
              </w:rPr>
              <w:t xml:space="preserve">el Titular no cargó el </w:t>
            </w:r>
            <w:r w:rsidR="003A5CEE">
              <w:rPr>
                <w:lang w:val="es-ES_tradnl"/>
              </w:rPr>
              <w:t>I</w:t>
            </w:r>
            <w:r w:rsidRPr="009D08E6">
              <w:rPr>
                <w:lang w:val="es-ES_tradnl"/>
              </w:rPr>
              <w:t>nforme</w:t>
            </w:r>
            <w:r w:rsidR="003A5CEE">
              <w:rPr>
                <w:lang w:val="es-ES_tradnl"/>
              </w:rPr>
              <w:t xml:space="preserve"> de Microrruteo mencionado</w:t>
            </w:r>
            <w:r w:rsidRPr="009D08E6">
              <w:rPr>
                <w:lang w:val="es-ES_tradnl"/>
              </w:rPr>
              <w:t xml:space="preserve"> al SSA de la SMA. </w:t>
            </w:r>
          </w:p>
          <w:p w14:paraId="49F88246" w14:textId="360D33F3" w:rsidR="009D08E6" w:rsidRPr="009D08E6" w:rsidRDefault="009D08E6" w:rsidP="009D08E6">
            <w:pPr>
              <w:rPr>
                <w:iCs/>
                <w:lang w:val="es-ES_tradnl"/>
              </w:rPr>
            </w:pPr>
          </w:p>
        </w:tc>
      </w:tr>
      <w:tr w:rsidR="00545E2F" w:rsidRPr="00545E2F" w14:paraId="652207FE" w14:textId="77777777" w:rsidTr="00AA53E1">
        <w:trPr>
          <w:jc w:val="center"/>
        </w:trPr>
        <w:tc>
          <w:tcPr>
            <w:tcW w:w="575" w:type="pct"/>
            <w:vAlign w:val="center"/>
          </w:tcPr>
          <w:p w14:paraId="6781D276" w14:textId="6879DFC5" w:rsidR="00545E2F" w:rsidRDefault="00A07EB8" w:rsidP="00AA53E1">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6</w:t>
            </w:r>
          </w:p>
        </w:tc>
        <w:tc>
          <w:tcPr>
            <w:tcW w:w="1164" w:type="pct"/>
            <w:vAlign w:val="center"/>
          </w:tcPr>
          <w:p w14:paraId="7A73F2D9" w14:textId="716A2505" w:rsidR="00545E2F" w:rsidRDefault="00A07EB8" w:rsidP="00AA53E1">
            <w:pPr>
              <w:widowControl w:val="0"/>
              <w:overflowPunct w:val="0"/>
              <w:autoSpaceDE w:val="0"/>
              <w:autoSpaceDN w:val="0"/>
              <w:adjustRightInd w:val="0"/>
              <w:spacing w:after="120" w:line="285" w:lineRule="auto"/>
              <w:jc w:val="center"/>
              <w:rPr>
                <w:rFonts w:cstheme="minorHAnsi"/>
                <w:iCs/>
              </w:rPr>
            </w:pPr>
            <w:r>
              <w:rPr>
                <w:rFonts w:cstheme="minorHAnsi"/>
                <w:iCs/>
              </w:rPr>
              <w:t>Manejo de Residuos Sólidos</w:t>
            </w:r>
          </w:p>
        </w:tc>
        <w:tc>
          <w:tcPr>
            <w:tcW w:w="1540" w:type="pct"/>
            <w:vAlign w:val="center"/>
          </w:tcPr>
          <w:p w14:paraId="7516E3CE" w14:textId="7D2C2439" w:rsidR="00545E2F" w:rsidRPr="00965AA2" w:rsidRDefault="00545E2F" w:rsidP="00545E2F">
            <w:pPr>
              <w:rPr>
                <w:b/>
                <w:i/>
              </w:rPr>
            </w:pPr>
            <w:r w:rsidRPr="00965AA2">
              <w:rPr>
                <w:b/>
                <w:i/>
              </w:rPr>
              <w:t>Considerando 3.7.</w:t>
            </w:r>
            <w:r>
              <w:rPr>
                <w:b/>
                <w:i/>
              </w:rPr>
              <w:t>1 Letra l)</w:t>
            </w:r>
            <w:r w:rsidRPr="00965AA2">
              <w:rPr>
                <w:b/>
                <w:i/>
              </w:rPr>
              <w:t xml:space="preserve"> RCA </w:t>
            </w:r>
            <w:r>
              <w:rPr>
                <w:b/>
                <w:i/>
              </w:rPr>
              <w:t>40</w:t>
            </w:r>
            <w:r w:rsidRPr="00965AA2">
              <w:rPr>
                <w:b/>
                <w:i/>
              </w:rPr>
              <w:t>/201</w:t>
            </w:r>
            <w:r>
              <w:rPr>
                <w:b/>
                <w:i/>
              </w:rPr>
              <w:t>3, en relación a “Botaderos”.</w:t>
            </w:r>
          </w:p>
          <w:p w14:paraId="0A2E4E8D" w14:textId="77777777" w:rsidR="00545E2F" w:rsidRDefault="00545E2F" w:rsidP="00545E2F">
            <w:pPr>
              <w:rPr>
                <w:i/>
              </w:rPr>
            </w:pPr>
          </w:p>
          <w:p w14:paraId="4D3863F2" w14:textId="610EAEBE" w:rsidR="00545E2F" w:rsidRPr="00545E2F" w:rsidRDefault="00545E2F" w:rsidP="00545E2F">
            <w:pPr>
              <w:rPr>
                <w:i/>
              </w:rPr>
            </w:pPr>
            <w:r>
              <w:rPr>
                <w:i/>
              </w:rPr>
              <w:t>(…) e</w:t>
            </w:r>
            <w:r w:rsidRPr="004432E5">
              <w:rPr>
                <w:i/>
              </w:rPr>
              <w:t xml:space="preserve">l Proponente informa que el botadero estará ubicado al norte del área de instalación de faenas, con una altura de carga de 1 m.     </w:t>
            </w:r>
          </w:p>
        </w:tc>
        <w:tc>
          <w:tcPr>
            <w:tcW w:w="1721" w:type="pct"/>
            <w:vAlign w:val="center"/>
          </w:tcPr>
          <w:p w14:paraId="075F1129" w14:textId="5540B7E4" w:rsidR="00545E2F" w:rsidRPr="00AA0291" w:rsidRDefault="00AA0291" w:rsidP="00AA0291">
            <w:pPr>
              <w:rPr>
                <w:bCs/>
                <w:iCs/>
              </w:rPr>
            </w:pPr>
            <w:r>
              <w:rPr>
                <w:bCs/>
                <w:iCs/>
              </w:rPr>
              <w:t>Superación en 2 metros de la altura establecida. Al momento de la inspección, el material dispuesto alcanzó una altura de 3 metros en algunos sectores.</w:t>
            </w:r>
          </w:p>
        </w:tc>
      </w:tr>
      <w:tr w:rsidR="00AE3389" w:rsidRPr="0025129B" w14:paraId="16417EB8" w14:textId="77777777" w:rsidTr="00AA53E1">
        <w:trPr>
          <w:jc w:val="center"/>
        </w:trPr>
        <w:tc>
          <w:tcPr>
            <w:tcW w:w="575" w:type="pct"/>
            <w:vAlign w:val="center"/>
          </w:tcPr>
          <w:p w14:paraId="5D5FDDC1" w14:textId="5AB8E45D" w:rsidR="00AE3389" w:rsidRDefault="00A07EB8" w:rsidP="00AE3389">
            <w:pPr>
              <w:widowControl w:val="0"/>
              <w:overflowPunct w:val="0"/>
              <w:autoSpaceDE w:val="0"/>
              <w:autoSpaceDN w:val="0"/>
              <w:adjustRightInd w:val="0"/>
              <w:spacing w:after="120" w:line="285" w:lineRule="auto"/>
              <w:jc w:val="center"/>
              <w:rPr>
                <w:rFonts w:cstheme="minorHAnsi"/>
                <w:iCs/>
              </w:rPr>
            </w:pPr>
            <w:r>
              <w:rPr>
                <w:rFonts w:cstheme="minorHAnsi"/>
                <w:iCs/>
              </w:rPr>
              <w:t>10</w:t>
            </w:r>
          </w:p>
        </w:tc>
        <w:tc>
          <w:tcPr>
            <w:tcW w:w="1164" w:type="pct"/>
            <w:vAlign w:val="center"/>
          </w:tcPr>
          <w:p w14:paraId="41CB1DDD" w14:textId="11F6C2AA" w:rsidR="00AE3389" w:rsidRDefault="00AE3389" w:rsidP="00AE3389">
            <w:pPr>
              <w:widowControl w:val="0"/>
              <w:overflowPunct w:val="0"/>
              <w:autoSpaceDE w:val="0"/>
              <w:autoSpaceDN w:val="0"/>
              <w:adjustRightInd w:val="0"/>
              <w:spacing w:after="120" w:line="285" w:lineRule="auto"/>
              <w:jc w:val="center"/>
              <w:rPr>
                <w:rFonts w:cstheme="minorHAnsi"/>
                <w:iCs/>
              </w:rPr>
            </w:pPr>
            <w:r>
              <w:rPr>
                <w:rFonts w:cstheme="minorHAnsi"/>
                <w:iCs/>
              </w:rPr>
              <w:t xml:space="preserve">Medidas de Seguridad Vial </w:t>
            </w:r>
          </w:p>
        </w:tc>
        <w:tc>
          <w:tcPr>
            <w:tcW w:w="1540" w:type="pct"/>
            <w:vAlign w:val="center"/>
          </w:tcPr>
          <w:p w14:paraId="7B52C199" w14:textId="77777777" w:rsidR="00AE3389" w:rsidRPr="00846DA7" w:rsidRDefault="00AE3389" w:rsidP="00AE3389">
            <w:pPr>
              <w:rPr>
                <w:b/>
                <w:i/>
              </w:rPr>
            </w:pPr>
            <w:r w:rsidRPr="00846DA7">
              <w:rPr>
                <w:b/>
                <w:i/>
              </w:rPr>
              <w:t xml:space="preserve">Adenda 1, Capítulo V, N° 5.4, RCA 1001/2013, en relación a “Otras consideraciones relacionadas con el proceso de evaluación e impacto ambiental del Proyecto” </w:t>
            </w:r>
          </w:p>
          <w:p w14:paraId="30DA0923" w14:textId="77777777" w:rsidR="00AE3389" w:rsidRPr="00846DA7" w:rsidRDefault="00AE3389" w:rsidP="00AE3389">
            <w:pPr>
              <w:rPr>
                <w:i/>
              </w:rPr>
            </w:pPr>
          </w:p>
          <w:p w14:paraId="28457E94" w14:textId="21046236" w:rsidR="00AE3389" w:rsidRPr="00D503A6" w:rsidRDefault="00AE3389" w:rsidP="00AE3389">
            <w:pPr>
              <w:rPr>
                <w:i/>
              </w:rPr>
            </w:pPr>
            <w:r w:rsidRPr="00846DA7">
              <w:rPr>
                <w:i/>
              </w:rPr>
              <w:t>(…) Se solicitará autorización a la SEREMI MOP de Atacama, específicamente a su Dirección de Vialidad, para ejecutar la incorporación de señalética informativa asociada a los atractivos turísticos Caleta Chañaral y Reserva Nacional Pingüino de Humboldt en la ruta C-500 y su cruce con la l</w:t>
            </w:r>
            <w:r>
              <w:rPr>
                <w:i/>
              </w:rPr>
              <w:t>ínea de transmisión eléctrica (…)</w:t>
            </w:r>
          </w:p>
        </w:tc>
        <w:tc>
          <w:tcPr>
            <w:tcW w:w="1721" w:type="pct"/>
            <w:vAlign w:val="center"/>
          </w:tcPr>
          <w:p w14:paraId="43C7C9E1" w14:textId="77777777" w:rsidR="00AE3389" w:rsidRDefault="00AE3389" w:rsidP="00AE3389">
            <w:pPr>
              <w:rPr>
                <w:bCs/>
                <w:iCs/>
                <w:lang w:val="es-ES_tradnl"/>
              </w:rPr>
            </w:pPr>
          </w:p>
          <w:p w14:paraId="0D15BEB3" w14:textId="535634AE" w:rsidR="00AE3389" w:rsidRPr="00D90CAE" w:rsidRDefault="00AE3389" w:rsidP="00AE3389">
            <w:pPr>
              <w:pStyle w:val="Prrafodelista"/>
              <w:numPr>
                <w:ilvl w:val="0"/>
                <w:numId w:val="9"/>
              </w:numPr>
              <w:ind w:left="295" w:hanging="284"/>
            </w:pPr>
            <w:r w:rsidRPr="00AE3389">
              <w:t>Inexistencia de señalética turística informativa asociada a la Caleta Chañaral de Aceituno y Reserva Nacional Pingüino de Humboldt.</w:t>
            </w:r>
          </w:p>
        </w:tc>
      </w:tr>
      <w:tr w:rsidR="00072A61" w:rsidRPr="0025129B" w14:paraId="31D4865E" w14:textId="77777777" w:rsidTr="00AA53E1">
        <w:trPr>
          <w:jc w:val="center"/>
        </w:trPr>
        <w:tc>
          <w:tcPr>
            <w:tcW w:w="575" w:type="pct"/>
            <w:vAlign w:val="center"/>
          </w:tcPr>
          <w:p w14:paraId="7AC71B59" w14:textId="32A18074" w:rsidR="00072A61" w:rsidRDefault="00072A61" w:rsidP="00AE3389">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Otros Hechos</w:t>
            </w:r>
          </w:p>
        </w:tc>
        <w:tc>
          <w:tcPr>
            <w:tcW w:w="1164" w:type="pct"/>
            <w:vAlign w:val="center"/>
          </w:tcPr>
          <w:p w14:paraId="43713053" w14:textId="78C9B9E1" w:rsidR="00072A61" w:rsidRDefault="00072A61" w:rsidP="00AE3389">
            <w:pPr>
              <w:widowControl w:val="0"/>
              <w:overflowPunct w:val="0"/>
              <w:autoSpaceDE w:val="0"/>
              <w:autoSpaceDN w:val="0"/>
              <w:adjustRightInd w:val="0"/>
              <w:spacing w:after="120" w:line="285" w:lineRule="auto"/>
              <w:jc w:val="center"/>
              <w:rPr>
                <w:rFonts w:cstheme="minorHAnsi"/>
                <w:iCs/>
              </w:rPr>
            </w:pPr>
            <w:r>
              <w:rPr>
                <w:rFonts w:cstheme="minorHAnsi"/>
                <w:iCs/>
              </w:rPr>
              <w:t>Gabinete</w:t>
            </w:r>
          </w:p>
        </w:tc>
        <w:tc>
          <w:tcPr>
            <w:tcW w:w="1540" w:type="pct"/>
            <w:vAlign w:val="center"/>
          </w:tcPr>
          <w:p w14:paraId="0F80E8F0" w14:textId="77777777" w:rsidR="00072A61" w:rsidRPr="00985610" w:rsidRDefault="00072A61" w:rsidP="00072A61">
            <w:pPr>
              <w:spacing w:before="120" w:after="120" w:line="276" w:lineRule="auto"/>
              <w:rPr>
                <w:rFonts w:cs="Calibri"/>
                <w:b/>
              </w:rPr>
            </w:pPr>
            <w:r w:rsidRPr="00552480">
              <w:rPr>
                <w:rFonts w:cs="Calibri"/>
                <w:b/>
              </w:rPr>
              <w:t>Res. Ex. N° 574/2012 cuyo texto fue refundido mediante Res. Ex. N° 1518/2014</w:t>
            </w:r>
            <w:r w:rsidRPr="00985610">
              <w:rPr>
                <w:rFonts w:cs="Calibri"/>
                <w:b/>
              </w:rPr>
              <w:t>.  Artículo Primero. Letra j).</w:t>
            </w:r>
          </w:p>
          <w:p w14:paraId="5F75094A" w14:textId="77777777" w:rsidR="00072A61" w:rsidRPr="00985610" w:rsidRDefault="00072A61" w:rsidP="00072A61">
            <w:pPr>
              <w:spacing w:before="120" w:after="120" w:line="276" w:lineRule="auto"/>
              <w:rPr>
                <w:rFonts w:cs="Calibri"/>
                <w:i/>
              </w:rPr>
            </w:pPr>
            <w:r w:rsidRPr="00985610">
              <w:rPr>
                <w:rFonts w:cs="Calibri"/>
                <w:i/>
              </w:rPr>
              <w:t>Información requerida. Los titulares de Resoluciones de Calificación Ambiental (“RCA”) calificadas favorablemente por las autoridades administrativas competentes al tiempo de su dictación, deberán entregar, en los plazos, forma y modo señalados en los artículos segundo y cuarto del presente acto, la siguiente información:</w:t>
            </w:r>
          </w:p>
          <w:p w14:paraId="6857B7E4" w14:textId="27F24E60" w:rsidR="00072A61" w:rsidRPr="00FA346D" w:rsidRDefault="00072A61" w:rsidP="00072A61">
            <w:pPr>
              <w:rPr>
                <w:b/>
                <w:i/>
              </w:rPr>
            </w:pPr>
            <w:r w:rsidRPr="00985610">
              <w:rPr>
                <w:rFonts w:cs="Calibri"/>
                <w:i/>
              </w:rPr>
              <w:t>Toda respuesta a una solicitud de pertinencia de ingreso al Sistema de Evaluación de Impacto Ambiental de un proyecto o su modificación, indicando si están vinculadas a algunas de sus RCA, sea favorable o desfavorable, o que requiera o no el ingreso del Proyecto o actividad, o modificación, señalando: i) el número de resolución, carta, oficio u otro instrumento que la contiene; ii) su fecha de expedición; iii) la autoridad administrativa que la dictó. Deberán además, cargar en formato PDF los documentos de respuesta a dichos requerimientos.</w:t>
            </w:r>
          </w:p>
        </w:tc>
        <w:tc>
          <w:tcPr>
            <w:tcW w:w="1721" w:type="pct"/>
            <w:vAlign w:val="center"/>
          </w:tcPr>
          <w:p w14:paraId="23AB1B17" w14:textId="311C38F5" w:rsidR="00072A61" w:rsidRDefault="00072A61" w:rsidP="00B00B9B">
            <w:r>
              <w:t>Respecto de</w:t>
            </w:r>
            <w:r w:rsidRPr="00985610">
              <w:t xml:space="preserve">l </w:t>
            </w:r>
            <w:r w:rsidR="00B00B9B">
              <w:t>P</w:t>
            </w:r>
            <w:r w:rsidR="00B00B9B" w:rsidRPr="00985610">
              <w:t xml:space="preserve">royecto </w:t>
            </w:r>
            <w:r w:rsidRPr="00985610">
              <w:t>“Parque Eólico San Juan de Chañaral de Aceituno”,</w:t>
            </w:r>
            <w:r>
              <w:t xml:space="preserve"> el Titular </w:t>
            </w:r>
            <w:r w:rsidR="00B00B9B">
              <w:t xml:space="preserve">no </w:t>
            </w:r>
            <w:r>
              <w:t>declaró la consulta de pertinencia de ingreso resuelta mediante Res. Ex. N°</w:t>
            </w:r>
            <w:r w:rsidR="00B00B9B">
              <w:t xml:space="preserve"> </w:t>
            </w:r>
            <w:r w:rsidRPr="00985610">
              <w:t>50 de fecha 28 de febrero de 2014.</w:t>
            </w:r>
          </w:p>
          <w:p w14:paraId="763B0D1B" w14:textId="77777777" w:rsidR="00B00B9B" w:rsidRDefault="00B00B9B" w:rsidP="00B00B9B"/>
          <w:p w14:paraId="08369A92" w14:textId="558AF24C" w:rsidR="00B00B9B" w:rsidRDefault="00B00B9B" w:rsidP="00B00B9B">
            <w:pPr>
              <w:rPr>
                <w:bCs/>
                <w:iCs/>
                <w:lang w:val="es-ES_tradnl"/>
              </w:rPr>
            </w:pPr>
            <w:r>
              <w:t>A su vez, respecto del Proyecto “Línea de Transmisión y Subestación Eléctrica San Juan”, el Titular no declaró la consulta de pertinencia de ingreso resuelta mediante Res. Ex. N° 449 de fecha 07 de abril de 2015.</w:t>
            </w:r>
          </w:p>
        </w:tc>
      </w:tr>
    </w:tbl>
    <w:p w14:paraId="4788CD81" w14:textId="77777777" w:rsidR="00AA53E1" w:rsidRPr="0025129B" w:rsidRDefault="00AA53E1" w:rsidP="00AA53E1">
      <w:pPr>
        <w:pStyle w:val="Prrafodelista"/>
        <w:ind w:left="0"/>
        <w:rPr>
          <w:rFonts w:cstheme="minorHAnsi"/>
          <w:b/>
          <w:sz w:val="14"/>
          <w:szCs w:val="24"/>
        </w:rPr>
        <w:sectPr w:rsidR="00AA53E1" w:rsidRPr="0025129B" w:rsidSect="00121703">
          <w:pgSz w:w="15840" w:h="12240" w:orient="landscape"/>
          <w:pgMar w:top="1134" w:right="1134" w:bottom="1134" w:left="1134" w:header="709" w:footer="709" w:gutter="0"/>
          <w:cols w:space="708"/>
          <w:docGrid w:linePitch="360"/>
        </w:sectPr>
      </w:pPr>
    </w:p>
    <w:p w14:paraId="66409F62" w14:textId="7763648C" w:rsidR="00AA53E1" w:rsidRPr="007E37F2" w:rsidRDefault="00AA53E1" w:rsidP="00072A61">
      <w:pPr>
        <w:pStyle w:val="Ttulo1"/>
      </w:pPr>
      <w:bookmarkStart w:id="147" w:name="_Toc352840407"/>
      <w:bookmarkStart w:id="148" w:name="_Toc352841467"/>
      <w:bookmarkStart w:id="149" w:name="_Toc353998137"/>
      <w:bookmarkStart w:id="150" w:name="_Toc353998211"/>
      <w:bookmarkStart w:id="151" w:name="_Toc382383563"/>
      <w:bookmarkStart w:id="152" w:name="_Toc382472384"/>
      <w:bookmarkStart w:id="153" w:name="_Toc390184291"/>
      <w:bookmarkStart w:id="154" w:name="_Toc442906434"/>
      <w:r w:rsidRPr="007E37F2">
        <w:lastRenderedPageBreak/>
        <w:t>DOCUMENTACIÓN SOLICITADA Y ENTREGADA.</w:t>
      </w:r>
      <w:bookmarkEnd w:id="147"/>
      <w:bookmarkEnd w:id="148"/>
      <w:bookmarkEnd w:id="149"/>
      <w:bookmarkEnd w:id="150"/>
      <w:bookmarkEnd w:id="151"/>
      <w:bookmarkEnd w:id="152"/>
      <w:bookmarkEnd w:id="153"/>
      <w:bookmarkEnd w:id="154"/>
    </w:p>
    <w:p w14:paraId="582F646B" w14:textId="77777777" w:rsidR="00AA53E1" w:rsidRPr="0025129B" w:rsidRDefault="00AA53E1" w:rsidP="00AA53E1"/>
    <w:tbl>
      <w:tblPr>
        <w:tblStyle w:val="Tablaconcuadrcula"/>
        <w:tblW w:w="5000" w:type="pct"/>
        <w:tblLook w:val="04A0" w:firstRow="1" w:lastRow="0" w:firstColumn="1" w:lastColumn="0" w:noHBand="0" w:noVBand="1"/>
      </w:tblPr>
      <w:tblGrid>
        <w:gridCol w:w="578"/>
        <w:gridCol w:w="1688"/>
        <w:gridCol w:w="5532"/>
        <w:gridCol w:w="1801"/>
        <w:gridCol w:w="1773"/>
        <w:gridCol w:w="2416"/>
      </w:tblGrid>
      <w:tr w:rsidR="00AA53E1" w:rsidRPr="0025129B" w14:paraId="41C6E2F6" w14:textId="77777777" w:rsidTr="00AA53E1">
        <w:trPr>
          <w:trHeight w:val="395"/>
        </w:trPr>
        <w:tc>
          <w:tcPr>
            <w:tcW w:w="210" w:type="pct"/>
            <w:shd w:val="clear" w:color="auto" w:fill="D9D9D9" w:themeFill="background1" w:themeFillShade="D9"/>
            <w:vAlign w:val="center"/>
          </w:tcPr>
          <w:p w14:paraId="2D2C3357" w14:textId="77777777" w:rsidR="00AA53E1" w:rsidRPr="0025129B" w:rsidRDefault="00AA53E1" w:rsidP="00AA53E1">
            <w:pPr>
              <w:jc w:val="center"/>
              <w:rPr>
                <w:rFonts w:cstheme="minorHAnsi"/>
                <w:b/>
                <w:color w:val="A6A6A6" w:themeColor="background1" w:themeShade="A6"/>
              </w:rPr>
            </w:pPr>
            <w:r w:rsidRPr="0025129B">
              <w:rPr>
                <w:rFonts w:cstheme="minorHAnsi"/>
                <w:b/>
              </w:rPr>
              <w:t>N°</w:t>
            </w:r>
          </w:p>
        </w:tc>
        <w:tc>
          <w:tcPr>
            <w:tcW w:w="612" w:type="pct"/>
            <w:shd w:val="clear" w:color="auto" w:fill="D9D9D9" w:themeFill="background1" w:themeFillShade="D9"/>
          </w:tcPr>
          <w:p w14:paraId="13BA5B9D" w14:textId="77777777" w:rsidR="00AA53E1" w:rsidRPr="0025129B" w:rsidRDefault="00AA53E1" w:rsidP="00AA53E1">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14:paraId="6F5942B1" w14:textId="77777777" w:rsidR="00AA53E1" w:rsidRPr="0025129B" w:rsidRDefault="00AA53E1" w:rsidP="00AA53E1">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4E606408" w14:textId="77777777" w:rsidR="00AA53E1" w:rsidRPr="0025129B" w:rsidRDefault="00AA53E1" w:rsidP="00AA53E1">
            <w:pPr>
              <w:jc w:val="center"/>
              <w:rPr>
                <w:rFonts w:cstheme="minorHAnsi"/>
                <w:b/>
              </w:rPr>
            </w:pPr>
            <w:r w:rsidRPr="0025129B">
              <w:rPr>
                <w:rFonts w:cstheme="minorHAnsi"/>
                <w:b/>
              </w:rPr>
              <w:t>Plazo de entrega</w:t>
            </w:r>
          </w:p>
        </w:tc>
        <w:tc>
          <w:tcPr>
            <w:tcW w:w="643" w:type="pct"/>
            <w:shd w:val="clear" w:color="auto" w:fill="D9D9D9" w:themeFill="background1" w:themeFillShade="D9"/>
            <w:vAlign w:val="center"/>
          </w:tcPr>
          <w:p w14:paraId="62EA57C1" w14:textId="77777777" w:rsidR="00AA53E1" w:rsidRPr="0025129B" w:rsidRDefault="00AA53E1" w:rsidP="00AA53E1">
            <w:pPr>
              <w:jc w:val="center"/>
              <w:rPr>
                <w:rFonts w:cstheme="minorHAnsi"/>
                <w:b/>
              </w:rPr>
            </w:pPr>
            <w:r w:rsidRPr="0025129B">
              <w:rPr>
                <w:rFonts w:cstheme="minorHAnsi"/>
                <w:b/>
              </w:rPr>
              <w:t>Fecha entrega</w:t>
            </w:r>
          </w:p>
        </w:tc>
        <w:tc>
          <w:tcPr>
            <w:tcW w:w="876" w:type="pct"/>
            <w:shd w:val="clear" w:color="auto" w:fill="D9D9D9" w:themeFill="background1" w:themeFillShade="D9"/>
            <w:vAlign w:val="center"/>
          </w:tcPr>
          <w:p w14:paraId="53356094" w14:textId="77777777" w:rsidR="00AA53E1" w:rsidRPr="0025129B" w:rsidRDefault="00AA53E1" w:rsidP="00AA53E1">
            <w:pPr>
              <w:jc w:val="center"/>
              <w:rPr>
                <w:rFonts w:cstheme="minorHAnsi"/>
                <w:b/>
              </w:rPr>
            </w:pPr>
            <w:r w:rsidRPr="0025129B">
              <w:rPr>
                <w:rFonts w:cstheme="minorHAnsi"/>
                <w:b/>
              </w:rPr>
              <w:t>Observaciones</w:t>
            </w:r>
          </w:p>
        </w:tc>
      </w:tr>
      <w:tr w:rsidR="00AA53E1" w:rsidRPr="0025129B" w14:paraId="1A06C14C" w14:textId="77777777" w:rsidTr="001821E7">
        <w:tc>
          <w:tcPr>
            <w:tcW w:w="210" w:type="pct"/>
            <w:vAlign w:val="center"/>
          </w:tcPr>
          <w:p w14:paraId="05FDBF01" w14:textId="77777777" w:rsidR="00AA53E1" w:rsidRPr="0025129B" w:rsidRDefault="00AA53E1" w:rsidP="001821E7">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2" w:type="pct"/>
            <w:vAlign w:val="center"/>
          </w:tcPr>
          <w:p w14:paraId="72952F59" w14:textId="799A5CD2" w:rsidR="00AA53E1" w:rsidRPr="0025129B" w:rsidRDefault="00EB0533" w:rsidP="001821E7">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2</w:t>
            </w:r>
          </w:p>
        </w:tc>
        <w:tc>
          <w:tcPr>
            <w:tcW w:w="2006" w:type="pct"/>
            <w:vAlign w:val="center"/>
          </w:tcPr>
          <w:p w14:paraId="60466D0E" w14:textId="012C0F18" w:rsidR="00AA53E1" w:rsidRPr="0025129B" w:rsidRDefault="00EB0533" w:rsidP="001821E7">
            <w:pPr>
              <w:ind w:left="-75"/>
              <w:rPr>
                <w:rFonts w:eastAsia="Times New Roman" w:cs="Century Gothic"/>
                <w:b/>
                <w:iCs/>
                <w:kern w:val="28"/>
                <w:lang w:eastAsia="es-CL"/>
              </w:rPr>
            </w:pPr>
            <w:r w:rsidRPr="00EB0533">
              <w:rPr>
                <w:rFonts w:eastAsia="Times New Roman"/>
                <w:bCs/>
                <w:iCs/>
                <w:lang w:eastAsia="es-CL"/>
              </w:rPr>
              <w:t>Resolución Exenta del Servicio Agrícola y Ganadero que autoriza captura de ejemplares de fauna en estado de conservación.</w:t>
            </w:r>
          </w:p>
        </w:tc>
        <w:tc>
          <w:tcPr>
            <w:tcW w:w="653" w:type="pct"/>
            <w:vAlign w:val="center"/>
          </w:tcPr>
          <w:p w14:paraId="08D29884" w14:textId="438849AD" w:rsidR="00AA53E1" w:rsidRPr="00F976A6" w:rsidRDefault="006C3CD7"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w:t>
            </w:r>
            <w:r w:rsidR="00AA53E1" w:rsidRPr="00F976A6">
              <w:rPr>
                <w:rFonts w:eastAsia="Times New Roman"/>
                <w:bCs/>
                <w:iCs/>
                <w:lang w:eastAsia="es-CL"/>
              </w:rPr>
              <w:t>-0</w:t>
            </w:r>
            <w:r w:rsidRPr="00F976A6">
              <w:rPr>
                <w:rFonts w:eastAsia="Times New Roman"/>
                <w:bCs/>
                <w:iCs/>
                <w:lang w:eastAsia="es-CL"/>
              </w:rPr>
              <w:t>9</w:t>
            </w:r>
            <w:r w:rsidR="00AA53E1" w:rsidRPr="00F976A6">
              <w:rPr>
                <w:rFonts w:eastAsia="Times New Roman"/>
                <w:bCs/>
                <w:iCs/>
                <w:lang w:eastAsia="es-CL"/>
              </w:rPr>
              <w:t>-2015</w:t>
            </w:r>
          </w:p>
        </w:tc>
        <w:tc>
          <w:tcPr>
            <w:tcW w:w="643" w:type="pct"/>
            <w:vAlign w:val="center"/>
          </w:tcPr>
          <w:p w14:paraId="1231BF0C" w14:textId="6DC2516A" w:rsidR="00AA53E1" w:rsidRPr="00F976A6" w:rsidRDefault="006C3CD7" w:rsidP="001821E7">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w:t>
            </w:r>
            <w:r w:rsidR="00AA53E1" w:rsidRPr="00F976A6">
              <w:rPr>
                <w:rFonts w:eastAsia="Times New Roman"/>
                <w:bCs/>
                <w:iCs/>
                <w:lang w:eastAsia="es-CL"/>
              </w:rPr>
              <w:t>-0</w:t>
            </w:r>
            <w:r w:rsidRPr="00F976A6">
              <w:rPr>
                <w:rFonts w:eastAsia="Times New Roman"/>
                <w:bCs/>
                <w:iCs/>
                <w:lang w:eastAsia="es-CL"/>
              </w:rPr>
              <w:t>9</w:t>
            </w:r>
            <w:r w:rsidR="00AA53E1" w:rsidRPr="00F976A6">
              <w:rPr>
                <w:rFonts w:eastAsia="Times New Roman"/>
                <w:bCs/>
                <w:iCs/>
                <w:lang w:eastAsia="es-CL"/>
              </w:rPr>
              <w:t>-2015</w:t>
            </w:r>
          </w:p>
        </w:tc>
        <w:tc>
          <w:tcPr>
            <w:tcW w:w="876" w:type="pct"/>
            <w:vAlign w:val="center"/>
          </w:tcPr>
          <w:p w14:paraId="197AE097" w14:textId="77777777" w:rsidR="00AA53E1" w:rsidRPr="0025129B" w:rsidRDefault="00AA53E1" w:rsidP="001821E7">
            <w:pPr>
              <w:widowControl w:val="0"/>
              <w:overflowPunct w:val="0"/>
              <w:autoSpaceDE w:val="0"/>
              <w:autoSpaceDN w:val="0"/>
              <w:adjustRightInd w:val="0"/>
              <w:spacing w:after="120"/>
              <w:rPr>
                <w:rFonts w:cstheme="minorHAnsi"/>
                <w:color w:val="A6A6A6" w:themeColor="background1" w:themeShade="A6"/>
              </w:rPr>
            </w:pPr>
            <w:r w:rsidRPr="00FD2740">
              <w:rPr>
                <w:rFonts w:cs="Calibri"/>
                <w:noProof/>
                <w:lang w:val="es-ES_tradnl"/>
              </w:rPr>
              <w:t xml:space="preserve">Se </w:t>
            </w:r>
            <w:r>
              <w:rPr>
                <w:rFonts w:cs="Calibri"/>
                <w:noProof/>
                <w:lang w:val="es-ES_tradnl"/>
              </w:rPr>
              <w:t>otorgó</w:t>
            </w:r>
            <w:r w:rsidRPr="00FD2740">
              <w:rPr>
                <w:rFonts w:cs="Calibri"/>
                <w:noProof/>
                <w:lang w:val="es-ES_tradnl"/>
              </w:rPr>
              <w:t xml:space="preserve"> ampliación de plazo.</w:t>
            </w:r>
          </w:p>
        </w:tc>
      </w:tr>
      <w:tr w:rsidR="006C3CD7" w:rsidRPr="0025129B" w14:paraId="6ADE1D0F" w14:textId="77777777" w:rsidTr="001821E7">
        <w:tc>
          <w:tcPr>
            <w:tcW w:w="210" w:type="pct"/>
            <w:vAlign w:val="center"/>
          </w:tcPr>
          <w:p w14:paraId="4FD4F2D3" w14:textId="03BC34BB" w:rsidR="006C3CD7" w:rsidRDefault="006C3CD7" w:rsidP="001821E7">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2" w:type="pct"/>
            <w:vAlign w:val="center"/>
          </w:tcPr>
          <w:p w14:paraId="377463C4" w14:textId="1E3C209F" w:rsidR="006C3CD7" w:rsidRDefault="006C3CD7" w:rsidP="001821E7">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2</w:t>
            </w:r>
          </w:p>
        </w:tc>
        <w:tc>
          <w:tcPr>
            <w:tcW w:w="2006" w:type="pct"/>
            <w:vAlign w:val="center"/>
          </w:tcPr>
          <w:p w14:paraId="07242B40" w14:textId="12EBBCBA" w:rsidR="006C3CD7" w:rsidRPr="001821E7" w:rsidRDefault="006C3CD7" w:rsidP="00FD776D">
            <w:pPr>
              <w:ind w:left="-75"/>
              <w:rPr>
                <w:rFonts w:eastAsia="Times New Roman"/>
                <w:bCs/>
                <w:iCs/>
                <w:lang w:eastAsia="es-CL"/>
              </w:rPr>
            </w:pPr>
            <w:r w:rsidRPr="00EB0533">
              <w:rPr>
                <w:rFonts w:eastAsia="Times New Roman"/>
                <w:bCs/>
                <w:iCs/>
                <w:lang w:eastAsia="es-CL"/>
              </w:rPr>
              <w:t xml:space="preserve">Informe de rescate y relocalización </w:t>
            </w:r>
            <w:r w:rsidR="00FD776D">
              <w:rPr>
                <w:rFonts w:eastAsia="Times New Roman"/>
                <w:bCs/>
                <w:iCs/>
                <w:lang w:eastAsia="es-CL"/>
              </w:rPr>
              <w:t>herpetofauna</w:t>
            </w:r>
            <w:r w:rsidRPr="00EB0533">
              <w:rPr>
                <w:rFonts w:eastAsia="Times New Roman"/>
                <w:bCs/>
                <w:iCs/>
                <w:lang w:eastAsia="es-CL"/>
              </w:rPr>
              <w:t xml:space="preserve"> y </w:t>
            </w:r>
            <w:r w:rsidR="00D90CAE" w:rsidRPr="00EB0533">
              <w:rPr>
                <w:rFonts w:eastAsia="Times New Roman"/>
                <w:bCs/>
                <w:iCs/>
                <w:lang w:eastAsia="es-CL"/>
              </w:rPr>
              <w:t>micro mamíferos</w:t>
            </w:r>
          </w:p>
        </w:tc>
        <w:tc>
          <w:tcPr>
            <w:tcW w:w="653" w:type="pct"/>
            <w:vAlign w:val="center"/>
          </w:tcPr>
          <w:p w14:paraId="119BEFF3" w14:textId="5785DCA2" w:rsidR="006C3CD7" w:rsidRPr="00F976A6" w:rsidRDefault="006C3CD7"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2650EB83" w14:textId="568FB99E" w:rsidR="006C3CD7" w:rsidRPr="00F976A6" w:rsidRDefault="006C3CD7" w:rsidP="001821E7">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0967B6D7" w14:textId="2CA8ED07" w:rsidR="006C3CD7" w:rsidRPr="00FD2740" w:rsidRDefault="006C3CD7"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6C3CD7" w:rsidRPr="0025129B" w14:paraId="16B8AF56" w14:textId="77777777" w:rsidTr="001821E7">
        <w:tc>
          <w:tcPr>
            <w:tcW w:w="210" w:type="pct"/>
            <w:vAlign w:val="center"/>
          </w:tcPr>
          <w:p w14:paraId="17541773" w14:textId="663F898D" w:rsidR="006C3CD7" w:rsidRDefault="006C3CD7" w:rsidP="001821E7">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2" w:type="pct"/>
            <w:vAlign w:val="center"/>
          </w:tcPr>
          <w:p w14:paraId="101466E1" w14:textId="198BA0B0" w:rsidR="006C3CD7" w:rsidRDefault="00B77EDA" w:rsidP="001821E7">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2</w:t>
            </w:r>
          </w:p>
        </w:tc>
        <w:tc>
          <w:tcPr>
            <w:tcW w:w="2006" w:type="pct"/>
            <w:vAlign w:val="center"/>
          </w:tcPr>
          <w:p w14:paraId="79BB7FE1" w14:textId="005722CE" w:rsidR="006C3CD7" w:rsidRPr="001821E7" w:rsidRDefault="006C3CD7" w:rsidP="001821E7">
            <w:pPr>
              <w:ind w:left="-75"/>
              <w:rPr>
                <w:rFonts w:eastAsia="Times New Roman"/>
                <w:bCs/>
                <w:iCs/>
                <w:lang w:eastAsia="es-CL"/>
              </w:rPr>
            </w:pPr>
            <w:r w:rsidRPr="00EB0533">
              <w:rPr>
                <w:rFonts w:eastAsia="Times New Roman"/>
                <w:bCs/>
                <w:iCs/>
                <w:lang w:eastAsia="es-CL"/>
              </w:rPr>
              <w:t>Copia digital en formato SHP y KMZ de polígonos de liberación de fauna</w:t>
            </w:r>
          </w:p>
        </w:tc>
        <w:tc>
          <w:tcPr>
            <w:tcW w:w="653" w:type="pct"/>
            <w:vAlign w:val="center"/>
          </w:tcPr>
          <w:p w14:paraId="2925D925" w14:textId="456E1695" w:rsidR="006C3CD7" w:rsidRPr="00F976A6" w:rsidRDefault="006C3CD7"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2C082467" w14:textId="62D0D111" w:rsidR="006C3CD7" w:rsidRPr="00F976A6" w:rsidRDefault="006C3CD7" w:rsidP="001821E7">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4F695397" w14:textId="6799E335" w:rsidR="006C3CD7" w:rsidRPr="00FD2740" w:rsidRDefault="006C3CD7"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6C3CD7" w:rsidRPr="0025129B" w14:paraId="20C93C5C" w14:textId="77777777" w:rsidTr="001821E7">
        <w:tc>
          <w:tcPr>
            <w:tcW w:w="210" w:type="pct"/>
            <w:vAlign w:val="center"/>
          </w:tcPr>
          <w:p w14:paraId="3D78E0E0" w14:textId="2E8CD917" w:rsidR="006C3CD7" w:rsidRDefault="006C3CD7" w:rsidP="001821E7">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2" w:type="pct"/>
            <w:vAlign w:val="center"/>
          </w:tcPr>
          <w:p w14:paraId="6157C392" w14:textId="1CA034C4" w:rsidR="006C3CD7" w:rsidRDefault="00B77EDA" w:rsidP="001821E7">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2</w:t>
            </w:r>
          </w:p>
        </w:tc>
        <w:tc>
          <w:tcPr>
            <w:tcW w:w="2006" w:type="pct"/>
            <w:vAlign w:val="center"/>
          </w:tcPr>
          <w:p w14:paraId="7EF69BD7" w14:textId="29DEEB14" w:rsidR="006C3CD7" w:rsidRPr="001821E7" w:rsidRDefault="006C3CD7" w:rsidP="001821E7">
            <w:pPr>
              <w:ind w:left="-75"/>
              <w:rPr>
                <w:rFonts w:eastAsia="Times New Roman"/>
                <w:bCs/>
                <w:iCs/>
                <w:lang w:eastAsia="es-CL"/>
              </w:rPr>
            </w:pPr>
            <w:r w:rsidRPr="00EB0533">
              <w:rPr>
                <w:rFonts w:eastAsia="Times New Roman"/>
                <w:bCs/>
                <w:iCs/>
                <w:lang w:eastAsia="es-CL"/>
              </w:rPr>
              <w:t>Carta aviso al SAG de inicio de actividades de captura</w:t>
            </w:r>
          </w:p>
        </w:tc>
        <w:tc>
          <w:tcPr>
            <w:tcW w:w="653" w:type="pct"/>
            <w:vAlign w:val="center"/>
          </w:tcPr>
          <w:p w14:paraId="55C58535" w14:textId="2B6522E7" w:rsidR="006C3CD7" w:rsidRPr="00F976A6" w:rsidRDefault="006C3CD7"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15943712" w14:textId="7FF15DE0" w:rsidR="006C3CD7" w:rsidRPr="00F976A6" w:rsidRDefault="006C3CD7" w:rsidP="001821E7">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721167D5" w14:textId="15AE54E7" w:rsidR="006C3CD7" w:rsidRPr="00FD2740" w:rsidRDefault="006C3CD7"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6C3CD7" w:rsidRPr="0025129B" w14:paraId="0DB950A6" w14:textId="77777777" w:rsidTr="001821E7">
        <w:tc>
          <w:tcPr>
            <w:tcW w:w="210" w:type="pct"/>
            <w:vAlign w:val="center"/>
          </w:tcPr>
          <w:p w14:paraId="32A4A7A4" w14:textId="6C710C4A" w:rsidR="006C3CD7" w:rsidRDefault="006C3CD7" w:rsidP="001821E7">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2" w:type="pct"/>
            <w:vAlign w:val="center"/>
          </w:tcPr>
          <w:p w14:paraId="71C01AF6" w14:textId="4914F8DA" w:rsidR="006C3CD7" w:rsidRDefault="00B77EDA" w:rsidP="001821E7">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2</w:t>
            </w:r>
          </w:p>
        </w:tc>
        <w:tc>
          <w:tcPr>
            <w:tcW w:w="2006" w:type="pct"/>
            <w:vAlign w:val="center"/>
          </w:tcPr>
          <w:p w14:paraId="0A92C412" w14:textId="77777777" w:rsidR="006C3CD7" w:rsidRPr="00EB0533" w:rsidRDefault="006C3CD7" w:rsidP="001821E7">
            <w:pPr>
              <w:ind w:left="-75"/>
              <w:rPr>
                <w:rFonts w:eastAsia="Times New Roman"/>
                <w:bCs/>
                <w:iCs/>
                <w:lang w:eastAsia="es-CL"/>
              </w:rPr>
            </w:pPr>
            <w:r w:rsidRPr="00EB0533">
              <w:rPr>
                <w:rFonts w:eastAsia="Times New Roman"/>
                <w:bCs/>
                <w:iCs/>
                <w:lang w:eastAsia="es-CL"/>
              </w:rPr>
              <w:t>Registro de capacitación de plan de contingencia y de especies de fauna que podrían encontrarse en la zona</w:t>
            </w:r>
          </w:p>
          <w:p w14:paraId="71D74E25" w14:textId="77777777" w:rsidR="006C3CD7" w:rsidRPr="001821E7" w:rsidRDefault="006C3CD7" w:rsidP="001821E7">
            <w:pPr>
              <w:ind w:left="-75"/>
              <w:rPr>
                <w:rFonts w:eastAsia="Times New Roman"/>
                <w:bCs/>
                <w:iCs/>
                <w:lang w:eastAsia="es-CL"/>
              </w:rPr>
            </w:pPr>
          </w:p>
        </w:tc>
        <w:tc>
          <w:tcPr>
            <w:tcW w:w="653" w:type="pct"/>
            <w:vAlign w:val="center"/>
          </w:tcPr>
          <w:p w14:paraId="6BDDC82A" w14:textId="61F8CA6A" w:rsidR="006C3CD7" w:rsidRPr="00F976A6" w:rsidRDefault="006C3CD7"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3654F4A9" w14:textId="69AB5F5F" w:rsidR="006C3CD7" w:rsidRPr="00F976A6" w:rsidRDefault="006C3CD7" w:rsidP="001821E7">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743AC58B" w14:textId="5BFBE3EE" w:rsidR="006C3CD7" w:rsidRPr="00FD2740" w:rsidRDefault="006C3CD7"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6C3CD7" w:rsidRPr="0025129B" w14:paraId="1C025DDD" w14:textId="77777777" w:rsidTr="001821E7">
        <w:tc>
          <w:tcPr>
            <w:tcW w:w="210" w:type="pct"/>
            <w:vAlign w:val="center"/>
          </w:tcPr>
          <w:p w14:paraId="46FC7302" w14:textId="47F150EB" w:rsidR="006C3CD7" w:rsidRDefault="006C3CD7" w:rsidP="001821E7">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2" w:type="pct"/>
            <w:vAlign w:val="center"/>
          </w:tcPr>
          <w:p w14:paraId="5DD4DEA7" w14:textId="449B9F22" w:rsidR="006C3CD7" w:rsidRDefault="00B77EDA" w:rsidP="001821E7">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2</w:t>
            </w:r>
          </w:p>
        </w:tc>
        <w:tc>
          <w:tcPr>
            <w:tcW w:w="2006" w:type="pct"/>
            <w:vAlign w:val="center"/>
          </w:tcPr>
          <w:p w14:paraId="33E58577" w14:textId="77777777" w:rsidR="006C3CD7" w:rsidRPr="00EB0533" w:rsidRDefault="006C3CD7" w:rsidP="001821E7">
            <w:pPr>
              <w:ind w:left="-75"/>
              <w:rPr>
                <w:rFonts w:eastAsia="Times New Roman"/>
                <w:bCs/>
                <w:iCs/>
                <w:lang w:eastAsia="es-CL"/>
              </w:rPr>
            </w:pPr>
            <w:r w:rsidRPr="00EB0533">
              <w:rPr>
                <w:rFonts w:eastAsia="Times New Roman"/>
                <w:bCs/>
                <w:iCs/>
                <w:lang w:eastAsia="es-CL"/>
              </w:rPr>
              <w:t>Registro e identificación de sitios sensibles de fauna previa intervención de proyecto</w:t>
            </w:r>
          </w:p>
          <w:p w14:paraId="4A6E9F15" w14:textId="77777777" w:rsidR="006C3CD7" w:rsidRPr="001821E7" w:rsidRDefault="006C3CD7" w:rsidP="001821E7">
            <w:pPr>
              <w:ind w:left="-75"/>
              <w:rPr>
                <w:rFonts w:eastAsia="Times New Roman"/>
                <w:bCs/>
                <w:iCs/>
                <w:lang w:eastAsia="es-CL"/>
              </w:rPr>
            </w:pPr>
          </w:p>
        </w:tc>
        <w:tc>
          <w:tcPr>
            <w:tcW w:w="653" w:type="pct"/>
            <w:vAlign w:val="center"/>
          </w:tcPr>
          <w:p w14:paraId="10D9D07C" w14:textId="207A1DD3" w:rsidR="006C3CD7" w:rsidRPr="00F976A6" w:rsidRDefault="006C3CD7"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0F1FCF16" w14:textId="6E76A93C" w:rsidR="006C3CD7" w:rsidRPr="00F976A6" w:rsidRDefault="006C3CD7" w:rsidP="001821E7">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52582EA5" w14:textId="6963FC46" w:rsidR="006C3CD7" w:rsidRPr="00FD2740" w:rsidRDefault="006C3CD7"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6C3CD7" w:rsidRPr="0025129B" w14:paraId="73D72844" w14:textId="77777777" w:rsidTr="001821E7">
        <w:tc>
          <w:tcPr>
            <w:tcW w:w="210" w:type="pct"/>
            <w:vAlign w:val="center"/>
          </w:tcPr>
          <w:p w14:paraId="5B4DFA34" w14:textId="344DCDAD" w:rsidR="006C3CD7" w:rsidRDefault="006C3CD7" w:rsidP="001821E7">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2" w:type="pct"/>
            <w:vAlign w:val="center"/>
          </w:tcPr>
          <w:p w14:paraId="59847D06" w14:textId="2134B053" w:rsidR="006C3CD7" w:rsidRDefault="00B77EDA" w:rsidP="001821E7">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2</w:t>
            </w:r>
          </w:p>
        </w:tc>
        <w:tc>
          <w:tcPr>
            <w:tcW w:w="2006" w:type="pct"/>
            <w:vAlign w:val="center"/>
          </w:tcPr>
          <w:p w14:paraId="1317A04C" w14:textId="77777777" w:rsidR="006C3CD7" w:rsidRPr="00EB0533" w:rsidRDefault="006C3CD7" w:rsidP="001821E7">
            <w:pPr>
              <w:ind w:left="-75"/>
              <w:rPr>
                <w:rFonts w:eastAsia="Times New Roman"/>
                <w:bCs/>
                <w:iCs/>
                <w:lang w:eastAsia="es-CL"/>
              </w:rPr>
            </w:pPr>
            <w:r w:rsidRPr="00EB0533">
              <w:rPr>
                <w:rFonts w:eastAsia="Times New Roman"/>
                <w:bCs/>
                <w:iCs/>
                <w:lang w:eastAsia="es-CL"/>
              </w:rPr>
              <w:t>Registro de cantidad y coordenadas de señalética que advierte la presencia de fauna</w:t>
            </w:r>
          </w:p>
          <w:p w14:paraId="4ABD2ABE" w14:textId="77777777" w:rsidR="006C3CD7" w:rsidRPr="001821E7" w:rsidRDefault="006C3CD7" w:rsidP="001821E7">
            <w:pPr>
              <w:ind w:left="-75"/>
              <w:rPr>
                <w:rFonts w:eastAsia="Times New Roman"/>
                <w:bCs/>
                <w:iCs/>
                <w:lang w:eastAsia="es-CL"/>
              </w:rPr>
            </w:pPr>
          </w:p>
        </w:tc>
        <w:tc>
          <w:tcPr>
            <w:tcW w:w="653" w:type="pct"/>
            <w:vAlign w:val="center"/>
          </w:tcPr>
          <w:p w14:paraId="561D9383" w14:textId="07D6EEEA" w:rsidR="006C3CD7" w:rsidRPr="00F976A6" w:rsidRDefault="006C3CD7"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47B0F649" w14:textId="594747F3" w:rsidR="006C3CD7" w:rsidRPr="00F976A6" w:rsidRDefault="006C3CD7" w:rsidP="001821E7">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6AE5255C" w14:textId="3BD1E8F7" w:rsidR="006C3CD7" w:rsidRPr="00FD2740" w:rsidRDefault="006C3CD7"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6C3CD7" w:rsidRPr="0025129B" w14:paraId="7DB48FA1" w14:textId="77777777" w:rsidTr="001821E7">
        <w:tc>
          <w:tcPr>
            <w:tcW w:w="210" w:type="pct"/>
            <w:vAlign w:val="center"/>
          </w:tcPr>
          <w:p w14:paraId="1E3EA197" w14:textId="2C0D8BC3" w:rsidR="006C3CD7" w:rsidRDefault="006C3CD7" w:rsidP="001821E7">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612" w:type="pct"/>
            <w:vAlign w:val="center"/>
          </w:tcPr>
          <w:p w14:paraId="63C9D094" w14:textId="4C5CF61F" w:rsidR="006C3CD7" w:rsidRDefault="00A07EB8" w:rsidP="001821E7">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5</w:t>
            </w:r>
          </w:p>
        </w:tc>
        <w:tc>
          <w:tcPr>
            <w:tcW w:w="2006" w:type="pct"/>
            <w:vAlign w:val="center"/>
          </w:tcPr>
          <w:p w14:paraId="5053BCD8" w14:textId="2A4A565E" w:rsidR="00B77EDA" w:rsidRPr="00B77EDA" w:rsidRDefault="006C3CD7" w:rsidP="00F16245">
            <w:pPr>
              <w:ind w:left="-75"/>
              <w:rPr>
                <w:rFonts w:eastAsia="Times New Roman"/>
                <w:bCs/>
                <w:iCs/>
                <w:lang w:eastAsia="es-CL"/>
              </w:rPr>
            </w:pPr>
            <w:r w:rsidRPr="00EB0533">
              <w:rPr>
                <w:rFonts w:eastAsia="Times New Roman"/>
                <w:bCs/>
                <w:iCs/>
                <w:lang w:eastAsia="es-CL"/>
              </w:rPr>
              <w:t>Registro de solicitud de ingreso de permisos sectoriales del Art. 93 del DS 95, MINSEGPRES, patrio de salvataje y bodega de residuos peligrosos</w:t>
            </w:r>
          </w:p>
        </w:tc>
        <w:tc>
          <w:tcPr>
            <w:tcW w:w="653" w:type="pct"/>
            <w:vAlign w:val="center"/>
          </w:tcPr>
          <w:p w14:paraId="378086B5" w14:textId="5B983084" w:rsidR="006C3CD7" w:rsidRPr="00F976A6" w:rsidRDefault="006C3CD7"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58BC983B" w14:textId="1EA01783" w:rsidR="006C3CD7" w:rsidRPr="00F976A6" w:rsidRDefault="006C3CD7" w:rsidP="001821E7">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5628FE67" w14:textId="7EE315E8" w:rsidR="006C3CD7" w:rsidRPr="00FD2740" w:rsidRDefault="006C3CD7"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6C3CD7" w:rsidRPr="0025129B" w14:paraId="1B480E09" w14:textId="77777777" w:rsidTr="001821E7">
        <w:tc>
          <w:tcPr>
            <w:tcW w:w="210" w:type="pct"/>
            <w:vAlign w:val="center"/>
          </w:tcPr>
          <w:p w14:paraId="54A9EF57" w14:textId="55098656" w:rsidR="006C3CD7" w:rsidRDefault="00B77EDA" w:rsidP="001821E7">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612" w:type="pct"/>
            <w:vAlign w:val="center"/>
          </w:tcPr>
          <w:p w14:paraId="164FCA14" w14:textId="255AE7D1" w:rsidR="006C3CD7" w:rsidRDefault="00A07EB8" w:rsidP="001821E7">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5</w:t>
            </w:r>
          </w:p>
        </w:tc>
        <w:tc>
          <w:tcPr>
            <w:tcW w:w="2006" w:type="pct"/>
            <w:vAlign w:val="center"/>
          </w:tcPr>
          <w:p w14:paraId="0E082335" w14:textId="608C8F5C" w:rsidR="006C3CD7" w:rsidRPr="001821E7" w:rsidRDefault="006C3CD7" w:rsidP="00F16245">
            <w:pPr>
              <w:ind w:left="-75"/>
              <w:rPr>
                <w:rFonts w:eastAsia="Times New Roman"/>
                <w:bCs/>
                <w:iCs/>
                <w:lang w:eastAsia="es-CL"/>
              </w:rPr>
            </w:pPr>
            <w:r w:rsidRPr="00EB0533">
              <w:rPr>
                <w:rFonts w:eastAsia="Times New Roman"/>
                <w:bCs/>
                <w:iCs/>
                <w:lang w:eastAsia="es-CL"/>
              </w:rPr>
              <w:t xml:space="preserve">Registro de inscripción de ventanilla única – </w:t>
            </w:r>
            <w:r w:rsidR="00D90CAE" w:rsidRPr="00EB0533">
              <w:rPr>
                <w:rFonts w:eastAsia="Times New Roman"/>
                <w:bCs/>
                <w:iCs/>
                <w:lang w:eastAsia="es-CL"/>
              </w:rPr>
              <w:t>SIDREP</w:t>
            </w:r>
          </w:p>
        </w:tc>
        <w:tc>
          <w:tcPr>
            <w:tcW w:w="653" w:type="pct"/>
            <w:vAlign w:val="center"/>
          </w:tcPr>
          <w:p w14:paraId="693B55BC" w14:textId="788A29EA" w:rsidR="006C3CD7" w:rsidRPr="00F976A6" w:rsidRDefault="006C3CD7"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2454F0F4" w14:textId="7EB2B515" w:rsidR="006C3CD7" w:rsidRPr="00F976A6" w:rsidRDefault="006C3CD7" w:rsidP="001821E7">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69AC8A71" w14:textId="68CC5EBD" w:rsidR="006C3CD7" w:rsidRPr="00FD2740" w:rsidRDefault="006C3CD7"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6C3CD7" w:rsidRPr="0025129B" w14:paraId="0B42AB3D" w14:textId="77777777" w:rsidTr="001821E7">
        <w:tc>
          <w:tcPr>
            <w:tcW w:w="210" w:type="pct"/>
            <w:vAlign w:val="center"/>
          </w:tcPr>
          <w:p w14:paraId="420A9B0B" w14:textId="697362B0" w:rsidR="006C3CD7" w:rsidRDefault="00B77EDA" w:rsidP="001821E7">
            <w:pPr>
              <w:widowControl w:val="0"/>
              <w:overflowPunct w:val="0"/>
              <w:autoSpaceDE w:val="0"/>
              <w:autoSpaceDN w:val="0"/>
              <w:adjustRightInd w:val="0"/>
              <w:spacing w:after="120" w:line="285" w:lineRule="auto"/>
              <w:jc w:val="center"/>
              <w:rPr>
                <w:rFonts w:cstheme="minorHAnsi"/>
                <w:iCs/>
              </w:rPr>
            </w:pPr>
            <w:r>
              <w:rPr>
                <w:rFonts w:cstheme="minorHAnsi"/>
                <w:iCs/>
              </w:rPr>
              <w:t>10</w:t>
            </w:r>
          </w:p>
        </w:tc>
        <w:tc>
          <w:tcPr>
            <w:tcW w:w="612" w:type="pct"/>
            <w:vAlign w:val="center"/>
          </w:tcPr>
          <w:p w14:paraId="2BEADD13" w14:textId="09087F87" w:rsidR="006C3CD7" w:rsidRDefault="007B5122" w:rsidP="001821E7">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6</w:t>
            </w:r>
          </w:p>
        </w:tc>
        <w:tc>
          <w:tcPr>
            <w:tcW w:w="2006" w:type="pct"/>
            <w:vAlign w:val="center"/>
          </w:tcPr>
          <w:p w14:paraId="6C2FE0D7" w14:textId="2F0705FC" w:rsidR="006C3CD7" w:rsidRPr="001821E7" w:rsidRDefault="006C3CD7" w:rsidP="00F16245">
            <w:pPr>
              <w:ind w:left="-75"/>
              <w:rPr>
                <w:rFonts w:eastAsia="Times New Roman"/>
                <w:bCs/>
                <w:iCs/>
                <w:lang w:eastAsia="es-CL"/>
              </w:rPr>
            </w:pPr>
            <w:r w:rsidRPr="00EB0533">
              <w:rPr>
                <w:rFonts w:eastAsia="Times New Roman"/>
                <w:bCs/>
                <w:iCs/>
                <w:lang w:eastAsia="es-CL"/>
              </w:rPr>
              <w:t>Informe de registro y cubicación de residuos ingresados a disposición final del botadero</w:t>
            </w:r>
          </w:p>
        </w:tc>
        <w:tc>
          <w:tcPr>
            <w:tcW w:w="653" w:type="pct"/>
            <w:vAlign w:val="center"/>
          </w:tcPr>
          <w:p w14:paraId="03D18821" w14:textId="677700C6" w:rsidR="006C3CD7" w:rsidRPr="00F976A6" w:rsidRDefault="006C3CD7"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185FFC62" w14:textId="28D9E52F" w:rsidR="006C3CD7" w:rsidRPr="00F976A6" w:rsidRDefault="006C3CD7" w:rsidP="001821E7">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3561FD64" w14:textId="035B6370" w:rsidR="006C3CD7" w:rsidRPr="00FD2740" w:rsidRDefault="006C3CD7"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6C3CD7" w:rsidRPr="0025129B" w14:paraId="716FE83B" w14:textId="77777777" w:rsidTr="001821E7">
        <w:tc>
          <w:tcPr>
            <w:tcW w:w="210" w:type="pct"/>
            <w:vAlign w:val="center"/>
          </w:tcPr>
          <w:p w14:paraId="599E7376" w14:textId="0A9DE4CA" w:rsidR="006C3CD7" w:rsidRDefault="00B77EDA" w:rsidP="001821E7">
            <w:pPr>
              <w:widowControl w:val="0"/>
              <w:overflowPunct w:val="0"/>
              <w:autoSpaceDE w:val="0"/>
              <w:autoSpaceDN w:val="0"/>
              <w:adjustRightInd w:val="0"/>
              <w:spacing w:after="120" w:line="285" w:lineRule="auto"/>
              <w:jc w:val="center"/>
              <w:rPr>
                <w:rFonts w:cstheme="minorHAnsi"/>
                <w:iCs/>
              </w:rPr>
            </w:pPr>
            <w:r>
              <w:rPr>
                <w:rFonts w:cstheme="minorHAnsi"/>
                <w:iCs/>
              </w:rPr>
              <w:t>11</w:t>
            </w:r>
          </w:p>
        </w:tc>
        <w:tc>
          <w:tcPr>
            <w:tcW w:w="612" w:type="pct"/>
            <w:vAlign w:val="center"/>
          </w:tcPr>
          <w:p w14:paraId="2EC0601E" w14:textId="76C5B060" w:rsidR="006C3CD7" w:rsidRDefault="00B77EDA" w:rsidP="001821E7">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1</w:t>
            </w:r>
          </w:p>
        </w:tc>
        <w:tc>
          <w:tcPr>
            <w:tcW w:w="2006" w:type="pct"/>
            <w:vAlign w:val="center"/>
          </w:tcPr>
          <w:p w14:paraId="2534281B" w14:textId="27352388" w:rsidR="006C3CD7" w:rsidRPr="00B77EDA" w:rsidRDefault="006C3CD7" w:rsidP="001821E7">
            <w:pPr>
              <w:ind w:left="-75"/>
              <w:rPr>
                <w:rFonts w:eastAsia="Times New Roman"/>
                <w:bCs/>
                <w:iCs/>
                <w:lang w:eastAsia="es-CL"/>
              </w:rPr>
            </w:pPr>
            <w:r w:rsidRPr="00EB0533">
              <w:rPr>
                <w:rFonts w:eastAsia="Times New Roman"/>
                <w:bCs/>
                <w:iCs/>
                <w:lang w:eastAsia="es-CL"/>
              </w:rPr>
              <w:t>Informe de registro y cubicación de extracción de material granular de depósito de empréstitos</w:t>
            </w:r>
          </w:p>
        </w:tc>
        <w:tc>
          <w:tcPr>
            <w:tcW w:w="653" w:type="pct"/>
            <w:vAlign w:val="center"/>
          </w:tcPr>
          <w:p w14:paraId="5CF3590A" w14:textId="5B65950D" w:rsidR="006C3CD7" w:rsidRPr="00F976A6" w:rsidRDefault="006C3CD7"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7EABCE8A" w14:textId="4A3A0DF8" w:rsidR="006C3CD7" w:rsidRPr="00F976A6" w:rsidRDefault="006C3CD7" w:rsidP="001821E7">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201F7248" w14:textId="64026CF1" w:rsidR="006C3CD7" w:rsidRPr="00FD2740" w:rsidRDefault="006C3CD7"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B77EDA" w:rsidRPr="0025129B" w14:paraId="5684FA8A" w14:textId="77777777" w:rsidTr="001821E7">
        <w:tc>
          <w:tcPr>
            <w:tcW w:w="210" w:type="pct"/>
            <w:vAlign w:val="center"/>
          </w:tcPr>
          <w:p w14:paraId="71186DE8" w14:textId="6CB60A0E" w:rsidR="00B77EDA" w:rsidRDefault="00B77EDA" w:rsidP="001821E7">
            <w:pPr>
              <w:widowControl w:val="0"/>
              <w:overflowPunct w:val="0"/>
              <w:autoSpaceDE w:val="0"/>
              <w:autoSpaceDN w:val="0"/>
              <w:adjustRightInd w:val="0"/>
              <w:spacing w:after="120" w:line="285" w:lineRule="auto"/>
              <w:jc w:val="center"/>
              <w:rPr>
                <w:rFonts w:cstheme="minorHAnsi"/>
                <w:iCs/>
              </w:rPr>
            </w:pPr>
            <w:r>
              <w:rPr>
                <w:rFonts w:cstheme="minorHAnsi"/>
                <w:iCs/>
              </w:rPr>
              <w:t>12</w:t>
            </w:r>
          </w:p>
        </w:tc>
        <w:tc>
          <w:tcPr>
            <w:tcW w:w="612" w:type="pct"/>
            <w:vAlign w:val="center"/>
          </w:tcPr>
          <w:p w14:paraId="513D438F" w14:textId="0136A6BD" w:rsidR="00B77EDA" w:rsidRDefault="00DF4B3C" w:rsidP="001821E7">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9</w:t>
            </w:r>
          </w:p>
        </w:tc>
        <w:tc>
          <w:tcPr>
            <w:tcW w:w="2006" w:type="pct"/>
            <w:vAlign w:val="center"/>
          </w:tcPr>
          <w:p w14:paraId="36559C8B" w14:textId="3B7D6F49" w:rsidR="00B77EDA" w:rsidRPr="00EB0533" w:rsidRDefault="00B77EDA" w:rsidP="00F16245">
            <w:pPr>
              <w:ind w:left="-75"/>
              <w:rPr>
                <w:rFonts w:eastAsia="Times New Roman"/>
                <w:bCs/>
                <w:iCs/>
                <w:lang w:eastAsia="es-CL"/>
              </w:rPr>
            </w:pPr>
            <w:r w:rsidRPr="00EB0533">
              <w:rPr>
                <w:rFonts w:eastAsia="Times New Roman"/>
                <w:bCs/>
                <w:iCs/>
                <w:lang w:eastAsia="es-CL"/>
              </w:rPr>
              <w:t>Registro de ingreso de solicitud modificada de PTAS</w:t>
            </w:r>
          </w:p>
        </w:tc>
        <w:tc>
          <w:tcPr>
            <w:tcW w:w="653" w:type="pct"/>
            <w:vAlign w:val="center"/>
          </w:tcPr>
          <w:p w14:paraId="0D6340F0" w14:textId="1EF624E4" w:rsidR="00B77EDA" w:rsidRPr="00F976A6" w:rsidRDefault="00B77EDA"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33BEF2C2" w14:textId="63F2118C" w:rsidR="00B77EDA" w:rsidRPr="00F976A6" w:rsidRDefault="00B77EDA" w:rsidP="001821E7">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3F73BF76" w14:textId="5D93DE85" w:rsidR="00B77EDA" w:rsidRPr="00F268D4" w:rsidRDefault="00B77EDA"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B77EDA" w:rsidRPr="0025129B" w14:paraId="7656C6A7" w14:textId="77777777" w:rsidTr="001821E7">
        <w:tc>
          <w:tcPr>
            <w:tcW w:w="210" w:type="pct"/>
            <w:vAlign w:val="center"/>
          </w:tcPr>
          <w:p w14:paraId="66D04076" w14:textId="5F21CB1A" w:rsidR="00B77EDA" w:rsidRDefault="00B77EDA" w:rsidP="001821E7">
            <w:pPr>
              <w:widowControl w:val="0"/>
              <w:overflowPunct w:val="0"/>
              <w:autoSpaceDE w:val="0"/>
              <w:autoSpaceDN w:val="0"/>
              <w:adjustRightInd w:val="0"/>
              <w:spacing w:after="120" w:line="285" w:lineRule="auto"/>
              <w:rPr>
                <w:rFonts w:cstheme="minorHAnsi"/>
                <w:iCs/>
              </w:rPr>
            </w:pPr>
            <w:r>
              <w:rPr>
                <w:rFonts w:cstheme="minorHAnsi"/>
                <w:iCs/>
              </w:rPr>
              <w:t>13</w:t>
            </w:r>
          </w:p>
        </w:tc>
        <w:tc>
          <w:tcPr>
            <w:tcW w:w="612" w:type="pct"/>
            <w:vAlign w:val="center"/>
          </w:tcPr>
          <w:p w14:paraId="5E45EA46" w14:textId="28A75483" w:rsidR="00B77EDA" w:rsidRDefault="00DF4B3C" w:rsidP="00F16245">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9</w:t>
            </w:r>
          </w:p>
        </w:tc>
        <w:tc>
          <w:tcPr>
            <w:tcW w:w="2006" w:type="pct"/>
            <w:vAlign w:val="center"/>
          </w:tcPr>
          <w:p w14:paraId="3B395F7D" w14:textId="64418C3F" w:rsidR="00B77EDA" w:rsidRPr="00F16245" w:rsidRDefault="00B77EDA" w:rsidP="00F16245">
            <w:pPr>
              <w:ind w:left="-75"/>
              <w:rPr>
                <w:rFonts w:eastAsia="Times New Roman"/>
                <w:bCs/>
                <w:iCs/>
                <w:lang w:eastAsia="es-CL"/>
              </w:rPr>
            </w:pPr>
            <w:r w:rsidRPr="00EB0533">
              <w:rPr>
                <w:rFonts w:eastAsia="Times New Roman"/>
                <w:bCs/>
                <w:iCs/>
                <w:lang w:eastAsia="es-CL"/>
              </w:rPr>
              <w:t xml:space="preserve">Informe y fotografía de rampa de decantación de residuos </w:t>
            </w:r>
            <w:r w:rsidRPr="00EB0533">
              <w:rPr>
                <w:rFonts w:eastAsia="Times New Roman"/>
                <w:bCs/>
                <w:iCs/>
                <w:lang w:eastAsia="es-CL"/>
              </w:rPr>
              <w:lastRenderedPageBreak/>
              <w:t>líquidos y sólidos, provenientes del lavado de trompos de camiones mezcladores de hormigón</w:t>
            </w:r>
          </w:p>
        </w:tc>
        <w:tc>
          <w:tcPr>
            <w:tcW w:w="653" w:type="pct"/>
            <w:vAlign w:val="center"/>
          </w:tcPr>
          <w:p w14:paraId="23111302" w14:textId="63140DDB" w:rsidR="00B77EDA" w:rsidRPr="00F976A6" w:rsidRDefault="00B77EDA"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lastRenderedPageBreak/>
              <w:t>01-09-2015</w:t>
            </w:r>
          </w:p>
        </w:tc>
        <w:tc>
          <w:tcPr>
            <w:tcW w:w="643" w:type="pct"/>
            <w:vAlign w:val="center"/>
          </w:tcPr>
          <w:p w14:paraId="6112E9F9" w14:textId="3036D164" w:rsidR="00B77EDA" w:rsidRPr="00F976A6" w:rsidRDefault="00B77EDA" w:rsidP="00F16245">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2DA6E2C7" w14:textId="4C1A4EAA" w:rsidR="00B77EDA" w:rsidRPr="00FD2740" w:rsidRDefault="00B77EDA"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 xml:space="preserve">Se otorgó ampliación de </w:t>
            </w:r>
            <w:r w:rsidRPr="00F268D4">
              <w:rPr>
                <w:rFonts w:cs="Calibri"/>
                <w:noProof/>
                <w:lang w:val="es-ES_tradnl"/>
              </w:rPr>
              <w:lastRenderedPageBreak/>
              <w:t>plazo.</w:t>
            </w:r>
          </w:p>
        </w:tc>
      </w:tr>
      <w:tr w:rsidR="00B77EDA" w:rsidRPr="0025129B" w14:paraId="42283879" w14:textId="77777777" w:rsidTr="001821E7">
        <w:tc>
          <w:tcPr>
            <w:tcW w:w="210" w:type="pct"/>
            <w:vAlign w:val="center"/>
          </w:tcPr>
          <w:p w14:paraId="35A7C0EF" w14:textId="057E6D3D" w:rsidR="00B77EDA" w:rsidRDefault="00B77EDA" w:rsidP="001821E7">
            <w:pPr>
              <w:widowControl w:val="0"/>
              <w:overflowPunct w:val="0"/>
              <w:autoSpaceDE w:val="0"/>
              <w:autoSpaceDN w:val="0"/>
              <w:adjustRightInd w:val="0"/>
              <w:spacing w:after="120" w:line="285" w:lineRule="auto"/>
              <w:rPr>
                <w:rFonts w:cstheme="minorHAnsi"/>
                <w:iCs/>
              </w:rPr>
            </w:pPr>
            <w:r>
              <w:rPr>
                <w:rFonts w:cstheme="minorHAnsi"/>
                <w:iCs/>
              </w:rPr>
              <w:lastRenderedPageBreak/>
              <w:t>14</w:t>
            </w:r>
          </w:p>
        </w:tc>
        <w:tc>
          <w:tcPr>
            <w:tcW w:w="612" w:type="pct"/>
            <w:vAlign w:val="center"/>
          </w:tcPr>
          <w:p w14:paraId="7FA15B73" w14:textId="3B62BFF0" w:rsidR="00B77EDA" w:rsidRDefault="00B77EDA" w:rsidP="00DF4B3C">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3</w:t>
            </w:r>
            <w:r w:rsidR="00DF4B3C">
              <w:rPr>
                <w:rFonts w:eastAsia="Times New Roman" w:cs="Century Gothic"/>
                <w:b/>
                <w:iCs/>
                <w:kern w:val="28"/>
                <w:lang w:eastAsia="es-CL"/>
              </w:rPr>
              <w:t xml:space="preserve"> y</w:t>
            </w:r>
            <w:r w:rsidR="005660FB">
              <w:rPr>
                <w:rFonts w:eastAsia="Times New Roman" w:cs="Century Gothic"/>
                <w:b/>
                <w:iCs/>
                <w:kern w:val="28"/>
                <w:lang w:eastAsia="es-CL"/>
              </w:rPr>
              <w:t xml:space="preserve"> </w:t>
            </w:r>
            <w:r>
              <w:rPr>
                <w:rFonts w:eastAsia="Times New Roman" w:cs="Century Gothic"/>
                <w:b/>
                <w:iCs/>
                <w:kern w:val="28"/>
                <w:lang w:eastAsia="es-CL"/>
              </w:rPr>
              <w:t>4</w:t>
            </w:r>
          </w:p>
        </w:tc>
        <w:tc>
          <w:tcPr>
            <w:tcW w:w="2006" w:type="pct"/>
            <w:vAlign w:val="center"/>
          </w:tcPr>
          <w:p w14:paraId="6C3E47AE" w14:textId="236FFABB" w:rsidR="00B77EDA" w:rsidRPr="00F16245" w:rsidRDefault="00B77EDA" w:rsidP="00323BD1">
            <w:pPr>
              <w:ind w:left="-75"/>
              <w:rPr>
                <w:rFonts w:eastAsia="Times New Roman"/>
                <w:bCs/>
                <w:iCs/>
                <w:lang w:eastAsia="es-CL"/>
              </w:rPr>
            </w:pPr>
            <w:r w:rsidRPr="00EB0533">
              <w:rPr>
                <w:rFonts w:eastAsia="Times New Roman"/>
                <w:bCs/>
                <w:iCs/>
                <w:lang w:eastAsia="es-CL"/>
              </w:rPr>
              <w:t>Informe de avance de medidas de rescate y relocalización de medidas de replante y relocalización señaladas en el Plan de</w:t>
            </w:r>
            <w:r w:rsidR="00F16245">
              <w:rPr>
                <w:rFonts w:eastAsia="Times New Roman"/>
                <w:bCs/>
                <w:iCs/>
                <w:lang w:eastAsia="es-CL"/>
              </w:rPr>
              <w:t xml:space="preserve"> </w:t>
            </w:r>
            <w:r w:rsidR="00323BD1" w:rsidRPr="00EB0533">
              <w:rPr>
                <w:rFonts w:eastAsia="Times New Roman"/>
                <w:bCs/>
                <w:iCs/>
                <w:lang w:eastAsia="es-CL"/>
              </w:rPr>
              <w:t>Manejo Biológico actualizado junio 2015, línea de transmisión eléctrica San Juan</w:t>
            </w:r>
          </w:p>
        </w:tc>
        <w:tc>
          <w:tcPr>
            <w:tcW w:w="653" w:type="pct"/>
            <w:vAlign w:val="center"/>
          </w:tcPr>
          <w:p w14:paraId="2C50D69F" w14:textId="1364673F" w:rsidR="00B77EDA" w:rsidRPr="00F976A6" w:rsidRDefault="00B77EDA"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344667B5" w14:textId="420BAB31" w:rsidR="00B77EDA" w:rsidRPr="00F976A6" w:rsidRDefault="00B77EDA" w:rsidP="00F16245">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0C054B58" w14:textId="2848A5ED" w:rsidR="00B77EDA" w:rsidRPr="00FD2740" w:rsidRDefault="00B77EDA"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B77EDA" w:rsidRPr="0025129B" w14:paraId="5E7E5511" w14:textId="77777777" w:rsidTr="001821E7">
        <w:tc>
          <w:tcPr>
            <w:tcW w:w="210" w:type="pct"/>
            <w:vAlign w:val="center"/>
          </w:tcPr>
          <w:p w14:paraId="3AAA52E2" w14:textId="782420B8" w:rsidR="00B77EDA" w:rsidRDefault="00B77EDA" w:rsidP="00323BD1">
            <w:pPr>
              <w:widowControl w:val="0"/>
              <w:overflowPunct w:val="0"/>
              <w:autoSpaceDE w:val="0"/>
              <w:autoSpaceDN w:val="0"/>
              <w:adjustRightInd w:val="0"/>
              <w:spacing w:after="120" w:line="285" w:lineRule="auto"/>
              <w:rPr>
                <w:rFonts w:cstheme="minorHAnsi"/>
                <w:iCs/>
              </w:rPr>
            </w:pPr>
            <w:r>
              <w:rPr>
                <w:rFonts w:cstheme="minorHAnsi"/>
                <w:iCs/>
              </w:rPr>
              <w:t>1</w:t>
            </w:r>
            <w:r w:rsidR="00323BD1">
              <w:rPr>
                <w:rFonts w:cstheme="minorHAnsi"/>
                <w:iCs/>
              </w:rPr>
              <w:t>5</w:t>
            </w:r>
          </w:p>
        </w:tc>
        <w:tc>
          <w:tcPr>
            <w:tcW w:w="612" w:type="pct"/>
            <w:vAlign w:val="center"/>
          </w:tcPr>
          <w:p w14:paraId="333A6EC3" w14:textId="5A5C2A10" w:rsidR="00B77EDA" w:rsidRDefault="00DF4B3C" w:rsidP="00A07EB8">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8</w:t>
            </w:r>
          </w:p>
        </w:tc>
        <w:tc>
          <w:tcPr>
            <w:tcW w:w="2006" w:type="pct"/>
            <w:vAlign w:val="center"/>
          </w:tcPr>
          <w:p w14:paraId="63B7ED54" w14:textId="2A44F9DD" w:rsidR="00B77EDA" w:rsidRPr="00F16245" w:rsidRDefault="00B77EDA" w:rsidP="00F16245">
            <w:pPr>
              <w:ind w:left="-75"/>
              <w:rPr>
                <w:rFonts w:eastAsia="Times New Roman"/>
                <w:bCs/>
                <w:iCs/>
                <w:lang w:eastAsia="es-CL"/>
              </w:rPr>
            </w:pPr>
            <w:r w:rsidRPr="00EB0533">
              <w:rPr>
                <w:rFonts w:eastAsia="Times New Roman"/>
                <w:bCs/>
                <w:iCs/>
                <w:lang w:eastAsia="es-CL"/>
              </w:rPr>
              <w:t>Oficio o aprobación proyecto de conservación y/o mantención de los caminos públicos rutas C-496 y C-500</w:t>
            </w:r>
          </w:p>
        </w:tc>
        <w:tc>
          <w:tcPr>
            <w:tcW w:w="653" w:type="pct"/>
            <w:vAlign w:val="center"/>
          </w:tcPr>
          <w:p w14:paraId="22189C17" w14:textId="725466CD" w:rsidR="00B77EDA" w:rsidRPr="00F976A6" w:rsidRDefault="00B77EDA"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2528D967" w14:textId="7C382B9F" w:rsidR="00B77EDA" w:rsidRPr="00F976A6" w:rsidRDefault="00B77EDA" w:rsidP="00F16245">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2B28FCFE" w14:textId="06C4665D" w:rsidR="00B77EDA" w:rsidRPr="00FD2740" w:rsidRDefault="00B77EDA"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B77EDA" w:rsidRPr="0025129B" w14:paraId="6A917D2D" w14:textId="77777777" w:rsidTr="001821E7">
        <w:tc>
          <w:tcPr>
            <w:tcW w:w="210" w:type="pct"/>
            <w:vAlign w:val="center"/>
          </w:tcPr>
          <w:p w14:paraId="09B465FF" w14:textId="1D082E7A" w:rsidR="00B77EDA" w:rsidRDefault="00B77EDA" w:rsidP="001821E7">
            <w:pPr>
              <w:widowControl w:val="0"/>
              <w:overflowPunct w:val="0"/>
              <w:autoSpaceDE w:val="0"/>
              <w:autoSpaceDN w:val="0"/>
              <w:adjustRightInd w:val="0"/>
              <w:spacing w:after="120" w:line="285" w:lineRule="auto"/>
              <w:rPr>
                <w:rFonts w:cstheme="minorHAnsi"/>
                <w:iCs/>
              </w:rPr>
            </w:pPr>
            <w:r>
              <w:rPr>
                <w:rFonts w:cstheme="minorHAnsi"/>
                <w:iCs/>
              </w:rPr>
              <w:t>1</w:t>
            </w:r>
            <w:r w:rsidR="00323BD1">
              <w:rPr>
                <w:rFonts w:cstheme="minorHAnsi"/>
                <w:iCs/>
              </w:rPr>
              <w:t>6</w:t>
            </w:r>
          </w:p>
        </w:tc>
        <w:tc>
          <w:tcPr>
            <w:tcW w:w="612" w:type="pct"/>
            <w:vAlign w:val="center"/>
          </w:tcPr>
          <w:p w14:paraId="68B9A440" w14:textId="592E255C" w:rsidR="00B77EDA" w:rsidRDefault="00DF4B3C" w:rsidP="00A07EB8">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8</w:t>
            </w:r>
          </w:p>
        </w:tc>
        <w:tc>
          <w:tcPr>
            <w:tcW w:w="2006" w:type="pct"/>
            <w:vAlign w:val="center"/>
          </w:tcPr>
          <w:p w14:paraId="34DF296E" w14:textId="33324DE1" w:rsidR="00B77EDA" w:rsidRPr="00F16245" w:rsidRDefault="00B77EDA" w:rsidP="00F16245">
            <w:pPr>
              <w:ind w:left="-75"/>
              <w:rPr>
                <w:rFonts w:eastAsia="Times New Roman"/>
                <w:bCs/>
                <w:iCs/>
                <w:lang w:eastAsia="es-CL"/>
              </w:rPr>
            </w:pPr>
            <w:r w:rsidRPr="00EB0533">
              <w:rPr>
                <w:rFonts w:eastAsia="Times New Roman"/>
                <w:bCs/>
                <w:iCs/>
                <w:lang w:eastAsia="es-CL"/>
              </w:rPr>
              <w:t>Convenio con la Dirección de Vialidad para la conservación de y/o mantención de los caminos públicos rutas C-496 y C-500</w:t>
            </w:r>
          </w:p>
        </w:tc>
        <w:tc>
          <w:tcPr>
            <w:tcW w:w="653" w:type="pct"/>
            <w:vAlign w:val="center"/>
          </w:tcPr>
          <w:p w14:paraId="7045364D" w14:textId="2AF8C94D" w:rsidR="00B77EDA" w:rsidRPr="00F976A6" w:rsidRDefault="00B77EDA"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vAlign w:val="center"/>
          </w:tcPr>
          <w:p w14:paraId="2A4123E8" w14:textId="11EE628F" w:rsidR="00B77EDA" w:rsidRPr="00F976A6" w:rsidRDefault="00B77EDA" w:rsidP="00F16245">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vAlign w:val="center"/>
          </w:tcPr>
          <w:p w14:paraId="200B3F8B" w14:textId="3797B9A7" w:rsidR="00B77EDA" w:rsidRPr="00FD2740" w:rsidRDefault="00B77EDA"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B77EDA" w:rsidRPr="0025129B" w14:paraId="69674CAC" w14:textId="77777777" w:rsidTr="009D6C99">
        <w:tc>
          <w:tcPr>
            <w:tcW w:w="210" w:type="pct"/>
            <w:tcBorders>
              <w:bottom w:val="single" w:sz="4" w:space="0" w:color="auto"/>
            </w:tcBorders>
            <w:vAlign w:val="center"/>
          </w:tcPr>
          <w:p w14:paraId="71CEC313" w14:textId="5DEBCD12" w:rsidR="00B77EDA" w:rsidRDefault="00B77EDA" w:rsidP="001821E7">
            <w:pPr>
              <w:widowControl w:val="0"/>
              <w:overflowPunct w:val="0"/>
              <w:autoSpaceDE w:val="0"/>
              <w:autoSpaceDN w:val="0"/>
              <w:adjustRightInd w:val="0"/>
              <w:spacing w:after="120" w:line="285" w:lineRule="auto"/>
              <w:rPr>
                <w:rFonts w:cstheme="minorHAnsi"/>
                <w:iCs/>
              </w:rPr>
            </w:pPr>
            <w:r>
              <w:rPr>
                <w:rFonts w:cstheme="minorHAnsi"/>
                <w:iCs/>
              </w:rPr>
              <w:t>1</w:t>
            </w:r>
            <w:r w:rsidR="00323BD1">
              <w:rPr>
                <w:rFonts w:cstheme="minorHAnsi"/>
                <w:iCs/>
              </w:rPr>
              <w:t>7</w:t>
            </w:r>
          </w:p>
        </w:tc>
        <w:tc>
          <w:tcPr>
            <w:tcW w:w="612" w:type="pct"/>
            <w:tcBorders>
              <w:bottom w:val="single" w:sz="4" w:space="0" w:color="auto"/>
            </w:tcBorders>
            <w:vAlign w:val="center"/>
          </w:tcPr>
          <w:p w14:paraId="241EA40B" w14:textId="247C8CB1" w:rsidR="00B77EDA" w:rsidRDefault="00DF4B3C" w:rsidP="00A07EB8">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8</w:t>
            </w:r>
          </w:p>
        </w:tc>
        <w:tc>
          <w:tcPr>
            <w:tcW w:w="2006" w:type="pct"/>
            <w:tcBorders>
              <w:bottom w:val="single" w:sz="4" w:space="0" w:color="auto"/>
            </w:tcBorders>
            <w:vAlign w:val="center"/>
          </w:tcPr>
          <w:p w14:paraId="46880274" w14:textId="2D2A5E98" w:rsidR="00B77EDA" w:rsidRPr="00F16245" w:rsidRDefault="00B77EDA" w:rsidP="00F16245">
            <w:pPr>
              <w:ind w:left="-75"/>
              <w:rPr>
                <w:rFonts w:eastAsia="Times New Roman"/>
                <w:bCs/>
                <w:iCs/>
                <w:lang w:eastAsia="es-CL"/>
              </w:rPr>
            </w:pPr>
            <w:r w:rsidRPr="00EB0533">
              <w:rPr>
                <w:rFonts w:eastAsia="Times New Roman"/>
                <w:bCs/>
                <w:iCs/>
                <w:lang w:eastAsia="es-CL"/>
              </w:rPr>
              <w:t>Oficio de aprobación proyecto de mejoras de acceso y cruces a caminos públicos</w:t>
            </w:r>
          </w:p>
        </w:tc>
        <w:tc>
          <w:tcPr>
            <w:tcW w:w="653" w:type="pct"/>
            <w:tcBorders>
              <w:bottom w:val="single" w:sz="4" w:space="0" w:color="auto"/>
            </w:tcBorders>
            <w:vAlign w:val="center"/>
          </w:tcPr>
          <w:p w14:paraId="6AD2E86A" w14:textId="254F4825" w:rsidR="00B77EDA" w:rsidRPr="00F976A6" w:rsidRDefault="00B77EDA"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tcBorders>
              <w:bottom w:val="single" w:sz="4" w:space="0" w:color="auto"/>
            </w:tcBorders>
            <w:vAlign w:val="center"/>
          </w:tcPr>
          <w:p w14:paraId="382B2744" w14:textId="0147BBBB" w:rsidR="00B77EDA" w:rsidRPr="00F976A6" w:rsidRDefault="00B77EDA" w:rsidP="00F16245">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tcBorders>
              <w:bottom w:val="single" w:sz="4" w:space="0" w:color="auto"/>
            </w:tcBorders>
            <w:vAlign w:val="center"/>
          </w:tcPr>
          <w:p w14:paraId="6A8E1FD0" w14:textId="52BA1A87" w:rsidR="00B77EDA" w:rsidRPr="00FD2740" w:rsidRDefault="00B77EDA"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r w:rsidR="00B77EDA" w:rsidRPr="0025129B" w14:paraId="28D3A7F8" w14:textId="77777777" w:rsidTr="009D6C99">
        <w:tc>
          <w:tcPr>
            <w:tcW w:w="210" w:type="pct"/>
            <w:tcBorders>
              <w:top w:val="single" w:sz="4" w:space="0" w:color="auto"/>
              <w:left w:val="single" w:sz="4" w:space="0" w:color="auto"/>
              <w:bottom w:val="single" w:sz="4" w:space="0" w:color="auto"/>
              <w:right w:val="single" w:sz="4" w:space="0" w:color="auto"/>
            </w:tcBorders>
            <w:vAlign w:val="center"/>
          </w:tcPr>
          <w:p w14:paraId="4B0AB7AD" w14:textId="3A2701B5" w:rsidR="00B77EDA" w:rsidRDefault="00B77EDA" w:rsidP="001821E7">
            <w:pPr>
              <w:widowControl w:val="0"/>
              <w:overflowPunct w:val="0"/>
              <w:autoSpaceDE w:val="0"/>
              <w:autoSpaceDN w:val="0"/>
              <w:adjustRightInd w:val="0"/>
              <w:spacing w:after="120" w:line="285" w:lineRule="auto"/>
              <w:rPr>
                <w:rFonts w:cstheme="minorHAnsi"/>
                <w:iCs/>
              </w:rPr>
            </w:pPr>
            <w:r>
              <w:rPr>
                <w:rFonts w:cstheme="minorHAnsi"/>
                <w:iCs/>
              </w:rPr>
              <w:t>1</w:t>
            </w:r>
            <w:r w:rsidR="00323BD1">
              <w:rPr>
                <w:rFonts w:cstheme="minorHAnsi"/>
                <w:iCs/>
              </w:rPr>
              <w:t>8</w:t>
            </w:r>
          </w:p>
        </w:tc>
        <w:tc>
          <w:tcPr>
            <w:tcW w:w="612" w:type="pct"/>
            <w:tcBorders>
              <w:top w:val="single" w:sz="4" w:space="0" w:color="auto"/>
              <w:left w:val="single" w:sz="4" w:space="0" w:color="auto"/>
              <w:bottom w:val="single" w:sz="4" w:space="0" w:color="auto"/>
              <w:right w:val="single" w:sz="4" w:space="0" w:color="auto"/>
            </w:tcBorders>
            <w:vAlign w:val="center"/>
          </w:tcPr>
          <w:p w14:paraId="7535370B" w14:textId="1CC69A61" w:rsidR="00B77EDA" w:rsidRDefault="00DF4B3C" w:rsidP="00A07EB8">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8</w:t>
            </w:r>
          </w:p>
        </w:tc>
        <w:tc>
          <w:tcPr>
            <w:tcW w:w="2006" w:type="pct"/>
            <w:tcBorders>
              <w:top w:val="single" w:sz="4" w:space="0" w:color="auto"/>
              <w:left w:val="single" w:sz="4" w:space="0" w:color="auto"/>
              <w:bottom w:val="single" w:sz="4" w:space="0" w:color="auto"/>
              <w:right w:val="single" w:sz="4" w:space="0" w:color="auto"/>
            </w:tcBorders>
            <w:vAlign w:val="center"/>
          </w:tcPr>
          <w:p w14:paraId="158DA0FA" w14:textId="7438D2DB" w:rsidR="00B77EDA" w:rsidRPr="00EB0533" w:rsidRDefault="00B77EDA" w:rsidP="00F16245">
            <w:pPr>
              <w:ind w:left="-75"/>
              <w:rPr>
                <w:rFonts w:eastAsia="Times New Roman"/>
                <w:bCs/>
                <w:iCs/>
                <w:lang w:eastAsia="es-CL"/>
              </w:rPr>
            </w:pPr>
            <w:r w:rsidRPr="00EB0533">
              <w:rPr>
                <w:rFonts w:eastAsia="Times New Roman"/>
                <w:bCs/>
                <w:iCs/>
                <w:lang w:eastAsia="es-CL"/>
              </w:rPr>
              <w:t>Convenio con la Dirección de Vialidad para mejoras de acceso y cruces a caminos públicos</w:t>
            </w:r>
          </w:p>
        </w:tc>
        <w:tc>
          <w:tcPr>
            <w:tcW w:w="653" w:type="pct"/>
            <w:tcBorders>
              <w:top w:val="single" w:sz="4" w:space="0" w:color="auto"/>
              <w:left w:val="single" w:sz="4" w:space="0" w:color="auto"/>
              <w:bottom w:val="single" w:sz="4" w:space="0" w:color="auto"/>
              <w:right w:val="single" w:sz="4" w:space="0" w:color="auto"/>
            </w:tcBorders>
            <w:vAlign w:val="center"/>
          </w:tcPr>
          <w:p w14:paraId="75655396" w14:textId="6D8F7D9E" w:rsidR="00B77EDA" w:rsidRPr="00F976A6" w:rsidRDefault="00B77EDA" w:rsidP="00A07EB8">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01-09-2015</w:t>
            </w:r>
          </w:p>
        </w:tc>
        <w:tc>
          <w:tcPr>
            <w:tcW w:w="643" w:type="pct"/>
            <w:tcBorders>
              <w:top w:val="single" w:sz="4" w:space="0" w:color="auto"/>
              <w:left w:val="single" w:sz="4" w:space="0" w:color="auto"/>
              <w:bottom w:val="single" w:sz="4" w:space="0" w:color="auto"/>
              <w:right w:val="single" w:sz="4" w:space="0" w:color="auto"/>
            </w:tcBorders>
            <w:vAlign w:val="center"/>
          </w:tcPr>
          <w:p w14:paraId="4B44873F" w14:textId="37F995C1" w:rsidR="00B77EDA" w:rsidRPr="00F976A6" w:rsidRDefault="00B77EDA" w:rsidP="00F16245">
            <w:pPr>
              <w:widowControl w:val="0"/>
              <w:overflowPunct w:val="0"/>
              <w:autoSpaceDE w:val="0"/>
              <w:autoSpaceDN w:val="0"/>
              <w:adjustRightInd w:val="0"/>
              <w:spacing w:after="120"/>
              <w:jc w:val="center"/>
              <w:rPr>
                <w:rFonts w:eastAsia="Times New Roman"/>
                <w:bCs/>
                <w:iCs/>
                <w:lang w:eastAsia="es-CL"/>
              </w:rPr>
            </w:pPr>
            <w:r w:rsidRPr="00F976A6">
              <w:rPr>
                <w:rFonts w:eastAsia="Times New Roman"/>
                <w:bCs/>
                <w:iCs/>
                <w:lang w:eastAsia="es-CL"/>
              </w:rPr>
              <w:t>04-09-2015</w:t>
            </w:r>
          </w:p>
        </w:tc>
        <w:tc>
          <w:tcPr>
            <w:tcW w:w="876" w:type="pct"/>
            <w:tcBorders>
              <w:top w:val="single" w:sz="4" w:space="0" w:color="auto"/>
              <w:left w:val="single" w:sz="4" w:space="0" w:color="auto"/>
              <w:bottom w:val="single" w:sz="4" w:space="0" w:color="auto"/>
              <w:right w:val="single" w:sz="4" w:space="0" w:color="auto"/>
            </w:tcBorders>
            <w:vAlign w:val="center"/>
          </w:tcPr>
          <w:p w14:paraId="1F054924" w14:textId="4898853C" w:rsidR="00B77EDA" w:rsidRPr="00FD2740" w:rsidRDefault="00B77EDA" w:rsidP="001821E7">
            <w:pPr>
              <w:widowControl w:val="0"/>
              <w:overflowPunct w:val="0"/>
              <w:autoSpaceDE w:val="0"/>
              <w:autoSpaceDN w:val="0"/>
              <w:adjustRightInd w:val="0"/>
              <w:spacing w:after="120"/>
              <w:rPr>
                <w:rFonts w:cs="Calibri"/>
                <w:noProof/>
                <w:lang w:val="es-ES_tradnl"/>
              </w:rPr>
            </w:pPr>
            <w:r w:rsidRPr="00F268D4">
              <w:rPr>
                <w:rFonts w:cs="Calibri"/>
                <w:noProof/>
                <w:lang w:val="es-ES_tradnl"/>
              </w:rPr>
              <w:t>Se otorgó ampliación de plazo.</w:t>
            </w:r>
          </w:p>
        </w:tc>
      </w:tr>
    </w:tbl>
    <w:p w14:paraId="723B73B2" w14:textId="05795240" w:rsidR="00AA53E1" w:rsidRDefault="00AA53E1" w:rsidP="00AA53E1">
      <w:pPr>
        <w:jc w:val="left"/>
        <w:rPr>
          <w:sz w:val="20"/>
          <w:szCs w:val="20"/>
        </w:rPr>
      </w:pPr>
    </w:p>
    <w:p w14:paraId="6DD25C56" w14:textId="77777777" w:rsidR="00AA53E1" w:rsidRPr="0025129B" w:rsidRDefault="00AA53E1" w:rsidP="00AA53E1">
      <w:pPr>
        <w:pStyle w:val="Ttulo1"/>
      </w:pPr>
      <w:bookmarkStart w:id="155" w:name="_Toc352840405"/>
      <w:bookmarkStart w:id="156" w:name="_Toc352841465"/>
      <w:bookmarkStart w:id="157" w:name="_Toc442906435"/>
      <w:r w:rsidRPr="0025129B">
        <w:t>ANEXOS.</w:t>
      </w:r>
      <w:bookmarkEnd w:id="155"/>
      <w:bookmarkEnd w:id="156"/>
      <w:bookmarkEnd w:id="157"/>
    </w:p>
    <w:p w14:paraId="3A2D4601" w14:textId="77777777" w:rsidR="00AA53E1" w:rsidRPr="0025129B" w:rsidRDefault="00AA53E1" w:rsidP="00AA53E1">
      <w:pPr>
        <w:rPr>
          <w:sz w:val="20"/>
          <w:szCs w:val="20"/>
        </w:rPr>
      </w:pPr>
    </w:p>
    <w:tbl>
      <w:tblPr>
        <w:tblStyle w:val="Tablaconcuadrcula"/>
        <w:tblW w:w="5000" w:type="pct"/>
        <w:jc w:val="center"/>
        <w:tblLook w:val="04A0" w:firstRow="1" w:lastRow="0" w:firstColumn="1" w:lastColumn="0" w:noHBand="0" w:noVBand="1"/>
      </w:tblPr>
      <w:tblGrid>
        <w:gridCol w:w="2862"/>
        <w:gridCol w:w="10926"/>
      </w:tblGrid>
      <w:tr w:rsidR="00AA53E1" w:rsidRPr="0025129B" w14:paraId="00CDC92C" w14:textId="77777777" w:rsidTr="00AA53E1">
        <w:trPr>
          <w:trHeight w:val="286"/>
          <w:jc w:val="center"/>
        </w:trPr>
        <w:tc>
          <w:tcPr>
            <w:tcW w:w="1038" w:type="pct"/>
            <w:shd w:val="clear" w:color="auto" w:fill="D9D9D9" w:themeFill="background1" w:themeFillShade="D9"/>
          </w:tcPr>
          <w:p w14:paraId="75E36A74" w14:textId="77777777" w:rsidR="00AA53E1" w:rsidRPr="0025129B" w:rsidRDefault="00AA53E1" w:rsidP="00AA53E1">
            <w:pPr>
              <w:jc w:val="center"/>
              <w:rPr>
                <w:rFonts w:cstheme="minorHAnsi"/>
                <w:b/>
              </w:rPr>
            </w:pPr>
            <w:r w:rsidRPr="0025129B">
              <w:rPr>
                <w:rFonts w:cstheme="minorHAnsi"/>
                <w:b/>
              </w:rPr>
              <w:t>N° Anexo</w:t>
            </w:r>
          </w:p>
        </w:tc>
        <w:tc>
          <w:tcPr>
            <w:tcW w:w="3962" w:type="pct"/>
            <w:shd w:val="clear" w:color="auto" w:fill="D9D9D9" w:themeFill="background1" w:themeFillShade="D9"/>
          </w:tcPr>
          <w:p w14:paraId="3077D908" w14:textId="77777777" w:rsidR="00AA53E1" w:rsidRPr="0025129B" w:rsidRDefault="00AA53E1" w:rsidP="00AA53E1">
            <w:pPr>
              <w:jc w:val="center"/>
              <w:rPr>
                <w:rFonts w:cstheme="minorHAnsi"/>
                <w:b/>
              </w:rPr>
            </w:pPr>
            <w:r w:rsidRPr="0025129B">
              <w:rPr>
                <w:rFonts w:cstheme="minorHAnsi"/>
                <w:b/>
              </w:rPr>
              <w:t>Nombre Anexo</w:t>
            </w:r>
          </w:p>
        </w:tc>
      </w:tr>
      <w:tr w:rsidR="00AA53E1" w:rsidRPr="0025129B" w14:paraId="7D36256F" w14:textId="77777777" w:rsidTr="00AA53E1">
        <w:trPr>
          <w:trHeight w:val="286"/>
          <w:jc w:val="center"/>
        </w:trPr>
        <w:tc>
          <w:tcPr>
            <w:tcW w:w="1038" w:type="pct"/>
            <w:vAlign w:val="center"/>
          </w:tcPr>
          <w:p w14:paraId="71AB587A" w14:textId="77777777" w:rsidR="00AA53E1" w:rsidRPr="0025129B" w:rsidRDefault="00AA53E1" w:rsidP="00AA53E1">
            <w:pPr>
              <w:jc w:val="center"/>
              <w:rPr>
                <w:rFonts w:cstheme="minorHAnsi"/>
              </w:rPr>
            </w:pPr>
            <w:r w:rsidRPr="0025129B">
              <w:rPr>
                <w:rFonts w:cstheme="minorHAnsi"/>
              </w:rPr>
              <w:t>1</w:t>
            </w:r>
          </w:p>
        </w:tc>
        <w:tc>
          <w:tcPr>
            <w:tcW w:w="3962" w:type="pct"/>
            <w:vAlign w:val="center"/>
          </w:tcPr>
          <w:p w14:paraId="556E22B4" w14:textId="7AD05425" w:rsidR="00AA53E1" w:rsidRPr="0025129B" w:rsidRDefault="00FA4344" w:rsidP="00FA4344">
            <w:pPr>
              <w:rPr>
                <w:rFonts w:cstheme="minorHAnsi"/>
              </w:rPr>
            </w:pPr>
            <w:r>
              <w:rPr>
                <w:rFonts w:cstheme="minorHAnsi"/>
              </w:rPr>
              <w:t xml:space="preserve">Acta de inspección </w:t>
            </w:r>
            <w:r w:rsidR="006473C3">
              <w:rPr>
                <w:rFonts w:cstheme="minorHAnsi"/>
              </w:rPr>
              <w:t xml:space="preserve">Ambiental </w:t>
            </w:r>
            <w:r>
              <w:rPr>
                <w:rFonts w:cstheme="minorHAnsi"/>
              </w:rPr>
              <w:t>de</w:t>
            </w:r>
            <w:r w:rsidR="006473C3">
              <w:rPr>
                <w:rFonts w:cstheme="minorHAnsi"/>
              </w:rPr>
              <w:t xml:space="preserve"> fecha</w:t>
            </w:r>
            <w:r>
              <w:rPr>
                <w:rFonts w:cstheme="minorHAnsi"/>
              </w:rPr>
              <w:t xml:space="preserve"> 25</w:t>
            </w:r>
            <w:r w:rsidR="00AA53E1">
              <w:rPr>
                <w:rFonts w:cstheme="minorHAnsi"/>
              </w:rPr>
              <w:t xml:space="preserve"> de </w:t>
            </w:r>
            <w:r>
              <w:rPr>
                <w:rFonts w:cstheme="minorHAnsi"/>
              </w:rPr>
              <w:t>agost</w:t>
            </w:r>
            <w:r w:rsidR="00AA53E1">
              <w:rPr>
                <w:rFonts w:cstheme="minorHAnsi"/>
              </w:rPr>
              <w:t>o de 2015</w:t>
            </w:r>
          </w:p>
        </w:tc>
      </w:tr>
      <w:tr w:rsidR="00AA53E1" w:rsidRPr="0025129B" w14:paraId="50386068" w14:textId="77777777" w:rsidTr="00AA53E1">
        <w:trPr>
          <w:trHeight w:val="286"/>
          <w:jc w:val="center"/>
        </w:trPr>
        <w:tc>
          <w:tcPr>
            <w:tcW w:w="1038" w:type="pct"/>
            <w:vAlign w:val="center"/>
          </w:tcPr>
          <w:p w14:paraId="21470F8F" w14:textId="77777777" w:rsidR="00AA53E1" w:rsidRPr="0025129B" w:rsidRDefault="00AA53E1" w:rsidP="00AA53E1">
            <w:pPr>
              <w:jc w:val="center"/>
              <w:rPr>
                <w:rFonts w:cstheme="minorHAnsi"/>
              </w:rPr>
            </w:pPr>
            <w:r>
              <w:rPr>
                <w:rFonts w:cstheme="minorHAnsi"/>
              </w:rPr>
              <w:t>2</w:t>
            </w:r>
          </w:p>
        </w:tc>
        <w:tc>
          <w:tcPr>
            <w:tcW w:w="3962" w:type="pct"/>
            <w:vAlign w:val="center"/>
          </w:tcPr>
          <w:p w14:paraId="3E2C9AB8" w14:textId="5CEFFB7C" w:rsidR="00AA53E1" w:rsidRDefault="0020279A" w:rsidP="00AA53E1">
            <w:pPr>
              <w:rPr>
                <w:rFonts w:cstheme="minorHAnsi"/>
              </w:rPr>
            </w:pPr>
            <w:r>
              <w:rPr>
                <w:rFonts w:cstheme="minorHAnsi"/>
              </w:rPr>
              <w:t>Carta Conductora SJU-02 del 04 de septiembre de 2015</w:t>
            </w:r>
          </w:p>
        </w:tc>
      </w:tr>
      <w:tr w:rsidR="00AA53E1" w:rsidRPr="0025129B" w14:paraId="7B5801AE" w14:textId="77777777" w:rsidTr="00AA53E1">
        <w:trPr>
          <w:trHeight w:val="286"/>
          <w:jc w:val="center"/>
        </w:trPr>
        <w:tc>
          <w:tcPr>
            <w:tcW w:w="1038" w:type="pct"/>
            <w:vAlign w:val="center"/>
          </w:tcPr>
          <w:p w14:paraId="1DD74E46" w14:textId="77777777" w:rsidR="00AA53E1" w:rsidRPr="0025129B" w:rsidRDefault="00AA53E1" w:rsidP="00AA53E1">
            <w:pPr>
              <w:jc w:val="center"/>
              <w:rPr>
                <w:rFonts w:cstheme="minorHAnsi"/>
              </w:rPr>
            </w:pPr>
            <w:r>
              <w:rPr>
                <w:rFonts w:cstheme="minorHAnsi"/>
              </w:rPr>
              <w:t>3</w:t>
            </w:r>
          </w:p>
        </w:tc>
        <w:tc>
          <w:tcPr>
            <w:tcW w:w="3962" w:type="pct"/>
            <w:vAlign w:val="center"/>
          </w:tcPr>
          <w:p w14:paraId="67E29AC2" w14:textId="4B9BF42B" w:rsidR="00AA53E1" w:rsidRDefault="0020279A" w:rsidP="00AA53E1">
            <w:pPr>
              <w:rPr>
                <w:rFonts w:cstheme="minorHAnsi"/>
              </w:rPr>
            </w:pPr>
            <w:r>
              <w:rPr>
                <w:rFonts w:cstheme="minorHAnsi"/>
                <w:bCs/>
                <w:iCs/>
              </w:rPr>
              <w:t>Informe con las respuestas a las solicitudes de información hechas durante la fiscalización</w:t>
            </w:r>
          </w:p>
        </w:tc>
      </w:tr>
      <w:tr w:rsidR="0020279A" w:rsidRPr="0025129B" w14:paraId="02107AB5" w14:textId="77777777" w:rsidTr="00AA53E1">
        <w:trPr>
          <w:trHeight w:val="286"/>
          <w:jc w:val="center"/>
        </w:trPr>
        <w:tc>
          <w:tcPr>
            <w:tcW w:w="1038" w:type="pct"/>
            <w:vAlign w:val="center"/>
          </w:tcPr>
          <w:p w14:paraId="7A455E0D" w14:textId="77777777" w:rsidR="0020279A" w:rsidRDefault="0020279A" w:rsidP="0020279A">
            <w:pPr>
              <w:jc w:val="center"/>
              <w:rPr>
                <w:rFonts w:cstheme="minorHAnsi"/>
              </w:rPr>
            </w:pPr>
            <w:r>
              <w:rPr>
                <w:rFonts w:cstheme="minorHAnsi"/>
              </w:rPr>
              <w:t>4</w:t>
            </w:r>
          </w:p>
        </w:tc>
        <w:tc>
          <w:tcPr>
            <w:tcW w:w="3962" w:type="pct"/>
            <w:vAlign w:val="center"/>
          </w:tcPr>
          <w:p w14:paraId="52362403" w14:textId="565EAED8" w:rsidR="0020279A" w:rsidRDefault="0020279A" w:rsidP="0020279A">
            <w:pPr>
              <w:rPr>
                <w:rFonts w:cstheme="minorHAnsi"/>
                <w:bCs/>
                <w:iCs/>
              </w:rPr>
            </w:pPr>
            <w:r>
              <w:rPr>
                <w:bCs/>
                <w:iCs/>
              </w:rPr>
              <w:t>Resolución Exenta N°115 del 03 de febrero del 2015</w:t>
            </w:r>
            <w:r w:rsidR="006D501E">
              <w:rPr>
                <w:bCs/>
                <w:iCs/>
              </w:rPr>
              <w:t xml:space="preserve"> y Res. Ex. 264 del 09 de abril de 2015.</w:t>
            </w:r>
          </w:p>
        </w:tc>
      </w:tr>
      <w:tr w:rsidR="0020279A" w:rsidRPr="0025129B" w14:paraId="26EEED01" w14:textId="77777777" w:rsidTr="00AA53E1">
        <w:trPr>
          <w:trHeight w:val="286"/>
          <w:jc w:val="center"/>
        </w:trPr>
        <w:tc>
          <w:tcPr>
            <w:tcW w:w="1038" w:type="pct"/>
            <w:vAlign w:val="center"/>
          </w:tcPr>
          <w:p w14:paraId="4D402FA5" w14:textId="77777777" w:rsidR="0020279A" w:rsidRDefault="0020279A" w:rsidP="0020279A">
            <w:pPr>
              <w:jc w:val="center"/>
              <w:rPr>
                <w:rFonts w:cstheme="minorHAnsi"/>
              </w:rPr>
            </w:pPr>
            <w:r>
              <w:rPr>
                <w:rFonts w:cstheme="minorHAnsi"/>
              </w:rPr>
              <w:t>5</w:t>
            </w:r>
          </w:p>
        </w:tc>
        <w:tc>
          <w:tcPr>
            <w:tcW w:w="3962" w:type="pct"/>
            <w:vAlign w:val="center"/>
          </w:tcPr>
          <w:p w14:paraId="3270A822" w14:textId="5F6F5AD3" w:rsidR="0020279A" w:rsidRPr="00582308" w:rsidRDefault="00BD263C" w:rsidP="00BD263C">
            <w:pPr>
              <w:rPr>
                <w:rFonts w:cstheme="minorHAnsi"/>
                <w:bCs/>
                <w:iCs/>
              </w:rPr>
            </w:pPr>
            <w:r>
              <w:rPr>
                <w:bCs/>
                <w:iCs/>
              </w:rPr>
              <w:t>Informe de Captura de Fauna realizado por el titular</w:t>
            </w:r>
            <w:r>
              <w:rPr>
                <w:rFonts w:cstheme="minorHAnsi"/>
                <w:bCs/>
                <w:iCs/>
              </w:rPr>
              <w:t xml:space="preserve"> </w:t>
            </w:r>
          </w:p>
        </w:tc>
      </w:tr>
      <w:tr w:rsidR="0020279A" w:rsidRPr="0025129B" w14:paraId="0A3A42E0" w14:textId="77777777" w:rsidTr="00AA53E1">
        <w:trPr>
          <w:trHeight w:val="286"/>
          <w:jc w:val="center"/>
        </w:trPr>
        <w:tc>
          <w:tcPr>
            <w:tcW w:w="1038" w:type="pct"/>
            <w:vAlign w:val="center"/>
          </w:tcPr>
          <w:p w14:paraId="3707123C" w14:textId="77777777" w:rsidR="0020279A" w:rsidRDefault="0020279A" w:rsidP="0020279A">
            <w:pPr>
              <w:jc w:val="center"/>
              <w:rPr>
                <w:rFonts w:cstheme="minorHAnsi"/>
              </w:rPr>
            </w:pPr>
            <w:r>
              <w:rPr>
                <w:rFonts w:cstheme="minorHAnsi"/>
              </w:rPr>
              <w:t>6</w:t>
            </w:r>
          </w:p>
        </w:tc>
        <w:tc>
          <w:tcPr>
            <w:tcW w:w="3962" w:type="pct"/>
            <w:vAlign w:val="center"/>
          </w:tcPr>
          <w:p w14:paraId="25535D97" w14:textId="60809837" w:rsidR="0020279A" w:rsidRPr="00582308" w:rsidRDefault="00BD263C" w:rsidP="00BD263C">
            <w:pPr>
              <w:rPr>
                <w:rFonts w:cstheme="minorHAnsi"/>
                <w:bCs/>
                <w:iCs/>
              </w:rPr>
            </w:pPr>
            <w:r>
              <w:rPr>
                <w:rFonts w:cstheme="minorHAnsi"/>
                <w:bCs/>
                <w:iCs/>
              </w:rPr>
              <w:t xml:space="preserve">Ord. ORA N°006 de la SMA Atacama de encomendación de revisión de la información a los servicios públicos. </w:t>
            </w:r>
          </w:p>
        </w:tc>
      </w:tr>
      <w:tr w:rsidR="0020279A" w:rsidRPr="0025129B" w14:paraId="0DA22C00" w14:textId="77777777" w:rsidTr="00AA53E1">
        <w:trPr>
          <w:trHeight w:val="264"/>
          <w:jc w:val="center"/>
        </w:trPr>
        <w:tc>
          <w:tcPr>
            <w:tcW w:w="1038" w:type="pct"/>
            <w:vAlign w:val="center"/>
          </w:tcPr>
          <w:p w14:paraId="782436C1" w14:textId="77777777" w:rsidR="0020279A" w:rsidRPr="0025129B" w:rsidRDefault="0020279A" w:rsidP="0020279A">
            <w:pPr>
              <w:jc w:val="center"/>
              <w:rPr>
                <w:rFonts w:cstheme="minorHAnsi"/>
              </w:rPr>
            </w:pPr>
            <w:r>
              <w:rPr>
                <w:rFonts w:cstheme="minorHAnsi"/>
              </w:rPr>
              <w:t>7</w:t>
            </w:r>
          </w:p>
        </w:tc>
        <w:tc>
          <w:tcPr>
            <w:tcW w:w="3962" w:type="pct"/>
            <w:vAlign w:val="center"/>
          </w:tcPr>
          <w:p w14:paraId="205590D6" w14:textId="7909D2F4" w:rsidR="0020279A" w:rsidRPr="0025129B" w:rsidRDefault="00BD263C" w:rsidP="0020279A">
            <w:pPr>
              <w:rPr>
                <w:rFonts w:cstheme="minorHAnsi"/>
              </w:rPr>
            </w:pPr>
            <w:r>
              <w:rPr>
                <w:bCs/>
                <w:iCs/>
              </w:rPr>
              <w:t>Ord. N°725 de octubre del 2015 del SAG en respuesta a Ord. N°006 de la SMA Atacama</w:t>
            </w:r>
          </w:p>
        </w:tc>
      </w:tr>
      <w:tr w:rsidR="0020279A" w:rsidRPr="0025129B" w14:paraId="42B2A356" w14:textId="77777777" w:rsidTr="00AA53E1">
        <w:trPr>
          <w:trHeight w:val="286"/>
          <w:jc w:val="center"/>
        </w:trPr>
        <w:tc>
          <w:tcPr>
            <w:tcW w:w="1038" w:type="pct"/>
            <w:vAlign w:val="center"/>
          </w:tcPr>
          <w:p w14:paraId="217EAFB4" w14:textId="77777777" w:rsidR="0020279A" w:rsidRPr="0025129B" w:rsidRDefault="0020279A" w:rsidP="0020279A">
            <w:pPr>
              <w:jc w:val="center"/>
              <w:rPr>
                <w:rFonts w:cstheme="minorHAnsi"/>
              </w:rPr>
            </w:pPr>
            <w:r>
              <w:rPr>
                <w:rFonts w:cstheme="minorHAnsi"/>
              </w:rPr>
              <w:t>8</w:t>
            </w:r>
          </w:p>
        </w:tc>
        <w:tc>
          <w:tcPr>
            <w:tcW w:w="3962" w:type="pct"/>
            <w:vAlign w:val="center"/>
          </w:tcPr>
          <w:p w14:paraId="14274C9B" w14:textId="4A65B83B" w:rsidR="0020279A" w:rsidRPr="0025129B" w:rsidRDefault="0020279A" w:rsidP="0020279A">
            <w:pPr>
              <w:rPr>
                <w:rFonts w:cstheme="minorHAnsi"/>
              </w:rPr>
            </w:pPr>
            <w:r>
              <w:rPr>
                <w:rFonts w:cstheme="minorHAnsi"/>
                <w:bCs/>
                <w:iCs/>
              </w:rPr>
              <w:t>Documentación SAG respecto denuncia interpuesta en contra del titular, como antecedente complementario a Ord. 725 del SAG</w:t>
            </w:r>
          </w:p>
        </w:tc>
      </w:tr>
      <w:tr w:rsidR="0020279A" w:rsidRPr="0025129B" w14:paraId="64F256B0" w14:textId="77777777" w:rsidTr="00AA53E1">
        <w:trPr>
          <w:trHeight w:val="286"/>
          <w:jc w:val="center"/>
        </w:trPr>
        <w:tc>
          <w:tcPr>
            <w:tcW w:w="1038" w:type="pct"/>
            <w:vAlign w:val="center"/>
          </w:tcPr>
          <w:p w14:paraId="3AE9B320" w14:textId="3FF48809" w:rsidR="0020279A" w:rsidRDefault="0020279A" w:rsidP="0020279A">
            <w:pPr>
              <w:jc w:val="center"/>
              <w:rPr>
                <w:rFonts w:cstheme="minorHAnsi"/>
              </w:rPr>
            </w:pPr>
            <w:r>
              <w:rPr>
                <w:rFonts w:cstheme="minorHAnsi"/>
              </w:rPr>
              <w:t>9</w:t>
            </w:r>
          </w:p>
        </w:tc>
        <w:tc>
          <w:tcPr>
            <w:tcW w:w="3962" w:type="pct"/>
            <w:vAlign w:val="center"/>
          </w:tcPr>
          <w:p w14:paraId="3289A100" w14:textId="2CE30EA7" w:rsidR="0020279A" w:rsidRDefault="00BD263C" w:rsidP="00BD263C">
            <w:pPr>
              <w:rPr>
                <w:bCs/>
                <w:iCs/>
              </w:rPr>
            </w:pPr>
            <w:r>
              <w:rPr>
                <w:lang w:val="es-ES_tradnl"/>
              </w:rPr>
              <w:t>Informe “Microrruteo Línea de Transmisión Eléctrica – Agosto 2015, Torre 1 a la 106” realizado por el titular</w:t>
            </w:r>
            <w:r>
              <w:rPr>
                <w:bCs/>
                <w:iCs/>
              </w:rPr>
              <w:t xml:space="preserve"> </w:t>
            </w:r>
          </w:p>
        </w:tc>
      </w:tr>
      <w:tr w:rsidR="0020279A" w:rsidRPr="0025129B" w14:paraId="188B5D9E" w14:textId="77777777" w:rsidTr="00AA53E1">
        <w:trPr>
          <w:trHeight w:val="286"/>
          <w:jc w:val="center"/>
        </w:trPr>
        <w:tc>
          <w:tcPr>
            <w:tcW w:w="1038" w:type="pct"/>
            <w:vAlign w:val="center"/>
          </w:tcPr>
          <w:p w14:paraId="4816DD97" w14:textId="52B076EA" w:rsidR="0020279A" w:rsidRDefault="0020279A" w:rsidP="0020279A">
            <w:pPr>
              <w:jc w:val="center"/>
              <w:rPr>
                <w:rFonts w:cstheme="minorHAnsi"/>
              </w:rPr>
            </w:pPr>
            <w:r>
              <w:rPr>
                <w:rFonts w:cstheme="minorHAnsi"/>
              </w:rPr>
              <w:t>10</w:t>
            </w:r>
          </w:p>
        </w:tc>
        <w:tc>
          <w:tcPr>
            <w:tcW w:w="3962" w:type="pct"/>
            <w:vAlign w:val="center"/>
          </w:tcPr>
          <w:p w14:paraId="303FBEE6" w14:textId="2D47D39F" w:rsidR="0020279A" w:rsidRDefault="00BD263C" w:rsidP="0020279A">
            <w:pPr>
              <w:rPr>
                <w:lang w:val="es-ES_tradnl"/>
              </w:rPr>
            </w:pPr>
            <w:r>
              <w:rPr>
                <w:bCs/>
                <w:iCs/>
              </w:rPr>
              <w:t>Ord. N°183 del 09 de octubre del 2015 de CONAF en respuesta a Ord. N°006 de la SMA Atacama</w:t>
            </w:r>
          </w:p>
        </w:tc>
      </w:tr>
      <w:tr w:rsidR="0020279A" w:rsidRPr="0025129B" w14:paraId="7BB533E7" w14:textId="77777777" w:rsidTr="00AA53E1">
        <w:trPr>
          <w:trHeight w:val="286"/>
          <w:jc w:val="center"/>
        </w:trPr>
        <w:tc>
          <w:tcPr>
            <w:tcW w:w="1038" w:type="pct"/>
            <w:vAlign w:val="center"/>
          </w:tcPr>
          <w:p w14:paraId="66E704D6" w14:textId="7D8F9E2F" w:rsidR="0020279A" w:rsidRDefault="0020279A" w:rsidP="0020279A">
            <w:pPr>
              <w:jc w:val="center"/>
              <w:rPr>
                <w:rFonts w:cstheme="minorHAnsi"/>
              </w:rPr>
            </w:pPr>
            <w:r>
              <w:rPr>
                <w:rFonts w:cstheme="minorHAnsi"/>
              </w:rPr>
              <w:t>11</w:t>
            </w:r>
          </w:p>
        </w:tc>
        <w:tc>
          <w:tcPr>
            <w:tcW w:w="3962" w:type="pct"/>
            <w:vAlign w:val="center"/>
          </w:tcPr>
          <w:p w14:paraId="47B1667A" w14:textId="650CC59F" w:rsidR="0020279A" w:rsidRDefault="00BD263C" w:rsidP="00BD263C">
            <w:pPr>
              <w:rPr>
                <w:bCs/>
                <w:iCs/>
              </w:rPr>
            </w:pPr>
            <w:r>
              <w:rPr>
                <w:bCs/>
                <w:iCs/>
              </w:rPr>
              <w:t xml:space="preserve">Copia de Solicitud SIDREP </w:t>
            </w:r>
          </w:p>
        </w:tc>
      </w:tr>
      <w:tr w:rsidR="003E06E8" w:rsidRPr="0025129B" w14:paraId="0EAA8318" w14:textId="77777777" w:rsidTr="00AA53E1">
        <w:trPr>
          <w:trHeight w:val="286"/>
          <w:jc w:val="center"/>
        </w:trPr>
        <w:tc>
          <w:tcPr>
            <w:tcW w:w="1038" w:type="pct"/>
            <w:vAlign w:val="center"/>
          </w:tcPr>
          <w:p w14:paraId="4C322886" w14:textId="3E73D58F" w:rsidR="003E06E8" w:rsidRDefault="003E06E8" w:rsidP="0020279A">
            <w:pPr>
              <w:jc w:val="center"/>
              <w:rPr>
                <w:rFonts w:cstheme="minorHAnsi"/>
              </w:rPr>
            </w:pPr>
            <w:r>
              <w:rPr>
                <w:rFonts w:cstheme="minorHAnsi"/>
              </w:rPr>
              <w:t>12</w:t>
            </w:r>
          </w:p>
        </w:tc>
        <w:tc>
          <w:tcPr>
            <w:tcW w:w="3962" w:type="pct"/>
            <w:vAlign w:val="center"/>
          </w:tcPr>
          <w:p w14:paraId="3B49861B" w14:textId="2DC6B021" w:rsidR="003E06E8" w:rsidRDefault="00BD263C" w:rsidP="0020279A">
            <w:pPr>
              <w:rPr>
                <w:bCs/>
                <w:iCs/>
              </w:rPr>
            </w:pPr>
            <w:r>
              <w:rPr>
                <w:bCs/>
                <w:iCs/>
              </w:rPr>
              <w:t xml:space="preserve"> Presentación Modificación Proyecto de Agua Potable y Alcantarillado</w:t>
            </w:r>
          </w:p>
        </w:tc>
      </w:tr>
      <w:tr w:rsidR="003E06E8" w:rsidRPr="0025129B" w14:paraId="431155B9" w14:textId="77777777" w:rsidTr="00AA53E1">
        <w:trPr>
          <w:trHeight w:val="286"/>
          <w:jc w:val="center"/>
        </w:trPr>
        <w:tc>
          <w:tcPr>
            <w:tcW w:w="1038" w:type="pct"/>
            <w:vAlign w:val="center"/>
          </w:tcPr>
          <w:p w14:paraId="010A25E0" w14:textId="0B1261C4" w:rsidR="003E06E8" w:rsidRDefault="003E06E8" w:rsidP="0020279A">
            <w:pPr>
              <w:jc w:val="center"/>
              <w:rPr>
                <w:rFonts w:cstheme="minorHAnsi"/>
              </w:rPr>
            </w:pPr>
            <w:r>
              <w:rPr>
                <w:rFonts w:cstheme="minorHAnsi"/>
              </w:rPr>
              <w:t>13</w:t>
            </w:r>
          </w:p>
        </w:tc>
        <w:tc>
          <w:tcPr>
            <w:tcW w:w="3962" w:type="pct"/>
            <w:vAlign w:val="center"/>
          </w:tcPr>
          <w:p w14:paraId="7D5BBA91" w14:textId="36066112" w:rsidR="003E06E8" w:rsidRDefault="00BD263C" w:rsidP="0020279A">
            <w:pPr>
              <w:rPr>
                <w:bCs/>
                <w:iCs/>
              </w:rPr>
            </w:pPr>
            <w:r>
              <w:rPr>
                <w:bCs/>
                <w:iCs/>
              </w:rPr>
              <w:t xml:space="preserve"> Ord. N°2016 del 16 de noviembre de 2015 del Servicio de Salud de Atacama en respuesta a Ord. N°006 de la SMA Atacama</w:t>
            </w:r>
          </w:p>
        </w:tc>
      </w:tr>
    </w:tbl>
    <w:p w14:paraId="217E2D69" w14:textId="77777777" w:rsidR="002C151C" w:rsidRDefault="002C151C"/>
    <w:sectPr w:rsidR="002C151C" w:rsidSect="00121703">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145EE" w14:textId="77777777" w:rsidR="00E734D4" w:rsidRDefault="00E734D4">
      <w:r>
        <w:separator/>
      </w:r>
    </w:p>
  </w:endnote>
  <w:endnote w:type="continuationSeparator" w:id="0">
    <w:p w14:paraId="2DA07CA5" w14:textId="77777777" w:rsidR="00E734D4" w:rsidRDefault="00E73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obCL">
    <w:altName w:val="Arial"/>
    <w:panose1 w:val="00000000000000000000"/>
    <w:charset w:val="00"/>
    <w:family w:val="modern"/>
    <w:notTrueType/>
    <w:pitch w:val="variable"/>
    <w:sig w:usb0="00000007" w:usb1="00000000"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799386"/>
      <w:docPartObj>
        <w:docPartGallery w:val="Page Numbers (Bottom of Page)"/>
        <w:docPartUnique/>
      </w:docPartObj>
    </w:sdtPr>
    <w:sdtEndPr/>
    <w:sdtContent>
      <w:p w14:paraId="2EA09E53" w14:textId="77777777" w:rsidR="00A07EB8" w:rsidRDefault="00A07EB8">
        <w:pPr>
          <w:pStyle w:val="Piedepgina"/>
          <w:jc w:val="right"/>
        </w:pPr>
        <w:r w:rsidRPr="004E5529">
          <w:fldChar w:fldCharType="begin"/>
        </w:r>
        <w:r w:rsidRPr="004E5529">
          <w:instrText>PAGE   \* MERGEFORMAT</w:instrText>
        </w:r>
        <w:r w:rsidRPr="004E5529">
          <w:fldChar w:fldCharType="separate"/>
        </w:r>
        <w:r w:rsidR="004E493B" w:rsidRPr="004E493B">
          <w:rPr>
            <w:noProof/>
            <w:lang w:val="es-ES"/>
          </w:rPr>
          <w:t>43</w:t>
        </w:r>
        <w:r w:rsidRPr="004E5529">
          <w:fldChar w:fldCharType="end"/>
        </w:r>
      </w:p>
    </w:sdtContent>
  </w:sdt>
  <w:p w14:paraId="62E6A367" w14:textId="77777777" w:rsidR="00A07EB8" w:rsidRPr="00411E4F" w:rsidRDefault="00A07EB8" w:rsidP="00AA53E1">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5178AAC" w14:textId="493B3D1A" w:rsidR="00A07EB8" w:rsidRPr="00411E4F" w:rsidRDefault="00A07EB8" w:rsidP="00AA53E1">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32FC3AC" w14:textId="77777777" w:rsidR="00A07EB8" w:rsidRDefault="00A07E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07E1A" w14:textId="77777777" w:rsidR="00A07EB8" w:rsidRDefault="00A07EB8" w:rsidP="00AA53E1">
    <w:pPr>
      <w:pStyle w:val="Piedepgina"/>
    </w:pPr>
  </w:p>
  <w:p w14:paraId="11E2843D" w14:textId="77777777" w:rsidR="00A07EB8" w:rsidRDefault="00A07E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10580" w14:textId="77777777" w:rsidR="00E734D4" w:rsidRDefault="00E734D4">
      <w:r>
        <w:separator/>
      </w:r>
    </w:p>
  </w:footnote>
  <w:footnote w:type="continuationSeparator" w:id="0">
    <w:p w14:paraId="4AF6EC74" w14:textId="77777777" w:rsidR="00E734D4" w:rsidRDefault="00E734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BD913" w14:textId="77777777" w:rsidR="00A07EB8" w:rsidRDefault="00A07EB8" w:rsidP="00AA53E1">
    <w:pPr>
      <w:pStyle w:val="Encabezado"/>
    </w:pPr>
    <w:r>
      <w:rPr>
        <w:noProof/>
        <w:lang w:eastAsia="es-CL"/>
      </w:rPr>
      <w:drawing>
        <wp:anchor distT="0" distB="0" distL="114300" distR="114300" simplePos="0" relativeHeight="251659264" behindDoc="0" locked="0" layoutInCell="1" allowOverlap="1" wp14:anchorId="0D9D3BF3" wp14:editId="6411A3AE">
          <wp:simplePos x="0" y="0"/>
          <wp:positionH relativeFrom="margin">
            <wp:align>center</wp:align>
          </wp:positionH>
          <wp:positionV relativeFrom="paragraph">
            <wp:posOffset>-145415</wp:posOffset>
          </wp:positionV>
          <wp:extent cx="4000500" cy="3093085"/>
          <wp:effectExtent l="0" t="0" r="0" b="0"/>
          <wp:wrapSquare wrapText="bothSides"/>
          <wp:docPr id="20" name="Imagen 2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969F0"/>
    <w:multiLevelType w:val="hybridMultilevel"/>
    <w:tmpl w:val="B3728F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ABC7F71"/>
    <w:multiLevelType w:val="hybridMultilevel"/>
    <w:tmpl w:val="F188996C"/>
    <w:lvl w:ilvl="0" w:tplc="225C8B4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C06047D"/>
    <w:multiLevelType w:val="hybridMultilevel"/>
    <w:tmpl w:val="0F00D6E4"/>
    <w:lvl w:ilvl="0" w:tplc="6AFCC5EE">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92259FD"/>
    <w:multiLevelType w:val="hybridMultilevel"/>
    <w:tmpl w:val="F758AA66"/>
    <w:lvl w:ilvl="0" w:tplc="225C8B4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97F4B1E"/>
    <w:multiLevelType w:val="hybridMultilevel"/>
    <w:tmpl w:val="874005E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A1C60D5"/>
    <w:multiLevelType w:val="hybridMultilevel"/>
    <w:tmpl w:val="64C0B84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nsid w:val="1B38670E"/>
    <w:multiLevelType w:val="hybridMultilevel"/>
    <w:tmpl w:val="7E6095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04B10B6"/>
    <w:multiLevelType w:val="hybridMultilevel"/>
    <w:tmpl w:val="B4128E7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43A62B0"/>
    <w:multiLevelType w:val="hybridMultilevel"/>
    <w:tmpl w:val="C4082110"/>
    <w:lvl w:ilvl="0" w:tplc="DB82C5E0">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9814791"/>
    <w:multiLevelType w:val="hybridMultilevel"/>
    <w:tmpl w:val="94BC947A"/>
    <w:lvl w:ilvl="0" w:tplc="225C8B4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CCA5388"/>
    <w:multiLevelType w:val="hybridMultilevel"/>
    <w:tmpl w:val="82A0A8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F402D16"/>
    <w:multiLevelType w:val="hybridMultilevel"/>
    <w:tmpl w:val="B4128E7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38D31D2"/>
    <w:multiLevelType w:val="hybridMultilevel"/>
    <w:tmpl w:val="01C2AE70"/>
    <w:lvl w:ilvl="0" w:tplc="225C8B4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6CE0541"/>
    <w:multiLevelType w:val="hybridMultilevel"/>
    <w:tmpl w:val="7A50C4A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72055AB"/>
    <w:multiLevelType w:val="hybridMultilevel"/>
    <w:tmpl w:val="84264C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8383D57"/>
    <w:multiLevelType w:val="hybridMultilevel"/>
    <w:tmpl w:val="ECDC7AC2"/>
    <w:lvl w:ilvl="0" w:tplc="61D4662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FBD32AA"/>
    <w:multiLevelType w:val="hybridMultilevel"/>
    <w:tmpl w:val="B4128E7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09914AC"/>
    <w:multiLevelType w:val="hybridMultilevel"/>
    <w:tmpl w:val="D4FC5068"/>
    <w:lvl w:ilvl="0" w:tplc="FBD272A0">
      <w:start w:val="10"/>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2510941"/>
    <w:multiLevelType w:val="hybridMultilevel"/>
    <w:tmpl w:val="B4128E7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528031C"/>
    <w:multiLevelType w:val="hybridMultilevel"/>
    <w:tmpl w:val="FA1CACC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1">
    <w:nsid w:val="66587B20"/>
    <w:multiLevelType w:val="hybridMultilevel"/>
    <w:tmpl w:val="22DE07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AA75659"/>
    <w:multiLevelType w:val="hybridMultilevel"/>
    <w:tmpl w:val="AD02C392"/>
    <w:lvl w:ilvl="0" w:tplc="D1D222A0">
      <w:start w:val="10"/>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B4B5C9D"/>
    <w:multiLevelType w:val="hybridMultilevel"/>
    <w:tmpl w:val="9DD8E1B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nsid w:val="6F224A6E"/>
    <w:multiLevelType w:val="hybridMultilevel"/>
    <w:tmpl w:val="2416E4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70012490"/>
    <w:multiLevelType w:val="hybridMultilevel"/>
    <w:tmpl w:val="D3A060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996438D"/>
    <w:multiLevelType w:val="hybridMultilevel"/>
    <w:tmpl w:val="973EC6EC"/>
    <w:lvl w:ilvl="0" w:tplc="225C8B4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D284C40"/>
    <w:multiLevelType w:val="hybridMultilevel"/>
    <w:tmpl w:val="B4128E7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4"/>
  </w:num>
  <w:num w:numId="3">
    <w:abstractNumId w:val="6"/>
  </w:num>
  <w:num w:numId="4">
    <w:abstractNumId w:val="0"/>
  </w:num>
  <w:num w:numId="5">
    <w:abstractNumId w:val="25"/>
  </w:num>
  <w:num w:numId="6">
    <w:abstractNumId w:val="21"/>
  </w:num>
  <w:num w:numId="7">
    <w:abstractNumId w:val="10"/>
  </w:num>
  <w:num w:numId="8">
    <w:abstractNumId w:val="1"/>
  </w:num>
  <w:num w:numId="9">
    <w:abstractNumId w:val="12"/>
  </w:num>
  <w:num w:numId="10">
    <w:abstractNumId w:val="3"/>
  </w:num>
  <w:num w:numId="11">
    <w:abstractNumId w:val="26"/>
  </w:num>
  <w:num w:numId="12">
    <w:abstractNumId w:val="20"/>
  </w:num>
  <w:num w:numId="13">
    <w:abstractNumId w:val="5"/>
  </w:num>
  <w:num w:numId="14">
    <w:abstractNumId w:val="9"/>
  </w:num>
  <w:num w:numId="15">
    <w:abstractNumId w:val="13"/>
  </w:num>
  <w:num w:numId="16">
    <w:abstractNumId w:val="11"/>
  </w:num>
  <w:num w:numId="17">
    <w:abstractNumId w:val="7"/>
  </w:num>
  <w:num w:numId="18">
    <w:abstractNumId w:val="15"/>
  </w:num>
  <w:num w:numId="19">
    <w:abstractNumId w:val="15"/>
  </w:num>
  <w:num w:numId="20">
    <w:abstractNumId w:val="15"/>
  </w:num>
  <w:num w:numId="21">
    <w:abstractNumId w:val="15"/>
  </w:num>
  <w:num w:numId="22">
    <w:abstractNumId w:val="24"/>
  </w:num>
  <w:num w:numId="23">
    <w:abstractNumId w:val="8"/>
  </w:num>
  <w:num w:numId="24">
    <w:abstractNumId w:val="27"/>
  </w:num>
  <w:num w:numId="25">
    <w:abstractNumId w:val="19"/>
  </w:num>
  <w:num w:numId="26">
    <w:abstractNumId w:val="17"/>
  </w:num>
  <w:num w:numId="27">
    <w:abstractNumId w:val="4"/>
  </w:num>
  <w:num w:numId="28">
    <w:abstractNumId w:val="23"/>
  </w:num>
  <w:num w:numId="29">
    <w:abstractNumId w:val="2"/>
  </w:num>
  <w:num w:numId="30">
    <w:abstractNumId w:val="16"/>
  </w:num>
  <w:num w:numId="31">
    <w:abstractNumId w:val="15"/>
  </w:num>
  <w:num w:numId="32">
    <w:abstractNumId w:val="15"/>
  </w:num>
  <w:num w:numId="33">
    <w:abstractNumId w:val="18"/>
  </w:num>
  <w:num w:numId="34">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3E1"/>
    <w:rsid w:val="000001A0"/>
    <w:rsid w:val="000036C9"/>
    <w:rsid w:val="0000620E"/>
    <w:rsid w:val="000132E8"/>
    <w:rsid w:val="00017BB5"/>
    <w:rsid w:val="00020CDC"/>
    <w:rsid w:val="00027681"/>
    <w:rsid w:val="00027BBF"/>
    <w:rsid w:val="00032E52"/>
    <w:rsid w:val="00033F50"/>
    <w:rsid w:val="00046D56"/>
    <w:rsid w:val="00051664"/>
    <w:rsid w:val="00051753"/>
    <w:rsid w:val="00056DB8"/>
    <w:rsid w:val="000571B2"/>
    <w:rsid w:val="000610E2"/>
    <w:rsid w:val="00061B60"/>
    <w:rsid w:val="00061F3A"/>
    <w:rsid w:val="000625A2"/>
    <w:rsid w:val="00064FCD"/>
    <w:rsid w:val="000674DF"/>
    <w:rsid w:val="00067A7D"/>
    <w:rsid w:val="000708AC"/>
    <w:rsid w:val="000719EE"/>
    <w:rsid w:val="00072A61"/>
    <w:rsid w:val="000767BD"/>
    <w:rsid w:val="0007739E"/>
    <w:rsid w:val="00077F15"/>
    <w:rsid w:val="000822E7"/>
    <w:rsid w:val="0009015D"/>
    <w:rsid w:val="00090175"/>
    <w:rsid w:val="00090A25"/>
    <w:rsid w:val="00090F74"/>
    <w:rsid w:val="00092094"/>
    <w:rsid w:val="00092CFE"/>
    <w:rsid w:val="000932B2"/>
    <w:rsid w:val="00094952"/>
    <w:rsid w:val="000960F8"/>
    <w:rsid w:val="000968D8"/>
    <w:rsid w:val="000A0833"/>
    <w:rsid w:val="000A20CA"/>
    <w:rsid w:val="000A5B5C"/>
    <w:rsid w:val="000A71F4"/>
    <w:rsid w:val="000B4894"/>
    <w:rsid w:val="000B6058"/>
    <w:rsid w:val="000C00EC"/>
    <w:rsid w:val="000C35FD"/>
    <w:rsid w:val="000C3FF6"/>
    <w:rsid w:val="000C76DA"/>
    <w:rsid w:val="000D2643"/>
    <w:rsid w:val="000D2946"/>
    <w:rsid w:val="000D2F91"/>
    <w:rsid w:val="000D3FF6"/>
    <w:rsid w:val="000D4E0E"/>
    <w:rsid w:val="000D6475"/>
    <w:rsid w:val="000D6F60"/>
    <w:rsid w:val="000D7E82"/>
    <w:rsid w:val="000E0353"/>
    <w:rsid w:val="000E2F05"/>
    <w:rsid w:val="000E359A"/>
    <w:rsid w:val="000E3731"/>
    <w:rsid w:val="000F0976"/>
    <w:rsid w:val="000F1240"/>
    <w:rsid w:val="000F263D"/>
    <w:rsid w:val="000F3A86"/>
    <w:rsid w:val="000F41FC"/>
    <w:rsid w:val="000F4894"/>
    <w:rsid w:val="000F5688"/>
    <w:rsid w:val="000F733F"/>
    <w:rsid w:val="00100913"/>
    <w:rsid w:val="00102EEC"/>
    <w:rsid w:val="0010352B"/>
    <w:rsid w:val="0010440C"/>
    <w:rsid w:val="00111CC5"/>
    <w:rsid w:val="001120F8"/>
    <w:rsid w:val="00114C5B"/>
    <w:rsid w:val="00115C63"/>
    <w:rsid w:val="00117A5B"/>
    <w:rsid w:val="00120D91"/>
    <w:rsid w:val="0012133C"/>
    <w:rsid w:val="001216F7"/>
    <w:rsid w:val="00121703"/>
    <w:rsid w:val="001304C4"/>
    <w:rsid w:val="00133E59"/>
    <w:rsid w:val="001341F4"/>
    <w:rsid w:val="0013625A"/>
    <w:rsid w:val="001367DA"/>
    <w:rsid w:val="001369E4"/>
    <w:rsid w:val="00141FAD"/>
    <w:rsid w:val="001505A9"/>
    <w:rsid w:val="00151F25"/>
    <w:rsid w:val="00152E78"/>
    <w:rsid w:val="00154CD1"/>
    <w:rsid w:val="001551B0"/>
    <w:rsid w:val="001648A3"/>
    <w:rsid w:val="00166F36"/>
    <w:rsid w:val="00170343"/>
    <w:rsid w:val="001711D7"/>
    <w:rsid w:val="001735C2"/>
    <w:rsid w:val="0017534D"/>
    <w:rsid w:val="00177FF2"/>
    <w:rsid w:val="00180F35"/>
    <w:rsid w:val="001812EE"/>
    <w:rsid w:val="00181A58"/>
    <w:rsid w:val="001821E7"/>
    <w:rsid w:val="00192AA5"/>
    <w:rsid w:val="00194CC3"/>
    <w:rsid w:val="00197C26"/>
    <w:rsid w:val="001A085A"/>
    <w:rsid w:val="001A2C68"/>
    <w:rsid w:val="001A594F"/>
    <w:rsid w:val="001B2568"/>
    <w:rsid w:val="001B6982"/>
    <w:rsid w:val="001C4D69"/>
    <w:rsid w:val="001D01BC"/>
    <w:rsid w:val="001D42FE"/>
    <w:rsid w:val="001D435B"/>
    <w:rsid w:val="001D5B3C"/>
    <w:rsid w:val="001D6215"/>
    <w:rsid w:val="001D70E1"/>
    <w:rsid w:val="001E35AE"/>
    <w:rsid w:val="001E520B"/>
    <w:rsid w:val="001E71BA"/>
    <w:rsid w:val="001F375F"/>
    <w:rsid w:val="001F7E12"/>
    <w:rsid w:val="00201F15"/>
    <w:rsid w:val="0020279A"/>
    <w:rsid w:val="002038D7"/>
    <w:rsid w:val="00204BD7"/>
    <w:rsid w:val="00204C9F"/>
    <w:rsid w:val="00206D47"/>
    <w:rsid w:val="00210612"/>
    <w:rsid w:val="00212C92"/>
    <w:rsid w:val="00216B66"/>
    <w:rsid w:val="002172E5"/>
    <w:rsid w:val="00217713"/>
    <w:rsid w:val="00220E5C"/>
    <w:rsid w:val="0022136D"/>
    <w:rsid w:val="00222036"/>
    <w:rsid w:val="0022359F"/>
    <w:rsid w:val="002254EA"/>
    <w:rsid w:val="00246F3A"/>
    <w:rsid w:val="002471C9"/>
    <w:rsid w:val="00250C48"/>
    <w:rsid w:val="00253AE5"/>
    <w:rsid w:val="002540A3"/>
    <w:rsid w:val="00260CEE"/>
    <w:rsid w:val="00261691"/>
    <w:rsid w:val="002622F3"/>
    <w:rsid w:val="00262BEA"/>
    <w:rsid w:val="0026319F"/>
    <w:rsid w:val="00267B74"/>
    <w:rsid w:val="00275251"/>
    <w:rsid w:val="002756C3"/>
    <w:rsid w:val="00276C8E"/>
    <w:rsid w:val="00283010"/>
    <w:rsid w:val="00285B43"/>
    <w:rsid w:val="00287298"/>
    <w:rsid w:val="00291386"/>
    <w:rsid w:val="00292CD0"/>
    <w:rsid w:val="002A5D35"/>
    <w:rsid w:val="002A6F6C"/>
    <w:rsid w:val="002B127F"/>
    <w:rsid w:val="002C151C"/>
    <w:rsid w:val="002C2E52"/>
    <w:rsid w:val="002C3089"/>
    <w:rsid w:val="002C79B7"/>
    <w:rsid w:val="002D09EC"/>
    <w:rsid w:val="002D3FD2"/>
    <w:rsid w:val="002D454C"/>
    <w:rsid w:val="002E2778"/>
    <w:rsid w:val="002E5E44"/>
    <w:rsid w:val="002E61CF"/>
    <w:rsid w:val="002F0EE6"/>
    <w:rsid w:val="002F2D9A"/>
    <w:rsid w:val="002F3688"/>
    <w:rsid w:val="002F420C"/>
    <w:rsid w:val="003037D0"/>
    <w:rsid w:val="00305A59"/>
    <w:rsid w:val="00306031"/>
    <w:rsid w:val="003061CD"/>
    <w:rsid w:val="003104FA"/>
    <w:rsid w:val="003127CF"/>
    <w:rsid w:val="00316054"/>
    <w:rsid w:val="003214B1"/>
    <w:rsid w:val="00323BD1"/>
    <w:rsid w:val="00324FFD"/>
    <w:rsid w:val="00327DA1"/>
    <w:rsid w:val="0033039E"/>
    <w:rsid w:val="0033165E"/>
    <w:rsid w:val="003333C5"/>
    <w:rsid w:val="003343EB"/>
    <w:rsid w:val="00334406"/>
    <w:rsid w:val="00335537"/>
    <w:rsid w:val="003371C3"/>
    <w:rsid w:val="00342C76"/>
    <w:rsid w:val="00345233"/>
    <w:rsid w:val="00347569"/>
    <w:rsid w:val="00352304"/>
    <w:rsid w:val="00353BE1"/>
    <w:rsid w:val="003609EE"/>
    <w:rsid w:val="003627EF"/>
    <w:rsid w:val="00364A2B"/>
    <w:rsid w:val="00364AD9"/>
    <w:rsid w:val="00366AA6"/>
    <w:rsid w:val="00367335"/>
    <w:rsid w:val="0036796B"/>
    <w:rsid w:val="00372079"/>
    <w:rsid w:val="00372C9F"/>
    <w:rsid w:val="0037368B"/>
    <w:rsid w:val="00373B7C"/>
    <w:rsid w:val="00376F5A"/>
    <w:rsid w:val="00377C40"/>
    <w:rsid w:val="00380DC3"/>
    <w:rsid w:val="00383AB0"/>
    <w:rsid w:val="00385622"/>
    <w:rsid w:val="00386820"/>
    <w:rsid w:val="00395DCF"/>
    <w:rsid w:val="003A04FE"/>
    <w:rsid w:val="003A34F2"/>
    <w:rsid w:val="003A3FFC"/>
    <w:rsid w:val="003A4FAC"/>
    <w:rsid w:val="003A5CEE"/>
    <w:rsid w:val="003A6331"/>
    <w:rsid w:val="003A720B"/>
    <w:rsid w:val="003B08B0"/>
    <w:rsid w:val="003B2060"/>
    <w:rsid w:val="003B2AAE"/>
    <w:rsid w:val="003B6B21"/>
    <w:rsid w:val="003B7D0F"/>
    <w:rsid w:val="003C00A0"/>
    <w:rsid w:val="003C2545"/>
    <w:rsid w:val="003C329C"/>
    <w:rsid w:val="003C645F"/>
    <w:rsid w:val="003D05BD"/>
    <w:rsid w:val="003D05C1"/>
    <w:rsid w:val="003D7676"/>
    <w:rsid w:val="003E06E8"/>
    <w:rsid w:val="003E6681"/>
    <w:rsid w:val="003E7A77"/>
    <w:rsid w:val="003F5845"/>
    <w:rsid w:val="003F5BE6"/>
    <w:rsid w:val="003F64C1"/>
    <w:rsid w:val="003F66EC"/>
    <w:rsid w:val="00401060"/>
    <w:rsid w:val="00403472"/>
    <w:rsid w:val="00406910"/>
    <w:rsid w:val="0041011C"/>
    <w:rsid w:val="0041175D"/>
    <w:rsid w:val="00412274"/>
    <w:rsid w:val="004166D4"/>
    <w:rsid w:val="00417A28"/>
    <w:rsid w:val="00417A3C"/>
    <w:rsid w:val="00426125"/>
    <w:rsid w:val="0042651C"/>
    <w:rsid w:val="00427774"/>
    <w:rsid w:val="00433CC2"/>
    <w:rsid w:val="00435E36"/>
    <w:rsid w:val="00436CE7"/>
    <w:rsid w:val="00437A8D"/>
    <w:rsid w:val="004432E5"/>
    <w:rsid w:val="00443E59"/>
    <w:rsid w:val="00444245"/>
    <w:rsid w:val="00444FC6"/>
    <w:rsid w:val="00445E6A"/>
    <w:rsid w:val="00450176"/>
    <w:rsid w:val="004504EC"/>
    <w:rsid w:val="0045108A"/>
    <w:rsid w:val="00451CFA"/>
    <w:rsid w:val="004545A9"/>
    <w:rsid w:val="00454E01"/>
    <w:rsid w:val="00462F91"/>
    <w:rsid w:val="0046688E"/>
    <w:rsid w:val="00470C65"/>
    <w:rsid w:val="004733A7"/>
    <w:rsid w:val="00473F55"/>
    <w:rsid w:val="004748BB"/>
    <w:rsid w:val="00474EC1"/>
    <w:rsid w:val="004757F5"/>
    <w:rsid w:val="0047795C"/>
    <w:rsid w:val="0048266D"/>
    <w:rsid w:val="00484A8A"/>
    <w:rsid w:val="00485E7D"/>
    <w:rsid w:val="0048700E"/>
    <w:rsid w:val="00493D7C"/>
    <w:rsid w:val="004962CA"/>
    <w:rsid w:val="0049723A"/>
    <w:rsid w:val="004A3314"/>
    <w:rsid w:val="004A5CFA"/>
    <w:rsid w:val="004A7D49"/>
    <w:rsid w:val="004B3E5B"/>
    <w:rsid w:val="004B5120"/>
    <w:rsid w:val="004B6FBE"/>
    <w:rsid w:val="004C2AAA"/>
    <w:rsid w:val="004C30E8"/>
    <w:rsid w:val="004C445A"/>
    <w:rsid w:val="004C476F"/>
    <w:rsid w:val="004D0B49"/>
    <w:rsid w:val="004D1202"/>
    <w:rsid w:val="004D1D4C"/>
    <w:rsid w:val="004D3D80"/>
    <w:rsid w:val="004D5A51"/>
    <w:rsid w:val="004D6D26"/>
    <w:rsid w:val="004E2ADB"/>
    <w:rsid w:val="004E2FDD"/>
    <w:rsid w:val="004E493B"/>
    <w:rsid w:val="004E4B27"/>
    <w:rsid w:val="004E75E0"/>
    <w:rsid w:val="004F0880"/>
    <w:rsid w:val="004F12B1"/>
    <w:rsid w:val="004F1C62"/>
    <w:rsid w:val="004F5C0E"/>
    <w:rsid w:val="004F6846"/>
    <w:rsid w:val="0050361F"/>
    <w:rsid w:val="0050461E"/>
    <w:rsid w:val="00510A58"/>
    <w:rsid w:val="00511159"/>
    <w:rsid w:val="00511D1B"/>
    <w:rsid w:val="005124D2"/>
    <w:rsid w:val="005125AC"/>
    <w:rsid w:val="00512604"/>
    <w:rsid w:val="00515A5E"/>
    <w:rsid w:val="00515C83"/>
    <w:rsid w:val="005212D5"/>
    <w:rsid w:val="00525A65"/>
    <w:rsid w:val="0052702A"/>
    <w:rsid w:val="005274D6"/>
    <w:rsid w:val="005314C5"/>
    <w:rsid w:val="00532774"/>
    <w:rsid w:val="005345BA"/>
    <w:rsid w:val="00534F1D"/>
    <w:rsid w:val="0053519B"/>
    <w:rsid w:val="0053562C"/>
    <w:rsid w:val="00540158"/>
    <w:rsid w:val="005401A2"/>
    <w:rsid w:val="00544589"/>
    <w:rsid w:val="00544B9E"/>
    <w:rsid w:val="00545E2F"/>
    <w:rsid w:val="00550AEF"/>
    <w:rsid w:val="00556E44"/>
    <w:rsid w:val="00560C6E"/>
    <w:rsid w:val="00561DAF"/>
    <w:rsid w:val="00562014"/>
    <w:rsid w:val="00565AF9"/>
    <w:rsid w:val="00565DB2"/>
    <w:rsid w:val="005660FB"/>
    <w:rsid w:val="005665E4"/>
    <w:rsid w:val="005749B6"/>
    <w:rsid w:val="00574CAF"/>
    <w:rsid w:val="005766EF"/>
    <w:rsid w:val="00576964"/>
    <w:rsid w:val="00580596"/>
    <w:rsid w:val="00581203"/>
    <w:rsid w:val="005833E9"/>
    <w:rsid w:val="005858D2"/>
    <w:rsid w:val="005866DE"/>
    <w:rsid w:val="005868F4"/>
    <w:rsid w:val="00586BA3"/>
    <w:rsid w:val="0059132C"/>
    <w:rsid w:val="005943F3"/>
    <w:rsid w:val="0059726F"/>
    <w:rsid w:val="005A141D"/>
    <w:rsid w:val="005A2690"/>
    <w:rsid w:val="005A3146"/>
    <w:rsid w:val="005A33D5"/>
    <w:rsid w:val="005A56B0"/>
    <w:rsid w:val="005A6A8A"/>
    <w:rsid w:val="005B4C0B"/>
    <w:rsid w:val="005B6269"/>
    <w:rsid w:val="005B6DDE"/>
    <w:rsid w:val="005C3C42"/>
    <w:rsid w:val="005C6454"/>
    <w:rsid w:val="005C6E20"/>
    <w:rsid w:val="005C7CC2"/>
    <w:rsid w:val="005D304F"/>
    <w:rsid w:val="005D38F2"/>
    <w:rsid w:val="005D6ACF"/>
    <w:rsid w:val="005D7224"/>
    <w:rsid w:val="005D769D"/>
    <w:rsid w:val="005D7E3B"/>
    <w:rsid w:val="005E048C"/>
    <w:rsid w:val="005E35EB"/>
    <w:rsid w:val="005E4EB3"/>
    <w:rsid w:val="005E5283"/>
    <w:rsid w:val="005F726B"/>
    <w:rsid w:val="005F7EAD"/>
    <w:rsid w:val="00603C7C"/>
    <w:rsid w:val="00610626"/>
    <w:rsid w:val="00611351"/>
    <w:rsid w:val="0061151E"/>
    <w:rsid w:val="00611903"/>
    <w:rsid w:val="006130A3"/>
    <w:rsid w:val="00613B03"/>
    <w:rsid w:val="0061561B"/>
    <w:rsid w:val="006157E6"/>
    <w:rsid w:val="00617A0D"/>
    <w:rsid w:val="00620F22"/>
    <w:rsid w:val="006214AF"/>
    <w:rsid w:val="00623BFC"/>
    <w:rsid w:val="0063443D"/>
    <w:rsid w:val="006362B7"/>
    <w:rsid w:val="00643778"/>
    <w:rsid w:val="00643855"/>
    <w:rsid w:val="00644F1F"/>
    <w:rsid w:val="00646876"/>
    <w:rsid w:val="006473C3"/>
    <w:rsid w:val="00653FC9"/>
    <w:rsid w:val="00655727"/>
    <w:rsid w:val="0065688E"/>
    <w:rsid w:val="00661DC7"/>
    <w:rsid w:val="0066344D"/>
    <w:rsid w:val="00663F1A"/>
    <w:rsid w:val="006651F1"/>
    <w:rsid w:val="00665B12"/>
    <w:rsid w:val="00666203"/>
    <w:rsid w:val="00672F52"/>
    <w:rsid w:val="00674F80"/>
    <w:rsid w:val="00676B2B"/>
    <w:rsid w:val="00677041"/>
    <w:rsid w:val="00681073"/>
    <w:rsid w:val="0068351D"/>
    <w:rsid w:val="00687AEC"/>
    <w:rsid w:val="00690575"/>
    <w:rsid w:val="00691601"/>
    <w:rsid w:val="00696094"/>
    <w:rsid w:val="006A192C"/>
    <w:rsid w:val="006A29DD"/>
    <w:rsid w:val="006A2D1D"/>
    <w:rsid w:val="006A39EB"/>
    <w:rsid w:val="006A4E0D"/>
    <w:rsid w:val="006A507F"/>
    <w:rsid w:val="006A5C04"/>
    <w:rsid w:val="006A727A"/>
    <w:rsid w:val="006A7672"/>
    <w:rsid w:val="006A7DE6"/>
    <w:rsid w:val="006B4069"/>
    <w:rsid w:val="006B69D0"/>
    <w:rsid w:val="006C2C82"/>
    <w:rsid w:val="006C3CD7"/>
    <w:rsid w:val="006C3D8B"/>
    <w:rsid w:val="006C4120"/>
    <w:rsid w:val="006C7D6B"/>
    <w:rsid w:val="006D10B6"/>
    <w:rsid w:val="006D3950"/>
    <w:rsid w:val="006D3E35"/>
    <w:rsid w:val="006D43B4"/>
    <w:rsid w:val="006D501E"/>
    <w:rsid w:val="006D55E9"/>
    <w:rsid w:val="006D74B6"/>
    <w:rsid w:val="006E23DB"/>
    <w:rsid w:val="006E34BE"/>
    <w:rsid w:val="006E42E0"/>
    <w:rsid w:val="006F0022"/>
    <w:rsid w:val="006F0623"/>
    <w:rsid w:val="006F1320"/>
    <w:rsid w:val="006F159B"/>
    <w:rsid w:val="006F1B1C"/>
    <w:rsid w:val="006F2E9C"/>
    <w:rsid w:val="00701DBB"/>
    <w:rsid w:val="0070530F"/>
    <w:rsid w:val="0071284B"/>
    <w:rsid w:val="007132DF"/>
    <w:rsid w:val="007140BB"/>
    <w:rsid w:val="00717D48"/>
    <w:rsid w:val="007231E9"/>
    <w:rsid w:val="00730C8B"/>
    <w:rsid w:val="00732B6B"/>
    <w:rsid w:val="00732FAA"/>
    <w:rsid w:val="00733DFB"/>
    <w:rsid w:val="007400D2"/>
    <w:rsid w:val="007414E3"/>
    <w:rsid w:val="007416B2"/>
    <w:rsid w:val="007506A5"/>
    <w:rsid w:val="00754136"/>
    <w:rsid w:val="00754646"/>
    <w:rsid w:val="00762EC2"/>
    <w:rsid w:val="00765179"/>
    <w:rsid w:val="00767876"/>
    <w:rsid w:val="00770942"/>
    <w:rsid w:val="00771A7A"/>
    <w:rsid w:val="0077311D"/>
    <w:rsid w:val="007806C2"/>
    <w:rsid w:val="00781068"/>
    <w:rsid w:val="00781A07"/>
    <w:rsid w:val="00783EE5"/>
    <w:rsid w:val="00784A94"/>
    <w:rsid w:val="007920E7"/>
    <w:rsid w:val="007936FF"/>
    <w:rsid w:val="00795296"/>
    <w:rsid w:val="00795F5C"/>
    <w:rsid w:val="007967F1"/>
    <w:rsid w:val="00796E6F"/>
    <w:rsid w:val="007A395E"/>
    <w:rsid w:val="007A6227"/>
    <w:rsid w:val="007A777C"/>
    <w:rsid w:val="007B2023"/>
    <w:rsid w:val="007B2FB5"/>
    <w:rsid w:val="007B5122"/>
    <w:rsid w:val="007B6030"/>
    <w:rsid w:val="007B7023"/>
    <w:rsid w:val="007C42FA"/>
    <w:rsid w:val="007C58F2"/>
    <w:rsid w:val="007C656E"/>
    <w:rsid w:val="007D40D0"/>
    <w:rsid w:val="007D5548"/>
    <w:rsid w:val="007E2DF1"/>
    <w:rsid w:val="007F11EA"/>
    <w:rsid w:val="007F2CD1"/>
    <w:rsid w:val="007F4A3C"/>
    <w:rsid w:val="007F562A"/>
    <w:rsid w:val="00802808"/>
    <w:rsid w:val="00807DCC"/>
    <w:rsid w:val="008117E1"/>
    <w:rsid w:val="00811EDB"/>
    <w:rsid w:val="008154C2"/>
    <w:rsid w:val="00816077"/>
    <w:rsid w:val="00816648"/>
    <w:rsid w:val="00824259"/>
    <w:rsid w:val="0082736C"/>
    <w:rsid w:val="008341CE"/>
    <w:rsid w:val="0083481C"/>
    <w:rsid w:val="00836312"/>
    <w:rsid w:val="00842B7F"/>
    <w:rsid w:val="00843A19"/>
    <w:rsid w:val="00847FA9"/>
    <w:rsid w:val="008505B5"/>
    <w:rsid w:val="008507F4"/>
    <w:rsid w:val="00851042"/>
    <w:rsid w:val="008511D6"/>
    <w:rsid w:val="0085144A"/>
    <w:rsid w:val="008515CB"/>
    <w:rsid w:val="008555AC"/>
    <w:rsid w:val="008558C5"/>
    <w:rsid w:val="00855B14"/>
    <w:rsid w:val="00856DF1"/>
    <w:rsid w:val="00861895"/>
    <w:rsid w:val="00863633"/>
    <w:rsid w:val="00864062"/>
    <w:rsid w:val="00864230"/>
    <w:rsid w:val="0086449F"/>
    <w:rsid w:val="00870116"/>
    <w:rsid w:val="008706B4"/>
    <w:rsid w:val="008724F7"/>
    <w:rsid w:val="008737C0"/>
    <w:rsid w:val="0087771A"/>
    <w:rsid w:val="00883509"/>
    <w:rsid w:val="008836FC"/>
    <w:rsid w:val="00883C7E"/>
    <w:rsid w:val="00884142"/>
    <w:rsid w:val="00884F51"/>
    <w:rsid w:val="00887303"/>
    <w:rsid w:val="0088756A"/>
    <w:rsid w:val="00887693"/>
    <w:rsid w:val="00887E35"/>
    <w:rsid w:val="0089054B"/>
    <w:rsid w:val="008923EC"/>
    <w:rsid w:val="008A0C87"/>
    <w:rsid w:val="008A548C"/>
    <w:rsid w:val="008A5F14"/>
    <w:rsid w:val="008B45EE"/>
    <w:rsid w:val="008B6992"/>
    <w:rsid w:val="008C0229"/>
    <w:rsid w:val="008C023F"/>
    <w:rsid w:val="008C2E6C"/>
    <w:rsid w:val="008C3750"/>
    <w:rsid w:val="008C4558"/>
    <w:rsid w:val="008C5BDA"/>
    <w:rsid w:val="008D3236"/>
    <w:rsid w:val="008E1BFE"/>
    <w:rsid w:val="008E2B83"/>
    <w:rsid w:val="008E3D38"/>
    <w:rsid w:val="008E3EFB"/>
    <w:rsid w:val="008E7191"/>
    <w:rsid w:val="008F1764"/>
    <w:rsid w:val="008F1BB6"/>
    <w:rsid w:val="008F5A2D"/>
    <w:rsid w:val="008F7920"/>
    <w:rsid w:val="0090343A"/>
    <w:rsid w:val="0090479C"/>
    <w:rsid w:val="00906077"/>
    <w:rsid w:val="0090721B"/>
    <w:rsid w:val="0091178D"/>
    <w:rsid w:val="0091576A"/>
    <w:rsid w:val="0092003C"/>
    <w:rsid w:val="00921EF9"/>
    <w:rsid w:val="0092520F"/>
    <w:rsid w:val="00925870"/>
    <w:rsid w:val="00927B4D"/>
    <w:rsid w:val="00927D70"/>
    <w:rsid w:val="00931726"/>
    <w:rsid w:val="00931C51"/>
    <w:rsid w:val="00932AEB"/>
    <w:rsid w:val="009333B1"/>
    <w:rsid w:val="00937CDC"/>
    <w:rsid w:val="00937F32"/>
    <w:rsid w:val="0094141D"/>
    <w:rsid w:val="00944028"/>
    <w:rsid w:val="009470E4"/>
    <w:rsid w:val="0094750E"/>
    <w:rsid w:val="00952755"/>
    <w:rsid w:val="00952CD7"/>
    <w:rsid w:val="00962CFF"/>
    <w:rsid w:val="00963566"/>
    <w:rsid w:val="009636A1"/>
    <w:rsid w:val="0096418A"/>
    <w:rsid w:val="00965460"/>
    <w:rsid w:val="0096695F"/>
    <w:rsid w:val="00973A87"/>
    <w:rsid w:val="00977043"/>
    <w:rsid w:val="00981C1A"/>
    <w:rsid w:val="0098274C"/>
    <w:rsid w:val="00982D96"/>
    <w:rsid w:val="009873C3"/>
    <w:rsid w:val="009874E2"/>
    <w:rsid w:val="00987E72"/>
    <w:rsid w:val="00993E3E"/>
    <w:rsid w:val="00995484"/>
    <w:rsid w:val="009A02C0"/>
    <w:rsid w:val="009A05AC"/>
    <w:rsid w:val="009B0A9C"/>
    <w:rsid w:val="009B70E3"/>
    <w:rsid w:val="009B720C"/>
    <w:rsid w:val="009C03D3"/>
    <w:rsid w:val="009C232D"/>
    <w:rsid w:val="009C6CBF"/>
    <w:rsid w:val="009C7863"/>
    <w:rsid w:val="009C7E31"/>
    <w:rsid w:val="009D08E6"/>
    <w:rsid w:val="009D467F"/>
    <w:rsid w:val="009D6C99"/>
    <w:rsid w:val="009D7224"/>
    <w:rsid w:val="009D759E"/>
    <w:rsid w:val="009E5325"/>
    <w:rsid w:val="009E5AFE"/>
    <w:rsid w:val="009F000D"/>
    <w:rsid w:val="009F0876"/>
    <w:rsid w:val="009F114C"/>
    <w:rsid w:val="00A0005B"/>
    <w:rsid w:val="00A01CF1"/>
    <w:rsid w:val="00A05940"/>
    <w:rsid w:val="00A07EB8"/>
    <w:rsid w:val="00A12F7A"/>
    <w:rsid w:val="00A14703"/>
    <w:rsid w:val="00A20917"/>
    <w:rsid w:val="00A23549"/>
    <w:rsid w:val="00A24E0E"/>
    <w:rsid w:val="00A33D1D"/>
    <w:rsid w:val="00A359A9"/>
    <w:rsid w:val="00A44098"/>
    <w:rsid w:val="00A44AA6"/>
    <w:rsid w:val="00A50200"/>
    <w:rsid w:val="00A50274"/>
    <w:rsid w:val="00A56953"/>
    <w:rsid w:val="00A62F86"/>
    <w:rsid w:val="00A640A3"/>
    <w:rsid w:val="00A6426E"/>
    <w:rsid w:val="00A67153"/>
    <w:rsid w:val="00A71DA3"/>
    <w:rsid w:val="00A72084"/>
    <w:rsid w:val="00A722B6"/>
    <w:rsid w:val="00A740C4"/>
    <w:rsid w:val="00A74AE9"/>
    <w:rsid w:val="00A76078"/>
    <w:rsid w:val="00A76274"/>
    <w:rsid w:val="00A76B87"/>
    <w:rsid w:val="00A77340"/>
    <w:rsid w:val="00A778C9"/>
    <w:rsid w:val="00A825C5"/>
    <w:rsid w:val="00A834D6"/>
    <w:rsid w:val="00A860C6"/>
    <w:rsid w:val="00A907B6"/>
    <w:rsid w:val="00A946C5"/>
    <w:rsid w:val="00A94CA6"/>
    <w:rsid w:val="00A958E1"/>
    <w:rsid w:val="00A95A1C"/>
    <w:rsid w:val="00A95D60"/>
    <w:rsid w:val="00A97AA0"/>
    <w:rsid w:val="00AA01C5"/>
    <w:rsid w:val="00AA0291"/>
    <w:rsid w:val="00AA53E1"/>
    <w:rsid w:val="00AB116D"/>
    <w:rsid w:val="00AB3CC1"/>
    <w:rsid w:val="00AB602C"/>
    <w:rsid w:val="00AB6346"/>
    <w:rsid w:val="00AB6B7C"/>
    <w:rsid w:val="00AB71BB"/>
    <w:rsid w:val="00AC347E"/>
    <w:rsid w:val="00AC5A2F"/>
    <w:rsid w:val="00AD301C"/>
    <w:rsid w:val="00AD3632"/>
    <w:rsid w:val="00AD45E5"/>
    <w:rsid w:val="00AD7415"/>
    <w:rsid w:val="00AD7F3A"/>
    <w:rsid w:val="00AE19AE"/>
    <w:rsid w:val="00AE3389"/>
    <w:rsid w:val="00AE4FAB"/>
    <w:rsid w:val="00AE5E0D"/>
    <w:rsid w:val="00AE63E6"/>
    <w:rsid w:val="00AE74A1"/>
    <w:rsid w:val="00AF05D0"/>
    <w:rsid w:val="00AF1D18"/>
    <w:rsid w:val="00AF2562"/>
    <w:rsid w:val="00AF4B3B"/>
    <w:rsid w:val="00B007B1"/>
    <w:rsid w:val="00B00B9B"/>
    <w:rsid w:val="00B01562"/>
    <w:rsid w:val="00B019D0"/>
    <w:rsid w:val="00B105B3"/>
    <w:rsid w:val="00B16543"/>
    <w:rsid w:val="00B166BF"/>
    <w:rsid w:val="00B16BA9"/>
    <w:rsid w:val="00B20D39"/>
    <w:rsid w:val="00B243DF"/>
    <w:rsid w:val="00B3034C"/>
    <w:rsid w:val="00B30C96"/>
    <w:rsid w:val="00B30E8D"/>
    <w:rsid w:val="00B33BD9"/>
    <w:rsid w:val="00B36BD4"/>
    <w:rsid w:val="00B372D8"/>
    <w:rsid w:val="00B41E19"/>
    <w:rsid w:val="00B4265B"/>
    <w:rsid w:val="00B427F2"/>
    <w:rsid w:val="00B42DC0"/>
    <w:rsid w:val="00B46CCD"/>
    <w:rsid w:val="00B47297"/>
    <w:rsid w:val="00B47658"/>
    <w:rsid w:val="00B531F7"/>
    <w:rsid w:val="00B5348B"/>
    <w:rsid w:val="00B53D19"/>
    <w:rsid w:val="00B54737"/>
    <w:rsid w:val="00B547D5"/>
    <w:rsid w:val="00B61297"/>
    <w:rsid w:val="00B619FE"/>
    <w:rsid w:val="00B626E4"/>
    <w:rsid w:val="00B62A5E"/>
    <w:rsid w:val="00B6350A"/>
    <w:rsid w:val="00B63D7B"/>
    <w:rsid w:val="00B6446F"/>
    <w:rsid w:val="00B667C5"/>
    <w:rsid w:val="00B7038C"/>
    <w:rsid w:val="00B7120E"/>
    <w:rsid w:val="00B7184E"/>
    <w:rsid w:val="00B77EDA"/>
    <w:rsid w:val="00B83BA4"/>
    <w:rsid w:val="00B84388"/>
    <w:rsid w:val="00B84C59"/>
    <w:rsid w:val="00B85AE9"/>
    <w:rsid w:val="00B8756E"/>
    <w:rsid w:val="00B87924"/>
    <w:rsid w:val="00B92D07"/>
    <w:rsid w:val="00B94D1F"/>
    <w:rsid w:val="00B954DC"/>
    <w:rsid w:val="00B9598F"/>
    <w:rsid w:val="00BA1222"/>
    <w:rsid w:val="00BA1429"/>
    <w:rsid w:val="00BA1A82"/>
    <w:rsid w:val="00BA3B9D"/>
    <w:rsid w:val="00BA533F"/>
    <w:rsid w:val="00BB220B"/>
    <w:rsid w:val="00BB448C"/>
    <w:rsid w:val="00BB75F2"/>
    <w:rsid w:val="00BC3B42"/>
    <w:rsid w:val="00BC3DB1"/>
    <w:rsid w:val="00BC5DEA"/>
    <w:rsid w:val="00BC6B4A"/>
    <w:rsid w:val="00BC7B40"/>
    <w:rsid w:val="00BD263C"/>
    <w:rsid w:val="00BD2FF4"/>
    <w:rsid w:val="00BD66EB"/>
    <w:rsid w:val="00BE0490"/>
    <w:rsid w:val="00BE1C36"/>
    <w:rsid w:val="00BE23A5"/>
    <w:rsid w:val="00BE4E06"/>
    <w:rsid w:val="00BE6EF3"/>
    <w:rsid w:val="00BE7232"/>
    <w:rsid w:val="00BE74A7"/>
    <w:rsid w:val="00BE7821"/>
    <w:rsid w:val="00BF0722"/>
    <w:rsid w:val="00BF7EE4"/>
    <w:rsid w:val="00C00FF6"/>
    <w:rsid w:val="00C0139C"/>
    <w:rsid w:val="00C01C8A"/>
    <w:rsid w:val="00C0326E"/>
    <w:rsid w:val="00C05953"/>
    <w:rsid w:val="00C1199B"/>
    <w:rsid w:val="00C1242A"/>
    <w:rsid w:val="00C14E51"/>
    <w:rsid w:val="00C17700"/>
    <w:rsid w:val="00C24734"/>
    <w:rsid w:val="00C258A8"/>
    <w:rsid w:val="00C25DAA"/>
    <w:rsid w:val="00C2795F"/>
    <w:rsid w:val="00C32A4C"/>
    <w:rsid w:val="00C3458E"/>
    <w:rsid w:val="00C35F13"/>
    <w:rsid w:val="00C4024A"/>
    <w:rsid w:val="00C46437"/>
    <w:rsid w:val="00C46DDE"/>
    <w:rsid w:val="00C47037"/>
    <w:rsid w:val="00C47EF4"/>
    <w:rsid w:val="00C53078"/>
    <w:rsid w:val="00C56843"/>
    <w:rsid w:val="00C56C0E"/>
    <w:rsid w:val="00C61C1C"/>
    <w:rsid w:val="00C621A8"/>
    <w:rsid w:val="00C63579"/>
    <w:rsid w:val="00C63821"/>
    <w:rsid w:val="00C63CA9"/>
    <w:rsid w:val="00C66629"/>
    <w:rsid w:val="00C71E33"/>
    <w:rsid w:val="00C72735"/>
    <w:rsid w:val="00C762EB"/>
    <w:rsid w:val="00C76BA4"/>
    <w:rsid w:val="00C77F61"/>
    <w:rsid w:val="00C81CB5"/>
    <w:rsid w:val="00C86917"/>
    <w:rsid w:val="00C90713"/>
    <w:rsid w:val="00C91465"/>
    <w:rsid w:val="00C92413"/>
    <w:rsid w:val="00C96962"/>
    <w:rsid w:val="00CA1C86"/>
    <w:rsid w:val="00CB1C44"/>
    <w:rsid w:val="00CB21F2"/>
    <w:rsid w:val="00CB4E07"/>
    <w:rsid w:val="00CB64F4"/>
    <w:rsid w:val="00CB6A32"/>
    <w:rsid w:val="00CB7769"/>
    <w:rsid w:val="00CB798E"/>
    <w:rsid w:val="00CC01AD"/>
    <w:rsid w:val="00CC0734"/>
    <w:rsid w:val="00CC0E74"/>
    <w:rsid w:val="00CC2142"/>
    <w:rsid w:val="00CC40FB"/>
    <w:rsid w:val="00CC47E9"/>
    <w:rsid w:val="00CC4F9B"/>
    <w:rsid w:val="00CC5580"/>
    <w:rsid w:val="00CC7C35"/>
    <w:rsid w:val="00CD44F9"/>
    <w:rsid w:val="00CD4DB6"/>
    <w:rsid w:val="00CE0261"/>
    <w:rsid w:val="00CE0E61"/>
    <w:rsid w:val="00CE214E"/>
    <w:rsid w:val="00CE618F"/>
    <w:rsid w:val="00CF07FA"/>
    <w:rsid w:val="00CF1825"/>
    <w:rsid w:val="00CF4D83"/>
    <w:rsid w:val="00D0153E"/>
    <w:rsid w:val="00D04094"/>
    <w:rsid w:val="00D04102"/>
    <w:rsid w:val="00D05E8D"/>
    <w:rsid w:val="00D06915"/>
    <w:rsid w:val="00D071FB"/>
    <w:rsid w:val="00D1056C"/>
    <w:rsid w:val="00D10980"/>
    <w:rsid w:val="00D17131"/>
    <w:rsid w:val="00D228A0"/>
    <w:rsid w:val="00D2421B"/>
    <w:rsid w:val="00D25B65"/>
    <w:rsid w:val="00D26770"/>
    <w:rsid w:val="00D30C18"/>
    <w:rsid w:val="00D335C9"/>
    <w:rsid w:val="00D37642"/>
    <w:rsid w:val="00D3789A"/>
    <w:rsid w:val="00D3799E"/>
    <w:rsid w:val="00D46FA2"/>
    <w:rsid w:val="00D503A6"/>
    <w:rsid w:val="00D51972"/>
    <w:rsid w:val="00D51B64"/>
    <w:rsid w:val="00D55406"/>
    <w:rsid w:val="00D55EE5"/>
    <w:rsid w:val="00D56E4E"/>
    <w:rsid w:val="00D61FF2"/>
    <w:rsid w:val="00D6533E"/>
    <w:rsid w:val="00D67530"/>
    <w:rsid w:val="00D72775"/>
    <w:rsid w:val="00D76122"/>
    <w:rsid w:val="00D76879"/>
    <w:rsid w:val="00D80CFA"/>
    <w:rsid w:val="00D86F1C"/>
    <w:rsid w:val="00D90CAE"/>
    <w:rsid w:val="00D930BA"/>
    <w:rsid w:val="00D97598"/>
    <w:rsid w:val="00DA0008"/>
    <w:rsid w:val="00DA56C2"/>
    <w:rsid w:val="00DA6D02"/>
    <w:rsid w:val="00DA7ABC"/>
    <w:rsid w:val="00DA7CD3"/>
    <w:rsid w:val="00DB4DF5"/>
    <w:rsid w:val="00DC0518"/>
    <w:rsid w:val="00DC0D79"/>
    <w:rsid w:val="00DC1425"/>
    <w:rsid w:val="00DC24B1"/>
    <w:rsid w:val="00DC7CBB"/>
    <w:rsid w:val="00DD03C9"/>
    <w:rsid w:val="00DD1429"/>
    <w:rsid w:val="00DD5377"/>
    <w:rsid w:val="00DE1AF4"/>
    <w:rsid w:val="00DE22C4"/>
    <w:rsid w:val="00DE4601"/>
    <w:rsid w:val="00DE6416"/>
    <w:rsid w:val="00DF340D"/>
    <w:rsid w:val="00DF3A32"/>
    <w:rsid w:val="00DF448B"/>
    <w:rsid w:val="00DF4B3C"/>
    <w:rsid w:val="00DF54BB"/>
    <w:rsid w:val="00DF6544"/>
    <w:rsid w:val="00E00F83"/>
    <w:rsid w:val="00E015DD"/>
    <w:rsid w:val="00E04A71"/>
    <w:rsid w:val="00E06758"/>
    <w:rsid w:val="00E07D2A"/>
    <w:rsid w:val="00E1005B"/>
    <w:rsid w:val="00E11C0E"/>
    <w:rsid w:val="00E12C4F"/>
    <w:rsid w:val="00E17326"/>
    <w:rsid w:val="00E17A1E"/>
    <w:rsid w:val="00E17CA3"/>
    <w:rsid w:val="00E21884"/>
    <w:rsid w:val="00E22146"/>
    <w:rsid w:val="00E2351D"/>
    <w:rsid w:val="00E23716"/>
    <w:rsid w:val="00E243AC"/>
    <w:rsid w:val="00E3370F"/>
    <w:rsid w:val="00E3378A"/>
    <w:rsid w:val="00E35792"/>
    <w:rsid w:val="00E3642E"/>
    <w:rsid w:val="00E40159"/>
    <w:rsid w:val="00E4152F"/>
    <w:rsid w:val="00E42C18"/>
    <w:rsid w:val="00E45CBA"/>
    <w:rsid w:val="00E51577"/>
    <w:rsid w:val="00E5253D"/>
    <w:rsid w:val="00E548A2"/>
    <w:rsid w:val="00E57881"/>
    <w:rsid w:val="00E579D7"/>
    <w:rsid w:val="00E603A4"/>
    <w:rsid w:val="00E60BF5"/>
    <w:rsid w:val="00E63B90"/>
    <w:rsid w:val="00E6647E"/>
    <w:rsid w:val="00E66911"/>
    <w:rsid w:val="00E72C73"/>
    <w:rsid w:val="00E734D4"/>
    <w:rsid w:val="00E7578C"/>
    <w:rsid w:val="00E8214B"/>
    <w:rsid w:val="00E83480"/>
    <w:rsid w:val="00E836E8"/>
    <w:rsid w:val="00E8455D"/>
    <w:rsid w:val="00E85521"/>
    <w:rsid w:val="00E87B50"/>
    <w:rsid w:val="00E90B6A"/>
    <w:rsid w:val="00E91711"/>
    <w:rsid w:val="00E92A9E"/>
    <w:rsid w:val="00E932F1"/>
    <w:rsid w:val="00E96C04"/>
    <w:rsid w:val="00EA0A39"/>
    <w:rsid w:val="00EA395C"/>
    <w:rsid w:val="00EA4570"/>
    <w:rsid w:val="00EA685F"/>
    <w:rsid w:val="00EA6FB9"/>
    <w:rsid w:val="00EA751C"/>
    <w:rsid w:val="00EB00CB"/>
    <w:rsid w:val="00EB0533"/>
    <w:rsid w:val="00EB395F"/>
    <w:rsid w:val="00EB3ABA"/>
    <w:rsid w:val="00EB3EB6"/>
    <w:rsid w:val="00EB5663"/>
    <w:rsid w:val="00EB5D54"/>
    <w:rsid w:val="00EC5D05"/>
    <w:rsid w:val="00EC679D"/>
    <w:rsid w:val="00ED609B"/>
    <w:rsid w:val="00ED68E4"/>
    <w:rsid w:val="00ED7FB3"/>
    <w:rsid w:val="00EE5333"/>
    <w:rsid w:val="00EE6736"/>
    <w:rsid w:val="00EF043D"/>
    <w:rsid w:val="00EF1BB5"/>
    <w:rsid w:val="00EF1EF9"/>
    <w:rsid w:val="00EF5FE3"/>
    <w:rsid w:val="00EF7147"/>
    <w:rsid w:val="00F0175B"/>
    <w:rsid w:val="00F038CD"/>
    <w:rsid w:val="00F125C1"/>
    <w:rsid w:val="00F13B8C"/>
    <w:rsid w:val="00F14405"/>
    <w:rsid w:val="00F16245"/>
    <w:rsid w:val="00F201CA"/>
    <w:rsid w:val="00F25987"/>
    <w:rsid w:val="00F27521"/>
    <w:rsid w:val="00F27AC5"/>
    <w:rsid w:val="00F30882"/>
    <w:rsid w:val="00F324DF"/>
    <w:rsid w:val="00F40F17"/>
    <w:rsid w:val="00F41E24"/>
    <w:rsid w:val="00F43201"/>
    <w:rsid w:val="00F51829"/>
    <w:rsid w:val="00F53925"/>
    <w:rsid w:val="00F61B14"/>
    <w:rsid w:val="00F62372"/>
    <w:rsid w:val="00F63F61"/>
    <w:rsid w:val="00F66C34"/>
    <w:rsid w:val="00F70660"/>
    <w:rsid w:val="00F737E6"/>
    <w:rsid w:val="00F7623A"/>
    <w:rsid w:val="00F763C7"/>
    <w:rsid w:val="00F76B88"/>
    <w:rsid w:val="00F77562"/>
    <w:rsid w:val="00F77A7F"/>
    <w:rsid w:val="00F82470"/>
    <w:rsid w:val="00F83427"/>
    <w:rsid w:val="00F87A9F"/>
    <w:rsid w:val="00F90783"/>
    <w:rsid w:val="00F915ED"/>
    <w:rsid w:val="00F93652"/>
    <w:rsid w:val="00F96ABF"/>
    <w:rsid w:val="00F96CD0"/>
    <w:rsid w:val="00F976A6"/>
    <w:rsid w:val="00F97816"/>
    <w:rsid w:val="00FA346D"/>
    <w:rsid w:val="00FA3F39"/>
    <w:rsid w:val="00FA404E"/>
    <w:rsid w:val="00FA4344"/>
    <w:rsid w:val="00FA5078"/>
    <w:rsid w:val="00FA5CA1"/>
    <w:rsid w:val="00FA5EC8"/>
    <w:rsid w:val="00FA6560"/>
    <w:rsid w:val="00FB3788"/>
    <w:rsid w:val="00FB56D2"/>
    <w:rsid w:val="00FB7027"/>
    <w:rsid w:val="00FC2BA3"/>
    <w:rsid w:val="00FD00B4"/>
    <w:rsid w:val="00FD6678"/>
    <w:rsid w:val="00FD776D"/>
    <w:rsid w:val="00FD7FCC"/>
    <w:rsid w:val="00FE04F9"/>
    <w:rsid w:val="00FE384A"/>
    <w:rsid w:val="00FE4C94"/>
    <w:rsid w:val="00FF117A"/>
    <w:rsid w:val="00FF681E"/>
    <w:rsid w:val="00FF719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3D4A4"/>
  <w15:docId w15:val="{5AB6BBCB-7FAA-4A85-B16E-A8F53AD9A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3E1"/>
    <w:pPr>
      <w:spacing w:after="0" w:line="240" w:lineRule="auto"/>
      <w:jc w:val="both"/>
    </w:pPr>
    <w:rPr>
      <w:rFonts w:eastAsia="Calibri" w:cs="Times New Roman"/>
    </w:rPr>
  </w:style>
  <w:style w:type="paragraph" w:styleId="Ttulo1">
    <w:name w:val="heading 1"/>
    <w:basedOn w:val="Prrafodelista"/>
    <w:next w:val="Normal"/>
    <w:link w:val="Ttulo1Car"/>
    <w:uiPriority w:val="99"/>
    <w:qFormat/>
    <w:rsid w:val="00AA53E1"/>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AA53E1"/>
    <w:pPr>
      <w:numPr>
        <w:ilvl w:val="1"/>
      </w:numPr>
      <w:outlineLvl w:val="1"/>
    </w:pPr>
  </w:style>
  <w:style w:type="paragraph" w:styleId="Ttulo3">
    <w:name w:val="heading 3"/>
    <w:basedOn w:val="Ttulo2"/>
    <w:next w:val="Normal"/>
    <w:link w:val="Ttulo3Car"/>
    <w:uiPriority w:val="99"/>
    <w:qFormat/>
    <w:rsid w:val="00AA53E1"/>
    <w:pPr>
      <w:numPr>
        <w:ilvl w:val="2"/>
      </w:numPr>
      <w:outlineLvl w:val="2"/>
    </w:pPr>
    <w:rPr>
      <w:sz w:val="22"/>
    </w:rPr>
  </w:style>
  <w:style w:type="paragraph" w:styleId="Ttulo4">
    <w:name w:val="heading 4"/>
    <w:basedOn w:val="Normal"/>
    <w:next w:val="Normal"/>
    <w:link w:val="Ttulo4Car"/>
    <w:uiPriority w:val="99"/>
    <w:qFormat/>
    <w:rsid w:val="00AA53E1"/>
    <w:pPr>
      <w:outlineLvl w:val="3"/>
    </w:pPr>
    <w:rPr>
      <w:b/>
    </w:rPr>
  </w:style>
  <w:style w:type="paragraph" w:styleId="Ttulo5">
    <w:name w:val="heading 5"/>
    <w:basedOn w:val="Ttulo2"/>
    <w:next w:val="Normal"/>
    <w:link w:val="Ttulo5Car"/>
    <w:uiPriority w:val="99"/>
    <w:qFormat/>
    <w:rsid w:val="00AA53E1"/>
    <w:pPr>
      <w:numPr>
        <w:ilvl w:val="0"/>
        <w:numId w:val="0"/>
      </w:numPr>
      <w:ind w:left="540" w:hanging="540"/>
      <w:outlineLvl w:val="4"/>
    </w:pPr>
    <w:rPr>
      <w:szCs w:val="24"/>
    </w:rPr>
  </w:style>
  <w:style w:type="paragraph" w:styleId="Ttulo6">
    <w:name w:val="heading 6"/>
    <w:basedOn w:val="Normal"/>
    <w:next w:val="Normal"/>
    <w:link w:val="Ttulo6Car"/>
    <w:uiPriority w:val="99"/>
    <w:qFormat/>
    <w:rsid w:val="00AA53E1"/>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AA53E1"/>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AA53E1"/>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AA53E1"/>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A53E1"/>
    <w:rPr>
      <w:rFonts w:eastAsia="Calibri" w:cstheme="minorHAnsi"/>
      <w:b/>
      <w:sz w:val="24"/>
      <w:szCs w:val="20"/>
    </w:rPr>
  </w:style>
  <w:style w:type="character" w:customStyle="1" w:styleId="Ttulo2Car">
    <w:name w:val="Título 2 Car"/>
    <w:basedOn w:val="Fuentedeprrafopredeter"/>
    <w:link w:val="Ttulo2"/>
    <w:uiPriority w:val="99"/>
    <w:rsid w:val="00AA53E1"/>
    <w:rPr>
      <w:rFonts w:eastAsia="Calibri" w:cstheme="minorHAnsi"/>
      <w:b/>
      <w:sz w:val="24"/>
      <w:szCs w:val="20"/>
    </w:rPr>
  </w:style>
  <w:style w:type="character" w:customStyle="1" w:styleId="Ttulo3Car">
    <w:name w:val="Título 3 Car"/>
    <w:basedOn w:val="Fuentedeprrafopredeter"/>
    <w:link w:val="Ttulo3"/>
    <w:uiPriority w:val="99"/>
    <w:rsid w:val="00AA53E1"/>
    <w:rPr>
      <w:rFonts w:eastAsia="Calibri" w:cstheme="minorHAnsi"/>
      <w:b/>
      <w:szCs w:val="20"/>
    </w:rPr>
  </w:style>
  <w:style w:type="character" w:customStyle="1" w:styleId="Ttulo4Car">
    <w:name w:val="Título 4 Car"/>
    <w:basedOn w:val="Fuentedeprrafopredeter"/>
    <w:link w:val="Ttulo4"/>
    <w:uiPriority w:val="99"/>
    <w:rsid w:val="00AA53E1"/>
    <w:rPr>
      <w:rFonts w:eastAsia="Calibri" w:cs="Times New Roman"/>
      <w:b/>
    </w:rPr>
  </w:style>
  <w:style w:type="character" w:customStyle="1" w:styleId="Ttulo5Car">
    <w:name w:val="Título 5 Car"/>
    <w:basedOn w:val="Fuentedeprrafopredeter"/>
    <w:link w:val="Ttulo5"/>
    <w:uiPriority w:val="99"/>
    <w:rsid w:val="00AA53E1"/>
    <w:rPr>
      <w:rFonts w:eastAsia="Calibri" w:cstheme="minorHAnsi"/>
      <w:b/>
      <w:sz w:val="24"/>
      <w:szCs w:val="24"/>
    </w:rPr>
  </w:style>
  <w:style w:type="character" w:customStyle="1" w:styleId="Ttulo6Car">
    <w:name w:val="Título 6 Car"/>
    <w:basedOn w:val="Fuentedeprrafopredeter"/>
    <w:link w:val="Ttulo6"/>
    <w:uiPriority w:val="99"/>
    <w:rsid w:val="00AA53E1"/>
    <w:rPr>
      <w:rFonts w:ascii="Cambria" w:eastAsia="Times New Roman" w:hAnsi="Cambria" w:cs="Times New Roman"/>
      <w:i/>
      <w:iCs/>
      <w:color w:val="243F60"/>
    </w:rPr>
  </w:style>
  <w:style w:type="character" w:customStyle="1" w:styleId="Ttulo7Car">
    <w:name w:val="Título 7 Car"/>
    <w:basedOn w:val="Fuentedeprrafopredeter"/>
    <w:link w:val="Ttulo7"/>
    <w:uiPriority w:val="99"/>
    <w:rsid w:val="00AA53E1"/>
    <w:rPr>
      <w:rFonts w:ascii="Cambria" w:eastAsia="Times New Roman" w:hAnsi="Cambria" w:cs="Times New Roman"/>
      <w:i/>
      <w:iCs/>
      <w:color w:val="404040"/>
    </w:rPr>
  </w:style>
  <w:style w:type="character" w:customStyle="1" w:styleId="Ttulo8Car">
    <w:name w:val="Título 8 Car"/>
    <w:basedOn w:val="Fuentedeprrafopredeter"/>
    <w:link w:val="Ttulo8"/>
    <w:uiPriority w:val="99"/>
    <w:rsid w:val="00AA53E1"/>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9"/>
    <w:rsid w:val="00AA53E1"/>
    <w:rPr>
      <w:rFonts w:ascii="Cambria" w:eastAsia="Times New Roman" w:hAnsi="Cambria" w:cs="Times New Roman"/>
      <w:i/>
      <w:iCs/>
      <w:color w:val="404040"/>
      <w:sz w:val="20"/>
      <w:szCs w:val="20"/>
    </w:rPr>
  </w:style>
  <w:style w:type="paragraph" w:styleId="Encabezado">
    <w:name w:val="header"/>
    <w:basedOn w:val="Normal"/>
    <w:link w:val="EncabezadoCar"/>
    <w:uiPriority w:val="99"/>
    <w:rsid w:val="00AA53E1"/>
    <w:pPr>
      <w:tabs>
        <w:tab w:val="center" w:pos="4419"/>
        <w:tab w:val="right" w:pos="8838"/>
      </w:tabs>
    </w:pPr>
  </w:style>
  <w:style w:type="character" w:customStyle="1" w:styleId="EncabezadoCar">
    <w:name w:val="Encabezado Car"/>
    <w:basedOn w:val="Fuentedeprrafopredeter"/>
    <w:link w:val="Encabezado"/>
    <w:uiPriority w:val="99"/>
    <w:rsid w:val="00AA53E1"/>
    <w:rPr>
      <w:rFonts w:eastAsia="Calibri" w:cs="Times New Roman"/>
    </w:rPr>
  </w:style>
  <w:style w:type="paragraph" w:styleId="Piedepgina">
    <w:name w:val="footer"/>
    <w:basedOn w:val="Normal"/>
    <w:link w:val="PiedepginaCar"/>
    <w:uiPriority w:val="99"/>
    <w:rsid w:val="00AA53E1"/>
    <w:pPr>
      <w:tabs>
        <w:tab w:val="center" w:pos="4419"/>
        <w:tab w:val="right" w:pos="8838"/>
      </w:tabs>
    </w:pPr>
  </w:style>
  <w:style w:type="character" w:customStyle="1" w:styleId="PiedepginaCar">
    <w:name w:val="Pie de página Car"/>
    <w:basedOn w:val="Fuentedeprrafopredeter"/>
    <w:link w:val="Piedepgina"/>
    <w:uiPriority w:val="99"/>
    <w:rsid w:val="00AA53E1"/>
    <w:rPr>
      <w:rFonts w:eastAsia="Calibri" w:cs="Times New Roman"/>
    </w:rPr>
  </w:style>
  <w:style w:type="paragraph" w:styleId="Textodeglobo">
    <w:name w:val="Balloon Text"/>
    <w:basedOn w:val="Normal"/>
    <w:link w:val="TextodegloboCar"/>
    <w:uiPriority w:val="99"/>
    <w:semiHidden/>
    <w:rsid w:val="00AA53E1"/>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rsid w:val="00AA53E1"/>
    <w:rPr>
      <w:rFonts w:ascii="Tahoma" w:eastAsia="Calibri" w:hAnsi="Tahoma" w:cs="Times New Roman"/>
      <w:sz w:val="16"/>
      <w:szCs w:val="16"/>
      <w:lang w:val="es-ES" w:eastAsia="es-ES"/>
    </w:rPr>
  </w:style>
  <w:style w:type="table" w:styleId="Tablaconcuadrcula">
    <w:name w:val="Table Grid"/>
    <w:basedOn w:val="Tablanormal"/>
    <w:uiPriority w:val="99"/>
    <w:rsid w:val="00AA53E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AA53E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rsid w:val="00AA53E1"/>
    <w:rPr>
      <w:rFonts w:ascii="Tahoma" w:eastAsia="Times New Roman" w:hAnsi="Tahoma" w:cs="Times New Roman"/>
      <w:b/>
      <w:i/>
      <w:sz w:val="24"/>
      <w:szCs w:val="20"/>
      <w:lang w:val="es-ES" w:eastAsia="es-ES"/>
    </w:rPr>
  </w:style>
  <w:style w:type="paragraph" w:styleId="Prrafodelista">
    <w:name w:val="List Paragraph"/>
    <w:basedOn w:val="Normal"/>
    <w:uiPriority w:val="34"/>
    <w:qFormat/>
    <w:rsid w:val="00AA53E1"/>
    <w:pPr>
      <w:ind w:left="720"/>
      <w:contextualSpacing/>
    </w:pPr>
  </w:style>
  <w:style w:type="paragraph" w:styleId="NormalWeb">
    <w:name w:val="Normal (Web)"/>
    <w:basedOn w:val="Normal"/>
    <w:uiPriority w:val="99"/>
    <w:rsid w:val="00AA53E1"/>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AA53E1"/>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AA53E1"/>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D51972"/>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AA53E1"/>
    <w:pPr>
      <w:ind w:left="440"/>
      <w:jc w:val="left"/>
    </w:pPr>
    <w:rPr>
      <w:i/>
      <w:iCs/>
      <w:sz w:val="20"/>
      <w:szCs w:val="20"/>
    </w:rPr>
  </w:style>
  <w:style w:type="character" w:styleId="Hipervnculo">
    <w:name w:val="Hyperlink"/>
    <w:basedOn w:val="Fuentedeprrafopredeter"/>
    <w:uiPriority w:val="99"/>
    <w:rsid w:val="00AA53E1"/>
    <w:rPr>
      <w:rFonts w:cs="Times New Roman"/>
      <w:color w:val="0000FF"/>
      <w:u w:val="single"/>
    </w:rPr>
  </w:style>
  <w:style w:type="paragraph" w:styleId="Textonotapie">
    <w:name w:val="footnote text"/>
    <w:basedOn w:val="Normal"/>
    <w:link w:val="TextonotapieCar"/>
    <w:uiPriority w:val="99"/>
    <w:rsid w:val="00AA53E1"/>
    <w:rPr>
      <w:sz w:val="20"/>
      <w:szCs w:val="20"/>
    </w:rPr>
  </w:style>
  <w:style w:type="character" w:customStyle="1" w:styleId="TextonotapieCar">
    <w:name w:val="Texto nota pie Car"/>
    <w:basedOn w:val="Fuentedeprrafopredeter"/>
    <w:link w:val="Textonotapie"/>
    <w:uiPriority w:val="99"/>
    <w:rsid w:val="00AA53E1"/>
    <w:rPr>
      <w:rFonts w:eastAsia="Calibri" w:cs="Times New Roman"/>
      <w:sz w:val="20"/>
      <w:szCs w:val="20"/>
    </w:rPr>
  </w:style>
  <w:style w:type="character" w:styleId="Refdenotaalpie">
    <w:name w:val="footnote reference"/>
    <w:basedOn w:val="Fuentedeprrafopredeter"/>
    <w:uiPriority w:val="99"/>
    <w:semiHidden/>
    <w:rsid w:val="00AA53E1"/>
    <w:rPr>
      <w:rFonts w:cs="Times New Roman"/>
      <w:vertAlign w:val="superscript"/>
    </w:rPr>
  </w:style>
  <w:style w:type="character" w:customStyle="1" w:styleId="eacep">
    <w:name w:val="eacep"/>
    <w:basedOn w:val="Fuentedeprrafopredeter"/>
    <w:uiPriority w:val="99"/>
    <w:rsid w:val="00AA53E1"/>
    <w:rPr>
      <w:rFonts w:cs="Times New Roman"/>
    </w:rPr>
  </w:style>
  <w:style w:type="paragraph" w:styleId="Textonotaalfinal">
    <w:name w:val="endnote text"/>
    <w:basedOn w:val="Normal"/>
    <w:link w:val="TextonotaalfinalCar"/>
    <w:uiPriority w:val="99"/>
    <w:semiHidden/>
    <w:rsid w:val="00AA53E1"/>
    <w:rPr>
      <w:sz w:val="20"/>
      <w:szCs w:val="20"/>
    </w:rPr>
  </w:style>
  <w:style w:type="character" w:customStyle="1" w:styleId="TextonotaalfinalCar">
    <w:name w:val="Texto nota al final Car"/>
    <w:basedOn w:val="Fuentedeprrafopredeter"/>
    <w:link w:val="Textonotaalfinal"/>
    <w:uiPriority w:val="99"/>
    <w:semiHidden/>
    <w:rsid w:val="00AA53E1"/>
    <w:rPr>
      <w:rFonts w:eastAsia="Calibri" w:cs="Times New Roman"/>
      <w:sz w:val="20"/>
      <w:szCs w:val="20"/>
    </w:rPr>
  </w:style>
  <w:style w:type="character" w:styleId="Refdenotaalfinal">
    <w:name w:val="endnote reference"/>
    <w:basedOn w:val="Fuentedeprrafopredeter"/>
    <w:uiPriority w:val="99"/>
    <w:semiHidden/>
    <w:rsid w:val="00AA53E1"/>
    <w:rPr>
      <w:rFonts w:cs="Times New Roman"/>
      <w:vertAlign w:val="superscript"/>
    </w:rPr>
  </w:style>
  <w:style w:type="paragraph" w:customStyle="1" w:styleId="MMA-TextoGeneral">
    <w:name w:val="MMA-Texto General"/>
    <w:link w:val="MMA-TextoGeneralCar"/>
    <w:uiPriority w:val="99"/>
    <w:rsid w:val="00AA53E1"/>
    <w:pPr>
      <w:spacing w:after="0" w:line="240" w:lineRule="auto"/>
      <w:ind w:left="2552"/>
      <w:jc w:val="both"/>
    </w:pPr>
    <w:rPr>
      <w:rFonts w:ascii="Verdana" w:eastAsia="Times New Roman" w:hAnsi="Verdana" w:cs="Times New Roman"/>
      <w:sz w:val="24"/>
      <w:lang w:val="es-ES_tradnl"/>
    </w:rPr>
  </w:style>
  <w:style w:type="character" w:customStyle="1" w:styleId="MMA-TextoGeneralCar">
    <w:name w:val="MMA-Texto General Car"/>
    <w:link w:val="MMA-TextoGeneral"/>
    <w:uiPriority w:val="99"/>
    <w:locked/>
    <w:rsid w:val="00AA53E1"/>
    <w:rPr>
      <w:rFonts w:ascii="Verdana" w:eastAsia="Times New Roman" w:hAnsi="Verdana" w:cs="Times New Roman"/>
      <w:sz w:val="24"/>
      <w:lang w:val="es-ES_tradnl"/>
    </w:rPr>
  </w:style>
  <w:style w:type="paragraph" w:customStyle="1" w:styleId="MMA-TITULOTAPA">
    <w:name w:val="MMA-TITULO TAPA"/>
    <w:basedOn w:val="Normal"/>
    <w:next w:val="MMA-TextoGeneral"/>
    <w:uiPriority w:val="99"/>
    <w:rsid w:val="00AA53E1"/>
    <w:pPr>
      <w:ind w:left="2127"/>
      <w:outlineLvl w:val="0"/>
    </w:pPr>
    <w:rPr>
      <w:b/>
      <w:color w:val="006CB7"/>
      <w:sz w:val="28"/>
      <w:szCs w:val="24"/>
      <w:lang w:val="es-ES_tradnl"/>
    </w:rPr>
  </w:style>
  <w:style w:type="paragraph" w:styleId="Revisin">
    <w:name w:val="Revision"/>
    <w:hidden/>
    <w:uiPriority w:val="99"/>
    <w:semiHidden/>
    <w:rsid w:val="00AA53E1"/>
    <w:pPr>
      <w:spacing w:after="0" w:line="240" w:lineRule="auto"/>
    </w:pPr>
    <w:rPr>
      <w:rFonts w:ascii="gobCL" w:eastAsia="Calibri" w:hAnsi="gobCL" w:cs="Times New Roman"/>
    </w:rPr>
  </w:style>
  <w:style w:type="character" w:styleId="Refdecomentario">
    <w:name w:val="annotation reference"/>
    <w:basedOn w:val="Fuentedeprrafopredeter"/>
    <w:uiPriority w:val="99"/>
    <w:semiHidden/>
    <w:rsid w:val="00AA53E1"/>
    <w:rPr>
      <w:rFonts w:cs="Times New Roman"/>
      <w:sz w:val="16"/>
      <w:szCs w:val="16"/>
    </w:rPr>
  </w:style>
  <w:style w:type="paragraph" w:styleId="Textocomentario">
    <w:name w:val="annotation text"/>
    <w:basedOn w:val="Normal"/>
    <w:link w:val="TextocomentarioCar"/>
    <w:uiPriority w:val="99"/>
    <w:rsid w:val="00AA53E1"/>
    <w:rPr>
      <w:sz w:val="20"/>
      <w:szCs w:val="20"/>
    </w:rPr>
  </w:style>
  <w:style w:type="character" w:customStyle="1" w:styleId="TextocomentarioCar">
    <w:name w:val="Texto comentario Car"/>
    <w:basedOn w:val="Fuentedeprrafopredeter"/>
    <w:link w:val="Textocomentario"/>
    <w:uiPriority w:val="99"/>
    <w:rsid w:val="00AA53E1"/>
    <w:rPr>
      <w:rFonts w:eastAsia="Calibri" w:cs="Times New Roman"/>
      <w:sz w:val="20"/>
      <w:szCs w:val="20"/>
    </w:rPr>
  </w:style>
  <w:style w:type="paragraph" w:styleId="Asuntodelcomentario">
    <w:name w:val="annotation subject"/>
    <w:basedOn w:val="Textocomentario"/>
    <w:next w:val="Textocomentario"/>
    <w:link w:val="AsuntodelcomentarioCar"/>
    <w:uiPriority w:val="99"/>
    <w:semiHidden/>
    <w:rsid w:val="00AA53E1"/>
    <w:rPr>
      <w:b/>
      <w:bCs/>
    </w:rPr>
  </w:style>
  <w:style w:type="character" w:customStyle="1" w:styleId="AsuntodelcomentarioCar">
    <w:name w:val="Asunto del comentario Car"/>
    <w:basedOn w:val="TextocomentarioCar"/>
    <w:link w:val="Asuntodelcomentario"/>
    <w:uiPriority w:val="99"/>
    <w:semiHidden/>
    <w:rsid w:val="00AA53E1"/>
    <w:rPr>
      <w:rFonts w:eastAsia="Calibri" w:cs="Times New Roman"/>
      <w:b/>
      <w:bCs/>
      <w:sz w:val="20"/>
      <w:szCs w:val="20"/>
    </w:rPr>
  </w:style>
  <w:style w:type="paragraph" w:styleId="Textoindependiente">
    <w:name w:val="Body Text"/>
    <w:basedOn w:val="Normal"/>
    <w:link w:val="TextoindependienteCar"/>
    <w:uiPriority w:val="99"/>
    <w:semiHidden/>
    <w:rsid w:val="00AA53E1"/>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rsid w:val="00AA53E1"/>
    <w:rPr>
      <w:rFonts w:ascii="Calibri" w:eastAsia="Calibri" w:hAnsi="Calibri" w:cs="Times New Roman"/>
    </w:rPr>
  </w:style>
  <w:style w:type="paragraph" w:styleId="Descripcin">
    <w:name w:val="caption"/>
    <w:aliases w:val="Epígrafe 2"/>
    <w:basedOn w:val="Ttulo2"/>
    <w:next w:val="Normal"/>
    <w:link w:val="DescripcinCar"/>
    <w:uiPriority w:val="99"/>
    <w:qFormat/>
    <w:rsid w:val="00AA53E1"/>
    <w:pPr>
      <w:numPr>
        <w:ilvl w:val="0"/>
        <w:numId w:val="0"/>
      </w:numPr>
    </w:pPr>
    <w:rPr>
      <w:sz w:val="18"/>
    </w:rPr>
  </w:style>
  <w:style w:type="paragraph" w:styleId="Sinespaciado">
    <w:name w:val="No Spacing"/>
    <w:link w:val="SinespaciadoCar"/>
    <w:uiPriority w:val="99"/>
    <w:qFormat/>
    <w:rsid w:val="00AA53E1"/>
    <w:pPr>
      <w:spacing w:after="0" w:line="240" w:lineRule="auto"/>
    </w:pPr>
    <w:rPr>
      <w:rFonts w:ascii="Calibri" w:eastAsia="Calibri" w:hAnsi="Calibri" w:cs="Times New Roman"/>
      <w:lang w:val="es-ES_tradnl"/>
    </w:rPr>
  </w:style>
  <w:style w:type="character" w:customStyle="1" w:styleId="SinespaciadoCar">
    <w:name w:val="Sin espaciado Car"/>
    <w:basedOn w:val="Fuentedeprrafopredeter"/>
    <w:link w:val="Sinespaciado"/>
    <w:uiPriority w:val="99"/>
    <w:locked/>
    <w:rsid w:val="00AA53E1"/>
    <w:rPr>
      <w:rFonts w:ascii="Calibri" w:eastAsia="Calibri" w:hAnsi="Calibri" w:cs="Times New Roman"/>
      <w:lang w:val="es-ES_tradnl"/>
    </w:rPr>
  </w:style>
  <w:style w:type="character" w:styleId="Textodelmarcadordeposicin">
    <w:name w:val="Placeholder Text"/>
    <w:basedOn w:val="Fuentedeprrafopredeter"/>
    <w:uiPriority w:val="99"/>
    <w:semiHidden/>
    <w:rsid w:val="00AA53E1"/>
    <w:rPr>
      <w:rFonts w:cs="Times New Roman"/>
      <w:color w:val="808080"/>
    </w:rPr>
  </w:style>
  <w:style w:type="paragraph" w:styleId="ndice1">
    <w:name w:val="index 1"/>
    <w:basedOn w:val="Normal"/>
    <w:next w:val="Normal"/>
    <w:autoRedefine/>
    <w:uiPriority w:val="99"/>
    <w:rsid w:val="00AA53E1"/>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AA53E1"/>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AA53E1"/>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AA53E1"/>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AA53E1"/>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AA53E1"/>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AA53E1"/>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AA53E1"/>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AA53E1"/>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AA53E1"/>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AA53E1"/>
    <w:rPr>
      <w:rFonts w:cs="Times New Roman"/>
    </w:rPr>
  </w:style>
  <w:style w:type="paragraph" w:styleId="Subttulo">
    <w:name w:val="Subtitle"/>
    <w:basedOn w:val="Normal"/>
    <w:next w:val="Normal"/>
    <w:link w:val="SubttuloCar"/>
    <w:uiPriority w:val="99"/>
    <w:qFormat/>
    <w:rsid w:val="00AA53E1"/>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rsid w:val="00AA53E1"/>
    <w:rPr>
      <w:rFonts w:ascii="Cambria" w:eastAsia="Times New Roman" w:hAnsi="Cambria" w:cs="Times New Roman"/>
      <w:i/>
      <w:iCs/>
      <w:color w:val="4F81BD"/>
      <w:spacing w:val="15"/>
      <w:sz w:val="24"/>
      <w:szCs w:val="24"/>
    </w:rPr>
  </w:style>
  <w:style w:type="paragraph" w:styleId="Tabladeilustraciones">
    <w:name w:val="table of figures"/>
    <w:aliases w:val="Tabla de Figuras"/>
    <w:basedOn w:val="Normal"/>
    <w:next w:val="Normal"/>
    <w:uiPriority w:val="99"/>
    <w:rsid w:val="00AA53E1"/>
    <w:pPr>
      <w:ind w:left="440" w:hanging="440"/>
      <w:jc w:val="left"/>
    </w:pPr>
    <w:rPr>
      <w:smallCaps/>
      <w:sz w:val="20"/>
      <w:szCs w:val="20"/>
    </w:rPr>
  </w:style>
  <w:style w:type="character" w:styleId="nfasissutil">
    <w:name w:val="Subtle Emphasis"/>
    <w:basedOn w:val="Fuentedeprrafopredeter"/>
    <w:uiPriority w:val="99"/>
    <w:qFormat/>
    <w:rsid w:val="00AA53E1"/>
    <w:rPr>
      <w:rFonts w:cs="Times New Roman"/>
      <w:i/>
      <w:iCs/>
      <w:color w:val="808080"/>
    </w:rPr>
  </w:style>
  <w:style w:type="character" w:styleId="Referenciaintensa">
    <w:name w:val="Intense Reference"/>
    <w:basedOn w:val="Fuentedeprrafopredeter"/>
    <w:uiPriority w:val="99"/>
    <w:qFormat/>
    <w:rsid w:val="00AA53E1"/>
    <w:rPr>
      <w:rFonts w:cs="Times New Roman"/>
      <w:b/>
      <w:bCs/>
      <w:smallCaps/>
      <w:color w:val="C0504D"/>
      <w:spacing w:val="5"/>
      <w:u w:val="single"/>
    </w:rPr>
  </w:style>
  <w:style w:type="paragraph" w:styleId="Mapadeldocumento">
    <w:name w:val="Document Map"/>
    <w:basedOn w:val="Normal"/>
    <w:link w:val="MapadeldocumentoCar"/>
    <w:uiPriority w:val="99"/>
    <w:semiHidden/>
    <w:rsid w:val="00AA53E1"/>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A53E1"/>
    <w:rPr>
      <w:rFonts w:ascii="Tahoma" w:eastAsia="Calibri" w:hAnsi="Tahoma" w:cs="Tahoma"/>
      <w:sz w:val="16"/>
      <w:szCs w:val="16"/>
    </w:rPr>
  </w:style>
  <w:style w:type="paragraph" w:styleId="TDC4">
    <w:name w:val="toc 4"/>
    <w:basedOn w:val="Normal"/>
    <w:next w:val="Normal"/>
    <w:autoRedefine/>
    <w:uiPriority w:val="39"/>
    <w:rsid w:val="00AA53E1"/>
    <w:pPr>
      <w:ind w:left="660"/>
      <w:jc w:val="left"/>
    </w:pPr>
    <w:rPr>
      <w:sz w:val="18"/>
      <w:szCs w:val="18"/>
    </w:rPr>
  </w:style>
  <w:style w:type="paragraph" w:styleId="TDC5">
    <w:name w:val="toc 5"/>
    <w:basedOn w:val="Normal"/>
    <w:next w:val="Normal"/>
    <w:autoRedefine/>
    <w:uiPriority w:val="39"/>
    <w:rsid w:val="00AA53E1"/>
    <w:pPr>
      <w:ind w:left="880"/>
      <w:jc w:val="left"/>
    </w:pPr>
    <w:rPr>
      <w:sz w:val="18"/>
      <w:szCs w:val="18"/>
    </w:rPr>
  </w:style>
  <w:style w:type="paragraph" w:styleId="TDC6">
    <w:name w:val="toc 6"/>
    <w:basedOn w:val="Normal"/>
    <w:next w:val="Normal"/>
    <w:autoRedefine/>
    <w:uiPriority w:val="39"/>
    <w:rsid w:val="00AA53E1"/>
    <w:pPr>
      <w:ind w:left="1100"/>
      <w:jc w:val="left"/>
    </w:pPr>
    <w:rPr>
      <w:sz w:val="18"/>
      <w:szCs w:val="18"/>
    </w:rPr>
  </w:style>
  <w:style w:type="paragraph" w:styleId="TDC7">
    <w:name w:val="toc 7"/>
    <w:basedOn w:val="Normal"/>
    <w:next w:val="Normal"/>
    <w:autoRedefine/>
    <w:uiPriority w:val="39"/>
    <w:rsid w:val="00AA53E1"/>
    <w:pPr>
      <w:ind w:left="1320"/>
      <w:jc w:val="left"/>
    </w:pPr>
    <w:rPr>
      <w:sz w:val="18"/>
      <w:szCs w:val="18"/>
    </w:rPr>
  </w:style>
  <w:style w:type="paragraph" w:styleId="TDC8">
    <w:name w:val="toc 8"/>
    <w:basedOn w:val="Normal"/>
    <w:next w:val="Normal"/>
    <w:autoRedefine/>
    <w:uiPriority w:val="39"/>
    <w:rsid w:val="00AA53E1"/>
    <w:pPr>
      <w:ind w:left="1540"/>
      <w:jc w:val="left"/>
    </w:pPr>
    <w:rPr>
      <w:sz w:val="18"/>
      <w:szCs w:val="18"/>
    </w:rPr>
  </w:style>
  <w:style w:type="paragraph" w:styleId="TDC9">
    <w:name w:val="toc 9"/>
    <w:basedOn w:val="Normal"/>
    <w:next w:val="Normal"/>
    <w:autoRedefine/>
    <w:uiPriority w:val="39"/>
    <w:rsid w:val="00AA53E1"/>
    <w:pPr>
      <w:ind w:left="1760"/>
      <w:jc w:val="left"/>
    </w:pPr>
    <w:rPr>
      <w:sz w:val="18"/>
      <w:szCs w:val="18"/>
    </w:rPr>
  </w:style>
  <w:style w:type="paragraph" w:styleId="Puesto">
    <w:name w:val="Title"/>
    <w:basedOn w:val="Normal"/>
    <w:next w:val="Normal"/>
    <w:link w:val="PuestoCar"/>
    <w:uiPriority w:val="10"/>
    <w:qFormat/>
    <w:rsid w:val="00AA53E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uiPriority w:val="10"/>
    <w:rsid w:val="00AA53E1"/>
    <w:rPr>
      <w:rFonts w:asciiTheme="majorHAnsi" w:eastAsiaTheme="majorEastAsia" w:hAnsiTheme="majorHAnsi" w:cstheme="majorBidi"/>
      <w:color w:val="323E4F" w:themeColor="text2" w:themeShade="BF"/>
      <w:spacing w:val="5"/>
      <w:kern w:val="28"/>
      <w:sz w:val="52"/>
      <w:szCs w:val="52"/>
    </w:rPr>
  </w:style>
  <w:style w:type="character" w:customStyle="1" w:styleId="apple-converted-space">
    <w:name w:val="apple-converted-space"/>
    <w:basedOn w:val="Fuentedeprrafopredeter"/>
    <w:rsid w:val="00AA53E1"/>
  </w:style>
  <w:style w:type="character" w:styleId="Textoennegrita">
    <w:name w:val="Strong"/>
    <w:basedOn w:val="Fuentedeprrafopredeter"/>
    <w:uiPriority w:val="22"/>
    <w:qFormat/>
    <w:rsid w:val="00AA53E1"/>
    <w:rPr>
      <w:b/>
      <w:bCs/>
    </w:rPr>
  </w:style>
  <w:style w:type="table" w:styleId="Sombreadomedio1-nfasis1">
    <w:name w:val="Medium Shading 1 Accent 1"/>
    <w:basedOn w:val="Tablanormal"/>
    <w:uiPriority w:val="63"/>
    <w:rsid w:val="00AA53E1"/>
    <w:pPr>
      <w:spacing w:after="0" w:line="240" w:lineRule="auto"/>
    </w:pPr>
    <w:rPr>
      <w:rFonts w:ascii="Calibri" w:eastAsia="Calibri" w:hAnsi="Calibri" w:cs="Times New Roman"/>
      <w:lang w:val="es-ES" w:eastAsia="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AA53E1"/>
    <w:pPr>
      <w:jc w:val="center"/>
    </w:pPr>
    <w:rPr>
      <w:b/>
      <w:sz w:val="18"/>
      <w:szCs w:val="20"/>
    </w:rPr>
  </w:style>
  <w:style w:type="character" w:customStyle="1" w:styleId="FigurasTablasyotrosCar">
    <w:name w:val="Figuras Tablas y otros Car"/>
    <w:basedOn w:val="Fuentedeprrafopredeter"/>
    <w:link w:val="FigurasTablasyotros"/>
    <w:rsid w:val="00AA53E1"/>
    <w:rPr>
      <w:rFonts w:eastAsia="Calibri" w:cs="Times New Roman"/>
      <w:b/>
      <w:sz w:val="18"/>
      <w:szCs w:val="20"/>
    </w:rPr>
  </w:style>
  <w:style w:type="paragraph" w:customStyle="1" w:styleId="Epigrafe">
    <w:name w:val="Epigrafe"/>
    <w:basedOn w:val="Descripcin"/>
    <w:link w:val="EpigrafeCar"/>
    <w:qFormat/>
    <w:rsid w:val="00AA53E1"/>
    <w:pPr>
      <w:jc w:val="center"/>
    </w:pPr>
  </w:style>
  <w:style w:type="character" w:customStyle="1" w:styleId="DescripcinCar">
    <w:name w:val="Descripción Car"/>
    <w:aliases w:val="Epígrafe 2 Car"/>
    <w:basedOn w:val="Ttulo2Car"/>
    <w:link w:val="Descripcin"/>
    <w:uiPriority w:val="99"/>
    <w:rsid w:val="00AA53E1"/>
    <w:rPr>
      <w:rFonts w:eastAsia="Calibri" w:cstheme="minorHAnsi"/>
      <w:b/>
      <w:sz w:val="18"/>
      <w:szCs w:val="20"/>
    </w:rPr>
  </w:style>
  <w:style w:type="character" w:customStyle="1" w:styleId="EpigrafeCar">
    <w:name w:val="Epigrafe Car"/>
    <w:basedOn w:val="DescripcinCar"/>
    <w:link w:val="Epigrafe"/>
    <w:rsid w:val="00AA53E1"/>
    <w:rPr>
      <w:rFonts w:eastAsia="Calibri" w:cstheme="minorHAnsi"/>
      <w:b/>
      <w:sz w:val="18"/>
      <w:szCs w:val="20"/>
    </w:rPr>
  </w:style>
  <w:style w:type="paragraph" w:customStyle="1" w:styleId="Default">
    <w:name w:val="Default"/>
    <w:rsid w:val="00AA53E1"/>
    <w:pPr>
      <w:autoSpaceDE w:val="0"/>
      <w:autoSpaceDN w:val="0"/>
      <w:adjustRightInd w:val="0"/>
      <w:spacing w:after="0" w:line="240" w:lineRule="auto"/>
    </w:pPr>
    <w:rPr>
      <w:rFonts w:ascii="Calibri" w:eastAsia="Calibri" w:hAnsi="Calibri" w:cs="Calibri"/>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7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UBENS.ROMANO@LATAMPOWER.CO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RUBENS.ROMANO@LATAMPOWER.COM"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R84UhOcdIQoQJQHI/6v8v/7fh9CLcX9G6piQXUYZTTs=</DigestValue>
    </Reference>
    <Reference Type="http://www.w3.org/2000/09/xmldsig#Object" URI="#idOfficeObject">
      <DigestMethod Algorithm="http://www.w3.org/2001/04/xmlenc#sha256"/>
      <DigestValue>iUoxN+PVtH0HxtuqRS9uGRuwvcHPCJdyrNl4FuO+9s8=</DigestValue>
    </Reference>
    <Reference Type="http://uri.etsi.org/01903#SignedProperties" URI="#idSignedProperties">
      <Transforms>
        <Transform Algorithm="http://www.w3.org/TR/2001/REC-xml-c14n-20010315"/>
      </Transforms>
      <DigestMethod Algorithm="http://www.w3.org/2001/04/xmlenc#sha256"/>
      <DigestValue>UJDgX2aPZg4vdEAZK8LlKzIak90fH41PT9mC1cKk4Oo=</DigestValue>
    </Reference>
    <Reference Type="http://www.w3.org/2000/09/xmldsig#Object" URI="#idValidSigLnImg">
      <DigestMethod Algorithm="http://www.w3.org/2001/04/xmlenc#sha256"/>
      <DigestValue>TduN6D4JJ5FrvG43gtea2V1547FiL8xQb9UKomU2yLA=</DigestValue>
    </Reference>
    <Reference Type="http://www.w3.org/2000/09/xmldsig#Object" URI="#idInvalidSigLnImg">
      <DigestMethod Algorithm="http://www.w3.org/2001/04/xmlenc#sha256"/>
      <DigestValue>jkWn+krUyznq64KB5gCGGm2C4KThRt9KNq8FRBgba/s=</DigestValue>
    </Reference>
  </SignedInfo>
  <SignatureValue>aqyNLeIPIhvt+brxyg8TwKiPgAL+3h6yWjUCCCE0PMzG4y13b/YRKKovQLz1EEOz1txcKsKTCEvi
OeiYyVwot9CiQpKID6PzDIyIHVDSBCVMnFk8y6znzxAhZWShCF8IdWGNuU8Zf7JaKjkzKQYzDyu5
h4LxsLnrLVpVKr/Nycc1t35wxVhQb8gdxqzcD++cOD+AhD+LOGm3jXJZMmFz7+fMtldDlkkUbzC6
nOuNTnybp94cW7JIVN+LG5lEVuegQdoCcV2e8scK/jFFDdVTvCu3aCYSfVbQMqpqPMVKKsm63k3X
GCEk1jSnG3j9ReisWyuTDuwUq0Tc/xV0gMQ8Bw==</SignatureValue>
  <KeyInfo>
    <X509Data>
      <X509Certificate>MIIHOjCCBiKgAwIBAgIQCI+aAktu/K+U4R1Pao1Rq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bvbqxoen/9rA2sZM9iiNnXypIkP++8dwxz487zfnST29mhXLXLO5821WwZrkUDS8ScdKaPvYL0pZHV/iwKTfIG79T+fKqFc4ODI9UX0icmxijNgvgoSg0kyNE4THkocdbPZui697ane+lJ3iRz6DqOOAuRi2bxqI9k3QKWk/CkVcLgKrJNYsZITZGPU5GWulv2k08SFpU6KhpXfzaQpEJ4YI/wBJ12nF+glEh+IZJVAAqzntq9DVI+Rb2AW/QxWFjF+YYQy5V3cMTqfQ7paQGLAPZBTmOXt2WfGTPq687wgYfNUlD8mNaPbvHVefCw67uW6K4v5UjeCYGcGh9znt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JSLYKmf0KY+9tF967EBI8QLG3RUkCAewRJdnYCzH0nc=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X5MwBwdrjxrger9Ekvyv/Vfqs0xqDeZ8qYCw7TW3M0M=</DigestValue>
      </Reference>
      <Reference URI="/word/endnotes.xml?ContentType=application/vnd.openxmlformats-officedocument.wordprocessingml.endnotes+xml">
        <DigestMethod Algorithm="http://www.w3.org/2001/04/xmlenc#sha256"/>
        <DigestValue>X4StkT6z3a709pvHRMWGRR3V75FOkwlKRwySmZFm+i8=</DigestValue>
      </Reference>
      <Reference URI="/word/fontTable.xml?ContentType=application/vnd.openxmlformats-officedocument.wordprocessingml.fontTable+xml">
        <DigestMethod Algorithm="http://www.w3.org/2001/04/xmlenc#sha256"/>
        <DigestValue>ljJj1L8oQkglN9LRoa7NcCYpfrnrlpC3zmh2K33z6Xk=</DigestValue>
      </Reference>
      <Reference URI="/word/footer1.xml?ContentType=application/vnd.openxmlformats-officedocument.wordprocessingml.footer+xml">
        <DigestMethod Algorithm="http://www.w3.org/2001/04/xmlenc#sha256"/>
        <DigestValue>mcr/3UEfouIk/1NXmOZsDcgG8Kz8XMlg9V2fXEeqR7E=</DigestValue>
      </Reference>
      <Reference URI="/word/footer2.xml?ContentType=application/vnd.openxmlformats-officedocument.wordprocessingml.footer+xml">
        <DigestMethod Algorithm="http://www.w3.org/2001/04/xmlenc#sha256"/>
        <DigestValue>+6mRsdhgPJ/m5J40TajSk13N04Lk51+UAuashvrj2hA=</DigestValue>
      </Reference>
      <Reference URI="/word/footnotes.xml?ContentType=application/vnd.openxmlformats-officedocument.wordprocessingml.footnotes+xml">
        <DigestMethod Algorithm="http://www.w3.org/2001/04/xmlenc#sha256"/>
        <DigestValue>qGn9/lVHbpEvxg0XOWSy2GF0vUkoqb11fjnU8rC3Hrg=</DigestValue>
      </Reference>
      <Reference URI="/word/header1.xml?ContentType=application/vnd.openxmlformats-officedocument.wordprocessingml.header+xml">
        <DigestMethod Algorithm="http://www.w3.org/2001/04/xmlenc#sha256"/>
        <DigestValue>r91mlxYtjd0TzaknmNh/bMY9rZNBxRE81ZRkB3cVH1Q=</DigestValue>
      </Reference>
      <Reference URI="/word/media/image1.emf?ContentType=image/x-emf">
        <DigestMethod Algorithm="http://www.w3.org/2001/04/xmlenc#sha256"/>
        <DigestValue>nQFy61fJX63/Wm0qP5wO8xeVcFAF7PWHsLWIiDSfWWA=</DigestValue>
      </Reference>
      <Reference URI="/word/media/image10.jpeg?ContentType=image/jpeg">
        <DigestMethod Algorithm="http://www.w3.org/2001/04/xmlenc#sha256"/>
        <DigestValue>Fg7J2PJDnScQcNB8OI3l1O/olBLyGPrr77pvYNXO/wY=</DigestValue>
      </Reference>
      <Reference URI="/word/media/image11.png?ContentType=image/png">
        <DigestMethod Algorithm="http://www.w3.org/2001/04/xmlenc#sha256"/>
        <DigestValue>M3qRvDBEtg2FVOUA7z5RSBmR9/XUtYvEjnOOqFAcOLs=</DigestValue>
      </Reference>
      <Reference URI="/word/media/image12.jpeg?ContentType=image/jpeg">
        <DigestMethod Algorithm="http://www.w3.org/2001/04/xmlenc#sha256"/>
        <DigestValue>+JGq5OdyGYasfpQuw9dkOAZg2oQxFYPV/08Ngzjt8Yo=</DigestValue>
      </Reference>
      <Reference URI="/word/media/image13.jpeg?ContentType=image/jpeg">
        <DigestMethod Algorithm="http://www.w3.org/2001/04/xmlenc#sha256"/>
        <DigestValue>wdRkvi6n0C2BhDLki9BZcKj2E5uTh849hKZZZRHZCI0=</DigestValue>
      </Reference>
      <Reference URI="/word/media/image14.jpeg?ContentType=image/jpeg">
        <DigestMethod Algorithm="http://www.w3.org/2001/04/xmlenc#sha256"/>
        <DigestValue>NJF8z0MwGVtQniXC7ygNxydDEoBDUf1fFYxIRg/4P2o=</DigestValue>
      </Reference>
      <Reference URI="/word/media/image15.jpeg?ContentType=image/jpeg">
        <DigestMethod Algorithm="http://www.w3.org/2001/04/xmlenc#sha256"/>
        <DigestValue>RyEgArne595HcJjO96TMnHqGGiki5pn7PLE5llXUMyE=</DigestValue>
      </Reference>
      <Reference URI="/word/media/image16.jpeg?ContentType=image/jpeg">
        <DigestMethod Algorithm="http://www.w3.org/2001/04/xmlenc#sha256"/>
        <DigestValue>RCqCKARQdsNMvKftdypGStWqsWQoSo50hMQSJk5cpuk=</DigestValue>
      </Reference>
      <Reference URI="/word/media/image17.jpeg?ContentType=image/jpeg">
        <DigestMethod Algorithm="http://www.w3.org/2001/04/xmlenc#sha256"/>
        <DigestValue>glVJFRPtep649IcFB++ZzkEGrjArxdbcrdJIUIpxelM=</DigestValue>
      </Reference>
      <Reference URI="/word/media/image18.jpeg?ContentType=image/jpeg">
        <DigestMethod Algorithm="http://www.w3.org/2001/04/xmlenc#sha256"/>
        <DigestValue>NyGZHWr41xot/BfO3CmJ37DrsZaOgFK8ncOJmilkqZo=</DigestValue>
      </Reference>
      <Reference URI="/word/media/image19.jpeg?ContentType=image/jpeg">
        <DigestMethod Algorithm="http://www.w3.org/2001/04/xmlenc#sha256"/>
        <DigestValue>RGZOzwwnYX8IcPftDN6G93a4LvlQlO2cUZ8ncVloICQ=</DigestValue>
      </Reference>
      <Reference URI="/word/media/image2.emf?ContentType=image/x-emf">
        <DigestMethod Algorithm="http://www.w3.org/2001/04/xmlenc#sha256"/>
        <DigestValue>Z4EpGQ53lmOb+i7Ak7EOHFsS29SvaUvECOZi7v++UPw=</DigestValue>
      </Reference>
      <Reference URI="/word/media/image20.jpeg?ContentType=image/jpeg">
        <DigestMethod Algorithm="http://www.w3.org/2001/04/xmlenc#sha256"/>
        <DigestValue>BghLHtcMTytiTQyaOsvFGshIB98kEhnfAPlwaM01dTc=</DigestValue>
      </Reference>
      <Reference URI="/word/media/image21.jpeg?ContentType=image/jpeg">
        <DigestMethod Algorithm="http://www.w3.org/2001/04/xmlenc#sha256"/>
        <DigestValue>W+UoufRyw9/fBheEKRbepBpGAtjp5mCjv/mcvGQ5LtU=</DigestValue>
      </Reference>
      <Reference URI="/word/media/image22.jpeg?ContentType=image/jpeg">
        <DigestMethod Algorithm="http://www.w3.org/2001/04/xmlenc#sha256"/>
        <DigestValue>aofY2Z01L/qv/oNd8tnB9VNFj86h/dGL9iS7V5KagFc=</DigestValue>
      </Reference>
      <Reference URI="/word/media/image23.jpeg?ContentType=image/jpeg">
        <DigestMethod Algorithm="http://www.w3.org/2001/04/xmlenc#sha256"/>
        <DigestValue>DIOTz+4lRGT6YK5kZ4qJaLcIURcyC9ixymAESKffnaM=</DigestValue>
      </Reference>
      <Reference URI="/word/media/image24.jpeg?ContentType=image/jpeg">
        <DigestMethod Algorithm="http://www.w3.org/2001/04/xmlenc#sha256"/>
        <DigestValue>DQNCc+YK5Cg8FeC1BvjSZvfGaMf8aYO/hKmd2hkCDHE=</DigestValue>
      </Reference>
      <Reference URI="/word/media/image25.jpeg?ContentType=image/jpeg">
        <DigestMethod Algorithm="http://www.w3.org/2001/04/xmlenc#sha256"/>
        <DigestValue>vk47wAe0yZSRVoqcT6a4fFiSEetFVFgVL0xSHXOLedo=</DigestValue>
      </Reference>
      <Reference URI="/word/media/image3.emf?ContentType=image/x-emf">
        <DigestMethod Algorithm="http://www.w3.org/2001/04/xmlenc#sha256"/>
        <DigestValue>aSVdllnANecOLPXUlQpvVZiuRouET2fuaPpVJrgyPuY=</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QM4vRdxOBKOnJnOIeWQbmMKDJN1f/Cp4H0wogIEJRB4=</DigestValue>
      </Reference>
      <Reference URI="/word/media/image6.png?ContentType=image/png">
        <DigestMethod Algorithm="http://www.w3.org/2001/04/xmlenc#sha256"/>
        <DigestValue>ElKaQxqlW9Ow1FDHHRh4hQpdj8bui0LVAaPh3E/jOtc=</DigestValue>
      </Reference>
      <Reference URI="/word/media/image7.png?ContentType=image/png">
        <DigestMethod Algorithm="http://www.w3.org/2001/04/xmlenc#sha256"/>
        <DigestValue>ubi0vBbhtGPw+G2PjPmbTnA/ODpzr9VH4FYHe1+IHiY=</DigestValue>
      </Reference>
      <Reference URI="/word/media/image8.jpeg?ContentType=image/jpeg">
        <DigestMethod Algorithm="http://www.w3.org/2001/04/xmlenc#sha256"/>
        <DigestValue>TnV0IW76K9IHcHmgRkyPdtg44QIBZW2d3fmWJ6AfmeU=</DigestValue>
      </Reference>
      <Reference URI="/word/media/image9.jpeg?ContentType=image/jpeg">
        <DigestMethod Algorithm="http://www.w3.org/2001/04/xmlenc#sha256"/>
        <DigestValue>pEhu5oRB0Zhd/4ym2IklGL0L0HbdoYuKIM4y1nlOQYg=</DigestValue>
      </Reference>
      <Reference URI="/word/numbering.xml?ContentType=application/vnd.openxmlformats-officedocument.wordprocessingml.numbering+xml">
        <DigestMethod Algorithm="http://www.w3.org/2001/04/xmlenc#sha256"/>
        <DigestValue>rxg+NyZGOdibFzeFZDWMVmUiz+ehShHOqHHAupKXrU8=</DigestValue>
      </Reference>
      <Reference URI="/word/settings.xml?ContentType=application/vnd.openxmlformats-officedocument.wordprocessingml.settings+xml">
        <DigestMethod Algorithm="http://www.w3.org/2001/04/xmlenc#sha256"/>
        <DigestValue>XViTRngecjJOHszLRT/xq8W6Am5RjLkppw1mCIYY2CQ=</DigestValue>
      </Reference>
      <Reference URI="/word/styles.xml?ContentType=application/vnd.openxmlformats-officedocument.wordprocessingml.styles+xml">
        <DigestMethod Algorithm="http://www.w3.org/2001/04/xmlenc#sha256"/>
        <DigestValue>dbV2dZOxkSuFd46R7QwhyNpq0LBWsLGDVCsdmcC42sw=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QtmxcA2UBaeJuK/K0ScBtJ5obVUNICRlrxtdRQuUhNE=</DigestValue>
      </Reference>
    </Manifest>
    <SignatureProperties>
      <SignatureProperty Id="idSignatureTime" Target="#idPackageSignature">
        <mdssi:SignatureTime xmlns:mdssi="http://schemas.openxmlformats.org/package/2006/digital-signature">
          <mdssi:Format>YYYY-MM-DDThh:mm:ssTZD</mdssi:Format>
          <mdssi:Value>2016-03-03T15:34:32Z</mdssi:Value>
        </mdssi:SignatureTime>
      </SignatureProperty>
    </SignatureProperties>
  </Object>
  <Object Id="idOfficeObject">
    <SignatureProperties>
      <SignatureProperty Id="idOfficeV1Details" Target="#idPackageSignature">
        <SignatureInfoV1 xmlns="http://schemas.microsoft.com/office/2006/digsig">
          <SetupID>{DA551F42-2EA9-4636-939F-9F90CF510AF6}</SetupID>
          <SignatureText/>
          <SignatureImage>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CTAAAAfwAAAAAAAAAAAAAAlAAAAIA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2016-03-03T15:34:32Z</xd:SigningTime>
          <xd:SigningCertificate>
            <xd:Cert>
              <xd:CertDigest>
                <DigestMethod Algorithm="http://www.w3.org/2001/04/xmlenc#sha256"/>
                <DigestValue>vsb8a2PlaWKC+kSbz3hy7fYLMnCdhgmNgunNTRtwvVs=</DigestValue>
              </xd:CertDigest>
              <xd:IssuerSerial>
                <X509IssuerName>E=e-sign@e-sign.cl, CN=E-Sign Firma Electronica Avanzada para Estado de Chile CA, OU=Class 2 Managed PKI Individual Subscriber CA, OU=Symantec Trust Network, O=E-Sign S.A., C=CL</X509IssuerName>
                <X509SerialNumber>11379446089930645571904553948749320616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VLAAAM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AiAAAADAAAAP////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QAAABcAAAAAQAAAKsKDUJyHA1CCgAAAFAAAAAXAAAATAAAAAAAAAAAAAAAAAAAAP//////////fAAAAEQAYQBuAGkAbABvACAARwB1AHQAaQDpAHIAcgBlAHoAIABCAG8AcgBuAGUAcwD/fwgAAAAGAAAABwAAAAMAAAADAAAABwAAAAMAAAAIAAAABwAAAAQAAAADAAAABgAAAAQAAAAEAAAABgAAAAUAAAADAAAABwAAAAcAAAAE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</Object>
  <Object Id="idInvalidSigLnImg">AQAAAGwAAAAAAAAAAAAAAP8AAAB/AAAAAAAAAAAAAABDIwAApBEAACBFTUYAAAEA8LMAANQ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8bwAAAAcKDQcKDQcJDQ4WMShFrjFU1TJV1gECBAIDBAECBQoRKyZBowsTMXxv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7uDkHcepn1nGEt9Z///AAAAADB2floAAFyVFgAMAAAAAAAAABiNZgCwlBYAUPMxdgAAAAAAAENoYXJVcHBlclcAjGQAQI5kAHgTagfQlWQACJUWAIABLXYOXCh24FsodgiVFgBkAQAAgWIddoFiHXYwR28AAAgAAAACAAAAAAAAKJUWABZqHXYAAAAAAAAAAGKWFgAJAAAAUJYWAAkAAAAAAAAAAAAAAFCWFgBglRYA4uocdgAAAAAAAgAAAAAWAAkAAABQlhYACQAAAEwSHnYAAAAAAAAAAFCWFgAJAAAAAAAAAIyVFgCKLhx2AAAAAAACAABQlh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UFoPj///IBAAAAAAAA/Iu7BoD4//8IAFh++/b//wAAAAAAAAAA4Iu7BoD4/////wAAAAAWAP48MHc4QxYA9XE0d8/EqQD+////jOMvd/LgL3fk1UQOMLxmACjURA7wOxYAFmoddgAAAAAAAAAAJD0WAAYAAAAYPRYABgAAAAIAAAAAAAAAPNREDjCoSQ481EQOAAAAADCoSQ5APBYAgWIddoFiHXYAAAAAAAgAAAACAAAAAAAASDwWABZqHXYAAAAAAAAAAH49FgAHAAAAcD0WAAcAAAAAAAAAAAAAAHA9FgCAPBYA4uocdgAAAAAAAgAAAAAWAAcAAABwPRYABwAAAEwSHnYAAAAAAAAAAHA9FgAHAAAAAAAAAKw8FgCKLhx2AAAAAAACAABwPR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AOYGTUAgAAAAAMUFsHYGTUApQ7FgCcKyxmlDsWAJQ7FgAtYSdmAAAAAPkrLGa0KmFmoChRZqAoUWagoVVmAgAAAAAAAABYAAAAAAAAAKg7FgApXih2AABkAA5cKHbgWyh20DsWAGQBAACBYh12gWIddgCVRw4ACAAAAAIAAAAAAADwOxYAFmoddgAAAAAAAAAAJD0WAAYAAAAYPRYABgAAAAAAAAAAAAAAGD0WACg8FgDi6hx2AAAAAAACAAAAABYABgAAABg9FgAGAAAATBIedgAAAAAAAAAAGD0WAAYAAAAAAAAAVDwWAIouHHYAAAAAAAIAABg9F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AiAAAADAAAAP////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QAAABcAAAAAQAAAKsKDUJyHA1CCgAAAFAAAAAXAAAATAAAAAAAAAAAAAAAAAAAAP//////////fAAAAEQAYQBuAGkAbABvACAARwB1AHQAaQDpAHIAcgBlAHoAIABCAG8AcgBuAGUAcwAAAAgAAAAGAAAABwAAAAMAAAADAAAABwAAAAMAAAAIAAAABwAAAAQAAAADAAAABgAAAAQAAAAEAAAABgAAAAUAAAADAAAABwAAAAcAAAAE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YdD+ahpklT5PWLYmfGkUkd6Pw98=</DigestValue>
    </Reference>
    <Reference URI="#idOfficeObject" Type="http://www.w3.org/2000/09/xmldsig#Object">
      <DigestMethod Algorithm="http://www.w3.org/2000/09/xmldsig#sha1"/>
      <DigestValue>wbE3tkIxbC49XpBCRfGuUQoua6M=</DigestValue>
    </Reference>
    <Reference URI="#idSignedProperties" Type="http://uri.etsi.org/01903#SignedProperties">
      <Transforms>
        <Transform Algorithm="http://www.w3.org/TR/2001/REC-xml-c14n-20010315"/>
      </Transforms>
      <DigestMethod Algorithm="http://www.w3.org/2000/09/xmldsig#sha1"/>
      <DigestValue>k09bAyUghPPTBeAZrxo821aqtTo=</DigestValue>
    </Reference>
    <Reference URI="#idValidSigLnImg" Type="http://www.w3.org/2000/09/xmldsig#Object">
      <DigestMethod Algorithm="http://www.w3.org/2000/09/xmldsig#sha1"/>
      <DigestValue>g+vnA/7515RlcvMT/o5SiOlvvS8=</DigestValue>
    </Reference>
    <Reference URI="#idInvalidSigLnImg" Type="http://www.w3.org/2000/09/xmldsig#Object">
      <DigestMethod Algorithm="http://www.w3.org/2000/09/xmldsig#sha1"/>
      <DigestValue>juMo1GAEWaVv7vZBNiE3dpbWyoY=</DigestValue>
    </Reference>
  </SignedInfo>
  <SignatureValue>RQni1G1q1JIsCt5BVlwDbKMbwtECBqFLL9GhX8p5CdoWPfPl23BVVhG/bBcpFF7dAqJUDCBrilKb
lKTnszPDNS8TfeiuFEo5hQnaTD0DLbKZxsNlTvHdDm89gh0Hvo8HzFrrqpEmg9U5giB05ksF9uH7
ow2WCxZ6YGqxXW6fV+38aOlURPZ9c3xyPBSJpQRxtF1B7to6FZcwsrV2GnL3LLlnHit8jQc2H77B
rihspYOd1ZrI5iUKw5Dg9eKcK9pXCIi2trnicRP7FX7Ala0RP4CxLQN2jlqZ718n0wyZAanWNGd9
D8H7W1qeISihxtd9XNCfOGGqxo+CIzRt9K1q3Q==</SignatureValue>
  <KeyInfo>
    <X509Data>
      <X509Certificate>MIIHPTCCBiWgAwIBAgIQY9/Mk7+mFBW3qtMtKcNTDTANBgkqhkiG9w0BAQsFADCB4DELMAkGA1UE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IGRlIENoaWxlIENBMR8wHQYJKoZIhvcNAQkBFhBlLXNpZ25AZS1zaWduLmNsMB4XDTE1MDkxMDAw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BQUHAwQwIwYDVR0SBBwwGqAYBggrBgEEAcEBAqAMFgo5OTU1MTc0MC1LMA0GCSqGSIb3DQEBCwUA
A4IBAQCwCGT7VomzaHFQWi8PPvbrnSraYJSDCCNIYrVbhInfnQuhOgXKmitRE1qjlAv64b7v4UjT
NWurHKvUqltmsIKAS1KmA+2q8BImJOwY/SIaVkki/G1OQGfl9VcZ0uSEWu7QDoVWJ6Z7xKO4IINn
iq9Qp6HwWI1OuRYrRsK4LEYGyCAI+H7wLo/JTQKhYMqgBX95lN7knQfRSNsM6hQjzlm2xrvUaBRo
r7DlEk4RFuGK/6glJp2sDX0r3vVbBSu3Mkaq6nsK9K9OT49l8ZI1Q3ahq9mrQ1vSDfXYlfn+Ptio
JEwUb1K4ORwCT6a0uSy2Vdz75dkqRp86BSOFQUq3X6vS</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c3qdwHuhLOjEzXDmPNrq/3jcCKY=</DigestValue>
      </Reference>
      <Reference URI="/word/media/image1.emf?ContentType=image/x-emf">
        <DigestMethod Algorithm="http://www.w3.org/2000/09/xmldsig#sha1"/>
        <DigestValue>FjtcSU5AvdZNEsI/OZmxwWTMW1I=</DigestValue>
      </Reference>
      <Reference URI="/word/media/image2.emf?ContentType=image/x-emf">
        <DigestMethod Algorithm="http://www.w3.org/2000/09/xmldsig#sha1"/>
        <DigestValue>ahXAv4I5VfoQ/Pjd4Ds9lwnCHpg=</DigestValue>
      </Reference>
      <Reference URI="/word/media/image3.emf?ContentType=image/x-emf">
        <DigestMethod Algorithm="http://www.w3.org/2000/09/xmldsig#sha1"/>
        <DigestValue>NLVVStxtlOGBVLgiPQk3V8YV4+I=</DigestValue>
      </Reference>
      <Reference URI="/word/media/image4.png?ContentType=image/png">
        <DigestMethod Algorithm="http://www.w3.org/2000/09/xmldsig#sha1"/>
        <DigestValue>gDxdZRcGH7kAh72hSVKw2AKg6y4=</DigestValue>
      </Reference>
      <Reference URI="/word/media/image11.png?ContentType=image/png">
        <DigestMethod Algorithm="http://www.w3.org/2000/09/xmldsig#sha1"/>
        <DigestValue>Wy3gAu6zYWvGviZS97rybBBMPvo=</DigestValue>
      </Reference>
      <Reference URI="/word/media/image10.jpeg?ContentType=image/jpeg">
        <DigestMethod Algorithm="http://www.w3.org/2000/09/xmldsig#sha1"/>
        <DigestValue>RK1o/1cJZ78f+15LTV5oqxXcT3c=</DigestValue>
      </Reference>
      <Reference URI="/word/media/image19.jpeg?ContentType=image/jpeg">
        <DigestMethod Algorithm="http://www.w3.org/2000/09/xmldsig#sha1"/>
        <DigestValue>qFrRNuwdr88CPZziS1dK6SNnhEE=</DigestValue>
      </Reference>
      <Reference URI="/word/media/image21.jpeg?ContentType=image/jpeg">
        <DigestMethod Algorithm="http://www.w3.org/2000/09/xmldsig#sha1"/>
        <DigestValue>r4AsgMbTrmWAnOfqxwqQCJKov4k=</DigestValue>
      </Reference>
      <Reference URI="/word/media/image12.jpeg?ContentType=image/jpeg">
        <DigestMethod Algorithm="http://www.w3.org/2000/09/xmldsig#sha1"/>
        <DigestValue>KWZKCL0iL7aNHSsMaAEu0RrZkdk=</DigestValue>
      </Reference>
      <Reference URI="/word/media/image5.png?ContentType=image/png">
        <DigestMethod Algorithm="http://www.w3.org/2000/09/xmldsig#sha1"/>
        <DigestValue>+aULTgtWQmckTOsf3mg09AYaS58=</DigestValue>
      </Reference>
      <Reference URI="/word/media/image7.png?ContentType=image/png">
        <DigestMethod Algorithm="http://www.w3.org/2000/09/xmldsig#sha1"/>
        <DigestValue>vI5P75i/1helXLej69fCdw3M4/I=</DigestValue>
      </Reference>
      <Reference URI="/word/fontTable.xml?ContentType=application/vnd.openxmlformats-officedocument.wordprocessingml.fontTable+xml">
        <DigestMethod Algorithm="http://www.w3.org/2000/09/xmldsig#sha1"/>
        <DigestValue>4FHAoCCi26XUjtgzScF5zx263F8=</DigestValue>
      </Reference>
      <Reference URI="/word/styles.xml?ContentType=application/vnd.openxmlformats-officedocument.wordprocessingml.styles+xml">
        <DigestMethod Algorithm="http://www.w3.org/2000/09/xmldsig#sha1"/>
        <DigestValue>7oDusrIcxjgP/zHvrrZWrXM/OTk=</DigestValue>
      </Reference>
      <Reference URI="/word/settings.xml?ContentType=application/vnd.openxmlformats-officedocument.wordprocessingml.settings+xml">
        <DigestMethod Algorithm="http://www.w3.org/2000/09/xmldsig#sha1"/>
        <DigestValue>9sV01z89tutSnL1h/h5qoN6WBCc=</DigestValue>
      </Reference>
      <Reference URI="/word/media/image9.jpeg?ContentType=image/jpeg">
        <DigestMethod Algorithm="http://www.w3.org/2000/09/xmldsig#sha1"/>
        <DigestValue>Tj6Gdtm8A0IcvyaDTj96BkH7miA=</DigestValue>
      </Reference>
      <Reference URI="/word/media/image8.jpeg?ContentType=image/jpeg">
        <DigestMethod Algorithm="http://www.w3.org/2000/09/xmldsig#sha1"/>
        <DigestValue>mmFjyEw32YtQwDhybAJMxNUj6so=</DigestValue>
      </Reference>
      <Reference URI="/word/theme/theme1.xml?ContentType=application/vnd.openxmlformats-officedocument.theme+xml">
        <DigestMethod Algorithm="http://www.w3.org/2000/09/xmldsig#sha1"/>
        <DigestValue>gOLDq53LpnbbKFUHDSuQk6QVpAg=</DigestValue>
      </Reference>
      <Reference URI="/word/media/image6.png?ContentType=image/png">
        <DigestMethod Algorithm="http://www.w3.org/2000/09/xmldsig#sha1"/>
        <DigestValue>FTqpkpSc1Sk+L0acyrVdl+6wq14=</DigestValue>
      </Reference>
      <Reference URI="/word/numbering.xml?ContentType=application/vnd.openxmlformats-officedocument.wordprocessingml.numbering+xml">
        <DigestMethod Algorithm="http://www.w3.org/2000/09/xmldsig#sha1"/>
        <DigestValue>bxyY/epm4e7t2UPOkmbPs9AES2I=</DigestValue>
      </Reference>
      <Reference URI="/word/media/image13.jpeg?ContentType=image/jpeg">
        <DigestMethod Algorithm="http://www.w3.org/2000/09/xmldsig#sha1"/>
        <DigestValue>EQY6124kMLRcbgTDGLLzGlm35eQ=</DigestValue>
      </Reference>
      <Reference URI="/word/media/image23.jpeg?ContentType=image/jpeg">
        <DigestMethod Algorithm="http://www.w3.org/2000/09/xmldsig#sha1"/>
        <DigestValue>QMvCH7EPBhhtCh2yJQrzTVRLRKM=</DigestValue>
      </Reference>
      <Reference URI="/word/media/image22.jpeg?ContentType=image/jpeg">
        <DigestMethod Algorithm="http://www.w3.org/2000/09/xmldsig#sha1"/>
        <DigestValue>+Y5nw0nmNXtjkx4ByISxDrsnThY=</DigestValue>
      </Reference>
      <Reference URI="/word/header1.xml?ContentType=application/vnd.openxmlformats-officedocument.wordprocessingml.header+xml">
        <DigestMethod Algorithm="http://www.w3.org/2000/09/xmldsig#sha1"/>
        <DigestValue>gL9EppN0z/ipsBbrmj2tJHMKU0k=</DigestValue>
      </Reference>
      <Reference URI="/word/endnotes.xml?ContentType=application/vnd.openxmlformats-officedocument.wordprocessingml.endnotes+xml">
        <DigestMethod Algorithm="http://www.w3.org/2000/09/xmldsig#sha1"/>
        <DigestValue>qXF46T5genlrXTfL2H9XY3NgXZE=</DigestValue>
      </Reference>
      <Reference URI="/word/footer1.xml?ContentType=application/vnd.openxmlformats-officedocument.wordprocessingml.footer+xml">
        <DigestMethod Algorithm="http://www.w3.org/2000/09/xmldsig#sha1"/>
        <DigestValue>hNvJmVbTIHVg7+ax3LQA4Rrm44M=</DigestValue>
      </Reference>
      <Reference URI="/word/footer2.xml?ContentType=application/vnd.openxmlformats-officedocument.wordprocessingml.footer+xml">
        <DigestMethod Algorithm="http://www.w3.org/2000/09/xmldsig#sha1"/>
        <DigestValue>d4lyUVatI0SSAGNirqNKBuwcC2Q=</DigestValue>
      </Reference>
      <Reference URI="/word/document.xml?ContentType=application/vnd.openxmlformats-officedocument.wordprocessingml.document.main+xml">
        <DigestMethod Algorithm="http://www.w3.org/2000/09/xmldsig#sha1"/>
        <DigestValue>mp1B8r5xpgbop58hDgBO9bkm52Y=</DigestValue>
      </Reference>
      <Reference URI="/word/media/image15.jpeg?ContentType=image/jpeg">
        <DigestMethod Algorithm="http://www.w3.org/2000/09/xmldsig#sha1"/>
        <DigestValue>8G4gs3Fs7V/S+6dCqamyvuK2SyE=</DigestValue>
      </Reference>
      <Reference URI="/word/footnotes.xml?ContentType=application/vnd.openxmlformats-officedocument.wordprocessingml.footnotes+xml">
        <DigestMethod Algorithm="http://www.w3.org/2000/09/xmldsig#sha1"/>
        <DigestValue>Vi+yvXum+JnkHsiLncRKBmEP7e0=</DigestValue>
      </Reference>
      <Reference URI="/word/media/image17.jpeg?ContentType=image/jpeg">
        <DigestMethod Algorithm="http://www.w3.org/2000/09/xmldsig#sha1"/>
        <DigestValue>LJ7cbJXHCOH3ZZhLWr8CCBz8RhE=</DigestValue>
      </Reference>
      <Reference URI="/word/media/image25.jpeg?ContentType=image/jpeg">
        <DigestMethod Algorithm="http://www.w3.org/2000/09/xmldsig#sha1"/>
        <DigestValue>qevgsexIhgDbMGk+Y0YNuAuwO4g=</DigestValue>
      </Reference>
      <Reference URI="/word/media/image20.jpeg?ContentType=image/jpeg">
        <DigestMethod Algorithm="http://www.w3.org/2000/09/xmldsig#sha1"/>
        <DigestValue>M/b98kSuVX7Z+03jkFa/xWln7R8=</DigestValue>
      </Reference>
      <Reference URI="/word/media/image18.jpeg?ContentType=image/jpeg">
        <DigestMethod Algorithm="http://www.w3.org/2000/09/xmldsig#sha1"/>
        <DigestValue>lOLB7rTr+5Y9CIsojiruvYAGnlM=</DigestValue>
      </Reference>
      <Reference URI="/word/media/image14.jpeg?ContentType=image/jpeg">
        <DigestMethod Algorithm="http://www.w3.org/2000/09/xmldsig#sha1"/>
        <DigestValue>ZqqAkFtyYCNdhQoichK12zfaxaA=</DigestValue>
      </Reference>
      <Reference URI="/word/media/image24.jpeg?ContentType=image/jpeg">
        <DigestMethod Algorithm="http://www.w3.org/2000/09/xmldsig#sha1"/>
        <DigestValue>ci0jk6oZRlavSqv0exoVFJ8LHvw=</DigestValue>
      </Reference>
      <Reference URI="/word/media/image16.jpeg?ContentType=image/jpeg">
        <DigestMethod Algorithm="http://www.w3.org/2000/09/xmldsig#sha1"/>
        <DigestValue>UlUkecDTLNzF41LqNMi8kWcyXsI=</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Uan9Qf2hDEmNj2Rm3bj1WWMrbSw=</DigestValue>
      </Reference>
    </Manifest>
    <SignatureProperties>
      <SignatureProperty Id="idSignatureTime" Target="#idPackageSignature">
        <mdssi:SignatureTime>
          <mdssi:Format>YYYY-MM-DDThh:mm:ssTZD</mdssi:Format>
          <mdssi:Value>2016-03-03T15:39:17Z</mdssi:Value>
        </mdssi:SignatureTime>
      </SignatureProperty>
    </SignatureProperties>
  </Object>
  <Object Id="idOfficeObject">
    <SignatureProperties>
      <SignatureProperty Id="idOfficeV1Details" Target="#idPackageSignature">
        <SignatureInfoV1 xmlns="http://schemas.microsoft.com/office/2006/digsig">
          <SetupID>{D55E9A54-D40B-44F3-BD69-3048E7DBEB80}</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2016-03-03T15:39:17Z</xd:SigningTime>
          <xd:SigningCertificate>
            <xd:Cert>
              <xd:CertDigest>
                <DigestMethod Algorithm="http://www.w3.org/2000/09/xmldsig#sha1"/>
                <DigestValue>WAmlYoavgu0RsCctjwvoWk47OD4=</DigestValue>
              </xd:CertDigest>
              <xd:IssuerSerial>
                <X509IssuerName>E=e-sign@e-sign.cl, CN=E-Sign Firma Electronica Avanzada para Estado de Chile CA, OU=Class 2 Managed PKI Individual Subscriber CA, OU=Symantec Trust Network, O=E-Sign S.A., C=CL</X509IssuerName>
                <X509SerialNumber>132755603099571385926142153295541785357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w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MJpkGAmAA7IwmmA5sNpAQAAAMhMeANDc/R2SGenuHURCTH///9/AAAAAKhMeAOkYCYAgJRRUyQNVFPkYCYAAAAAAAAAAAC8YCYAKV77dKhMeAMOXPt04Fv7dORgJgBkAQAAAAAAAAAAAACNYvN0jWLzdGA3+QEACAAAAAIAAAAAAAAMYSYAImrzdAAAAAAAAAAAPGImAAYAAAAwYiYABgAAAAAAAAAAAAAAMGImAERhJgDu6vJ0AAAAAAACAAAAACYABgAAADBiJgAGAAAATBL0dAAAAAAAAAAAMGImAAYAAADAZGkCcGEmAJUu8nQAAAAAAAIAADBiJg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VAqD4///yAQAAAAAAAPyrPweA+P//CABYfvv2//8AAAAAAAAAAOCrPweA+P////8AAAAA93YAAAAAqHQmACx0JgBfqPN2oJRIA6ht7AbMAAAATBQhuCIAigEIAAAAAAAAAAAAAADXqPN2TwBcADIAOQACAAAAAAAAADgAQQAuAGUAAAAAAAgAAAAAAAAAzAAAAAgACgDkqPN2zHQmAAAAAABDADoAXABVAHMAZQByAHMAAABiAG8AcgBpAHMALgBjAGUAcgBkAGEAXABBAHAAcABEAGEAdABhAFwATABvAGMAYQBsAFwATQBpAGMAcgBvAAAAbwBmAHQAXABXAGkAbgBkAG8AdwBzAFwAVABlAG0AcABvAHIAYQByAHkAIABJAG4AdABlAHIAyHImAC8w/HR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tAAAAAwAAABkAAAAcgAAAHMAAAABAAAAWyQNQlUlDUIMAAAAZAAAABEAAABMAAAAAAAAAAAAAAAAAAAA//////////9wAAAAQgBvAHIAaQBzACAAQwBlAHIAZABhACAAUABhAHYA6QBzAAMCBwAAAAcAAAAFAAAAAwAAAAYAAAAEAAAACAAAAAcAAAAFAAAABwAAAAcAAAAEAAAABwAAAAcAAAAGAAAABwAAAAY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</Object>
  <Object Id="idInvalidSigLnImg">AQAAAGwAAAAAAAAAAAAAAD8BAACfAAAAAAAAAAAAAAAcLAAADhYAACBFTUYAAAEA9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EAlyuJgAAjEQCkFK4aQDh+QEARVUAAQAAAAAEAAAIrCYArlK4aUydxq0WrSYAAAQAAAEAAAgAAAAAYKsmAPz+JgD8/iYAvKsmAIABAHUOXPt04Fv7dLyrJgBkAQAAAAAAAAAAAACNYvN0jWLzdFg2+QEACAAAAAIAAAAAAADkqyYAImrzdAAAAAAAAAAAFq0mAAcAAAAIrSYABwAAAAAAAAAAAAAACK0mABysJgDu6vJ0AAAAAAACAAAAACYABwAAAAitJgAHAAAATBL0dAAAAAAAAAAACK0mAAcAAADAZGkCSKwmAJUu8nQAAAAAAAIAAAitJg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I1wCgPj//wAAAAAAAAAAAAAAAAAAAAAQI1wCgPj//zqXAAAAAFIABAAAAPAWMgCAFjIAvEL5AUiuJgA7k6hp8BYyAAAfUgBklOJpAAAAAIAWMgC8QvkBQH1mAmSU4mkAAAAAgBUyAMBkaQIAQhQFbK4mANKT4mnI/1oA/AEAAKiuJgCWk+Jp/AEAAAAAAACNYvN0jWLzdPwBAAAACAAAAAIAAAAAAADAriYAImrzdAAAAAAAAAAA8q8mAAcAAADkryYABwAAAAAAAAAAAAAA5K8mAPiuJgDu6vJ0AAAAAAACAAAAACYABwAAAOSvJgAHAAAATBL0dAAAAAAAAAAA5K8mAAcAAADAZGkCJK8mAJUu8nQAAAAAAAIAAOSvJ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wmmQYCYADsjCaYDmw2kBAAAAyEx4A0Nz9HZIZ6e4dREJMf///38AAAAAqEx4A6RgJgCAlFFTJA1UU+RgJgAAAAAAAAAAALxgJgApXvt0qEx4Aw5c+3TgW/t05GAmAGQBAAAAAAAAAAAAAI1i83SNYvN0YDf5AQAIAAAAAgAAAAAAAAxhJgAiavN0AAAAAAAAAAA8YiYABgAAADBiJgAGAAAAAAAAAAAAAAAwYiYARGEmAO7q8nQAAAAAAAIAAAAAJgAGAAAAMGImAAYAAABMEvR0AAAAAAAAAAAwYiYABgAAAMBkaQJwYSYAlS7ydAAAAAAAAgAAMGIm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BUCoPj///IBAAAAAAAA/Ks/B4D4//8IAFh++/b//wAAAAAAAAAA4Ks/B4D4/////wAAAAD3dgAAAACodCYALHQmAF+o83YQJGQDkGzsBswAAAAWEyFeIgCKAQgAAAAAAAAAAAAAANeo83ZPAFwAMgA5AAIAAAAAAAAAOABBAC4AZQAAAAAACAAAAAAAAADMAAAACAAKAOSo83bMdCYAAAAAAEMAOgBcAFUAcwBlAHIAcwAAAGIAbwByAGkAcwAuAGMAZQByAGQAYQBcAEEAcABwAEQAYQB0AGEAXABMAG8AYwBhAGwAXABNAGkAYwByAG8AAABvAGYAdABcAFcAaQBuAGQAbwB3AHMAXABUAGUAbQBwAG8AcgBhAHIAeQAgAEkAbgB0AGUAcgDIciYALzD8dG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yAAAAcwAAAAEAAABbJA1CVSUNQgwAAABkAAAAEQAAAEwAAAAAAAAAAAAAAAAAAAD//////////3AAAABCAG8AcgBpAHMAIABDAGUAcgBkAGEAIABQAGEAdgDpAHMAAAAHAAAABwAAAAUAAAADAAAABgAAAAQAAAAIAAAABwAAAAUAAAAHAAAABwAAAAQAAAAHAAAABwAAAAYAAAAHAAAABg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/eAAqL5kNwohTat78ZWS7K7sBlWbV3MueIMMst84wlo=</DigestValue>
    </Reference>
    <Reference Type="http://www.w3.org/2000/09/xmldsig#Object" URI="#idOfficeObject">
      <DigestMethod Algorithm="http://www.w3.org/2001/04/xmlenc#sha256"/>
      <DigestValue>BLipVQgmzlz6FCmmPX4VGRFEPempwF3jmZRC9neN/sM=</DigestValue>
    </Reference>
    <Reference Type="http://uri.etsi.org/01903#SignedProperties" URI="#idSignedProperties">
      <Transforms>
        <Transform Algorithm="http://www.w3.org/TR/2001/REC-xml-c14n-20010315"/>
      </Transforms>
      <DigestMethod Algorithm="http://www.w3.org/2001/04/xmlenc#sha256"/>
      <DigestValue>ANQgXjIw5ldD1RumOvpzrcXfpVO3ysQy0KlMcyeZnGk=</DigestValue>
    </Reference>
    <Reference Type="http://www.w3.org/2000/09/xmldsig#Object" URI="#idValidSigLnImg">
      <DigestMethod Algorithm="http://www.w3.org/2001/04/xmlenc#sha256"/>
      <DigestValue>DT4ae6JuSDsgXjaIjE5+58DsbldFhTZjhaB6lfFlHHw=</DigestValue>
    </Reference>
    <Reference Type="http://www.w3.org/2000/09/xmldsig#Object" URI="#idInvalidSigLnImg">
      <DigestMethod Algorithm="http://www.w3.org/2001/04/xmlenc#sha256"/>
      <DigestValue>QTYEQk1SLzc0K6c8e3xBz2ixW5swWTXmoxEIp8pSclo=</DigestValue>
    </Reference>
  </SignedInfo>
  <SignatureValue>uPx10jGmSe7B8R9G5MxUxvbEKBsDQ2/qtoB2VRTx5x4VGX1rN/szps3FGLXC5xejl6EohA9bvn4e
++IZ0na1kVwyjX7/PRtu08TwEoePAjPWfIAUyEfX1oTHkcF41SJpHG6Tav9nz45G1lHpjKCmSnYM
pesDBmHAFsrNLrYDHfinUyijBlSKO0V8wpXe0DVQxudOnuGzm7vc21YAJd8XlZF43Lg5v3WciuD3
IbexTpW7X+Tq5VZZsea+ikL+mHwOfReMtYvCOOgSgejfNec/p+mJssa40mQy85IXOqm0kcOcSkpA
t/dzVQ5pfXIez5Y6Qz4BKPwQ+2NbYasG0rEiMw==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JSLYKmf0KY+9tF967EBI8QLG3RUkCAewRJdnYCzH0nc=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X5MwBwdrjxrger9Ekvyv/Vfqs0xqDeZ8qYCw7TW3M0M=</DigestValue>
      </Reference>
      <Reference URI="/word/endnotes.xml?ContentType=application/vnd.openxmlformats-officedocument.wordprocessingml.endnotes+xml">
        <DigestMethod Algorithm="http://www.w3.org/2001/04/xmlenc#sha256"/>
        <DigestValue>X4StkT6z3a709pvHRMWGRR3V75FOkwlKRwySmZFm+i8=</DigestValue>
      </Reference>
      <Reference URI="/word/fontTable.xml?ContentType=application/vnd.openxmlformats-officedocument.wordprocessingml.fontTable+xml">
        <DigestMethod Algorithm="http://www.w3.org/2001/04/xmlenc#sha256"/>
        <DigestValue>ljJj1L8oQkglN9LRoa7NcCYpfrnrlpC3zmh2K33z6Xk=</DigestValue>
      </Reference>
      <Reference URI="/word/footer1.xml?ContentType=application/vnd.openxmlformats-officedocument.wordprocessingml.footer+xml">
        <DigestMethod Algorithm="http://www.w3.org/2001/04/xmlenc#sha256"/>
        <DigestValue>mcr/3UEfouIk/1NXmOZsDcgG8Kz8XMlg9V2fXEeqR7E=</DigestValue>
      </Reference>
      <Reference URI="/word/footer2.xml?ContentType=application/vnd.openxmlformats-officedocument.wordprocessingml.footer+xml">
        <DigestMethod Algorithm="http://www.w3.org/2001/04/xmlenc#sha256"/>
        <DigestValue>+6mRsdhgPJ/m5J40TajSk13N04Lk51+UAuashvrj2hA=</DigestValue>
      </Reference>
      <Reference URI="/word/footnotes.xml?ContentType=application/vnd.openxmlformats-officedocument.wordprocessingml.footnotes+xml">
        <DigestMethod Algorithm="http://www.w3.org/2001/04/xmlenc#sha256"/>
        <DigestValue>qGn9/lVHbpEvxg0XOWSy2GF0vUkoqb11fjnU8rC3Hrg=</DigestValue>
      </Reference>
      <Reference URI="/word/header1.xml?ContentType=application/vnd.openxmlformats-officedocument.wordprocessingml.header+xml">
        <DigestMethod Algorithm="http://www.w3.org/2001/04/xmlenc#sha256"/>
        <DigestValue>r91mlxYtjd0TzaknmNh/bMY9rZNBxRE81ZRkB3cVH1Q=</DigestValue>
      </Reference>
      <Reference URI="/word/media/image1.emf?ContentType=image/x-emf">
        <DigestMethod Algorithm="http://www.w3.org/2001/04/xmlenc#sha256"/>
        <DigestValue>nQFy61fJX63/Wm0qP5wO8xeVcFAF7PWHsLWIiDSfWWA=</DigestValue>
      </Reference>
      <Reference URI="/word/media/image10.jpeg?ContentType=image/jpeg">
        <DigestMethod Algorithm="http://www.w3.org/2001/04/xmlenc#sha256"/>
        <DigestValue>Fg7J2PJDnScQcNB8OI3l1O/olBLyGPrr77pvYNXO/wY=</DigestValue>
      </Reference>
      <Reference URI="/word/media/image11.png?ContentType=image/png">
        <DigestMethod Algorithm="http://www.w3.org/2001/04/xmlenc#sha256"/>
        <DigestValue>M3qRvDBEtg2FVOUA7z5RSBmR9/XUtYvEjnOOqFAcOLs=</DigestValue>
      </Reference>
      <Reference URI="/word/media/image12.jpeg?ContentType=image/jpeg">
        <DigestMethod Algorithm="http://www.w3.org/2001/04/xmlenc#sha256"/>
        <DigestValue>+JGq5OdyGYasfpQuw9dkOAZg2oQxFYPV/08Ngzjt8Yo=</DigestValue>
      </Reference>
      <Reference URI="/word/media/image13.jpeg?ContentType=image/jpeg">
        <DigestMethod Algorithm="http://www.w3.org/2001/04/xmlenc#sha256"/>
        <DigestValue>wdRkvi6n0C2BhDLki9BZcKj2E5uTh849hKZZZRHZCI0=</DigestValue>
      </Reference>
      <Reference URI="/word/media/image14.jpeg?ContentType=image/jpeg">
        <DigestMethod Algorithm="http://www.w3.org/2001/04/xmlenc#sha256"/>
        <DigestValue>NJF8z0MwGVtQniXC7ygNxydDEoBDUf1fFYxIRg/4P2o=</DigestValue>
      </Reference>
      <Reference URI="/word/media/image15.jpeg?ContentType=image/jpeg">
        <DigestMethod Algorithm="http://www.w3.org/2001/04/xmlenc#sha256"/>
        <DigestValue>RyEgArne595HcJjO96TMnHqGGiki5pn7PLE5llXUMyE=</DigestValue>
      </Reference>
      <Reference URI="/word/media/image16.jpeg?ContentType=image/jpeg">
        <DigestMethod Algorithm="http://www.w3.org/2001/04/xmlenc#sha256"/>
        <DigestValue>RCqCKARQdsNMvKftdypGStWqsWQoSo50hMQSJk5cpuk=</DigestValue>
      </Reference>
      <Reference URI="/word/media/image17.jpeg?ContentType=image/jpeg">
        <DigestMethod Algorithm="http://www.w3.org/2001/04/xmlenc#sha256"/>
        <DigestValue>glVJFRPtep649IcFB++ZzkEGrjArxdbcrdJIUIpxelM=</DigestValue>
      </Reference>
      <Reference URI="/word/media/image18.jpeg?ContentType=image/jpeg">
        <DigestMethod Algorithm="http://www.w3.org/2001/04/xmlenc#sha256"/>
        <DigestValue>NyGZHWr41xot/BfO3CmJ37DrsZaOgFK8ncOJmilkqZo=</DigestValue>
      </Reference>
      <Reference URI="/word/media/image19.jpeg?ContentType=image/jpeg">
        <DigestMethod Algorithm="http://www.w3.org/2001/04/xmlenc#sha256"/>
        <DigestValue>RGZOzwwnYX8IcPftDN6G93a4LvlQlO2cUZ8ncVloICQ=</DigestValue>
      </Reference>
      <Reference URI="/word/media/image2.emf?ContentType=image/x-emf">
        <DigestMethod Algorithm="http://www.w3.org/2001/04/xmlenc#sha256"/>
        <DigestValue>Z4EpGQ53lmOb+i7Ak7EOHFsS29SvaUvECOZi7v++UPw=</DigestValue>
      </Reference>
      <Reference URI="/word/media/image20.jpeg?ContentType=image/jpeg">
        <DigestMethod Algorithm="http://www.w3.org/2001/04/xmlenc#sha256"/>
        <DigestValue>BghLHtcMTytiTQyaOsvFGshIB98kEhnfAPlwaM01dTc=</DigestValue>
      </Reference>
      <Reference URI="/word/media/image21.jpeg?ContentType=image/jpeg">
        <DigestMethod Algorithm="http://www.w3.org/2001/04/xmlenc#sha256"/>
        <DigestValue>W+UoufRyw9/fBheEKRbepBpGAtjp5mCjv/mcvGQ5LtU=</DigestValue>
      </Reference>
      <Reference URI="/word/media/image22.jpeg?ContentType=image/jpeg">
        <DigestMethod Algorithm="http://www.w3.org/2001/04/xmlenc#sha256"/>
        <DigestValue>aofY2Z01L/qv/oNd8tnB9VNFj86h/dGL9iS7V5KagFc=</DigestValue>
      </Reference>
      <Reference URI="/word/media/image23.jpeg?ContentType=image/jpeg">
        <DigestMethod Algorithm="http://www.w3.org/2001/04/xmlenc#sha256"/>
        <DigestValue>DIOTz+4lRGT6YK5kZ4qJaLcIURcyC9ixymAESKffnaM=</DigestValue>
      </Reference>
      <Reference URI="/word/media/image24.jpeg?ContentType=image/jpeg">
        <DigestMethod Algorithm="http://www.w3.org/2001/04/xmlenc#sha256"/>
        <DigestValue>DQNCc+YK5Cg8FeC1BvjSZvfGaMf8aYO/hKmd2hkCDHE=</DigestValue>
      </Reference>
      <Reference URI="/word/media/image25.jpeg?ContentType=image/jpeg">
        <DigestMethod Algorithm="http://www.w3.org/2001/04/xmlenc#sha256"/>
        <DigestValue>vk47wAe0yZSRVoqcT6a4fFiSEetFVFgVL0xSHXOLedo=</DigestValue>
      </Reference>
      <Reference URI="/word/media/image3.emf?ContentType=image/x-emf">
        <DigestMethod Algorithm="http://www.w3.org/2001/04/xmlenc#sha256"/>
        <DigestValue>aSVdllnANecOLPXUlQpvVZiuRouET2fuaPpVJrgyPuY=</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QM4vRdxOBKOnJnOIeWQbmMKDJN1f/Cp4H0wogIEJRB4=</DigestValue>
      </Reference>
      <Reference URI="/word/media/image6.png?ContentType=image/png">
        <DigestMethod Algorithm="http://www.w3.org/2001/04/xmlenc#sha256"/>
        <DigestValue>ElKaQxqlW9Ow1FDHHRh4hQpdj8bui0LVAaPh3E/jOtc=</DigestValue>
      </Reference>
      <Reference URI="/word/media/image7.png?ContentType=image/png">
        <DigestMethod Algorithm="http://www.w3.org/2001/04/xmlenc#sha256"/>
        <DigestValue>ubi0vBbhtGPw+G2PjPmbTnA/ODpzr9VH4FYHe1+IHiY=</DigestValue>
      </Reference>
      <Reference URI="/word/media/image8.jpeg?ContentType=image/jpeg">
        <DigestMethod Algorithm="http://www.w3.org/2001/04/xmlenc#sha256"/>
        <DigestValue>TnV0IW76K9IHcHmgRkyPdtg44QIBZW2d3fmWJ6AfmeU=</DigestValue>
      </Reference>
      <Reference URI="/word/media/image9.jpeg?ContentType=image/jpeg">
        <DigestMethod Algorithm="http://www.w3.org/2001/04/xmlenc#sha256"/>
        <DigestValue>pEhu5oRB0Zhd/4ym2IklGL0L0HbdoYuKIM4y1nlOQYg=</DigestValue>
      </Reference>
      <Reference URI="/word/numbering.xml?ContentType=application/vnd.openxmlformats-officedocument.wordprocessingml.numbering+xml">
        <DigestMethod Algorithm="http://www.w3.org/2001/04/xmlenc#sha256"/>
        <DigestValue>rxg+NyZGOdibFzeFZDWMVmUiz+ehShHOqHHAupKXrU8=</DigestValue>
      </Reference>
      <Reference URI="/word/settings.xml?ContentType=application/vnd.openxmlformats-officedocument.wordprocessingml.settings+xml">
        <DigestMethod Algorithm="http://www.w3.org/2001/04/xmlenc#sha256"/>
        <DigestValue>XViTRngecjJOHszLRT/xq8W6Am5RjLkppw1mCIYY2CQ=</DigestValue>
      </Reference>
      <Reference URI="/word/styles.xml?ContentType=application/vnd.openxmlformats-officedocument.wordprocessingml.styles+xml">
        <DigestMethod Algorithm="http://www.w3.org/2001/04/xmlenc#sha256"/>
        <DigestValue>dbV2dZOxkSuFd46R7QwhyNpq0LBWsLGDVCsdmcC42sw=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QtmxcA2UBaeJuK/K0ScBtJ5obVUNICRlrxtdRQuUhNE=</DigestValue>
      </Reference>
    </Manifest>
    <SignatureProperties>
      <SignatureProperty Id="idSignatureTime" Target="#idPackageSignature">
        <mdssi:SignatureTime xmlns:mdssi="http://schemas.openxmlformats.org/package/2006/digital-signature">
          <mdssi:Format>YYYY-MM-DDThh:mm:ssTZD</mdssi:Format>
          <mdssi:Value>2016-03-03T15:52:45Z</mdssi:Value>
        </mdssi:SignatureTime>
      </SignatureProperty>
    </SignatureProperties>
  </Object>
  <Object Id="idOfficeObject">
    <SignatureProperties>
      <SignatureProperty Id="idOfficeV1Details" Target="#idPackageSignature">
        <SignatureInfoV1 xmlns="http://schemas.microsoft.com/office/2006/digsig">
          <SetupID>{A877875A-51F2-47B5-AFF5-9ED27FE6376B}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2016-03-03T15:52:45Z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AqbsRAAAAAOBzbBEDAAAAjASNaWBvbBEAAAAA4HNsEZUeVmkDAAAAnB5WaQEAAADwWPwOCIKMacBaU2mYQEUAgAEVdw5cEHfgWxB3mEBFAGQBAACNYnl3jWJ5d7jRCggACAAAAAIAAAAAAAC4QEUAImp5dwAAAAAAAAAA7EFFAAYAAADgQUUABgAAAAAAAAAAAAAA4EFFAPBARQDu6nh3AAAAAAACAAAAAEUABgAAAOBBRQAGAAAATBJ6dwAAAAAAAAAA4EFFAAYAAAAAAAAAHEFFAJUueHcAAAAAAAIAAOBBR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0AGD5//8AAAAAAAAAAEj0jQug+P//8gEAAAAAAAAAAAAAAAAAAAgAWH779v//OpcAAAAAAAAAAAAAezKxmYcysZni4GNpaFDwB8AyURe8cvERGyQhESIAigEEcEUA2G9FALBkbBEgDQCEnHJFALHhY2kgDQCEAAAAAGhQ8AeAXZ0GiHFFANCxjGm+cvERAAAAANCxjGkgDQAAvHLxEQEAAAAAAAAABwAAALxy8REAAAAAAAAAAAxwRQBkzlVpIAAAAP////8AAAAAAAAAABUAAAAAAAAAcAAAAAEAAAABAAAAJAAAACQAAAAQAAAAAAAAAAAA8AeAXZ0GARsBAP////9UBgoLzHBFAMxwRQB6sWNpAAAAAAAAAADIAZAkAAAAAAEAAAAAAAAAjHBFAC8wEX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D//w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JAEAAAoAAABgAAAAvwAAAGwAAAABAAAAqwoNQnIcDUIKAAAAYAAAACQAAABMAAAAAAAAAAAAAAAAAAAA//////////+UAAAASgBlAGYAYQAgAFMAZQBjAGMAaQDzAG4AIABGAGkAcwBjAGEAbABpAHoAYQBjAGkA8wBuACAATwBwAGUAcgBhAHQAaQB2AGEABAAAAAYAAAAEAAAABgAAAAMAAAAGAAAABgAAAAUAAAAFAAAAAwAAAAcAAAAHAAAAAwAAAAYAAAADAAAABQAAAAUAAAAGAAAAAwAAAAMAAAAFAAAABgAAAAUAAAADAAAABwAAAAcAAAADAAAACQAAAAcAAAAGAAAABAAAAAYAAAAEAAAAAwAAAAU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H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nd2J2oGJYiK9qKCyvav//AAAAACd3floAAEyZRQAMAAAAAAAAAOiLigCgmEUAUPModwAAAAAAAENoYXJVcHBlclcAiogAiIuIAPj3uwYYk4gA+JhFAIABFXcOXBB34FsQd/iYRQBkAQAAjWJ5d41ieXeoIp4GAAgAAAACAAAAAAAAGJlFACJqeXcAAAAAAAAAAFKaRQAJAAAAQJpFAAkAAAAAAAAAAAAAAECaRQBQmUUA7up4dwAAAAAAAgAAAABFAAkAAABAmkUACQAAAEwSencAAAAAAAAAAECaRQAJAAAAAAAAAHyZRQCVLnh3AAAAAAACAABAmk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QAYPn//wAAAAAAAAAASPSNC6D4///yAQAAAAAAAAAAAAAAAAAACABYfvv2//86lwAAAABFAAEAAQCCAO5A////////////////AAAAAAAAAAAcrEUAAgAAAAAAAAAYAAAAoKxFABisRQA/L0VpAACIAAAAAAAQAAAAKKxFAP0uRWkQAAAAsOMqDzSsRQC8LkVpEAAAAESsRQBuLkVpjWJ5d41ieXdUrEUAAAgAAAACAAAAAAAAgKxFACJqeXcAAAAAAAAAALatRQAHAAAAqK1FAAcAAAAAAAAAAAAAAKitRQC4rEUA7up4dwAAAAAAAgAAAABFAAcAAACorUUABwAAAEwSencAAAAAAAAAAKitRQAHAAAAAAAAAOSsRQCVLnh3AAAAAAACAACorU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AqbsRAAAAAOBzbBEDAAAAjASNaWBvbBEAAAAA4HNsEZUeVmkDAAAAnB5WaQEAAADwWPwOCIKMacBaU2mYQEUAgAEVdw5cEHfgWxB3mEBFAGQBAACNYnl3jWJ5d7jRCggACAAAAAIAAAAAAAC4QEUAImp5dwAAAAAAAAAA7EFFAAYAAADgQUUABgAAAAAAAAAAAAAA4EFFAPBARQDu6nh3AAAAAAACAAAAAEUABgAAAOBBRQAGAAAATBJ6dwAAAAAAAAAA4EFFAAYAAAAAAAAAHEFFAJUueHcAAAAAAAIAAOBBR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0AGD5//8AAAAAAAAAAEj0jQug+P//8gEAAAAAAAAAAAAAAAAAAAgAWH779v//OpcAAAAA8AdYyV8R/p0Qd2+JtGmQAgEBAAAAAMAyURdwcUUAJw8hPSIAigFJjLRpMHBFAAAAAABoUPAHcHFFACSIgBJ4cEUA2Yu0aVMAZQBnAG8AZQAgAFUASQAAAAAA9Yu0aUhxRQDhAAAA8G9FAEvkZGmo1gEI4QAAAAEAAAB2yV8RAABFAOrjZGkEAAAABQAAAAAAAAAAAAAAAAAAAHbJXxH8cUUAJYu0afDlogYEAAAAaFDwBwAAAABJi7RpAAAAAAAAZQBnAG8AZQAgAFUASQAAAAoazHBFAMxwRQDhAAAAaHBFAAAAAABYyV8RAAAAAAEAAAAAAAAAjHBFAC8wEX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JAEAAAoAAABgAAAAvwAAAGwAAAABAAAAqwoNQnIcDUIKAAAAYAAAACQAAABMAAAAAAAAAAAAAAAAAAAA//////////+UAAAASgBlAGYAYQAgAFMAZQBjAGMAaQDzAG4AIABGAGkAcwBjAGEAbABpAHoAYQBjAGkA8wBuACAATwBwAGUAcgBhAHQAaQB2AGEABAAAAAYAAAAEAAAABgAAAAMAAAAGAAAABgAAAAUAAAAFAAAAAwAAAAcAAAAHAAAAAwAAAAYAAAADAAAABQAAAAUAAAAGAAAAAwAAAAMAAAAFAAAABgAAAAUAAAADAAAABwAAAAcAAAADAAAACQAAAAcAAAAGAAAABAAAAAYAAAAEAAAAAwAAAAU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BDF96-E41B-4541-B822-2EACF9B42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12513</Words>
  <Characters>68822</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Sánchez</dc:creator>
  <cp:keywords/>
  <dc:description/>
  <cp:lastModifiedBy>Claudia Pastore Herrera</cp:lastModifiedBy>
  <cp:revision>4</cp:revision>
  <cp:lastPrinted>2016-02-18T13:05:00Z</cp:lastPrinted>
  <dcterms:created xsi:type="dcterms:W3CDTF">2016-02-22T15:44:00Z</dcterms:created>
  <dcterms:modified xsi:type="dcterms:W3CDTF">2016-03-03T15:20:00Z</dcterms:modified>
</cp:coreProperties>
</file>