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rsidR="0072147F" w:rsidRPr="00E04DB8" w:rsidRDefault="0072147F" w:rsidP="0072147F">
      <w:pPr>
        <w:spacing w:line="276" w:lineRule="auto"/>
        <w:jc w:val="center"/>
        <w:rPr>
          <w:rFonts w:asciiTheme="minorHAnsi" w:hAnsiTheme="minorHAnsi" w:cstheme="minorHAnsi"/>
          <w:b/>
        </w:rPr>
      </w:pPr>
    </w:p>
    <w:p w:rsidR="0072147F" w:rsidRPr="0024022F"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Pr="0024022F">
        <w:rPr>
          <w:rFonts w:asciiTheme="minorHAnsi" w:hAnsiTheme="minorHAnsi" w:cstheme="minorHAnsi"/>
          <w:b/>
          <w:caps/>
        </w:rPr>
        <w:t>INFORME DE resultados de ensayos de VALIDACIÓN ANUAL CEMS”</w:t>
      </w:r>
    </w:p>
    <w:p w:rsidR="0072147F" w:rsidRPr="0024022F" w:rsidRDefault="0072147F" w:rsidP="0072147F">
      <w:pPr>
        <w:spacing w:line="276" w:lineRule="auto"/>
        <w:jc w:val="center"/>
        <w:rPr>
          <w:rFonts w:asciiTheme="minorHAnsi" w:hAnsiTheme="minorHAnsi" w:cstheme="minorHAnsi"/>
          <w:b/>
          <w:caps/>
        </w:rPr>
      </w:pPr>
      <w:r w:rsidRPr="0024022F">
        <w:rPr>
          <w:rFonts w:asciiTheme="minorHAnsi" w:hAnsiTheme="minorHAnsi" w:cstheme="minorHAnsi"/>
          <w:b/>
          <w:caps/>
        </w:rPr>
        <w:t>UNIDAD II COMPLEJO TERMOEL</w:t>
      </w:r>
      <w:r w:rsidR="00A47A78">
        <w:rPr>
          <w:rFonts w:asciiTheme="minorHAnsi" w:hAnsiTheme="minorHAnsi" w:cstheme="minorHAnsi"/>
          <w:b/>
          <w:caps/>
        </w:rPr>
        <w:t>É</w:t>
      </w:r>
      <w:r w:rsidRPr="0024022F">
        <w:rPr>
          <w:rFonts w:asciiTheme="minorHAnsi" w:hAnsiTheme="minorHAnsi" w:cstheme="minorHAnsi"/>
          <w:b/>
          <w:caps/>
        </w:rPr>
        <w:t xml:space="preserve">CTRICO NEHUENCO – COLBÚN S.A.  </w:t>
      </w:r>
    </w:p>
    <w:p w:rsidR="001369FE" w:rsidRPr="0024022F" w:rsidRDefault="001369FE" w:rsidP="001369FE">
      <w:pPr>
        <w:spacing w:line="276" w:lineRule="auto"/>
        <w:jc w:val="center"/>
        <w:rPr>
          <w:rFonts w:asciiTheme="minorHAnsi" w:hAnsiTheme="minorHAnsi" w:cstheme="minorHAnsi"/>
        </w:rPr>
      </w:pPr>
    </w:p>
    <w:p w:rsidR="001369FE" w:rsidRPr="0024022F" w:rsidRDefault="001369FE" w:rsidP="001369FE">
      <w:pPr>
        <w:spacing w:line="276" w:lineRule="auto"/>
        <w:jc w:val="center"/>
        <w:rPr>
          <w:b/>
          <w:bCs/>
          <w:color w:val="000000"/>
          <w:sz w:val="18"/>
          <w:szCs w:val="18"/>
        </w:rPr>
      </w:pPr>
      <w:r w:rsidRPr="0024022F">
        <w:rPr>
          <w:b/>
          <w:bCs/>
          <w:color w:val="000000"/>
          <w:sz w:val="18"/>
          <w:szCs w:val="18"/>
        </w:rPr>
        <w:t>DFZ-2016-</w:t>
      </w:r>
      <w:r w:rsidR="00E04DB8" w:rsidRPr="0024022F">
        <w:rPr>
          <w:b/>
          <w:bCs/>
          <w:color w:val="000000"/>
          <w:sz w:val="18"/>
          <w:szCs w:val="18"/>
        </w:rPr>
        <w:t>986</w:t>
      </w:r>
      <w:r w:rsidRPr="0024022F">
        <w:rPr>
          <w:b/>
          <w:bCs/>
          <w:color w:val="000000"/>
          <w:sz w:val="18"/>
          <w:szCs w:val="18"/>
        </w:rPr>
        <w:t>-V-NE-EI</w:t>
      </w:r>
    </w:p>
    <w:p w:rsidR="001369FE" w:rsidRPr="0024022F"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24022F" w:rsidRPr="0024022F">
        <w:rPr>
          <w:b/>
          <w:bCs/>
          <w:color w:val="000000"/>
          <w:sz w:val="18"/>
          <w:szCs w:val="18"/>
        </w:rPr>
        <w:t>Central Nehuenco.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C6793C">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C6793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C6793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6pt">
                  <v:imagedata r:id="rId12"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6pt;height:57.6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6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bookmarkStart w:id="5" w:name="_GoBack"/>
      <w:bookmarkEnd w:id="5"/>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D227BC">
          <w:rPr>
            <w:noProof/>
            <w:webHidden/>
          </w:rPr>
          <w:t>3</w:t>
        </w:r>
        <w:r w:rsidR="001570B7">
          <w:rPr>
            <w:noProof/>
            <w:webHidden/>
          </w:rPr>
          <w:fldChar w:fldCharType="end"/>
        </w:r>
      </w:hyperlink>
    </w:p>
    <w:p w:rsidR="001570B7" w:rsidRDefault="00C51A68">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D227BC">
          <w:rPr>
            <w:noProof/>
            <w:webHidden/>
          </w:rPr>
          <w:t>3</w:t>
        </w:r>
        <w:r w:rsidR="001570B7">
          <w:rPr>
            <w:noProof/>
            <w:webHidden/>
          </w:rPr>
          <w:fldChar w:fldCharType="end"/>
        </w:r>
      </w:hyperlink>
    </w:p>
    <w:p w:rsidR="001570B7" w:rsidRDefault="00C51A68">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D227BC">
          <w:rPr>
            <w:noProof/>
            <w:webHidden/>
          </w:rPr>
          <w:t>5</w:t>
        </w:r>
        <w:r w:rsidR="001570B7">
          <w:rPr>
            <w:noProof/>
            <w:webHidden/>
          </w:rPr>
          <w:fldChar w:fldCharType="end"/>
        </w:r>
      </w:hyperlink>
    </w:p>
    <w:p w:rsidR="001570B7" w:rsidRDefault="00C51A68">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D227BC">
          <w:rPr>
            <w:noProof/>
            <w:webHidden/>
          </w:rPr>
          <w:t>5</w:t>
        </w:r>
        <w:r w:rsidR="001570B7">
          <w:rPr>
            <w:noProof/>
            <w:webHidden/>
          </w:rPr>
          <w:fldChar w:fldCharType="end"/>
        </w:r>
      </w:hyperlink>
    </w:p>
    <w:p w:rsidR="001570B7" w:rsidRDefault="00C51A68">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D227BC">
          <w:rPr>
            <w:noProof/>
            <w:webHidden/>
          </w:rPr>
          <w:t>6</w:t>
        </w:r>
        <w:r w:rsidR="001570B7">
          <w:rPr>
            <w:noProof/>
            <w:webHidden/>
          </w:rPr>
          <w:fldChar w:fldCharType="end"/>
        </w:r>
      </w:hyperlink>
    </w:p>
    <w:p w:rsidR="001570B7" w:rsidRDefault="00C51A68">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D227BC">
          <w:rPr>
            <w:noProof/>
            <w:webHidden/>
          </w:rPr>
          <w:t>6</w:t>
        </w:r>
        <w:r w:rsidR="001570B7">
          <w:rPr>
            <w:noProof/>
            <w:webHidden/>
          </w:rPr>
          <w:fldChar w:fldCharType="end"/>
        </w:r>
      </w:hyperlink>
    </w:p>
    <w:p w:rsidR="001570B7" w:rsidRDefault="00C51A68">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D227BC">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520284" w:rsidRPr="00520284" w:rsidRDefault="00DB46A4" w:rsidP="00520284">
      <w:pPr>
        <w:ind w:firstLine="360"/>
        <w:rPr>
          <w:rFonts w:asciiTheme="minorHAnsi" w:hAnsiTheme="minorHAnsi" w:cstheme="minorHAnsi"/>
          <w:sz w:val="17"/>
          <w:szCs w:val="17"/>
        </w:rPr>
      </w:pPr>
      <w:bookmarkStart w:id="15" w:name="_Toc369685989"/>
      <w:bookmarkEnd w:id="8"/>
      <w:bookmarkEnd w:id="9"/>
      <w:bookmarkEnd w:id="10"/>
      <w:bookmarkEnd w:id="11"/>
      <w:bookmarkEnd w:id="12"/>
      <w:bookmarkEnd w:id="13"/>
      <w:bookmarkEnd w:id="14"/>
      <w:r w:rsidRPr="00520284">
        <w:rPr>
          <w:rFonts w:asciiTheme="minorHAnsi" w:hAnsiTheme="minorHAnsi" w:cstheme="minorHAnsi"/>
          <w:sz w:val="17"/>
          <w:szCs w:val="17"/>
          <w:lang w:val="es-ES"/>
        </w:rPr>
        <w:t xml:space="preserve">La Unidad </w:t>
      </w:r>
      <w:r w:rsidR="00CF05AE">
        <w:rPr>
          <w:rFonts w:asciiTheme="minorHAnsi" w:hAnsiTheme="minorHAnsi" w:cstheme="minorHAnsi"/>
          <w:sz w:val="17"/>
          <w:szCs w:val="17"/>
          <w:lang w:val="es-ES"/>
        </w:rPr>
        <w:t>II</w:t>
      </w:r>
      <w:r w:rsidRPr="00520284">
        <w:rPr>
          <w:rFonts w:asciiTheme="minorHAnsi" w:hAnsiTheme="minorHAnsi" w:cstheme="minorHAnsi"/>
          <w:sz w:val="17"/>
          <w:szCs w:val="17"/>
          <w:lang w:val="es-ES"/>
        </w:rPr>
        <w:t xml:space="preserve"> del Complejo Termoeléctrico Nehuenco perteneciente a Colbún S.A., </w:t>
      </w:r>
      <w:r w:rsidRPr="00520284">
        <w:rPr>
          <w:rFonts w:asciiTheme="minorHAnsi" w:hAnsiTheme="minorHAnsi" w:cstheme="minorHAnsi"/>
          <w:sz w:val="17"/>
          <w:szCs w:val="17"/>
        </w:rPr>
        <w:t>está afecta al cumplimiento del D.S. N° 13/2011 del Ministerio del Medio Ambiente (MMA), que establece “Norma de Emisión para Centrales Termoeléctricas”. En su artículo 8°, dicha norma obliga a las centrales a  “</w:t>
      </w:r>
      <w:r w:rsidRPr="00520284">
        <w:rPr>
          <w:rFonts w:asciiTheme="minorHAnsi" w:hAnsiTheme="minorHAnsi" w:cstheme="minorHAnsi"/>
          <w:i/>
          <w:sz w:val="17"/>
          <w:szCs w:val="17"/>
        </w:rPr>
        <w:t>Instalar y Certificar un Sistema de Monitoreo Continuo de Emisiones (CEMS)</w:t>
      </w:r>
      <w:r w:rsidRPr="00520284">
        <w:rPr>
          <w:rFonts w:asciiTheme="minorHAnsi" w:hAnsiTheme="minorHAnsi" w:cstheme="minorHAnsi"/>
          <w:sz w:val="17"/>
          <w:szCs w:val="17"/>
        </w:rPr>
        <w:t xml:space="preserve">”, para lo cual la Superintendencia del Medio Ambiente (SMA) dicta bajo Resolución Exenta N° 57/2013 el “Protocolo para la Validación de Sistemas de Monitoreo Continuo de Emisiones (CEMS) en Centrales Termoeléctricas”. 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520284">
        <w:rPr>
          <w:rFonts w:asciiTheme="minorHAnsi" w:hAnsiTheme="minorHAnsi" w:cstheme="minorHAnsi"/>
          <w:iCs/>
          <w:sz w:val="17"/>
          <w:szCs w:val="17"/>
        </w:rPr>
        <w:t>donde se</w:t>
      </w:r>
      <w:r w:rsidRPr="00520284">
        <w:rPr>
          <w:rFonts w:asciiTheme="minorHAnsi" w:hAnsiTheme="minorHAnsi" w:cstheme="minorHAnsi"/>
          <w:sz w:val="17"/>
          <w:szCs w:val="17"/>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B46A4" w:rsidRPr="00520284" w:rsidRDefault="00DB46A4" w:rsidP="00520284">
      <w:pPr>
        <w:ind w:firstLine="360"/>
        <w:rPr>
          <w:rFonts w:asciiTheme="minorHAnsi" w:hAnsiTheme="minorHAnsi" w:cstheme="minorHAnsi"/>
          <w:sz w:val="17"/>
          <w:szCs w:val="17"/>
        </w:rPr>
      </w:pPr>
      <w:r w:rsidRPr="00520284">
        <w:rPr>
          <w:rFonts w:asciiTheme="minorHAnsi" w:hAnsiTheme="minorHAnsi" w:cstheme="minorHAnsi"/>
          <w:sz w:val="17"/>
          <w:szCs w:val="17"/>
        </w:rPr>
        <w:tab/>
      </w:r>
    </w:p>
    <w:p w:rsidR="00DB46A4" w:rsidRPr="00520284" w:rsidRDefault="00DB46A4" w:rsidP="00DB46A4">
      <w:pPr>
        <w:ind w:firstLine="360"/>
        <w:rPr>
          <w:rFonts w:asciiTheme="minorHAnsi" w:hAnsiTheme="minorHAnsi" w:cstheme="minorHAnsi"/>
          <w:sz w:val="17"/>
          <w:szCs w:val="17"/>
        </w:rPr>
      </w:pPr>
      <w:r w:rsidRPr="00520284">
        <w:rPr>
          <w:rFonts w:asciiTheme="minorHAnsi" w:hAnsiTheme="minorHAnsi" w:cstheme="minorHAnsi"/>
          <w:sz w:val="17"/>
          <w:szCs w:val="17"/>
        </w:rPr>
        <w:t>En base a lo anterior</w:t>
      </w:r>
      <w:r w:rsidR="00301715">
        <w:rPr>
          <w:rFonts w:asciiTheme="minorHAnsi" w:hAnsiTheme="minorHAnsi" w:cstheme="minorHAnsi"/>
          <w:sz w:val="17"/>
          <w:szCs w:val="17"/>
        </w:rPr>
        <w:t>,</w:t>
      </w:r>
      <w:r w:rsidRPr="00520284">
        <w:rPr>
          <w:rFonts w:asciiTheme="minorHAnsi" w:hAnsiTheme="minorHAnsi" w:cstheme="minorHAnsi"/>
          <w:sz w:val="17"/>
          <w:szCs w:val="17"/>
        </w:rPr>
        <w:t xml:space="preserve"> la Unidad </w:t>
      </w:r>
      <w:r w:rsidR="00FE6F1B">
        <w:rPr>
          <w:rFonts w:asciiTheme="minorHAnsi" w:hAnsiTheme="minorHAnsi" w:cstheme="minorHAnsi"/>
          <w:sz w:val="17"/>
          <w:szCs w:val="17"/>
        </w:rPr>
        <w:t>II</w:t>
      </w:r>
      <w:r w:rsidRPr="00520284">
        <w:rPr>
          <w:rFonts w:asciiTheme="minorHAnsi" w:hAnsiTheme="minorHAnsi" w:cstheme="minorHAnsi"/>
          <w:sz w:val="17"/>
          <w:szCs w:val="17"/>
        </w:rPr>
        <w:t xml:space="preserve"> del Complejo Termoeléctrico Nehuenco, presentó los informes de Resultados de Ensayos de validación (</w:t>
      </w:r>
      <w:r w:rsidR="00301715">
        <w:rPr>
          <w:rFonts w:asciiTheme="minorHAnsi" w:hAnsiTheme="minorHAnsi" w:cstheme="minorHAnsi"/>
          <w:sz w:val="17"/>
          <w:szCs w:val="17"/>
        </w:rPr>
        <w:t>IREV) Anual, en el cual somete</w:t>
      </w:r>
      <w:r w:rsidRPr="00520284">
        <w:rPr>
          <w:rFonts w:asciiTheme="minorHAnsi" w:hAnsiTheme="minorHAnsi" w:cstheme="minorHAnsi"/>
          <w:sz w:val="17"/>
          <w:szCs w:val="17"/>
        </w:rPr>
        <w:t xml:space="preserve"> </w:t>
      </w:r>
      <w:r w:rsidR="002135F7" w:rsidRPr="00520284">
        <w:rPr>
          <w:rFonts w:asciiTheme="minorHAnsi" w:hAnsiTheme="minorHAnsi" w:cstheme="minorHAnsi"/>
          <w:sz w:val="17"/>
          <w:szCs w:val="17"/>
        </w:rPr>
        <w:t xml:space="preserve">primero </w:t>
      </w:r>
      <w:r w:rsidR="00301715">
        <w:rPr>
          <w:rFonts w:asciiTheme="minorHAnsi" w:hAnsiTheme="minorHAnsi" w:cstheme="minorHAnsi"/>
          <w:sz w:val="17"/>
          <w:szCs w:val="17"/>
        </w:rPr>
        <w:t xml:space="preserve">a </w:t>
      </w:r>
      <w:r w:rsidRPr="00520284">
        <w:rPr>
          <w:rFonts w:asciiTheme="minorHAnsi" w:hAnsiTheme="minorHAnsi" w:cstheme="minorHAnsi"/>
          <w:sz w:val="17"/>
          <w:szCs w:val="17"/>
        </w:rPr>
        <w:t>los CEMS de gases instalados a la Auditoria Anual de Exactitud Relativa para NO</w:t>
      </w:r>
      <w:r w:rsidRPr="00520284">
        <w:rPr>
          <w:rFonts w:asciiTheme="minorHAnsi" w:hAnsiTheme="minorHAnsi" w:cstheme="minorHAnsi"/>
          <w:sz w:val="17"/>
          <w:szCs w:val="17"/>
          <w:vertAlign w:val="subscript"/>
        </w:rPr>
        <w:t>x</w:t>
      </w:r>
      <w:r w:rsidRPr="00520284">
        <w:rPr>
          <w:rFonts w:asciiTheme="minorHAnsi" w:hAnsiTheme="minorHAnsi" w:cstheme="minorHAnsi"/>
          <w:sz w:val="17"/>
          <w:szCs w:val="17"/>
        </w:rPr>
        <w:t>, CO</w:t>
      </w:r>
      <w:r w:rsidR="00FE6F1B">
        <w:rPr>
          <w:rFonts w:asciiTheme="minorHAnsi" w:hAnsiTheme="minorHAnsi" w:cstheme="minorHAnsi"/>
          <w:sz w:val="17"/>
          <w:szCs w:val="17"/>
          <w:vertAlign w:val="subscript"/>
        </w:rPr>
        <w:t xml:space="preserve">2, </w:t>
      </w:r>
      <w:r w:rsidRPr="00520284">
        <w:rPr>
          <w:rFonts w:asciiTheme="minorHAnsi" w:hAnsiTheme="minorHAnsi" w:cstheme="minorHAnsi"/>
          <w:sz w:val="17"/>
          <w:szCs w:val="17"/>
        </w:rPr>
        <w:t>O</w:t>
      </w:r>
      <w:r w:rsidRPr="00520284">
        <w:rPr>
          <w:rFonts w:asciiTheme="minorHAnsi" w:hAnsiTheme="minorHAnsi" w:cstheme="minorHAnsi"/>
          <w:sz w:val="17"/>
          <w:szCs w:val="17"/>
          <w:vertAlign w:val="subscript"/>
        </w:rPr>
        <w:t>2</w:t>
      </w:r>
      <w:r w:rsidRPr="00520284">
        <w:rPr>
          <w:rFonts w:asciiTheme="minorHAnsi" w:hAnsiTheme="minorHAnsi" w:cstheme="minorHAnsi"/>
          <w:sz w:val="17"/>
          <w:szCs w:val="17"/>
        </w:rPr>
        <w:t xml:space="preserve"> y</w:t>
      </w:r>
      <w:r w:rsidR="002135F7" w:rsidRPr="00520284">
        <w:rPr>
          <w:rFonts w:asciiTheme="minorHAnsi" w:hAnsiTheme="minorHAnsi" w:cstheme="minorHAnsi"/>
          <w:sz w:val="17"/>
          <w:szCs w:val="17"/>
        </w:rPr>
        <w:t xml:space="preserve"> luego al CEMS de</w:t>
      </w:r>
      <w:r w:rsidRPr="00520284">
        <w:rPr>
          <w:rFonts w:asciiTheme="minorHAnsi" w:hAnsiTheme="minorHAnsi" w:cstheme="minorHAnsi"/>
          <w:sz w:val="17"/>
          <w:szCs w:val="17"/>
        </w:rPr>
        <w:t xml:space="preserve"> flujo</w:t>
      </w:r>
      <w:r w:rsidR="002135F7" w:rsidRPr="00520284">
        <w:rPr>
          <w:rFonts w:asciiTheme="minorHAnsi" w:hAnsiTheme="minorHAnsi" w:cstheme="minorHAnsi"/>
          <w:sz w:val="17"/>
          <w:szCs w:val="17"/>
        </w:rPr>
        <w:t xml:space="preserve"> a la Auditoria Anual de Exactitud Relativa</w:t>
      </w:r>
      <w:r w:rsidR="007D2591">
        <w:rPr>
          <w:rFonts w:asciiTheme="minorHAnsi" w:hAnsiTheme="minorHAnsi" w:cstheme="minorHAnsi"/>
          <w:sz w:val="17"/>
          <w:szCs w:val="17"/>
        </w:rPr>
        <w:t xml:space="preserve">, </w:t>
      </w:r>
      <w:r w:rsidRPr="00520284">
        <w:rPr>
          <w:rFonts w:asciiTheme="minorHAnsi" w:hAnsiTheme="minorHAnsi" w:cstheme="minorHAnsi"/>
          <w:sz w:val="17"/>
          <w:szCs w:val="17"/>
        </w:rPr>
        <w:t>cumpliendo con las siguientes etapas:</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 xml:space="preserve">Tabla N°1: </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Etapas del proceso de validación del CEMS</w:t>
      </w:r>
    </w:p>
    <w:tbl>
      <w:tblPr>
        <w:tblStyle w:val="Tablaconcuadrcula"/>
        <w:tblpPr w:leftFromText="141" w:rightFromText="141" w:vertAnchor="text" w:horzAnchor="margin" w:tblpXSpec="right" w:tblpY="8"/>
        <w:tblW w:w="13424" w:type="dxa"/>
        <w:tblLook w:val="04A0" w:firstRow="1" w:lastRow="0" w:firstColumn="1" w:lastColumn="0" w:noHBand="0" w:noVBand="1"/>
      </w:tblPr>
      <w:tblGrid>
        <w:gridCol w:w="1384"/>
        <w:gridCol w:w="12040"/>
      </w:tblGrid>
      <w:tr w:rsidR="00114D42" w:rsidRPr="00643C17" w:rsidTr="00C73F0D">
        <w:trPr>
          <w:trHeight w:val="176"/>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1369FE" w:rsidRPr="00643C17" w:rsidTr="00C73F0D">
        <w:trPr>
          <w:trHeight w:val="59"/>
        </w:trPr>
        <w:tc>
          <w:tcPr>
            <w:tcW w:w="1384" w:type="dxa"/>
            <w:tcBorders>
              <w:top w:val="single" w:sz="4" w:space="0" w:color="auto"/>
              <w:left w:val="single" w:sz="4" w:space="0" w:color="auto"/>
              <w:bottom w:val="single" w:sz="4" w:space="0" w:color="auto"/>
              <w:right w:val="single" w:sz="4" w:space="0" w:color="auto"/>
            </w:tcBorders>
            <w:vAlign w:val="center"/>
          </w:tcPr>
          <w:p w:rsidR="001369FE" w:rsidRPr="001253FD" w:rsidRDefault="002135F7" w:rsidP="00614C2B">
            <w:pPr>
              <w:pStyle w:val="Prrafodelista"/>
              <w:ind w:left="0"/>
              <w:jc w:val="center"/>
              <w:rPr>
                <w:rFonts w:asciiTheme="minorHAnsi" w:hAnsiTheme="minorHAnsi" w:cstheme="minorHAnsi"/>
                <w:sz w:val="13"/>
                <w:szCs w:val="13"/>
                <w:highlight w:val="yellow"/>
                <w:lang w:val="es-ES"/>
              </w:rPr>
            </w:pPr>
            <w:r w:rsidRPr="001253FD">
              <w:rPr>
                <w:rFonts w:asciiTheme="minorHAnsi" w:hAnsiTheme="minorHAnsi" w:cstheme="minorHAnsi"/>
                <w:sz w:val="13"/>
                <w:szCs w:val="13"/>
                <w:lang w:val="es-ES"/>
              </w:rPr>
              <w:t>20/12/13 y 7/11/14</w:t>
            </w:r>
          </w:p>
        </w:tc>
        <w:tc>
          <w:tcPr>
            <w:tcW w:w="12040" w:type="dxa"/>
            <w:tcBorders>
              <w:top w:val="single" w:sz="4" w:space="0" w:color="auto"/>
              <w:left w:val="single" w:sz="4" w:space="0" w:color="auto"/>
              <w:bottom w:val="single" w:sz="4" w:space="0" w:color="auto"/>
              <w:right w:val="single" w:sz="4" w:space="0" w:color="auto"/>
            </w:tcBorders>
          </w:tcPr>
          <w:p w:rsidR="001369FE" w:rsidRPr="00F82BB5" w:rsidRDefault="002135F7" w:rsidP="002135F7">
            <w:pPr>
              <w:pStyle w:val="Prrafodelista"/>
              <w:ind w:left="0"/>
              <w:rPr>
                <w:rFonts w:asciiTheme="minorHAnsi" w:hAnsiTheme="minorHAnsi" w:cstheme="minorHAnsi"/>
                <w:sz w:val="16"/>
                <w:szCs w:val="16"/>
              </w:rPr>
            </w:pPr>
            <w:r>
              <w:rPr>
                <w:rFonts w:asciiTheme="minorHAnsi" w:hAnsiTheme="minorHAnsi" w:cstheme="minorHAnsi"/>
                <w:sz w:val="13"/>
                <w:szCs w:val="13"/>
              </w:rPr>
              <w:t>La unidad II</w:t>
            </w:r>
            <w:r w:rsidRPr="009D6691">
              <w:rPr>
                <w:rFonts w:asciiTheme="minorHAnsi" w:hAnsiTheme="minorHAnsi" w:cstheme="minorHAnsi"/>
                <w:sz w:val="13"/>
                <w:szCs w:val="13"/>
              </w:rPr>
              <w:t xml:space="preserve"> de</w:t>
            </w:r>
            <w:r>
              <w:rPr>
                <w:rFonts w:asciiTheme="minorHAnsi" w:hAnsiTheme="minorHAnsi" w:cstheme="minorHAnsi"/>
                <w:sz w:val="13"/>
                <w:szCs w:val="13"/>
              </w:rPr>
              <w:t>l</w:t>
            </w:r>
            <w:r w:rsidRPr="009D6691">
              <w:rPr>
                <w:rFonts w:asciiTheme="minorHAnsi" w:hAnsiTheme="minorHAnsi" w:cstheme="minorHAnsi"/>
                <w:sz w:val="13"/>
                <w:szCs w:val="13"/>
              </w:rPr>
              <w:t xml:space="preserve">  C</w:t>
            </w:r>
            <w:r>
              <w:rPr>
                <w:rFonts w:asciiTheme="minorHAnsi" w:hAnsiTheme="minorHAnsi" w:cstheme="minorHAnsi"/>
                <w:sz w:val="13"/>
                <w:szCs w:val="13"/>
              </w:rPr>
              <w:t>omplejo</w:t>
            </w:r>
            <w:r w:rsidRPr="009D6691">
              <w:rPr>
                <w:rFonts w:asciiTheme="minorHAnsi" w:hAnsiTheme="minorHAnsi" w:cstheme="minorHAnsi"/>
                <w:sz w:val="13"/>
                <w:szCs w:val="13"/>
              </w:rPr>
              <w:t xml:space="preserve"> Termoeléctric</w:t>
            </w:r>
            <w:r>
              <w:rPr>
                <w:rFonts w:asciiTheme="minorHAnsi" w:hAnsiTheme="minorHAnsi" w:cstheme="minorHAnsi"/>
                <w:sz w:val="13"/>
                <w:szCs w:val="13"/>
              </w:rPr>
              <w:t>o</w:t>
            </w:r>
            <w:r w:rsidRPr="009D6691">
              <w:rPr>
                <w:rFonts w:asciiTheme="minorHAnsi" w:hAnsiTheme="minorHAnsi" w:cstheme="minorHAnsi"/>
                <w:sz w:val="13"/>
                <w:szCs w:val="13"/>
              </w:rPr>
              <w:t xml:space="preserve"> </w:t>
            </w:r>
            <w:r>
              <w:rPr>
                <w:rFonts w:asciiTheme="minorHAnsi" w:hAnsiTheme="minorHAnsi" w:cstheme="minorHAnsi"/>
                <w:sz w:val="13"/>
                <w:szCs w:val="13"/>
              </w:rPr>
              <w:t>Nehuenco</w:t>
            </w:r>
            <w:r w:rsidRPr="009D6691">
              <w:rPr>
                <w:rFonts w:asciiTheme="minorHAnsi" w:hAnsiTheme="minorHAnsi" w:cstheme="minorHAnsi"/>
                <w:sz w:val="13"/>
                <w:szCs w:val="13"/>
              </w:rPr>
              <w:t xml:space="preserve">, validó sus CEMS bajo Resolución Exenta N° </w:t>
            </w:r>
            <w:r>
              <w:rPr>
                <w:rFonts w:asciiTheme="minorHAnsi" w:hAnsiTheme="minorHAnsi" w:cstheme="minorHAnsi"/>
                <w:sz w:val="13"/>
                <w:szCs w:val="13"/>
              </w:rPr>
              <w:t>1492</w:t>
            </w:r>
            <w:r w:rsidRPr="009D6691">
              <w:rPr>
                <w:rFonts w:asciiTheme="minorHAnsi" w:hAnsiTheme="minorHAnsi" w:cstheme="minorHAnsi"/>
                <w:sz w:val="13"/>
                <w:szCs w:val="13"/>
              </w:rPr>
              <w:t xml:space="preserve"> del </w:t>
            </w:r>
            <w:r>
              <w:rPr>
                <w:rFonts w:asciiTheme="minorHAnsi" w:hAnsiTheme="minorHAnsi" w:cstheme="minorHAnsi"/>
                <w:sz w:val="13"/>
                <w:szCs w:val="13"/>
              </w:rPr>
              <w:t>20</w:t>
            </w:r>
            <w:r w:rsidRPr="00FB0312">
              <w:rPr>
                <w:rFonts w:asciiTheme="minorHAnsi" w:hAnsiTheme="minorHAnsi" w:cstheme="minorHAnsi"/>
                <w:sz w:val="13"/>
                <w:szCs w:val="13"/>
              </w:rPr>
              <w:t>/</w:t>
            </w:r>
            <w:r>
              <w:rPr>
                <w:rFonts w:asciiTheme="minorHAnsi" w:hAnsiTheme="minorHAnsi" w:cstheme="minorHAnsi"/>
                <w:sz w:val="13"/>
                <w:szCs w:val="13"/>
              </w:rPr>
              <w:t>12</w:t>
            </w:r>
            <w:r w:rsidRPr="00FB0312">
              <w:rPr>
                <w:rFonts w:asciiTheme="minorHAnsi" w:hAnsiTheme="minorHAnsi" w:cstheme="minorHAnsi"/>
                <w:sz w:val="13"/>
                <w:szCs w:val="13"/>
              </w:rPr>
              <w:t>/201</w:t>
            </w:r>
            <w:r>
              <w:rPr>
                <w:rFonts w:asciiTheme="minorHAnsi" w:hAnsiTheme="minorHAnsi" w:cstheme="minorHAnsi"/>
                <w:sz w:val="13"/>
                <w:szCs w:val="13"/>
              </w:rPr>
              <w:t>3</w:t>
            </w:r>
            <w:r w:rsidRPr="00FB0312">
              <w:rPr>
                <w:rFonts w:asciiTheme="minorHAnsi" w:hAnsiTheme="minorHAnsi" w:cstheme="minorHAnsi"/>
                <w:sz w:val="13"/>
                <w:szCs w:val="13"/>
              </w:rPr>
              <w:t xml:space="preserve"> (NO</w:t>
            </w:r>
            <w:r w:rsidRPr="00FB0312">
              <w:rPr>
                <w:rFonts w:asciiTheme="minorHAnsi" w:hAnsiTheme="minorHAnsi" w:cstheme="minorHAnsi"/>
                <w:sz w:val="13"/>
                <w:szCs w:val="13"/>
                <w:vertAlign w:val="subscript"/>
              </w:rPr>
              <w:t>x</w:t>
            </w:r>
            <w:r>
              <w:rPr>
                <w:rFonts w:asciiTheme="minorHAnsi" w:hAnsiTheme="minorHAnsi" w:cstheme="minorHAnsi"/>
                <w:sz w:val="13"/>
                <w:szCs w:val="13"/>
              </w:rPr>
              <w:t>,</w:t>
            </w:r>
            <w:r w:rsidRPr="00FB0312">
              <w:rPr>
                <w:rFonts w:asciiTheme="minorHAnsi" w:hAnsiTheme="minorHAnsi" w:cstheme="minorHAnsi"/>
                <w:sz w:val="13"/>
                <w:szCs w:val="13"/>
              </w:rPr>
              <w:t xml:space="preserve"> CO</w:t>
            </w:r>
            <w:r w:rsidRPr="00FB0312">
              <w:rPr>
                <w:rFonts w:asciiTheme="minorHAnsi" w:hAnsiTheme="minorHAnsi" w:cstheme="minorHAnsi"/>
                <w:sz w:val="13"/>
                <w:szCs w:val="13"/>
                <w:vertAlign w:val="subscript"/>
              </w:rPr>
              <w:t xml:space="preserve">2, </w:t>
            </w:r>
            <w:r w:rsidRPr="009B41DF">
              <w:rPr>
                <w:rFonts w:asciiTheme="minorHAnsi" w:hAnsiTheme="minorHAnsi" w:cstheme="minorHAnsi"/>
                <w:sz w:val="13"/>
                <w:szCs w:val="13"/>
              </w:rPr>
              <w:t xml:space="preserve">y </w:t>
            </w:r>
            <w:r w:rsidRPr="00FB0312">
              <w:rPr>
                <w:rFonts w:asciiTheme="minorHAnsi" w:hAnsiTheme="minorHAnsi" w:cstheme="minorHAnsi"/>
                <w:sz w:val="13"/>
                <w:szCs w:val="13"/>
              </w:rPr>
              <w:t>O</w:t>
            </w:r>
            <w:r w:rsidRPr="00FB0312">
              <w:rPr>
                <w:rFonts w:asciiTheme="minorHAnsi" w:hAnsiTheme="minorHAnsi" w:cstheme="minorHAnsi"/>
                <w:sz w:val="13"/>
                <w:szCs w:val="13"/>
                <w:vertAlign w:val="subscript"/>
              </w:rPr>
              <w:t xml:space="preserve">2 </w:t>
            </w:r>
            <w:r w:rsidRPr="009B41DF">
              <w:rPr>
                <w:rFonts w:asciiTheme="minorHAnsi" w:hAnsiTheme="minorHAnsi" w:cstheme="minorHAnsi"/>
                <w:sz w:val="13"/>
                <w:szCs w:val="13"/>
              </w:rPr>
              <w:t xml:space="preserve">) </w:t>
            </w:r>
            <w:r w:rsidRPr="00FB0312">
              <w:rPr>
                <w:rFonts w:asciiTheme="minorHAnsi" w:hAnsiTheme="minorHAnsi" w:cstheme="minorHAnsi"/>
                <w:sz w:val="13"/>
                <w:szCs w:val="13"/>
              </w:rPr>
              <w:t>y</w:t>
            </w:r>
            <w:r w:rsidRPr="009D6691">
              <w:rPr>
                <w:rFonts w:asciiTheme="minorHAnsi" w:hAnsiTheme="minorHAnsi" w:cstheme="minorHAnsi"/>
                <w:sz w:val="13"/>
                <w:szCs w:val="13"/>
              </w:rPr>
              <w:t xml:space="preserve"> </w:t>
            </w:r>
            <w:r w:rsidRPr="002135F7">
              <w:rPr>
                <w:rFonts w:asciiTheme="minorHAnsi" w:hAnsiTheme="minorHAnsi" w:cstheme="minorHAnsi"/>
                <w:sz w:val="13"/>
                <w:szCs w:val="13"/>
              </w:rPr>
              <w:t>Resolución Exenta N° 659 del 7/11/2014 ( MP y Flujo).</w:t>
            </w:r>
          </w:p>
        </w:tc>
      </w:tr>
      <w:tr w:rsidR="001369FE" w:rsidRPr="00A55748" w:rsidTr="00C73F0D">
        <w:trPr>
          <w:trHeight w:val="370"/>
        </w:trPr>
        <w:tc>
          <w:tcPr>
            <w:tcW w:w="1384" w:type="dxa"/>
            <w:tcBorders>
              <w:top w:val="single" w:sz="4" w:space="0" w:color="auto"/>
              <w:left w:val="single" w:sz="4" w:space="0" w:color="auto"/>
              <w:bottom w:val="single" w:sz="4" w:space="0" w:color="auto"/>
              <w:right w:val="single" w:sz="4" w:space="0" w:color="auto"/>
            </w:tcBorders>
            <w:vAlign w:val="center"/>
          </w:tcPr>
          <w:p w:rsidR="001369FE" w:rsidRPr="001253FD" w:rsidRDefault="00614C2B" w:rsidP="00614C2B">
            <w:pPr>
              <w:pStyle w:val="Prrafodelista"/>
              <w:ind w:left="0"/>
              <w:jc w:val="center"/>
              <w:rPr>
                <w:rFonts w:asciiTheme="minorHAnsi" w:hAnsiTheme="minorHAnsi" w:cstheme="minorHAnsi"/>
                <w:sz w:val="13"/>
                <w:szCs w:val="13"/>
                <w:lang w:val="es-ES"/>
              </w:rPr>
            </w:pPr>
            <w:r w:rsidRPr="001253FD">
              <w:rPr>
                <w:rFonts w:asciiTheme="minorHAnsi" w:hAnsiTheme="minorHAnsi" w:cstheme="minorHAnsi"/>
                <w:sz w:val="13"/>
                <w:szCs w:val="13"/>
                <w:lang w:val="es-ES"/>
              </w:rPr>
              <w:t>27/07/15</w:t>
            </w:r>
          </w:p>
        </w:tc>
        <w:tc>
          <w:tcPr>
            <w:tcW w:w="12040" w:type="dxa"/>
            <w:tcBorders>
              <w:top w:val="single" w:sz="4" w:space="0" w:color="auto"/>
              <w:left w:val="single" w:sz="4" w:space="0" w:color="auto"/>
              <w:bottom w:val="single" w:sz="4" w:space="0" w:color="auto"/>
              <w:right w:val="single" w:sz="4" w:space="0" w:color="auto"/>
            </w:tcBorders>
          </w:tcPr>
          <w:p w:rsidR="001369FE" w:rsidRPr="00F575B1" w:rsidRDefault="00614C2B" w:rsidP="001369FE">
            <w:pPr>
              <w:rPr>
                <w:rFonts w:ascii="Calibri" w:hAnsi="Calibri"/>
                <w:sz w:val="16"/>
                <w:szCs w:val="16"/>
                <w:lang w:val="es-ES" w:eastAsia="es-ES"/>
              </w:rPr>
            </w:pPr>
            <w:r w:rsidRPr="009B41DF">
              <w:rPr>
                <w:rFonts w:asciiTheme="minorHAnsi" w:hAnsiTheme="minorHAnsi" w:cstheme="minorHAnsi"/>
                <w:sz w:val="13"/>
                <w:szCs w:val="13"/>
              </w:rPr>
              <w:t xml:space="preserve">La empresa Colbún S.A., ingresó a la oficina de partes de la SMA el “Aviso de Ejecución de los Ensayos de Validación </w:t>
            </w:r>
            <w:r>
              <w:rPr>
                <w:rFonts w:asciiTheme="minorHAnsi" w:hAnsiTheme="minorHAnsi" w:cstheme="minorHAnsi"/>
                <w:sz w:val="13"/>
                <w:szCs w:val="13"/>
              </w:rPr>
              <w:t xml:space="preserve">(AAEV) </w:t>
            </w:r>
            <w:r w:rsidRPr="009B41DF">
              <w:rPr>
                <w:rFonts w:asciiTheme="minorHAnsi" w:hAnsiTheme="minorHAnsi" w:cstheme="minorHAnsi"/>
                <w:sz w:val="13"/>
                <w:szCs w:val="13"/>
              </w:rPr>
              <w:t>correspondiente a la auditoria de Exactitud Relativa para gases</w:t>
            </w:r>
            <w:r>
              <w:rPr>
                <w:rFonts w:asciiTheme="minorHAnsi" w:hAnsiTheme="minorHAnsi" w:cstheme="minorHAnsi"/>
                <w:sz w:val="13"/>
                <w:szCs w:val="13"/>
              </w:rPr>
              <w:t>”</w:t>
            </w:r>
            <w:r w:rsidRPr="009B41DF">
              <w:rPr>
                <w:rFonts w:asciiTheme="minorHAnsi" w:hAnsiTheme="minorHAnsi" w:cstheme="minorHAnsi"/>
                <w:sz w:val="13"/>
                <w:szCs w:val="13"/>
              </w:rPr>
              <w:t>, informando bajo Carta Gantt los ensayos a realizar y el laboratorio a cargo de la aplicación de los métodos de referencia.</w:t>
            </w:r>
          </w:p>
        </w:tc>
      </w:tr>
      <w:tr w:rsidR="00614C2B" w:rsidRPr="00A55748" w:rsidTr="00C73F0D">
        <w:trPr>
          <w:trHeight w:val="345"/>
        </w:trPr>
        <w:tc>
          <w:tcPr>
            <w:tcW w:w="1384" w:type="dxa"/>
            <w:tcBorders>
              <w:top w:val="single" w:sz="4" w:space="0" w:color="auto"/>
              <w:left w:val="single" w:sz="4" w:space="0" w:color="auto"/>
              <w:bottom w:val="single" w:sz="4" w:space="0" w:color="auto"/>
              <w:right w:val="single" w:sz="4" w:space="0" w:color="auto"/>
            </w:tcBorders>
            <w:vAlign w:val="center"/>
          </w:tcPr>
          <w:p w:rsidR="00614C2B" w:rsidRPr="001253FD" w:rsidRDefault="00614C2B" w:rsidP="00614C2B">
            <w:pPr>
              <w:pStyle w:val="Prrafodelista"/>
              <w:ind w:left="0"/>
              <w:jc w:val="center"/>
              <w:rPr>
                <w:rFonts w:asciiTheme="minorHAnsi" w:hAnsiTheme="minorHAnsi" w:cstheme="minorHAnsi"/>
                <w:sz w:val="13"/>
                <w:szCs w:val="13"/>
                <w:lang w:val="es-ES"/>
              </w:rPr>
            </w:pPr>
            <w:r w:rsidRPr="001253FD">
              <w:rPr>
                <w:rFonts w:asciiTheme="minorHAnsi" w:hAnsiTheme="minorHAnsi" w:cstheme="minorHAnsi"/>
                <w:sz w:val="13"/>
                <w:szCs w:val="13"/>
                <w:lang w:val="es-ES"/>
              </w:rPr>
              <w:t>05/10/15</w:t>
            </w:r>
          </w:p>
        </w:tc>
        <w:tc>
          <w:tcPr>
            <w:tcW w:w="12040" w:type="dxa"/>
            <w:tcBorders>
              <w:top w:val="single" w:sz="4" w:space="0" w:color="auto"/>
              <w:left w:val="single" w:sz="4" w:space="0" w:color="auto"/>
              <w:bottom w:val="single" w:sz="4" w:space="0" w:color="auto"/>
              <w:right w:val="single" w:sz="4" w:space="0" w:color="auto"/>
            </w:tcBorders>
          </w:tcPr>
          <w:p w:rsidR="00614C2B" w:rsidRPr="00F575B1" w:rsidRDefault="00614C2B" w:rsidP="00614C2B">
            <w:pPr>
              <w:rPr>
                <w:rFonts w:ascii="Calibri" w:hAnsi="Calibri"/>
                <w:sz w:val="16"/>
                <w:szCs w:val="16"/>
                <w:lang w:val="es-ES" w:eastAsia="es-ES"/>
              </w:rPr>
            </w:pPr>
            <w:r w:rsidRPr="009B41DF">
              <w:rPr>
                <w:rFonts w:asciiTheme="minorHAnsi" w:hAnsiTheme="minorHAnsi" w:cstheme="minorHAnsi"/>
                <w:sz w:val="13"/>
                <w:szCs w:val="13"/>
              </w:rPr>
              <w:t xml:space="preserve">La empresa Colbún S.A., ingresó a la oficina de partes de la SMA el “Aviso de Ejecución de los Ensayos de Validación </w:t>
            </w:r>
            <w:r>
              <w:rPr>
                <w:rFonts w:asciiTheme="minorHAnsi" w:hAnsiTheme="minorHAnsi" w:cstheme="minorHAnsi"/>
                <w:sz w:val="13"/>
                <w:szCs w:val="13"/>
              </w:rPr>
              <w:t xml:space="preserve">(AAEV) </w:t>
            </w:r>
            <w:r w:rsidRPr="009B41DF">
              <w:rPr>
                <w:rFonts w:asciiTheme="minorHAnsi" w:hAnsiTheme="minorHAnsi" w:cstheme="minorHAnsi"/>
                <w:sz w:val="13"/>
                <w:szCs w:val="13"/>
              </w:rPr>
              <w:t xml:space="preserve">correspondiente a la auditoria de Exactitud Relativa para </w:t>
            </w:r>
            <w:r>
              <w:rPr>
                <w:rFonts w:asciiTheme="minorHAnsi" w:hAnsiTheme="minorHAnsi" w:cstheme="minorHAnsi"/>
                <w:sz w:val="13"/>
                <w:szCs w:val="13"/>
              </w:rPr>
              <w:t>Flujo”</w:t>
            </w:r>
            <w:r w:rsidRPr="009B41DF">
              <w:rPr>
                <w:rFonts w:asciiTheme="minorHAnsi" w:hAnsiTheme="minorHAnsi" w:cstheme="minorHAnsi"/>
                <w:sz w:val="13"/>
                <w:szCs w:val="13"/>
              </w:rPr>
              <w:t>, informando bajo Carta Gantt los ensayos a realizar y el laboratorio a cargo de la aplicación de los métodos de referencia.</w:t>
            </w:r>
          </w:p>
        </w:tc>
      </w:tr>
      <w:tr w:rsidR="00614C2B" w:rsidRPr="00A55748" w:rsidTr="00C73F0D">
        <w:trPr>
          <w:trHeight w:val="353"/>
        </w:trPr>
        <w:tc>
          <w:tcPr>
            <w:tcW w:w="1384" w:type="dxa"/>
            <w:tcBorders>
              <w:top w:val="single" w:sz="4" w:space="0" w:color="auto"/>
              <w:left w:val="single" w:sz="4" w:space="0" w:color="auto"/>
              <w:bottom w:val="single" w:sz="4" w:space="0" w:color="auto"/>
              <w:right w:val="single" w:sz="4" w:space="0" w:color="auto"/>
            </w:tcBorders>
            <w:vAlign w:val="center"/>
          </w:tcPr>
          <w:p w:rsidR="00614C2B" w:rsidRPr="001253FD" w:rsidRDefault="00614C2B" w:rsidP="00614C2B">
            <w:pPr>
              <w:pStyle w:val="Prrafodelista"/>
              <w:ind w:left="0"/>
              <w:jc w:val="center"/>
              <w:rPr>
                <w:rFonts w:asciiTheme="minorHAnsi" w:hAnsiTheme="minorHAnsi" w:cstheme="minorHAnsi"/>
                <w:sz w:val="13"/>
                <w:szCs w:val="13"/>
                <w:lang w:val="es-ES"/>
              </w:rPr>
            </w:pPr>
            <w:r w:rsidRPr="001253FD">
              <w:rPr>
                <w:rFonts w:asciiTheme="minorHAnsi" w:hAnsiTheme="minorHAnsi" w:cstheme="minorHAnsi"/>
                <w:sz w:val="13"/>
                <w:szCs w:val="13"/>
                <w:lang w:val="es-ES"/>
              </w:rPr>
              <w:t>14/09/15</w:t>
            </w:r>
          </w:p>
        </w:tc>
        <w:tc>
          <w:tcPr>
            <w:tcW w:w="12040" w:type="dxa"/>
            <w:tcBorders>
              <w:top w:val="single" w:sz="4" w:space="0" w:color="auto"/>
              <w:left w:val="single" w:sz="4" w:space="0" w:color="auto"/>
              <w:bottom w:val="single" w:sz="4" w:space="0" w:color="auto"/>
              <w:right w:val="single" w:sz="4" w:space="0" w:color="auto"/>
            </w:tcBorders>
          </w:tcPr>
          <w:p w:rsidR="00614C2B" w:rsidRPr="00F82BB5" w:rsidRDefault="00614C2B" w:rsidP="00614C2B">
            <w:pPr>
              <w:rPr>
                <w:rFonts w:asciiTheme="minorHAnsi" w:hAnsiTheme="minorHAnsi" w:cstheme="minorHAnsi"/>
                <w:sz w:val="16"/>
                <w:szCs w:val="16"/>
              </w:rPr>
            </w:pPr>
            <w:r w:rsidRPr="009B41DF">
              <w:rPr>
                <w:rFonts w:asciiTheme="minorHAnsi" w:hAnsiTheme="minorHAnsi" w:cstheme="minorHAnsi"/>
                <w:sz w:val="13"/>
                <w:szCs w:val="13"/>
              </w:rPr>
              <w:t xml:space="preserve">La empresa Colbún S.A., </w:t>
            </w:r>
            <w:r w:rsidRPr="00231870">
              <w:rPr>
                <w:rFonts w:asciiTheme="minorHAnsi" w:hAnsiTheme="minorHAnsi" w:cstheme="minorHAnsi"/>
                <w:sz w:val="13"/>
                <w:szCs w:val="13"/>
              </w:rPr>
              <w:t>ingresó a la oficina de partes de la SMA el “Informe de Resultados de los Ensayos de Validación Anual de Exactitud Relativa para gases”, entregando los resultados finales de los ensayos de validación realizados y a partir de los cuales, la SMA pronuncia su aprobación o rechazo mediante resolución fundada, previo al examen detallado del informe de resultados.</w:t>
            </w:r>
          </w:p>
        </w:tc>
      </w:tr>
      <w:tr w:rsidR="00614C2B" w:rsidRPr="00A55748" w:rsidTr="00C73F0D">
        <w:trPr>
          <w:trHeight w:val="353"/>
        </w:trPr>
        <w:tc>
          <w:tcPr>
            <w:tcW w:w="1384" w:type="dxa"/>
            <w:tcBorders>
              <w:top w:val="single" w:sz="4" w:space="0" w:color="auto"/>
              <w:left w:val="single" w:sz="4" w:space="0" w:color="auto"/>
              <w:bottom w:val="single" w:sz="4" w:space="0" w:color="auto"/>
              <w:right w:val="single" w:sz="4" w:space="0" w:color="auto"/>
            </w:tcBorders>
            <w:vAlign w:val="center"/>
          </w:tcPr>
          <w:p w:rsidR="00614C2B" w:rsidRPr="001253FD" w:rsidRDefault="00614C2B" w:rsidP="00614C2B">
            <w:pPr>
              <w:pStyle w:val="Prrafodelista"/>
              <w:ind w:left="0"/>
              <w:jc w:val="center"/>
              <w:rPr>
                <w:rFonts w:asciiTheme="minorHAnsi" w:hAnsiTheme="minorHAnsi" w:cstheme="minorHAnsi"/>
                <w:sz w:val="13"/>
                <w:szCs w:val="13"/>
                <w:lang w:val="es-ES"/>
              </w:rPr>
            </w:pPr>
            <w:r w:rsidRPr="001253FD">
              <w:rPr>
                <w:rFonts w:asciiTheme="minorHAnsi" w:hAnsiTheme="minorHAnsi" w:cstheme="minorHAnsi"/>
                <w:sz w:val="13"/>
                <w:szCs w:val="13"/>
                <w:lang w:val="es-ES"/>
              </w:rPr>
              <w:t>06/11/15</w:t>
            </w:r>
          </w:p>
        </w:tc>
        <w:tc>
          <w:tcPr>
            <w:tcW w:w="12040" w:type="dxa"/>
            <w:tcBorders>
              <w:top w:val="single" w:sz="4" w:space="0" w:color="auto"/>
              <w:left w:val="single" w:sz="4" w:space="0" w:color="auto"/>
              <w:bottom w:val="single" w:sz="4" w:space="0" w:color="auto"/>
              <w:right w:val="single" w:sz="4" w:space="0" w:color="auto"/>
            </w:tcBorders>
          </w:tcPr>
          <w:p w:rsidR="00614C2B" w:rsidRPr="00F82BB5" w:rsidRDefault="00614C2B" w:rsidP="00614C2B">
            <w:pPr>
              <w:rPr>
                <w:rFonts w:asciiTheme="minorHAnsi" w:hAnsiTheme="minorHAnsi" w:cstheme="minorHAnsi"/>
                <w:sz w:val="16"/>
                <w:szCs w:val="16"/>
              </w:rPr>
            </w:pPr>
            <w:r w:rsidRPr="009B41DF">
              <w:rPr>
                <w:rFonts w:asciiTheme="minorHAnsi" w:hAnsiTheme="minorHAnsi" w:cstheme="minorHAnsi"/>
                <w:sz w:val="13"/>
                <w:szCs w:val="13"/>
              </w:rPr>
              <w:t xml:space="preserve">La empresa Colbún S.A., </w:t>
            </w:r>
            <w:r w:rsidRPr="00231870">
              <w:rPr>
                <w:rFonts w:asciiTheme="minorHAnsi" w:hAnsiTheme="minorHAnsi" w:cstheme="minorHAnsi"/>
                <w:sz w:val="13"/>
                <w:szCs w:val="13"/>
              </w:rPr>
              <w:t xml:space="preserve">ingresó a la oficina de partes de la SMA el “Informe de Resultados de los Ensayos de Validación Anual de Exactitud Relativa para </w:t>
            </w:r>
            <w:r>
              <w:rPr>
                <w:rFonts w:asciiTheme="minorHAnsi" w:hAnsiTheme="minorHAnsi" w:cstheme="minorHAnsi"/>
                <w:sz w:val="13"/>
                <w:szCs w:val="13"/>
              </w:rPr>
              <w:t>flujo</w:t>
            </w:r>
            <w:r w:rsidRPr="00231870">
              <w:rPr>
                <w:rFonts w:asciiTheme="minorHAnsi" w:hAnsiTheme="minorHAnsi" w:cstheme="minorHAnsi"/>
                <w:sz w:val="13"/>
                <w:szCs w:val="13"/>
              </w:rPr>
              <w:t>”, entregando los resultados finales de los ensayos de validación realizados y a partir de los cuales, la SMA pronuncia su aprobación o rechazo mediante resolución fundada, previo al examen detallado del informe de resultados.</w:t>
            </w:r>
          </w:p>
        </w:tc>
      </w:tr>
    </w:tbl>
    <w:p w:rsidR="0035254B" w:rsidRPr="005B1E46" w:rsidRDefault="0035254B" w:rsidP="0035254B">
      <w:pPr>
        <w:rPr>
          <w:rFonts w:asciiTheme="minorHAnsi" w:hAnsiTheme="minorHAnsi" w:cstheme="minorHAnsi"/>
          <w:sz w:val="17"/>
          <w:szCs w:val="17"/>
        </w:rPr>
      </w:pPr>
      <w:r w:rsidRPr="005B1E46">
        <w:rPr>
          <w:rFonts w:asciiTheme="minorHAnsi" w:hAnsiTheme="minorHAnsi" w:cstheme="minorHAnsi"/>
          <w:sz w:val="17"/>
          <w:szCs w:val="17"/>
        </w:rPr>
        <w:t>La dirección de los Ensayos de Validación anual fue realizada por la entidad ESINFA Ltda. Mientras que la aplicación de los métodos de referencia han sido realizados por los laborator</w:t>
      </w:r>
      <w:r w:rsidR="00116FA7">
        <w:rPr>
          <w:rFonts w:asciiTheme="minorHAnsi" w:hAnsiTheme="minorHAnsi" w:cstheme="minorHAnsi"/>
          <w:sz w:val="17"/>
          <w:szCs w:val="17"/>
        </w:rPr>
        <w:t xml:space="preserve">ios de medición SGS CHILE Ltda., </w:t>
      </w:r>
      <w:r w:rsidRPr="005B1E46">
        <w:rPr>
          <w:rFonts w:asciiTheme="minorHAnsi" w:hAnsiTheme="minorHAnsi" w:cstheme="minorHAnsi"/>
          <w:sz w:val="17"/>
          <w:szCs w:val="17"/>
        </w:rPr>
        <w:t>AIRON S.A. y The Avogadro Group LLC. Los ensayos ejecutados son los que se especifican en la tabla N° 2 a continuación:</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 xml:space="preserve">Tabla N°2: </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C73F0D" w:rsidTr="00673551">
        <w:tc>
          <w:tcPr>
            <w:tcW w:w="4077"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Ensayo</w:t>
            </w:r>
          </w:p>
        </w:tc>
        <w:tc>
          <w:tcPr>
            <w:tcW w:w="4820"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Parámetros</w:t>
            </w:r>
          </w:p>
        </w:tc>
      </w:tr>
      <w:tr w:rsidR="00114D42" w:rsidRPr="00C73F0D" w:rsidTr="00673551">
        <w:trPr>
          <w:trHeight w:val="90"/>
        </w:trPr>
        <w:tc>
          <w:tcPr>
            <w:tcW w:w="4077" w:type="dxa"/>
          </w:tcPr>
          <w:p w:rsidR="00114D42" w:rsidRPr="00C73F0D" w:rsidRDefault="00114D42" w:rsidP="00673551">
            <w:pPr>
              <w:pStyle w:val="Prrafodelista"/>
              <w:tabs>
                <w:tab w:val="left" w:pos="1911"/>
              </w:tabs>
              <w:ind w:left="0"/>
              <w:jc w:val="left"/>
              <w:rPr>
                <w:rFonts w:asciiTheme="minorHAnsi" w:hAnsiTheme="minorHAnsi" w:cstheme="minorHAnsi"/>
                <w:sz w:val="14"/>
                <w:szCs w:val="14"/>
              </w:rPr>
            </w:pPr>
            <w:r w:rsidRPr="00C73F0D">
              <w:rPr>
                <w:rFonts w:asciiTheme="minorHAnsi" w:hAnsiTheme="minorHAnsi" w:cstheme="minorHAnsi"/>
                <w:sz w:val="14"/>
                <w:szCs w:val="14"/>
              </w:rPr>
              <w:t>Exactitud Relativa (ER).</w:t>
            </w:r>
            <w:r w:rsidRPr="00C73F0D">
              <w:rPr>
                <w:rFonts w:asciiTheme="minorHAnsi" w:hAnsiTheme="minorHAnsi" w:cstheme="minorHAnsi"/>
                <w:sz w:val="14"/>
                <w:szCs w:val="14"/>
              </w:rPr>
              <w:tab/>
            </w:r>
          </w:p>
        </w:tc>
        <w:tc>
          <w:tcPr>
            <w:tcW w:w="4820" w:type="dxa"/>
          </w:tcPr>
          <w:p w:rsidR="00114D42" w:rsidRPr="00C73F0D" w:rsidRDefault="001260E3" w:rsidP="00673551">
            <w:pPr>
              <w:pStyle w:val="Prrafodelista"/>
              <w:ind w:left="0"/>
              <w:jc w:val="left"/>
              <w:rPr>
                <w:rFonts w:asciiTheme="minorHAnsi" w:hAnsiTheme="minorHAnsi" w:cstheme="minorHAnsi"/>
                <w:sz w:val="14"/>
                <w:szCs w:val="14"/>
              </w:rPr>
            </w:pPr>
            <w:r w:rsidRPr="00C73F0D">
              <w:rPr>
                <w:rFonts w:asciiTheme="minorHAnsi" w:hAnsiTheme="minorHAnsi" w:cstheme="minorHAnsi"/>
                <w:sz w:val="14"/>
                <w:szCs w:val="14"/>
              </w:rPr>
              <w:t>NO</w:t>
            </w:r>
            <w:r w:rsidRPr="00C73F0D">
              <w:rPr>
                <w:rFonts w:asciiTheme="minorHAnsi" w:hAnsiTheme="minorHAnsi" w:cstheme="minorHAnsi"/>
                <w:sz w:val="14"/>
                <w:szCs w:val="14"/>
                <w:vertAlign w:val="subscript"/>
              </w:rPr>
              <w:t>x</w:t>
            </w:r>
            <w:r w:rsidRPr="00C73F0D">
              <w:rPr>
                <w:rFonts w:asciiTheme="minorHAnsi" w:hAnsiTheme="minorHAnsi" w:cstheme="minorHAnsi"/>
                <w:sz w:val="14"/>
                <w:szCs w:val="14"/>
              </w:rPr>
              <w:t>, CO</w:t>
            </w:r>
            <w:r w:rsidRPr="00C73F0D">
              <w:rPr>
                <w:rFonts w:asciiTheme="minorHAnsi" w:hAnsiTheme="minorHAnsi" w:cstheme="minorHAnsi"/>
                <w:sz w:val="14"/>
                <w:szCs w:val="14"/>
                <w:vertAlign w:val="subscript"/>
              </w:rPr>
              <w:t>2</w:t>
            </w:r>
            <w:r w:rsidRPr="00C73F0D">
              <w:rPr>
                <w:rFonts w:asciiTheme="minorHAnsi" w:hAnsiTheme="minorHAnsi" w:cstheme="minorHAnsi"/>
                <w:sz w:val="14"/>
                <w:szCs w:val="14"/>
              </w:rPr>
              <w:t>, O</w:t>
            </w:r>
            <w:r w:rsidRPr="00C73F0D">
              <w:rPr>
                <w:rFonts w:asciiTheme="minorHAnsi" w:hAnsiTheme="minorHAnsi" w:cstheme="minorHAnsi"/>
                <w:sz w:val="14"/>
                <w:szCs w:val="14"/>
                <w:vertAlign w:val="subscript"/>
              </w:rPr>
              <w:t xml:space="preserve">2 </w:t>
            </w:r>
            <w:r w:rsidRPr="00C73F0D">
              <w:rPr>
                <w:rFonts w:asciiTheme="minorHAnsi" w:hAnsiTheme="minorHAnsi" w:cstheme="minorHAnsi"/>
                <w:sz w:val="14"/>
                <w:szCs w:val="14"/>
              </w:rPr>
              <w:t>y Flujo.</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E521F2" w:rsidRDefault="00E521F2" w:rsidP="00E521F2">
      <w:pPr>
        <w:rPr>
          <w:rFonts w:asciiTheme="minorHAnsi" w:hAnsiTheme="minorHAnsi" w:cstheme="minorHAnsi"/>
          <w:b/>
          <w:sz w:val="14"/>
          <w:szCs w:val="14"/>
        </w:rPr>
      </w:pPr>
      <w:r w:rsidRPr="002444BF">
        <w:rPr>
          <w:rFonts w:asciiTheme="minorHAnsi" w:hAnsiTheme="minorHAnsi" w:cstheme="minorHAnsi"/>
          <w:b/>
          <w:sz w:val="14"/>
          <w:szCs w:val="14"/>
        </w:rPr>
        <w:t xml:space="preserve">*Nota: La unidad Nehuenco </w:t>
      </w:r>
      <w:r>
        <w:rPr>
          <w:rFonts w:asciiTheme="minorHAnsi" w:hAnsiTheme="minorHAnsi" w:cstheme="minorHAnsi"/>
          <w:b/>
          <w:sz w:val="14"/>
          <w:szCs w:val="14"/>
        </w:rPr>
        <w:t>II</w:t>
      </w:r>
      <w:r w:rsidRPr="002444BF">
        <w:rPr>
          <w:rFonts w:asciiTheme="minorHAnsi" w:hAnsiTheme="minorHAnsi" w:cstheme="minorHAnsi"/>
          <w:b/>
          <w:sz w:val="14"/>
          <w:szCs w:val="14"/>
        </w:rPr>
        <w:t xml:space="preserve">, al ser una Unidad Dual Diésel/Gas Natural, y debido a que el petróleo que puede utilizar la fuente (Diésel Grado B o Diésel grado A1) tiene un conteniendo de azufre que no supera el 0,05% en peso, </w:t>
      </w:r>
      <w:r>
        <w:rPr>
          <w:rFonts w:asciiTheme="minorHAnsi" w:hAnsiTheme="minorHAnsi" w:cstheme="minorHAnsi"/>
          <w:b/>
          <w:sz w:val="14"/>
          <w:szCs w:val="14"/>
        </w:rPr>
        <w:t>queda</w:t>
      </w:r>
      <w:r w:rsidR="00301715">
        <w:rPr>
          <w:rFonts w:asciiTheme="minorHAnsi" w:hAnsiTheme="minorHAnsi" w:cstheme="minorHAnsi"/>
          <w:b/>
          <w:sz w:val="14"/>
          <w:szCs w:val="14"/>
        </w:rPr>
        <w:t>ndo</w:t>
      </w:r>
      <w:r>
        <w:rPr>
          <w:rFonts w:asciiTheme="minorHAnsi" w:hAnsiTheme="minorHAnsi" w:cstheme="minorHAnsi"/>
          <w:b/>
          <w:sz w:val="14"/>
          <w:szCs w:val="14"/>
        </w:rPr>
        <w:t xml:space="preserve"> exento de </w:t>
      </w:r>
      <w:r w:rsidRPr="002444BF">
        <w:rPr>
          <w:rFonts w:asciiTheme="minorHAnsi" w:hAnsiTheme="minorHAnsi" w:cstheme="minorHAnsi"/>
          <w:b/>
          <w:sz w:val="14"/>
          <w:szCs w:val="14"/>
        </w:rPr>
        <w:t xml:space="preserve">realizar el ensayo de Exactitud Relativa </w:t>
      </w:r>
      <w:r>
        <w:rPr>
          <w:rFonts w:asciiTheme="minorHAnsi" w:hAnsiTheme="minorHAnsi" w:cstheme="minorHAnsi"/>
          <w:b/>
          <w:sz w:val="14"/>
          <w:szCs w:val="14"/>
        </w:rPr>
        <w:t>para el parámetro SO</w:t>
      </w:r>
      <w:r w:rsidRPr="00E521F2">
        <w:rPr>
          <w:rFonts w:asciiTheme="minorHAnsi" w:hAnsiTheme="minorHAnsi" w:cstheme="minorHAnsi"/>
          <w:b/>
          <w:sz w:val="14"/>
          <w:szCs w:val="14"/>
          <w:vertAlign w:val="subscript"/>
        </w:rPr>
        <w:t>2</w:t>
      </w:r>
      <w:r>
        <w:rPr>
          <w:rFonts w:asciiTheme="minorHAnsi" w:hAnsiTheme="minorHAnsi" w:cstheme="minorHAnsi"/>
          <w:b/>
          <w:sz w:val="14"/>
          <w:szCs w:val="14"/>
        </w:rPr>
        <w:t xml:space="preserve"> </w:t>
      </w:r>
      <w:r w:rsidRPr="002444BF">
        <w:rPr>
          <w:rFonts w:asciiTheme="minorHAnsi" w:hAnsiTheme="minorHAnsi" w:cstheme="minorHAnsi"/>
          <w:b/>
          <w:sz w:val="14"/>
          <w:szCs w:val="14"/>
        </w:rPr>
        <w:t xml:space="preserve">de acuerdo a lo indicado en la sección 6.1.3 del Protocolo. </w:t>
      </w:r>
    </w:p>
    <w:p w:rsidR="00520284" w:rsidRPr="002444BF" w:rsidRDefault="00520284" w:rsidP="00E521F2">
      <w:pPr>
        <w:rPr>
          <w:rFonts w:asciiTheme="minorHAnsi" w:hAnsiTheme="minorHAnsi" w:cstheme="minorHAnsi"/>
          <w:b/>
          <w:sz w:val="14"/>
          <w:szCs w:val="14"/>
        </w:rPr>
      </w:pPr>
    </w:p>
    <w:p w:rsidR="00E521F2" w:rsidRPr="00520284" w:rsidRDefault="00E521F2" w:rsidP="00E521F2">
      <w:pPr>
        <w:rPr>
          <w:rFonts w:asciiTheme="minorHAnsi" w:hAnsiTheme="minorHAnsi" w:cstheme="minorHAnsi"/>
          <w:sz w:val="17"/>
          <w:szCs w:val="17"/>
        </w:rPr>
      </w:pPr>
      <w:r w:rsidRPr="00520284">
        <w:rPr>
          <w:rFonts w:asciiTheme="minorHAnsi" w:hAnsiTheme="minorHAnsi" w:cstheme="minorHAnsi"/>
          <w:sz w:val="17"/>
          <w:szCs w:val="17"/>
        </w:rPr>
        <w:t>De acuerdo al examen de información realizado no se detectaron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los informes de resultados de los Ensayos de Validación Anual de Exactitud Relativa al CEMS de Gases</w:t>
      </w:r>
      <w:r w:rsidR="007D2591">
        <w:rPr>
          <w:rFonts w:asciiTheme="minorHAnsi" w:hAnsiTheme="minorHAnsi" w:cstheme="minorHAnsi"/>
          <w:sz w:val="17"/>
          <w:szCs w:val="17"/>
        </w:rPr>
        <w:t xml:space="preserve"> y flujo</w:t>
      </w:r>
      <w:r w:rsidRPr="00520284">
        <w:rPr>
          <w:rFonts w:asciiTheme="minorHAnsi" w:hAnsiTheme="minorHAnsi" w:cstheme="minorHAnsi"/>
          <w:sz w:val="17"/>
          <w:szCs w:val="17"/>
        </w:rPr>
        <w:t xml:space="preserve"> de la Unidad II del Complejo Termoeléctrico Nehuenco, 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0866E1">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0F652C">
              <w:rPr>
                <w:rFonts w:asciiTheme="minorHAnsi" w:hAnsiTheme="minorHAnsi" w:cstheme="minorHAnsi"/>
                <w:sz w:val="20"/>
                <w:szCs w:val="20"/>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C8356C" w:rsidRDefault="008D24F4" w:rsidP="000866E1">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sidR="000F652C">
              <w:rPr>
                <w:rFonts w:asciiTheme="minorHAnsi" w:hAnsiTheme="minorHAnsi" w:cstheme="minorHAnsi"/>
                <w:sz w:val="20"/>
                <w:szCs w:val="20"/>
              </w:rPr>
              <w:t>Unidad Nehuenco II</w:t>
            </w:r>
          </w:p>
        </w:tc>
      </w:tr>
      <w:tr w:rsidR="008D24F4" w:rsidRPr="00575FC9" w:rsidTr="000866E1">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0866E1">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0F652C" w:rsidRPr="002A6B17">
              <w:rPr>
                <w:rFonts w:ascii="Calibri" w:hAnsi="Calibri" w:cstheme="minorHAnsi"/>
                <w:sz w:val="20"/>
                <w:szCs w:val="20"/>
              </w:rPr>
              <w:t>V 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8D24F4" w:rsidRPr="00C8356C" w:rsidRDefault="008D24F4" w:rsidP="000866E1">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0F652C" w:rsidRPr="002A6B17" w:rsidRDefault="000F652C" w:rsidP="000F652C">
            <w:pPr>
              <w:jc w:val="left"/>
              <w:rPr>
                <w:rFonts w:ascii="Calibri" w:hAnsi="Calibri" w:cstheme="minorHAnsi"/>
                <w:sz w:val="20"/>
                <w:szCs w:val="20"/>
              </w:rPr>
            </w:pPr>
            <w:r w:rsidRPr="002A6B17">
              <w:rPr>
                <w:rFonts w:ascii="Calibri" w:hAnsi="Calibri" w:cstheme="minorHAnsi"/>
                <w:sz w:val="20"/>
                <w:szCs w:val="20"/>
              </w:rPr>
              <w:t>Ruta CH-60 KM. 25 Sector Puente Lo Venecia.</w:t>
            </w:r>
          </w:p>
          <w:p w:rsidR="008D24F4" w:rsidRPr="00C8356C" w:rsidRDefault="008D24F4" w:rsidP="000866E1">
            <w:pPr>
              <w:jc w:val="left"/>
              <w:rPr>
                <w:rFonts w:asciiTheme="minorHAnsi" w:hAnsiTheme="minorHAnsi" w:cstheme="minorHAnsi"/>
                <w:sz w:val="20"/>
                <w:szCs w:val="20"/>
              </w:rPr>
            </w:pPr>
          </w:p>
        </w:tc>
      </w:tr>
      <w:tr w:rsidR="008D24F4" w:rsidRPr="00575FC9" w:rsidTr="000866E1">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C8356C" w:rsidRDefault="008D24F4" w:rsidP="000866E1">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w:t>
            </w:r>
            <w:r w:rsidR="000F652C" w:rsidRPr="002A6B17">
              <w:rPr>
                <w:rFonts w:ascii="Calibri" w:hAnsi="Calibri" w:cstheme="minorHAnsi"/>
                <w:sz w:val="20"/>
                <w:szCs w:val="20"/>
              </w:rPr>
              <w:t>Quillota.</w:t>
            </w:r>
          </w:p>
        </w:tc>
        <w:tc>
          <w:tcPr>
            <w:tcW w:w="2280" w:type="pct"/>
            <w:vMerge/>
            <w:tcBorders>
              <w:left w:val="single" w:sz="4" w:space="0" w:color="auto"/>
              <w:right w:val="single" w:sz="4" w:space="0" w:color="auto"/>
            </w:tcBorders>
            <w:shd w:val="clear" w:color="auto" w:fill="FFFFFF"/>
          </w:tcPr>
          <w:p w:rsidR="008D24F4" w:rsidRPr="00C8356C" w:rsidRDefault="008D24F4" w:rsidP="000866E1">
            <w:pPr>
              <w:ind w:left="188"/>
              <w:rPr>
                <w:rFonts w:asciiTheme="minorHAnsi" w:hAnsiTheme="minorHAnsi" w:cstheme="minorHAnsi"/>
                <w:b/>
                <w:sz w:val="20"/>
                <w:szCs w:val="20"/>
              </w:rPr>
            </w:pPr>
          </w:p>
        </w:tc>
      </w:tr>
      <w:tr w:rsidR="008D24F4" w:rsidRPr="00575FC9" w:rsidTr="000866E1">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C8356C" w:rsidRDefault="008D24F4" w:rsidP="000866E1">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sidR="000F652C" w:rsidRPr="002A6B17">
              <w:rPr>
                <w:rFonts w:ascii="Calibri" w:hAnsi="Calibri" w:cstheme="minorHAnsi"/>
                <w:sz w:val="20"/>
                <w:szCs w:val="20"/>
              </w:rPr>
              <w:t>Quillota.</w:t>
            </w:r>
          </w:p>
        </w:tc>
        <w:tc>
          <w:tcPr>
            <w:tcW w:w="2280" w:type="pct"/>
            <w:vMerge/>
            <w:tcBorders>
              <w:left w:val="single" w:sz="4" w:space="0" w:color="auto"/>
              <w:bottom w:val="single" w:sz="4" w:space="0" w:color="auto"/>
              <w:right w:val="single" w:sz="4" w:space="0" w:color="auto"/>
            </w:tcBorders>
            <w:shd w:val="clear" w:color="auto" w:fill="FFFFFF"/>
          </w:tcPr>
          <w:p w:rsidR="008D24F4" w:rsidRPr="00C8356C" w:rsidRDefault="008D24F4" w:rsidP="000866E1">
            <w:pPr>
              <w:ind w:left="188"/>
              <w:rPr>
                <w:rFonts w:asciiTheme="minorHAnsi" w:hAnsiTheme="minorHAnsi" w:cstheme="minorHAnsi"/>
                <w:b/>
                <w:sz w:val="20"/>
                <w:szCs w:val="20"/>
              </w:rPr>
            </w:pPr>
          </w:p>
        </w:tc>
      </w:tr>
      <w:tr w:rsidR="008D24F4" w:rsidRPr="00575FC9" w:rsidTr="000866E1">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0866E1">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8D24F4" w:rsidRPr="00C8356C" w:rsidRDefault="000F652C" w:rsidP="000866E1">
            <w:pPr>
              <w:spacing w:after="100" w:line="276" w:lineRule="auto"/>
              <w:rPr>
                <w:rFonts w:asciiTheme="minorHAnsi" w:hAnsiTheme="minorHAnsi" w:cstheme="minorHAnsi"/>
                <w:sz w:val="20"/>
                <w:szCs w:val="20"/>
                <w:lang w:val="es-ES" w:eastAsia="es-ES"/>
              </w:rPr>
            </w:pPr>
            <w:r w:rsidRPr="002A6B17">
              <w:rPr>
                <w:rFonts w:ascii="Calibri" w:hAnsi="Calibri" w:cstheme="minorHAnsi"/>
                <w:sz w:val="20"/>
                <w:szCs w:val="20"/>
              </w:rPr>
              <w:t>Colbún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C8356C" w:rsidRDefault="008D24F4" w:rsidP="000866E1">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sidR="000F652C" w:rsidRPr="002A6B17">
              <w:rPr>
                <w:rFonts w:ascii="Calibri" w:hAnsi="Calibri" w:cstheme="minorHAnsi"/>
                <w:sz w:val="20"/>
                <w:szCs w:val="20"/>
              </w:rPr>
              <w:t>96.505.760-9</w:t>
            </w:r>
          </w:p>
        </w:tc>
      </w:tr>
      <w:tr w:rsidR="008D24F4" w:rsidRPr="00575FC9" w:rsidTr="000866E1">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0866E1">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8D24F4" w:rsidRPr="000F652C" w:rsidRDefault="000F652C" w:rsidP="000F652C">
            <w:pPr>
              <w:pStyle w:val="Default"/>
              <w:jc w:val="both"/>
              <w:rPr>
                <w:rFonts w:ascii="Calibri" w:hAnsi="Calibri" w:cstheme="minorHAnsi"/>
                <w:color w:val="auto"/>
                <w:sz w:val="20"/>
                <w:szCs w:val="20"/>
              </w:rPr>
            </w:pPr>
            <w:r w:rsidRPr="002A6B17">
              <w:rPr>
                <w:rFonts w:ascii="Calibri" w:hAnsi="Calibri" w:cstheme="minorHAnsi"/>
                <w:color w:val="auto"/>
                <w:sz w:val="20"/>
                <w:szCs w:val="20"/>
                <w:lang w:eastAsia="en-US"/>
              </w:rPr>
              <w:t>Av. Apoquindo 4775, piso 11.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64026" w:rsidRDefault="008D24F4" w:rsidP="000866E1">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8" w:history="1">
              <w:r w:rsidR="000F652C" w:rsidRPr="002A6B17">
                <w:rPr>
                  <w:rStyle w:val="Hipervnculo"/>
                  <w:rFonts w:ascii="Calibri" w:hAnsi="Calibri" w:cstheme="minorHAnsi"/>
                  <w:sz w:val="20"/>
                  <w:szCs w:val="20"/>
                </w:rPr>
                <w:t>dgordon@colbun.cl</w:t>
              </w:r>
            </w:hyperlink>
          </w:p>
        </w:tc>
      </w:tr>
      <w:tr w:rsidR="008D24F4" w:rsidRPr="00575FC9" w:rsidTr="000866E1">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7C18E6" w:rsidRDefault="008D24F4" w:rsidP="000866E1">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564026" w:rsidRDefault="008D24F4" w:rsidP="000866E1">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sidR="000F652C" w:rsidRPr="002A6B17">
              <w:rPr>
                <w:rFonts w:ascii="Calibri" w:hAnsi="Calibri" w:cstheme="minorHAnsi"/>
                <w:sz w:val="20"/>
                <w:szCs w:val="20"/>
              </w:rPr>
              <w:t>2 4604000</w:t>
            </w:r>
          </w:p>
        </w:tc>
      </w:tr>
      <w:tr w:rsidR="008D24F4" w:rsidRPr="00575FC9" w:rsidTr="000866E1">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0866E1">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8D24F4" w:rsidRPr="007C18E6" w:rsidRDefault="000F652C" w:rsidP="000866E1">
            <w:pPr>
              <w:spacing w:after="100" w:line="276" w:lineRule="auto"/>
              <w:rPr>
                <w:rFonts w:asciiTheme="minorHAnsi" w:hAnsiTheme="minorHAnsi" w:cstheme="minorHAnsi"/>
                <w:sz w:val="20"/>
                <w:szCs w:val="20"/>
                <w:lang w:val="es-ES" w:eastAsia="es-ES"/>
              </w:rPr>
            </w:pPr>
            <w:r w:rsidRPr="002A6B17">
              <w:rPr>
                <w:rFonts w:ascii="Calibri" w:hAnsi="Calibri" w:cstheme="minorHAnsi"/>
                <w:sz w:val="20"/>
                <w:szCs w:val="20"/>
              </w:rPr>
              <w:t>Thomas Christoph Keller L.</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64026" w:rsidRDefault="008D24F4" w:rsidP="000866E1">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sidR="000F652C" w:rsidRPr="002A6B17">
              <w:rPr>
                <w:rFonts w:ascii="Calibri" w:hAnsi="Calibri" w:cstheme="minorHAnsi"/>
                <w:sz w:val="20"/>
                <w:szCs w:val="20"/>
              </w:rPr>
              <w:t>5.495282-1</w:t>
            </w:r>
          </w:p>
        </w:tc>
      </w:tr>
      <w:tr w:rsidR="008D24F4" w:rsidRPr="00575FC9" w:rsidTr="000866E1">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0866E1">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8D24F4" w:rsidRPr="007C18E6" w:rsidRDefault="000F652C" w:rsidP="000866E1">
            <w:pPr>
              <w:spacing w:after="100" w:line="276" w:lineRule="auto"/>
              <w:rPr>
                <w:rFonts w:asciiTheme="minorHAnsi" w:hAnsiTheme="minorHAnsi" w:cstheme="minorHAnsi"/>
                <w:sz w:val="20"/>
                <w:szCs w:val="20"/>
                <w:lang w:val="es-ES" w:eastAsia="es-ES"/>
              </w:rPr>
            </w:pPr>
            <w:r w:rsidRPr="002A6B17">
              <w:rPr>
                <w:rFonts w:ascii="Calibri" w:hAnsi="Calibri" w:cstheme="minorHAnsi"/>
                <w:sz w:val="20"/>
                <w:szCs w:val="20"/>
              </w:rPr>
              <w:t>Av. Apoquindo 4775, piso 11.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64026" w:rsidRDefault="008D24F4" w:rsidP="000866E1">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000F652C" w:rsidRPr="002A6B17">
                <w:rPr>
                  <w:rStyle w:val="Hipervnculo"/>
                  <w:rFonts w:ascii="Calibri" w:hAnsi="Calibri" w:cstheme="minorHAnsi"/>
                  <w:sz w:val="20"/>
                  <w:szCs w:val="20"/>
                </w:rPr>
                <w:t>tkeller@colbun.cl</w:t>
              </w:r>
            </w:hyperlink>
          </w:p>
        </w:tc>
      </w:tr>
      <w:tr w:rsidR="008D24F4" w:rsidRPr="00575FC9" w:rsidTr="000866E1">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7C18E6" w:rsidRDefault="008D24F4" w:rsidP="000866E1">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856D90" w:rsidRDefault="008D24F4" w:rsidP="000866E1">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sidR="000F652C" w:rsidRPr="002A6B17">
              <w:rPr>
                <w:rFonts w:ascii="Calibri" w:hAnsi="Calibri" w:cstheme="minorHAnsi"/>
                <w:sz w:val="20"/>
                <w:szCs w:val="20"/>
              </w:rPr>
              <w:t>2 46604000</w:t>
            </w:r>
          </w:p>
        </w:tc>
      </w:tr>
      <w:tr w:rsidR="008D24F4" w:rsidRPr="00575FC9" w:rsidTr="000866E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0866E1">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8D24F4" w:rsidRPr="00575FC9" w:rsidTr="000866E1">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0866E1">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8D24F4" w:rsidRPr="008E0197" w:rsidRDefault="000F652C" w:rsidP="000866E1">
            <w:pPr>
              <w:spacing w:after="100" w:line="276" w:lineRule="auto"/>
              <w:ind w:left="425" w:hanging="425"/>
              <w:rPr>
                <w:rFonts w:asciiTheme="minorHAnsi" w:hAnsiTheme="minorHAnsi" w:cstheme="minorHAnsi"/>
                <w:b/>
                <w:sz w:val="20"/>
                <w:szCs w:val="20"/>
              </w:rPr>
            </w:pPr>
            <w:r w:rsidRPr="008E0197">
              <w:rPr>
                <w:rFonts w:asciiTheme="minorHAnsi" w:hAnsiTheme="minorHAnsi" w:cstheme="minorHAnsi"/>
                <w:sz w:val="20"/>
                <w:szCs w:val="20"/>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7C18E6" w:rsidRDefault="008D24F4" w:rsidP="000866E1">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8D24F4" w:rsidRPr="007C18E6" w:rsidRDefault="000F652C" w:rsidP="000866E1">
            <w:pPr>
              <w:spacing w:after="100" w:line="276" w:lineRule="auto"/>
              <w:jc w:val="left"/>
              <w:rPr>
                <w:rFonts w:asciiTheme="minorHAnsi" w:hAnsiTheme="minorHAnsi" w:cstheme="minorHAnsi"/>
                <w:b/>
                <w:sz w:val="20"/>
                <w:szCs w:val="20"/>
              </w:rPr>
            </w:pPr>
            <w:r w:rsidRPr="002A6B17">
              <w:rPr>
                <w:rFonts w:ascii="Calibri" w:hAnsi="Calibri"/>
                <w:sz w:val="20"/>
                <w:szCs w:val="20"/>
              </w:rPr>
              <w:t>Gas Natural – Petróleo 2.</w:t>
            </w:r>
          </w:p>
        </w:tc>
      </w:tr>
      <w:tr w:rsidR="008D24F4" w:rsidRPr="00575FC9" w:rsidTr="000866E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652C" w:rsidRDefault="008D24F4" w:rsidP="000F652C">
            <w:pPr>
              <w:rPr>
                <w:rFonts w:ascii="Calibri" w:hAnsi="Calibr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000F652C">
              <w:rPr>
                <w:rFonts w:ascii="Calibri" w:hAnsi="Calibri" w:cstheme="minorHAnsi"/>
                <w:sz w:val="20"/>
                <w:szCs w:val="20"/>
              </w:rPr>
              <w:t>O</w:t>
            </w:r>
            <w:r w:rsidR="000F652C" w:rsidRPr="002A6B17">
              <w:rPr>
                <w:rFonts w:ascii="Calibri" w:hAnsi="Calibri" w:cstheme="minorHAnsi"/>
                <w:sz w:val="20"/>
                <w:szCs w:val="20"/>
                <w:vertAlign w:val="subscript"/>
              </w:rPr>
              <w:t>2</w:t>
            </w:r>
            <w:r w:rsidR="000F652C">
              <w:rPr>
                <w:rFonts w:ascii="Calibri" w:hAnsi="Calibri" w:cstheme="minorHAnsi"/>
                <w:sz w:val="20"/>
                <w:szCs w:val="20"/>
              </w:rPr>
              <w:t>, CO</w:t>
            </w:r>
            <w:r w:rsidR="000F652C" w:rsidRPr="002A6B17">
              <w:rPr>
                <w:rFonts w:ascii="Calibri" w:hAnsi="Calibri" w:cstheme="minorHAnsi"/>
                <w:sz w:val="20"/>
                <w:szCs w:val="20"/>
                <w:vertAlign w:val="subscript"/>
              </w:rPr>
              <w:t>2</w:t>
            </w:r>
            <w:r w:rsidR="000F652C">
              <w:rPr>
                <w:rFonts w:ascii="Calibri" w:hAnsi="Calibri" w:cstheme="minorHAnsi"/>
                <w:sz w:val="20"/>
                <w:szCs w:val="20"/>
              </w:rPr>
              <w:t>, NO</w:t>
            </w:r>
            <w:r w:rsidR="000F652C" w:rsidRPr="002A6B17">
              <w:rPr>
                <w:rFonts w:ascii="Calibri" w:hAnsi="Calibri" w:cstheme="minorHAnsi"/>
                <w:sz w:val="20"/>
                <w:szCs w:val="20"/>
                <w:vertAlign w:val="subscript"/>
              </w:rPr>
              <w:t>x</w:t>
            </w:r>
            <w:r w:rsidR="000F652C">
              <w:rPr>
                <w:rFonts w:ascii="Calibri" w:hAnsi="Calibri" w:cstheme="minorHAnsi"/>
                <w:sz w:val="20"/>
                <w:szCs w:val="20"/>
              </w:rPr>
              <w:t>, Flujo y MP.</w:t>
            </w:r>
          </w:p>
          <w:p w:rsidR="008D24F4" w:rsidRPr="00035B7C" w:rsidRDefault="008D24F4" w:rsidP="000866E1">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ENTIDAD DE INSPECCION: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8F38F4" w:rsidRPr="000A3198" w:rsidTr="00EE5BB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EE5BB2">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ESINFA Ltda.</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SGS CHILE Ltda.</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AIRÓN S.A.</w:t>
            </w:r>
          </w:p>
          <w:p w:rsidR="00AC5180" w:rsidRPr="00A5334D" w:rsidRDefault="00AC5180"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AVOGADRO Group LLC.</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F38F4" w:rsidRPr="00A5334D" w:rsidRDefault="008F38F4" w:rsidP="00EE5BB2">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rsidR="008F38F4" w:rsidRPr="00A5334D" w:rsidRDefault="008F38F4" w:rsidP="008F38F4">
            <w:pPr>
              <w:pStyle w:val="Prrafodelista"/>
              <w:numPr>
                <w:ilvl w:val="0"/>
                <w:numId w:val="6"/>
              </w:numPr>
              <w:rPr>
                <w:rFonts w:asciiTheme="minorHAnsi" w:hAnsiTheme="minorHAnsi" w:cstheme="minorHAnsi"/>
                <w:sz w:val="18"/>
                <w:szCs w:val="18"/>
              </w:rPr>
            </w:pPr>
            <w:r w:rsidRPr="00A5334D">
              <w:rPr>
                <w:rFonts w:asciiTheme="minorHAnsi" w:hAnsiTheme="minorHAnsi"/>
                <w:sz w:val="18"/>
                <w:szCs w:val="18"/>
              </w:rPr>
              <w:t>76.138.764-2</w:t>
            </w:r>
          </w:p>
          <w:p w:rsidR="00AC5180" w:rsidRPr="00A5334D" w:rsidRDefault="008F38F4" w:rsidP="00AC5180">
            <w:pPr>
              <w:pStyle w:val="Prrafodelista"/>
              <w:numPr>
                <w:ilvl w:val="0"/>
                <w:numId w:val="6"/>
              </w:numPr>
              <w:rPr>
                <w:rFonts w:asciiTheme="minorHAnsi" w:hAnsiTheme="minorHAnsi" w:cstheme="minorHAnsi"/>
                <w:sz w:val="18"/>
                <w:szCs w:val="18"/>
              </w:rPr>
            </w:pPr>
            <w:r w:rsidRPr="00A5334D">
              <w:rPr>
                <w:rFonts w:asciiTheme="minorHAnsi" w:hAnsiTheme="minorHAnsi" w:cstheme="minorHAnsi"/>
                <w:sz w:val="18"/>
                <w:szCs w:val="18"/>
              </w:rPr>
              <w:t>80.914.400-3</w:t>
            </w:r>
          </w:p>
          <w:p w:rsidR="00AC5180" w:rsidRPr="00A5334D" w:rsidRDefault="00D50644" w:rsidP="00AC5180">
            <w:pPr>
              <w:pStyle w:val="Prrafodelista"/>
              <w:numPr>
                <w:ilvl w:val="0"/>
                <w:numId w:val="6"/>
              </w:numPr>
              <w:rPr>
                <w:rFonts w:asciiTheme="minorHAnsi" w:hAnsiTheme="minorHAnsi" w:cstheme="minorHAnsi"/>
                <w:sz w:val="18"/>
                <w:szCs w:val="18"/>
              </w:rPr>
            </w:pPr>
            <w:r w:rsidRPr="00A5334D">
              <w:rPr>
                <w:rFonts w:asciiTheme="minorHAnsi" w:hAnsiTheme="minorHAnsi" w:cstheme="minorHAnsi"/>
                <w:sz w:val="18"/>
                <w:szCs w:val="18"/>
              </w:rPr>
              <w:t>96.920.610-2</w:t>
            </w:r>
          </w:p>
          <w:p w:rsidR="00AC5180" w:rsidRPr="00A5334D" w:rsidRDefault="00AC5180" w:rsidP="00A5334D">
            <w:pPr>
              <w:pStyle w:val="Prrafodelista"/>
              <w:rPr>
                <w:rFonts w:asciiTheme="minorHAnsi" w:hAnsiTheme="minorHAnsi" w:cstheme="minorHAnsi"/>
                <w:sz w:val="18"/>
                <w:szCs w:val="18"/>
              </w:rPr>
            </w:pPr>
          </w:p>
        </w:tc>
      </w:tr>
      <w:tr w:rsidR="008F38F4" w:rsidRPr="00116FA7" w:rsidTr="00EE5BB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EE5BB2">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Región Metropolitana.</w:t>
            </w:r>
          </w:p>
          <w:p w:rsidR="007C334E" w:rsidRPr="00A5334D" w:rsidRDefault="007C334E"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California, EEUU.</w:t>
            </w:r>
          </w:p>
        </w:tc>
        <w:tc>
          <w:tcPr>
            <w:tcW w:w="2512" w:type="pct"/>
            <w:tcBorders>
              <w:top w:val="single" w:sz="4" w:space="0" w:color="auto"/>
              <w:left w:val="single" w:sz="4" w:space="0" w:color="auto"/>
              <w:right w:val="single" w:sz="4" w:space="0" w:color="auto"/>
            </w:tcBorders>
            <w:shd w:val="clear" w:color="auto" w:fill="FFFFFF"/>
            <w:hideMark/>
          </w:tcPr>
          <w:p w:rsidR="008F38F4" w:rsidRPr="00A5334D" w:rsidRDefault="008F38F4" w:rsidP="00EE5BB2">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rsidR="008F38F4" w:rsidRPr="00A5334D" w:rsidRDefault="008F38F4" w:rsidP="008F38F4">
            <w:pPr>
              <w:pStyle w:val="Prrafodelista"/>
              <w:numPr>
                <w:ilvl w:val="0"/>
                <w:numId w:val="21"/>
              </w:numPr>
              <w:rPr>
                <w:rFonts w:asciiTheme="minorHAnsi" w:hAnsiTheme="minorHAnsi" w:cstheme="minorHAnsi"/>
                <w:sz w:val="18"/>
                <w:szCs w:val="18"/>
              </w:rPr>
            </w:pPr>
            <w:r w:rsidRPr="00A5334D">
              <w:rPr>
                <w:rFonts w:asciiTheme="minorHAnsi" w:hAnsiTheme="minorHAnsi" w:cstheme="minorHAnsi"/>
                <w:sz w:val="18"/>
                <w:szCs w:val="18"/>
              </w:rPr>
              <w:t>Ramón Subercaseaux 358-B, Pirque.</w:t>
            </w:r>
          </w:p>
          <w:p w:rsidR="008F38F4" w:rsidRPr="00A5334D" w:rsidRDefault="008F38F4" w:rsidP="008F38F4">
            <w:pPr>
              <w:pStyle w:val="Prrafodelista"/>
              <w:numPr>
                <w:ilvl w:val="0"/>
                <w:numId w:val="21"/>
              </w:numPr>
              <w:rPr>
                <w:rFonts w:asciiTheme="minorHAnsi" w:hAnsiTheme="minorHAnsi" w:cstheme="minorHAnsi"/>
                <w:sz w:val="18"/>
                <w:szCs w:val="18"/>
              </w:rPr>
            </w:pPr>
            <w:r w:rsidRPr="00A5334D">
              <w:rPr>
                <w:rFonts w:asciiTheme="minorHAnsi" w:hAnsiTheme="minorHAnsi" w:cstheme="minorHAnsi"/>
                <w:sz w:val="18"/>
                <w:szCs w:val="18"/>
              </w:rPr>
              <w:t>Puerto Madero 130, Pudahuel.</w:t>
            </w:r>
          </w:p>
          <w:p w:rsidR="00AC5180" w:rsidRPr="00A5334D" w:rsidRDefault="00AC5180" w:rsidP="008F38F4">
            <w:pPr>
              <w:pStyle w:val="Prrafodelista"/>
              <w:numPr>
                <w:ilvl w:val="0"/>
                <w:numId w:val="21"/>
              </w:numPr>
              <w:rPr>
                <w:rFonts w:asciiTheme="minorHAnsi" w:hAnsiTheme="minorHAnsi" w:cstheme="minorHAnsi"/>
                <w:sz w:val="18"/>
                <w:szCs w:val="18"/>
              </w:rPr>
            </w:pPr>
            <w:r w:rsidRPr="00A5334D">
              <w:rPr>
                <w:rFonts w:asciiTheme="minorHAnsi" w:hAnsiTheme="minorHAnsi" w:cstheme="minorHAnsi"/>
                <w:sz w:val="18"/>
                <w:szCs w:val="18"/>
              </w:rPr>
              <w:t>Carlos Edwards 1155, San Miguel.</w:t>
            </w:r>
          </w:p>
          <w:p w:rsidR="00AC5180" w:rsidRPr="00A5334D" w:rsidRDefault="00AC5180" w:rsidP="008F38F4">
            <w:pPr>
              <w:pStyle w:val="Prrafodelista"/>
              <w:numPr>
                <w:ilvl w:val="0"/>
                <w:numId w:val="21"/>
              </w:numPr>
              <w:rPr>
                <w:rFonts w:asciiTheme="minorHAnsi" w:hAnsiTheme="minorHAnsi" w:cstheme="minorHAnsi"/>
                <w:sz w:val="18"/>
                <w:szCs w:val="18"/>
                <w:lang w:val="en-US"/>
              </w:rPr>
            </w:pPr>
            <w:r w:rsidRPr="00A5334D">
              <w:rPr>
                <w:rFonts w:asciiTheme="minorHAnsi" w:hAnsiTheme="minorHAnsi" w:cstheme="minorHAnsi"/>
                <w:sz w:val="18"/>
                <w:szCs w:val="18"/>
                <w:lang w:val="en-US"/>
              </w:rPr>
              <w:t>Verne Roberts Circle 2825, Antioch, California.</w:t>
            </w:r>
          </w:p>
        </w:tc>
      </w:tr>
      <w:tr w:rsidR="008F38F4" w:rsidRPr="0062498D" w:rsidTr="00EE5BB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F38F4" w:rsidRPr="00A5334D" w:rsidRDefault="008F38F4" w:rsidP="00EE5BB2">
            <w:pPr>
              <w:rPr>
                <w:rFonts w:asciiTheme="minorHAnsi" w:hAnsiTheme="minorHAnsi" w:cstheme="minorHAnsi"/>
                <w:b/>
                <w:sz w:val="18"/>
                <w:szCs w:val="18"/>
              </w:rPr>
            </w:pPr>
            <w:r w:rsidRPr="00A5334D">
              <w:rPr>
                <w:rFonts w:asciiTheme="minorHAnsi" w:hAnsiTheme="minorHAnsi" w:cstheme="minorHAnsi"/>
                <w:b/>
                <w:sz w:val="18"/>
                <w:szCs w:val="18"/>
              </w:rPr>
              <w:t xml:space="preserve">Correo Electrónico: </w:t>
            </w:r>
          </w:p>
          <w:p w:rsidR="008F38F4" w:rsidRPr="00A5334D" w:rsidRDefault="00C51A68" w:rsidP="008F38F4">
            <w:pPr>
              <w:pStyle w:val="Prrafodelista"/>
              <w:numPr>
                <w:ilvl w:val="0"/>
                <w:numId w:val="7"/>
              </w:numPr>
              <w:rPr>
                <w:rFonts w:asciiTheme="minorHAnsi" w:hAnsiTheme="minorHAnsi" w:cstheme="minorHAnsi"/>
                <w:sz w:val="18"/>
                <w:szCs w:val="18"/>
              </w:rPr>
            </w:pPr>
            <w:hyperlink r:id="rId20" w:history="1">
              <w:r w:rsidR="00AC5180" w:rsidRPr="00A5334D">
                <w:rPr>
                  <w:rStyle w:val="Hipervnculo"/>
                  <w:rFonts w:asciiTheme="minorHAnsi" w:hAnsiTheme="minorHAnsi"/>
                  <w:sz w:val="18"/>
                  <w:szCs w:val="18"/>
                </w:rPr>
                <w:t>info@esinfa.cl</w:t>
              </w:r>
            </w:hyperlink>
            <w:r w:rsidR="008F38F4" w:rsidRPr="00A5334D">
              <w:rPr>
                <w:rFonts w:asciiTheme="minorHAnsi" w:hAnsiTheme="minorHAnsi"/>
                <w:sz w:val="18"/>
                <w:szCs w:val="18"/>
              </w:rPr>
              <w:t xml:space="preserve"> </w:t>
            </w:r>
          </w:p>
          <w:p w:rsidR="008F38F4" w:rsidRPr="00A5334D" w:rsidRDefault="00C51A68" w:rsidP="008F38F4">
            <w:pPr>
              <w:pStyle w:val="Prrafodelista"/>
              <w:numPr>
                <w:ilvl w:val="0"/>
                <w:numId w:val="7"/>
              </w:numPr>
              <w:rPr>
                <w:rFonts w:asciiTheme="minorHAnsi" w:hAnsiTheme="minorHAnsi" w:cstheme="minorHAnsi"/>
                <w:sz w:val="18"/>
                <w:szCs w:val="18"/>
              </w:rPr>
            </w:pPr>
            <w:hyperlink r:id="rId21" w:history="1">
              <w:r w:rsidR="008F38F4" w:rsidRPr="00A5334D">
                <w:rPr>
                  <w:rStyle w:val="Hipervnculo"/>
                  <w:rFonts w:asciiTheme="minorHAnsi" w:hAnsiTheme="minorHAnsi"/>
                  <w:sz w:val="18"/>
                  <w:szCs w:val="18"/>
                </w:rPr>
                <w:t>Ximena.parra@sgs.com</w:t>
              </w:r>
            </w:hyperlink>
            <w:r w:rsidR="008F38F4" w:rsidRPr="00A5334D">
              <w:rPr>
                <w:rFonts w:asciiTheme="minorHAnsi" w:hAnsiTheme="minorHAnsi"/>
                <w:sz w:val="18"/>
                <w:szCs w:val="18"/>
              </w:rPr>
              <w:t xml:space="preserve"> </w:t>
            </w:r>
          </w:p>
          <w:p w:rsidR="0060505A" w:rsidRPr="00A5334D" w:rsidRDefault="00C51A68" w:rsidP="0060505A">
            <w:pPr>
              <w:pStyle w:val="Prrafodelista"/>
              <w:numPr>
                <w:ilvl w:val="0"/>
                <w:numId w:val="7"/>
              </w:numPr>
              <w:rPr>
                <w:rFonts w:asciiTheme="minorHAnsi" w:hAnsiTheme="minorHAnsi" w:cstheme="minorHAnsi"/>
                <w:sz w:val="18"/>
                <w:szCs w:val="18"/>
              </w:rPr>
            </w:pPr>
            <w:hyperlink r:id="rId22" w:history="1">
              <w:r w:rsidR="004970A7" w:rsidRPr="00A5334D">
                <w:rPr>
                  <w:rStyle w:val="Hipervnculo"/>
                  <w:rFonts w:asciiTheme="minorHAnsi" w:hAnsiTheme="minorHAnsi"/>
                  <w:sz w:val="18"/>
                  <w:szCs w:val="18"/>
                </w:rPr>
                <w:t>nancy@airon.cl</w:t>
              </w:r>
            </w:hyperlink>
            <w:r w:rsidR="004970A7" w:rsidRPr="00A5334D">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8F38F4" w:rsidRPr="00A5334D" w:rsidRDefault="008F38F4" w:rsidP="00EE5BB2">
            <w:pPr>
              <w:rPr>
                <w:rFonts w:asciiTheme="minorHAnsi" w:hAnsiTheme="minorHAnsi" w:cstheme="minorHAnsi"/>
                <w:b/>
                <w:sz w:val="18"/>
                <w:szCs w:val="18"/>
              </w:rPr>
            </w:pPr>
            <w:r w:rsidRPr="00A5334D">
              <w:rPr>
                <w:rFonts w:asciiTheme="minorHAnsi" w:hAnsiTheme="minorHAnsi" w:cstheme="minorHAnsi"/>
                <w:b/>
                <w:sz w:val="18"/>
                <w:szCs w:val="18"/>
              </w:rPr>
              <w:t xml:space="preserve"> Teléfono: </w:t>
            </w:r>
          </w:p>
          <w:p w:rsidR="008F38F4" w:rsidRPr="00A5334D" w:rsidRDefault="008F38F4" w:rsidP="008F38F4">
            <w:pPr>
              <w:pStyle w:val="Prrafodelista"/>
              <w:numPr>
                <w:ilvl w:val="0"/>
                <w:numId w:val="8"/>
              </w:numPr>
              <w:rPr>
                <w:rFonts w:asciiTheme="minorHAnsi" w:hAnsiTheme="minorHAnsi" w:cstheme="minorHAnsi"/>
                <w:sz w:val="18"/>
                <w:szCs w:val="18"/>
              </w:rPr>
            </w:pPr>
            <w:r w:rsidRPr="00A5334D">
              <w:rPr>
                <w:rFonts w:asciiTheme="minorHAnsi" w:hAnsiTheme="minorHAnsi"/>
                <w:sz w:val="18"/>
                <w:szCs w:val="18"/>
              </w:rPr>
              <w:t>(56-2) 28530021</w:t>
            </w:r>
          </w:p>
          <w:p w:rsidR="008F38F4" w:rsidRPr="00A5334D" w:rsidRDefault="008F38F4" w:rsidP="008F38F4">
            <w:pPr>
              <w:pStyle w:val="Prrafodelista"/>
              <w:numPr>
                <w:ilvl w:val="0"/>
                <w:numId w:val="8"/>
              </w:numPr>
              <w:rPr>
                <w:rFonts w:asciiTheme="minorHAnsi" w:hAnsiTheme="minorHAnsi" w:cstheme="minorHAnsi"/>
                <w:sz w:val="18"/>
                <w:szCs w:val="18"/>
              </w:rPr>
            </w:pPr>
            <w:r w:rsidRPr="00A5334D">
              <w:rPr>
                <w:rFonts w:asciiTheme="minorHAnsi" w:hAnsiTheme="minorHAnsi"/>
                <w:sz w:val="18"/>
                <w:szCs w:val="18"/>
              </w:rPr>
              <w:t>(56-2) 28989500</w:t>
            </w:r>
          </w:p>
          <w:p w:rsidR="004970A7" w:rsidRPr="00A5334D" w:rsidRDefault="004970A7" w:rsidP="008F38F4">
            <w:pPr>
              <w:pStyle w:val="Prrafodelista"/>
              <w:numPr>
                <w:ilvl w:val="0"/>
                <w:numId w:val="8"/>
              </w:numPr>
              <w:rPr>
                <w:rFonts w:asciiTheme="minorHAnsi" w:hAnsiTheme="minorHAnsi" w:cstheme="minorHAnsi"/>
                <w:sz w:val="18"/>
                <w:szCs w:val="18"/>
              </w:rPr>
            </w:pPr>
            <w:r w:rsidRPr="00A5334D">
              <w:rPr>
                <w:rFonts w:asciiTheme="minorHAnsi" w:hAnsiTheme="minorHAnsi"/>
                <w:sz w:val="18"/>
                <w:szCs w:val="18"/>
              </w:rPr>
              <w:t>(56-2) 23748190</w:t>
            </w:r>
          </w:p>
        </w:tc>
      </w:tr>
    </w:tbl>
    <w:p w:rsidR="00C50FD5" w:rsidRPr="0024030F" w:rsidRDefault="00C50FD5" w:rsidP="00C50FD5">
      <w:pPr>
        <w:pStyle w:val="Ttulo1"/>
      </w:pPr>
      <w:bookmarkStart w:id="30" w:name="_Toc369685990"/>
      <w:r w:rsidRPr="0024030F">
        <w:t>MOTIVO DE LA ACTIVIDAD DE FISCALIZACIÓN</w:t>
      </w:r>
      <w:bookmarkEnd w:id="27"/>
      <w:bookmarkEnd w:id="28"/>
      <w:bookmarkEnd w:id="30"/>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184151">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61"/>
        <w:gridCol w:w="7023"/>
        <w:gridCol w:w="1558"/>
        <w:gridCol w:w="2818"/>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9A2B4D" w:rsidTr="00C54B37">
        <w:trPr>
          <w:trHeight w:val="393"/>
        </w:trPr>
        <w:tc>
          <w:tcPr>
            <w:tcW w:w="194" w:type="pct"/>
            <w:vAlign w:val="center"/>
          </w:tcPr>
          <w:p w:rsidR="008549D5" w:rsidRPr="00EC6EBD" w:rsidRDefault="008549D5" w:rsidP="008549D5">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8549D5" w:rsidRPr="008549D5" w:rsidRDefault="008549D5" w:rsidP="008549D5">
            <w:pPr>
              <w:rPr>
                <w:rFonts w:asciiTheme="minorHAnsi" w:hAnsiTheme="minorHAnsi"/>
              </w:rPr>
            </w:pPr>
            <w:r w:rsidRPr="008549D5">
              <w:rPr>
                <w:rFonts w:asciiTheme="minorHAnsi" w:hAnsiTheme="minorHAnsi" w:cstheme="minorHAnsi"/>
              </w:rPr>
              <w:t>Informe de Resultados de los Ensayos de Validación An</w:t>
            </w:r>
            <w:r w:rsidR="00477166">
              <w:rPr>
                <w:rFonts w:asciiTheme="minorHAnsi" w:hAnsiTheme="minorHAnsi" w:cstheme="minorHAnsi"/>
              </w:rPr>
              <w:t>ual de Exactitud Relativa para G</w:t>
            </w:r>
            <w:r w:rsidRPr="008549D5">
              <w:rPr>
                <w:rFonts w:asciiTheme="minorHAnsi" w:hAnsiTheme="minorHAnsi" w:cstheme="minorHAnsi"/>
              </w:rPr>
              <w:t>ases</w:t>
            </w:r>
            <w:r w:rsidR="003F74D0">
              <w:rPr>
                <w:rFonts w:asciiTheme="minorHAnsi" w:hAnsiTheme="minorHAnsi" w:cstheme="minorHAnsi"/>
              </w:rPr>
              <w:t>.</w:t>
            </w:r>
          </w:p>
        </w:tc>
        <w:tc>
          <w:tcPr>
            <w:tcW w:w="657" w:type="pct"/>
            <w:shd w:val="clear" w:color="auto" w:fill="auto"/>
            <w:vAlign w:val="center"/>
          </w:tcPr>
          <w:p w:rsidR="008549D5" w:rsidRPr="008549D5" w:rsidRDefault="008549D5" w:rsidP="008549D5">
            <w:pPr>
              <w:pStyle w:val="Prrafodelista"/>
              <w:ind w:left="0"/>
              <w:jc w:val="center"/>
              <w:rPr>
                <w:rFonts w:asciiTheme="minorHAnsi" w:hAnsiTheme="minorHAnsi" w:cstheme="minorHAnsi"/>
                <w:lang w:val="es-ES"/>
              </w:rPr>
            </w:pPr>
            <w:r w:rsidRPr="008549D5">
              <w:rPr>
                <w:rFonts w:asciiTheme="minorHAnsi" w:hAnsiTheme="minorHAnsi" w:cstheme="minorHAnsi"/>
                <w:lang w:val="es-ES"/>
              </w:rPr>
              <w:t>14/09/15</w:t>
            </w:r>
          </w:p>
        </w:tc>
        <w:tc>
          <w:tcPr>
            <w:tcW w:w="1188" w:type="pct"/>
            <w:shd w:val="clear" w:color="auto" w:fill="auto"/>
            <w:vAlign w:val="center"/>
          </w:tcPr>
          <w:p w:rsidR="008549D5" w:rsidRPr="00E314A9" w:rsidRDefault="00D8155C" w:rsidP="008549D5">
            <w:pPr>
              <w:jc w:val="center"/>
              <w:rPr>
                <w:rFonts w:asciiTheme="minorHAnsi" w:hAnsiTheme="minorHAnsi"/>
              </w:rPr>
            </w:pPr>
            <w:r>
              <w:rPr>
                <w:rFonts w:asciiTheme="minorHAnsi" w:hAnsiTheme="minorHAnsi"/>
              </w:rPr>
              <w:t>Agosto 2015.</w:t>
            </w:r>
          </w:p>
        </w:tc>
      </w:tr>
      <w:tr w:rsidR="008549D5" w:rsidRPr="009A2B4D" w:rsidTr="00C54B37">
        <w:trPr>
          <w:trHeight w:val="393"/>
        </w:trPr>
        <w:tc>
          <w:tcPr>
            <w:tcW w:w="194" w:type="pct"/>
            <w:vAlign w:val="center"/>
          </w:tcPr>
          <w:p w:rsidR="008549D5" w:rsidRPr="00EC6EBD" w:rsidRDefault="008549D5" w:rsidP="008549D5">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w:t>
            </w:r>
          </w:p>
        </w:tc>
        <w:tc>
          <w:tcPr>
            <w:tcW w:w="2961" w:type="pct"/>
            <w:vAlign w:val="center"/>
          </w:tcPr>
          <w:p w:rsidR="008549D5" w:rsidRPr="008549D5" w:rsidRDefault="008549D5" w:rsidP="008549D5">
            <w:pPr>
              <w:rPr>
                <w:rFonts w:asciiTheme="minorHAnsi" w:hAnsiTheme="minorHAnsi"/>
              </w:rPr>
            </w:pPr>
            <w:r w:rsidRPr="008549D5">
              <w:rPr>
                <w:rFonts w:asciiTheme="minorHAnsi" w:hAnsiTheme="minorHAnsi" w:cstheme="minorHAnsi"/>
              </w:rPr>
              <w:t xml:space="preserve">Informe de Resultados de los Ensayos de Validación Anual de Exactitud Relativa para </w:t>
            </w:r>
            <w:r>
              <w:rPr>
                <w:rFonts w:asciiTheme="minorHAnsi" w:hAnsiTheme="minorHAnsi" w:cstheme="minorHAnsi"/>
              </w:rPr>
              <w:t>Flujo.</w:t>
            </w:r>
          </w:p>
        </w:tc>
        <w:tc>
          <w:tcPr>
            <w:tcW w:w="657" w:type="pct"/>
            <w:shd w:val="clear" w:color="auto" w:fill="auto"/>
            <w:vAlign w:val="center"/>
          </w:tcPr>
          <w:p w:rsidR="008549D5" w:rsidRPr="008549D5" w:rsidRDefault="008549D5" w:rsidP="008549D5">
            <w:pPr>
              <w:pStyle w:val="Prrafodelista"/>
              <w:ind w:left="0"/>
              <w:jc w:val="center"/>
              <w:rPr>
                <w:rFonts w:asciiTheme="minorHAnsi" w:hAnsiTheme="minorHAnsi" w:cstheme="minorHAnsi"/>
                <w:lang w:val="es-ES"/>
              </w:rPr>
            </w:pPr>
            <w:r w:rsidRPr="008549D5">
              <w:rPr>
                <w:rFonts w:asciiTheme="minorHAnsi" w:hAnsiTheme="minorHAnsi" w:cstheme="minorHAnsi"/>
                <w:lang w:val="es-ES"/>
              </w:rPr>
              <w:t>06/11/15</w:t>
            </w:r>
          </w:p>
        </w:tc>
        <w:tc>
          <w:tcPr>
            <w:tcW w:w="1188" w:type="pct"/>
            <w:shd w:val="clear" w:color="auto" w:fill="auto"/>
            <w:vAlign w:val="center"/>
          </w:tcPr>
          <w:p w:rsidR="008549D5" w:rsidRDefault="00D8155C" w:rsidP="008549D5">
            <w:pPr>
              <w:jc w:val="center"/>
              <w:rPr>
                <w:rFonts w:asciiTheme="minorHAnsi" w:hAnsiTheme="minorHAnsi"/>
              </w:rPr>
            </w:pPr>
            <w:r>
              <w:rPr>
                <w:rFonts w:asciiTheme="minorHAnsi" w:hAnsiTheme="minorHAnsi"/>
              </w:rPr>
              <w:t>Octubre 2015.</w:t>
            </w:r>
          </w:p>
        </w:tc>
      </w:tr>
    </w:tbl>
    <w:p w:rsidR="00D51760" w:rsidRDefault="00D51760" w:rsidP="00D51760"/>
    <w:p w:rsidR="00CD110A" w:rsidRDefault="00CD110A" w:rsidP="00D51760"/>
    <w:p w:rsidR="00906ECF" w:rsidRDefault="00906ECF">
      <w:pPr>
        <w:jc w:val="left"/>
      </w:pPr>
      <w:r>
        <w:br w:type="page"/>
      </w:r>
    </w:p>
    <w:p w:rsidR="00D830B0" w:rsidRDefault="00D830B0" w:rsidP="003F74D0">
      <w:pPr>
        <w:pStyle w:val="Ttulo2"/>
        <w:numPr>
          <w:ilvl w:val="1"/>
          <w:numId w:val="3"/>
        </w:numPr>
      </w:pPr>
      <w:r>
        <w:lastRenderedPageBreak/>
        <w:t>Hechos c</w:t>
      </w:r>
      <w:r w:rsidRPr="008059D4">
        <w:t>onsta</w:t>
      </w:r>
      <w:r>
        <w:t>ta</w:t>
      </w:r>
      <w:r w:rsidRPr="008059D4">
        <w:t xml:space="preserve">dos y </w:t>
      </w:r>
      <w:r>
        <w:t>observaciones de</w:t>
      </w:r>
      <w:r w:rsidR="003F74D0">
        <w:t xml:space="preserve"> </w:t>
      </w:r>
      <w:r>
        <w:t>l</w:t>
      </w:r>
      <w:r w:rsidR="003F74D0">
        <w:t>os</w:t>
      </w:r>
      <w:r>
        <w:t xml:space="preserve"> “Informe</w:t>
      </w:r>
      <w:r w:rsidR="003F74D0">
        <w:t>s</w:t>
      </w:r>
      <w:r>
        <w:t xml:space="preserve"> de Validación </w:t>
      </w:r>
      <w:r w:rsidR="003F74D0">
        <w:t>Anual de Exactitud Relativa para Gases y Flujo</w:t>
      </w:r>
      <w:r>
        <w:t xml:space="preserve">” </w:t>
      </w:r>
      <w:r w:rsidR="000F312F">
        <w:t xml:space="preserve">de la </w:t>
      </w:r>
      <w:r w:rsidR="003F74D0">
        <w:t>Unidad</w:t>
      </w:r>
      <w:r>
        <w:t xml:space="preserve"> </w:t>
      </w:r>
      <w:r w:rsidR="003F74D0">
        <w:t xml:space="preserve">II Central </w:t>
      </w:r>
      <w:r w:rsidR="000F312F">
        <w:t xml:space="preserve">Termoeléctrica </w:t>
      </w:r>
      <w:r w:rsidR="003F74D0">
        <w:t>Nehuenco.</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673551">
        <w:trPr>
          <w:trHeight w:val="424"/>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415"/>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2"/>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4"/>
          <w:jc w:val="center"/>
        </w:trPr>
        <w:tc>
          <w:tcPr>
            <w:tcW w:w="293" w:type="pct"/>
            <w:vAlign w:val="center"/>
          </w:tcPr>
          <w:p w:rsidR="003F74D0" w:rsidRPr="0017739B" w:rsidRDefault="003F74D0" w:rsidP="003F74D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3F74D0" w:rsidRPr="0017739B" w:rsidRDefault="003F74D0" w:rsidP="003F74D0">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3F74D0" w:rsidRPr="0017739B" w:rsidRDefault="003F74D0" w:rsidP="00B127AE">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sidR="00B127AE">
              <w:rPr>
                <w:rFonts w:asciiTheme="minorHAnsi" w:hAnsiTheme="minorHAnsi" w:cstheme="minorHAnsi"/>
                <w:sz w:val="18"/>
                <w:szCs w:val="18"/>
              </w:rPr>
              <w:t xml:space="preserve">, </w:t>
            </w:r>
            <w:r w:rsidRPr="00B40BDB">
              <w:rPr>
                <w:rFonts w:asciiTheme="minorHAnsi" w:hAnsiTheme="minorHAnsi" w:cstheme="minorHAnsi"/>
                <w:sz w:val="18"/>
                <w:szCs w:val="18"/>
              </w:rPr>
              <w:t>CO</w:t>
            </w:r>
            <w:r w:rsidRPr="00B40BDB">
              <w:rPr>
                <w:rFonts w:asciiTheme="minorHAnsi" w:hAnsiTheme="minorHAnsi" w:cstheme="minorHAnsi"/>
                <w:sz w:val="18"/>
                <w:szCs w:val="18"/>
                <w:vertAlign w:val="subscript"/>
              </w:rPr>
              <w:t xml:space="preserve">2,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sidRPr="00B40BDB">
              <w:rPr>
                <w:rFonts w:asciiTheme="minorHAnsi" w:hAnsiTheme="minorHAnsi" w:cstheme="minorHAnsi"/>
                <w:sz w:val="18"/>
                <w:szCs w:val="18"/>
              </w:rPr>
              <w:t xml:space="preserve"> y Flujo.</w:t>
            </w:r>
          </w:p>
        </w:tc>
        <w:tc>
          <w:tcPr>
            <w:tcW w:w="3263" w:type="pct"/>
            <w:vAlign w:val="center"/>
          </w:tcPr>
          <w:p w:rsidR="003F74D0" w:rsidRPr="000A45B2" w:rsidRDefault="003F74D0" w:rsidP="003F74D0">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E61593" w:rsidRPr="00FF0F64" w:rsidTr="00673551">
        <w:trPr>
          <w:trHeight w:val="441"/>
          <w:jc w:val="center"/>
        </w:trPr>
        <w:tc>
          <w:tcPr>
            <w:tcW w:w="293" w:type="pct"/>
            <w:vAlign w:val="center"/>
          </w:tcPr>
          <w:p w:rsidR="00E61593" w:rsidRPr="009E2030" w:rsidRDefault="003F74D0"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7E3EF0" w:rsidRPr="00EB509E" w:rsidRDefault="007E3EF0" w:rsidP="007E3EF0">
      <w:pPr>
        <w:ind w:firstLine="360"/>
        <w:rPr>
          <w:rFonts w:asciiTheme="minorHAnsi" w:hAnsiTheme="minorHAnsi" w:cstheme="minorHAnsi"/>
          <w:sz w:val="18"/>
          <w:szCs w:val="18"/>
        </w:rPr>
      </w:pPr>
      <w:r w:rsidRPr="00EB509E">
        <w:rPr>
          <w:rFonts w:asciiTheme="minorHAnsi" w:hAnsiTheme="minorHAnsi"/>
          <w:sz w:val="18"/>
          <w:szCs w:val="18"/>
        </w:rPr>
        <w:t xml:space="preserve">El examen de la información </w:t>
      </w:r>
      <w:r w:rsidRPr="007E3EF0">
        <w:rPr>
          <w:rFonts w:asciiTheme="minorHAnsi" w:hAnsiTheme="minorHAnsi"/>
          <w:sz w:val="18"/>
          <w:szCs w:val="18"/>
        </w:rPr>
        <w:t xml:space="preserve">realizado a los </w:t>
      </w:r>
      <w:r w:rsidRPr="007E3EF0">
        <w:rPr>
          <w:rFonts w:asciiTheme="minorHAnsi" w:hAnsiTheme="minorHAnsi"/>
          <w:b/>
          <w:sz w:val="18"/>
          <w:szCs w:val="18"/>
        </w:rPr>
        <w:t>”</w:t>
      </w:r>
      <w:r w:rsidRPr="007E3EF0">
        <w:rPr>
          <w:rFonts w:asciiTheme="minorHAnsi" w:hAnsiTheme="minorHAnsi" w:cstheme="minorHAnsi"/>
          <w:sz w:val="18"/>
          <w:szCs w:val="18"/>
        </w:rPr>
        <w:t xml:space="preserve"> </w:t>
      </w:r>
      <w:r w:rsidRPr="007E3EF0">
        <w:rPr>
          <w:rFonts w:asciiTheme="minorHAnsi" w:hAnsiTheme="minorHAnsi" w:cstheme="minorHAnsi"/>
          <w:b/>
          <w:sz w:val="18"/>
          <w:szCs w:val="18"/>
        </w:rPr>
        <w:t>Informe de Resultados de los Ensayos de Validación Anual de Exactitud Relativa para gases</w:t>
      </w:r>
      <w:r w:rsidRPr="007E3EF0">
        <w:rPr>
          <w:rFonts w:asciiTheme="minorHAnsi" w:hAnsiTheme="minorHAnsi"/>
          <w:b/>
          <w:sz w:val="18"/>
          <w:szCs w:val="18"/>
        </w:rPr>
        <w:t>”</w:t>
      </w:r>
      <w:r w:rsidRPr="007E3EF0">
        <w:rPr>
          <w:rFonts w:asciiTheme="minorHAnsi" w:hAnsiTheme="minorHAnsi"/>
          <w:sz w:val="18"/>
          <w:szCs w:val="18"/>
        </w:rPr>
        <w:t xml:space="preserve"> e </w:t>
      </w:r>
      <w:r w:rsidRPr="007E3EF0">
        <w:rPr>
          <w:rFonts w:asciiTheme="minorHAnsi" w:hAnsiTheme="minorHAnsi"/>
          <w:b/>
          <w:sz w:val="18"/>
          <w:szCs w:val="18"/>
        </w:rPr>
        <w:t>“</w:t>
      </w:r>
      <w:r w:rsidRPr="007E3EF0">
        <w:rPr>
          <w:rFonts w:asciiTheme="minorHAnsi" w:hAnsiTheme="minorHAnsi" w:cstheme="minorHAnsi"/>
          <w:b/>
          <w:sz w:val="18"/>
          <w:szCs w:val="18"/>
        </w:rPr>
        <w:t>Informe de Resultados de los Ensayos de Validación Anual de Exactitud Relativa para Flujo</w:t>
      </w:r>
      <w:r w:rsidRPr="007E3EF0">
        <w:rPr>
          <w:rFonts w:asciiTheme="minorHAnsi" w:hAnsiTheme="minorHAnsi"/>
          <w:b/>
          <w:sz w:val="18"/>
          <w:szCs w:val="18"/>
        </w:rPr>
        <w:t>”</w:t>
      </w:r>
      <w:r w:rsidR="006C2CF2">
        <w:rPr>
          <w:rFonts w:asciiTheme="minorHAnsi" w:hAnsiTheme="minorHAnsi"/>
          <w:sz w:val="18"/>
          <w:szCs w:val="18"/>
        </w:rPr>
        <w:t xml:space="preserve"> de la Unidad II del Complejo Termoelectrico Nehuenco, 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Exenta N° 57/2013 el “Protocolo para la Validación de Sistemas de Monitoreo</w:t>
      </w:r>
      <w:r w:rsidRPr="00EB509E">
        <w:rPr>
          <w:rFonts w:asciiTheme="minorHAnsi" w:hAnsiTheme="minorHAnsi" w:cstheme="minorHAnsi"/>
          <w:sz w:val="18"/>
          <w:szCs w:val="18"/>
        </w:rPr>
        <w:t xml:space="preserve"> Continuo de Emisiones (CEMS) en Centrales Termoeléctricas”</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7E3EF0">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7E3EF0" w:rsidRPr="00B250A3"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w:t>
      </w:r>
      <w:r>
        <w:rPr>
          <w:rFonts w:asciiTheme="minorHAnsi" w:hAnsiTheme="minorHAnsi" w:cstheme="minorHAnsi"/>
          <w:sz w:val="18"/>
          <w:szCs w:val="18"/>
        </w:rPr>
        <w:t>ados confiables que se corroborá</w:t>
      </w:r>
      <w:r w:rsidRPr="00523EFC">
        <w:rPr>
          <w:rFonts w:asciiTheme="minorHAnsi" w:hAnsiTheme="minorHAnsi" w:cstheme="minorHAnsi"/>
          <w:sz w:val="18"/>
          <w:szCs w:val="18"/>
        </w:rPr>
        <w:t>n con las metodologías de referencia aprobadas.</w:t>
      </w:r>
    </w:p>
    <w:p w:rsidR="007E3EF0" w:rsidRPr="00CC5BAF" w:rsidRDefault="007E3EF0" w:rsidP="007E3EF0">
      <w:pPr>
        <w:rPr>
          <w:rFonts w:asciiTheme="minorHAnsi" w:hAnsiTheme="minorHAnsi" w:cstheme="minorHAnsi"/>
          <w:sz w:val="18"/>
          <w:szCs w:val="18"/>
        </w:rPr>
      </w:pPr>
    </w:p>
    <w:p w:rsidR="007E3EF0" w:rsidRPr="00BE1F64" w:rsidRDefault="007E3EF0" w:rsidP="007E3EF0">
      <w:pPr>
        <w:rPr>
          <w:rFonts w:asciiTheme="minorHAnsi" w:hAnsiTheme="minorHAnsi" w:cstheme="minorHAnsi"/>
          <w:sz w:val="18"/>
          <w:szCs w:val="18"/>
        </w:rPr>
      </w:pPr>
      <w:r w:rsidRPr="00A97649">
        <w:rPr>
          <w:rFonts w:asciiTheme="minorHAnsi" w:hAnsiTheme="minorHAnsi" w:cstheme="minorHAnsi"/>
          <w:sz w:val="18"/>
          <w:szCs w:val="18"/>
        </w:rPr>
        <w:t xml:space="preserve">En virtud de lo anterior, </w:t>
      </w:r>
      <w:r w:rsidR="00640B61">
        <w:rPr>
          <w:rFonts w:asciiTheme="minorHAnsi" w:hAnsiTheme="minorHAnsi" w:cstheme="minorHAnsi"/>
          <w:sz w:val="18"/>
          <w:szCs w:val="18"/>
        </w:rPr>
        <w:t xml:space="preserve">los informes de </w:t>
      </w:r>
      <w:r w:rsidRPr="00A97649">
        <w:rPr>
          <w:rFonts w:asciiTheme="minorHAnsi" w:hAnsiTheme="minorHAnsi" w:cstheme="minorHAnsi"/>
          <w:sz w:val="18"/>
          <w:szCs w:val="18"/>
        </w:rPr>
        <w:t>Exactitud Relativa de Gases</w:t>
      </w:r>
      <w:r>
        <w:rPr>
          <w:rFonts w:asciiTheme="minorHAnsi" w:hAnsiTheme="minorHAnsi" w:cstheme="minorHAnsi"/>
          <w:sz w:val="18"/>
          <w:szCs w:val="18"/>
        </w:rPr>
        <w:t xml:space="preserve"> y flujo</w:t>
      </w:r>
      <w:r w:rsidR="00640B61">
        <w:rPr>
          <w:rFonts w:asciiTheme="minorHAnsi" w:hAnsiTheme="minorHAnsi" w:cstheme="minorHAnsi"/>
          <w:sz w:val="18"/>
          <w:szCs w:val="18"/>
        </w:rPr>
        <w:t xml:space="preserve"> </w:t>
      </w:r>
      <w:r w:rsidRPr="00A97649">
        <w:rPr>
          <w:rFonts w:asciiTheme="minorHAnsi" w:hAnsiTheme="minorHAnsi" w:cstheme="minorHAnsi"/>
          <w:sz w:val="18"/>
          <w:szCs w:val="18"/>
        </w:rPr>
        <w:t xml:space="preserve">de la </w:t>
      </w:r>
      <w:r w:rsidR="00640B61">
        <w:rPr>
          <w:rFonts w:asciiTheme="minorHAnsi" w:hAnsiTheme="minorHAnsi" w:cstheme="minorHAnsi"/>
          <w:sz w:val="18"/>
          <w:szCs w:val="18"/>
        </w:rPr>
        <w:t xml:space="preserve">Unidad II del Complejo Termoelectrico Nehuenco de la Empresa Colbún S.A. </w:t>
      </w:r>
      <w:r w:rsidRPr="00A97649">
        <w:rPr>
          <w:rFonts w:asciiTheme="minorHAnsi" w:hAnsiTheme="minorHAnsi" w:cstheme="minorHAnsi"/>
          <w:sz w:val="18"/>
          <w:szCs w:val="18"/>
        </w:rPr>
        <w:t>debe</w:t>
      </w:r>
      <w:r>
        <w:rPr>
          <w:rFonts w:asciiTheme="minorHAnsi" w:hAnsiTheme="minorHAnsi" w:cstheme="minorHAnsi"/>
          <w:sz w:val="18"/>
          <w:szCs w:val="18"/>
        </w:rPr>
        <w:t>n</w:t>
      </w:r>
      <w:r w:rsidRPr="00A97649">
        <w:rPr>
          <w:rFonts w:asciiTheme="minorHAnsi" w:hAnsiTheme="minorHAnsi" w:cstheme="minorHAnsi"/>
          <w:sz w:val="18"/>
          <w:szCs w:val="18"/>
        </w:rPr>
        <w:t xml:space="preserve"> ser Aprobado</w:t>
      </w:r>
      <w:r>
        <w:rPr>
          <w:rFonts w:asciiTheme="minorHAnsi" w:hAnsiTheme="minorHAnsi" w:cstheme="minorHAnsi"/>
          <w:sz w:val="18"/>
          <w:szCs w:val="18"/>
        </w:rPr>
        <w:t>s</w:t>
      </w:r>
      <w:r w:rsidRPr="00A97649">
        <w:rPr>
          <w:rFonts w:asciiTheme="minorHAnsi" w:hAnsiTheme="minorHAnsi" w:cstheme="minorHAnsi"/>
          <w:sz w:val="18"/>
          <w:szCs w:val="18"/>
        </w:rPr>
        <w:t>.</w:t>
      </w:r>
    </w:p>
    <w:p w:rsidR="008339A9" w:rsidRDefault="008339A9"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8339A9" w:rsidRPr="005619CF" w:rsidRDefault="008339A9" w:rsidP="008339A9">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lastRenderedPageBreak/>
        <w:t>Res</w:t>
      </w:r>
      <w:r w:rsidR="006B676D">
        <w:rPr>
          <w:rFonts w:asciiTheme="minorHAnsi" w:hAnsiTheme="minorHAnsi" w:cstheme="minorHAnsi"/>
          <w:sz w:val="20"/>
          <w:szCs w:val="20"/>
        </w:rPr>
        <w:t>umen parámetros Validados por la</w:t>
      </w:r>
      <w:r w:rsidR="00640B61">
        <w:rPr>
          <w:rFonts w:asciiTheme="minorHAnsi" w:hAnsiTheme="minorHAnsi" w:cstheme="minorHAnsi"/>
          <w:sz w:val="20"/>
          <w:szCs w:val="20"/>
        </w:rPr>
        <w:t xml:space="preserve"> Unidad</w:t>
      </w:r>
      <w:r w:rsidR="006B676D" w:rsidRPr="00DB33DD">
        <w:rPr>
          <w:rFonts w:asciiTheme="minorHAnsi" w:hAnsiTheme="minorHAnsi" w:cstheme="minorHAnsi"/>
          <w:sz w:val="20"/>
          <w:szCs w:val="20"/>
        </w:rPr>
        <w:t xml:space="preserve"> </w:t>
      </w:r>
      <w:r w:rsidR="003B61A8">
        <w:rPr>
          <w:rFonts w:asciiTheme="minorHAnsi" w:hAnsiTheme="minorHAnsi" w:cstheme="minorHAnsi"/>
          <w:sz w:val="20"/>
          <w:szCs w:val="20"/>
        </w:rPr>
        <w:t>II</w:t>
      </w:r>
      <w:r w:rsidR="00043D85">
        <w:rPr>
          <w:rFonts w:asciiTheme="minorHAnsi" w:hAnsiTheme="minorHAnsi" w:cstheme="minorHAnsi"/>
          <w:sz w:val="20"/>
          <w:szCs w:val="20"/>
        </w:rPr>
        <w:t xml:space="preserve"> </w:t>
      </w:r>
      <w:r w:rsidRPr="005619CF">
        <w:rPr>
          <w:rFonts w:asciiTheme="minorHAnsi" w:hAnsiTheme="minorHAnsi" w:cstheme="minorHAnsi"/>
          <w:sz w:val="20"/>
          <w:szCs w:val="20"/>
        </w:rPr>
        <w:t xml:space="preserve">de la </w:t>
      </w:r>
      <w:r w:rsidR="00640B61">
        <w:rPr>
          <w:rFonts w:asciiTheme="minorHAnsi" w:hAnsiTheme="minorHAnsi" w:cstheme="minorHAnsi"/>
          <w:sz w:val="20"/>
          <w:szCs w:val="20"/>
        </w:rPr>
        <w:t>Central Termoel</w:t>
      </w:r>
      <w:r w:rsidR="003A6FB0">
        <w:rPr>
          <w:rFonts w:asciiTheme="minorHAnsi" w:hAnsiTheme="minorHAnsi" w:cstheme="minorHAnsi"/>
          <w:sz w:val="20"/>
          <w:szCs w:val="20"/>
        </w:rPr>
        <w:t>é</w:t>
      </w:r>
      <w:r w:rsidR="00640B61">
        <w:rPr>
          <w:rFonts w:asciiTheme="minorHAnsi" w:hAnsiTheme="minorHAnsi" w:cstheme="minorHAnsi"/>
          <w:sz w:val="20"/>
          <w:szCs w:val="20"/>
        </w:rPr>
        <w:t xml:space="preserve">ctrica Nehuenco </w:t>
      </w:r>
      <w:r w:rsidRPr="005619CF">
        <w:rPr>
          <w:rFonts w:asciiTheme="minorHAnsi" w:hAnsiTheme="minorHAnsi" w:cstheme="minorHAnsi"/>
          <w:sz w:val="20"/>
          <w:szCs w:val="20"/>
        </w:rPr>
        <w:t xml:space="preserve">son: </w:t>
      </w:r>
    </w:p>
    <w:p w:rsidR="008339A9" w:rsidRPr="00C42048" w:rsidRDefault="008339A9" w:rsidP="008339A9">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339A9" w:rsidRPr="00B43341" w:rsidTr="005803C3">
        <w:trPr>
          <w:trHeight w:val="294"/>
          <w:jc w:val="center"/>
        </w:trPr>
        <w:tc>
          <w:tcPr>
            <w:tcW w:w="2942" w:type="dxa"/>
            <w:shd w:val="clear" w:color="auto" w:fill="D9D9D9" w:themeFill="background1" w:themeFillShade="D9"/>
          </w:tcPr>
          <w:p w:rsidR="008339A9" w:rsidRPr="00431D6A" w:rsidRDefault="008339A9" w:rsidP="003A6FB0">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sidR="003A6FB0">
              <w:rPr>
                <w:rFonts w:asciiTheme="minorHAnsi" w:hAnsiTheme="minorHAnsi" w:cstheme="minorHAnsi"/>
                <w:b/>
                <w:sz w:val="18"/>
                <w:szCs w:val="18"/>
              </w:rPr>
              <w:t>13</w:t>
            </w:r>
            <w:r w:rsidRPr="00431D6A">
              <w:rPr>
                <w:rFonts w:asciiTheme="minorHAnsi" w:hAnsiTheme="minorHAnsi" w:cstheme="minorHAnsi"/>
                <w:b/>
                <w:sz w:val="18"/>
                <w:szCs w:val="18"/>
              </w:rPr>
              <w:t>/1</w:t>
            </w:r>
            <w:r w:rsidR="003A6FB0">
              <w:rPr>
                <w:rFonts w:asciiTheme="minorHAnsi" w:hAnsiTheme="minorHAnsi" w:cstheme="minorHAnsi"/>
                <w:b/>
                <w:sz w:val="18"/>
                <w:szCs w:val="18"/>
              </w:rPr>
              <w:t>1</w:t>
            </w:r>
          </w:p>
        </w:tc>
        <w:tc>
          <w:tcPr>
            <w:tcW w:w="2440" w:type="dxa"/>
            <w:shd w:val="clear" w:color="auto" w:fill="D9D9D9" w:themeFill="background1" w:themeFillShade="D9"/>
          </w:tcPr>
          <w:p w:rsidR="008339A9" w:rsidRPr="00431D6A" w:rsidRDefault="008339A9"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339A9" w:rsidRPr="00431D6A" w:rsidRDefault="0018315A" w:rsidP="000B281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8339A9" w:rsidRPr="00B43341" w:rsidTr="005803C3">
        <w:trPr>
          <w:trHeight w:val="283"/>
          <w:jc w:val="center"/>
        </w:trPr>
        <w:tc>
          <w:tcPr>
            <w:tcW w:w="2942" w:type="dxa"/>
          </w:tcPr>
          <w:p w:rsidR="008339A9" w:rsidRPr="00431D6A"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427B63">
              <w:rPr>
                <w:rFonts w:asciiTheme="minorHAnsi" w:hAnsiTheme="minorHAnsi" w:cstheme="minorHAnsi"/>
                <w:sz w:val="18"/>
                <w:szCs w:val="18"/>
                <w:vertAlign w:val="subscript"/>
              </w:rPr>
              <w:t>x</w:t>
            </w:r>
          </w:p>
        </w:tc>
        <w:tc>
          <w:tcPr>
            <w:tcW w:w="2440" w:type="dxa"/>
          </w:tcPr>
          <w:p w:rsidR="008339A9"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8339A9" w:rsidRPr="00431D6A" w:rsidRDefault="003B7BDB" w:rsidP="00043D8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13-08-2015</w:t>
            </w:r>
          </w:p>
        </w:tc>
      </w:tr>
      <w:tr w:rsidR="008339A9" w:rsidRPr="00B43341" w:rsidTr="005803C3">
        <w:trPr>
          <w:trHeight w:val="294"/>
          <w:jc w:val="center"/>
        </w:trPr>
        <w:tc>
          <w:tcPr>
            <w:tcW w:w="2942" w:type="dxa"/>
          </w:tcPr>
          <w:p w:rsidR="008339A9" w:rsidRPr="00431D6A" w:rsidRDefault="003B7BD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009B241C">
              <w:rPr>
                <w:rFonts w:asciiTheme="minorHAnsi" w:hAnsiTheme="minorHAnsi" w:cstheme="minorHAnsi"/>
                <w:sz w:val="18"/>
                <w:szCs w:val="18"/>
              </w:rPr>
              <w:t>O</w:t>
            </w:r>
            <w:r w:rsidR="009B241C" w:rsidRPr="00427B63">
              <w:rPr>
                <w:rFonts w:asciiTheme="minorHAnsi" w:hAnsiTheme="minorHAnsi" w:cstheme="minorHAnsi"/>
                <w:sz w:val="18"/>
                <w:szCs w:val="18"/>
                <w:vertAlign w:val="subscript"/>
              </w:rPr>
              <w:t>2</w:t>
            </w:r>
          </w:p>
        </w:tc>
        <w:tc>
          <w:tcPr>
            <w:tcW w:w="2440" w:type="dxa"/>
          </w:tcPr>
          <w:p w:rsidR="008339A9" w:rsidRPr="00431D6A" w:rsidRDefault="003B7BD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8339A9" w:rsidRPr="00431D6A" w:rsidRDefault="00705A39"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r>
      <w:tr w:rsidR="003B7BDB" w:rsidRPr="00B43341" w:rsidTr="005803C3">
        <w:trPr>
          <w:trHeight w:val="294"/>
          <w:jc w:val="center"/>
        </w:trPr>
        <w:tc>
          <w:tcPr>
            <w:tcW w:w="2942" w:type="dxa"/>
          </w:tcPr>
          <w:p w:rsidR="003B7BDB" w:rsidRDefault="003B7BD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CO</w:t>
            </w:r>
            <w:r w:rsidRPr="00427B63">
              <w:rPr>
                <w:rFonts w:asciiTheme="minorHAnsi" w:hAnsiTheme="minorHAnsi" w:cstheme="minorHAnsi"/>
                <w:sz w:val="18"/>
                <w:szCs w:val="18"/>
                <w:vertAlign w:val="subscript"/>
              </w:rPr>
              <w:t>2</w:t>
            </w:r>
          </w:p>
        </w:tc>
        <w:tc>
          <w:tcPr>
            <w:tcW w:w="2440" w:type="dxa"/>
          </w:tcPr>
          <w:p w:rsidR="003B7BDB"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3B7BDB" w:rsidRDefault="003B7BD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13-08-2015</w:t>
            </w:r>
          </w:p>
        </w:tc>
      </w:tr>
      <w:tr w:rsidR="009B241C" w:rsidRPr="00B43341" w:rsidTr="005803C3">
        <w:trPr>
          <w:trHeight w:val="294"/>
          <w:jc w:val="center"/>
        </w:trPr>
        <w:tc>
          <w:tcPr>
            <w:tcW w:w="2942" w:type="dxa"/>
          </w:tcPr>
          <w:p w:rsidR="009B241C"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O</w:t>
            </w:r>
            <w:r w:rsidRPr="00427B63">
              <w:rPr>
                <w:rFonts w:asciiTheme="minorHAnsi" w:hAnsiTheme="minorHAnsi" w:cstheme="minorHAnsi"/>
                <w:sz w:val="18"/>
                <w:szCs w:val="18"/>
                <w:vertAlign w:val="subscript"/>
              </w:rPr>
              <w:t>2</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3B7BD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13-08-2015</w:t>
            </w:r>
          </w:p>
        </w:tc>
      </w:tr>
      <w:tr w:rsidR="009B241C" w:rsidRPr="00B43341" w:rsidTr="005803C3">
        <w:trPr>
          <w:trHeight w:val="294"/>
          <w:jc w:val="center"/>
        </w:trPr>
        <w:tc>
          <w:tcPr>
            <w:tcW w:w="2942" w:type="dxa"/>
          </w:tcPr>
          <w:p w:rsidR="009B241C"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Flujo</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3B7BD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08-10-2015</w:t>
            </w:r>
          </w:p>
        </w:tc>
      </w:tr>
      <w:tr w:rsidR="009B241C" w:rsidRPr="00B43341" w:rsidTr="005803C3">
        <w:trPr>
          <w:trHeight w:val="294"/>
          <w:jc w:val="center"/>
        </w:trPr>
        <w:tc>
          <w:tcPr>
            <w:tcW w:w="2942" w:type="dxa"/>
          </w:tcPr>
          <w:p w:rsidR="009B241C"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EA2B8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23-06-2014</w:t>
            </w:r>
            <w:r w:rsidR="005F4C08">
              <w:rPr>
                <w:rFonts w:asciiTheme="minorHAnsi" w:hAnsiTheme="minorHAnsi" w:cstheme="minorHAnsi"/>
                <w:sz w:val="18"/>
                <w:szCs w:val="18"/>
              </w:rPr>
              <w:t xml:space="preserve"> (*)</w:t>
            </w:r>
          </w:p>
        </w:tc>
      </w:tr>
    </w:tbl>
    <w:p w:rsidR="00781AC9" w:rsidRPr="005F4C08" w:rsidRDefault="005F4C08" w:rsidP="005F4C08">
      <w:pPr>
        <w:rPr>
          <w:b/>
          <w:sz w:val="14"/>
          <w:szCs w:val="14"/>
        </w:rPr>
      </w:pPr>
      <w:r w:rsidRPr="005F4C08">
        <w:rPr>
          <w:b/>
          <w:sz w:val="14"/>
          <w:szCs w:val="14"/>
        </w:rPr>
        <w:t>(*)Resolucion Exenta N° 659 DEL 23 de junio de 2014.</w:t>
      </w:r>
    </w:p>
    <w:p w:rsidR="005F4C08" w:rsidRDefault="005F4C08" w:rsidP="00E61593"/>
    <w:p w:rsidR="00673551" w:rsidRPr="006F767A" w:rsidRDefault="00673551" w:rsidP="00673551">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857B2E" w:rsidRDefault="00673551" w:rsidP="00857B2E">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4B176F" w:rsidRDefault="004B176F"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Pr="00816705" w:rsidRDefault="006F0B94" w:rsidP="00816705">
      <w:pPr>
        <w:tabs>
          <w:tab w:val="left" w:pos="3960"/>
        </w:tabs>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W w:w="11300" w:type="dxa"/>
        <w:jc w:val="center"/>
        <w:tblLayout w:type="fixed"/>
        <w:tblLook w:val="04A0" w:firstRow="1" w:lastRow="0" w:firstColumn="1" w:lastColumn="0" w:noHBand="0" w:noVBand="1"/>
      </w:tblPr>
      <w:tblGrid>
        <w:gridCol w:w="1383"/>
        <w:gridCol w:w="1418"/>
        <w:gridCol w:w="1719"/>
        <w:gridCol w:w="1863"/>
        <w:gridCol w:w="1943"/>
        <w:gridCol w:w="1335"/>
        <w:gridCol w:w="1639"/>
      </w:tblGrid>
      <w:tr w:rsidR="00780715" w:rsidRPr="0062498D" w:rsidTr="003B61A8">
        <w:trPr>
          <w:trHeight w:val="784"/>
          <w:jc w:val="center"/>
        </w:trPr>
        <w:tc>
          <w:tcPr>
            <w:tcW w:w="1383" w:type="dxa"/>
            <w:shd w:val="clear" w:color="auto" w:fill="F2F2F2" w:themeFill="background1" w:themeFillShade="F2"/>
            <w:vAlign w:val="center"/>
          </w:tcPr>
          <w:p w:rsidR="00780715" w:rsidRPr="005E30EE" w:rsidRDefault="00780715" w:rsidP="00EE5BB2">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418" w:type="dxa"/>
            <w:shd w:val="clear" w:color="auto" w:fill="F2F2F2" w:themeFill="background1" w:themeFillShade="F2"/>
          </w:tcPr>
          <w:p w:rsidR="00780715" w:rsidRPr="00C00C24" w:rsidRDefault="00780715" w:rsidP="00EE5BB2">
            <w:pPr>
              <w:jc w:val="center"/>
              <w:rPr>
                <w:rFonts w:asciiTheme="minorHAnsi" w:hAnsiTheme="minorHAnsi" w:cstheme="minorHAnsi"/>
                <w:b/>
                <w:sz w:val="16"/>
                <w:szCs w:val="16"/>
              </w:rPr>
            </w:pPr>
          </w:p>
          <w:p w:rsidR="00780715" w:rsidRPr="00C00C24" w:rsidRDefault="00780715" w:rsidP="00E63709">
            <w:pPr>
              <w:jc w:val="center"/>
              <w:rPr>
                <w:rFonts w:asciiTheme="minorHAnsi" w:hAnsiTheme="minorHAnsi" w:cstheme="minorHAnsi"/>
                <w:b/>
                <w:sz w:val="16"/>
                <w:szCs w:val="16"/>
              </w:rPr>
            </w:pPr>
            <w:r w:rsidRPr="00C00C24">
              <w:rPr>
                <w:rFonts w:asciiTheme="minorHAnsi" w:hAnsiTheme="minorHAnsi" w:cstheme="minorHAnsi"/>
                <w:b/>
                <w:sz w:val="16"/>
                <w:szCs w:val="16"/>
              </w:rPr>
              <w:t xml:space="preserve">Sonda Toma Muestra </w:t>
            </w:r>
          </w:p>
        </w:tc>
        <w:tc>
          <w:tcPr>
            <w:tcW w:w="1719" w:type="dxa"/>
            <w:shd w:val="clear" w:color="auto" w:fill="F2F2F2" w:themeFill="background1" w:themeFillShade="F2"/>
          </w:tcPr>
          <w:p w:rsidR="00780715" w:rsidRPr="00334933" w:rsidRDefault="00780715" w:rsidP="00EE5BB2">
            <w:pPr>
              <w:jc w:val="center"/>
              <w:rPr>
                <w:rFonts w:asciiTheme="minorHAnsi" w:hAnsiTheme="minorHAnsi" w:cstheme="minorHAnsi"/>
                <w:b/>
                <w:sz w:val="16"/>
                <w:szCs w:val="16"/>
              </w:rPr>
            </w:pPr>
          </w:p>
          <w:p w:rsidR="00780715" w:rsidRPr="00334933" w:rsidRDefault="00780715" w:rsidP="00EE5BB2">
            <w:pPr>
              <w:jc w:val="center"/>
              <w:rPr>
                <w:rFonts w:asciiTheme="minorHAnsi" w:hAnsiTheme="minorHAnsi" w:cstheme="minorHAnsi"/>
                <w:b/>
                <w:sz w:val="16"/>
                <w:szCs w:val="16"/>
              </w:rPr>
            </w:pPr>
            <w:r w:rsidRPr="00334933">
              <w:rPr>
                <w:rFonts w:asciiTheme="minorHAnsi" w:hAnsiTheme="minorHAnsi" w:cstheme="minorHAnsi"/>
                <w:b/>
                <w:sz w:val="16"/>
                <w:szCs w:val="16"/>
              </w:rPr>
              <w:t>Acondicionador de Muestra.</w:t>
            </w:r>
          </w:p>
          <w:p w:rsidR="00780715" w:rsidRPr="00334933" w:rsidRDefault="00780715" w:rsidP="00EE5BB2">
            <w:pPr>
              <w:jc w:val="center"/>
              <w:rPr>
                <w:rFonts w:asciiTheme="minorHAnsi" w:hAnsiTheme="minorHAnsi" w:cstheme="minorHAnsi"/>
                <w:b/>
                <w:sz w:val="16"/>
                <w:szCs w:val="16"/>
              </w:rPr>
            </w:pPr>
          </w:p>
        </w:tc>
        <w:tc>
          <w:tcPr>
            <w:tcW w:w="1863" w:type="dxa"/>
            <w:shd w:val="clear" w:color="auto" w:fill="F2F2F2" w:themeFill="background1" w:themeFillShade="F2"/>
            <w:vAlign w:val="center"/>
          </w:tcPr>
          <w:p w:rsidR="00780715" w:rsidRPr="0001632A" w:rsidRDefault="00780715" w:rsidP="0001632A">
            <w:pPr>
              <w:jc w:val="center"/>
              <w:rPr>
                <w:rFonts w:asciiTheme="minorHAnsi" w:hAnsiTheme="minorHAnsi" w:cstheme="minorHAnsi"/>
                <w:b/>
                <w:sz w:val="16"/>
                <w:szCs w:val="16"/>
              </w:rPr>
            </w:pPr>
          </w:p>
          <w:p w:rsidR="00780715" w:rsidRPr="0001632A" w:rsidRDefault="00780715" w:rsidP="0001632A">
            <w:pPr>
              <w:jc w:val="center"/>
              <w:rPr>
                <w:rFonts w:asciiTheme="minorHAnsi" w:hAnsiTheme="minorHAnsi" w:cstheme="minorHAnsi"/>
                <w:b/>
                <w:sz w:val="16"/>
                <w:szCs w:val="16"/>
              </w:rPr>
            </w:pPr>
            <w:r w:rsidRPr="0001632A">
              <w:rPr>
                <w:rFonts w:asciiTheme="minorHAnsi" w:hAnsiTheme="minorHAnsi" w:cstheme="minorHAnsi"/>
                <w:b/>
                <w:sz w:val="16"/>
                <w:szCs w:val="16"/>
              </w:rPr>
              <w:t>Convertidor NO</w:t>
            </w:r>
            <w:r w:rsidRPr="0084530F">
              <w:rPr>
                <w:rFonts w:asciiTheme="minorHAnsi" w:hAnsiTheme="minorHAnsi" w:cstheme="minorHAnsi"/>
                <w:b/>
                <w:sz w:val="16"/>
                <w:szCs w:val="16"/>
                <w:vertAlign w:val="subscript"/>
              </w:rPr>
              <w:t>2</w:t>
            </w:r>
            <w:r w:rsidRPr="0001632A">
              <w:rPr>
                <w:rFonts w:asciiTheme="minorHAnsi" w:hAnsiTheme="minorHAnsi" w:cstheme="minorHAnsi"/>
                <w:b/>
                <w:sz w:val="16"/>
                <w:szCs w:val="16"/>
              </w:rPr>
              <w:t>/NO</w:t>
            </w:r>
          </w:p>
        </w:tc>
        <w:tc>
          <w:tcPr>
            <w:tcW w:w="1943" w:type="dxa"/>
            <w:shd w:val="clear" w:color="auto" w:fill="F2F2F2" w:themeFill="background1" w:themeFillShade="F2"/>
          </w:tcPr>
          <w:p w:rsidR="00780715" w:rsidRPr="00780715" w:rsidRDefault="00780715" w:rsidP="00780715">
            <w:pPr>
              <w:jc w:val="center"/>
              <w:rPr>
                <w:rFonts w:asciiTheme="minorHAnsi" w:hAnsiTheme="minorHAnsi" w:cstheme="minorHAnsi"/>
                <w:b/>
                <w:sz w:val="16"/>
                <w:szCs w:val="16"/>
              </w:rPr>
            </w:pPr>
          </w:p>
          <w:p w:rsidR="00780715" w:rsidRPr="00780715" w:rsidRDefault="00780715" w:rsidP="00780715">
            <w:pPr>
              <w:jc w:val="center"/>
              <w:rPr>
                <w:rFonts w:asciiTheme="minorHAnsi" w:hAnsiTheme="minorHAnsi" w:cstheme="minorHAnsi"/>
                <w:b/>
                <w:sz w:val="16"/>
                <w:szCs w:val="16"/>
              </w:rPr>
            </w:pPr>
            <w:r w:rsidRPr="00780715">
              <w:rPr>
                <w:rFonts w:asciiTheme="minorHAnsi" w:hAnsiTheme="minorHAnsi" w:cstheme="minorHAnsi"/>
                <w:b/>
                <w:sz w:val="16"/>
                <w:szCs w:val="16"/>
              </w:rPr>
              <w:t>Analizador de Gases multicomponente</w:t>
            </w:r>
          </w:p>
        </w:tc>
        <w:tc>
          <w:tcPr>
            <w:tcW w:w="1335" w:type="dxa"/>
            <w:shd w:val="clear" w:color="auto" w:fill="F2F2F2" w:themeFill="background1" w:themeFillShade="F2"/>
          </w:tcPr>
          <w:p w:rsidR="00780715" w:rsidRDefault="00780715" w:rsidP="00EE5BB2">
            <w:pPr>
              <w:jc w:val="center"/>
              <w:rPr>
                <w:rFonts w:asciiTheme="minorHAnsi" w:hAnsiTheme="minorHAnsi" w:cstheme="minorHAnsi"/>
                <w:b/>
                <w:sz w:val="16"/>
                <w:szCs w:val="16"/>
              </w:rPr>
            </w:pPr>
          </w:p>
          <w:p w:rsidR="00780715" w:rsidRDefault="00780715" w:rsidP="00EE5BB2">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639" w:type="dxa"/>
            <w:shd w:val="clear" w:color="auto" w:fill="F2F2F2" w:themeFill="background1" w:themeFillShade="F2"/>
          </w:tcPr>
          <w:p w:rsidR="00780715" w:rsidRPr="005E30EE" w:rsidRDefault="00780715" w:rsidP="00EE5BB2">
            <w:pPr>
              <w:jc w:val="center"/>
              <w:rPr>
                <w:rFonts w:asciiTheme="minorHAnsi" w:hAnsiTheme="minorHAnsi" w:cstheme="minorHAnsi"/>
                <w:b/>
                <w:sz w:val="16"/>
                <w:szCs w:val="16"/>
              </w:rPr>
            </w:pPr>
          </w:p>
          <w:p w:rsidR="00780715" w:rsidRPr="005E30EE" w:rsidRDefault="00780715" w:rsidP="00EE5BB2">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780715" w:rsidRPr="0062498D" w:rsidTr="003B61A8">
        <w:trPr>
          <w:trHeight w:val="519"/>
          <w:jc w:val="center"/>
        </w:trPr>
        <w:tc>
          <w:tcPr>
            <w:tcW w:w="1383" w:type="dxa"/>
            <w:shd w:val="clear" w:color="auto" w:fill="F2F2F2" w:themeFill="background1" w:themeFillShade="F2"/>
            <w:vAlign w:val="center"/>
          </w:tcPr>
          <w:p w:rsidR="00780715" w:rsidRPr="005E30EE" w:rsidRDefault="00780715" w:rsidP="00EE5BB2">
            <w:pPr>
              <w:jc w:val="center"/>
              <w:rPr>
                <w:rFonts w:ascii="Calibri" w:hAnsi="Calibri"/>
                <w:sz w:val="16"/>
                <w:szCs w:val="16"/>
                <w:lang w:val="en-US"/>
              </w:rPr>
            </w:pPr>
            <w:r w:rsidRPr="005E30EE">
              <w:rPr>
                <w:rFonts w:ascii="Calibri" w:hAnsi="Calibri"/>
                <w:sz w:val="16"/>
                <w:szCs w:val="16"/>
                <w:lang w:val="en-US"/>
              </w:rPr>
              <w:t>Marca</w:t>
            </w:r>
          </w:p>
        </w:tc>
        <w:tc>
          <w:tcPr>
            <w:tcW w:w="1418" w:type="dxa"/>
          </w:tcPr>
          <w:p w:rsidR="00780715" w:rsidRPr="0001632A" w:rsidRDefault="00780715" w:rsidP="003B61A8">
            <w:pPr>
              <w:jc w:val="center"/>
              <w:rPr>
                <w:rFonts w:asciiTheme="minorHAnsi" w:hAnsiTheme="minorHAnsi"/>
                <w:sz w:val="16"/>
                <w:szCs w:val="16"/>
                <w:lang w:val="en-US"/>
              </w:rPr>
            </w:pPr>
          </w:p>
          <w:p w:rsidR="00780715" w:rsidRPr="0001632A" w:rsidRDefault="00780715" w:rsidP="003B61A8">
            <w:pPr>
              <w:jc w:val="center"/>
              <w:rPr>
                <w:rFonts w:asciiTheme="minorHAnsi" w:hAnsiTheme="minorHAnsi"/>
                <w:sz w:val="16"/>
                <w:szCs w:val="16"/>
                <w:lang w:val="en-US"/>
              </w:rPr>
            </w:pPr>
            <w:r w:rsidRPr="0001632A">
              <w:rPr>
                <w:rFonts w:asciiTheme="minorHAnsi" w:hAnsiTheme="minorHAnsi"/>
                <w:sz w:val="16"/>
                <w:szCs w:val="16"/>
                <w:lang w:val="en-US"/>
              </w:rPr>
              <w:t>M&amp;C</w:t>
            </w:r>
          </w:p>
        </w:tc>
        <w:tc>
          <w:tcPr>
            <w:tcW w:w="1719" w:type="dxa"/>
          </w:tcPr>
          <w:p w:rsidR="00780715" w:rsidRPr="0001632A" w:rsidRDefault="00780715" w:rsidP="003B61A8">
            <w:pPr>
              <w:pStyle w:val="Default"/>
              <w:jc w:val="center"/>
              <w:rPr>
                <w:rFonts w:asciiTheme="minorHAnsi" w:hAnsiTheme="minorHAnsi"/>
                <w:sz w:val="16"/>
                <w:szCs w:val="16"/>
              </w:rPr>
            </w:pPr>
          </w:p>
          <w:p w:rsidR="00780715" w:rsidRPr="0001632A" w:rsidRDefault="00780715" w:rsidP="003B61A8">
            <w:pPr>
              <w:pStyle w:val="Default"/>
              <w:jc w:val="center"/>
              <w:rPr>
                <w:rFonts w:asciiTheme="minorHAnsi" w:hAnsiTheme="minorHAnsi"/>
                <w:sz w:val="16"/>
                <w:szCs w:val="16"/>
              </w:rPr>
            </w:pPr>
            <w:r w:rsidRPr="0001632A">
              <w:rPr>
                <w:rFonts w:asciiTheme="minorHAnsi" w:hAnsiTheme="minorHAnsi"/>
                <w:sz w:val="16"/>
                <w:szCs w:val="16"/>
                <w:lang w:val="en-US"/>
              </w:rPr>
              <w:t>BUHLER</w:t>
            </w:r>
          </w:p>
        </w:tc>
        <w:tc>
          <w:tcPr>
            <w:tcW w:w="1863" w:type="dxa"/>
            <w:vAlign w:val="center"/>
          </w:tcPr>
          <w:p w:rsidR="00780715" w:rsidRPr="0001632A" w:rsidRDefault="00780715" w:rsidP="003B61A8">
            <w:pPr>
              <w:pStyle w:val="Default"/>
              <w:jc w:val="center"/>
              <w:rPr>
                <w:rFonts w:asciiTheme="minorHAnsi" w:hAnsiTheme="minorHAnsi"/>
                <w:sz w:val="16"/>
                <w:szCs w:val="16"/>
              </w:rPr>
            </w:pPr>
            <w:r w:rsidRPr="0001632A">
              <w:rPr>
                <w:rFonts w:asciiTheme="minorHAnsi" w:hAnsiTheme="minorHAnsi"/>
                <w:sz w:val="16"/>
                <w:szCs w:val="16"/>
              </w:rPr>
              <w:t>ABB</w:t>
            </w:r>
          </w:p>
        </w:tc>
        <w:tc>
          <w:tcPr>
            <w:tcW w:w="1943" w:type="dxa"/>
          </w:tcPr>
          <w:p w:rsidR="00780715" w:rsidRPr="00780715" w:rsidRDefault="00780715" w:rsidP="003B61A8">
            <w:pPr>
              <w:pStyle w:val="Default"/>
              <w:jc w:val="center"/>
              <w:rPr>
                <w:rFonts w:asciiTheme="minorHAnsi" w:hAnsiTheme="minorHAnsi"/>
                <w:sz w:val="16"/>
                <w:szCs w:val="16"/>
              </w:rPr>
            </w:pPr>
          </w:p>
          <w:p w:rsidR="00780715" w:rsidRPr="00780715" w:rsidRDefault="00780715" w:rsidP="003B61A8">
            <w:pPr>
              <w:pStyle w:val="Default"/>
              <w:tabs>
                <w:tab w:val="left" w:pos="394"/>
                <w:tab w:val="center" w:pos="711"/>
              </w:tabs>
              <w:jc w:val="center"/>
              <w:rPr>
                <w:rFonts w:asciiTheme="minorHAnsi" w:hAnsiTheme="minorHAnsi"/>
                <w:sz w:val="16"/>
                <w:szCs w:val="16"/>
              </w:rPr>
            </w:pPr>
            <w:r w:rsidRPr="00780715">
              <w:rPr>
                <w:rFonts w:asciiTheme="minorHAnsi" w:hAnsiTheme="minorHAnsi"/>
                <w:sz w:val="16"/>
                <w:szCs w:val="16"/>
              </w:rPr>
              <w:t>ABB</w:t>
            </w:r>
          </w:p>
        </w:tc>
        <w:tc>
          <w:tcPr>
            <w:tcW w:w="1335" w:type="dxa"/>
          </w:tcPr>
          <w:p w:rsidR="00780715" w:rsidRPr="00780715" w:rsidRDefault="00780715" w:rsidP="003B61A8">
            <w:pPr>
              <w:pStyle w:val="Default"/>
              <w:jc w:val="center"/>
              <w:rPr>
                <w:rFonts w:asciiTheme="minorHAnsi" w:hAnsiTheme="minorHAnsi"/>
                <w:sz w:val="16"/>
                <w:szCs w:val="16"/>
              </w:rPr>
            </w:pPr>
          </w:p>
          <w:p w:rsidR="00780715" w:rsidRPr="00780715" w:rsidRDefault="00780715" w:rsidP="003B61A8">
            <w:pPr>
              <w:pStyle w:val="Default"/>
              <w:jc w:val="center"/>
              <w:rPr>
                <w:rFonts w:asciiTheme="minorHAnsi" w:hAnsiTheme="minorHAnsi"/>
                <w:sz w:val="16"/>
                <w:szCs w:val="16"/>
              </w:rPr>
            </w:pPr>
            <w:r w:rsidRPr="00780715">
              <w:rPr>
                <w:rFonts w:asciiTheme="minorHAnsi" w:hAnsiTheme="minorHAnsi"/>
                <w:sz w:val="16"/>
                <w:szCs w:val="16"/>
              </w:rPr>
              <w:t>Sick Maihak</w:t>
            </w:r>
          </w:p>
        </w:tc>
        <w:tc>
          <w:tcPr>
            <w:tcW w:w="1639" w:type="dxa"/>
          </w:tcPr>
          <w:p w:rsidR="00780715" w:rsidRPr="00780715" w:rsidRDefault="00780715" w:rsidP="003B61A8">
            <w:pPr>
              <w:pStyle w:val="Default"/>
              <w:jc w:val="center"/>
              <w:rPr>
                <w:rFonts w:asciiTheme="minorHAnsi" w:hAnsiTheme="minorHAnsi"/>
                <w:sz w:val="16"/>
                <w:szCs w:val="16"/>
              </w:rPr>
            </w:pPr>
          </w:p>
          <w:p w:rsidR="00780715" w:rsidRPr="00780715" w:rsidRDefault="00780715" w:rsidP="003B61A8">
            <w:pPr>
              <w:pStyle w:val="Default"/>
              <w:jc w:val="center"/>
              <w:rPr>
                <w:rFonts w:asciiTheme="minorHAnsi" w:hAnsiTheme="minorHAnsi"/>
                <w:sz w:val="16"/>
                <w:szCs w:val="16"/>
              </w:rPr>
            </w:pPr>
            <w:r w:rsidRPr="00780715">
              <w:rPr>
                <w:rFonts w:asciiTheme="minorHAnsi" w:hAnsiTheme="minorHAnsi"/>
                <w:sz w:val="16"/>
                <w:szCs w:val="16"/>
              </w:rPr>
              <w:t>PLC Siemens</w:t>
            </w:r>
          </w:p>
        </w:tc>
      </w:tr>
      <w:tr w:rsidR="00780715" w:rsidRPr="0062498D" w:rsidTr="003B61A8">
        <w:trPr>
          <w:trHeight w:val="565"/>
          <w:jc w:val="center"/>
        </w:trPr>
        <w:tc>
          <w:tcPr>
            <w:tcW w:w="1383" w:type="dxa"/>
            <w:shd w:val="clear" w:color="auto" w:fill="F2F2F2" w:themeFill="background1" w:themeFillShade="F2"/>
            <w:vAlign w:val="center"/>
          </w:tcPr>
          <w:p w:rsidR="00780715" w:rsidRPr="005E30EE" w:rsidRDefault="00780715" w:rsidP="00EE5BB2">
            <w:pPr>
              <w:jc w:val="center"/>
              <w:rPr>
                <w:rFonts w:ascii="Calibri" w:hAnsi="Calibri"/>
                <w:sz w:val="16"/>
                <w:szCs w:val="16"/>
                <w:lang w:val="en-US"/>
              </w:rPr>
            </w:pPr>
            <w:r w:rsidRPr="005E30EE">
              <w:rPr>
                <w:rFonts w:ascii="Calibri" w:hAnsi="Calibri"/>
                <w:sz w:val="16"/>
                <w:szCs w:val="16"/>
                <w:lang w:val="en-US"/>
              </w:rPr>
              <w:t>Modelo</w:t>
            </w:r>
          </w:p>
        </w:tc>
        <w:tc>
          <w:tcPr>
            <w:tcW w:w="1418" w:type="dxa"/>
          </w:tcPr>
          <w:p w:rsidR="00780715" w:rsidRPr="0001632A" w:rsidRDefault="00780715" w:rsidP="003B61A8">
            <w:pPr>
              <w:pStyle w:val="Default"/>
              <w:jc w:val="center"/>
              <w:rPr>
                <w:rFonts w:asciiTheme="minorHAnsi" w:hAnsiTheme="minorHAnsi"/>
                <w:sz w:val="16"/>
                <w:szCs w:val="16"/>
              </w:rPr>
            </w:pPr>
          </w:p>
          <w:p w:rsidR="00780715" w:rsidRPr="0001632A" w:rsidRDefault="00780715" w:rsidP="003B61A8">
            <w:pPr>
              <w:pStyle w:val="Default"/>
              <w:jc w:val="center"/>
              <w:rPr>
                <w:rFonts w:asciiTheme="minorHAnsi" w:hAnsiTheme="minorHAnsi"/>
                <w:sz w:val="16"/>
                <w:szCs w:val="16"/>
              </w:rPr>
            </w:pPr>
            <w:r w:rsidRPr="0001632A">
              <w:rPr>
                <w:rFonts w:asciiTheme="minorHAnsi" w:hAnsiTheme="minorHAnsi"/>
                <w:sz w:val="16"/>
                <w:szCs w:val="16"/>
              </w:rPr>
              <w:t>740-UHT-MP</w:t>
            </w:r>
          </w:p>
        </w:tc>
        <w:tc>
          <w:tcPr>
            <w:tcW w:w="1719" w:type="dxa"/>
          </w:tcPr>
          <w:p w:rsidR="00780715" w:rsidRPr="0001632A" w:rsidRDefault="00780715" w:rsidP="003B61A8">
            <w:pPr>
              <w:pStyle w:val="Default"/>
              <w:jc w:val="center"/>
              <w:rPr>
                <w:rFonts w:asciiTheme="minorHAnsi" w:hAnsiTheme="minorHAnsi"/>
                <w:sz w:val="16"/>
                <w:szCs w:val="16"/>
              </w:rPr>
            </w:pPr>
          </w:p>
          <w:p w:rsidR="00780715" w:rsidRPr="0001632A" w:rsidRDefault="00780715" w:rsidP="003B61A8">
            <w:pPr>
              <w:pStyle w:val="Default"/>
              <w:jc w:val="center"/>
              <w:rPr>
                <w:rFonts w:asciiTheme="minorHAnsi" w:hAnsiTheme="minorHAnsi"/>
                <w:sz w:val="16"/>
                <w:szCs w:val="16"/>
              </w:rPr>
            </w:pPr>
            <w:r w:rsidRPr="0001632A">
              <w:rPr>
                <w:rFonts w:asciiTheme="minorHAnsi" w:hAnsiTheme="minorHAnsi"/>
                <w:sz w:val="16"/>
                <w:szCs w:val="16"/>
              </w:rPr>
              <w:t>PKE 52</w:t>
            </w:r>
          </w:p>
        </w:tc>
        <w:tc>
          <w:tcPr>
            <w:tcW w:w="1863" w:type="dxa"/>
            <w:vAlign w:val="center"/>
          </w:tcPr>
          <w:p w:rsidR="00780715" w:rsidRPr="0001632A" w:rsidRDefault="00780715" w:rsidP="003B61A8">
            <w:pPr>
              <w:pStyle w:val="Default"/>
              <w:jc w:val="center"/>
              <w:rPr>
                <w:rFonts w:asciiTheme="minorHAnsi" w:hAnsiTheme="minorHAnsi"/>
                <w:sz w:val="16"/>
                <w:szCs w:val="16"/>
              </w:rPr>
            </w:pPr>
            <w:r w:rsidRPr="0001632A">
              <w:rPr>
                <w:rFonts w:asciiTheme="minorHAnsi" w:hAnsiTheme="minorHAnsi"/>
                <w:sz w:val="16"/>
                <w:szCs w:val="16"/>
              </w:rPr>
              <w:t>CG-2</w:t>
            </w:r>
          </w:p>
        </w:tc>
        <w:tc>
          <w:tcPr>
            <w:tcW w:w="1943" w:type="dxa"/>
          </w:tcPr>
          <w:p w:rsidR="00780715" w:rsidRPr="00780715" w:rsidRDefault="00780715" w:rsidP="003B61A8">
            <w:pPr>
              <w:pStyle w:val="Default"/>
              <w:jc w:val="center"/>
              <w:rPr>
                <w:rFonts w:asciiTheme="minorHAnsi" w:hAnsiTheme="minorHAnsi"/>
                <w:sz w:val="16"/>
                <w:szCs w:val="16"/>
              </w:rPr>
            </w:pPr>
          </w:p>
          <w:p w:rsidR="00780715" w:rsidRPr="00780715" w:rsidRDefault="00780715" w:rsidP="003B61A8">
            <w:pPr>
              <w:pStyle w:val="Default"/>
              <w:jc w:val="center"/>
              <w:rPr>
                <w:rFonts w:asciiTheme="minorHAnsi" w:hAnsiTheme="minorHAnsi"/>
                <w:sz w:val="16"/>
                <w:szCs w:val="16"/>
              </w:rPr>
            </w:pPr>
            <w:r w:rsidRPr="00780715">
              <w:rPr>
                <w:rFonts w:asciiTheme="minorHAnsi" w:hAnsiTheme="minorHAnsi"/>
                <w:sz w:val="16"/>
                <w:szCs w:val="16"/>
              </w:rPr>
              <w:t>AO2000</w:t>
            </w:r>
          </w:p>
        </w:tc>
        <w:tc>
          <w:tcPr>
            <w:tcW w:w="1335" w:type="dxa"/>
          </w:tcPr>
          <w:p w:rsidR="00780715" w:rsidRPr="00780715" w:rsidRDefault="00780715" w:rsidP="003B61A8">
            <w:pPr>
              <w:pStyle w:val="Default"/>
              <w:jc w:val="center"/>
              <w:rPr>
                <w:rFonts w:asciiTheme="minorHAnsi" w:hAnsiTheme="minorHAnsi"/>
                <w:sz w:val="16"/>
                <w:szCs w:val="16"/>
              </w:rPr>
            </w:pPr>
          </w:p>
          <w:p w:rsidR="00780715" w:rsidRPr="00780715" w:rsidRDefault="00780715" w:rsidP="003B61A8">
            <w:pPr>
              <w:pStyle w:val="Default"/>
              <w:jc w:val="center"/>
              <w:rPr>
                <w:rFonts w:asciiTheme="minorHAnsi" w:hAnsiTheme="minorHAnsi"/>
                <w:sz w:val="16"/>
                <w:szCs w:val="16"/>
              </w:rPr>
            </w:pPr>
            <w:r w:rsidRPr="00780715">
              <w:rPr>
                <w:rFonts w:asciiTheme="minorHAnsi" w:hAnsiTheme="minorHAnsi"/>
                <w:sz w:val="16"/>
                <w:szCs w:val="16"/>
              </w:rPr>
              <w:t>100H Ultrasonic Flow</w:t>
            </w:r>
          </w:p>
        </w:tc>
        <w:tc>
          <w:tcPr>
            <w:tcW w:w="1639" w:type="dxa"/>
          </w:tcPr>
          <w:p w:rsidR="00780715" w:rsidRPr="00780715" w:rsidRDefault="00780715" w:rsidP="003B61A8">
            <w:pPr>
              <w:pStyle w:val="Default"/>
              <w:jc w:val="center"/>
              <w:rPr>
                <w:rFonts w:asciiTheme="minorHAnsi" w:hAnsiTheme="minorHAnsi"/>
                <w:sz w:val="16"/>
                <w:szCs w:val="16"/>
              </w:rPr>
            </w:pPr>
          </w:p>
          <w:p w:rsidR="00780715" w:rsidRPr="00780715" w:rsidRDefault="00780715" w:rsidP="003B61A8">
            <w:pPr>
              <w:pStyle w:val="Default"/>
              <w:jc w:val="center"/>
              <w:rPr>
                <w:rFonts w:asciiTheme="minorHAnsi" w:hAnsiTheme="minorHAnsi"/>
                <w:sz w:val="16"/>
                <w:szCs w:val="16"/>
              </w:rPr>
            </w:pPr>
            <w:r w:rsidRPr="00780715">
              <w:rPr>
                <w:rFonts w:asciiTheme="minorHAnsi" w:hAnsiTheme="minorHAnsi"/>
                <w:sz w:val="16"/>
                <w:szCs w:val="16"/>
              </w:rPr>
              <w:t>S7-300</w:t>
            </w:r>
          </w:p>
        </w:tc>
      </w:tr>
      <w:tr w:rsidR="00780715" w:rsidRPr="0062498D" w:rsidTr="003B61A8">
        <w:trPr>
          <w:trHeight w:val="754"/>
          <w:jc w:val="center"/>
        </w:trPr>
        <w:tc>
          <w:tcPr>
            <w:tcW w:w="1383" w:type="dxa"/>
            <w:shd w:val="clear" w:color="auto" w:fill="F2F2F2" w:themeFill="background1" w:themeFillShade="F2"/>
            <w:vAlign w:val="center"/>
          </w:tcPr>
          <w:p w:rsidR="00780715" w:rsidRPr="005E30EE" w:rsidRDefault="00780715" w:rsidP="00EE5BB2">
            <w:pPr>
              <w:jc w:val="center"/>
              <w:rPr>
                <w:rFonts w:ascii="Calibri" w:hAnsi="Calibri"/>
                <w:sz w:val="16"/>
                <w:szCs w:val="16"/>
                <w:lang w:val="en-US"/>
              </w:rPr>
            </w:pPr>
            <w:r w:rsidRPr="005E30EE">
              <w:rPr>
                <w:rFonts w:ascii="Calibri" w:hAnsi="Calibri"/>
                <w:sz w:val="16"/>
                <w:szCs w:val="16"/>
                <w:lang w:val="en-US"/>
              </w:rPr>
              <w:t>Principio Funcionamiento</w:t>
            </w:r>
          </w:p>
        </w:tc>
        <w:tc>
          <w:tcPr>
            <w:tcW w:w="1418" w:type="dxa"/>
          </w:tcPr>
          <w:p w:rsidR="00780715" w:rsidRPr="0001632A" w:rsidRDefault="00780715" w:rsidP="003B61A8">
            <w:pPr>
              <w:jc w:val="center"/>
              <w:rPr>
                <w:rFonts w:asciiTheme="minorHAnsi" w:hAnsiTheme="minorHAnsi"/>
                <w:sz w:val="16"/>
                <w:szCs w:val="16"/>
              </w:rPr>
            </w:pPr>
          </w:p>
          <w:p w:rsidR="00780715" w:rsidRPr="0001632A" w:rsidRDefault="00780715" w:rsidP="003B61A8">
            <w:pPr>
              <w:tabs>
                <w:tab w:val="center" w:pos="601"/>
              </w:tabs>
              <w:jc w:val="center"/>
              <w:rPr>
                <w:rFonts w:asciiTheme="minorHAnsi" w:hAnsiTheme="minorHAnsi"/>
                <w:sz w:val="16"/>
                <w:szCs w:val="16"/>
              </w:rPr>
            </w:pPr>
            <w:r w:rsidRPr="0001632A">
              <w:rPr>
                <w:rFonts w:asciiTheme="minorHAnsi" w:hAnsiTheme="minorHAnsi"/>
                <w:sz w:val="16"/>
                <w:szCs w:val="16"/>
              </w:rPr>
              <w:t>-</w:t>
            </w:r>
          </w:p>
        </w:tc>
        <w:tc>
          <w:tcPr>
            <w:tcW w:w="1719" w:type="dxa"/>
          </w:tcPr>
          <w:p w:rsidR="00780715" w:rsidRPr="0001632A" w:rsidRDefault="00780715" w:rsidP="003B61A8">
            <w:pPr>
              <w:pStyle w:val="Default"/>
              <w:jc w:val="center"/>
              <w:rPr>
                <w:rFonts w:asciiTheme="minorHAnsi" w:hAnsiTheme="minorHAnsi"/>
                <w:sz w:val="16"/>
                <w:szCs w:val="16"/>
              </w:rPr>
            </w:pPr>
          </w:p>
          <w:p w:rsidR="00780715" w:rsidRPr="0001632A" w:rsidRDefault="00780715" w:rsidP="003B61A8">
            <w:pPr>
              <w:pStyle w:val="Default"/>
              <w:jc w:val="center"/>
              <w:rPr>
                <w:rFonts w:asciiTheme="minorHAnsi" w:hAnsiTheme="minorHAnsi"/>
                <w:sz w:val="16"/>
                <w:szCs w:val="16"/>
              </w:rPr>
            </w:pPr>
            <w:r w:rsidRPr="0001632A">
              <w:rPr>
                <w:rFonts w:asciiTheme="minorHAnsi" w:hAnsiTheme="minorHAnsi"/>
                <w:sz w:val="16"/>
                <w:szCs w:val="16"/>
              </w:rPr>
              <w:t>Efecto Peltier</w:t>
            </w:r>
          </w:p>
        </w:tc>
        <w:tc>
          <w:tcPr>
            <w:tcW w:w="1863" w:type="dxa"/>
            <w:vAlign w:val="center"/>
          </w:tcPr>
          <w:p w:rsidR="00780715" w:rsidRPr="0001632A" w:rsidRDefault="00780715" w:rsidP="003B61A8">
            <w:pPr>
              <w:pStyle w:val="Default"/>
              <w:jc w:val="center"/>
              <w:rPr>
                <w:rFonts w:asciiTheme="minorHAnsi" w:hAnsiTheme="minorHAnsi"/>
                <w:sz w:val="16"/>
                <w:szCs w:val="16"/>
              </w:rPr>
            </w:pPr>
            <w:r w:rsidRPr="0001632A">
              <w:rPr>
                <w:rFonts w:asciiTheme="minorHAnsi" w:hAnsiTheme="minorHAnsi"/>
                <w:sz w:val="16"/>
                <w:szCs w:val="16"/>
              </w:rPr>
              <w:t>Catalizador Quimico</w:t>
            </w:r>
          </w:p>
        </w:tc>
        <w:tc>
          <w:tcPr>
            <w:tcW w:w="1943" w:type="dxa"/>
          </w:tcPr>
          <w:p w:rsidR="00780715" w:rsidRPr="00780715" w:rsidRDefault="00780715" w:rsidP="003B61A8">
            <w:pPr>
              <w:pStyle w:val="Default"/>
              <w:jc w:val="center"/>
              <w:rPr>
                <w:rFonts w:asciiTheme="minorHAnsi" w:hAnsiTheme="minorHAnsi"/>
                <w:sz w:val="16"/>
                <w:szCs w:val="16"/>
              </w:rPr>
            </w:pPr>
          </w:p>
          <w:p w:rsidR="00780715" w:rsidRPr="00780715" w:rsidRDefault="00780715" w:rsidP="003B61A8">
            <w:pPr>
              <w:pStyle w:val="Default"/>
              <w:jc w:val="center"/>
              <w:rPr>
                <w:rFonts w:asciiTheme="minorHAnsi" w:hAnsiTheme="minorHAnsi"/>
                <w:sz w:val="16"/>
                <w:szCs w:val="16"/>
              </w:rPr>
            </w:pPr>
            <w:r w:rsidRPr="00780715">
              <w:rPr>
                <w:rFonts w:asciiTheme="minorHAnsi" w:hAnsiTheme="minorHAnsi"/>
                <w:sz w:val="16"/>
                <w:szCs w:val="16"/>
              </w:rPr>
              <w:t>NDIR</w:t>
            </w:r>
          </w:p>
        </w:tc>
        <w:tc>
          <w:tcPr>
            <w:tcW w:w="1335" w:type="dxa"/>
          </w:tcPr>
          <w:p w:rsidR="00780715" w:rsidRPr="00780715" w:rsidRDefault="00780715" w:rsidP="003B61A8">
            <w:pPr>
              <w:pStyle w:val="Default"/>
              <w:jc w:val="center"/>
              <w:rPr>
                <w:rFonts w:asciiTheme="minorHAnsi" w:hAnsiTheme="minorHAnsi"/>
                <w:sz w:val="16"/>
                <w:szCs w:val="16"/>
              </w:rPr>
            </w:pPr>
          </w:p>
          <w:p w:rsidR="00780715" w:rsidRPr="00780715" w:rsidRDefault="00780715" w:rsidP="003B61A8">
            <w:pPr>
              <w:pStyle w:val="Default"/>
              <w:jc w:val="center"/>
              <w:rPr>
                <w:rFonts w:asciiTheme="minorHAnsi" w:hAnsiTheme="minorHAnsi"/>
                <w:sz w:val="16"/>
                <w:szCs w:val="16"/>
              </w:rPr>
            </w:pPr>
            <w:r w:rsidRPr="00780715">
              <w:rPr>
                <w:rFonts w:asciiTheme="minorHAnsi" w:hAnsiTheme="minorHAnsi"/>
                <w:sz w:val="16"/>
                <w:szCs w:val="16"/>
              </w:rPr>
              <w:t>Ultrasónico</w:t>
            </w:r>
          </w:p>
        </w:tc>
        <w:tc>
          <w:tcPr>
            <w:tcW w:w="1639" w:type="dxa"/>
          </w:tcPr>
          <w:p w:rsidR="00780715" w:rsidRPr="00780715" w:rsidRDefault="00780715" w:rsidP="003B61A8">
            <w:pPr>
              <w:pStyle w:val="Default"/>
              <w:jc w:val="center"/>
              <w:rPr>
                <w:rFonts w:asciiTheme="minorHAnsi" w:hAnsiTheme="minorHAnsi"/>
                <w:sz w:val="16"/>
                <w:szCs w:val="16"/>
              </w:rPr>
            </w:pPr>
          </w:p>
          <w:p w:rsidR="00780715" w:rsidRPr="00780715" w:rsidRDefault="00780715" w:rsidP="003B61A8">
            <w:pPr>
              <w:pStyle w:val="Default"/>
              <w:jc w:val="center"/>
              <w:rPr>
                <w:rFonts w:asciiTheme="minorHAnsi" w:hAnsiTheme="minorHAnsi"/>
                <w:sz w:val="16"/>
                <w:szCs w:val="16"/>
              </w:rPr>
            </w:pPr>
            <w:r w:rsidRPr="00780715">
              <w:rPr>
                <w:rFonts w:asciiTheme="minorHAnsi" w:hAnsiTheme="minorHAnsi"/>
                <w:sz w:val="16"/>
                <w:szCs w:val="16"/>
              </w:rPr>
              <w:t>-</w:t>
            </w:r>
          </w:p>
        </w:tc>
      </w:tr>
      <w:tr w:rsidR="00780715" w:rsidRPr="006240E0" w:rsidTr="003B61A8">
        <w:trPr>
          <w:trHeight w:val="564"/>
          <w:jc w:val="center"/>
        </w:trPr>
        <w:tc>
          <w:tcPr>
            <w:tcW w:w="1383" w:type="dxa"/>
            <w:shd w:val="clear" w:color="auto" w:fill="F2F2F2" w:themeFill="background1" w:themeFillShade="F2"/>
            <w:vAlign w:val="center"/>
          </w:tcPr>
          <w:p w:rsidR="00780715" w:rsidRPr="005E30EE" w:rsidRDefault="00780715" w:rsidP="00EE5BB2">
            <w:pPr>
              <w:jc w:val="center"/>
              <w:rPr>
                <w:rFonts w:ascii="Calibri" w:hAnsi="Calibri"/>
                <w:sz w:val="16"/>
                <w:szCs w:val="16"/>
              </w:rPr>
            </w:pPr>
            <w:r w:rsidRPr="005E30EE">
              <w:rPr>
                <w:rFonts w:ascii="Calibri" w:hAnsi="Calibri"/>
                <w:sz w:val="16"/>
                <w:szCs w:val="16"/>
              </w:rPr>
              <w:t>N° serie</w:t>
            </w:r>
          </w:p>
        </w:tc>
        <w:tc>
          <w:tcPr>
            <w:tcW w:w="1418" w:type="dxa"/>
          </w:tcPr>
          <w:p w:rsidR="00780715" w:rsidRPr="0001632A" w:rsidRDefault="00780715" w:rsidP="003B61A8">
            <w:pPr>
              <w:pStyle w:val="Default"/>
              <w:jc w:val="center"/>
              <w:rPr>
                <w:rFonts w:asciiTheme="minorHAnsi" w:hAnsiTheme="minorHAnsi"/>
                <w:sz w:val="16"/>
                <w:szCs w:val="16"/>
              </w:rPr>
            </w:pPr>
          </w:p>
          <w:p w:rsidR="00780715" w:rsidRPr="0001632A" w:rsidRDefault="00780715" w:rsidP="003B61A8">
            <w:pPr>
              <w:pStyle w:val="Default"/>
              <w:jc w:val="center"/>
              <w:rPr>
                <w:rFonts w:asciiTheme="minorHAnsi" w:hAnsiTheme="minorHAnsi"/>
                <w:sz w:val="16"/>
                <w:szCs w:val="16"/>
              </w:rPr>
            </w:pPr>
            <w:r w:rsidRPr="0001632A">
              <w:rPr>
                <w:rFonts w:asciiTheme="minorHAnsi" w:hAnsiTheme="minorHAnsi"/>
                <w:sz w:val="16"/>
                <w:szCs w:val="16"/>
              </w:rPr>
              <w:t>-</w:t>
            </w:r>
          </w:p>
        </w:tc>
        <w:tc>
          <w:tcPr>
            <w:tcW w:w="1719" w:type="dxa"/>
          </w:tcPr>
          <w:p w:rsidR="00780715" w:rsidRPr="0001632A" w:rsidRDefault="00780715" w:rsidP="003B61A8">
            <w:pPr>
              <w:pStyle w:val="Default"/>
              <w:jc w:val="center"/>
              <w:rPr>
                <w:rFonts w:asciiTheme="minorHAnsi" w:hAnsiTheme="minorHAnsi"/>
                <w:sz w:val="16"/>
                <w:szCs w:val="16"/>
              </w:rPr>
            </w:pPr>
          </w:p>
          <w:p w:rsidR="00780715" w:rsidRPr="0001632A" w:rsidRDefault="00780715" w:rsidP="003B61A8">
            <w:pPr>
              <w:pStyle w:val="Default"/>
              <w:jc w:val="center"/>
              <w:rPr>
                <w:rFonts w:asciiTheme="minorHAnsi" w:hAnsiTheme="minorHAnsi"/>
                <w:sz w:val="16"/>
                <w:szCs w:val="16"/>
              </w:rPr>
            </w:pPr>
            <w:r w:rsidRPr="0001632A">
              <w:rPr>
                <w:rFonts w:asciiTheme="minorHAnsi" w:hAnsiTheme="minorHAnsi"/>
                <w:sz w:val="16"/>
                <w:szCs w:val="16"/>
              </w:rPr>
              <w:t>100078407055919001</w:t>
            </w:r>
          </w:p>
        </w:tc>
        <w:tc>
          <w:tcPr>
            <w:tcW w:w="1863" w:type="dxa"/>
            <w:vAlign w:val="center"/>
          </w:tcPr>
          <w:p w:rsidR="00780715" w:rsidRPr="0001632A" w:rsidRDefault="00780715" w:rsidP="003B61A8">
            <w:pPr>
              <w:pStyle w:val="Default"/>
              <w:jc w:val="center"/>
              <w:rPr>
                <w:rFonts w:asciiTheme="minorHAnsi" w:hAnsiTheme="minorHAnsi"/>
                <w:sz w:val="16"/>
                <w:szCs w:val="16"/>
                <w:lang w:val="en-US"/>
              </w:rPr>
            </w:pPr>
            <w:r w:rsidRPr="0001632A">
              <w:rPr>
                <w:rFonts w:asciiTheme="minorHAnsi" w:hAnsiTheme="minorHAnsi"/>
                <w:sz w:val="16"/>
                <w:szCs w:val="16"/>
                <w:lang w:val="en-US"/>
              </w:rPr>
              <w:t>1822/2035949</w:t>
            </w:r>
          </w:p>
        </w:tc>
        <w:tc>
          <w:tcPr>
            <w:tcW w:w="1943" w:type="dxa"/>
          </w:tcPr>
          <w:p w:rsidR="00780715" w:rsidRPr="00780715" w:rsidRDefault="00780715" w:rsidP="003B61A8">
            <w:pPr>
              <w:pStyle w:val="Default"/>
              <w:jc w:val="center"/>
              <w:rPr>
                <w:rFonts w:asciiTheme="minorHAnsi" w:hAnsiTheme="minorHAnsi"/>
                <w:sz w:val="16"/>
                <w:szCs w:val="16"/>
                <w:lang w:val="en-US"/>
              </w:rPr>
            </w:pPr>
          </w:p>
          <w:p w:rsidR="00780715" w:rsidRPr="00780715" w:rsidRDefault="00780715" w:rsidP="003B61A8">
            <w:pPr>
              <w:pStyle w:val="Default"/>
              <w:jc w:val="center"/>
              <w:rPr>
                <w:rFonts w:asciiTheme="minorHAnsi" w:hAnsiTheme="minorHAnsi"/>
                <w:sz w:val="16"/>
                <w:szCs w:val="16"/>
                <w:lang w:val="en-US"/>
              </w:rPr>
            </w:pPr>
            <w:r w:rsidRPr="00780715">
              <w:rPr>
                <w:rFonts w:asciiTheme="minorHAnsi" w:hAnsiTheme="minorHAnsi"/>
                <w:sz w:val="16"/>
                <w:szCs w:val="16"/>
                <w:lang w:val="en-US"/>
              </w:rPr>
              <w:t>3.359421.2</w:t>
            </w:r>
          </w:p>
        </w:tc>
        <w:tc>
          <w:tcPr>
            <w:tcW w:w="1335" w:type="dxa"/>
          </w:tcPr>
          <w:p w:rsidR="00780715" w:rsidRPr="00780715" w:rsidRDefault="00780715" w:rsidP="003B61A8">
            <w:pPr>
              <w:pStyle w:val="Default"/>
              <w:jc w:val="center"/>
              <w:rPr>
                <w:rFonts w:asciiTheme="minorHAnsi" w:hAnsiTheme="minorHAnsi"/>
                <w:sz w:val="16"/>
                <w:szCs w:val="16"/>
                <w:lang w:val="en-US"/>
              </w:rPr>
            </w:pPr>
          </w:p>
          <w:p w:rsidR="00780715" w:rsidRPr="00780715" w:rsidRDefault="00780715" w:rsidP="003B61A8">
            <w:pPr>
              <w:pStyle w:val="Default"/>
              <w:jc w:val="center"/>
              <w:rPr>
                <w:rFonts w:asciiTheme="minorHAnsi" w:hAnsiTheme="minorHAnsi"/>
                <w:sz w:val="16"/>
                <w:szCs w:val="16"/>
                <w:lang w:val="en-US"/>
              </w:rPr>
            </w:pPr>
            <w:r w:rsidRPr="00780715">
              <w:rPr>
                <w:rFonts w:asciiTheme="minorHAnsi" w:hAnsiTheme="minorHAnsi"/>
                <w:sz w:val="16"/>
                <w:szCs w:val="16"/>
                <w:lang w:val="en-US"/>
              </w:rPr>
              <w:t>12488532</w:t>
            </w:r>
          </w:p>
        </w:tc>
        <w:tc>
          <w:tcPr>
            <w:tcW w:w="1639" w:type="dxa"/>
          </w:tcPr>
          <w:p w:rsidR="00780715" w:rsidRPr="00780715" w:rsidRDefault="00780715" w:rsidP="003B61A8">
            <w:pPr>
              <w:pStyle w:val="Default"/>
              <w:jc w:val="center"/>
              <w:rPr>
                <w:rFonts w:asciiTheme="minorHAnsi" w:hAnsiTheme="minorHAnsi"/>
                <w:sz w:val="16"/>
                <w:szCs w:val="16"/>
                <w:lang w:val="en-US"/>
              </w:rPr>
            </w:pPr>
          </w:p>
          <w:p w:rsidR="00780715" w:rsidRPr="00780715" w:rsidRDefault="00780715" w:rsidP="003B61A8">
            <w:pPr>
              <w:pStyle w:val="Default"/>
              <w:jc w:val="center"/>
              <w:rPr>
                <w:rFonts w:asciiTheme="minorHAnsi" w:hAnsiTheme="minorHAnsi"/>
                <w:sz w:val="16"/>
                <w:szCs w:val="16"/>
                <w:lang w:val="en-US"/>
              </w:rPr>
            </w:pPr>
            <w:r w:rsidRPr="00780715">
              <w:rPr>
                <w:rFonts w:asciiTheme="minorHAnsi" w:hAnsiTheme="minorHAnsi"/>
                <w:sz w:val="16"/>
                <w:szCs w:val="16"/>
                <w:lang w:val="en-US"/>
              </w:rPr>
              <w:t>-</w:t>
            </w:r>
          </w:p>
        </w:tc>
      </w:tr>
      <w:tr w:rsidR="00780715" w:rsidRPr="009917FE" w:rsidTr="003B61A8">
        <w:trPr>
          <w:trHeight w:val="555"/>
          <w:jc w:val="center"/>
        </w:trPr>
        <w:tc>
          <w:tcPr>
            <w:tcW w:w="1383" w:type="dxa"/>
            <w:shd w:val="clear" w:color="auto" w:fill="F2F2F2" w:themeFill="background1" w:themeFillShade="F2"/>
            <w:vAlign w:val="center"/>
          </w:tcPr>
          <w:p w:rsidR="00780715" w:rsidRPr="006240E0" w:rsidRDefault="00780715" w:rsidP="00EE5BB2">
            <w:pPr>
              <w:rPr>
                <w:rFonts w:ascii="Calibri" w:hAnsi="Calibri"/>
                <w:sz w:val="16"/>
                <w:szCs w:val="16"/>
                <w:lang w:val="en-US"/>
              </w:rPr>
            </w:pPr>
            <w:r>
              <w:rPr>
                <w:rFonts w:ascii="Calibri" w:hAnsi="Calibri"/>
                <w:sz w:val="16"/>
                <w:szCs w:val="16"/>
                <w:lang w:val="en-US"/>
              </w:rPr>
              <w:t>Rango Medición</w:t>
            </w:r>
          </w:p>
        </w:tc>
        <w:tc>
          <w:tcPr>
            <w:tcW w:w="1418" w:type="dxa"/>
          </w:tcPr>
          <w:p w:rsidR="00780715" w:rsidRPr="0001632A" w:rsidRDefault="00780715" w:rsidP="003B61A8">
            <w:pPr>
              <w:pStyle w:val="Default"/>
              <w:jc w:val="center"/>
              <w:rPr>
                <w:rFonts w:asciiTheme="minorHAnsi" w:hAnsiTheme="minorHAnsi"/>
                <w:sz w:val="16"/>
                <w:szCs w:val="16"/>
                <w:lang w:val="en-US"/>
              </w:rPr>
            </w:pPr>
          </w:p>
          <w:p w:rsidR="00780715" w:rsidRPr="0001632A" w:rsidRDefault="00780715" w:rsidP="003B61A8">
            <w:pPr>
              <w:pStyle w:val="Default"/>
              <w:jc w:val="center"/>
              <w:rPr>
                <w:rFonts w:asciiTheme="minorHAnsi" w:hAnsiTheme="minorHAnsi"/>
                <w:sz w:val="16"/>
                <w:szCs w:val="16"/>
                <w:lang w:val="en-US"/>
              </w:rPr>
            </w:pPr>
            <w:r w:rsidRPr="0001632A">
              <w:rPr>
                <w:rFonts w:asciiTheme="minorHAnsi" w:hAnsiTheme="minorHAnsi"/>
                <w:sz w:val="16"/>
                <w:szCs w:val="16"/>
                <w:lang w:val="en-US"/>
              </w:rPr>
              <w:t>-</w:t>
            </w:r>
          </w:p>
        </w:tc>
        <w:tc>
          <w:tcPr>
            <w:tcW w:w="1719" w:type="dxa"/>
          </w:tcPr>
          <w:p w:rsidR="00780715" w:rsidRPr="0001632A" w:rsidRDefault="00780715" w:rsidP="003B61A8">
            <w:pPr>
              <w:jc w:val="center"/>
              <w:rPr>
                <w:rFonts w:asciiTheme="minorHAnsi" w:hAnsiTheme="minorHAnsi"/>
                <w:sz w:val="16"/>
                <w:szCs w:val="16"/>
                <w:lang w:val="en-US"/>
              </w:rPr>
            </w:pPr>
          </w:p>
          <w:p w:rsidR="00780715" w:rsidRPr="0001632A" w:rsidRDefault="00780715" w:rsidP="003B61A8">
            <w:pPr>
              <w:jc w:val="center"/>
              <w:rPr>
                <w:rFonts w:asciiTheme="minorHAnsi" w:hAnsiTheme="minorHAnsi"/>
                <w:sz w:val="16"/>
                <w:szCs w:val="16"/>
                <w:lang w:val="en-US"/>
              </w:rPr>
            </w:pPr>
            <w:r w:rsidRPr="0001632A">
              <w:rPr>
                <w:rFonts w:asciiTheme="minorHAnsi" w:hAnsiTheme="minorHAnsi"/>
                <w:sz w:val="16"/>
                <w:szCs w:val="16"/>
                <w:lang w:val="en-US"/>
              </w:rPr>
              <w:t>-</w:t>
            </w:r>
          </w:p>
        </w:tc>
        <w:tc>
          <w:tcPr>
            <w:tcW w:w="1863" w:type="dxa"/>
            <w:vAlign w:val="center"/>
          </w:tcPr>
          <w:p w:rsidR="00780715" w:rsidRPr="0001632A" w:rsidRDefault="00780715" w:rsidP="003B61A8">
            <w:pPr>
              <w:jc w:val="center"/>
              <w:rPr>
                <w:rFonts w:asciiTheme="minorHAnsi" w:hAnsiTheme="minorHAnsi"/>
                <w:sz w:val="16"/>
                <w:szCs w:val="16"/>
                <w:lang w:val="en-US"/>
              </w:rPr>
            </w:pPr>
            <w:r w:rsidRPr="0001632A">
              <w:rPr>
                <w:rFonts w:asciiTheme="minorHAnsi" w:hAnsiTheme="minorHAnsi"/>
                <w:sz w:val="16"/>
                <w:szCs w:val="16"/>
                <w:lang w:val="en-US"/>
              </w:rPr>
              <w:t>-</w:t>
            </w:r>
          </w:p>
        </w:tc>
        <w:tc>
          <w:tcPr>
            <w:tcW w:w="1943" w:type="dxa"/>
          </w:tcPr>
          <w:p w:rsidR="00780715" w:rsidRPr="00780715" w:rsidRDefault="00780715" w:rsidP="003B61A8">
            <w:pPr>
              <w:jc w:val="center"/>
              <w:rPr>
                <w:rFonts w:asciiTheme="minorHAnsi" w:hAnsiTheme="minorHAnsi"/>
                <w:sz w:val="16"/>
                <w:szCs w:val="16"/>
                <w:vertAlign w:val="superscript"/>
                <w:lang w:val="en-US"/>
              </w:rPr>
            </w:pPr>
            <w:r w:rsidRPr="00780715">
              <w:rPr>
                <w:rFonts w:asciiTheme="minorHAnsi" w:hAnsiTheme="minorHAnsi"/>
                <w:sz w:val="16"/>
                <w:szCs w:val="16"/>
                <w:lang w:val="en-US"/>
              </w:rPr>
              <w:t>NO</w:t>
            </w:r>
            <w:r w:rsidRPr="00780715">
              <w:rPr>
                <w:rFonts w:asciiTheme="minorHAnsi" w:hAnsiTheme="minorHAnsi"/>
                <w:sz w:val="16"/>
                <w:szCs w:val="16"/>
                <w:vertAlign w:val="subscript"/>
                <w:lang w:val="en-US"/>
              </w:rPr>
              <w:t>X</w:t>
            </w:r>
            <w:r w:rsidRPr="00780715">
              <w:rPr>
                <w:rFonts w:asciiTheme="minorHAnsi" w:hAnsiTheme="minorHAnsi"/>
                <w:sz w:val="16"/>
                <w:szCs w:val="16"/>
                <w:lang w:val="en-US"/>
              </w:rPr>
              <w:t>:      0 – 125 ppm</w:t>
            </w:r>
          </w:p>
          <w:p w:rsidR="00780715" w:rsidRPr="00780715" w:rsidRDefault="00780715" w:rsidP="003B61A8">
            <w:pPr>
              <w:jc w:val="center"/>
              <w:rPr>
                <w:rFonts w:asciiTheme="minorHAnsi" w:hAnsiTheme="minorHAnsi"/>
                <w:sz w:val="16"/>
                <w:szCs w:val="16"/>
                <w:vertAlign w:val="superscript"/>
                <w:lang w:val="en-US"/>
              </w:rPr>
            </w:pPr>
            <w:r w:rsidRPr="00780715">
              <w:rPr>
                <w:rFonts w:asciiTheme="minorHAnsi" w:hAnsiTheme="minorHAnsi"/>
                <w:sz w:val="16"/>
                <w:szCs w:val="16"/>
                <w:lang w:val="en-US"/>
              </w:rPr>
              <w:t>CO</w:t>
            </w:r>
            <w:r w:rsidRPr="00780715">
              <w:rPr>
                <w:rFonts w:asciiTheme="minorHAnsi" w:hAnsiTheme="minorHAnsi"/>
                <w:sz w:val="16"/>
                <w:szCs w:val="16"/>
                <w:vertAlign w:val="subscript"/>
                <w:lang w:val="en-US"/>
              </w:rPr>
              <w:t>2</w:t>
            </w:r>
            <w:r w:rsidRPr="00780715">
              <w:rPr>
                <w:rFonts w:asciiTheme="minorHAnsi" w:hAnsiTheme="minorHAnsi"/>
                <w:sz w:val="16"/>
                <w:szCs w:val="16"/>
                <w:lang w:val="en-US"/>
              </w:rPr>
              <w:t>:       0 – 20%</w:t>
            </w:r>
          </w:p>
          <w:p w:rsidR="00780715" w:rsidRPr="00780715" w:rsidRDefault="00780715" w:rsidP="003B61A8">
            <w:pPr>
              <w:jc w:val="center"/>
              <w:rPr>
                <w:rFonts w:asciiTheme="minorHAnsi" w:hAnsiTheme="minorHAnsi"/>
                <w:sz w:val="16"/>
                <w:szCs w:val="16"/>
                <w:lang w:val="en-US"/>
              </w:rPr>
            </w:pPr>
            <w:r w:rsidRPr="00780715">
              <w:rPr>
                <w:rFonts w:asciiTheme="minorHAnsi" w:hAnsiTheme="minorHAnsi"/>
                <w:sz w:val="16"/>
                <w:szCs w:val="16"/>
                <w:lang w:val="en-US"/>
              </w:rPr>
              <w:t>O</w:t>
            </w:r>
            <w:r w:rsidRPr="00780715">
              <w:rPr>
                <w:rFonts w:asciiTheme="minorHAnsi" w:hAnsiTheme="minorHAnsi"/>
                <w:sz w:val="16"/>
                <w:szCs w:val="16"/>
                <w:vertAlign w:val="subscript"/>
                <w:lang w:val="en-US"/>
              </w:rPr>
              <w:t>2</w:t>
            </w:r>
            <w:r w:rsidRPr="00780715">
              <w:rPr>
                <w:rFonts w:asciiTheme="minorHAnsi" w:hAnsiTheme="minorHAnsi"/>
                <w:sz w:val="16"/>
                <w:szCs w:val="16"/>
                <w:lang w:val="en-US"/>
              </w:rPr>
              <w:t>:         0 – 25%</w:t>
            </w:r>
          </w:p>
        </w:tc>
        <w:tc>
          <w:tcPr>
            <w:tcW w:w="1335" w:type="dxa"/>
          </w:tcPr>
          <w:p w:rsidR="00780715" w:rsidRPr="00780715" w:rsidRDefault="00780715" w:rsidP="003B61A8">
            <w:pPr>
              <w:jc w:val="center"/>
              <w:rPr>
                <w:rFonts w:asciiTheme="minorHAnsi" w:hAnsiTheme="minorHAnsi"/>
                <w:sz w:val="16"/>
                <w:szCs w:val="16"/>
                <w:lang w:val="en-US"/>
              </w:rPr>
            </w:pPr>
          </w:p>
          <w:p w:rsidR="00780715" w:rsidRPr="00780715" w:rsidRDefault="00780715" w:rsidP="003B61A8">
            <w:pPr>
              <w:jc w:val="center"/>
              <w:rPr>
                <w:rFonts w:asciiTheme="minorHAnsi" w:hAnsiTheme="minorHAnsi"/>
                <w:sz w:val="16"/>
                <w:szCs w:val="16"/>
                <w:lang w:val="en-US"/>
              </w:rPr>
            </w:pPr>
            <w:r w:rsidRPr="00780715">
              <w:rPr>
                <w:rFonts w:asciiTheme="minorHAnsi" w:hAnsiTheme="minorHAnsi"/>
                <w:sz w:val="16"/>
                <w:szCs w:val="16"/>
                <w:lang w:val="en-US"/>
              </w:rPr>
              <w:t>0 – 40 m/s</w:t>
            </w:r>
          </w:p>
          <w:p w:rsidR="00780715" w:rsidRPr="00780715" w:rsidRDefault="00780715" w:rsidP="003B61A8">
            <w:pPr>
              <w:jc w:val="center"/>
              <w:rPr>
                <w:rFonts w:asciiTheme="minorHAnsi" w:hAnsiTheme="minorHAnsi"/>
                <w:sz w:val="16"/>
                <w:szCs w:val="16"/>
                <w:lang w:val="en-US"/>
              </w:rPr>
            </w:pPr>
          </w:p>
        </w:tc>
        <w:tc>
          <w:tcPr>
            <w:tcW w:w="1639" w:type="dxa"/>
          </w:tcPr>
          <w:p w:rsidR="00780715" w:rsidRPr="00780715" w:rsidRDefault="00780715" w:rsidP="003B61A8">
            <w:pPr>
              <w:jc w:val="center"/>
              <w:rPr>
                <w:rFonts w:asciiTheme="minorHAnsi" w:hAnsiTheme="minorHAnsi"/>
                <w:sz w:val="16"/>
                <w:szCs w:val="16"/>
                <w:lang w:val="en-US"/>
              </w:rPr>
            </w:pPr>
          </w:p>
          <w:p w:rsidR="00780715" w:rsidRPr="00780715" w:rsidRDefault="00780715" w:rsidP="003B61A8">
            <w:pPr>
              <w:jc w:val="center"/>
              <w:rPr>
                <w:rFonts w:asciiTheme="minorHAnsi" w:hAnsiTheme="minorHAnsi"/>
                <w:sz w:val="16"/>
                <w:szCs w:val="16"/>
                <w:lang w:val="en-US"/>
              </w:rPr>
            </w:pPr>
            <w:r w:rsidRPr="00780715">
              <w:rPr>
                <w:rFonts w:asciiTheme="minorHAnsi" w:hAnsiTheme="minorHAnsi"/>
                <w:sz w:val="16"/>
                <w:szCs w:val="16"/>
                <w:lang w:val="en-US"/>
              </w:rPr>
              <w:t>-</w:t>
            </w:r>
          </w:p>
        </w:tc>
      </w:tr>
    </w:tbl>
    <w:p w:rsidR="00673551" w:rsidRPr="00E61593" w:rsidRDefault="00673551" w:rsidP="00E61593"/>
    <w:sectPr w:rsidR="00673551" w:rsidRPr="00E61593" w:rsidSect="00A02E1D">
      <w:headerReference w:type="even" r:id="rId23"/>
      <w:headerReference w:type="default" r:id="rId24"/>
      <w:headerReference w:type="first" r:id="rId25"/>
      <w:footerReference w:type="first" r:id="rId26"/>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A68" w:rsidRDefault="00C51A68" w:rsidP="00870FF2">
      <w:r>
        <w:separator/>
      </w:r>
    </w:p>
    <w:p w:rsidR="00C51A68" w:rsidRDefault="00C51A68" w:rsidP="00870FF2"/>
  </w:endnote>
  <w:endnote w:type="continuationSeparator" w:id="0">
    <w:p w:rsidR="00C51A68" w:rsidRDefault="00C51A68" w:rsidP="00870FF2">
      <w:r>
        <w:continuationSeparator/>
      </w:r>
    </w:p>
    <w:p w:rsidR="00C51A68" w:rsidRDefault="00C51A68" w:rsidP="00870FF2"/>
  </w:endnote>
  <w:endnote w:type="continuationNotice" w:id="1">
    <w:p w:rsidR="00C51A68" w:rsidRDefault="00C51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16FA7" w:rsidRPr="00116FA7">
          <w:rPr>
            <w:noProof/>
            <w:sz w:val="18"/>
            <w:szCs w:val="18"/>
            <w:lang w:val="es-ES"/>
          </w:rPr>
          <w:t>2</w:t>
        </w:r>
        <w:r w:rsidRPr="00BF682C">
          <w:rPr>
            <w:sz w:val="18"/>
            <w:szCs w:val="18"/>
          </w:rPr>
          <w:fldChar w:fldCharType="end"/>
        </w:r>
      </w:p>
      <w:p w:rsidR="00673551" w:rsidRPr="00BF682C" w:rsidRDefault="00C51A6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A68" w:rsidRDefault="00C51A68" w:rsidP="00870FF2">
      <w:r>
        <w:separator/>
      </w:r>
    </w:p>
    <w:p w:rsidR="00C51A68" w:rsidRDefault="00C51A68" w:rsidP="00870FF2"/>
  </w:footnote>
  <w:footnote w:type="continuationSeparator" w:id="0">
    <w:p w:rsidR="00C51A68" w:rsidRDefault="00C51A68" w:rsidP="00870FF2">
      <w:r>
        <w:continuationSeparator/>
      </w:r>
    </w:p>
    <w:p w:rsidR="00C51A68" w:rsidRDefault="00C51A68" w:rsidP="00870FF2"/>
  </w:footnote>
  <w:footnote w:type="continuationNotice" w:id="1">
    <w:p w:rsidR="00C51A68" w:rsidRDefault="00C51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632A"/>
    <w:rsid w:val="00017147"/>
    <w:rsid w:val="0001781A"/>
    <w:rsid w:val="0001785D"/>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E09"/>
    <w:rsid w:val="000E5424"/>
    <w:rsid w:val="000E6145"/>
    <w:rsid w:val="000E6410"/>
    <w:rsid w:val="000E6DA3"/>
    <w:rsid w:val="000E700C"/>
    <w:rsid w:val="000E7BFD"/>
    <w:rsid w:val="000E7F35"/>
    <w:rsid w:val="000E7F5E"/>
    <w:rsid w:val="000E7F69"/>
    <w:rsid w:val="000F0389"/>
    <w:rsid w:val="000F04B7"/>
    <w:rsid w:val="000F2342"/>
    <w:rsid w:val="000F2852"/>
    <w:rsid w:val="000F312F"/>
    <w:rsid w:val="000F319E"/>
    <w:rsid w:val="000F4D2F"/>
    <w:rsid w:val="000F57A1"/>
    <w:rsid w:val="000F59DD"/>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6FC3"/>
    <w:rsid w:val="0020745E"/>
    <w:rsid w:val="002101DD"/>
    <w:rsid w:val="00210C91"/>
    <w:rsid w:val="00210DC6"/>
    <w:rsid w:val="00210E29"/>
    <w:rsid w:val="00211207"/>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22F"/>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1"/>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6EA"/>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8B9"/>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1A8"/>
    <w:rsid w:val="003B63AA"/>
    <w:rsid w:val="003B6A4C"/>
    <w:rsid w:val="003B7BDB"/>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166"/>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1E46"/>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C2B"/>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0B61"/>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D71"/>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0715"/>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30F"/>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37AE"/>
    <w:rsid w:val="008D450C"/>
    <w:rsid w:val="008D45D8"/>
    <w:rsid w:val="008D51A0"/>
    <w:rsid w:val="008D5521"/>
    <w:rsid w:val="008D7DE9"/>
    <w:rsid w:val="008D7FFC"/>
    <w:rsid w:val="008E0197"/>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B79"/>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A78"/>
    <w:rsid w:val="00A47EF9"/>
    <w:rsid w:val="00A50454"/>
    <w:rsid w:val="00A51009"/>
    <w:rsid w:val="00A511B5"/>
    <w:rsid w:val="00A5308E"/>
    <w:rsid w:val="00A5311C"/>
    <w:rsid w:val="00A5317D"/>
    <w:rsid w:val="00A5334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27A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A68"/>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5AE"/>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644"/>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46A4"/>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B8"/>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709"/>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56E4F"/>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dgordon@colbun.c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Ximena.parra@sgs.com"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esinfa.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keller@colbu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mailto:nancy@airon.c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3V7stbF5Azc0IkN5RQdwU0wtJWWtbmJXnSkTkr4dkPc=</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MQLZrVq0Ynqu+SAkRhUO0ccuFQJ0X0gAVjDSHVXcVmk=</DigestValue>
    </Reference>
    <Reference Type="http://www.w3.org/2000/09/xmldsig#Object" URI="#idValidSigLnImg">
      <DigestMethod Algorithm="http://www.w3.org/2001/04/xmlenc#sha256"/>
      <DigestValue>TiiRUBF/DjI5dH0P1MzRoPU8gUkjSPivbkMHkDeLzFg=</DigestValue>
    </Reference>
    <Reference Type="http://www.w3.org/2000/09/xmldsig#Object" URI="#idInvalidSigLnImg">
      <DigestMethod Algorithm="http://www.w3.org/2001/04/xmlenc#sha256"/>
      <DigestValue>4V/Ztn7t1QrUeiwV8B+5oeiVHd6lXrX2OTlgRtpMLeM=</DigestValue>
    </Reference>
  </SignedInfo>
  <SignatureValue>NOcNlYjML9AgHyodzAP57KqWRiAaKcuotpPtY8FzDNQxKwGK4wdjYqoyVMysfQwbyhnh2LADHXY/
ZSErp3E1IgpmyzTXUCUfbJ7b96Mp/8TjZ/WMz+K3Fzr3Q95QWKUvbWyKKO0VDGrHNGnf/k5RHboV
Nx9EBN3oNggf52KL7T60xUu02qHnqaL1/6NS4/+5iT/TqxW7LTbEKrCwk5PjsYFkwxt6eIq2GpAG
ZXSX9ucYKn+DJkSuKWOBECDwzzyKTZ4kspLsyU1S64pHn5zWov/a9BH5pr6q4y5tFZCAKAaq2V4n
2eul7XRG/uG9xvLfVp7YmUlXzVXixgg/98e5Dg==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LgH/uEMyX+LoxO3aHG9PZrlagq3qVHIhVvwkfMyZAnE=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3r9PIETLAWc7bXpgKq2lseSfQmG+vAhWUKdA3N9P2Ao=</DigestValue>
      </Reference>
      <Reference URI="/word/endnotes.xml?ContentType=application/vnd.openxmlformats-officedocument.wordprocessingml.endnotes+xml">
        <DigestMethod Algorithm="http://www.w3.org/2001/04/xmlenc#sha256"/>
        <DigestValue>GYCduVxc+Omj3EPCE4DR+u2Q/6+fnFpxRUGvTkACZ+8=</DigestValue>
      </Reference>
      <Reference URI="/word/fontTable.xml?ContentType=application/vnd.openxmlformats-officedocument.wordprocessingml.fontTable+xml">
        <DigestMethod Algorithm="http://www.w3.org/2001/04/xmlenc#sha256"/>
        <DigestValue>bBRRmhEZYBIO0/5iSyElOhlGfpgxs8kb3J/7Rvz6iiM=</DigestValue>
      </Reference>
      <Reference URI="/word/footer1.xml?ContentType=application/vnd.openxmlformats-officedocument.wordprocessingml.footer+xml">
        <DigestMethod Algorithm="http://www.w3.org/2001/04/xmlenc#sha256"/>
        <DigestValue>U9yFc3X14Rd1nmAQul6hxmHmbwHHT+HzrBmcAHSeBuc=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r4beHDLLq2FJ60X/q189KTmc58JHTa4x6TRuX47iK60=</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VdnoVib3u4T9il+OVtApJ9OG9p23NzfT8aAbjQnYWto=</DigestValue>
      </Reference>
      <Reference URI="/word/media/image2.emf?ContentType=image/x-emf">
        <DigestMethod Algorithm="http://www.w3.org/2001/04/xmlenc#sha256"/>
        <DigestValue>3TO8eg5NHU9TYyMhJ/1JOlQ4j9/EYCgemOFvODYf9Jk=</DigestValue>
      </Reference>
      <Reference URI="/word/media/image3.emf?ContentType=image/x-emf">
        <DigestMethod Algorithm="http://www.w3.org/2001/04/xmlenc#sha256"/>
        <DigestValue>zjL3LTR9VRTSdqe/3UcjHBIBNMejZKF9IVCMyXY73dM=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FRatr4au/i3cLUP9RisSS/KXbAwqUsguB5kyqrs/t+U=</DigestValue>
      </Reference>
      <Reference URI="/word/settings.xml?ContentType=application/vnd.openxmlformats-officedocument.wordprocessingml.settings+xml">
        <DigestMethod Algorithm="http://www.w3.org/2001/04/xmlenc#sha256"/>
        <DigestValue>8/11A4k4GzMXHM+pjqT+UytWOLMKF1jR4cqsb/VjmR0=</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2016-05-03T19:22:27Z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2016-05-03T19:22:27Z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vigAAAAAI86+KAAAAAAAAAAAAAAAAAAAAAAAAAAAAAAAAAQAAALBMCYPgA2+KTHgAAAAAVwAAAAAAjG5XALVF/t0BRf7dPo42aKjF9QsgRiAWtM7VEG8PIeUiAIoB6G5XALxuVwBYTeQQIA0AhHxxVwANjzZoIA0AhAAAAACoxfULYHkfA2hwVwBY2Ftots7VEAAAAABY2FtoIA0AALTO1RABAAAAAAAAAAcAAAC0ztUQAAAAAAAAAADwblcA4nkqaCAAAAD/////AAAAAAAAAAAVAAAAAAAAAHAAAAABAAAAAQAAACQAAAAkAAAAFgAAAAAAAAAAAAAAqMX1C2B5HwNGBwAAAxoKbrBvVwCwb1cA0Hg2aAAAAADwMZ8NAAAAAAEAAAAAAAAAbG9XALPB1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Pj/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f/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NVAAAAAcKDQcKDQcJDQ4WMShFrjFU1TJV1gECBAIDBAECBQoRKyZBowsTMY1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jd2CcVnYepnhpGEt4af//AAAAAA53EloAACyYVwAMCAAAAAAAAFhXdgCAl1cAgekPdwAAAAAAAENoYXJVcHBlclcAbXQAUG50AFj2/AvgdXQA2JdXAECR2Hb0q9R2z6vUdtiXVwBkAQAAgW6jdYFuo3U4s38AAAgAAAACAAAAAAAA+JdXAJaTo3UAAAAAAAAAADKZVwAJAAAAIJlXAAkAAAAAAAAAAAAAACCZVwAwmFcAC5OjdQAAAAAAAgAAAABXAAkAAAAgmVcACQAAAHBJp3UAAAAAAAAAACCZVwAJAAAAAAAAAFyYVwBKkqN1AAAAAAACAAAgmVc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G+KAAAAAAjzr4oAAAAAAAAAAAAAAAAAAAAAAAAAAAAAAAABAAAAsEwJg+ADb4pMeAAAAAAAAFjRVwDYUiBoCAAAAHDRVwCnUiBoAQAAAAAAAACQlKENmG6VDXzRVwASlipoGMKfDZDRVwDnlSpokDSdDWiUoQ2QlKENtNFXAHmzKmholKENRCoraBjCnw0AAAAAAMKfDQDCnw3I0VcAgW6jdYFuo3XnL2N3AAgAAAACAAAAAAAA+NFXAJaTo3UAAAAAAAAAAC7TVwAHAAAAINNXAAcAAAAAAAAAAAAAACDTVwAw0lcAC5OjdQAAAAAAAgAAAABXAAcAAAAg01cABwAAAHBJp3UAAAAAAAAAACDTVwAHAAAAAAAAAFzSVwBKkqN1AAAAAAACAAAg01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N3uFVWdgAAAACIcuUQ6C90AAEAAABIdwURAAAAAAhY5BADAAAA6C90ANhI5BAAAAAACFjkEOOFKmgDAAAA7IUqaAEAAAB4SRcRaM1baI5oImiwXVcAQJHYdvSr1HbPq9R2sF1XAGQBAACBbqN1gW6jdbhUfA0ACAAAAAIAAAAAAADQXVcAlpOjdQAAAAAAAAAABF9XAAYAAAD4XlcABgAAAAAAAAAAAAAA+F5XAAheVwALk6N1AAAAAAACAAAAAFcABgAAAPheVwAGAAAAcEmndQAAAAAAAAAA+F5XAAYAAAAAAAAANF5XAEqSo3UAAAAAAAIAAPheV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vigAAAAAI86+KAAAAAAAAAAAAAAAAAAAAAAAAAAAAAAAAAQAAALBMCYPgA2+KTHgAAAAA9QsAAAAAkC5EFmWw1HbYrE1pzxcB7gAAAAAgRiAWVHBXAKgbIZgiAIoBXvQYaRRvVwAAAAAAqMX1C1RwVwAkiIASXG9XAFMAZQBnAG8AZQAgAFUASQAAAAAAAAAAACXkGGnhAAAA0G5XAJozN2iwY9YQ4QAAAAEAAACuLkQWAABXADozN2gEAAAABQAAAAAAAAAAAAAAAAAAAK4uRBbccFcAJN8YaYgTkw0EAAAAqMX1CwAAAACl4xhp/////wAAAABTAGUAZwBvAGUAIABVAEkAAAAKELBvVwCwb1cA4QAAAAAAAACQLkQWAAAAAAEAAAAAAAAAbG9XALPB1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n/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N6l0vQanO+nqDpFLdBHKsRei9XcIB6MrTYOl/PkarYI=</DigestValue>
    </Reference>
    <Reference Type="http://www.w3.org/2000/09/xmldsig#Object" URI="#idOfficeObject">
      <DigestMethod Algorithm="http://www.w3.org/2001/04/xmlenc#sha256"/>
      <DigestValue>bS0P1900tmS5BrUws7AGVCaHdlbD/6wj3hhoKLhChFg=</DigestValue>
    </Reference>
    <Reference Type="http://uri.etsi.org/01903#SignedProperties" URI="#idSignedProperties">
      <Transforms>
        <Transform Algorithm="http://www.w3.org/TR/2001/REC-xml-c14n-20010315"/>
      </Transforms>
      <DigestMethod Algorithm="http://www.w3.org/2001/04/xmlenc#sha256"/>
      <DigestValue>HXHP+9DrFTjatWvt90cCvPt7495njsyN6PLaXkqbFiQ=</DigestValue>
    </Reference>
    <Reference Type="http://www.w3.org/2000/09/xmldsig#Object" URI="#idValidSigLnImg">
      <DigestMethod Algorithm="http://www.w3.org/2001/04/xmlenc#sha256"/>
      <DigestValue>7pvuRdltHOl9HTNUVLjzwB2rKGnv7D+bYKp6uAY2ivc=</DigestValue>
    </Reference>
    <Reference Type="http://www.w3.org/2000/09/xmldsig#Object" URI="#idInvalidSigLnImg">
      <DigestMethod Algorithm="http://www.w3.org/2001/04/xmlenc#sha256"/>
      <DigestValue>KV2gUnGXT7HRnj0h/pL44WAgdV/kuvUTrN1mcvbS4rQ=</DigestValue>
    </Reference>
  </SignedInfo>
  <SignatureValue>b1loPU1iMFOdxfA5y/wlvB8OQJMpGT9ZxmvVmOlQyWoYz0T2h5Pqksu8OnYAPItxBdLJn1LK+WBZ
W6bRlbRC3KCycJW5+tQ6D8UUfAaJtMxkjGizT0raT7sXk62Qvn52TLoqXIJvkszHjXpGeZOwoZzU
/r3QPRNW+sRst1H7ul+kOvlhxbOo8leDlMkcqIIHl7qkAdqqHflveZv+QNWYyNy/naqKlUaI2Hz9
AXjcRBJnA8F+21l784m5VEczFKUN+HsoRkJCIlgy2f0sD46inb1vLorekAbJWOZ/Oexb26z6Fi13
OBmBXM4yb/hzeDL/FWudnvA0cQQkw2zpf24b/A==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LgH/uEMyX+LoxO3aHG9PZrlagq3qVHIhVvwkfMyZAnE=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3r9PIETLAWc7bXpgKq2lseSfQmG+vAhWUKdA3N9P2Ao=</DigestValue>
      </Reference>
      <Reference URI="/word/endnotes.xml?ContentType=application/vnd.openxmlformats-officedocument.wordprocessingml.endnotes+xml">
        <DigestMethod Algorithm="http://www.w3.org/2001/04/xmlenc#sha256"/>
        <DigestValue>GYCduVxc+Omj3EPCE4DR+u2Q/6+fnFpxRUGvTkACZ+8=</DigestValue>
      </Reference>
      <Reference URI="/word/fontTable.xml?ContentType=application/vnd.openxmlformats-officedocument.wordprocessingml.fontTable+xml">
        <DigestMethod Algorithm="http://www.w3.org/2001/04/xmlenc#sha256"/>
        <DigestValue>bBRRmhEZYBIO0/5iSyElOhlGfpgxs8kb3J/7Rvz6iiM=</DigestValue>
      </Reference>
      <Reference URI="/word/footer1.xml?ContentType=application/vnd.openxmlformats-officedocument.wordprocessingml.footer+xml">
        <DigestMethod Algorithm="http://www.w3.org/2001/04/xmlenc#sha256"/>
        <DigestValue>U9yFc3X14Rd1nmAQul6hxmHmbwHHT+HzrBmcAHSeBuc=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r4beHDLLq2FJ60X/q189KTmc58JHTa4x6TRuX47iK60=</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VdnoVib3u4T9il+OVtApJ9OG9p23NzfT8aAbjQnYWto=</DigestValue>
      </Reference>
      <Reference URI="/word/media/image2.emf?ContentType=image/x-emf">
        <DigestMethod Algorithm="http://www.w3.org/2001/04/xmlenc#sha256"/>
        <DigestValue>3TO8eg5NHU9TYyMhJ/1JOlQ4j9/EYCgemOFvODYf9Jk=</DigestValue>
      </Reference>
      <Reference URI="/word/media/image3.emf?ContentType=image/x-emf">
        <DigestMethod Algorithm="http://www.w3.org/2001/04/xmlenc#sha256"/>
        <DigestValue>zjL3LTR9VRTSdqe/3UcjHBIBNMejZKF9IVCMyXY73dM=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FRatr4au/i3cLUP9RisSS/KXbAwqUsguB5kyqrs/t+U=</DigestValue>
      </Reference>
      <Reference URI="/word/settings.xml?ContentType=application/vnd.openxmlformats-officedocument.wordprocessingml.settings+xml">
        <DigestMethod Algorithm="http://www.w3.org/2001/04/xmlenc#sha256"/>
        <DigestValue>8/11A4k4GzMXHM+pjqT+UytWOLMKF1jR4cqsb/VjmR0=</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2016-05-03T19:56:11Z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2016-05-03T19:56:11Z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8naOOi13AAAAAKhbQwqAPRYAAQAAAIByRwoAAAAAiIs5CgMAAACAPRYAoG5FCgAAAACIizkK44VUagMAAADshVRqAQAAAOhQRQpozYVqjmhMaoBdNgCAAbp1Dly1deBbtXWAXTYAZAEAAG9RnXZvUZ12kGg4CgAIAAAAAgAAAAAAAKBdNgAEWZ12AAAAAAAAAADUXjYABgAAAMheNgAGAAAAAAAAAAAAAADIXjYA2F02ANbZnHYAAAAAAAIAAAAANgAGAAAAyF42AAYAAAA8Ap52AAAAAAAAAADIXjYABgAAAAAAAAAEXjYAzx6cdgAAAAAAAgAAyF42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OIAAAAAAAAALAPMBYD4//8AAAAAAAAAAAAAAAAAAAAAEAPMBYD4//96lwAAAAA2AM0e9nYQZDYAzR72dhK16gH+////bOPxdtLg8XaMrTUK8OYYANCrNQqgXTYABFmddgAAAAAAAAAA1F42AAYAAADIXjYABgAAAAAAAAAAAAAA5Ks1CvCLKgrkqzUKAAAAAPCLKgrwXTYAb1Gddm9RnXYAAAAAAAgAAAACAAAAAAAA+F02AARZnXYAAAAAAAAAAC5fNgAHAAAAIF82AAcAAAAAAAAAAAAAACBfNgAwXjYA1tmcdgAAAAAAAgAAAAA2AAcAAAAgXzYABwAAADwCnnYAAAAAAAAAACBfNgAHAAAAAAAAAFxeNgDPHpx2AAAAAAACAAAgXz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wgGg+P//8gEAAAAAAAD8G4EEgPj//wgAWH779v//AAAAAAAAAADgG4EEgPj/////AAAAACgD2HE2AP+/VGrdWEGdcUdBnT6OYGrg8koKAAAAAIQQISgiAIoBIA0AhJxxNgBwcTYAYGxFCiANAIQwdDYADY9gaiANAIQAAAAAKAvKCCg7KQMcczYAWNiFaoYpyAgAAAAAWNiFaiANAACEKcgIAQAAAAAAAAAHAAAAhCnICAAAAAAAAAAApHE2AOJ5VGogAAAA/////wAAAAAAAAAAFQAAAAAAAABwAAAAAQAAAAEAAAAkAAAAJAAAABAAAAAAAAAAKAvKCCg7KQMBcgEAAAAAAP0UChRkcjYAZHI2ANB4YGoAAAAAkHQ2ACgLygjgeGBq/RQKFCByNgBWOr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8nbK/S13HqaiaxhLomv//wAAAAAAdn5aAADgmjYADAAAAAAAAAAYZRgANJo2AFDzAXYAAAAAAABDaGFyVXBwZXJXAHoWAOh7FgBAtsoIeIMWAIyaNgCAAbp1Dly1deBbtXWMmjYAZAEAAG9RnXZvUZ12IIghAAAIAAAAAgAAAAAAAKyaNgAEWZ12AAAAAAAAAADmmzYACQAAANSbNgAJAAAAAAAAAAAAAADUmzYA5Jo2ANbZnHYAAAAAAAIAAAAANgAJAAAA1Js2AAkAAAA8Ap52AAAAAAAAAADUmzYACQAAAAAAAAAQmzYAzx6cdgAAAAAAAgAA1Js2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J2yv0tdx6momsYS6Jr//8AAAAAAHZ+WgAA4Jo2AAwAAAAAAAAAGGUYADSaNgBQ8wF2AAAAAAAAQ2hhclVwcGVyVwB6FgDoexYAQLbKCHiDFgCMmjYAgAG6dQ5ctXXgW7V1jJo2AGQBAABvUZ12b1GddiCIIQAACAAAAAIAAAAAAACsmjYABFmddgAAAAAAAAAA5ps2AAkAAADUmzYACQAAAAAAAAAAAAAA1Js2AOSaNgDW2Zx2AAAAAAACAAAAADYACQAAANSbNgAJAAAAPAKedgAAAAAAAAAA1Js2AAkAAAAAAAAAEJs2AM8enHYAAAAAAAIAANSbNgAJAAAAZHYACAAAAAAlAAAADAAAAAEAAAAYAAAADAAAAP8AAAISAAAADAAAAAEAAAAeAAAAGAAAACoAAAAFAAAAhQAAABYAAAAlAAAADAAAAAEAAABUAAAAqAAAACsAAAAFAAAAgwAAABUAAAABAAAAqwoNQgAA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4gAAAAAAAAAsA8wFgPj//wAAAAAAAAAAAAAAAAAAAAAQA8wFgPj//3qXAAAAADYAzR72dhBkNgDNHvZ2ErXqAf7///9s4/F20uDxdoytNQrw5hgA0Ks1CqBdNgAEWZ12AAAAAAAAAADUXjYABgAAAMheNgAGAAAAAAAAAAAAAADkqzUK8IsqCuSrNQoAAAAA8IsqCvBdNgBvUZ12b1GddgAAAAAACAAAAAIAAAAAAAD4XTYABFmddgAAAAAAAAAALl82AAcAAAAgXzYABwAAAAAAAAAAAAAAIF82ADBeNgDW2Zx2AAAAAAACAAAAADYABwAAACBfNgAHAAAAPAKedgAAAAAAAAAAIF82AAcAAAAAAAAAXF42AM8enHYAAAAAAAIAACBf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naOOi13AAAAAKhbQwqAPRYAAQAAAIByRwoAAAAAiIs5CgMAAACAPRYAoG5FCgAAAACIizkK44VUagMAAADshVRqAQAAAOhQRQpozYVqjmhMaoBdNgCAAbp1Dly1deBbtXWAXTYAZAEAAG9RnXZvUZ12kGg4CgAIAAAAAgAAAAAAAKBdNgAEWZ12AAAAAAAAAADUXjYABgAAAMheNgAGAAAAAAAAAAAAAADIXjYA2F02ANbZnHYAAAAAAAIAAAAANgAGAAAAyF42AAYAAAA8Ap52AAAAAAAAAADIXjYABgAAAAAAAAAEXjYAzx6cdgAAAAAAAgAAyF42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MIBoPj///IBAAAAAAAA/BuBBID4//8IAFh++/b//wAAAAAAAAAA4BuBBID4/////wAAAADKCAAAAADwc0oK/p21ddisd2uWFgEF4PJKCgAAAAAPFSEvIgCKAUhxNgBe9EJryHE2AAAAAAAoC8oICHM2ACSIgBIQcjYAUwBlAGcAbwBlACAAVQBJAAAAAAAAAAAAJeRCa+EAAACEcTYAmjNhath1RArhAAAAAQAAAA50SgoAADYAOjNhagQAAAAFAAAAAAAAAAAAAAAAAAAADnRKCpBzNgAk30JrkOo4CgQAAAAoC8oIAAAAAKXjQmsQAAAAAAAAAFMAZQBnAG8AZQAgAFUASQAAAAoEZHI2AGRyNgDhAAAAAAAAAPBzSgoAAAAAAQAAAAAAAAAgcjYAVjq2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f6WEzSVE7LROWGuZIQlM5xfpu84=</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mJtsezwBqYEdTWVJkbbHDKFrkEg=</DigestValue>
    </Reference>
    <Reference URI="#idValidSigLnImg" Type="http://www.w3.org/2000/09/xmldsig#Object">
      <DigestMethod Algorithm="http://www.w3.org/2000/09/xmldsig#sha1"/>
      <DigestValue>5acz2qtc2eUiq8V9tPoAqvY7/oE=</DigestValue>
    </Reference>
    <Reference URI="#idInvalidSigLnImg" Type="http://www.w3.org/2000/09/xmldsig#Object">
      <DigestMethod Algorithm="http://www.w3.org/2000/09/xmldsig#sha1"/>
      <DigestValue>PNemFLPvBCBBzye60jTQTjKy/9U=</DigestValue>
    </Reference>
  </SignedInfo>
  <SignatureValue>Hzfec+Kf/l3fSn0IuArqVvJDFRYOdd3phtBfp28AVcVS3WYy7F7oEoNanBp3R77vTMkhaa/qRzj3
Ro5T2hq3HTzQV+GbvPdJZxKwgQjYBUXYxNcGwBFn8Mo8/sgXkMgteg0OWshE1fIf5cyo+aHxOFcm
UnbzY2YOebimUCj2es53fA3MM4P0r/LnhozL/An95qpbU4hVyy+hFAqb3mKo/QarOyb2/Yw8Pb/9
UELaL7IEsnBJQLSymOYEOzRuty4hvt9df66D5ntS/2qMjg5v4OolSs00uAsKEeT2zELafYcujFt8
k3+Z7UC2+wTbGeZGxpqME7Zv7mQsweAJRr8dVA==</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1Hca/V6UjWwUpnSSGwKoTqrlrps=</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4qFccTkkbDSkO2xN0k+EOTs9jT0=</DigestValue>
      </Reference>
      <Reference URI="/word/media/image3.emf?ContentType=image/x-emf">
        <DigestMethod Algorithm="http://www.w3.org/2000/09/xmldsig#sha1"/>
        <DigestValue>S1tVFNVbk22nY0X3Ha2wrp9aTGA=</DigestValue>
      </Reference>
      <Reference URI="/word/footer1.xml?ContentType=application/vnd.openxmlformats-officedocument.wordprocessingml.footer+xml">
        <DigestMethod Algorithm="http://www.w3.org/2000/09/xmldsig#sha1"/>
        <DigestValue>kp2ccYdpIR0a+I41cpRyVCeyFz4=</DigestValue>
      </Reference>
      <Reference URI="/word/settings.xml?ContentType=application/vnd.openxmlformats-officedocument.wordprocessingml.settings+xml">
        <DigestMethod Algorithm="http://www.w3.org/2000/09/xmldsig#sha1"/>
        <DigestValue>Nzv/v2TGq7H4kM54YSdHyNj+HGY=</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6IrC7gVuWeK2hNDsiYtwY5u7FdY=</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C6TryYH+LVg5O4SB2TuxWRGuTyA=</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JP4T0UnJ8pAa6ymXSMETRiFzu8c=</DigestValue>
      </Reference>
      <Reference URI="/word/endnotes.xml?ContentType=application/vnd.openxmlformats-officedocument.wordprocessingml.endnotes+xml">
        <DigestMethod Algorithm="http://www.w3.org/2000/09/xmldsig#sha1"/>
        <DigestValue>NjEk3SGV7xho8eR7fuQszKNgjI4=</DigestValue>
      </Reference>
      <Reference URI="/word/footnotes.xml?ContentType=application/vnd.openxmlformats-officedocument.wordprocessingml.footnotes+xml">
        <DigestMethod Algorithm="http://www.w3.org/2000/09/xmldsig#sha1"/>
        <DigestValue>l8n4jxyWSd8zTzY4Smjjnoap8pU=</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QWv7qr3o3t6udelFGkqGKC6ODwk=</DigestValue>
      </Reference>
    </Manifest>
    <SignatureProperties>
      <SignatureProperty Id="idSignatureTime" Target="#idPackageSignature">
        <mdssi:SignatureTime>
          <mdssi:Format>YYYY-MM-DDThh:mm:ssTZD</mdssi:Format>
          <mdssi:Value>2016-05-18T12:57:04Z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2016-05-18T12:57:04Z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dglKJFAF01c2AIwltgAQAAALQjSGDAvGlgANAABgjCW2ABAAAAtCNIYOQjSGCgJQAGoCUABtyiRQDtVHNgdEZbYAEAAAC0I0hg6KJFAIABzHYOXMd24FvHduiiRQBkAQAAAAAAAAAAAACBYrh2gWK4dmBXVwAACAAAAAIAAAAAAAAQo0UAFmq4dgAAAAAAAAAAQKRFAAYAAAA0pEUABgAAAAAAAAAAAAAANKRFAEijRQDi6rd2AAAAAAACAAAAAEUABgAAADSkRQAGAAAATBK5dgAAAAAAAAAANKRFAAYAAACgZK0AdKNFAIout3YAAAAAAAIAADSkR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yHRGAEx0RgBfqHl30Mt7B4AgNQDUAAAA3xUhIiIAigEIAAAAAAAAAAAAAADXqHl3PgMAAE0AUwACAAAAAAAAAEUANgAwckYAAAAAAAgAAAAAAAAA1AAAAAgACgDkqHl37HRGADDW6gBDADoAXABVAHMAZQByAHMAAABlAGQAdQBhAHIAZABvAC4AagBvAGgAbgBzAG8AbgBcAEEAcABwAEQAYQB0AGEAXABMAG8AYwBhAGwAXABNAAAAYwByAG8AcwBvAGYAdABcAFcAaQBuAGQAbwB3AHMAXABUAGUAbQBwAG8AcgBhAHIAeQAgAEkA6HJG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QB8rkYAAIxdAMwddWAA8VcACFYnAAEAAAAABAAAKKxGAFEedWDddhn8Nq1GAAAEAAABAAAIAAAAAICrRgAs/0YALP9GANyrRgCAAcx2DlzHduBbx3bcq0YAZAEAAAAAAAAAAAAAgWK4doFiuHZYVlcAAAgAAAACAAAAAAAABKxGABZquHYAAAAAAAAAADatRgAHAAAAKK1GAAcAAAAAAAAAAAAAACitRgA8rEYA4uq3dgAAAAAAAgAAAABGAAcAAAAorUYABwAAAEwSuXYAAAAAAAAAACitRgAHAAAAoGStAGisRgCKLrd2AAAAAAACAAAorU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oBoPj///IBAAAAAAAA/AsGBID4//8IAFh++/b//wAAAAAAAAAA4AsGBID4/////wAAAAAAAAIAAACgrkYAeZF0YAAAAAgAGFMABAAAAPAVSwCAFUsAoGStAMSuRgASenRg8BVLAAAYUwBTenRgAAAAAIAVSwCgZK0AAD6fBNSuRgA1eXRg0F8tAPwBAAAQr0YA1Xh0YPwBAAAAAAAAgWK4doFiuHb8AQAAAAgAAAACAAAAAAAAKK9GABZquHYAAAAAAAAAAFqwRgAHAAAATLBGAAcAAAAAAAAAAAAAAEywRgBgr0YA4uq3dgAAAAAAAgAAAABGAAcAAABMsEYABwAAAEwSuXYAAAAAAAAAAEywRgAHAAAAoGStAIyvRgCKLrd2AAAAAAACAABMsE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dglKJFAF01c2AIwltgAQAAALQjSGDAvGlgANAABgjCW2ABAAAAtCNIYOQjSGCgJQAGoCUABtyiRQDtVHNgdEZbYAEAAAC0I0hg6KJFAIABzHYOXMd24FvHduiiRQBkAQAAAAAAAAAAAACBYrh2gWK4dmBXVwAACAAAAAIAAAAAAAAQo0UAFmq4dgAAAAAAAAAAQKRFAAYAAAA0pEUABgAAAAAAAAAAAAAANKRFAEijRQDi6rd2AAAAAAACAAAAAEUABgAAADSkRQAGAAAATBK5dgAAAAAAAAAANKRFAAYAAACgZK0AdKNFAIout3YAAAAAAAIAADSkR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yHRGAEx0RgBfqHl30Mt7BwAPNQDUAAAAFwwhpyIAigEIAAAAAAAAAAAAAADXqHl3dAAuACkAlioCAAAAAAAAAEUANgAwckYAAAAAAAgAAAAAAAAA1AAAAAgACgDkqHl37HRGAPBI6wBDADoAXABVAHMAZQByAHMAAABlAGQAdQBhAHIAZABvAC4AagBvAGgAbgBzAG8AbgBcAEEAcABwAEQAYQB0AGEAXABMAG8AYwBhAGwAXABNAAAAYwByAG8AcwBvAGYAdABcAFcAaQBuAGQAbwB3AHMAXABUAGUAbQBwAG8AcgBhAHIAeQAgAEkA6HJG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584103-242D-4BDD-92A3-5D4BBB3B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9</Pages>
  <Words>2153</Words>
  <Characters>11846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517</cp:revision>
  <cp:lastPrinted>2015-02-24T14:02:00Z</cp:lastPrinted>
  <dcterms:created xsi:type="dcterms:W3CDTF">2015-03-20T17:47:00Z</dcterms:created>
  <dcterms:modified xsi:type="dcterms:W3CDTF">2016-05-02T17:13:00Z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