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7.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1E263B" w:rsidRDefault="00B70951" w:rsidP="0066261F">
      <w:pPr>
        <w:jc w:val="center"/>
        <w:rPr>
          <w:b/>
        </w:rPr>
      </w:pPr>
      <w:r w:rsidRPr="00B70951">
        <w:rPr>
          <w:rFonts w:cstheme="minorHAnsi"/>
          <w:b/>
        </w:rPr>
        <w:t>CENTRO DE CULTIVO DE SALMONIDOS ISLA PULUQUI-PUNTA PERHUE NORTE</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Default="00B70951" w:rsidP="006B4FA6">
      <w:pPr>
        <w:spacing w:line="276" w:lineRule="auto"/>
        <w:jc w:val="center"/>
        <w:rPr>
          <w:b/>
        </w:rPr>
      </w:pPr>
      <w:r w:rsidRPr="00B70951">
        <w:rPr>
          <w:b/>
        </w:rPr>
        <w:t>DFZ-2016-1032-X-RCA-EI</w:t>
      </w:r>
    </w:p>
    <w:p w:rsidR="00B70951" w:rsidRPr="009F3293" w:rsidRDefault="00B70951"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A05BD" w:rsidP="00EE334C">
            <w:pPr>
              <w:spacing w:line="276" w:lineRule="auto"/>
              <w:jc w:val="center"/>
              <w:rPr>
                <w:rFonts w:cstheme="minorHAnsi"/>
                <w:b/>
                <w:sz w:val="18"/>
                <w:szCs w:val="18"/>
                <w:lang w:val="es-ES_tradnl"/>
              </w:rPr>
            </w:pPr>
            <w:r>
              <w:rPr>
                <w:rFonts w:cstheme="minorHAnsi"/>
                <w:b/>
                <w:sz w:val="18"/>
                <w:szCs w:val="18"/>
                <w:lang w:val="es-ES_tradnl"/>
              </w:rPr>
              <w:t>Eduardo Rodríguez S</w:t>
            </w:r>
            <w:r w:rsidR="00EE334C">
              <w:rPr>
                <w:rFonts w:cstheme="minorHAnsi"/>
                <w:b/>
                <w:sz w:val="18"/>
                <w:szCs w:val="18"/>
                <w:lang w:val="es-ES_tradnl"/>
              </w:rPr>
              <w:t>epúlveda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2E7B38" w:rsidP="00731C0C">
            <w:pPr>
              <w:spacing w:line="276" w:lineRule="auto"/>
              <w:jc w:val="center"/>
              <w:rPr>
                <w:rFonts w:cs="Calibri"/>
                <w:sz w:val="18"/>
                <w:szCs w:val="18"/>
                <w:lang w:val="es-ES_tradnl"/>
              </w:rPr>
            </w:pPr>
            <w:r>
              <w:rPr>
                <w:rFonts w:cs="Calibri"/>
                <w:sz w:val="16"/>
                <w:szCs w:val="16"/>
              </w:rPr>
              <w:pict w14:anchorId="6DDEC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9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EE334C" w:rsidP="000A05BD">
            <w:pPr>
              <w:spacing w:line="276" w:lineRule="auto"/>
              <w:jc w:val="center"/>
              <w:rPr>
                <w:rFonts w:cstheme="minorHAnsi"/>
                <w:b/>
                <w:sz w:val="18"/>
                <w:szCs w:val="18"/>
                <w:lang w:val="es-ES_tradnl"/>
              </w:rPr>
            </w:pPr>
            <w:r>
              <w:rPr>
                <w:rFonts w:cstheme="minorHAnsi"/>
                <w:b/>
                <w:sz w:val="18"/>
                <w:szCs w:val="18"/>
                <w:lang w:val="es-ES_tradnl"/>
              </w:rPr>
              <w:t>Mauricio Benítez Morales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2E7B38" w:rsidP="00404CB8">
            <w:pPr>
              <w:spacing w:line="276" w:lineRule="auto"/>
              <w:jc w:val="center"/>
              <w:rPr>
                <w:rFonts w:cs="Calibri"/>
                <w:noProof/>
                <w:sz w:val="18"/>
                <w:szCs w:val="18"/>
                <w:lang w:eastAsia="es-CL"/>
              </w:rPr>
            </w:pPr>
            <w:r>
              <w:rPr>
                <w:rFonts w:cs="Calibri"/>
                <w:sz w:val="18"/>
                <w:szCs w:val="18"/>
              </w:rPr>
              <w:pict w14:anchorId="17485936">
                <v:shape id="_x0000_i1026" type="#_x0000_t75" alt="Línea de firma de Microsoft Office..." style="width:114.05pt;height:54.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ítez Morales" o:suggestedsigner2="Fiscalizador DFZ" o:suggestedsigneremail="mauricio.benitez@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B70951" w:rsidP="000A05BD">
            <w:pPr>
              <w:spacing w:line="276" w:lineRule="auto"/>
              <w:jc w:val="center"/>
              <w:rPr>
                <w:rFonts w:cstheme="minorHAnsi"/>
                <w:b/>
                <w:sz w:val="18"/>
                <w:szCs w:val="18"/>
                <w:lang w:val="es-ES_tradnl"/>
              </w:rPr>
            </w:pPr>
            <w:r>
              <w:rPr>
                <w:rFonts w:cstheme="minorHAnsi"/>
                <w:b/>
                <w:sz w:val="18"/>
                <w:szCs w:val="18"/>
                <w:lang w:val="es-ES_tradnl"/>
              </w:rPr>
              <w:t>Hugo Ramírez Cuadra</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2E7B38" w:rsidP="00404CB8">
            <w:pPr>
              <w:spacing w:line="276" w:lineRule="auto"/>
              <w:jc w:val="center"/>
              <w:rPr>
                <w:rFonts w:cs="Calibri"/>
                <w:sz w:val="18"/>
                <w:szCs w:val="18"/>
              </w:rPr>
            </w:pPr>
            <w:r>
              <w:rPr>
                <w:rFonts w:cs="Calibri"/>
                <w:sz w:val="18"/>
                <w:szCs w:val="18"/>
              </w:rPr>
              <w:pict w14:anchorId="4D9331C7">
                <v:shape id="_x0000_i1027" type="#_x0000_t75" alt="Línea de firma de Microsoft Office..." style="width:114.05pt;height:54.2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Hugo Ramírez Cuadra" o:suggestedsigner2="Fiscalizador DFZ" o:suggestedsigneremail="hugo.ramirez@sma.gob.cl" issignatureline="t"/>
                </v:shape>
              </w:pict>
            </w:r>
          </w:p>
        </w:tc>
      </w:tr>
    </w:tbl>
    <w:p w:rsidR="001A4615" w:rsidRPr="0025129B" w:rsidRDefault="000F672C">
      <w:pPr>
        <w:jc w:val="left"/>
      </w:pPr>
      <w:bookmarkStart w:id="8" w:name="_Toc205640089"/>
      <w:r w:rsidRPr="0025129B">
        <w:br w:type="page"/>
      </w:r>
    </w:p>
    <w:p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52979229"/>
      <w:bookmarkEnd w:id="8"/>
      <w:r w:rsidRPr="0025129B">
        <w:rPr>
          <w:sz w:val="20"/>
        </w:rPr>
        <w:lastRenderedPageBreak/>
        <w:t>Tabla de Contenidos</w:t>
      </w:r>
      <w:bookmarkEnd w:id="9"/>
      <w:bookmarkEnd w:id="10"/>
      <w:bookmarkEnd w:id="11"/>
    </w:p>
    <w:p w:rsidR="00240665"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2979229" w:history="1">
        <w:r w:rsidR="00240665" w:rsidRPr="003E617A">
          <w:rPr>
            <w:rStyle w:val="Hipervnculo"/>
            <w:noProof/>
          </w:rPr>
          <w:t>Tabla de Contenidos</w:t>
        </w:r>
        <w:r w:rsidR="00240665">
          <w:rPr>
            <w:noProof/>
            <w:webHidden/>
          </w:rPr>
          <w:tab/>
        </w:r>
        <w:r w:rsidR="00240665">
          <w:rPr>
            <w:noProof/>
            <w:webHidden/>
          </w:rPr>
          <w:fldChar w:fldCharType="begin"/>
        </w:r>
        <w:r w:rsidR="00240665">
          <w:rPr>
            <w:noProof/>
            <w:webHidden/>
          </w:rPr>
          <w:instrText xml:space="preserve"> PAGEREF _Toc452979229 \h </w:instrText>
        </w:r>
        <w:r w:rsidR="00240665">
          <w:rPr>
            <w:noProof/>
            <w:webHidden/>
          </w:rPr>
        </w:r>
        <w:r w:rsidR="00240665">
          <w:rPr>
            <w:noProof/>
            <w:webHidden/>
          </w:rPr>
          <w:fldChar w:fldCharType="separate"/>
        </w:r>
        <w:r w:rsidR="00240665">
          <w:rPr>
            <w:noProof/>
            <w:webHidden/>
          </w:rPr>
          <w:t>2</w:t>
        </w:r>
        <w:r w:rsidR="00240665">
          <w:rPr>
            <w:noProof/>
            <w:webHidden/>
          </w:rPr>
          <w:fldChar w:fldCharType="end"/>
        </w:r>
      </w:hyperlink>
    </w:p>
    <w:p w:rsidR="00240665" w:rsidRDefault="00240665">
      <w:pPr>
        <w:pStyle w:val="TDC1"/>
        <w:rPr>
          <w:rFonts w:eastAsiaTheme="minorEastAsia" w:cstheme="minorBidi"/>
          <w:b w:val="0"/>
          <w:bCs w:val="0"/>
          <w:caps w:val="0"/>
          <w:noProof/>
          <w:sz w:val="22"/>
          <w:szCs w:val="22"/>
          <w:lang w:eastAsia="es-CL"/>
        </w:rPr>
      </w:pPr>
      <w:hyperlink w:anchor="_Toc452979230" w:history="1">
        <w:r w:rsidRPr="003E617A">
          <w:rPr>
            <w:rStyle w:val="Hipervnculo"/>
            <w:noProof/>
          </w:rPr>
          <w:t>1.</w:t>
        </w:r>
        <w:r>
          <w:rPr>
            <w:rFonts w:eastAsiaTheme="minorEastAsia" w:cstheme="minorBidi"/>
            <w:b w:val="0"/>
            <w:bCs w:val="0"/>
            <w:caps w:val="0"/>
            <w:noProof/>
            <w:sz w:val="22"/>
            <w:szCs w:val="22"/>
            <w:lang w:eastAsia="es-CL"/>
          </w:rPr>
          <w:tab/>
        </w:r>
        <w:r w:rsidRPr="003E617A">
          <w:rPr>
            <w:rStyle w:val="Hipervnculo"/>
            <w:noProof/>
          </w:rPr>
          <w:t>RESUMEN.</w:t>
        </w:r>
        <w:r>
          <w:rPr>
            <w:noProof/>
            <w:webHidden/>
          </w:rPr>
          <w:tab/>
        </w:r>
        <w:r>
          <w:rPr>
            <w:noProof/>
            <w:webHidden/>
          </w:rPr>
          <w:fldChar w:fldCharType="begin"/>
        </w:r>
        <w:r>
          <w:rPr>
            <w:noProof/>
            <w:webHidden/>
          </w:rPr>
          <w:instrText xml:space="preserve"> PAGEREF _Toc452979230 \h </w:instrText>
        </w:r>
        <w:r>
          <w:rPr>
            <w:noProof/>
            <w:webHidden/>
          </w:rPr>
        </w:r>
        <w:r>
          <w:rPr>
            <w:noProof/>
            <w:webHidden/>
          </w:rPr>
          <w:fldChar w:fldCharType="separate"/>
        </w:r>
        <w:r>
          <w:rPr>
            <w:noProof/>
            <w:webHidden/>
          </w:rPr>
          <w:t>3</w:t>
        </w:r>
        <w:r>
          <w:rPr>
            <w:noProof/>
            <w:webHidden/>
          </w:rPr>
          <w:fldChar w:fldCharType="end"/>
        </w:r>
      </w:hyperlink>
    </w:p>
    <w:p w:rsidR="00240665" w:rsidRDefault="00240665">
      <w:pPr>
        <w:pStyle w:val="TDC1"/>
        <w:rPr>
          <w:rFonts w:eastAsiaTheme="minorEastAsia" w:cstheme="minorBidi"/>
          <w:b w:val="0"/>
          <w:bCs w:val="0"/>
          <w:caps w:val="0"/>
          <w:noProof/>
          <w:sz w:val="22"/>
          <w:szCs w:val="22"/>
          <w:lang w:eastAsia="es-CL"/>
        </w:rPr>
      </w:pPr>
      <w:hyperlink w:anchor="_Toc452979231" w:history="1">
        <w:r w:rsidRPr="003E617A">
          <w:rPr>
            <w:rStyle w:val="Hipervnculo"/>
            <w:noProof/>
          </w:rPr>
          <w:t>2.</w:t>
        </w:r>
        <w:r>
          <w:rPr>
            <w:rFonts w:eastAsiaTheme="minorEastAsia" w:cstheme="minorBidi"/>
            <w:b w:val="0"/>
            <w:bCs w:val="0"/>
            <w:caps w:val="0"/>
            <w:noProof/>
            <w:sz w:val="22"/>
            <w:szCs w:val="22"/>
            <w:lang w:eastAsia="es-CL"/>
          </w:rPr>
          <w:tab/>
        </w:r>
        <w:r w:rsidRPr="003E617A">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_Toc452979231 \h </w:instrText>
        </w:r>
        <w:r>
          <w:rPr>
            <w:noProof/>
            <w:webHidden/>
          </w:rPr>
        </w:r>
        <w:r>
          <w:rPr>
            <w:noProof/>
            <w:webHidden/>
          </w:rPr>
          <w:fldChar w:fldCharType="separate"/>
        </w:r>
        <w:r>
          <w:rPr>
            <w:noProof/>
            <w:webHidden/>
          </w:rPr>
          <w:t>4</w:t>
        </w:r>
        <w:r>
          <w:rPr>
            <w:noProof/>
            <w:webHidden/>
          </w:rPr>
          <w:fldChar w:fldCharType="end"/>
        </w:r>
      </w:hyperlink>
    </w:p>
    <w:p w:rsidR="00240665" w:rsidRDefault="00240665">
      <w:pPr>
        <w:pStyle w:val="TDC2"/>
        <w:tabs>
          <w:tab w:val="left" w:pos="880"/>
          <w:tab w:val="right" w:leader="dot" w:pos="9962"/>
        </w:tabs>
        <w:rPr>
          <w:rFonts w:eastAsiaTheme="minorEastAsia" w:cstheme="minorBidi"/>
          <w:smallCaps w:val="0"/>
          <w:noProof/>
          <w:sz w:val="22"/>
          <w:szCs w:val="22"/>
          <w:lang w:eastAsia="es-CL"/>
        </w:rPr>
      </w:pPr>
      <w:hyperlink w:anchor="_Toc452979232" w:history="1">
        <w:r w:rsidRPr="003E617A">
          <w:rPr>
            <w:rStyle w:val="Hipervnculo"/>
            <w:noProof/>
          </w:rPr>
          <w:t>2.1.</w:t>
        </w:r>
        <w:r>
          <w:rPr>
            <w:rFonts w:eastAsiaTheme="minorEastAsia" w:cstheme="minorBidi"/>
            <w:smallCaps w:val="0"/>
            <w:noProof/>
            <w:sz w:val="22"/>
            <w:szCs w:val="22"/>
            <w:lang w:eastAsia="es-CL"/>
          </w:rPr>
          <w:tab/>
        </w:r>
        <w:r w:rsidRPr="003E617A">
          <w:rPr>
            <w:rStyle w:val="Hipervnculo"/>
            <w:noProof/>
          </w:rPr>
          <w:t>Antecedentes Generales</w:t>
        </w:r>
        <w:r>
          <w:rPr>
            <w:noProof/>
            <w:webHidden/>
          </w:rPr>
          <w:tab/>
        </w:r>
        <w:r>
          <w:rPr>
            <w:noProof/>
            <w:webHidden/>
          </w:rPr>
          <w:fldChar w:fldCharType="begin"/>
        </w:r>
        <w:r>
          <w:rPr>
            <w:noProof/>
            <w:webHidden/>
          </w:rPr>
          <w:instrText xml:space="preserve"> PAGEREF _Toc452979232 \h </w:instrText>
        </w:r>
        <w:r>
          <w:rPr>
            <w:noProof/>
            <w:webHidden/>
          </w:rPr>
        </w:r>
        <w:r>
          <w:rPr>
            <w:noProof/>
            <w:webHidden/>
          </w:rPr>
          <w:fldChar w:fldCharType="separate"/>
        </w:r>
        <w:r>
          <w:rPr>
            <w:noProof/>
            <w:webHidden/>
          </w:rPr>
          <w:t>4</w:t>
        </w:r>
        <w:r>
          <w:rPr>
            <w:noProof/>
            <w:webHidden/>
          </w:rPr>
          <w:fldChar w:fldCharType="end"/>
        </w:r>
      </w:hyperlink>
    </w:p>
    <w:p w:rsidR="00240665" w:rsidRDefault="00240665">
      <w:pPr>
        <w:pStyle w:val="TDC2"/>
        <w:tabs>
          <w:tab w:val="left" w:pos="880"/>
          <w:tab w:val="right" w:leader="dot" w:pos="9962"/>
        </w:tabs>
        <w:rPr>
          <w:rFonts w:eastAsiaTheme="minorEastAsia" w:cstheme="minorBidi"/>
          <w:smallCaps w:val="0"/>
          <w:noProof/>
          <w:sz w:val="22"/>
          <w:szCs w:val="22"/>
          <w:lang w:eastAsia="es-CL"/>
        </w:rPr>
      </w:pPr>
      <w:hyperlink w:anchor="_Toc452979233" w:history="1">
        <w:r w:rsidRPr="003E617A">
          <w:rPr>
            <w:rStyle w:val="Hipervnculo"/>
            <w:noProof/>
          </w:rPr>
          <w:t>2.2.</w:t>
        </w:r>
        <w:r>
          <w:rPr>
            <w:rFonts w:eastAsiaTheme="minorEastAsia" w:cstheme="minorBidi"/>
            <w:smallCaps w:val="0"/>
            <w:noProof/>
            <w:sz w:val="22"/>
            <w:szCs w:val="22"/>
            <w:lang w:eastAsia="es-CL"/>
          </w:rPr>
          <w:tab/>
        </w:r>
        <w:r w:rsidRPr="003E617A">
          <w:rPr>
            <w:rStyle w:val="Hipervnculo"/>
            <w:noProof/>
          </w:rPr>
          <w:t>Ubicación y Layout</w:t>
        </w:r>
        <w:r>
          <w:rPr>
            <w:noProof/>
            <w:webHidden/>
          </w:rPr>
          <w:tab/>
        </w:r>
        <w:r>
          <w:rPr>
            <w:noProof/>
            <w:webHidden/>
          </w:rPr>
          <w:fldChar w:fldCharType="begin"/>
        </w:r>
        <w:r>
          <w:rPr>
            <w:noProof/>
            <w:webHidden/>
          </w:rPr>
          <w:instrText xml:space="preserve"> PAGEREF _Toc452979233 \h </w:instrText>
        </w:r>
        <w:r>
          <w:rPr>
            <w:noProof/>
            <w:webHidden/>
          </w:rPr>
        </w:r>
        <w:r>
          <w:rPr>
            <w:noProof/>
            <w:webHidden/>
          </w:rPr>
          <w:fldChar w:fldCharType="separate"/>
        </w:r>
        <w:r>
          <w:rPr>
            <w:noProof/>
            <w:webHidden/>
          </w:rPr>
          <w:t>5</w:t>
        </w:r>
        <w:r>
          <w:rPr>
            <w:noProof/>
            <w:webHidden/>
          </w:rPr>
          <w:fldChar w:fldCharType="end"/>
        </w:r>
      </w:hyperlink>
    </w:p>
    <w:p w:rsidR="00240665" w:rsidRDefault="00240665">
      <w:pPr>
        <w:pStyle w:val="TDC1"/>
        <w:rPr>
          <w:rFonts w:eastAsiaTheme="minorEastAsia" w:cstheme="minorBidi"/>
          <w:b w:val="0"/>
          <w:bCs w:val="0"/>
          <w:caps w:val="0"/>
          <w:noProof/>
          <w:sz w:val="22"/>
          <w:szCs w:val="22"/>
          <w:lang w:eastAsia="es-CL"/>
        </w:rPr>
      </w:pPr>
      <w:hyperlink w:anchor="_Toc452979234" w:history="1">
        <w:r w:rsidRPr="003E617A">
          <w:rPr>
            <w:rStyle w:val="Hipervnculo"/>
            <w:noProof/>
          </w:rPr>
          <w:t>3.</w:t>
        </w:r>
        <w:r>
          <w:rPr>
            <w:rFonts w:eastAsiaTheme="minorEastAsia" w:cstheme="minorBidi"/>
            <w:b w:val="0"/>
            <w:bCs w:val="0"/>
            <w:caps w:val="0"/>
            <w:noProof/>
            <w:sz w:val="22"/>
            <w:szCs w:val="22"/>
            <w:lang w:eastAsia="es-CL"/>
          </w:rPr>
          <w:tab/>
        </w:r>
        <w:r w:rsidRPr="003E617A">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_Toc452979234 \h </w:instrText>
        </w:r>
        <w:r>
          <w:rPr>
            <w:noProof/>
            <w:webHidden/>
          </w:rPr>
        </w:r>
        <w:r>
          <w:rPr>
            <w:noProof/>
            <w:webHidden/>
          </w:rPr>
          <w:fldChar w:fldCharType="separate"/>
        </w:r>
        <w:r>
          <w:rPr>
            <w:noProof/>
            <w:webHidden/>
          </w:rPr>
          <w:t>7</w:t>
        </w:r>
        <w:r>
          <w:rPr>
            <w:noProof/>
            <w:webHidden/>
          </w:rPr>
          <w:fldChar w:fldCharType="end"/>
        </w:r>
      </w:hyperlink>
    </w:p>
    <w:p w:rsidR="00240665" w:rsidRDefault="00240665">
      <w:pPr>
        <w:pStyle w:val="TDC1"/>
        <w:rPr>
          <w:rFonts w:eastAsiaTheme="minorEastAsia" w:cstheme="minorBidi"/>
          <w:b w:val="0"/>
          <w:bCs w:val="0"/>
          <w:caps w:val="0"/>
          <w:noProof/>
          <w:sz w:val="22"/>
          <w:szCs w:val="22"/>
          <w:lang w:eastAsia="es-CL"/>
        </w:rPr>
      </w:pPr>
      <w:hyperlink w:anchor="_Toc452979235" w:history="1">
        <w:r w:rsidRPr="003E617A">
          <w:rPr>
            <w:rStyle w:val="Hipervnculo"/>
            <w:noProof/>
          </w:rPr>
          <w:t>4.</w:t>
        </w:r>
        <w:r>
          <w:rPr>
            <w:rFonts w:eastAsiaTheme="minorEastAsia" w:cstheme="minorBidi"/>
            <w:b w:val="0"/>
            <w:bCs w:val="0"/>
            <w:caps w:val="0"/>
            <w:noProof/>
            <w:sz w:val="22"/>
            <w:szCs w:val="22"/>
            <w:lang w:eastAsia="es-CL"/>
          </w:rPr>
          <w:tab/>
        </w:r>
        <w:r w:rsidRPr="003E617A">
          <w:rPr>
            <w:rStyle w:val="Hipervnculo"/>
            <w:noProof/>
          </w:rPr>
          <w:t>ANTECEDENTES DE LA ACTIVIDAD DE FISCALIZACIÓN.</w:t>
        </w:r>
        <w:r>
          <w:rPr>
            <w:noProof/>
            <w:webHidden/>
          </w:rPr>
          <w:tab/>
        </w:r>
        <w:r>
          <w:rPr>
            <w:noProof/>
            <w:webHidden/>
          </w:rPr>
          <w:fldChar w:fldCharType="begin"/>
        </w:r>
        <w:r>
          <w:rPr>
            <w:noProof/>
            <w:webHidden/>
          </w:rPr>
          <w:instrText xml:space="preserve"> PAGEREF _Toc452979235 \h </w:instrText>
        </w:r>
        <w:r>
          <w:rPr>
            <w:noProof/>
            <w:webHidden/>
          </w:rPr>
        </w:r>
        <w:r>
          <w:rPr>
            <w:noProof/>
            <w:webHidden/>
          </w:rPr>
          <w:fldChar w:fldCharType="separate"/>
        </w:r>
        <w:r>
          <w:rPr>
            <w:noProof/>
            <w:webHidden/>
          </w:rPr>
          <w:t>8</w:t>
        </w:r>
        <w:r>
          <w:rPr>
            <w:noProof/>
            <w:webHidden/>
          </w:rPr>
          <w:fldChar w:fldCharType="end"/>
        </w:r>
      </w:hyperlink>
    </w:p>
    <w:p w:rsidR="00240665" w:rsidRDefault="00240665">
      <w:pPr>
        <w:pStyle w:val="TDC2"/>
        <w:tabs>
          <w:tab w:val="left" w:pos="880"/>
          <w:tab w:val="right" w:leader="dot" w:pos="9962"/>
        </w:tabs>
        <w:rPr>
          <w:rFonts w:eastAsiaTheme="minorEastAsia" w:cstheme="minorBidi"/>
          <w:smallCaps w:val="0"/>
          <w:noProof/>
          <w:sz w:val="22"/>
          <w:szCs w:val="22"/>
          <w:lang w:eastAsia="es-CL"/>
        </w:rPr>
      </w:pPr>
      <w:hyperlink w:anchor="_Toc452979236" w:history="1">
        <w:r w:rsidRPr="003E617A">
          <w:rPr>
            <w:rStyle w:val="Hipervnculo"/>
            <w:noProof/>
          </w:rPr>
          <w:t>4.1.</w:t>
        </w:r>
        <w:r>
          <w:rPr>
            <w:rFonts w:eastAsiaTheme="minorEastAsia" w:cstheme="minorBidi"/>
            <w:smallCaps w:val="0"/>
            <w:noProof/>
            <w:sz w:val="22"/>
            <w:szCs w:val="22"/>
            <w:lang w:eastAsia="es-CL"/>
          </w:rPr>
          <w:tab/>
        </w:r>
        <w:r w:rsidRPr="003E617A">
          <w:rPr>
            <w:rStyle w:val="Hipervnculo"/>
            <w:noProof/>
          </w:rPr>
          <w:t>Motivo de la Actividad de Fiscalización.</w:t>
        </w:r>
        <w:r>
          <w:rPr>
            <w:noProof/>
            <w:webHidden/>
          </w:rPr>
          <w:tab/>
        </w:r>
        <w:r>
          <w:rPr>
            <w:noProof/>
            <w:webHidden/>
          </w:rPr>
          <w:fldChar w:fldCharType="begin"/>
        </w:r>
        <w:r>
          <w:rPr>
            <w:noProof/>
            <w:webHidden/>
          </w:rPr>
          <w:instrText xml:space="preserve"> PAGEREF _Toc452979236 \h </w:instrText>
        </w:r>
        <w:r>
          <w:rPr>
            <w:noProof/>
            <w:webHidden/>
          </w:rPr>
        </w:r>
        <w:r>
          <w:rPr>
            <w:noProof/>
            <w:webHidden/>
          </w:rPr>
          <w:fldChar w:fldCharType="separate"/>
        </w:r>
        <w:r>
          <w:rPr>
            <w:noProof/>
            <w:webHidden/>
          </w:rPr>
          <w:t>8</w:t>
        </w:r>
        <w:r>
          <w:rPr>
            <w:noProof/>
            <w:webHidden/>
          </w:rPr>
          <w:fldChar w:fldCharType="end"/>
        </w:r>
      </w:hyperlink>
    </w:p>
    <w:p w:rsidR="00240665" w:rsidRDefault="00240665">
      <w:pPr>
        <w:pStyle w:val="TDC2"/>
        <w:tabs>
          <w:tab w:val="left" w:pos="880"/>
          <w:tab w:val="right" w:leader="dot" w:pos="9962"/>
        </w:tabs>
        <w:rPr>
          <w:rFonts w:eastAsiaTheme="minorEastAsia" w:cstheme="minorBidi"/>
          <w:smallCaps w:val="0"/>
          <w:noProof/>
          <w:sz w:val="22"/>
          <w:szCs w:val="22"/>
          <w:lang w:eastAsia="es-CL"/>
        </w:rPr>
      </w:pPr>
      <w:hyperlink w:anchor="_Toc452979237" w:history="1">
        <w:r w:rsidRPr="003E617A">
          <w:rPr>
            <w:rStyle w:val="Hipervnculo"/>
            <w:noProof/>
          </w:rPr>
          <w:t>4.2.</w:t>
        </w:r>
        <w:r>
          <w:rPr>
            <w:rFonts w:eastAsiaTheme="minorEastAsia" w:cstheme="minorBidi"/>
            <w:smallCaps w:val="0"/>
            <w:noProof/>
            <w:sz w:val="22"/>
            <w:szCs w:val="22"/>
            <w:lang w:eastAsia="es-CL"/>
          </w:rPr>
          <w:tab/>
        </w:r>
        <w:r w:rsidRPr="003E617A">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_Toc452979237 \h </w:instrText>
        </w:r>
        <w:r>
          <w:rPr>
            <w:noProof/>
            <w:webHidden/>
          </w:rPr>
        </w:r>
        <w:r>
          <w:rPr>
            <w:noProof/>
            <w:webHidden/>
          </w:rPr>
          <w:fldChar w:fldCharType="separate"/>
        </w:r>
        <w:r>
          <w:rPr>
            <w:noProof/>
            <w:webHidden/>
          </w:rPr>
          <w:t>8</w:t>
        </w:r>
        <w:r>
          <w:rPr>
            <w:noProof/>
            <w:webHidden/>
          </w:rPr>
          <w:fldChar w:fldCharType="end"/>
        </w:r>
      </w:hyperlink>
    </w:p>
    <w:p w:rsidR="00240665" w:rsidRDefault="00240665">
      <w:pPr>
        <w:pStyle w:val="TDC2"/>
        <w:tabs>
          <w:tab w:val="left" w:pos="880"/>
          <w:tab w:val="right" w:leader="dot" w:pos="9962"/>
        </w:tabs>
        <w:rPr>
          <w:rFonts w:eastAsiaTheme="minorEastAsia" w:cstheme="minorBidi"/>
          <w:smallCaps w:val="0"/>
          <w:noProof/>
          <w:sz w:val="22"/>
          <w:szCs w:val="22"/>
          <w:lang w:eastAsia="es-CL"/>
        </w:rPr>
      </w:pPr>
      <w:hyperlink w:anchor="_Toc452979238" w:history="1">
        <w:r w:rsidRPr="003E617A">
          <w:rPr>
            <w:rStyle w:val="Hipervnculo"/>
            <w:noProof/>
          </w:rPr>
          <w:t>4.3.</w:t>
        </w:r>
        <w:r>
          <w:rPr>
            <w:rFonts w:eastAsiaTheme="minorEastAsia" w:cstheme="minorBidi"/>
            <w:smallCaps w:val="0"/>
            <w:noProof/>
            <w:sz w:val="22"/>
            <w:szCs w:val="22"/>
            <w:lang w:eastAsia="es-CL"/>
          </w:rPr>
          <w:tab/>
        </w:r>
        <w:r w:rsidRPr="003E617A">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_Toc452979238 \h </w:instrText>
        </w:r>
        <w:r>
          <w:rPr>
            <w:noProof/>
            <w:webHidden/>
          </w:rPr>
        </w:r>
        <w:r>
          <w:rPr>
            <w:noProof/>
            <w:webHidden/>
          </w:rPr>
          <w:fldChar w:fldCharType="separate"/>
        </w:r>
        <w:r>
          <w:rPr>
            <w:noProof/>
            <w:webHidden/>
          </w:rPr>
          <w:t>8</w:t>
        </w:r>
        <w:r>
          <w:rPr>
            <w:noProof/>
            <w:webHidden/>
          </w:rPr>
          <w:fldChar w:fldCharType="end"/>
        </w:r>
      </w:hyperlink>
    </w:p>
    <w:p w:rsidR="00240665" w:rsidRDefault="00240665">
      <w:pPr>
        <w:pStyle w:val="TDC3"/>
        <w:tabs>
          <w:tab w:val="left" w:pos="1320"/>
          <w:tab w:val="right" w:leader="dot" w:pos="9962"/>
        </w:tabs>
        <w:rPr>
          <w:rFonts w:eastAsiaTheme="minorEastAsia" w:cstheme="minorBidi"/>
          <w:i w:val="0"/>
          <w:iCs w:val="0"/>
          <w:noProof/>
          <w:sz w:val="22"/>
          <w:szCs w:val="22"/>
          <w:lang w:eastAsia="es-CL"/>
        </w:rPr>
      </w:pPr>
      <w:hyperlink w:anchor="_Toc452979239" w:history="1">
        <w:r w:rsidRPr="003E617A">
          <w:rPr>
            <w:rStyle w:val="Hipervnculo"/>
            <w:noProof/>
          </w:rPr>
          <w:t>4.3.1.</w:t>
        </w:r>
        <w:r>
          <w:rPr>
            <w:rFonts w:eastAsiaTheme="minorEastAsia" w:cstheme="minorBidi"/>
            <w:i w:val="0"/>
            <w:iCs w:val="0"/>
            <w:noProof/>
            <w:sz w:val="22"/>
            <w:szCs w:val="22"/>
            <w:lang w:eastAsia="es-CL"/>
          </w:rPr>
          <w:tab/>
        </w:r>
        <w:r w:rsidRPr="003E617A">
          <w:rPr>
            <w:rStyle w:val="Hipervnculo"/>
            <w:noProof/>
          </w:rPr>
          <w:t>Inspecciones realizadas.</w:t>
        </w:r>
        <w:r>
          <w:rPr>
            <w:noProof/>
            <w:webHidden/>
          </w:rPr>
          <w:tab/>
        </w:r>
        <w:r>
          <w:rPr>
            <w:noProof/>
            <w:webHidden/>
          </w:rPr>
          <w:fldChar w:fldCharType="begin"/>
        </w:r>
        <w:r>
          <w:rPr>
            <w:noProof/>
            <w:webHidden/>
          </w:rPr>
          <w:instrText xml:space="preserve"> PAGEREF _Toc452979239 \h </w:instrText>
        </w:r>
        <w:r>
          <w:rPr>
            <w:noProof/>
            <w:webHidden/>
          </w:rPr>
        </w:r>
        <w:r>
          <w:rPr>
            <w:noProof/>
            <w:webHidden/>
          </w:rPr>
          <w:fldChar w:fldCharType="separate"/>
        </w:r>
        <w:r>
          <w:rPr>
            <w:noProof/>
            <w:webHidden/>
          </w:rPr>
          <w:t>8</w:t>
        </w:r>
        <w:r>
          <w:rPr>
            <w:noProof/>
            <w:webHidden/>
          </w:rPr>
          <w:fldChar w:fldCharType="end"/>
        </w:r>
      </w:hyperlink>
    </w:p>
    <w:p w:rsidR="00240665" w:rsidRDefault="00240665">
      <w:pPr>
        <w:pStyle w:val="TDC3"/>
        <w:tabs>
          <w:tab w:val="left" w:pos="1320"/>
          <w:tab w:val="right" w:leader="dot" w:pos="9962"/>
        </w:tabs>
        <w:rPr>
          <w:rFonts w:eastAsiaTheme="minorEastAsia" w:cstheme="minorBidi"/>
          <w:i w:val="0"/>
          <w:iCs w:val="0"/>
          <w:noProof/>
          <w:sz w:val="22"/>
          <w:szCs w:val="22"/>
          <w:lang w:eastAsia="es-CL"/>
        </w:rPr>
      </w:pPr>
      <w:hyperlink w:anchor="_Toc452979240" w:history="1">
        <w:r w:rsidRPr="003E617A">
          <w:rPr>
            <w:rStyle w:val="Hipervnculo"/>
            <w:noProof/>
          </w:rPr>
          <w:t>4.3.2.</w:t>
        </w:r>
        <w:r>
          <w:rPr>
            <w:rFonts w:eastAsiaTheme="minorEastAsia" w:cstheme="minorBidi"/>
            <w:i w:val="0"/>
            <w:iCs w:val="0"/>
            <w:noProof/>
            <w:sz w:val="22"/>
            <w:szCs w:val="22"/>
            <w:lang w:eastAsia="es-CL"/>
          </w:rPr>
          <w:tab/>
        </w:r>
        <w:r w:rsidRPr="003E617A">
          <w:rPr>
            <w:rStyle w:val="Hipervnculo"/>
            <w:noProof/>
          </w:rPr>
          <w:t>Esquema de recorrido.</w:t>
        </w:r>
        <w:r>
          <w:rPr>
            <w:noProof/>
            <w:webHidden/>
          </w:rPr>
          <w:tab/>
        </w:r>
        <w:r>
          <w:rPr>
            <w:noProof/>
            <w:webHidden/>
          </w:rPr>
          <w:fldChar w:fldCharType="begin"/>
        </w:r>
        <w:r>
          <w:rPr>
            <w:noProof/>
            <w:webHidden/>
          </w:rPr>
          <w:instrText xml:space="preserve"> PAGEREF _Toc452979240 \h </w:instrText>
        </w:r>
        <w:r>
          <w:rPr>
            <w:noProof/>
            <w:webHidden/>
          </w:rPr>
        </w:r>
        <w:r>
          <w:rPr>
            <w:noProof/>
            <w:webHidden/>
          </w:rPr>
          <w:fldChar w:fldCharType="separate"/>
        </w:r>
        <w:r>
          <w:rPr>
            <w:noProof/>
            <w:webHidden/>
          </w:rPr>
          <w:t>9</w:t>
        </w:r>
        <w:r>
          <w:rPr>
            <w:noProof/>
            <w:webHidden/>
          </w:rPr>
          <w:fldChar w:fldCharType="end"/>
        </w:r>
      </w:hyperlink>
    </w:p>
    <w:p w:rsidR="00240665" w:rsidRDefault="00240665">
      <w:pPr>
        <w:pStyle w:val="TDC3"/>
        <w:tabs>
          <w:tab w:val="left" w:pos="1320"/>
          <w:tab w:val="right" w:leader="dot" w:pos="9962"/>
        </w:tabs>
        <w:rPr>
          <w:rFonts w:eastAsiaTheme="minorEastAsia" w:cstheme="minorBidi"/>
          <w:i w:val="0"/>
          <w:iCs w:val="0"/>
          <w:noProof/>
          <w:sz w:val="22"/>
          <w:szCs w:val="22"/>
          <w:lang w:eastAsia="es-CL"/>
        </w:rPr>
      </w:pPr>
      <w:hyperlink w:anchor="_Toc452979241" w:history="1">
        <w:r w:rsidRPr="003E617A">
          <w:rPr>
            <w:rStyle w:val="Hipervnculo"/>
            <w:noProof/>
          </w:rPr>
          <w:t>4.3.3.</w:t>
        </w:r>
        <w:r>
          <w:rPr>
            <w:rFonts w:eastAsiaTheme="minorEastAsia" w:cstheme="minorBidi"/>
            <w:i w:val="0"/>
            <w:iCs w:val="0"/>
            <w:noProof/>
            <w:sz w:val="22"/>
            <w:szCs w:val="22"/>
            <w:lang w:eastAsia="es-CL"/>
          </w:rPr>
          <w:tab/>
        </w:r>
        <w:r w:rsidRPr="003E617A">
          <w:rPr>
            <w:rStyle w:val="Hipervnculo"/>
            <w:noProof/>
          </w:rPr>
          <w:t>Detalle del Recorrido de la Inspección.</w:t>
        </w:r>
        <w:r>
          <w:rPr>
            <w:noProof/>
            <w:webHidden/>
          </w:rPr>
          <w:tab/>
        </w:r>
        <w:r>
          <w:rPr>
            <w:noProof/>
            <w:webHidden/>
          </w:rPr>
          <w:fldChar w:fldCharType="begin"/>
        </w:r>
        <w:r>
          <w:rPr>
            <w:noProof/>
            <w:webHidden/>
          </w:rPr>
          <w:instrText xml:space="preserve"> PAGEREF _Toc452979241 \h </w:instrText>
        </w:r>
        <w:r>
          <w:rPr>
            <w:noProof/>
            <w:webHidden/>
          </w:rPr>
        </w:r>
        <w:r>
          <w:rPr>
            <w:noProof/>
            <w:webHidden/>
          </w:rPr>
          <w:fldChar w:fldCharType="separate"/>
        </w:r>
        <w:r>
          <w:rPr>
            <w:noProof/>
            <w:webHidden/>
          </w:rPr>
          <w:t>9</w:t>
        </w:r>
        <w:r>
          <w:rPr>
            <w:noProof/>
            <w:webHidden/>
          </w:rPr>
          <w:fldChar w:fldCharType="end"/>
        </w:r>
      </w:hyperlink>
    </w:p>
    <w:p w:rsidR="00240665" w:rsidRDefault="00240665">
      <w:pPr>
        <w:pStyle w:val="TDC1"/>
        <w:rPr>
          <w:rFonts w:eastAsiaTheme="minorEastAsia" w:cstheme="minorBidi"/>
          <w:b w:val="0"/>
          <w:bCs w:val="0"/>
          <w:caps w:val="0"/>
          <w:noProof/>
          <w:sz w:val="22"/>
          <w:szCs w:val="22"/>
          <w:lang w:eastAsia="es-CL"/>
        </w:rPr>
      </w:pPr>
      <w:hyperlink w:anchor="_Toc452979242" w:history="1">
        <w:r w:rsidRPr="003E617A">
          <w:rPr>
            <w:rStyle w:val="Hipervnculo"/>
            <w:noProof/>
          </w:rPr>
          <w:t>5.</w:t>
        </w:r>
        <w:r>
          <w:rPr>
            <w:rFonts w:eastAsiaTheme="minorEastAsia" w:cstheme="minorBidi"/>
            <w:b w:val="0"/>
            <w:bCs w:val="0"/>
            <w:caps w:val="0"/>
            <w:noProof/>
            <w:sz w:val="22"/>
            <w:szCs w:val="22"/>
            <w:lang w:eastAsia="es-CL"/>
          </w:rPr>
          <w:tab/>
        </w:r>
        <w:r w:rsidRPr="003E617A">
          <w:rPr>
            <w:rStyle w:val="Hipervnculo"/>
            <w:noProof/>
          </w:rPr>
          <w:t>HECHOS CONSTATADOS.</w:t>
        </w:r>
        <w:r>
          <w:rPr>
            <w:noProof/>
            <w:webHidden/>
          </w:rPr>
          <w:tab/>
        </w:r>
        <w:r>
          <w:rPr>
            <w:noProof/>
            <w:webHidden/>
          </w:rPr>
          <w:fldChar w:fldCharType="begin"/>
        </w:r>
        <w:r>
          <w:rPr>
            <w:noProof/>
            <w:webHidden/>
          </w:rPr>
          <w:instrText xml:space="preserve"> PAGEREF _Toc452979242 \h </w:instrText>
        </w:r>
        <w:r>
          <w:rPr>
            <w:noProof/>
            <w:webHidden/>
          </w:rPr>
        </w:r>
        <w:r>
          <w:rPr>
            <w:noProof/>
            <w:webHidden/>
          </w:rPr>
          <w:fldChar w:fldCharType="separate"/>
        </w:r>
        <w:r>
          <w:rPr>
            <w:noProof/>
            <w:webHidden/>
          </w:rPr>
          <w:t>10</w:t>
        </w:r>
        <w:r>
          <w:rPr>
            <w:noProof/>
            <w:webHidden/>
          </w:rPr>
          <w:fldChar w:fldCharType="end"/>
        </w:r>
      </w:hyperlink>
    </w:p>
    <w:p w:rsidR="00240665" w:rsidRDefault="00240665">
      <w:pPr>
        <w:pStyle w:val="TDC2"/>
        <w:tabs>
          <w:tab w:val="left" w:pos="880"/>
          <w:tab w:val="right" w:leader="dot" w:pos="9962"/>
        </w:tabs>
        <w:rPr>
          <w:rFonts w:eastAsiaTheme="minorEastAsia" w:cstheme="minorBidi"/>
          <w:smallCaps w:val="0"/>
          <w:noProof/>
          <w:sz w:val="22"/>
          <w:szCs w:val="22"/>
          <w:lang w:eastAsia="es-CL"/>
        </w:rPr>
      </w:pPr>
      <w:hyperlink w:anchor="_Toc452979243" w:history="1">
        <w:r w:rsidRPr="003E617A">
          <w:rPr>
            <w:rStyle w:val="Hipervnculo"/>
            <w:noProof/>
          </w:rPr>
          <w:t>5.1.</w:t>
        </w:r>
        <w:r>
          <w:rPr>
            <w:rFonts w:eastAsiaTheme="minorEastAsia" w:cstheme="minorBidi"/>
            <w:smallCaps w:val="0"/>
            <w:noProof/>
            <w:sz w:val="22"/>
            <w:szCs w:val="22"/>
            <w:lang w:eastAsia="es-CL"/>
          </w:rPr>
          <w:tab/>
        </w:r>
        <w:r w:rsidRPr="003E617A">
          <w:rPr>
            <w:rStyle w:val="Hipervnculo"/>
            <w:noProof/>
          </w:rPr>
          <w:t>Manejo de mortalidades masivas.</w:t>
        </w:r>
        <w:r>
          <w:rPr>
            <w:noProof/>
            <w:webHidden/>
          </w:rPr>
          <w:tab/>
        </w:r>
        <w:r>
          <w:rPr>
            <w:noProof/>
            <w:webHidden/>
          </w:rPr>
          <w:fldChar w:fldCharType="begin"/>
        </w:r>
        <w:r>
          <w:rPr>
            <w:noProof/>
            <w:webHidden/>
          </w:rPr>
          <w:instrText xml:space="preserve"> PAGEREF _Toc452979243 \h </w:instrText>
        </w:r>
        <w:r>
          <w:rPr>
            <w:noProof/>
            <w:webHidden/>
          </w:rPr>
        </w:r>
        <w:r>
          <w:rPr>
            <w:noProof/>
            <w:webHidden/>
          </w:rPr>
          <w:fldChar w:fldCharType="separate"/>
        </w:r>
        <w:r>
          <w:rPr>
            <w:noProof/>
            <w:webHidden/>
          </w:rPr>
          <w:t>10</w:t>
        </w:r>
        <w:r>
          <w:rPr>
            <w:noProof/>
            <w:webHidden/>
          </w:rPr>
          <w:fldChar w:fldCharType="end"/>
        </w:r>
      </w:hyperlink>
    </w:p>
    <w:p w:rsidR="00240665" w:rsidRDefault="00240665">
      <w:pPr>
        <w:pStyle w:val="TDC1"/>
        <w:rPr>
          <w:rFonts w:eastAsiaTheme="minorEastAsia" w:cstheme="minorBidi"/>
          <w:b w:val="0"/>
          <w:bCs w:val="0"/>
          <w:caps w:val="0"/>
          <w:noProof/>
          <w:sz w:val="22"/>
          <w:szCs w:val="22"/>
          <w:lang w:eastAsia="es-CL"/>
        </w:rPr>
      </w:pPr>
      <w:hyperlink w:anchor="_Toc452979244" w:history="1">
        <w:r w:rsidRPr="003E617A">
          <w:rPr>
            <w:rStyle w:val="Hipervnculo"/>
            <w:noProof/>
          </w:rPr>
          <w:t>6.</w:t>
        </w:r>
        <w:r>
          <w:rPr>
            <w:rFonts w:eastAsiaTheme="minorEastAsia" w:cstheme="minorBidi"/>
            <w:b w:val="0"/>
            <w:bCs w:val="0"/>
            <w:caps w:val="0"/>
            <w:noProof/>
            <w:sz w:val="22"/>
            <w:szCs w:val="22"/>
            <w:lang w:eastAsia="es-CL"/>
          </w:rPr>
          <w:tab/>
        </w:r>
        <w:r w:rsidRPr="003E617A">
          <w:rPr>
            <w:rStyle w:val="Hipervnculo"/>
            <w:noProof/>
          </w:rPr>
          <w:t>OTROS HECHOS.</w:t>
        </w:r>
        <w:r>
          <w:rPr>
            <w:noProof/>
            <w:webHidden/>
          </w:rPr>
          <w:tab/>
        </w:r>
        <w:r>
          <w:rPr>
            <w:noProof/>
            <w:webHidden/>
          </w:rPr>
          <w:fldChar w:fldCharType="begin"/>
        </w:r>
        <w:r>
          <w:rPr>
            <w:noProof/>
            <w:webHidden/>
          </w:rPr>
          <w:instrText xml:space="preserve"> PAGEREF _Toc452979244 \h </w:instrText>
        </w:r>
        <w:r>
          <w:rPr>
            <w:noProof/>
            <w:webHidden/>
          </w:rPr>
        </w:r>
        <w:r>
          <w:rPr>
            <w:noProof/>
            <w:webHidden/>
          </w:rPr>
          <w:fldChar w:fldCharType="separate"/>
        </w:r>
        <w:r>
          <w:rPr>
            <w:noProof/>
            <w:webHidden/>
          </w:rPr>
          <w:t>18</w:t>
        </w:r>
        <w:r>
          <w:rPr>
            <w:noProof/>
            <w:webHidden/>
          </w:rPr>
          <w:fldChar w:fldCharType="end"/>
        </w:r>
      </w:hyperlink>
    </w:p>
    <w:p w:rsidR="00240665" w:rsidRDefault="00240665">
      <w:pPr>
        <w:pStyle w:val="TDC1"/>
        <w:rPr>
          <w:rFonts w:eastAsiaTheme="minorEastAsia" w:cstheme="minorBidi"/>
          <w:b w:val="0"/>
          <w:bCs w:val="0"/>
          <w:caps w:val="0"/>
          <w:noProof/>
          <w:sz w:val="22"/>
          <w:szCs w:val="22"/>
          <w:lang w:eastAsia="es-CL"/>
        </w:rPr>
      </w:pPr>
      <w:hyperlink w:anchor="_Toc452979245" w:history="1">
        <w:r w:rsidRPr="003E617A">
          <w:rPr>
            <w:rStyle w:val="Hipervnculo"/>
            <w:noProof/>
          </w:rPr>
          <w:t>7.</w:t>
        </w:r>
        <w:r>
          <w:rPr>
            <w:rFonts w:eastAsiaTheme="minorEastAsia" w:cstheme="minorBidi"/>
            <w:b w:val="0"/>
            <w:bCs w:val="0"/>
            <w:caps w:val="0"/>
            <w:noProof/>
            <w:sz w:val="22"/>
            <w:szCs w:val="22"/>
            <w:lang w:eastAsia="es-CL"/>
          </w:rPr>
          <w:tab/>
        </w:r>
        <w:r w:rsidRPr="003E617A">
          <w:rPr>
            <w:rStyle w:val="Hipervnculo"/>
            <w:noProof/>
          </w:rPr>
          <w:t>CONCLUSIONES.</w:t>
        </w:r>
        <w:r>
          <w:rPr>
            <w:noProof/>
            <w:webHidden/>
          </w:rPr>
          <w:tab/>
        </w:r>
        <w:r>
          <w:rPr>
            <w:noProof/>
            <w:webHidden/>
          </w:rPr>
          <w:fldChar w:fldCharType="begin"/>
        </w:r>
        <w:r>
          <w:rPr>
            <w:noProof/>
            <w:webHidden/>
          </w:rPr>
          <w:instrText xml:space="preserve"> PAGEREF _Toc452979245 \h </w:instrText>
        </w:r>
        <w:r>
          <w:rPr>
            <w:noProof/>
            <w:webHidden/>
          </w:rPr>
        </w:r>
        <w:r>
          <w:rPr>
            <w:noProof/>
            <w:webHidden/>
          </w:rPr>
          <w:fldChar w:fldCharType="separate"/>
        </w:r>
        <w:r>
          <w:rPr>
            <w:noProof/>
            <w:webHidden/>
          </w:rPr>
          <w:t>19</w:t>
        </w:r>
        <w:r>
          <w:rPr>
            <w:noProof/>
            <w:webHidden/>
          </w:rPr>
          <w:fldChar w:fldCharType="end"/>
        </w:r>
      </w:hyperlink>
    </w:p>
    <w:p w:rsidR="00240665" w:rsidRDefault="00240665">
      <w:pPr>
        <w:pStyle w:val="TDC1"/>
        <w:rPr>
          <w:rFonts w:eastAsiaTheme="minorEastAsia" w:cstheme="minorBidi"/>
          <w:b w:val="0"/>
          <w:bCs w:val="0"/>
          <w:caps w:val="0"/>
          <w:noProof/>
          <w:sz w:val="22"/>
          <w:szCs w:val="22"/>
          <w:lang w:eastAsia="es-CL"/>
        </w:rPr>
      </w:pPr>
      <w:hyperlink w:anchor="_Toc452979246" w:history="1">
        <w:r w:rsidRPr="003E617A">
          <w:rPr>
            <w:rStyle w:val="Hipervnculo"/>
            <w:noProof/>
          </w:rPr>
          <w:t>8.</w:t>
        </w:r>
        <w:r>
          <w:rPr>
            <w:rFonts w:eastAsiaTheme="minorEastAsia" w:cstheme="minorBidi"/>
            <w:b w:val="0"/>
            <w:bCs w:val="0"/>
            <w:caps w:val="0"/>
            <w:noProof/>
            <w:sz w:val="22"/>
            <w:szCs w:val="22"/>
            <w:lang w:eastAsia="es-CL"/>
          </w:rPr>
          <w:tab/>
        </w:r>
        <w:r w:rsidRPr="003E617A">
          <w:rPr>
            <w:rStyle w:val="Hipervnculo"/>
            <w:noProof/>
          </w:rPr>
          <w:t>ANEXOS.</w:t>
        </w:r>
        <w:r>
          <w:rPr>
            <w:noProof/>
            <w:webHidden/>
          </w:rPr>
          <w:tab/>
        </w:r>
        <w:r>
          <w:rPr>
            <w:noProof/>
            <w:webHidden/>
          </w:rPr>
          <w:fldChar w:fldCharType="begin"/>
        </w:r>
        <w:r>
          <w:rPr>
            <w:noProof/>
            <w:webHidden/>
          </w:rPr>
          <w:instrText xml:space="preserve"> PAGEREF _Toc452979246 \h </w:instrText>
        </w:r>
        <w:r>
          <w:rPr>
            <w:noProof/>
            <w:webHidden/>
          </w:rPr>
        </w:r>
        <w:r>
          <w:rPr>
            <w:noProof/>
            <w:webHidden/>
          </w:rPr>
          <w:fldChar w:fldCharType="separate"/>
        </w:r>
        <w:r>
          <w:rPr>
            <w:noProof/>
            <w:webHidden/>
          </w:rPr>
          <w:t>21</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2" w:name="_Toc352840376"/>
      <w:bookmarkStart w:id="13" w:name="_Toc352841436"/>
      <w:bookmarkStart w:id="14" w:name="_Toc452979230"/>
      <w:r w:rsidRPr="0025129B">
        <w:lastRenderedPageBreak/>
        <w:t>RESUMEN</w:t>
      </w:r>
      <w:r w:rsidR="00B1722C" w:rsidRPr="0025129B">
        <w:t>.</w:t>
      </w:r>
      <w:bookmarkEnd w:id="12"/>
      <w:bookmarkEnd w:id="13"/>
      <w:bookmarkEnd w:id="14"/>
    </w:p>
    <w:p w:rsidR="00ED4317" w:rsidRPr="00C75DBC" w:rsidRDefault="00ED4317" w:rsidP="00ED4317">
      <w:pPr>
        <w:jc w:val="left"/>
        <w:rPr>
          <w:rFonts w:cstheme="minorHAnsi"/>
          <w:sz w:val="20"/>
          <w:szCs w:val="20"/>
        </w:rPr>
      </w:pPr>
    </w:p>
    <w:p w:rsidR="000371AF" w:rsidRDefault="00ED4317" w:rsidP="000371AF">
      <w:pPr>
        <w:rPr>
          <w:rFonts w:eastAsia="Times New Roman"/>
          <w:color w:val="1F1F1F"/>
          <w:sz w:val="20"/>
          <w:szCs w:val="20"/>
          <w:lang w:val="es-ES"/>
        </w:rPr>
      </w:pPr>
      <w:r w:rsidRPr="00C75DBC">
        <w:rPr>
          <w:rFonts w:cstheme="minorHAnsi"/>
          <w:sz w:val="20"/>
          <w:szCs w:val="20"/>
        </w:rPr>
        <w:t>El pr</w:t>
      </w:r>
      <w:r w:rsidR="004041CB" w:rsidRPr="00C75DBC">
        <w:rPr>
          <w:rFonts w:cstheme="minorHAnsi"/>
          <w:sz w:val="20"/>
          <w:szCs w:val="20"/>
        </w:rPr>
        <w:t>esente documento da cuenta de los resultados de l</w:t>
      </w:r>
      <w:r w:rsidR="00B70951">
        <w:rPr>
          <w:rFonts w:cstheme="minorHAnsi"/>
          <w:sz w:val="20"/>
          <w:szCs w:val="20"/>
        </w:rPr>
        <w:t>as</w:t>
      </w:r>
      <w:r w:rsidR="004041CB" w:rsidRPr="00C75DBC">
        <w:rPr>
          <w:rFonts w:cstheme="minorHAnsi"/>
          <w:sz w:val="20"/>
          <w:szCs w:val="20"/>
        </w:rPr>
        <w:t xml:space="preserve"> actividad</w:t>
      </w:r>
      <w:r w:rsidR="00B70951">
        <w:rPr>
          <w:rFonts w:cstheme="minorHAnsi"/>
          <w:sz w:val="20"/>
          <w:szCs w:val="20"/>
        </w:rPr>
        <w:t>es</w:t>
      </w:r>
      <w:r w:rsidR="004041CB" w:rsidRPr="00C75DBC">
        <w:rPr>
          <w:rFonts w:cstheme="minorHAnsi"/>
          <w:sz w:val="20"/>
          <w:szCs w:val="20"/>
        </w:rPr>
        <w:t xml:space="preserve"> de</w:t>
      </w:r>
      <w:r w:rsidR="000371AF">
        <w:rPr>
          <w:rFonts w:cstheme="minorHAnsi"/>
          <w:sz w:val="20"/>
          <w:szCs w:val="20"/>
        </w:rPr>
        <w:t xml:space="preserve"> fiscalización practicadas al proyecto </w:t>
      </w:r>
      <w:r w:rsidR="000371AF" w:rsidRPr="00B70951">
        <w:rPr>
          <w:rFonts w:cstheme="minorHAnsi"/>
          <w:sz w:val="20"/>
          <w:szCs w:val="20"/>
        </w:rPr>
        <w:t>CENTRO DE CULTIVO DE SALMONIDOS ISLA PULUQUI-PUNTA PERHUE NORTE</w:t>
      </w:r>
      <w:r w:rsidR="000371AF">
        <w:rPr>
          <w:rFonts w:cstheme="minorHAnsi"/>
          <w:sz w:val="20"/>
          <w:szCs w:val="20"/>
        </w:rPr>
        <w:t xml:space="preserve"> de titularidad Australis Mar S.A</w:t>
      </w:r>
      <w:r w:rsidR="00077135">
        <w:rPr>
          <w:rFonts w:cstheme="minorHAnsi"/>
          <w:sz w:val="20"/>
          <w:szCs w:val="20"/>
        </w:rPr>
        <w:t>.</w:t>
      </w:r>
      <w:r w:rsidR="000371AF">
        <w:rPr>
          <w:rFonts w:cstheme="minorHAnsi"/>
          <w:sz w:val="20"/>
          <w:szCs w:val="20"/>
        </w:rPr>
        <w:t xml:space="preserve">, en el marco del evento de </w:t>
      </w:r>
      <w:r w:rsidR="004041CB" w:rsidRPr="00C75DBC">
        <w:rPr>
          <w:rFonts w:cstheme="minorHAnsi"/>
          <w:sz w:val="20"/>
          <w:szCs w:val="20"/>
        </w:rPr>
        <w:t xml:space="preserve"> </w:t>
      </w:r>
      <w:r w:rsidR="000371AF">
        <w:rPr>
          <w:rFonts w:cstheme="minorHAnsi"/>
          <w:sz w:val="20"/>
          <w:szCs w:val="20"/>
        </w:rPr>
        <w:t>f</w:t>
      </w:r>
      <w:r w:rsidR="000371AF" w:rsidRPr="00FF3A9B">
        <w:rPr>
          <w:sz w:val="20"/>
          <w:szCs w:val="20"/>
        </w:rPr>
        <w:t>loraciones de algas nocivas</w:t>
      </w:r>
      <w:r w:rsidR="000371AF">
        <w:rPr>
          <w:sz w:val="20"/>
          <w:szCs w:val="20"/>
        </w:rPr>
        <w:t xml:space="preserve"> (FAN)</w:t>
      </w:r>
      <w:r w:rsidR="000371AF" w:rsidRPr="00FF3A9B">
        <w:rPr>
          <w:sz w:val="20"/>
          <w:szCs w:val="20"/>
        </w:rPr>
        <w:t>, que gener</w:t>
      </w:r>
      <w:r w:rsidR="000371AF">
        <w:rPr>
          <w:sz w:val="20"/>
          <w:szCs w:val="20"/>
        </w:rPr>
        <w:t>ó</w:t>
      </w:r>
      <w:r w:rsidR="000371AF" w:rsidRPr="00FF3A9B">
        <w:rPr>
          <w:sz w:val="20"/>
          <w:szCs w:val="20"/>
        </w:rPr>
        <w:t xml:space="preserve"> mortalidades masivas en la región de Los Lagos </w:t>
      </w:r>
      <w:r w:rsidR="000371AF">
        <w:rPr>
          <w:sz w:val="20"/>
          <w:szCs w:val="20"/>
        </w:rPr>
        <w:t xml:space="preserve">principalmente </w:t>
      </w:r>
      <w:r w:rsidR="000371AF" w:rsidRPr="00FF3A9B">
        <w:rPr>
          <w:sz w:val="20"/>
          <w:szCs w:val="20"/>
        </w:rPr>
        <w:t xml:space="preserve">en la Agrupación de </w:t>
      </w:r>
      <w:r w:rsidR="000371AF" w:rsidRPr="00FF3A9B">
        <w:rPr>
          <w:rFonts w:eastAsia="Times New Roman"/>
          <w:color w:val="1F1F1F"/>
          <w:sz w:val="20"/>
          <w:szCs w:val="20"/>
          <w:lang w:val="es-ES"/>
        </w:rPr>
        <w:t xml:space="preserve">Concesiones de </w:t>
      </w:r>
      <w:r w:rsidR="002E7B38" w:rsidRPr="00FF3A9B">
        <w:rPr>
          <w:rFonts w:eastAsia="Times New Roman"/>
          <w:color w:val="1F1F1F"/>
          <w:sz w:val="20"/>
          <w:szCs w:val="20"/>
          <w:lang w:val="es-ES"/>
        </w:rPr>
        <w:t>Salmónidos</w:t>
      </w:r>
      <w:r w:rsidR="000371AF" w:rsidRPr="00FF3A9B">
        <w:rPr>
          <w:rFonts w:eastAsia="Times New Roman"/>
          <w:color w:val="1F1F1F"/>
          <w:sz w:val="20"/>
          <w:szCs w:val="20"/>
          <w:lang w:val="es-ES"/>
        </w:rPr>
        <w:t xml:space="preserve"> </w:t>
      </w:r>
      <w:r w:rsidR="000371AF">
        <w:rPr>
          <w:rFonts w:eastAsia="Times New Roman"/>
          <w:color w:val="1F1F1F"/>
          <w:sz w:val="20"/>
          <w:szCs w:val="20"/>
          <w:lang w:val="es-ES"/>
        </w:rPr>
        <w:t xml:space="preserve">denominada </w:t>
      </w:r>
      <w:r w:rsidR="000371AF" w:rsidRPr="00FF3A9B">
        <w:rPr>
          <w:rFonts w:eastAsia="Times New Roman"/>
          <w:color w:val="1F1F1F"/>
          <w:sz w:val="20"/>
          <w:szCs w:val="20"/>
          <w:lang w:val="es-ES"/>
        </w:rPr>
        <w:t>Barrio N°</w:t>
      </w:r>
      <w:r w:rsidR="000371AF">
        <w:rPr>
          <w:rFonts w:eastAsia="Times New Roman"/>
          <w:color w:val="1F1F1F"/>
          <w:sz w:val="20"/>
          <w:szCs w:val="20"/>
          <w:lang w:val="es-ES"/>
        </w:rPr>
        <w:t xml:space="preserve"> </w:t>
      </w:r>
      <w:r w:rsidR="000371AF" w:rsidRPr="00FF3A9B">
        <w:rPr>
          <w:rFonts w:eastAsia="Times New Roman"/>
          <w:color w:val="1F1F1F"/>
          <w:sz w:val="20"/>
          <w:szCs w:val="20"/>
          <w:lang w:val="es-ES"/>
        </w:rPr>
        <w:t>2</w:t>
      </w:r>
      <w:r w:rsidR="000371AF">
        <w:rPr>
          <w:rFonts w:eastAsia="Times New Roman"/>
          <w:color w:val="1F1F1F"/>
          <w:sz w:val="20"/>
          <w:szCs w:val="20"/>
          <w:lang w:val="es-ES"/>
        </w:rPr>
        <w:t xml:space="preserve"> (ACS 2)</w:t>
      </w:r>
      <w:r w:rsidR="000371AF" w:rsidRPr="00FF3A9B">
        <w:rPr>
          <w:rFonts w:eastAsia="Times New Roman"/>
          <w:color w:val="1F1F1F"/>
          <w:sz w:val="20"/>
          <w:szCs w:val="20"/>
          <w:lang w:val="es-ES"/>
        </w:rPr>
        <w:t>.</w:t>
      </w:r>
      <w:r w:rsidR="000371AF">
        <w:rPr>
          <w:rFonts w:eastAsia="Times New Roman"/>
          <w:color w:val="1F1F1F"/>
          <w:sz w:val="20"/>
          <w:szCs w:val="20"/>
          <w:lang w:val="es-ES"/>
        </w:rPr>
        <w:t xml:space="preserve"> En este caso</w:t>
      </w:r>
      <w:r w:rsidR="00240665">
        <w:rPr>
          <w:rFonts w:eastAsia="Times New Roman"/>
          <w:color w:val="1F1F1F"/>
          <w:sz w:val="20"/>
          <w:szCs w:val="20"/>
          <w:lang w:val="es-ES"/>
        </w:rPr>
        <w:t>,</w:t>
      </w:r>
      <w:r w:rsidR="000371AF">
        <w:rPr>
          <w:rFonts w:eastAsia="Times New Roman"/>
          <w:color w:val="1F1F1F"/>
          <w:sz w:val="20"/>
          <w:szCs w:val="20"/>
          <w:lang w:val="es-ES"/>
        </w:rPr>
        <w:t xml:space="preserve"> dichas actividades consistieron en un análisis de información respecto a la respuesta entregada por la empresa al Requerimiento de Información practicado por la SMA</w:t>
      </w:r>
      <w:r w:rsidR="00272646">
        <w:rPr>
          <w:rFonts w:eastAsia="Times New Roman"/>
          <w:color w:val="1F1F1F"/>
          <w:sz w:val="20"/>
          <w:szCs w:val="20"/>
          <w:lang w:val="es-ES"/>
        </w:rPr>
        <w:t xml:space="preserve"> (Oficio</w:t>
      </w:r>
      <w:r w:rsidR="00077135">
        <w:rPr>
          <w:rFonts w:eastAsia="Times New Roman"/>
          <w:color w:val="1F1F1F"/>
          <w:sz w:val="20"/>
          <w:szCs w:val="20"/>
          <w:lang w:val="es-ES"/>
        </w:rPr>
        <w:t xml:space="preserve"> Ordinario MZS N° 106 de fecha 03-03-2016</w:t>
      </w:r>
      <w:r w:rsidR="00272646">
        <w:rPr>
          <w:rFonts w:eastAsia="Times New Roman"/>
          <w:color w:val="1F1F1F"/>
          <w:sz w:val="20"/>
          <w:szCs w:val="20"/>
          <w:lang w:val="es-ES"/>
        </w:rPr>
        <w:t xml:space="preserve">) </w:t>
      </w:r>
      <w:r w:rsidR="000371AF">
        <w:rPr>
          <w:rFonts w:eastAsia="Times New Roman"/>
          <w:color w:val="1F1F1F"/>
          <w:sz w:val="20"/>
          <w:szCs w:val="20"/>
          <w:lang w:val="es-ES"/>
        </w:rPr>
        <w:t>en virt</w:t>
      </w:r>
      <w:r w:rsidR="00272646">
        <w:rPr>
          <w:rFonts w:eastAsia="Times New Roman"/>
          <w:color w:val="1F1F1F"/>
          <w:sz w:val="20"/>
          <w:szCs w:val="20"/>
          <w:lang w:val="es-ES"/>
        </w:rPr>
        <w:t>u</w:t>
      </w:r>
      <w:r w:rsidR="000371AF">
        <w:rPr>
          <w:rFonts w:eastAsia="Times New Roman"/>
          <w:color w:val="1F1F1F"/>
          <w:sz w:val="20"/>
          <w:szCs w:val="20"/>
          <w:lang w:val="es-ES"/>
        </w:rPr>
        <w:t>d del artículo 3 letra e de su Ley Orgánica.</w:t>
      </w:r>
      <w:r w:rsidR="00A05071">
        <w:rPr>
          <w:rFonts w:eastAsia="Times New Roman"/>
          <w:color w:val="1F1F1F"/>
          <w:sz w:val="20"/>
          <w:szCs w:val="20"/>
          <w:lang w:val="es-ES"/>
        </w:rPr>
        <w:t xml:space="preserve"> Pero además se analiza </w:t>
      </w:r>
      <w:r w:rsidR="00A05071">
        <w:rPr>
          <w:rFonts w:cstheme="minorHAnsi"/>
          <w:sz w:val="20"/>
          <w:szCs w:val="20"/>
          <w:lang w:val="es-ES"/>
        </w:rPr>
        <w:t xml:space="preserve">la denuncia presentada  por parte del Servicio Nacional de Pesca a la SMA con </w:t>
      </w:r>
      <w:r w:rsidR="00A05071" w:rsidRPr="00264611">
        <w:rPr>
          <w:rFonts w:cstheme="minorHAnsi"/>
          <w:sz w:val="20"/>
          <w:szCs w:val="20"/>
        </w:rPr>
        <w:t xml:space="preserve"> fecha 18 de marzo de 2016, a través del Ord. 88356, en razón de incumplimientos a las condiciones, normas y medidas establecidas en la Resolución de Calificación Ambiental Nº 78, de fecha 8 de febrero de 2013</w:t>
      </w:r>
      <w:r w:rsidR="00A05071">
        <w:rPr>
          <w:rFonts w:cstheme="minorHAnsi"/>
          <w:sz w:val="20"/>
          <w:szCs w:val="20"/>
        </w:rPr>
        <w:t>.</w:t>
      </w:r>
    </w:p>
    <w:p w:rsidR="00077135" w:rsidRPr="00B0595A" w:rsidRDefault="00077135" w:rsidP="00077135">
      <w:pPr>
        <w:rPr>
          <w:rFonts w:cstheme="minorHAnsi"/>
          <w:sz w:val="20"/>
          <w:szCs w:val="20"/>
        </w:rPr>
      </w:pPr>
      <w:r>
        <w:rPr>
          <w:rFonts w:ascii="Calibri" w:hAnsi="Calibri" w:cs="Calibri"/>
          <w:sz w:val="20"/>
          <w:szCs w:val="20"/>
          <w:lang w:eastAsia="es-ES"/>
        </w:rPr>
        <w:t>El requerimiento de información solicitado por la SMA a la empresa involucró a 15 empresas, en que se solicitó informar sobre el aviso a la autoridad, cantidad de individuos o biomasa muerta, principales medidas  de contingencia aplicadas, y destino de la mortalidad, entre las principales. La empresa</w:t>
      </w:r>
      <w:r>
        <w:rPr>
          <w:rFonts w:cstheme="minorHAnsi"/>
          <w:sz w:val="20"/>
          <w:szCs w:val="20"/>
        </w:rPr>
        <w:t xml:space="preserve"> Australis Mar S.A.,</w:t>
      </w:r>
      <w:r>
        <w:rPr>
          <w:rFonts w:ascii="Calibri" w:hAnsi="Calibri" w:cs="Calibri"/>
          <w:sz w:val="20"/>
          <w:szCs w:val="20"/>
          <w:lang w:eastAsia="es-ES"/>
        </w:rPr>
        <w:t xml:space="preserve"> presentó la información mediante Carta de fecha 15 de marzo de 2016 a la SMA.</w:t>
      </w:r>
    </w:p>
    <w:p w:rsidR="00077135" w:rsidRDefault="00077135" w:rsidP="00077135">
      <w:pPr>
        <w:rPr>
          <w:rFonts w:cstheme="minorHAnsi"/>
          <w:sz w:val="20"/>
          <w:szCs w:val="20"/>
        </w:rPr>
      </w:pPr>
      <w:r>
        <w:rPr>
          <w:rFonts w:cstheme="minorHAnsi"/>
          <w:sz w:val="20"/>
          <w:szCs w:val="20"/>
        </w:rPr>
        <w:t xml:space="preserve">Por su parte también Sernapesca fiscalizó el manejo de mortalidades masivas originadas por las floraciones de algas nocivas (FAN). Ester servicio mediante </w:t>
      </w:r>
      <w:r w:rsidRPr="00F730EA">
        <w:rPr>
          <w:rFonts w:cstheme="minorHAnsi"/>
          <w:sz w:val="20"/>
          <w:szCs w:val="20"/>
        </w:rPr>
        <w:t>Oficio ordinario N° 88356</w:t>
      </w:r>
      <w:r>
        <w:rPr>
          <w:rFonts w:cstheme="minorHAnsi"/>
          <w:sz w:val="20"/>
          <w:szCs w:val="20"/>
        </w:rPr>
        <w:t xml:space="preserve">/2016 </w:t>
      </w:r>
      <w:r w:rsidRPr="00F730EA">
        <w:rPr>
          <w:rFonts w:cstheme="minorHAnsi"/>
          <w:sz w:val="20"/>
          <w:szCs w:val="20"/>
        </w:rPr>
        <w:t xml:space="preserve"> remite</w:t>
      </w:r>
      <w:r>
        <w:rPr>
          <w:rFonts w:cstheme="minorHAnsi"/>
          <w:sz w:val="20"/>
          <w:szCs w:val="20"/>
        </w:rPr>
        <w:t xml:space="preserve"> antecedentes de las  fiscalizaciones ejecutadas al CES Perhue.</w:t>
      </w:r>
    </w:p>
    <w:p w:rsidR="000371AF" w:rsidRDefault="000371AF" w:rsidP="000371AF">
      <w:pPr>
        <w:rPr>
          <w:rFonts w:eastAsia="Times New Roman"/>
          <w:color w:val="1F1F1F"/>
          <w:sz w:val="20"/>
          <w:szCs w:val="20"/>
          <w:lang w:val="es-ES"/>
        </w:rPr>
      </w:pPr>
    </w:p>
    <w:p w:rsidR="000E3013" w:rsidRDefault="00E75B2E" w:rsidP="000E3013">
      <w:pPr>
        <w:rPr>
          <w:rFonts w:ascii="Calibri" w:hAnsi="Calibri" w:cs="Calibri"/>
          <w:sz w:val="20"/>
          <w:szCs w:val="20"/>
          <w:lang w:eastAsia="es-ES"/>
        </w:rPr>
      </w:pPr>
      <w:r w:rsidRPr="00B0595A">
        <w:rPr>
          <w:rFonts w:cstheme="minorHAnsi"/>
          <w:sz w:val="20"/>
          <w:szCs w:val="20"/>
        </w:rPr>
        <w:t xml:space="preserve">El proyecto consiste en un centro de engorda de salmónidos ubicado en el lado Este de la Isla Puluqui, Comuna de Calbuco, Región de Los Lagos, el cual se conforma por una </w:t>
      </w:r>
      <w:r w:rsidR="00B0595A" w:rsidRPr="00B0595A">
        <w:rPr>
          <w:rFonts w:cstheme="minorHAnsi"/>
          <w:sz w:val="20"/>
          <w:szCs w:val="20"/>
        </w:rPr>
        <w:t xml:space="preserve">estructura flotante de veintiséis (26) balsas jaulas de dimensiones 30 x 30 x 20 metros, además de un artefacto </w:t>
      </w:r>
      <w:r w:rsidR="00B0595A" w:rsidRPr="004D5430">
        <w:rPr>
          <w:rFonts w:cstheme="minorHAnsi"/>
          <w:sz w:val="20"/>
          <w:szCs w:val="20"/>
        </w:rPr>
        <w:t>naval de 160 a 2015 TRG.,</w:t>
      </w:r>
      <w:r w:rsidRPr="004D5430">
        <w:rPr>
          <w:rFonts w:cstheme="minorHAnsi"/>
          <w:sz w:val="20"/>
          <w:szCs w:val="20"/>
        </w:rPr>
        <w:t xml:space="preserve"> y una plataforma con sistema de ensilaje, aprobada por RCA N° 48, fecha 8 de febrero de 2013.</w:t>
      </w:r>
      <w:r w:rsidR="004D5430" w:rsidRPr="004D5430">
        <w:rPr>
          <w:rFonts w:cstheme="minorHAnsi"/>
          <w:sz w:val="20"/>
          <w:szCs w:val="20"/>
        </w:rPr>
        <w:t xml:space="preserve"> </w:t>
      </w:r>
      <w:r w:rsidR="00F520CD" w:rsidRPr="004D5430">
        <w:rPr>
          <w:rFonts w:cstheme="minorHAnsi"/>
          <w:sz w:val="20"/>
          <w:szCs w:val="20"/>
        </w:rPr>
        <w:t xml:space="preserve">El </w:t>
      </w:r>
      <w:r w:rsidR="005E2692" w:rsidRPr="004D5430">
        <w:rPr>
          <w:rFonts w:ascii="Calibri" w:hAnsi="Calibri" w:cs="Calibri"/>
          <w:sz w:val="20"/>
          <w:szCs w:val="20"/>
          <w:lang w:eastAsia="es-ES"/>
        </w:rPr>
        <w:t>p</w:t>
      </w:r>
      <w:r w:rsidR="000E3013" w:rsidRPr="004D5430">
        <w:rPr>
          <w:rFonts w:ascii="Calibri" w:hAnsi="Calibri" w:cs="Calibri"/>
          <w:sz w:val="20"/>
          <w:szCs w:val="20"/>
          <w:lang w:eastAsia="es-ES"/>
        </w:rPr>
        <w:t xml:space="preserve">royecto </w:t>
      </w:r>
      <w:r w:rsidR="004D5430" w:rsidRPr="004D5430">
        <w:rPr>
          <w:rFonts w:ascii="Calibri" w:hAnsi="Calibri" w:cs="Calibri"/>
          <w:sz w:val="20"/>
          <w:szCs w:val="20"/>
          <w:lang w:eastAsia="es-ES"/>
        </w:rPr>
        <w:t xml:space="preserve">ha sido calificado ambientalmente para </w:t>
      </w:r>
      <w:r w:rsidR="005E2692" w:rsidRPr="004D5430">
        <w:rPr>
          <w:rFonts w:ascii="Calibri" w:hAnsi="Calibri" w:cs="Calibri"/>
          <w:sz w:val="20"/>
          <w:szCs w:val="20"/>
          <w:lang w:eastAsia="es-ES"/>
        </w:rPr>
        <w:t xml:space="preserve">una producción máxima </w:t>
      </w:r>
      <w:r w:rsidR="000B7066" w:rsidRPr="004D5430">
        <w:rPr>
          <w:rFonts w:ascii="Calibri" w:hAnsi="Calibri" w:cs="Calibri"/>
          <w:sz w:val="20"/>
          <w:szCs w:val="20"/>
          <w:lang w:eastAsia="es-ES"/>
        </w:rPr>
        <w:t>de 4.800</w:t>
      </w:r>
      <w:r w:rsidR="005E2692" w:rsidRPr="004D5430">
        <w:rPr>
          <w:rFonts w:ascii="Calibri" w:hAnsi="Calibri" w:cs="Calibri"/>
          <w:sz w:val="20"/>
          <w:szCs w:val="20"/>
          <w:lang w:eastAsia="es-ES"/>
        </w:rPr>
        <w:t xml:space="preserve"> ton</w:t>
      </w:r>
      <w:r w:rsidR="00864123" w:rsidRPr="004D5430">
        <w:rPr>
          <w:rFonts w:ascii="Calibri" w:hAnsi="Calibri" w:cs="Calibri"/>
          <w:sz w:val="20"/>
          <w:szCs w:val="20"/>
          <w:lang w:eastAsia="es-ES"/>
        </w:rPr>
        <w:t>/</w:t>
      </w:r>
      <w:r w:rsidR="005E2692" w:rsidRPr="004D5430">
        <w:rPr>
          <w:rFonts w:ascii="Calibri" w:hAnsi="Calibri" w:cs="Calibri"/>
          <w:sz w:val="20"/>
          <w:szCs w:val="20"/>
          <w:lang w:eastAsia="es-ES"/>
        </w:rPr>
        <w:t>año</w:t>
      </w:r>
      <w:r w:rsidR="004D5430" w:rsidRPr="004D5430">
        <w:rPr>
          <w:rFonts w:ascii="Calibri" w:hAnsi="Calibri" w:cs="Calibri"/>
          <w:sz w:val="20"/>
          <w:szCs w:val="20"/>
          <w:lang w:eastAsia="es-ES"/>
        </w:rPr>
        <w:t xml:space="preserve"> de salmónidos.</w:t>
      </w:r>
    </w:p>
    <w:p w:rsidR="00643438" w:rsidRDefault="00643438" w:rsidP="00FD4A3B">
      <w:pPr>
        <w:rPr>
          <w:rFonts w:cstheme="minorHAnsi"/>
          <w:sz w:val="20"/>
          <w:szCs w:val="20"/>
        </w:rPr>
      </w:pPr>
    </w:p>
    <w:p w:rsidR="003D1C00" w:rsidRDefault="00643438" w:rsidP="00FD4A3B">
      <w:pPr>
        <w:rPr>
          <w:rFonts w:cstheme="minorHAnsi"/>
          <w:sz w:val="20"/>
          <w:szCs w:val="20"/>
        </w:rPr>
      </w:pPr>
      <w:r>
        <w:rPr>
          <w:rFonts w:cstheme="minorHAnsi"/>
          <w:sz w:val="20"/>
          <w:szCs w:val="20"/>
        </w:rPr>
        <w:t xml:space="preserve">En resumen, según análisis de información, más </w:t>
      </w:r>
      <w:r w:rsidR="00AA426C">
        <w:rPr>
          <w:rFonts w:cstheme="minorHAnsi"/>
          <w:sz w:val="20"/>
          <w:szCs w:val="20"/>
        </w:rPr>
        <w:t xml:space="preserve">la </w:t>
      </w:r>
      <w:r>
        <w:rPr>
          <w:rFonts w:cstheme="minorHAnsi"/>
          <w:sz w:val="20"/>
          <w:szCs w:val="20"/>
        </w:rPr>
        <w:t>denuncia presentada por S</w:t>
      </w:r>
      <w:r w:rsidR="00077135">
        <w:rPr>
          <w:rFonts w:cstheme="minorHAnsi"/>
          <w:sz w:val="20"/>
          <w:szCs w:val="20"/>
        </w:rPr>
        <w:t>ERNAPESCA</w:t>
      </w:r>
      <w:r>
        <w:rPr>
          <w:rFonts w:cstheme="minorHAnsi"/>
          <w:sz w:val="20"/>
          <w:szCs w:val="20"/>
        </w:rPr>
        <w:t xml:space="preserve"> se puede</w:t>
      </w:r>
      <w:r w:rsidR="003D1C00">
        <w:rPr>
          <w:rFonts w:cstheme="minorHAnsi"/>
          <w:sz w:val="20"/>
          <w:szCs w:val="20"/>
        </w:rPr>
        <w:t xml:space="preserve"> concluir que, tanto la oportunidad como los medios empleados para abordar  la contingencia por parte de la empresa no fueron los adecuados.</w:t>
      </w:r>
    </w:p>
    <w:p w:rsidR="003D1C00" w:rsidRDefault="003D1C00" w:rsidP="00FD4A3B">
      <w:pPr>
        <w:rPr>
          <w:rFonts w:cstheme="minorHAnsi"/>
          <w:sz w:val="20"/>
          <w:szCs w:val="20"/>
        </w:rPr>
      </w:pPr>
    </w:p>
    <w:p w:rsidR="00FD4A3B" w:rsidRDefault="0033387D" w:rsidP="00FD4A3B">
      <w:pPr>
        <w:rPr>
          <w:rFonts w:cstheme="minorHAnsi"/>
          <w:sz w:val="20"/>
          <w:szCs w:val="20"/>
        </w:rPr>
      </w:pPr>
      <w:r w:rsidRPr="0033387D">
        <w:rPr>
          <w:rFonts w:cstheme="minorHAnsi"/>
          <w:sz w:val="20"/>
          <w:szCs w:val="20"/>
        </w:rPr>
        <w:t>L</w:t>
      </w:r>
      <w:r w:rsidR="00ED4317" w:rsidRPr="0033387D">
        <w:rPr>
          <w:rFonts w:cstheme="minorHAnsi"/>
          <w:sz w:val="20"/>
          <w:szCs w:val="20"/>
        </w:rPr>
        <w:t>os hechos constatados</w:t>
      </w:r>
      <w:r w:rsidR="00591882" w:rsidRPr="0033387D">
        <w:rPr>
          <w:rFonts w:cstheme="minorHAnsi"/>
          <w:sz w:val="20"/>
          <w:szCs w:val="20"/>
        </w:rPr>
        <w:t xml:space="preserve"> que representan</w:t>
      </w:r>
      <w:r w:rsidR="00ED4317" w:rsidRPr="0033387D">
        <w:rPr>
          <w:rFonts w:cstheme="minorHAnsi"/>
          <w:sz w:val="20"/>
          <w:szCs w:val="20"/>
        </w:rPr>
        <w:t xml:space="preserve"> no conformidades se encuentran:</w:t>
      </w:r>
      <w:r w:rsidR="00620768" w:rsidRPr="0025129B">
        <w:rPr>
          <w:rFonts w:cstheme="minorHAnsi"/>
          <w:sz w:val="20"/>
          <w:szCs w:val="20"/>
        </w:rPr>
        <w:t xml:space="preserve"> </w:t>
      </w:r>
    </w:p>
    <w:p w:rsidR="00FD4A3B" w:rsidRDefault="00FD4A3B" w:rsidP="00FD4A3B">
      <w:pPr>
        <w:rPr>
          <w:rFonts w:cstheme="minorHAnsi"/>
          <w:sz w:val="20"/>
          <w:szCs w:val="20"/>
        </w:rPr>
      </w:pPr>
    </w:p>
    <w:p w:rsidR="00FD4A3B" w:rsidRPr="00EE08EB" w:rsidRDefault="00FD4A3B" w:rsidP="00661EDF">
      <w:pPr>
        <w:pStyle w:val="Prrafodelista"/>
        <w:numPr>
          <w:ilvl w:val="0"/>
          <w:numId w:val="9"/>
        </w:numPr>
        <w:spacing w:before="120" w:after="120"/>
        <w:ind w:left="850" w:hanging="425"/>
        <w:rPr>
          <w:rFonts w:cstheme="minorHAnsi"/>
          <w:sz w:val="20"/>
          <w:szCs w:val="20"/>
        </w:rPr>
      </w:pPr>
      <w:r w:rsidRPr="00EE08EB">
        <w:rPr>
          <w:rFonts w:cstheme="minorHAnsi"/>
          <w:sz w:val="20"/>
          <w:szCs w:val="20"/>
        </w:rPr>
        <w:t xml:space="preserve">Conforme los antecedentes constatado en terreno y del análisis de la información, </w:t>
      </w:r>
      <w:r w:rsidR="00C00EBA" w:rsidRPr="00EE08EB">
        <w:rPr>
          <w:rFonts w:cstheme="minorHAnsi"/>
          <w:sz w:val="20"/>
          <w:szCs w:val="20"/>
        </w:rPr>
        <w:t>se observa</w:t>
      </w:r>
      <w:r w:rsidRPr="00EE08EB">
        <w:rPr>
          <w:rFonts w:cstheme="minorHAnsi"/>
          <w:sz w:val="20"/>
          <w:szCs w:val="20"/>
        </w:rPr>
        <w:t xml:space="preserve"> que los medios dispuestos para la recolección de las mortalidades y la logística asociada a esta faena no es la adecuada por parte del titular, en cuanto no se logran recolectar de manera o</w:t>
      </w:r>
      <w:r w:rsidR="004D5430" w:rsidRPr="00EE08EB">
        <w:rPr>
          <w:rFonts w:cstheme="minorHAnsi"/>
          <w:sz w:val="20"/>
          <w:szCs w:val="20"/>
        </w:rPr>
        <w:t>portuna la mortalidad</w:t>
      </w:r>
      <w:r w:rsidR="00C00EBA" w:rsidRPr="00EE08EB">
        <w:rPr>
          <w:rFonts w:cstheme="minorHAnsi"/>
          <w:sz w:val="20"/>
          <w:szCs w:val="20"/>
        </w:rPr>
        <w:t>, la cual se extiende por 21 días</w:t>
      </w:r>
      <w:r w:rsidRPr="00EE08EB">
        <w:rPr>
          <w:rFonts w:cstheme="minorHAnsi"/>
          <w:sz w:val="20"/>
          <w:szCs w:val="20"/>
        </w:rPr>
        <w:t>, produciéndose la subsecuente de</w:t>
      </w:r>
      <w:r w:rsidR="00C00EBA" w:rsidRPr="00EE08EB">
        <w:rPr>
          <w:rFonts w:cstheme="minorHAnsi"/>
          <w:sz w:val="20"/>
          <w:szCs w:val="20"/>
        </w:rPr>
        <w:t>scomposición avanzada de estos</w:t>
      </w:r>
      <w:r w:rsidRPr="00EE08EB">
        <w:rPr>
          <w:rFonts w:cstheme="minorHAnsi"/>
          <w:sz w:val="20"/>
          <w:szCs w:val="20"/>
        </w:rPr>
        <w:t>.</w:t>
      </w:r>
    </w:p>
    <w:p w:rsidR="00EE08EB" w:rsidRPr="00EE08EB" w:rsidRDefault="00EE08EB" w:rsidP="00661EDF">
      <w:pPr>
        <w:pStyle w:val="Prrafodelista"/>
        <w:numPr>
          <w:ilvl w:val="0"/>
          <w:numId w:val="9"/>
        </w:numPr>
        <w:spacing w:before="120" w:after="120"/>
        <w:ind w:left="850" w:hanging="425"/>
        <w:rPr>
          <w:rFonts w:cstheme="minorHAnsi"/>
          <w:sz w:val="20"/>
          <w:szCs w:val="20"/>
        </w:rPr>
      </w:pPr>
      <w:r w:rsidRPr="00FD4A3B">
        <w:rPr>
          <w:rFonts w:cstheme="minorHAnsi"/>
          <w:sz w:val="20"/>
          <w:szCs w:val="20"/>
        </w:rPr>
        <w:t xml:space="preserve">La empresa no da aviso al Servicio </w:t>
      </w:r>
      <w:r w:rsidR="0033387D">
        <w:rPr>
          <w:rFonts w:cstheme="minorHAnsi"/>
          <w:sz w:val="20"/>
          <w:szCs w:val="20"/>
        </w:rPr>
        <w:t>Nacional de Pesca</w:t>
      </w:r>
      <w:r w:rsidR="008D5072">
        <w:rPr>
          <w:rFonts w:cstheme="minorHAnsi"/>
          <w:sz w:val="20"/>
          <w:szCs w:val="20"/>
        </w:rPr>
        <w:t xml:space="preserve"> y Acuicultura</w:t>
      </w:r>
      <w:r w:rsidR="0033387D">
        <w:rPr>
          <w:rFonts w:cstheme="minorHAnsi"/>
          <w:sz w:val="20"/>
          <w:szCs w:val="20"/>
        </w:rPr>
        <w:t xml:space="preserve"> </w:t>
      </w:r>
      <w:r w:rsidR="008D5072">
        <w:rPr>
          <w:rFonts w:cstheme="minorHAnsi"/>
          <w:sz w:val="20"/>
          <w:szCs w:val="20"/>
        </w:rPr>
        <w:t xml:space="preserve">(SERNAPESCA) </w:t>
      </w:r>
      <w:r w:rsidR="0033387D">
        <w:rPr>
          <w:rFonts w:cstheme="minorHAnsi"/>
          <w:sz w:val="20"/>
          <w:szCs w:val="20"/>
        </w:rPr>
        <w:t xml:space="preserve">y a la Superintendencia del Medio Ambiente </w:t>
      </w:r>
      <w:r w:rsidR="008D5072">
        <w:rPr>
          <w:rFonts w:cstheme="minorHAnsi"/>
          <w:sz w:val="20"/>
          <w:szCs w:val="20"/>
        </w:rPr>
        <w:t xml:space="preserve">(SMA) </w:t>
      </w:r>
      <w:r w:rsidRPr="00FD4A3B">
        <w:rPr>
          <w:rFonts w:cstheme="minorHAnsi"/>
          <w:sz w:val="20"/>
          <w:szCs w:val="20"/>
        </w:rPr>
        <w:t>dentro de las 24 horas siguientes al acaecimiento de la contingencia.</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A16455">
      <w:pPr>
        <w:pStyle w:val="Ttulo1"/>
        <w:ind w:left="567" w:hanging="567"/>
      </w:pPr>
      <w:bookmarkStart w:id="15" w:name="_Toc452979231"/>
      <w:r w:rsidRPr="0025129B">
        <w:lastRenderedPageBreak/>
        <w:t>IDENTIFICACIÓN DEL PROYECTO,</w:t>
      </w:r>
      <w:r w:rsidR="00677A75">
        <w:t xml:space="preserve"> INSTALACIÓN, </w:t>
      </w:r>
      <w:r w:rsidRPr="0025129B">
        <w:t>ACTIVIDAD O FUENTE FISCALIZADA</w:t>
      </w:r>
      <w:bookmarkEnd w:id="15"/>
    </w:p>
    <w:p w:rsidR="00ED4317" w:rsidRPr="0025129B" w:rsidRDefault="00ED4317" w:rsidP="00ED4317"/>
    <w:p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52979232"/>
      <w:r w:rsidRPr="0025129B">
        <w:t>Antecedentes Generales</w:t>
      </w:r>
      <w:bookmarkEnd w:id="16"/>
      <w:bookmarkEnd w:id="17"/>
      <w:bookmarkEnd w:id="18"/>
      <w:bookmarkEnd w:id="19"/>
      <w:bookmarkEnd w:id="20"/>
      <w:bookmarkEnd w:id="21"/>
      <w:bookmarkEnd w:id="22"/>
      <w:bookmarkEnd w:id="23"/>
      <w:bookmarkEnd w:id="24"/>
      <w:bookmarkEnd w:id="25"/>
    </w:p>
    <w:p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394B22" w:rsidRPr="0025129B" w:rsidRDefault="00F520CD" w:rsidP="00DA1958">
            <w:pPr>
              <w:rPr>
                <w:rFonts w:cstheme="minorHAnsi"/>
                <w:sz w:val="20"/>
                <w:szCs w:val="20"/>
                <w:lang w:eastAsia="es-ES"/>
              </w:rPr>
            </w:pPr>
            <w:r w:rsidRPr="00F520CD">
              <w:rPr>
                <w:rFonts w:cstheme="minorHAnsi"/>
                <w:sz w:val="20"/>
                <w:szCs w:val="20"/>
                <w:lang w:eastAsia="es-ES"/>
              </w:rPr>
              <w:t>CENTRO DE CULTIVO DE SALMONIDOS ISLA PULUQUI-PUNTA PERHUE NORTE</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75114F">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75114F">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F520CD" w:rsidP="00F520CD">
            <w:pPr>
              <w:ind w:left="188"/>
              <w:rPr>
                <w:rFonts w:cstheme="minorHAnsi"/>
                <w:sz w:val="20"/>
                <w:szCs w:val="20"/>
              </w:rPr>
            </w:pPr>
            <w:r>
              <w:rPr>
                <w:rFonts w:cstheme="minorHAnsi"/>
                <w:sz w:val="20"/>
                <w:szCs w:val="20"/>
              </w:rPr>
              <w:t>Punta Perhue N</w:t>
            </w:r>
            <w:r w:rsidRPr="00F520CD">
              <w:rPr>
                <w:rFonts w:cstheme="minorHAnsi"/>
                <w:sz w:val="20"/>
                <w:szCs w:val="20"/>
              </w:rPr>
              <w:t>orte</w:t>
            </w:r>
            <w:r>
              <w:rPr>
                <w:rFonts w:cstheme="minorHAnsi"/>
                <w:sz w:val="20"/>
                <w:szCs w:val="20"/>
              </w:rPr>
              <w:t>, I</w:t>
            </w:r>
            <w:r w:rsidRPr="00F520CD">
              <w:rPr>
                <w:rFonts w:cstheme="minorHAnsi"/>
                <w:sz w:val="20"/>
                <w:szCs w:val="20"/>
              </w:rPr>
              <w:t xml:space="preserve">sla </w:t>
            </w:r>
            <w:r>
              <w:rPr>
                <w:rFonts w:cstheme="minorHAnsi"/>
                <w:sz w:val="20"/>
                <w:szCs w:val="20"/>
              </w:rPr>
              <w:t>P</w:t>
            </w:r>
            <w:r w:rsidRPr="00F520CD">
              <w:rPr>
                <w:rFonts w:cstheme="minorHAnsi"/>
                <w:sz w:val="20"/>
                <w:szCs w:val="20"/>
              </w:rPr>
              <w:t>uluqui</w:t>
            </w:r>
            <w:r>
              <w:rPr>
                <w:rFonts w:cstheme="minorHAnsi"/>
                <w:sz w:val="20"/>
                <w:szCs w:val="20"/>
              </w:rPr>
              <w:t>, Comuna de Calbuco, provincia de L</w:t>
            </w:r>
            <w:r w:rsidRPr="00F520CD">
              <w:rPr>
                <w:rFonts w:cstheme="minorHAnsi"/>
                <w:sz w:val="20"/>
                <w:szCs w:val="20"/>
              </w:rPr>
              <w:t>lanquihue, X región.</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394B22">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75114F">
              <w:rPr>
                <w:rFonts w:cstheme="minorHAnsi"/>
                <w:sz w:val="20"/>
                <w:szCs w:val="20"/>
              </w:rPr>
              <w:t>Llanquihue</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595796">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595796">
              <w:rPr>
                <w:rFonts w:cstheme="minorHAnsi"/>
                <w:sz w:val="20"/>
                <w:szCs w:val="20"/>
              </w:rPr>
              <w:t>Calbuco</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C93830">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C93830" w:rsidRPr="00F520CD" w:rsidRDefault="00F520CD" w:rsidP="00C93830">
            <w:pPr>
              <w:spacing w:after="100" w:line="276" w:lineRule="auto"/>
              <w:rPr>
                <w:rFonts w:cstheme="minorHAnsi"/>
                <w:sz w:val="20"/>
                <w:szCs w:val="20"/>
              </w:rPr>
            </w:pPr>
            <w:r w:rsidRPr="00F520CD">
              <w:rPr>
                <w:rFonts w:cstheme="minorHAnsi"/>
                <w:sz w:val="20"/>
                <w:szCs w:val="20"/>
              </w:rPr>
              <w:t>AUSTRALIS MAR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3D45A4" w:rsidRDefault="00F520CD" w:rsidP="00230321">
            <w:pPr>
              <w:rPr>
                <w:rFonts w:cstheme="minorHAnsi"/>
                <w:sz w:val="20"/>
                <w:szCs w:val="20"/>
              </w:rPr>
            </w:pPr>
            <w:r w:rsidRPr="00F520CD">
              <w:rPr>
                <w:rFonts w:cstheme="minorHAnsi"/>
                <w:sz w:val="20"/>
                <w:szCs w:val="20"/>
              </w:rPr>
              <w:t>76</w:t>
            </w:r>
            <w:r>
              <w:rPr>
                <w:rFonts w:cstheme="minorHAnsi"/>
                <w:sz w:val="20"/>
                <w:szCs w:val="20"/>
              </w:rPr>
              <w:t>.</w:t>
            </w:r>
            <w:r w:rsidRPr="00F520CD">
              <w:rPr>
                <w:rFonts w:cstheme="minorHAnsi"/>
                <w:sz w:val="20"/>
                <w:szCs w:val="20"/>
              </w:rPr>
              <w:t>003</w:t>
            </w:r>
            <w:r>
              <w:rPr>
                <w:rFonts w:cstheme="minorHAnsi"/>
                <w:sz w:val="20"/>
                <w:szCs w:val="20"/>
              </w:rPr>
              <w:t>.</w:t>
            </w:r>
            <w:r w:rsidRPr="00F520CD">
              <w:rPr>
                <w:rFonts w:cstheme="minorHAnsi"/>
                <w:sz w:val="20"/>
                <w:szCs w:val="20"/>
              </w:rPr>
              <w:t>885-7</w:t>
            </w:r>
          </w:p>
          <w:p w:rsidR="00230321" w:rsidRPr="0025129B" w:rsidRDefault="00230321" w:rsidP="00230321">
            <w:pPr>
              <w:rPr>
                <w:rFonts w:cstheme="minorHAnsi"/>
                <w:sz w:val="20"/>
                <w:szCs w:val="20"/>
                <w:lang w:val="es-ES" w:eastAsia="es-ES"/>
              </w:rPr>
            </w:pP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Default="00F520CD" w:rsidP="00906E83">
            <w:pPr>
              <w:rPr>
                <w:rFonts w:cstheme="minorHAnsi"/>
                <w:sz w:val="20"/>
                <w:szCs w:val="20"/>
              </w:rPr>
            </w:pPr>
            <w:r w:rsidRPr="00F520CD">
              <w:rPr>
                <w:rFonts w:cstheme="minorHAnsi"/>
                <w:sz w:val="20"/>
                <w:szCs w:val="20"/>
              </w:rPr>
              <w:t>SANTA ROSA 560 PISO 2 OFICINA 30</w:t>
            </w:r>
            <w:r>
              <w:rPr>
                <w:rFonts w:cstheme="minorHAnsi"/>
                <w:sz w:val="20"/>
                <w:szCs w:val="20"/>
              </w:rPr>
              <w:t>. PUERTO VARAS.</w:t>
            </w:r>
          </w:p>
          <w:p w:rsidR="00F520CD" w:rsidRPr="0025129B" w:rsidRDefault="00F520CD" w:rsidP="00906E83">
            <w:pPr>
              <w:rPr>
                <w:rFonts w:cstheme="minorHAnsi"/>
                <w:sz w:val="20"/>
                <w:szCs w:val="20"/>
              </w:rPr>
            </w:pPr>
            <w:r>
              <w:rPr>
                <w:rFonts w:cstheme="minorHAnsi"/>
                <w:sz w:val="20"/>
                <w:szCs w:val="20"/>
              </w:rPr>
              <w:t>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p>
          <w:p w:rsidR="00230321" w:rsidRPr="00906E83" w:rsidRDefault="00A01B34" w:rsidP="003D45A4">
            <w:pPr>
              <w:rPr>
                <w:rFonts w:cstheme="minorHAnsi"/>
                <w:sz w:val="20"/>
                <w:szCs w:val="20"/>
              </w:rPr>
            </w:pPr>
            <w:r w:rsidRPr="00F520CD">
              <w:rPr>
                <w:rFonts w:cstheme="minorHAnsi"/>
                <w:sz w:val="20"/>
                <w:szCs w:val="20"/>
              </w:rPr>
              <w:t>cpaz@australis-sa.com</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F520CD" w:rsidP="00F520CD">
            <w:pPr>
              <w:rPr>
                <w:rFonts w:cstheme="minorHAnsi"/>
                <w:sz w:val="20"/>
                <w:szCs w:val="20"/>
              </w:rPr>
            </w:pPr>
            <w:r>
              <w:rPr>
                <w:rFonts w:cstheme="minorHAnsi"/>
                <w:sz w:val="20"/>
                <w:szCs w:val="20"/>
              </w:rPr>
              <w:t>+56</w:t>
            </w:r>
            <w:r w:rsidRPr="00F520CD">
              <w:rPr>
                <w:rFonts w:cstheme="minorHAnsi"/>
                <w:sz w:val="20"/>
                <w:szCs w:val="20"/>
              </w:rPr>
              <w:t>-</w:t>
            </w:r>
            <w:r>
              <w:rPr>
                <w:rFonts w:cstheme="minorHAnsi"/>
                <w:sz w:val="20"/>
                <w:szCs w:val="20"/>
              </w:rPr>
              <w:t>65-256 6113</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F520CD" w:rsidP="00230321">
            <w:pPr>
              <w:rPr>
                <w:rFonts w:cstheme="minorHAnsi"/>
                <w:sz w:val="20"/>
                <w:szCs w:val="20"/>
              </w:rPr>
            </w:pPr>
            <w:r w:rsidRPr="00F520CD">
              <w:rPr>
                <w:rFonts w:cstheme="minorHAnsi"/>
                <w:sz w:val="20"/>
                <w:szCs w:val="20"/>
              </w:rPr>
              <w:t>CLAUDIO LEONARDO PAZ TORRES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D31CF9" w:rsidRDefault="00F520CD" w:rsidP="00D31CF9">
            <w:pPr>
              <w:autoSpaceDE w:val="0"/>
              <w:autoSpaceDN w:val="0"/>
              <w:adjustRightInd w:val="0"/>
              <w:jc w:val="left"/>
              <w:rPr>
                <w:rFonts w:cstheme="minorHAnsi"/>
                <w:sz w:val="20"/>
                <w:szCs w:val="20"/>
                <w:lang w:val="es-ES" w:eastAsia="es-ES"/>
              </w:rPr>
            </w:pPr>
            <w:r w:rsidRPr="00F520CD">
              <w:rPr>
                <w:rFonts w:cstheme="minorHAnsi"/>
                <w:sz w:val="20"/>
                <w:szCs w:val="20"/>
                <w:lang w:val="es-ES" w:eastAsia="es-ES"/>
              </w:rPr>
              <w:t>9</w:t>
            </w:r>
            <w:r>
              <w:rPr>
                <w:rFonts w:cstheme="minorHAnsi"/>
                <w:sz w:val="20"/>
                <w:szCs w:val="20"/>
                <w:lang w:val="es-ES" w:eastAsia="es-ES"/>
              </w:rPr>
              <w:t>.</w:t>
            </w:r>
            <w:r w:rsidRPr="00F520CD">
              <w:rPr>
                <w:rFonts w:cstheme="minorHAnsi"/>
                <w:sz w:val="20"/>
                <w:szCs w:val="20"/>
                <w:lang w:val="es-ES" w:eastAsia="es-ES"/>
              </w:rPr>
              <w:t>381</w:t>
            </w:r>
            <w:r>
              <w:rPr>
                <w:rFonts w:cstheme="minorHAnsi"/>
                <w:sz w:val="20"/>
                <w:szCs w:val="20"/>
                <w:lang w:val="es-ES" w:eastAsia="es-ES"/>
              </w:rPr>
              <w:t>.</w:t>
            </w:r>
            <w:r w:rsidRPr="00F520CD">
              <w:rPr>
                <w:rFonts w:cstheme="minorHAnsi"/>
                <w:sz w:val="20"/>
                <w:szCs w:val="20"/>
                <w:lang w:val="es-ES" w:eastAsia="es-ES"/>
              </w:rPr>
              <w:t>106-2</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A01B34" w:rsidRPr="00A01B34" w:rsidRDefault="00A01B34" w:rsidP="00A01B34">
            <w:pPr>
              <w:rPr>
                <w:rFonts w:cstheme="minorHAnsi"/>
                <w:sz w:val="20"/>
                <w:szCs w:val="20"/>
                <w:lang w:val="es-ES" w:eastAsia="es-ES"/>
              </w:rPr>
            </w:pPr>
            <w:r w:rsidRPr="00A01B34">
              <w:rPr>
                <w:rFonts w:cstheme="minorHAnsi"/>
                <w:sz w:val="20"/>
                <w:szCs w:val="20"/>
                <w:lang w:val="es-ES" w:eastAsia="es-ES"/>
              </w:rPr>
              <w:t>SANTA ROSA 560 PISO 2 OFICINA 30. PUERTO VARAS.</w:t>
            </w:r>
          </w:p>
          <w:p w:rsidR="00906E83" w:rsidRPr="0025129B" w:rsidRDefault="00A01B34" w:rsidP="00A01B34">
            <w:pPr>
              <w:rPr>
                <w:rFonts w:cstheme="minorHAnsi"/>
                <w:sz w:val="20"/>
                <w:szCs w:val="20"/>
                <w:lang w:val="es-ES" w:eastAsia="es-ES"/>
              </w:rPr>
            </w:pPr>
            <w:r w:rsidRPr="00A01B34">
              <w:rPr>
                <w:rFonts w:cstheme="minorHAnsi"/>
                <w:sz w:val="20"/>
                <w:szCs w:val="20"/>
                <w:lang w:val="es-ES" w:eastAsia="es-ES"/>
              </w:rPr>
              <w:t>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83C76"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A01B34" w:rsidRPr="00A01B34" w:rsidRDefault="00A01B34" w:rsidP="00230321">
            <w:pPr>
              <w:spacing w:after="100" w:line="276" w:lineRule="auto"/>
              <w:rPr>
                <w:rFonts w:cstheme="minorHAnsi"/>
                <w:sz w:val="20"/>
                <w:szCs w:val="20"/>
              </w:rPr>
            </w:pPr>
            <w:r w:rsidRPr="00A01B34">
              <w:rPr>
                <w:rFonts w:cstheme="minorHAnsi"/>
                <w:sz w:val="20"/>
                <w:szCs w:val="20"/>
              </w:rPr>
              <w:t>info@australis-sa.com</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0644F3">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A01B34" w:rsidRPr="0025129B" w:rsidRDefault="00A01B34" w:rsidP="000644F3">
            <w:pPr>
              <w:spacing w:after="100" w:line="276" w:lineRule="auto"/>
              <w:rPr>
                <w:rFonts w:cstheme="minorHAnsi"/>
                <w:sz w:val="20"/>
                <w:szCs w:val="20"/>
                <w:lang w:val="es-ES" w:eastAsia="es-ES"/>
              </w:rPr>
            </w:pPr>
            <w:r>
              <w:rPr>
                <w:rFonts w:cstheme="minorHAnsi"/>
                <w:sz w:val="20"/>
                <w:szCs w:val="20"/>
              </w:rPr>
              <w:t>+56</w:t>
            </w:r>
            <w:r w:rsidRPr="00F520CD">
              <w:rPr>
                <w:rFonts w:cstheme="minorHAnsi"/>
                <w:sz w:val="20"/>
                <w:szCs w:val="20"/>
              </w:rPr>
              <w:t>-</w:t>
            </w:r>
            <w:r>
              <w:rPr>
                <w:rFonts w:cstheme="minorHAnsi"/>
                <w:sz w:val="20"/>
                <w:szCs w:val="20"/>
              </w:rPr>
              <w:t>65-256 6113</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83C76" w:rsidRDefault="004E5529" w:rsidP="00A01B34">
            <w:pPr>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75114F" w:rsidP="00A01B34">
            <w:pPr>
              <w:rPr>
                <w:rFonts w:cstheme="minorHAnsi"/>
                <w:sz w:val="20"/>
                <w:szCs w:val="20"/>
              </w:rPr>
            </w:pPr>
            <w:r w:rsidRPr="00A01B34">
              <w:rPr>
                <w:rFonts w:cstheme="minorHAnsi"/>
                <w:sz w:val="20"/>
                <w:szCs w:val="20"/>
              </w:rPr>
              <w:t>Operación</w:t>
            </w:r>
            <w:r w:rsidR="00A01B34">
              <w:rPr>
                <w:rFonts w:cstheme="minorHAnsi"/>
                <w:sz w:val="20"/>
                <w:szCs w:val="20"/>
              </w:rPr>
              <w:t>.</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52979233"/>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595796" w:rsidRDefault="007C15CC" w:rsidP="00AF4041">
            <w:pPr>
              <w:rPr>
                <w:sz w:val="20"/>
                <w:szCs w:val="20"/>
              </w:rPr>
            </w:pPr>
            <w:bookmarkStart w:id="38" w:name="_Toc352840382"/>
            <w:bookmarkStart w:id="39" w:name="_Toc352841442"/>
            <w:bookmarkStart w:id="40" w:name="_Toc352940732"/>
            <w:bookmarkStart w:id="41" w:name="_Toc353998108"/>
            <w:bookmarkStart w:id="42" w:name="_Toc353998181"/>
            <w:r w:rsidRPr="00595796">
              <w:rPr>
                <w:b/>
                <w:sz w:val="20"/>
                <w:szCs w:val="20"/>
              </w:rPr>
              <w:t xml:space="preserve">Figura </w:t>
            </w:r>
            <w:r w:rsidR="003714C8" w:rsidRPr="00595796">
              <w:rPr>
                <w:b/>
                <w:sz w:val="20"/>
                <w:szCs w:val="20"/>
              </w:rPr>
              <w:t>1</w:t>
            </w:r>
            <w:r w:rsidRPr="00595796">
              <w:rPr>
                <w:b/>
                <w:sz w:val="20"/>
                <w:szCs w:val="20"/>
              </w:rPr>
              <w:t xml:space="preserve">. </w:t>
            </w:r>
            <w:r w:rsidR="00F64DF2" w:rsidRPr="00595796">
              <w:rPr>
                <w:b/>
                <w:sz w:val="20"/>
                <w:szCs w:val="20"/>
              </w:rPr>
              <w:t>Mapa de ubicación l</w:t>
            </w:r>
            <w:r w:rsidR="006270FF" w:rsidRPr="00595796">
              <w:rPr>
                <w:b/>
                <w:sz w:val="20"/>
                <w:szCs w:val="20"/>
              </w:rPr>
              <w:t xml:space="preserve">ocal </w:t>
            </w:r>
            <w:r w:rsidR="006270FF" w:rsidRPr="00A01B34">
              <w:rPr>
                <w:sz w:val="20"/>
                <w:szCs w:val="20"/>
              </w:rPr>
              <w:t>(Fuente:</w:t>
            </w:r>
            <w:bookmarkEnd w:id="38"/>
            <w:bookmarkEnd w:id="39"/>
            <w:bookmarkEnd w:id="40"/>
            <w:bookmarkEnd w:id="41"/>
            <w:bookmarkEnd w:id="42"/>
            <w:r w:rsidR="00A01B34" w:rsidRPr="00A01B34">
              <w:rPr>
                <w:sz w:val="20"/>
                <w:szCs w:val="20"/>
              </w:rPr>
              <w:t xml:space="preserve"> </w:t>
            </w:r>
            <w:r w:rsidR="00A01B34" w:rsidRPr="00B0595A">
              <w:rPr>
                <w:i/>
                <w:sz w:val="20"/>
                <w:szCs w:val="20"/>
              </w:rPr>
              <w:t>Google Earth</w:t>
            </w:r>
            <w:r w:rsidR="00A01B34" w:rsidRPr="00A01B34">
              <w:rPr>
                <w:sz w:val="20"/>
                <w:szCs w:val="20"/>
              </w:rPr>
              <w:t>, 2016</w:t>
            </w:r>
            <w:r w:rsidR="001731BC" w:rsidRPr="00A01B34">
              <w:rPr>
                <w:sz w:val="20"/>
                <w:szCs w:val="20"/>
              </w:rPr>
              <w:t>).</w:t>
            </w:r>
          </w:p>
          <w:p w:rsidR="00A01B34" w:rsidRDefault="00A01B34" w:rsidP="003714C8">
            <w:pPr>
              <w:jc w:val="center"/>
              <w:rPr>
                <w:rFonts w:cstheme="minorHAnsi"/>
                <w:b/>
                <w:noProof/>
                <w:sz w:val="24"/>
                <w:szCs w:val="20"/>
                <w:lang w:eastAsia="es-CL"/>
              </w:rPr>
            </w:pPr>
          </w:p>
          <w:p w:rsidR="006270FF" w:rsidRPr="003714C8" w:rsidRDefault="00A01B34" w:rsidP="003714C8">
            <w:pPr>
              <w:jc w:val="center"/>
              <w:rPr>
                <w:rFonts w:cstheme="minorHAnsi"/>
                <w:b/>
                <w:noProof/>
                <w:sz w:val="24"/>
                <w:szCs w:val="20"/>
                <w:lang w:eastAsia="es-CL"/>
              </w:rPr>
            </w:pPr>
            <w:r>
              <w:rPr>
                <w:noProof/>
                <w:lang w:eastAsia="es-CL"/>
              </w:rPr>
              <w:drawing>
                <wp:inline distT="0" distB="0" distL="0" distR="0" wp14:anchorId="22E96BDF" wp14:editId="6FDC15E9">
                  <wp:extent cx="6847879" cy="42703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25">
                            <a:extLst>
                              <a:ext uri="{28A0092B-C50C-407E-A947-70E740481C1C}">
                                <a14:useLocalDpi xmlns:a14="http://schemas.microsoft.com/office/drawing/2010/main" val="0"/>
                              </a:ext>
                            </a:extLst>
                          </a:blip>
                          <a:stretch>
                            <a:fillRect/>
                          </a:stretch>
                        </pic:blipFill>
                        <pic:spPr>
                          <a:xfrm>
                            <a:off x="0" y="0"/>
                            <a:ext cx="6848152" cy="4270545"/>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870A1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2416C6">
              <w:rPr>
                <w:rFonts w:cstheme="minorHAnsi"/>
                <w:b/>
                <w:sz w:val="20"/>
                <w:szCs w:val="18"/>
              </w:rPr>
              <w:t xml:space="preserve"> WGS84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2416C6">
              <w:rPr>
                <w:rFonts w:cstheme="minorHAnsi"/>
                <w:b/>
                <w:sz w:val="20"/>
                <w:szCs w:val="18"/>
              </w:rPr>
              <w:t xml:space="preserve"> 18</w:t>
            </w:r>
            <w:r w:rsidR="00870A10">
              <w:rPr>
                <w:rFonts w:cstheme="minorHAnsi"/>
                <w:b/>
                <w:sz w:val="20"/>
                <w:szCs w:val="18"/>
              </w:rPr>
              <w:t xml:space="preserve"> </w:t>
            </w:r>
            <w:r w:rsidR="002416C6">
              <w:rPr>
                <w:rFonts w:cstheme="minorHAnsi"/>
                <w:b/>
                <w:sz w:val="20"/>
                <w:szCs w:val="18"/>
              </w:rPr>
              <w:t>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870A10">
              <w:rPr>
                <w:rFonts w:cstheme="minorHAnsi"/>
                <w:b/>
                <w:sz w:val="20"/>
                <w:szCs w:val="18"/>
              </w:rPr>
              <w:t xml:space="preserve"> 5.365.357</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870A10">
              <w:rPr>
                <w:rFonts w:cstheme="minorHAnsi"/>
                <w:b/>
                <w:sz w:val="20"/>
                <w:szCs w:val="16"/>
              </w:rPr>
              <w:t xml:space="preserve"> 667.228</w:t>
            </w:r>
          </w:p>
        </w:tc>
      </w:tr>
      <w:tr w:rsidR="006270FF" w:rsidRPr="0025129B" w:rsidTr="00782EBD">
        <w:trPr>
          <w:trHeight w:val="619"/>
          <w:jc w:val="center"/>
        </w:trPr>
        <w:tc>
          <w:tcPr>
            <w:tcW w:w="5000" w:type="pct"/>
            <w:gridSpan w:val="4"/>
            <w:shd w:val="clear" w:color="auto" w:fill="FFFFFF"/>
            <w:tcMar>
              <w:top w:w="58" w:type="dxa"/>
              <w:left w:w="58" w:type="dxa"/>
              <w:bottom w:w="58" w:type="dxa"/>
              <w:right w:w="58" w:type="dxa"/>
            </w:tcMar>
          </w:tcPr>
          <w:p w:rsidR="006270FF" w:rsidRPr="0025129B" w:rsidRDefault="00F64DF2" w:rsidP="00782EBD">
            <w:pPr>
              <w:pStyle w:val="NormalWeb"/>
              <w:spacing w:before="0" w:beforeAutospacing="0" w:after="0" w:afterAutospacing="0"/>
              <w:jc w:val="both"/>
              <w:rPr>
                <w:rFonts w:cstheme="minorHAnsi"/>
                <w:b/>
                <w:color w:val="FF0000"/>
                <w:sz w:val="20"/>
                <w:szCs w:val="18"/>
              </w:rPr>
            </w:pPr>
            <w:r w:rsidRPr="00C7674B">
              <w:rPr>
                <w:rFonts w:asciiTheme="minorHAnsi" w:hAnsiTheme="minorHAnsi" w:cstheme="minorHAnsi"/>
                <w:b/>
                <w:sz w:val="20"/>
                <w:szCs w:val="18"/>
              </w:rPr>
              <w:t>Ruta de a</w:t>
            </w:r>
            <w:r w:rsidR="006270FF" w:rsidRPr="00C7674B">
              <w:rPr>
                <w:rFonts w:asciiTheme="minorHAnsi" w:hAnsiTheme="minorHAnsi" w:cstheme="minorHAnsi"/>
                <w:b/>
                <w:sz w:val="20"/>
                <w:szCs w:val="18"/>
              </w:rPr>
              <w:t>cceso:</w:t>
            </w:r>
            <w:r w:rsidR="00285DFE" w:rsidRPr="00C7674B">
              <w:rPr>
                <w:rFonts w:asciiTheme="minorHAnsi" w:hAnsiTheme="minorHAnsi" w:cstheme="minorHAnsi"/>
                <w:b/>
                <w:sz w:val="20"/>
                <w:szCs w:val="18"/>
              </w:rPr>
              <w:t xml:space="preserve"> </w:t>
            </w:r>
            <w:r w:rsidR="00EA2BA2" w:rsidRPr="00EA2BA2">
              <w:rPr>
                <w:rFonts w:asciiTheme="minorHAnsi" w:hAnsiTheme="minorHAnsi" w:cstheme="minorHAnsi"/>
                <w:sz w:val="20"/>
                <w:szCs w:val="18"/>
              </w:rPr>
              <w:t>D</w:t>
            </w:r>
            <w:r w:rsidR="00EA2BA2" w:rsidRPr="00EA2BA2">
              <w:rPr>
                <w:rFonts w:asciiTheme="minorHAnsi" w:hAnsiTheme="minorHAnsi"/>
                <w:sz w:val="20"/>
                <w:szCs w:val="20"/>
              </w:rPr>
              <w:t>e</w:t>
            </w:r>
            <w:r w:rsidR="00EA2BA2">
              <w:rPr>
                <w:rFonts w:asciiTheme="minorHAnsi" w:hAnsiTheme="minorHAnsi"/>
                <w:sz w:val="20"/>
                <w:szCs w:val="20"/>
              </w:rPr>
              <w:t>sde la ciudad de Puerto Mon</w:t>
            </w:r>
            <w:r w:rsidR="00782EBD">
              <w:rPr>
                <w:rFonts w:asciiTheme="minorHAnsi" w:hAnsiTheme="minorHAnsi"/>
                <w:sz w:val="20"/>
                <w:szCs w:val="20"/>
              </w:rPr>
              <w:t>t</w:t>
            </w:r>
            <w:r w:rsidR="00EA2BA2">
              <w:rPr>
                <w:rFonts w:asciiTheme="minorHAnsi" w:hAnsiTheme="minorHAnsi"/>
                <w:sz w:val="20"/>
                <w:szCs w:val="20"/>
              </w:rPr>
              <w:t>t e</w:t>
            </w:r>
            <w:r w:rsidR="00C7674B" w:rsidRPr="00C7674B">
              <w:rPr>
                <w:rFonts w:asciiTheme="minorHAnsi" w:hAnsiTheme="minorHAnsi" w:cstheme="minorHAnsi"/>
                <w:sz w:val="20"/>
                <w:szCs w:val="20"/>
              </w:rPr>
              <w:t xml:space="preserve">l </w:t>
            </w:r>
            <w:r w:rsidR="00803114">
              <w:rPr>
                <w:rFonts w:asciiTheme="minorHAnsi" w:hAnsiTheme="minorHAnsi"/>
                <w:sz w:val="20"/>
                <w:szCs w:val="20"/>
              </w:rPr>
              <w:t xml:space="preserve">acceso </w:t>
            </w:r>
            <w:r w:rsidR="00EA2BA2">
              <w:rPr>
                <w:rFonts w:asciiTheme="minorHAnsi" w:hAnsiTheme="minorHAnsi"/>
                <w:sz w:val="20"/>
                <w:szCs w:val="20"/>
              </w:rPr>
              <w:t>es</w:t>
            </w:r>
            <w:r w:rsidR="00803114">
              <w:rPr>
                <w:rFonts w:asciiTheme="minorHAnsi" w:hAnsiTheme="minorHAnsi"/>
                <w:sz w:val="20"/>
                <w:szCs w:val="20"/>
              </w:rPr>
              <w:t xml:space="preserve"> vía marítima</w:t>
            </w:r>
            <w:r w:rsidR="00503761">
              <w:rPr>
                <w:rFonts w:asciiTheme="minorHAnsi" w:hAnsiTheme="minorHAnsi"/>
                <w:sz w:val="20"/>
                <w:szCs w:val="20"/>
              </w:rPr>
              <w:t xml:space="preserve"> por el Seno de </w:t>
            </w:r>
            <w:proofErr w:type="spellStart"/>
            <w:r w:rsidR="00503761">
              <w:rPr>
                <w:rFonts w:asciiTheme="minorHAnsi" w:hAnsiTheme="minorHAnsi"/>
                <w:sz w:val="20"/>
                <w:szCs w:val="20"/>
              </w:rPr>
              <w:t>Reloncaví</w:t>
            </w:r>
            <w:proofErr w:type="spellEnd"/>
            <w:r w:rsidR="00EA2BA2">
              <w:rPr>
                <w:rFonts w:asciiTheme="minorHAnsi" w:hAnsiTheme="minorHAnsi"/>
                <w:sz w:val="20"/>
                <w:szCs w:val="20"/>
              </w:rPr>
              <w:t xml:space="preserve">, </w:t>
            </w:r>
            <w:r w:rsidR="00503761">
              <w:rPr>
                <w:rFonts w:asciiTheme="minorHAnsi" w:hAnsiTheme="minorHAnsi"/>
                <w:sz w:val="20"/>
                <w:szCs w:val="20"/>
              </w:rPr>
              <w:t xml:space="preserve">dónde </w:t>
            </w:r>
            <w:r w:rsidR="00EA2BA2">
              <w:rPr>
                <w:rFonts w:asciiTheme="minorHAnsi" w:hAnsiTheme="minorHAnsi"/>
                <w:sz w:val="20"/>
                <w:szCs w:val="20"/>
              </w:rPr>
              <w:t xml:space="preserve">el </w:t>
            </w:r>
            <w:r w:rsidR="00C7674B" w:rsidRPr="00C7674B">
              <w:rPr>
                <w:rFonts w:asciiTheme="minorHAnsi" w:hAnsiTheme="minorHAnsi" w:cstheme="minorHAnsi"/>
                <w:sz w:val="20"/>
                <w:szCs w:val="20"/>
              </w:rPr>
              <w:t xml:space="preserve">centro de </w:t>
            </w:r>
            <w:r w:rsidR="00C7674B" w:rsidRPr="00C7674B">
              <w:rPr>
                <w:rFonts w:asciiTheme="minorHAnsi" w:hAnsiTheme="minorHAnsi"/>
                <w:sz w:val="20"/>
                <w:szCs w:val="20"/>
              </w:rPr>
              <w:t xml:space="preserve">cultivo </w:t>
            </w:r>
            <w:r w:rsidR="00EA2BA2">
              <w:rPr>
                <w:rFonts w:asciiTheme="minorHAnsi" w:hAnsiTheme="minorHAnsi"/>
                <w:sz w:val="20"/>
                <w:szCs w:val="20"/>
              </w:rPr>
              <w:t>est</w:t>
            </w:r>
            <w:r w:rsidR="00782EBD">
              <w:rPr>
                <w:rFonts w:asciiTheme="minorHAnsi" w:hAnsiTheme="minorHAnsi"/>
                <w:sz w:val="20"/>
                <w:szCs w:val="20"/>
              </w:rPr>
              <w:t>á</w:t>
            </w:r>
            <w:r w:rsidR="00C7674B" w:rsidRPr="00C7674B">
              <w:rPr>
                <w:rFonts w:asciiTheme="minorHAnsi" w:hAnsiTheme="minorHAnsi"/>
                <w:sz w:val="20"/>
                <w:szCs w:val="20"/>
              </w:rPr>
              <w:t xml:space="preserve"> </w:t>
            </w:r>
            <w:r w:rsidR="00EA2BA2">
              <w:rPr>
                <w:rFonts w:asciiTheme="minorHAnsi" w:hAnsiTheme="minorHAnsi"/>
                <w:sz w:val="20"/>
                <w:szCs w:val="20"/>
              </w:rPr>
              <w:t xml:space="preserve">ubicado a </w:t>
            </w:r>
            <w:r w:rsidR="00C7674B" w:rsidRPr="00C7674B">
              <w:rPr>
                <w:rFonts w:asciiTheme="minorHAnsi" w:hAnsiTheme="minorHAnsi"/>
                <w:sz w:val="20"/>
                <w:szCs w:val="20"/>
              </w:rPr>
              <w:t>una distancia</w:t>
            </w:r>
            <w:r w:rsidR="00C7674B">
              <w:rPr>
                <w:rFonts w:asciiTheme="minorHAnsi" w:hAnsiTheme="minorHAnsi"/>
                <w:sz w:val="20"/>
                <w:szCs w:val="20"/>
              </w:rPr>
              <w:t xml:space="preserve"> </w:t>
            </w:r>
            <w:r w:rsidR="00870A10">
              <w:rPr>
                <w:rFonts w:asciiTheme="minorHAnsi" w:hAnsiTheme="minorHAnsi"/>
                <w:sz w:val="20"/>
                <w:szCs w:val="20"/>
              </w:rPr>
              <w:t>aproximada de 22</w:t>
            </w:r>
            <w:r w:rsidR="007F3964">
              <w:rPr>
                <w:rFonts w:asciiTheme="minorHAnsi" w:hAnsiTheme="minorHAnsi"/>
                <w:sz w:val="20"/>
                <w:szCs w:val="20"/>
              </w:rPr>
              <w:t xml:space="preserve">,5 millas </w:t>
            </w:r>
            <w:r w:rsidR="00B0595A">
              <w:rPr>
                <w:rFonts w:asciiTheme="minorHAnsi" w:hAnsiTheme="minorHAnsi"/>
                <w:sz w:val="20"/>
                <w:szCs w:val="20"/>
              </w:rPr>
              <w:t>náuticas</w:t>
            </w:r>
            <w:r w:rsidR="00782EBD">
              <w:rPr>
                <w:rFonts w:asciiTheme="minorHAnsi" w:hAnsiTheme="minorHAnsi"/>
                <w:sz w:val="20"/>
                <w:szCs w:val="20"/>
              </w:rPr>
              <w:t xml:space="preserve"> a ésta</w:t>
            </w:r>
            <w:r w:rsidR="00EA2BA2">
              <w:rPr>
                <w:rFonts w:asciiTheme="minorHAnsi" w:hAnsiTheme="minorHAnsi"/>
                <w:sz w:val="20"/>
                <w:szCs w:val="20"/>
              </w:rPr>
              <w:t>.</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5569F0" w:rsidRDefault="005749E1" w:rsidP="005749E1">
            <w:pPr>
              <w:rPr>
                <w:b/>
                <w:sz w:val="20"/>
                <w:szCs w:val="20"/>
              </w:rPr>
            </w:pPr>
            <w:bookmarkStart w:id="43" w:name="_Toc352162448"/>
            <w:bookmarkStart w:id="44" w:name="_Toc352162785"/>
            <w:bookmarkStart w:id="45" w:name="_Toc352840384"/>
            <w:bookmarkStart w:id="46" w:name="_Toc352841444"/>
            <w:r w:rsidRPr="005569F0">
              <w:rPr>
                <w:b/>
                <w:sz w:val="20"/>
                <w:szCs w:val="20"/>
              </w:rPr>
              <w:lastRenderedPageBreak/>
              <w:t xml:space="preserve">Figura </w:t>
            </w:r>
            <w:r w:rsidR="003714C8" w:rsidRPr="005569F0">
              <w:rPr>
                <w:b/>
                <w:sz w:val="20"/>
                <w:szCs w:val="20"/>
              </w:rPr>
              <w:t>2</w:t>
            </w:r>
            <w:r w:rsidR="00F64DF2" w:rsidRPr="005569F0">
              <w:rPr>
                <w:b/>
                <w:sz w:val="20"/>
                <w:szCs w:val="20"/>
              </w:rPr>
              <w:t>. Layout del p</w:t>
            </w:r>
            <w:r w:rsidRPr="005569F0">
              <w:rPr>
                <w:b/>
                <w:sz w:val="20"/>
                <w:szCs w:val="20"/>
              </w:rPr>
              <w:t xml:space="preserve">royecto </w:t>
            </w:r>
            <w:r w:rsidRPr="00B0595A">
              <w:rPr>
                <w:sz w:val="20"/>
                <w:szCs w:val="20"/>
              </w:rPr>
              <w:t>(Fuente:</w:t>
            </w:r>
            <w:r w:rsidR="00870A10" w:rsidRPr="00B0595A">
              <w:rPr>
                <w:sz w:val="20"/>
                <w:szCs w:val="20"/>
              </w:rPr>
              <w:t xml:space="preserve"> </w:t>
            </w:r>
            <w:r w:rsidR="00870A10" w:rsidRPr="00B0595A">
              <w:rPr>
                <w:i/>
                <w:sz w:val="20"/>
                <w:szCs w:val="20"/>
              </w:rPr>
              <w:t>Google earth</w:t>
            </w:r>
            <w:r w:rsidR="00870A10" w:rsidRPr="00B0595A">
              <w:rPr>
                <w:sz w:val="20"/>
                <w:szCs w:val="20"/>
              </w:rPr>
              <w:t>, 2016</w:t>
            </w:r>
            <w:r w:rsidR="005569F0" w:rsidRPr="00B0595A">
              <w:rPr>
                <w:sz w:val="20"/>
                <w:szCs w:val="20"/>
              </w:rPr>
              <w:t>).</w:t>
            </w:r>
          </w:p>
          <w:p w:rsidR="00550A9E" w:rsidRPr="0099143C" w:rsidRDefault="00550A9E" w:rsidP="005749E1">
            <w:pPr>
              <w:rPr>
                <w:sz w:val="20"/>
                <w:szCs w:val="20"/>
              </w:rPr>
            </w:pPr>
          </w:p>
          <w:p w:rsidR="0099175E" w:rsidRPr="0025129B" w:rsidRDefault="0090431E" w:rsidP="00550A9E">
            <w:pPr>
              <w:jc w:val="center"/>
              <w:rPr>
                <w:rFonts w:cstheme="minorHAnsi"/>
                <w:lang w:eastAsia="es-ES"/>
              </w:rPr>
            </w:pPr>
            <w:r>
              <w:rPr>
                <w:rFonts w:cstheme="minorHAnsi"/>
                <w:noProof/>
                <w:lang w:eastAsia="es-CL"/>
              </w:rPr>
              <w:drawing>
                <wp:inline distT="0" distB="0" distL="0" distR="0" wp14:anchorId="69418BEB" wp14:editId="12A1B561">
                  <wp:extent cx="7477669" cy="4662799"/>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26">
                            <a:extLst>
                              <a:ext uri="{28A0092B-C50C-407E-A947-70E740481C1C}">
                                <a14:useLocalDpi xmlns:a14="http://schemas.microsoft.com/office/drawing/2010/main" val="0"/>
                              </a:ext>
                            </a:extLst>
                          </a:blip>
                          <a:stretch>
                            <a:fillRect/>
                          </a:stretch>
                        </pic:blipFill>
                        <pic:spPr>
                          <a:xfrm>
                            <a:off x="0" y="0"/>
                            <a:ext cx="7480896" cy="4664811"/>
                          </a:xfrm>
                          <a:prstGeom prst="rect">
                            <a:avLst/>
                          </a:prstGeom>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7" w:name="_Toc452979234"/>
      <w:r w:rsidRPr="0025129B">
        <w:lastRenderedPageBreak/>
        <w:t xml:space="preserve">INSTRUMENTOS DE </w:t>
      </w:r>
      <w:r w:rsidR="005F32AE">
        <w:t xml:space="preserve">GESTIÓN AMBIENTAL QUE REGULAN </w:t>
      </w:r>
      <w:r w:rsidRPr="0025129B">
        <w:t>LA ACTIVIDAD FISCALIZADA.</w:t>
      </w:r>
      <w:bookmarkEnd w:id="43"/>
      <w:bookmarkEnd w:id="44"/>
      <w:bookmarkEnd w:id="45"/>
      <w:bookmarkEnd w:id="46"/>
      <w:bookmarkEnd w:id="47"/>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62"/>
        <w:gridCol w:w="992"/>
        <w:gridCol w:w="2126"/>
        <w:gridCol w:w="1646"/>
        <w:gridCol w:w="1233"/>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1E263B">
            <w:pPr>
              <w:spacing w:line="0" w:lineRule="atLeast"/>
              <w:jc w:val="left"/>
              <w:rPr>
                <w:rFonts w:eastAsia="Times New Roman" w:cs="Calibri"/>
                <w:b/>
                <w:bCs/>
                <w:color w:val="000000"/>
                <w:sz w:val="20"/>
                <w:szCs w:val="20"/>
                <w:lang w:eastAsia="es-CL"/>
              </w:rPr>
            </w:pPr>
          </w:p>
        </w:tc>
      </w:tr>
      <w:tr w:rsidR="00096213" w:rsidRPr="0025129B" w:rsidTr="005633F5">
        <w:trPr>
          <w:trHeight w:val="498"/>
        </w:trPr>
        <w:tc>
          <w:tcPr>
            <w:tcW w:w="323" w:type="pct"/>
            <w:shd w:val="clear" w:color="auto" w:fill="auto"/>
            <w:vAlign w:val="center"/>
            <w:hideMark/>
          </w:tcPr>
          <w:p w:rsidR="00096213" w:rsidRPr="005633F5" w:rsidRDefault="00096213" w:rsidP="003714C8">
            <w:pPr>
              <w:spacing w:line="0" w:lineRule="atLeast"/>
              <w:jc w:val="center"/>
              <w:rPr>
                <w:rFonts w:eastAsia="Times New Roman" w:cs="Calibri"/>
                <w:b/>
                <w:bCs/>
                <w:sz w:val="18"/>
                <w:szCs w:val="20"/>
                <w:lang w:eastAsia="es-CL"/>
              </w:rPr>
            </w:pPr>
            <w:r w:rsidRPr="005633F5">
              <w:rPr>
                <w:rFonts w:eastAsia="Times New Roman" w:cs="Calibri"/>
                <w:b/>
                <w:bCs/>
                <w:sz w:val="18"/>
                <w:szCs w:val="20"/>
                <w:lang w:eastAsia="es-CL"/>
              </w:rPr>
              <w:t>N°</w:t>
            </w:r>
          </w:p>
        </w:tc>
        <w:tc>
          <w:tcPr>
            <w:tcW w:w="636" w:type="pct"/>
            <w:shd w:val="clear" w:color="auto" w:fill="auto"/>
            <w:vAlign w:val="center"/>
            <w:hideMark/>
          </w:tcPr>
          <w:p w:rsidR="00096213" w:rsidRPr="005633F5" w:rsidRDefault="00F64DF2" w:rsidP="003714C8">
            <w:pPr>
              <w:spacing w:line="0" w:lineRule="atLeast"/>
              <w:jc w:val="center"/>
              <w:rPr>
                <w:rFonts w:eastAsia="Times New Roman" w:cs="Calibri"/>
                <w:b/>
                <w:bCs/>
                <w:sz w:val="18"/>
                <w:szCs w:val="20"/>
                <w:lang w:eastAsia="es-CL"/>
              </w:rPr>
            </w:pPr>
            <w:r w:rsidRPr="005633F5">
              <w:rPr>
                <w:rFonts w:eastAsia="Times New Roman" w:cs="Calibri"/>
                <w:b/>
                <w:bCs/>
                <w:sz w:val="18"/>
                <w:szCs w:val="20"/>
                <w:lang w:eastAsia="es-CL"/>
              </w:rPr>
              <w:t>Tipo de i</w:t>
            </w:r>
            <w:r w:rsidR="00096213" w:rsidRPr="005633F5">
              <w:rPr>
                <w:rFonts w:eastAsia="Times New Roman" w:cs="Calibri"/>
                <w:b/>
                <w:bCs/>
                <w:sz w:val="18"/>
                <w:szCs w:val="20"/>
                <w:lang w:eastAsia="es-CL"/>
              </w:rPr>
              <w:t>nstrumento</w:t>
            </w:r>
          </w:p>
        </w:tc>
        <w:tc>
          <w:tcPr>
            <w:tcW w:w="548" w:type="pct"/>
            <w:shd w:val="clear" w:color="auto" w:fill="auto"/>
            <w:vAlign w:val="center"/>
            <w:hideMark/>
          </w:tcPr>
          <w:p w:rsidR="00096213" w:rsidRPr="005633F5" w:rsidRDefault="00096213" w:rsidP="003714C8">
            <w:pPr>
              <w:spacing w:line="0" w:lineRule="atLeast"/>
              <w:jc w:val="center"/>
              <w:rPr>
                <w:rFonts w:eastAsia="Times New Roman" w:cs="Calibri"/>
                <w:b/>
                <w:bCs/>
                <w:sz w:val="18"/>
                <w:szCs w:val="20"/>
                <w:lang w:eastAsia="es-CL"/>
              </w:rPr>
            </w:pPr>
            <w:r w:rsidRPr="005633F5">
              <w:rPr>
                <w:rFonts w:eastAsia="Times New Roman" w:cs="Calibri"/>
                <w:b/>
                <w:bCs/>
                <w:sz w:val="18"/>
                <w:szCs w:val="20"/>
                <w:lang w:eastAsia="es-CL"/>
              </w:rPr>
              <w:t>N°/</w:t>
            </w:r>
          </w:p>
          <w:p w:rsidR="00051C01" w:rsidRPr="005633F5" w:rsidRDefault="00096213" w:rsidP="00051C01">
            <w:pPr>
              <w:spacing w:line="0" w:lineRule="atLeast"/>
              <w:jc w:val="center"/>
              <w:rPr>
                <w:rFonts w:eastAsia="Times New Roman" w:cs="Calibri"/>
                <w:b/>
                <w:bCs/>
                <w:sz w:val="18"/>
                <w:szCs w:val="20"/>
                <w:lang w:eastAsia="es-CL"/>
              </w:rPr>
            </w:pPr>
            <w:r w:rsidRPr="005633F5">
              <w:rPr>
                <w:rFonts w:eastAsia="Times New Roman" w:cs="Calibri"/>
                <w:b/>
                <w:bCs/>
                <w:sz w:val="18"/>
                <w:szCs w:val="20"/>
                <w:lang w:eastAsia="es-CL"/>
              </w:rPr>
              <w:t>Descripción</w:t>
            </w:r>
          </w:p>
        </w:tc>
        <w:tc>
          <w:tcPr>
            <w:tcW w:w="483" w:type="pct"/>
            <w:vAlign w:val="center"/>
          </w:tcPr>
          <w:p w:rsidR="00096213" w:rsidRPr="005633F5" w:rsidRDefault="00096213" w:rsidP="00096213">
            <w:pPr>
              <w:spacing w:line="0" w:lineRule="atLeast"/>
              <w:jc w:val="center"/>
              <w:rPr>
                <w:rFonts w:eastAsia="Times New Roman" w:cs="Calibri"/>
                <w:b/>
                <w:bCs/>
                <w:sz w:val="18"/>
                <w:szCs w:val="20"/>
                <w:lang w:eastAsia="es-CL"/>
              </w:rPr>
            </w:pPr>
            <w:r w:rsidRPr="005633F5">
              <w:rPr>
                <w:rFonts w:eastAsia="Times New Roman" w:cs="Calibri"/>
                <w:b/>
                <w:bCs/>
                <w:sz w:val="18"/>
                <w:szCs w:val="20"/>
                <w:lang w:eastAsia="es-CL"/>
              </w:rPr>
              <w:t>Fecha</w:t>
            </w:r>
          </w:p>
        </w:tc>
        <w:tc>
          <w:tcPr>
            <w:tcW w:w="498" w:type="pct"/>
            <w:shd w:val="clear" w:color="auto" w:fill="auto"/>
            <w:vAlign w:val="center"/>
            <w:hideMark/>
          </w:tcPr>
          <w:p w:rsidR="00096213" w:rsidRPr="005633F5" w:rsidRDefault="00096213" w:rsidP="003714C8">
            <w:pPr>
              <w:spacing w:line="0" w:lineRule="atLeast"/>
              <w:jc w:val="center"/>
              <w:rPr>
                <w:rFonts w:eastAsia="Times New Roman" w:cs="Calibri"/>
                <w:b/>
                <w:bCs/>
                <w:sz w:val="18"/>
                <w:szCs w:val="20"/>
                <w:lang w:eastAsia="es-CL"/>
              </w:rPr>
            </w:pPr>
            <w:r w:rsidRPr="005633F5">
              <w:rPr>
                <w:rFonts w:eastAsia="Times New Roman" w:cs="Calibri"/>
                <w:b/>
                <w:bCs/>
                <w:sz w:val="18"/>
                <w:szCs w:val="20"/>
                <w:lang w:eastAsia="es-CL"/>
              </w:rPr>
              <w:t>Comisión / Institución</w:t>
            </w:r>
          </w:p>
        </w:tc>
        <w:tc>
          <w:tcPr>
            <w:tcW w:w="1067" w:type="pct"/>
            <w:shd w:val="clear" w:color="auto" w:fill="auto"/>
            <w:vAlign w:val="center"/>
            <w:hideMark/>
          </w:tcPr>
          <w:p w:rsidR="00096213" w:rsidRPr="005633F5" w:rsidRDefault="00F64DF2" w:rsidP="003714C8">
            <w:pPr>
              <w:spacing w:line="0" w:lineRule="atLeast"/>
              <w:jc w:val="center"/>
              <w:rPr>
                <w:rFonts w:eastAsia="Times New Roman" w:cs="Calibri"/>
                <w:b/>
                <w:bCs/>
                <w:sz w:val="18"/>
                <w:szCs w:val="20"/>
                <w:lang w:eastAsia="es-CL"/>
              </w:rPr>
            </w:pPr>
            <w:r w:rsidRPr="005633F5">
              <w:rPr>
                <w:rFonts w:eastAsia="Times New Roman" w:cs="Calibri"/>
                <w:b/>
                <w:bCs/>
                <w:sz w:val="18"/>
                <w:szCs w:val="20"/>
                <w:lang w:eastAsia="es-CL"/>
              </w:rPr>
              <w:t>Nombre de la actividad, proyecto o f</w:t>
            </w:r>
            <w:r w:rsidR="00096213" w:rsidRPr="005633F5">
              <w:rPr>
                <w:rFonts w:eastAsia="Times New Roman" w:cs="Calibri"/>
                <w:b/>
                <w:bCs/>
                <w:sz w:val="18"/>
                <w:szCs w:val="20"/>
                <w:lang w:eastAsia="es-CL"/>
              </w:rPr>
              <w:t xml:space="preserve">uente </w:t>
            </w:r>
            <w:r w:rsidR="005F32AE" w:rsidRPr="005633F5">
              <w:rPr>
                <w:rFonts w:eastAsia="Times New Roman" w:cs="Calibri"/>
                <w:b/>
                <w:bCs/>
                <w:sz w:val="18"/>
                <w:szCs w:val="20"/>
                <w:lang w:eastAsia="es-CL"/>
              </w:rPr>
              <w:t>regulada</w:t>
            </w:r>
          </w:p>
        </w:tc>
        <w:tc>
          <w:tcPr>
            <w:tcW w:w="826" w:type="pct"/>
            <w:shd w:val="clear" w:color="auto" w:fill="auto"/>
            <w:vAlign w:val="center"/>
            <w:hideMark/>
          </w:tcPr>
          <w:p w:rsidR="00096213" w:rsidRPr="005633F5" w:rsidRDefault="00096213" w:rsidP="001E263B">
            <w:pPr>
              <w:spacing w:line="0" w:lineRule="atLeast"/>
              <w:jc w:val="center"/>
              <w:rPr>
                <w:rFonts w:eastAsia="Times New Roman" w:cs="Calibri"/>
                <w:b/>
                <w:bCs/>
                <w:sz w:val="18"/>
                <w:szCs w:val="20"/>
                <w:lang w:eastAsia="es-CL"/>
              </w:rPr>
            </w:pPr>
            <w:r w:rsidRPr="005633F5">
              <w:rPr>
                <w:rFonts w:eastAsia="Times New Roman" w:cs="Calibri"/>
                <w:b/>
                <w:bCs/>
                <w:sz w:val="18"/>
                <w:szCs w:val="20"/>
                <w:lang w:eastAsia="es-CL"/>
              </w:rPr>
              <w:t>Comentarios</w:t>
            </w:r>
          </w:p>
        </w:tc>
        <w:tc>
          <w:tcPr>
            <w:tcW w:w="619" w:type="pct"/>
            <w:vAlign w:val="center"/>
          </w:tcPr>
          <w:p w:rsidR="00096213" w:rsidRPr="005633F5" w:rsidRDefault="00F64DF2" w:rsidP="001E263B">
            <w:pPr>
              <w:spacing w:line="0" w:lineRule="atLeast"/>
              <w:jc w:val="center"/>
              <w:rPr>
                <w:rFonts w:eastAsia="Times New Roman" w:cs="Calibri"/>
                <w:b/>
                <w:bCs/>
                <w:sz w:val="18"/>
                <w:szCs w:val="20"/>
                <w:lang w:eastAsia="es-CL"/>
              </w:rPr>
            </w:pPr>
            <w:r w:rsidRPr="005633F5">
              <w:rPr>
                <w:rFonts w:eastAsia="Times New Roman" w:cs="Calibri"/>
                <w:b/>
                <w:bCs/>
                <w:sz w:val="18"/>
                <w:szCs w:val="20"/>
                <w:lang w:eastAsia="es-CL"/>
              </w:rPr>
              <w:t>Instrumento f</w:t>
            </w:r>
            <w:r w:rsidR="00096213" w:rsidRPr="005633F5">
              <w:rPr>
                <w:rFonts w:eastAsia="Times New Roman" w:cs="Calibri"/>
                <w:b/>
                <w:bCs/>
                <w:sz w:val="18"/>
                <w:szCs w:val="20"/>
                <w:lang w:eastAsia="es-CL"/>
              </w:rPr>
              <w:t xml:space="preserve">iscalizado </w:t>
            </w:r>
          </w:p>
        </w:tc>
      </w:tr>
      <w:tr w:rsidR="00096213" w:rsidRPr="0025129B" w:rsidTr="005633F5">
        <w:trPr>
          <w:trHeight w:val="498"/>
        </w:trPr>
        <w:tc>
          <w:tcPr>
            <w:tcW w:w="323" w:type="pct"/>
            <w:shd w:val="clear" w:color="auto" w:fill="auto"/>
            <w:noWrap/>
            <w:vAlign w:val="center"/>
            <w:hideMark/>
          </w:tcPr>
          <w:p w:rsidR="00096213" w:rsidRPr="005633F5" w:rsidRDefault="002F58A1" w:rsidP="00FD4A3B">
            <w:pPr>
              <w:spacing w:line="0" w:lineRule="atLeast"/>
              <w:jc w:val="center"/>
              <w:rPr>
                <w:color w:val="000000"/>
                <w:sz w:val="18"/>
              </w:rPr>
            </w:pPr>
            <w:r w:rsidRPr="005633F5">
              <w:rPr>
                <w:color w:val="000000"/>
                <w:sz w:val="18"/>
              </w:rPr>
              <w:t>1</w:t>
            </w:r>
          </w:p>
        </w:tc>
        <w:tc>
          <w:tcPr>
            <w:tcW w:w="636" w:type="pct"/>
            <w:shd w:val="clear" w:color="auto" w:fill="auto"/>
            <w:noWrap/>
            <w:vAlign w:val="center"/>
          </w:tcPr>
          <w:p w:rsidR="00096213" w:rsidRPr="005633F5" w:rsidRDefault="00B14909" w:rsidP="00FD4A3B">
            <w:pPr>
              <w:spacing w:line="0" w:lineRule="atLeast"/>
              <w:jc w:val="center"/>
              <w:rPr>
                <w:color w:val="000000"/>
                <w:sz w:val="18"/>
              </w:rPr>
            </w:pPr>
            <w:r w:rsidRPr="005633F5">
              <w:rPr>
                <w:color w:val="000000"/>
                <w:sz w:val="18"/>
              </w:rPr>
              <w:t>RCA</w:t>
            </w:r>
          </w:p>
        </w:tc>
        <w:tc>
          <w:tcPr>
            <w:tcW w:w="548" w:type="pct"/>
            <w:shd w:val="clear" w:color="auto" w:fill="auto"/>
            <w:noWrap/>
            <w:vAlign w:val="center"/>
          </w:tcPr>
          <w:p w:rsidR="00096213" w:rsidRPr="005633F5" w:rsidRDefault="00FD4A3B" w:rsidP="00FD4A3B">
            <w:pPr>
              <w:spacing w:line="0" w:lineRule="atLeast"/>
              <w:jc w:val="center"/>
              <w:rPr>
                <w:color w:val="000000"/>
                <w:sz w:val="18"/>
              </w:rPr>
            </w:pPr>
            <w:r w:rsidRPr="005633F5">
              <w:rPr>
                <w:color w:val="000000"/>
                <w:sz w:val="18"/>
              </w:rPr>
              <w:t>325</w:t>
            </w:r>
          </w:p>
        </w:tc>
        <w:tc>
          <w:tcPr>
            <w:tcW w:w="483" w:type="pct"/>
            <w:vAlign w:val="center"/>
          </w:tcPr>
          <w:p w:rsidR="005D3AF6" w:rsidRPr="005633F5" w:rsidRDefault="00FD4A3B" w:rsidP="00FD4A3B">
            <w:pPr>
              <w:spacing w:line="0" w:lineRule="atLeast"/>
              <w:jc w:val="center"/>
              <w:rPr>
                <w:color w:val="000000"/>
                <w:sz w:val="18"/>
              </w:rPr>
            </w:pPr>
            <w:r w:rsidRPr="005633F5">
              <w:rPr>
                <w:color w:val="000000"/>
                <w:sz w:val="18"/>
              </w:rPr>
              <w:t>2008</w:t>
            </w:r>
          </w:p>
        </w:tc>
        <w:tc>
          <w:tcPr>
            <w:tcW w:w="498" w:type="pct"/>
            <w:shd w:val="clear" w:color="auto" w:fill="auto"/>
            <w:noWrap/>
            <w:vAlign w:val="center"/>
          </w:tcPr>
          <w:p w:rsidR="00096213" w:rsidRPr="005633F5" w:rsidRDefault="00FD4A3B" w:rsidP="00FD4A3B">
            <w:pPr>
              <w:spacing w:line="0" w:lineRule="atLeast"/>
              <w:jc w:val="center"/>
              <w:rPr>
                <w:color w:val="000000"/>
                <w:sz w:val="18"/>
              </w:rPr>
            </w:pPr>
            <w:r w:rsidRPr="005633F5">
              <w:rPr>
                <w:color w:val="000000"/>
                <w:sz w:val="18"/>
              </w:rPr>
              <w:t>COREMA</w:t>
            </w:r>
          </w:p>
        </w:tc>
        <w:tc>
          <w:tcPr>
            <w:tcW w:w="1067" w:type="pct"/>
            <w:shd w:val="clear" w:color="auto" w:fill="auto"/>
            <w:noWrap/>
            <w:vAlign w:val="center"/>
          </w:tcPr>
          <w:p w:rsidR="00096213" w:rsidRPr="005633F5" w:rsidRDefault="00FD4A3B" w:rsidP="00FD4A3B">
            <w:pPr>
              <w:spacing w:before="100" w:beforeAutospacing="1" w:after="100" w:afterAutospacing="1"/>
              <w:jc w:val="left"/>
              <w:rPr>
                <w:color w:val="000000"/>
                <w:sz w:val="18"/>
              </w:rPr>
            </w:pPr>
            <w:r w:rsidRPr="005633F5">
              <w:rPr>
                <w:color w:val="000000"/>
                <w:sz w:val="18"/>
              </w:rPr>
              <w:t>Centro De Cultivo De Salmónidos Isla Puluqui, X Región</w:t>
            </w:r>
          </w:p>
        </w:tc>
        <w:tc>
          <w:tcPr>
            <w:tcW w:w="826" w:type="pct"/>
            <w:shd w:val="clear" w:color="auto" w:fill="auto"/>
            <w:noWrap/>
            <w:vAlign w:val="center"/>
          </w:tcPr>
          <w:p w:rsidR="00096213" w:rsidRPr="005633F5" w:rsidRDefault="00FD4A3B" w:rsidP="00FD4A3B">
            <w:pPr>
              <w:spacing w:line="0" w:lineRule="atLeast"/>
              <w:jc w:val="left"/>
              <w:rPr>
                <w:rFonts w:eastAsia="Times New Roman" w:cs="Calibri"/>
                <w:color w:val="000000"/>
                <w:sz w:val="18"/>
                <w:szCs w:val="20"/>
                <w:lang w:eastAsia="es-CL"/>
              </w:rPr>
            </w:pPr>
            <w:r w:rsidRPr="005633F5">
              <w:rPr>
                <w:rFonts w:eastAsia="Times New Roman" w:cs="Calibri"/>
                <w:color w:val="000000"/>
                <w:sz w:val="18"/>
                <w:szCs w:val="20"/>
                <w:lang w:eastAsia="es-CL"/>
              </w:rPr>
              <w:t>Res</w:t>
            </w:r>
            <w:r w:rsidR="00240665">
              <w:rPr>
                <w:rFonts w:eastAsia="Times New Roman" w:cs="Calibri"/>
                <w:color w:val="000000"/>
                <w:sz w:val="18"/>
                <w:szCs w:val="20"/>
                <w:lang w:eastAsia="es-CL"/>
              </w:rPr>
              <w:t xml:space="preserve">olución </w:t>
            </w:r>
            <w:r w:rsidRPr="005633F5">
              <w:rPr>
                <w:rFonts w:eastAsia="Times New Roman" w:cs="Calibri"/>
                <w:color w:val="000000"/>
                <w:sz w:val="18"/>
                <w:szCs w:val="20"/>
                <w:lang w:eastAsia="es-CL"/>
              </w:rPr>
              <w:t>Exe</w:t>
            </w:r>
            <w:r w:rsidR="00240665">
              <w:rPr>
                <w:rFonts w:eastAsia="Times New Roman" w:cs="Calibri"/>
                <w:color w:val="000000"/>
                <w:sz w:val="18"/>
                <w:szCs w:val="20"/>
                <w:lang w:eastAsia="es-CL"/>
              </w:rPr>
              <w:t>nta</w:t>
            </w:r>
            <w:r w:rsidRPr="005633F5">
              <w:rPr>
                <w:rFonts w:eastAsia="Times New Roman" w:cs="Calibri"/>
                <w:color w:val="000000"/>
                <w:sz w:val="18"/>
                <w:szCs w:val="20"/>
                <w:lang w:eastAsia="es-CL"/>
              </w:rPr>
              <w:t xml:space="preserve"> </w:t>
            </w:r>
            <w:r w:rsidR="00FC152D" w:rsidRPr="005633F5">
              <w:rPr>
                <w:rFonts w:eastAsia="Times New Roman" w:cs="Calibri"/>
                <w:color w:val="000000"/>
                <w:sz w:val="18"/>
                <w:szCs w:val="20"/>
                <w:lang w:eastAsia="es-CL"/>
              </w:rPr>
              <w:t xml:space="preserve">N° </w:t>
            </w:r>
            <w:r w:rsidRPr="005633F5">
              <w:rPr>
                <w:rFonts w:eastAsia="Times New Roman" w:cs="Calibri"/>
                <w:color w:val="000000"/>
                <w:sz w:val="18"/>
                <w:szCs w:val="20"/>
                <w:lang w:eastAsia="es-CL"/>
              </w:rPr>
              <w:t>290 / 2015 - Comisión de Evaluación Ambiental</w:t>
            </w:r>
            <w:r w:rsidR="00FC152D" w:rsidRPr="005633F5">
              <w:rPr>
                <w:rFonts w:eastAsia="Times New Roman" w:cs="Calibri"/>
                <w:color w:val="000000"/>
                <w:sz w:val="18"/>
                <w:szCs w:val="20"/>
                <w:lang w:eastAsia="es-CL"/>
              </w:rPr>
              <w:t>, Región de los Lagos. Se pronuncia sobre consulta de pertinencia de ingreso al SEIA.</w:t>
            </w:r>
          </w:p>
          <w:p w:rsidR="00FC152D" w:rsidRPr="005633F5" w:rsidRDefault="005633F5" w:rsidP="00FD4A3B">
            <w:pPr>
              <w:spacing w:line="0" w:lineRule="atLeast"/>
              <w:jc w:val="left"/>
              <w:rPr>
                <w:rFonts w:eastAsia="Times New Roman" w:cs="Calibri"/>
                <w:color w:val="000000"/>
                <w:sz w:val="18"/>
                <w:szCs w:val="20"/>
                <w:lang w:eastAsia="es-CL"/>
              </w:rPr>
            </w:pPr>
            <w:r w:rsidRPr="005633F5">
              <w:rPr>
                <w:rFonts w:eastAsia="Times New Roman" w:cs="Calibri"/>
                <w:color w:val="000000"/>
                <w:sz w:val="18"/>
                <w:szCs w:val="20"/>
                <w:lang w:eastAsia="es-CL"/>
              </w:rPr>
              <w:t>En relación a retiro de mortalidad y su destino, se señala que en el caso de que exista una contingencia se puede contar con el proveedor con una frecuencia mayor de retiro</w:t>
            </w:r>
            <w:r w:rsidR="00B94364">
              <w:rPr>
                <w:rFonts w:eastAsia="Times New Roman" w:cs="Calibri"/>
                <w:color w:val="000000"/>
                <w:sz w:val="18"/>
                <w:szCs w:val="20"/>
                <w:lang w:eastAsia="es-CL"/>
              </w:rPr>
              <w:t>.</w:t>
            </w:r>
          </w:p>
          <w:p w:rsidR="00FC152D" w:rsidRPr="005633F5" w:rsidRDefault="00FC152D" w:rsidP="00FD4A3B">
            <w:pPr>
              <w:spacing w:line="0" w:lineRule="atLeast"/>
              <w:jc w:val="left"/>
              <w:rPr>
                <w:rFonts w:eastAsia="Times New Roman" w:cs="Calibri"/>
                <w:color w:val="000000"/>
                <w:sz w:val="18"/>
                <w:szCs w:val="20"/>
                <w:lang w:eastAsia="es-CL"/>
              </w:rPr>
            </w:pPr>
          </w:p>
        </w:tc>
        <w:tc>
          <w:tcPr>
            <w:tcW w:w="619" w:type="pct"/>
            <w:vAlign w:val="center"/>
          </w:tcPr>
          <w:p w:rsidR="00096213" w:rsidRPr="0025129B" w:rsidRDefault="00FD4A3B" w:rsidP="00FC152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FD4A3B" w:rsidRPr="0025129B" w:rsidTr="005633F5">
        <w:trPr>
          <w:trHeight w:val="1393"/>
        </w:trPr>
        <w:tc>
          <w:tcPr>
            <w:tcW w:w="323" w:type="pct"/>
            <w:shd w:val="clear" w:color="auto" w:fill="auto"/>
            <w:noWrap/>
            <w:vAlign w:val="center"/>
          </w:tcPr>
          <w:p w:rsidR="00FD4A3B" w:rsidRPr="005633F5" w:rsidRDefault="00FD4A3B" w:rsidP="00FD4A3B">
            <w:pPr>
              <w:spacing w:line="0" w:lineRule="atLeast"/>
              <w:jc w:val="center"/>
              <w:rPr>
                <w:color w:val="000000"/>
                <w:sz w:val="18"/>
              </w:rPr>
            </w:pPr>
            <w:r w:rsidRPr="005633F5">
              <w:rPr>
                <w:color w:val="000000"/>
                <w:sz w:val="18"/>
              </w:rPr>
              <w:t>2</w:t>
            </w:r>
          </w:p>
        </w:tc>
        <w:tc>
          <w:tcPr>
            <w:tcW w:w="636" w:type="pct"/>
            <w:shd w:val="clear" w:color="auto" w:fill="auto"/>
            <w:noWrap/>
            <w:vAlign w:val="center"/>
          </w:tcPr>
          <w:p w:rsidR="00FD4A3B" w:rsidRPr="005633F5" w:rsidRDefault="00FD4A3B" w:rsidP="00FD4A3B">
            <w:pPr>
              <w:spacing w:line="0" w:lineRule="atLeast"/>
              <w:jc w:val="center"/>
              <w:rPr>
                <w:color w:val="000000"/>
                <w:sz w:val="18"/>
              </w:rPr>
            </w:pPr>
            <w:r w:rsidRPr="005633F5">
              <w:rPr>
                <w:color w:val="000000"/>
                <w:sz w:val="18"/>
              </w:rPr>
              <w:t>RCA</w:t>
            </w:r>
          </w:p>
        </w:tc>
        <w:tc>
          <w:tcPr>
            <w:tcW w:w="548" w:type="pct"/>
            <w:shd w:val="clear" w:color="auto" w:fill="auto"/>
            <w:noWrap/>
            <w:vAlign w:val="center"/>
          </w:tcPr>
          <w:p w:rsidR="00FD4A3B" w:rsidRPr="005633F5" w:rsidRDefault="00FD4A3B" w:rsidP="00FD4A3B">
            <w:pPr>
              <w:spacing w:line="0" w:lineRule="atLeast"/>
              <w:jc w:val="center"/>
              <w:rPr>
                <w:color w:val="000000"/>
                <w:sz w:val="18"/>
              </w:rPr>
            </w:pPr>
            <w:r w:rsidRPr="005633F5">
              <w:rPr>
                <w:color w:val="000000"/>
                <w:sz w:val="18"/>
              </w:rPr>
              <w:t>78</w:t>
            </w:r>
          </w:p>
        </w:tc>
        <w:tc>
          <w:tcPr>
            <w:tcW w:w="483" w:type="pct"/>
            <w:vAlign w:val="center"/>
          </w:tcPr>
          <w:p w:rsidR="00FD4A3B" w:rsidRPr="005633F5" w:rsidRDefault="00FD4A3B" w:rsidP="00FD4A3B">
            <w:pPr>
              <w:spacing w:line="0" w:lineRule="atLeast"/>
              <w:jc w:val="center"/>
              <w:rPr>
                <w:color w:val="000000"/>
                <w:sz w:val="18"/>
              </w:rPr>
            </w:pPr>
            <w:r w:rsidRPr="005633F5">
              <w:rPr>
                <w:color w:val="000000"/>
                <w:sz w:val="18"/>
              </w:rPr>
              <w:t>2013</w:t>
            </w:r>
          </w:p>
        </w:tc>
        <w:tc>
          <w:tcPr>
            <w:tcW w:w="498" w:type="pct"/>
            <w:shd w:val="clear" w:color="auto" w:fill="auto"/>
            <w:noWrap/>
            <w:vAlign w:val="center"/>
          </w:tcPr>
          <w:p w:rsidR="00FD4A3B" w:rsidRPr="005633F5" w:rsidRDefault="00FD4A3B" w:rsidP="00FD4A3B">
            <w:pPr>
              <w:spacing w:line="0" w:lineRule="atLeast"/>
              <w:jc w:val="center"/>
              <w:rPr>
                <w:color w:val="000000"/>
                <w:sz w:val="18"/>
              </w:rPr>
            </w:pPr>
            <w:r w:rsidRPr="005633F5">
              <w:rPr>
                <w:color w:val="000000"/>
                <w:sz w:val="18"/>
              </w:rPr>
              <w:t>COEVA</w:t>
            </w:r>
          </w:p>
        </w:tc>
        <w:tc>
          <w:tcPr>
            <w:tcW w:w="1067" w:type="pct"/>
            <w:shd w:val="clear" w:color="auto" w:fill="auto"/>
            <w:noWrap/>
            <w:vAlign w:val="center"/>
          </w:tcPr>
          <w:p w:rsidR="00FD4A3B" w:rsidRPr="005633F5" w:rsidRDefault="00FD4A3B" w:rsidP="00FD4A3B">
            <w:pPr>
              <w:spacing w:before="100" w:beforeAutospacing="1" w:after="100" w:afterAutospacing="1"/>
              <w:jc w:val="left"/>
              <w:rPr>
                <w:color w:val="000000"/>
                <w:sz w:val="18"/>
              </w:rPr>
            </w:pPr>
            <w:r w:rsidRPr="005633F5">
              <w:rPr>
                <w:color w:val="000000"/>
                <w:sz w:val="18"/>
              </w:rPr>
              <w:t>Manejo de Mortalidad Usando Sistema de Ensilaje Centro Punta Perhue Norte. Código de centro 104066</w:t>
            </w:r>
          </w:p>
        </w:tc>
        <w:tc>
          <w:tcPr>
            <w:tcW w:w="826" w:type="pct"/>
            <w:shd w:val="clear" w:color="auto" w:fill="auto"/>
            <w:noWrap/>
            <w:vAlign w:val="center"/>
          </w:tcPr>
          <w:p w:rsidR="00FD4A3B" w:rsidRPr="005633F5" w:rsidRDefault="005633F5" w:rsidP="00FD4A3B">
            <w:pPr>
              <w:spacing w:line="0" w:lineRule="atLeast"/>
              <w:jc w:val="left"/>
              <w:rPr>
                <w:rFonts w:eastAsia="Times New Roman" w:cs="Calibri"/>
                <w:color w:val="000000"/>
                <w:sz w:val="18"/>
                <w:szCs w:val="20"/>
                <w:lang w:eastAsia="es-CL"/>
              </w:rPr>
            </w:pPr>
            <w:r>
              <w:rPr>
                <w:rFonts w:eastAsia="Times New Roman" w:cs="Calibri"/>
                <w:color w:val="000000"/>
                <w:sz w:val="18"/>
                <w:szCs w:val="20"/>
                <w:lang w:eastAsia="es-CL"/>
              </w:rPr>
              <w:t>-</w:t>
            </w:r>
          </w:p>
        </w:tc>
        <w:tc>
          <w:tcPr>
            <w:tcW w:w="619" w:type="pct"/>
            <w:vAlign w:val="center"/>
          </w:tcPr>
          <w:p w:rsidR="00FD4A3B" w:rsidRPr="0025129B" w:rsidRDefault="00FD4A3B" w:rsidP="00FC152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E757B1">
      <w:pPr>
        <w:pStyle w:val="Ttulo1"/>
        <w:ind w:left="567" w:hanging="567"/>
      </w:pPr>
      <w:bookmarkStart w:id="48" w:name="_Toc352840385"/>
      <w:bookmarkStart w:id="49" w:name="_Toc352841445"/>
      <w:bookmarkStart w:id="50" w:name="_Toc452979235"/>
      <w:r w:rsidRPr="0025129B">
        <w:lastRenderedPageBreak/>
        <w:t>ANTECEDENTES DE LA ACTIVIDAD DE FISCALIZACIÓN.</w:t>
      </w:r>
      <w:bookmarkEnd w:id="48"/>
      <w:bookmarkEnd w:id="49"/>
      <w:bookmarkEnd w:id="50"/>
    </w:p>
    <w:p w:rsidR="00B1722C" w:rsidRPr="0025129B" w:rsidRDefault="00B1722C" w:rsidP="00B1722C"/>
    <w:p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52979236"/>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75114F">
            <w:pPr>
              <w:jc w:val="left"/>
              <w:rPr>
                <w:sz w:val="20"/>
                <w:szCs w:val="20"/>
              </w:rPr>
            </w:pPr>
            <w:r w:rsidRPr="00406BE7">
              <w:rPr>
                <w:rFonts w:cstheme="minorHAnsi"/>
                <w:sz w:val="20"/>
              </w:rPr>
              <w:t>No 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FF3A9B" w:rsidRDefault="00FF3A9B" w:rsidP="00FF3A9B">
            <w:pPr>
              <w:ind w:firstLine="1134"/>
              <w:rPr>
                <w:sz w:val="20"/>
                <w:szCs w:val="20"/>
                <w:lang w:val="es-ES"/>
              </w:rPr>
            </w:pPr>
            <w:r>
              <w:rPr>
                <w:sz w:val="20"/>
                <w:szCs w:val="20"/>
              </w:rPr>
              <w:t xml:space="preserve">Actividad con motivo de </w:t>
            </w:r>
            <w:r w:rsidRPr="00FF3A9B">
              <w:rPr>
                <w:sz w:val="20"/>
                <w:szCs w:val="20"/>
              </w:rPr>
              <w:t>la ocurrencia del fenómeno de floraciones de algas nocivas</w:t>
            </w:r>
            <w:r>
              <w:rPr>
                <w:sz w:val="20"/>
                <w:szCs w:val="20"/>
              </w:rPr>
              <w:t xml:space="preserve"> (FAN)</w:t>
            </w:r>
            <w:r w:rsidRPr="00FF3A9B">
              <w:rPr>
                <w:sz w:val="20"/>
                <w:szCs w:val="20"/>
              </w:rPr>
              <w:t xml:space="preserve">, que ha generado mortalidades masivas en la región de Los Lagos específicamente en la Agrupación de </w:t>
            </w:r>
            <w:r w:rsidRPr="00FF3A9B">
              <w:rPr>
                <w:rFonts w:eastAsia="Times New Roman"/>
                <w:color w:val="1F1F1F"/>
                <w:sz w:val="20"/>
                <w:szCs w:val="20"/>
                <w:lang w:val="es-ES"/>
              </w:rPr>
              <w:t xml:space="preserve">Concesiones de </w:t>
            </w:r>
            <w:r w:rsidR="002E7B38" w:rsidRPr="00FF3A9B">
              <w:rPr>
                <w:rFonts w:eastAsia="Times New Roman"/>
                <w:color w:val="1F1F1F"/>
                <w:sz w:val="20"/>
                <w:szCs w:val="20"/>
                <w:lang w:val="es-ES"/>
              </w:rPr>
              <w:t>Salmónidos</w:t>
            </w:r>
            <w:r w:rsidRPr="00FF3A9B">
              <w:rPr>
                <w:rFonts w:eastAsia="Times New Roman"/>
                <w:color w:val="1F1F1F"/>
                <w:sz w:val="20"/>
                <w:szCs w:val="20"/>
                <w:lang w:val="es-ES"/>
              </w:rPr>
              <w:t xml:space="preserve"> (Barrios N°</w:t>
            </w:r>
            <w:r w:rsidR="00CF2912">
              <w:rPr>
                <w:rFonts w:eastAsia="Times New Roman"/>
                <w:color w:val="1F1F1F"/>
                <w:sz w:val="20"/>
                <w:szCs w:val="20"/>
                <w:lang w:val="es-ES"/>
              </w:rPr>
              <w:t xml:space="preserve"> </w:t>
            </w:r>
            <w:r w:rsidRPr="00FF3A9B">
              <w:rPr>
                <w:rFonts w:eastAsia="Times New Roman"/>
                <w:color w:val="1F1F1F"/>
                <w:sz w:val="20"/>
                <w:szCs w:val="20"/>
                <w:lang w:val="es-ES"/>
              </w:rPr>
              <w:t>1, 2, 3, 6 y 7).</w:t>
            </w:r>
          </w:p>
        </w:tc>
      </w:tr>
    </w:tbl>
    <w:p w:rsidR="00B1722C" w:rsidRPr="0025129B" w:rsidRDefault="00B1722C" w:rsidP="00B1722C"/>
    <w:p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52979237"/>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25129B" w:rsidRDefault="00406BE7" w:rsidP="00661EDF">
            <w:pPr>
              <w:pStyle w:val="Prrafodelista"/>
              <w:numPr>
                <w:ilvl w:val="0"/>
                <w:numId w:val="2"/>
              </w:numPr>
              <w:spacing w:line="276" w:lineRule="auto"/>
              <w:jc w:val="left"/>
              <w:rPr>
                <w:rFonts w:eastAsia="Times New Roman" w:cs="Calibri"/>
                <w:color w:val="FF0000"/>
                <w:sz w:val="16"/>
                <w:szCs w:val="16"/>
                <w:lang w:eastAsia="es-CL"/>
              </w:rPr>
            </w:pPr>
            <w:r>
              <w:rPr>
                <w:rFonts w:eastAsia="Times New Roman" w:cs="Calibri"/>
                <w:sz w:val="20"/>
                <w:szCs w:val="16"/>
                <w:lang w:eastAsia="es-CL"/>
              </w:rPr>
              <w:t>Manejo de mortalidades masiva</w:t>
            </w:r>
            <w:r w:rsidRPr="008831C0">
              <w:rPr>
                <w:rFonts w:eastAsia="Times New Roman" w:cs="Calibri"/>
                <w:sz w:val="20"/>
                <w:szCs w:val="16"/>
                <w:lang w:eastAsia="es-CL"/>
              </w:rPr>
              <w:t>s</w:t>
            </w:r>
            <w:r w:rsidR="00B94364">
              <w:rPr>
                <w:rFonts w:eastAsia="Times New Roman" w:cs="Calibri"/>
                <w:sz w:val="20"/>
                <w:szCs w:val="16"/>
                <w:lang w:eastAsia="es-CL"/>
              </w:rPr>
              <w:t>.</w:t>
            </w:r>
          </w:p>
        </w:tc>
      </w:tr>
    </w:tbl>
    <w:p w:rsidR="00893A4E" w:rsidRPr="0025129B" w:rsidRDefault="00893A4E" w:rsidP="00893A4E"/>
    <w:p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5297923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rsidR="00893A4E" w:rsidRPr="0025129B" w:rsidRDefault="00893A4E" w:rsidP="000D703E">
      <w:pPr>
        <w:rPr>
          <w:rFonts w:cstheme="minorHAnsi"/>
          <w:sz w:val="16"/>
          <w:szCs w:val="16"/>
        </w:rPr>
      </w:pPr>
    </w:p>
    <w:p w:rsidR="00004D1D" w:rsidRPr="0025129B" w:rsidRDefault="00870D64" w:rsidP="00C958D0">
      <w:pPr>
        <w:pStyle w:val="Ttulo3"/>
        <w:rPr>
          <w:sz w:val="24"/>
          <w:szCs w:val="24"/>
        </w:rPr>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bookmarkStart w:id="90" w:name="_Toc452979239"/>
      <w:r>
        <w:t>Inspecciones realizadas</w:t>
      </w:r>
      <w:r w:rsidR="0075114F">
        <w:t>.</w:t>
      </w:r>
      <w:bookmarkEnd w:id="83"/>
      <w:bookmarkEnd w:id="84"/>
      <w:bookmarkEnd w:id="85"/>
      <w:bookmarkEnd w:id="86"/>
      <w:bookmarkEnd w:id="87"/>
      <w:bookmarkEnd w:id="88"/>
      <w:bookmarkEnd w:id="89"/>
      <w:bookmarkEnd w:id="90"/>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Default="009E7369" w:rsidP="00893A4E">
            <w:pPr>
              <w:rPr>
                <w:sz w:val="20"/>
                <w:szCs w:val="20"/>
              </w:rPr>
            </w:pPr>
            <w:r>
              <w:rPr>
                <w:sz w:val="20"/>
                <w:szCs w:val="20"/>
              </w:rPr>
              <w:t>05</w:t>
            </w:r>
            <w:r w:rsidR="0075114F">
              <w:rPr>
                <w:sz w:val="20"/>
                <w:szCs w:val="20"/>
              </w:rPr>
              <w:t xml:space="preserve"> de marzo de 2016</w:t>
            </w:r>
          </w:p>
          <w:p w:rsidR="009E7369" w:rsidRDefault="009E7369" w:rsidP="009E7369">
            <w:pPr>
              <w:rPr>
                <w:sz w:val="20"/>
                <w:szCs w:val="20"/>
              </w:rPr>
            </w:pPr>
            <w:r>
              <w:rPr>
                <w:sz w:val="20"/>
                <w:szCs w:val="20"/>
              </w:rPr>
              <w:t>09 de marzo de 2016</w:t>
            </w:r>
          </w:p>
          <w:p w:rsidR="009E7369" w:rsidRDefault="009E14E7" w:rsidP="009E7369">
            <w:pPr>
              <w:rPr>
                <w:sz w:val="20"/>
                <w:szCs w:val="20"/>
              </w:rPr>
            </w:pPr>
            <w:r>
              <w:rPr>
                <w:sz w:val="20"/>
                <w:szCs w:val="20"/>
              </w:rPr>
              <w:t>13 de marzo de 2016</w:t>
            </w:r>
          </w:p>
          <w:p w:rsidR="009E7369" w:rsidRDefault="009E14E7" w:rsidP="009E7369">
            <w:pPr>
              <w:rPr>
                <w:sz w:val="20"/>
                <w:szCs w:val="20"/>
              </w:rPr>
            </w:pPr>
            <w:r>
              <w:rPr>
                <w:sz w:val="20"/>
                <w:szCs w:val="20"/>
              </w:rPr>
              <w:t>17 de marzo de 2016</w:t>
            </w:r>
          </w:p>
          <w:p w:rsidR="009E7369" w:rsidRPr="0025129B" w:rsidRDefault="009E7369"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870D64" w:rsidP="00893A4E">
            <w:pPr>
              <w:rPr>
                <w:sz w:val="20"/>
                <w:szCs w:val="20"/>
              </w:rPr>
            </w:pPr>
            <w:r>
              <w:rPr>
                <w:sz w:val="20"/>
                <w:szCs w:val="20"/>
              </w:rPr>
              <w:t>Sin información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870D64" w:rsidP="00893A4E">
            <w:pPr>
              <w:rPr>
                <w:sz w:val="20"/>
                <w:szCs w:val="20"/>
                <w:lang w:val="es-ES" w:eastAsia="es-ES"/>
              </w:rPr>
            </w:pPr>
            <w:r>
              <w:rPr>
                <w:sz w:val="20"/>
                <w:szCs w:val="20"/>
              </w:rPr>
              <w:t>Sin información</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9E14E7" w:rsidRDefault="009E14E7" w:rsidP="00570BD0">
            <w:pPr>
              <w:rPr>
                <w:sz w:val="20"/>
                <w:szCs w:val="20"/>
              </w:rPr>
            </w:pPr>
            <w:r>
              <w:rPr>
                <w:sz w:val="20"/>
                <w:szCs w:val="20"/>
              </w:rPr>
              <w:t xml:space="preserve">Ivonne Haro Jara </w:t>
            </w:r>
          </w:p>
          <w:p w:rsidR="00893A4E" w:rsidRPr="0025129B" w:rsidRDefault="00C47FA1" w:rsidP="00570BD0">
            <w:pPr>
              <w:rPr>
                <w:sz w:val="20"/>
                <w:szCs w:val="20"/>
              </w:rPr>
            </w:pPr>
            <w:r>
              <w:rPr>
                <w:sz w:val="20"/>
                <w:szCs w:val="20"/>
              </w:rPr>
              <w:t>Hans O</w:t>
            </w:r>
            <w:r w:rsidR="009E14E7" w:rsidRPr="009E14E7">
              <w:rPr>
                <w:sz w:val="20"/>
                <w:szCs w:val="20"/>
              </w:rPr>
              <w:t>svaldo Aguilar</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9E14E7" w:rsidRDefault="009E14E7" w:rsidP="009E14E7">
            <w:pPr>
              <w:rPr>
                <w:rFonts w:eastAsia="Times New Roman"/>
                <w:sz w:val="20"/>
                <w:szCs w:val="20"/>
              </w:rPr>
            </w:pPr>
            <w:r>
              <w:rPr>
                <w:rFonts w:eastAsia="Times New Roman"/>
                <w:sz w:val="20"/>
                <w:szCs w:val="20"/>
              </w:rPr>
              <w:t>SERNAPESCA</w:t>
            </w:r>
          </w:p>
          <w:p w:rsidR="009E14E7" w:rsidRDefault="009E14E7" w:rsidP="009E14E7">
            <w:pPr>
              <w:rPr>
                <w:rFonts w:eastAsia="Times New Roman"/>
                <w:sz w:val="20"/>
                <w:szCs w:val="20"/>
              </w:rPr>
            </w:pPr>
            <w:r>
              <w:rPr>
                <w:rFonts w:eastAsia="Times New Roman"/>
                <w:sz w:val="20"/>
                <w:szCs w:val="20"/>
              </w:rPr>
              <w:t>SERNAPESCA</w:t>
            </w:r>
          </w:p>
          <w:p w:rsidR="00893A4E" w:rsidRPr="0025129B" w:rsidRDefault="00893A4E" w:rsidP="00570BD0">
            <w:pPr>
              <w:rPr>
                <w:rFonts w:eastAsia="Times New Roman"/>
                <w:sz w:val="20"/>
                <w:szCs w:val="20"/>
              </w:rPr>
            </w:pP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B14909" w:rsidRDefault="009E14E7" w:rsidP="00B14909">
            <w:pPr>
              <w:rPr>
                <w:sz w:val="20"/>
                <w:szCs w:val="20"/>
              </w:rPr>
            </w:pPr>
            <w:r w:rsidRPr="009E14E7">
              <w:rPr>
                <w:sz w:val="20"/>
                <w:szCs w:val="20"/>
              </w:rPr>
              <w:t>Cristian Cruces Diaz,</w:t>
            </w:r>
          </w:p>
          <w:p w:rsidR="009E14E7" w:rsidRDefault="009E14E7" w:rsidP="00B14909">
            <w:pPr>
              <w:rPr>
                <w:sz w:val="20"/>
                <w:szCs w:val="20"/>
              </w:rPr>
            </w:pPr>
            <w:r w:rsidRPr="009E14E7">
              <w:rPr>
                <w:sz w:val="20"/>
                <w:szCs w:val="20"/>
              </w:rPr>
              <w:t>Francisco Fernández Solar,</w:t>
            </w:r>
          </w:p>
          <w:p w:rsidR="009E14E7" w:rsidRDefault="009E14E7" w:rsidP="00B14909">
            <w:pPr>
              <w:rPr>
                <w:sz w:val="20"/>
                <w:szCs w:val="20"/>
              </w:rPr>
            </w:pPr>
            <w:r w:rsidRPr="009E14E7">
              <w:rPr>
                <w:sz w:val="20"/>
                <w:szCs w:val="20"/>
              </w:rPr>
              <w:t>Eduardo Oyarzo Cuevas</w:t>
            </w:r>
          </w:p>
          <w:p w:rsidR="009E14E7" w:rsidRDefault="009E14E7" w:rsidP="00B14909">
            <w:pPr>
              <w:rPr>
                <w:sz w:val="20"/>
                <w:szCs w:val="20"/>
              </w:rPr>
            </w:pPr>
            <w:r w:rsidRPr="009E14E7">
              <w:rPr>
                <w:sz w:val="20"/>
                <w:szCs w:val="20"/>
              </w:rPr>
              <w:t>Andrés Matus Opitz</w:t>
            </w:r>
          </w:p>
          <w:p w:rsidR="009E14E7" w:rsidRPr="0025129B" w:rsidRDefault="009E14E7" w:rsidP="00B14909">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9E14E7" w:rsidRDefault="00893A4E" w:rsidP="00570BD0">
            <w:pPr>
              <w:rPr>
                <w:sz w:val="20"/>
                <w:szCs w:val="20"/>
              </w:rPr>
            </w:pPr>
            <w:r w:rsidRPr="0025129B">
              <w:rPr>
                <w:b/>
                <w:sz w:val="20"/>
                <w:szCs w:val="20"/>
              </w:rPr>
              <w:t>Órgano(s):</w:t>
            </w:r>
          </w:p>
          <w:p w:rsidR="00B14909" w:rsidRPr="009E14E7" w:rsidRDefault="00B14909" w:rsidP="00570BD0">
            <w:pPr>
              <w:rPr>
                <w:sz w:val="20"/>
                <w:szCs w:val="20"/>
              </w:rPr>
            </w:pPr>
            <w:r>
              <w:rPr>
                <w:rFonts w:eastAsia="Times New Roman"/>
                <w:sz w:val="20"/>
                <w:szCs w:val="20"/>
              </w:rPr>
              <w:t>SERNAPESCA</w:t>
            </w:r>
          </w:p>
          <w:p w:rsidR="009E14E7" w:rsidRDefault="009E14E7" w:rsidP="009E14E7">
            <w:pPr>
              <w:rPr>
                <w:rFonts w:eastAsia="Times New Roman"/>
                <w:sz w:val="20"/>
                <w:szCs w:val="20"/>
              </w:rPr>
            </w:pPr>
            <w:r>
              <w:rPr>
                <w:rFonts w:eastAsia="Times New Roman"/>
                <w:sz w:val="20"/>
                <w:szCs w:val="20"/>
              </w:rPr>
              <w:t>SERNAPESCA</w:t>
            </w:r>
          </w:p>
          <w:p w:rsidR="00870D64" w:rsidRDefault="00870D64" w:rsidP="00870D64">
            <w:pPr>
              <w:rPr>
                <w:rFonts w:eastAsia="Times New Roman"/>
                <w:sz w:val="20"/>
                <w:szCs w:val="20"/>
              </w:rPr>
            </w:pPr>
            <w:r>
              <w:rPr>
                <w:rFonts w:eastAsia="Times New Roman"/>
                <w:sz w:val="20"/>
                <w:szCs w:val="20"/>
              </w:rPr>
              <w:t>SERNAPESCA</w:t>
            </w:r>
          </w:p>
          <w:p w:rsidR="00870D64" w:rsidRDefault="00870D64" w:rsidP="00870D64">
            <w:pPr>
              <w:rPr>
                <w:rFonts w:eastAsia="Times New Roman"/>
                <w:sz w:val="20"/>
                <w:szCs w:val="20"/>
              </w:rPr>
            </w:pPr>
            <w:r>
              <w:rPr>
                <w:rFonts w:eastAsia="Times New Roman"/>
                <w:sz w:val="20"/>
                <w:szCs w:val="20"/>
              </w:rPr>
              <w:t>SERNAPESCA</w:t>
            </w:r>
          </w:p>
          <w:p w:rsidR="00B14909" w:rsidRPr="0025129B" w:rsidRDefault="00B14909" w:rsidP="00570BD0">
            <w:pPr>
              <w:rPr>
                <w:rFonts w:eastAsia="Times New Roman"/>
                <w:sz w:val="20"/>
                <w:szCs w:val="20"/>
              </w:rPr>
            </w:pP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B14909" w:rsidRDefault="009B139A" w:rsidP="0075114F">
            <w:pPr>
              <w:spacing w:line="0" w:lineRule="atLeast"/>
              <w:jc w:val="left"/>
              <w:rPr>
                <w:b/>
                <w:sz w:val="20"/>
                <w:szCs w:val="20"/>
              </w:rPr>
            </w:pPr>
            <w:r w:rsidRPr="00B14909">
              <w:rPr>
                <w:b/>
                <w:sz w:val="20"/>
                <w:szCs w:val="20"/>
              </w:rPr>
              <w:t>Existió oposición al ingreso:</w:t>
            </w:r>
            <w:r w:rsidRPr="00B1490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B14909" w:rsidRDefault="009B139A" w:rsidP="0075114F">
            <w:pPr>
              <w:spacing w:line="0" w:lineRule="atLeast"/>
              <w:jc w:val="left"/>
              <w:rPr>
                <w:b/>
                <w:sz w:val="20"/>
                <w:szCs w:val="20"/>
              </w:rPr>
            </w:pPr>
            <w:r w:rsidRPr="00B14909">
              <w:rPr>
                <w:b/>
                <w:sz w:val="20"/>
                <w:szCs w:val="20"/>
              </w:rPr>
              <w:t xml:space="preserve">Existió auxilio de fuerza pública: </w:t>
            </w:r>
            <w:r w:rsidRPr="00B14909">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B14909" w:rsidRDefault="009B139A" w:rsidP="0075114F">
            <w:pPr>
              <w:spacing w:line="0" w:lineRule="atLeast"/>
              <w:jc w:val="left"/>
              <w:rPr>
                <w:b/>
                <w:sz w:val="20"/>
                <w:szCs w:val="20"/>
              </w:rPr>
            </w:pPr>
            <w:r w:rsidRPr="00B14909">
              <w:rPr>
                <w:b/>
                <w:sz w:val="20"/>
                <w:szCs w:val="20"/>
              </w:rPr>
              <w:t>Existió colaboración por parte de los fiscalizados:</w:t>
            </w:r>
            <w:r w:rsidR="0075114F" w:rsidRPr="00B14909">
              <w:rPr>
                <w:sz w:val="20"/>
                <w:szCs w:val="20"/>
              </w:rPr>
              <w:t xml:space="preserve"> </w:t>
            </w:r>
            <w:r w:rsidRPr="00B1490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B14909" w:rsidRDefault="009B139A" w:rsidP="0075114F">
            <w:pPr>
              <w:spacing w:line="0" w:lineRule="atLeast"/>
              <w:jc w:val="left"/>
              <w:rPr>
                <w:b/>
                <w:sz w:val="20"/>
                <w:szCs w:val="20"/>
              </w:rPr>
            </w:pPr>
            <w:r w:rsidRPr="00B14909">
              <w:rPr>
                <w:b/>
                <w:sz w:val="20"/>
                <w:szCs w:val="20"/>
              </w:rPr>
              <w:t xml:space="preserve">Existió trato respetuoso y deferente: </w:t>
            </w:r>
            <w:r w:rsidRPr="00B14909">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B14909" w:rsidRDefault="00893A4E" w:rsidP="0075114F">
            <w:pPr>
              <w:spacing w:line="0" w:lineRule="atLeast"/>
              <w:jc w:val="left"/>
              <w:rPr>
                <w:b/>
                <w:sz w:val="20"/>
                <w:szCs w:val="20"/>
              </w:rPr>
            </w:pPr>
            <w:r w:rsidRPr="00B14909">
              <w:rPr>
                <w:b/>
                <w:sz w:val="20"/>
                <w:szCs w:val="20"/>
              </w:rPr>
              <w:t xml:space="preserve">Entrega de </w:t>
            </w:r>
            <w:r w:rsidR="009B139A" w:rsidRPr="00B14909">
              <w:rPr>
                <w:b/>
                <w:sz w:val="20"/>
                <w:szCs w:val="20"/>
              </w:rPr>
              <w:t>antecedentes solicitados</w:t>
            </w:r>
            <w:r w:rsidRPr="00B14909">
              <w:rPr>
                <w:b/>
                <w:sz w:val="20"/>
                <w:szCs w:val="20"/>
              </w:rPr>
              <w:t>:</w:t>
            </w:r>
            <w:r w:rsidR="006B4FB2" w:rsidRPr="00B14909">
              <w:rPr>
                <w:sz w:val="20"/>
                <w:szCs w:val="20"/>
              </w:rPr>
              <w:t xml:space="preserve"> </w:t>
            </w:r>
            <w:r w:rsidR="009B139A" w:rsidRPr="00B1490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B14909" w:rsidRDefault="003A141A" w:rsidP="00FD4A3B">
            <w:pPr>
              <w:spacing w:line="0" w:lineRule="atLeast"/>
              <w:jc w:val="left"/>
              <w:rPr>
                <w:sz w:val="20"/>
                <w:szCs w:val="20"/>
              </w:rPr>
            </w:pPr>
            <w:r w:rsidRPr="00B14909">
              <w:rPr>
                <w:b/>
                <w:sz w:val="20"/>
                <w:szCs w:val="20"/>
              </w:rPr>
              <w:t>Entrega de a</w:t>
            </w:r>
            <w:r w:rsidR="009B139A" w:rsidRPr="00B14909">
              <w:rPr>
                <w:b/>
                <w:sz w:val="20"/>
                <w:szCs w:val="20"/>
              </w:rPr>
              <w:t>cta:</w:t>
            </w:r>
            <w:r w:rsidR="009B139A" w:rsidRPr="00B14909">
              <w:rPr>
                <w:sz w:val="20"/>
                <w:szCs w:val="20"/>
              </w:rPr>
              <w:t xml:space="preserve"> </w:t>
            </w:r>
            <w:r w:rsidR="00FD4A3B">
              <w:rPr>
                <w:sz w:val="20"/>
                <w:szCs w:val="20"/>
              </w:rPr>
              <w:t>No</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75114F">
            <w:pPr>
              <w:spacing w:line="0" w:lineRule="atLeast"/>
              <w:jc w:val="left"/>
              <w:rPr>
                <w:b/>
                <w:sz w:val="20"/>
                <w:szCs w:val="20"/>
              </w:rPr>
            </w:pPr>
            <w:r>
              <w:rPr>
                <w:b/>
                <w:sz w:val="20"/>
                <w:szCs w:val="20"/>
              </w:rPr>
              <w:t>Observaciones:</w:t>
            </w:r>
            <w:r w:rsidR="009E14E7">
              <w:rPr>
                <w:b/>
                <w:sz w:val="20"/>
                <w:szCs w:val="20"/>
              </w:rPr>
              <w:t xml:space="preserve"> </w:t>
            </w:r>
            <w:r w:rsidR="00870D64" w:rsidRPr="00870D64">
              <w:rPr>
                <w:sz w:val="20"/>
                <w:szCs w:val="20"/>
              </w:rPr>
              <w:t>Estas inspecciones se encuentran enmarcadas en un programa sectorial de fiscalización</w:t>
            </w:r>
            <w:r w:rsidR="00870D64">
              <w:rPr>
                <w:sz w:val="20"/>
                <w:szCs w:val="20"/>
              </w:rPr>
              <w:t>, por esto no se encuentra Acta de Inspección Ambiental realizada</w:t>
            </w:r>
          </w:p>
        </w:tc>
      </w:tr>
    </w:tbl>
    <w:p w:rsidR="00413EC4" w:rsidRPr="00B14909" w:rsidRDefault="00413EC4">
      <w:pPr>
        <w:jc w:val="left"/>
        <w:rPr>
          <w:rFonts w:cstheme="minorHAnsi"/>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870D64" w:rsidRDefault="00F67BC0" w:rsidP="00AB3A22">
      <w:pPr>
        <w:pStyle w:val="Ttulo3"/>
        <w:ind w:left="567" w:hanging="567"/>
      </w:pPr>
      <w:bookmarkStart w:id="91" w:name="_Toc390184274"/>
      <w:bookmarkStart w:id="92" w:name="_Toc390360005"/>
      <w:bookmarkStart w:id="93" w:name="_Toc390777026"/>
      <w:bookmarkStart w:id="94" w:name="_Toc352840390"/>
      <w:bookmarkStart w:id="95" w:name="_Toc352841450"/>
      <w:bookmarkStart w:id="96" w:name="_Toc353998117"/>
      <w:bookmarkStart w:id="97" w:name="_Toc353998190"/>
      <w:bookmarkStart w:id="98" w:name="_Toc382383541"/>
      <w:bookmarkStart w:id="99" w:name="_Toc382472363"/>
      <w:bookmarkStart w:id="100" w:name="_Toc452979240"/>
      <w:r w:rsidRPr="00870D64">
        <w:lastRenderedPageBreak/>
        <w:t>Esquema de r</w:t>
      </w:r>
      <w:r w:rsidR="000D607C" w:rsidRPr="00870D64">
        <w:t>ecorrido</w:t>
      </w:r>
      <w:bookmarkEnd w:id="91"/>
      <w:r w:rsidR="0075114F" w:rsidRPr="00870D64">
        <w:t>.</w:t>
      </w:r>
      <w:bookmarkEnd w:id="92"/>
      <w:bookmarkEnd w:id="93"/>
      <w:bookmarkEnd w:id="100"/>
    </w:p>
    <w:p w:rsidR="000D607C" w:rsidRPr="00870D64" w:rsidRDefault="000D607C" w:rsidP="000D607C">
      <w:pPr>
        <w:rPr>
          <w:sz w:val="20"/>
          <w:szCs w:val="20"/>
        </w:rPr>
      </w:pPr>
    </w:p>
    <w:tbl>
      <w:tblPr>
        <w:tblStyle w:val="Tablaconcuadrcula"/>
        <w:tblW w:w="0" w:type="auto"/>
        <w:tblLook w:val="04A0" w:firstRow="1" w:lastRow="0" w:firstColumn="1" w:lastColumn="0" w:noHBand="0" w:noVBand="1"/>
      </w:tblPr>
      <w:tblGrid>
        <w:gridCol w:w="9962"/>
      </w:tblGrid>
      <w:tr w:rsidR="0003376F" w:rsidRPr="00870D64" w:rsidTr="0003376F">
        <w:tc>
          <w:tcPr>
            <w:tcW w:w="10112" w:type="dxa"/>
          </w:tcPr>
          <w:p w:rsidR="0003376F" w:rsidRPr="00870D64" w:rsidRDefault="0003376F" w:rsidP="000D607C"/>
          <w:p w:rsidR="0003376F" w:rsidRPr="00870D64" w:rsidRDefault="00870D64" w:rsidP="000D607C">
            <w:r w:rsidRPr="00870D64">
              <w:t>No existe información al respecto</w:t>
            </w:r>
          </w:p>
          <w:p w:rsidR="0003376F" w:rsidRPr="00870D64" w:rsidRDefault="0003376F" w:rsidP="000D607C"/>
        </w:tc>
      </w:tr>
    </w:tbl>
    <w:p w:rsidR="00BD4B0C" w:rsidRPr="00870D64" w:rsidRDefault="00BD4B0C" w:rsidP="000D607C"/>
    <w:p w:rsidR="000D607C" w:rsidRPr="00870D64" w:rsidRDefault="00893A4E" w:rsidP="003F59FF">
      <w:pPr>
        <w:pStyle w:val="Ttulo3"/>
        <w:ind w:left="567" w:hanging="567"/>
        <w:rPr>
          <w:b w:val="0"/>
          <w:sz w:val="20"/>
        </w:rPr>
      </w:pPr>
      <w:bookmarkStart w:id="101" w:name="_Toc390184275"/>
      <w:bookmarkStart w:id="102" w:name="_Toc390360006"/>
      <w:bookmarkStart w:id="103" w:name="_Toc390777027"/>
      <w:bookmarkStart w:id="104" w:name="_Toc452979241"/>
      <w:r w:rsidRPr="00870D64">
        <w:t>Detalle del Recorrido de la Inspección.</w:t>
      </w:r>
      <w:bookmarkEnd w:id="94"/>
      <w:bookmarkEnd w:id="95"/>
      <w:bookmarkEnd w:id="96"/>
      <w:bookmarkEnd w:id="97"/>
      <w:bookmarkEnd w:id="98"/>
      <w:bookmarkEnd w:id="99"/>
      <w:bookmarkEnd w:id="101"/>
      <w:bookmarkEnd w:id="102"/>
      <w:bookmarkEnd w:id="103"/>
      <w:bookmarkEnd w:id="104"/>
    </w:p>
    <w:p w:rsidR="00893A4E" w:rsidRPr="00870D64" w:rsidRDefault="00893A4E" w:rsidP="00FD6FC0">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3276"/>
        <w:gridCol w:w="5407"/>
      </w:tblGrid>
      <w:tr w:rsidR="000D607C" w:rsidRPr="00870D64" w:rsidTr="00870D64">
        <w:trPr>
          <w:trHeight w:val="254"/>
          <w:tblHeader/>
          <w:jc w:val="center"/>
        </w:trPr>
        <w:tc>
          <w:tcPr>
            <w:tcW w:w="642" w:type="pct"/>
            <w:vMerge w:val="restart"/>
            <w:shd w:val="clear" w:color="auto" w:fill="D9D9D9" w:themeFill="background1" w:themeFillShade="D9"/>
            <w:vAlign w:val="center"/>
          </w:tcPr>
          <w:p w:rsidR="000D607C" w:rsidRPr="00870D64" w:rsidRDefault="00F64DF2" w:rsidP="00570BD0">
            <w:pPr>
              <w:jc w:val="center"/>
              <w:rPr>
                <w:rFonts w:cstheme="minorHAnsi"/>
                <w:b/>
                <w:sz w:val="20"/>
                <w:szCs w:val="20"/>
                <w:lang w:val="es-ES_tradnl"/>
              </w:rPr>
            </w:pPr>
            <w:r w:rsidRPr="00870D64">
              <w:rPr>
                <w:rFonts w:cstheme="minorHAnsi"/>
                <w:b/>
                <w:sz w:val="20"/>
                <w:szCs w:val="20"/>
                <w:lang w:val="es-ES_tradnl"/>
              </w:rPr>
              <w:t>N° de e</w:t>
            </w:r>
            <w:r w:rsidR="000D607C" w:rsidRPr="00870D64">
              <w:rPr>
                <w:rFonts w:cstheme="minorHAnsi"/>
                <w:b/>
                <w:sz w:val="20"/>
                <w:szCs w:val="20"/>
                <w:lang w:val="es-ES_tradnl"/>
              </w:rPr>
              <w:t>stación</w:t>
            </w:r>
          </w:p>
        </w:tc>
        <w:tc>
          <w:tcPr>
            <w:tcW w:w="1644" w:type="pct"/>
            <w:vMerge w:val="restart"/>
            <w:shd w:val="clear" w:color="auto" w:fill="D9D9D9" w:themeFill="background1" w:themeFillShade="D9"/>
            <w:vAlign w:val="center"/>
          </w:tcPr>
          <w:p w:rsidR="000D607C" w:rsidRPr="00870D64" w:rsidRDefault="000D607C" w:rsidP="00570BD0">
            <w:pPr>
              <w:spacing w:before="60" w:after="60"/>
              <w:ind w:left="57" w:right="57"/>
              <w:jc w:val="center"/>
              <w:rPr>
                <w:rFonts w:cstheme="minorHAnsi"/>
                <w:b/>
                <w:sz w:val="20"/>
                <w:szCs w:val="20"/>
              </w:rPr>
            </w:pPr>
            <w:r w:rsidRPr="00870D64">
              <w:rPr>
                <w:rFonts w:cstheme="minorHAnsi"/>
                <w:b/>
                <w:sz w:val="20"/>
                <w:szCs w:val="20"/>
              </w:rPr>
              <w:t>Nombre del sector</w:t>
            </w:r>
          </w:p>
        </w:tc>
        <w:tc>
          <w:tcPr>
            <w:tcW w:w="2714" w:type="pct"/>
            <w:vMerge w:val="restart"/>
            <w:shd w:val="clear" w:color="auto" w:fill="D9D9D9" w:themeFill="background1" w:themeFillShade="D9"/>
            <w:vAlign w:val="center"/>
          </w:tcPr>
          <w:p w:rsidR="000D607C" w:rsidRPr="00870D64" w:rsidRDefault="00F64DF2" w:rsidP="00570BD0">
            <w:pPr>
              <w:spacing w:before="60" w:after="60"/>
              <w:ind w:left="57" w:right="57"/>
              <w:jc w:val="center"/>
              <w:rPr>
                <w:rFonts w:cstheme="minorHAnsi"/>
                <w:b/>
                <w:sz w:val="20"/>
                <w:szCs w:val="20"/>
              </w:rPr>
            </w:pPr>
            <w:r w:rsidRPr="00870D64">
              <w:rPr>
                <w:rFonts w:cstheme="minorHAnsi"/>
                <w:b/>
                <w:sz w:val="20"/>
                <w:szCs w:val="20"/>
              </w:rPr>
              <w:t>Descripción e</w:t>
            </w:r>
            <w:r w:rsidR="000D607C" w:rsidRPr="00870D64">
              <w:rPr>
                <w:rFonts w:cstheme="minorHAnsi"/>
                <w:b/>
                <w:sz w:val="20"/>
                <w:szCs w:val="20"/>
              </w:rPr>
              <w:t>stación</w:t>
            </w:r>
          </w:p>
        </w:tc>
      </w:tr>
      <w:tr w:rsidR="000D607C" w:rsidRPr="00870D64" w:rsidTr="00870D64">
        <w:trPr>
          <w:trHeight w:val="273"/>
          <w:tblHeader/>
          <w:jc w:val="center"/>
        </w:trPr>
        <w:tc>
          <w:tcPr>
            <w:tcW w:w="642" w:type="pct"/>
            <w:vMerge/>
            <w:shd w:val="clear" w:color="auto" w:fill="D9D9D9" w:themeFill="background1" w:themeFillShade="D9"/>
            <w:vAlign w:val="center"/>
            <w:hideMark/>
          </w:tcPr>
          <w:p w:rsidR="000D607C" w:rsidRPr="00870D64"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rsidR="000D607C" w:rsidRPr="00870D64"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rsidR="000D607C" w:rsidRPr="00870D64" w:rsidRDefault="000D607C" w:rsidP="00570BD0">
            <w:pPr>
              <w:spacing w:before="60" w:after="60"/>
              <w:ind w:left="57" w:right="57"/>
              <w:jc w:val="center"/>
              <w:rPr>
                <w:rFonts w:cstheme="minorHAnsi"/>
                <w:b/>
                <w:sz w:val="20"/>
                <w:szCs w:val="20"/>
              </w:rPr>
            </w:pPr>
          </w:p>
        </w:tc>
      </w:tr>
      <w:tr w:rsidR="000D607C" w:rsidRPr="00870D64" w:rsidTr="00870D64">
        <w:trPr>
          <w:trHeight w:val="551"/>
          <w:jc w:val="center"/>
        </w:trPr>
        <w:tc>
          <w:tcPr>
            <w:tcW w:w="642" w:type="pct"/>
            <w:noWrap/>
            <w:vAlign w:val="center"/>
          </w:tcPr>
          <w:p w:rsidR="000D607C" w:rsidRPr="00870D64" w:rsidRDefault="00870D6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1644" w:type="pct"/>
            <w:vAlign w:val="center"/>
          </w:tcPr>
          <w:p w:rsidR="000D607C" w:rsidRPr="00870D64" w:rsidRDefault="00870D64" w:rsidP="00406BE7">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2714" w:type="pct"/>
            <w:vAlign w:val="center"/>
          </w:tcPr>
          <w:p w:rsidR="000D607C" w:rsidRPr="00870D64" w:rsidRDefault="00870D64"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w:t>
            </w:r>
          </w:p>
        </w:tc>
      </w:tr>
    </w:tbl>
    <w:p w:rsidR="009902C4" w:rsidRDefault="009902C4" w:rsidP="00FD6FC0">
      <w:pPr>
        <w:rPr>
          <w:rFonts w:cstheme="minorHAnsi"/>
          <w:sz w:val="16"/>
          <w:szCs w:val="16"/>
        </w:rPr>
      </w:pPr>
    </w:p>
    <w:p w:rsidR="00870D64" w:rsidRPr="00870D64" w:rsidRDefault="00870D64" w:rsidP="00870D64">
      <w:r>
        <w:t xml:space="preserve">(*) </w:t>
      </w:r>
      <w:r w:rsidRPr="00870D64">
        <w:t>No existe información al respecto</w:t>
      </w:r>
    </w:p>
    <w:p w:rsidR="00870D64" w:rsidRDefault="00870D64" w:rsidP="00FD6FC0">
      <w:pPr>
        <w:rPr>
          <w:rFonts w:cstheme="minorHAnsi"/>
          <w:sz w:val="16"/>
          <w:szCs w:val="16"/>
        </w:rPr>
      </w:pPr>
    </w:p>
    <w:p w:rsidR="00870D64" w:rsidRPr="00870D64" w:rsidRDefault="00870D64" w:rsidP="00FD6FC0">
      <w:pPr>
        <w:rPr>
          <w:rFonts w:cstheme="minorHAnsi"/>
          <w:sz w:val="16"/>
          <w:szCs w:val="16"/>
        </w:rPr>
      </w:pPr>
    </w:p>
    <w:p w:rsidR="009524F3" w:rsidRPr="00870D64" w:rsidRDefault="009524F3">
      <w:pPr>
        <w:jc w:val="left"/>
        <w:rPr>
          <w:rFonts w:cstheme="minorHAnsi"/>
          <w:b/>
          <w:sz w:val="14"/>
          <w:szCs w:val="24"/>
        </w:rPr>
      </w:pPr>
      <w:r w:rsidRPr="00870D64">
        <w:rPr>
          <w:rFonts w:cstheme="minorHAnsi"/>
          <w:b/>
          <w:sz w:val="14"/>
          <w:szCs w:val="24"/>
        </w:rPr>
        <w:br w:type="page"/>
      </w:r>
    </w:p>
    <w:p w:rsidR="00E73ECE" w:rsidRPr="00870D64" w:rsidRDefault="00E73ECE" w:rsidP="00C958D0">
      <w:pPr>
        <w:pStyle w:val="Ttulo3"/>
        <w:sectPr w:rsidR="00E73ECE" w:rsidRPr="00870D64" w:rsidSect="00E349AF">
          <w:pgSz w:w="12240" w:h="15840"/>
          <w:pgMar w:top="1134" w:right="1134" w:bottom="1134" w:left="1134" w:header="709" w:footer="709" w:gutter="0"/>
          <w:cols w:space="708"/>
          <w:docGrid w:linePitch="360"/>
        </w:sectPr>
      </w:pPr>
      <w:bookmarkStart w:id="105" w:name="_Toc352840391"/>
      <w:bookmarkStart w:id="106" w:name="_Toc352841451"/>
    </w:p>
    <w:p w:rsidR="004E583C" w:rsidRPr="0025129B" w:rsidRDefault="004E583C" w:rsidP="00241A03">
      <w:pPr>
        <w:pStyle w:val="Ttulo1"/>
        <w:ind w:left="567" w:hanging="567"/>
      </w:pPr>
      <w:bookmarkStart w:id="107" w:name="_Toc352840394"/>
      <w:bookmarkStart w:id="108" w:name="_Toc352841454"/>
      <w:bookmarkStart w:id="109" w:name="_Toc452979242"/>
      <w:bookmarkEnd w:id="105"/>
      <w:bookmarkEnd w:id="106"/>
      <w:r w:rsidRPr="0025129B">
        <w:lastRenderedPageBreak/>
        <w:t>H</w:t>
      </w:r>
      <w:r w:rsidR="0024720C" w:rsidRPr="0025129B">
        <w:t>ECHOS CONSTATADOS</w:t>
      </w:r>
      <w:r w:rsidRPr="0025129B">
        <w:t>.</w:t>
      </w:r>
      <w:bookmarkEnd w:id="107"/>
      <w:bookmarkEnd w:id="108"/>
      <w:bookmarkEnd w:id="109"/>
    </w:p>
    <w:p w:rsidR="00D17CB6" w:rsidRPr="0025129B" w:rsidRDefault="00D17CB6" w:rsidP="00D17CB6"/>
    <w:p w:rsidR="004E583C" w:rsidRPr="0025129B" w:rsidRDefault="0003376F" w:rsidP="00C958D0">
      <w:pPr>
        <w:pStyle w:val="Ttulo2"/>
      </w:pPr>
      <w:bookmarkStart w:id="110" w:name="_Ref352922216"/>
      <w:bookmarkStart w:id="111" w:name="_Toc353998120"/>
      <w:bookmarkStart w:id="112" w:name="_Toc353998193"/>
      <w:bookmarkStart w:id="113" w:name="_Toc382383547"/>
      <w:bookmarkStart w:id="114" w:name="_Toc382472369"/>
      <w:bookmarkStart w:id="115" w:name="_Toc390184279"/>
      <w:bookmarkStart w:id="116" w:name="_Toc390360010"/>
      <w:bookmarkStart w:id="117" w:name="_Toc390777031"/>
      <w:bookmarkStart w:id="118" w:name="_Toc452979243"/>
      <w:r>
        <w:t>Manejo de mortalidades masivas</w:t>
      </w:r>
      <w:bookmarkEnd w:id="110"/>
      <w:bookmarkEnd w:id="111"/>
      <w:bookmarkEnd w:id="112"/>
      <w:bookmarkEnd w:id="113"/>
      <w:bookmarkEnd w:id="114"/>
      <w:bookmarkEnd w:id="115"/>
      <w:bookmarkEnd w:id="116"/>
      <w:bookmarkEnd w:id="117"/>
      <w:r>
        <w:t>.</w:t>
      </w:r>
      <w:bookmarkEnd w:id="118"/>
    </w:p>
    <w:p w:rsidR="00077135" w:rsidRPr="0025129B" w:rsidRDefault="00077135" w:rsidP="004E583C"/>
    <w:tbl>
      <w:tblPr>
        <w:tblStyle w:val="Tablaconcuadrcula"/>
        <w:tblW w:w="5000" w:type="pct"/>
        <w:tblLook w:val="04A0" w:firstRow="1" w:lastRow="0" w:firstColumn="1" w:lastColumn="0" w:noHBand="0" w:noVBand="1"/>
      </w:tblPr>
      <w:tblGrid>
        <w:gridCol w:w="3768"/>
        <w:gridCol w:w="9794"/>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264611">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03376F">
              <w:rPr>
                <w:rFonts w:eastAsia="Times New Roman"/>
                <w:color w:val="000000"/>
                <w:lang w:eastAsia="es-CL"/>
              </w:rPr>
              <w:t xml:space="preserve"> </w:t>
            </w:r>
          </w:p>
        </w:tc>
      </w:tr>
      <w:tr w:rsidR="000D607C" w:rsidRPr="0025129B" w:rsidTr="000D607C">
        <w:trPr>
          <w:trHeight w:val="142"/>
        </w:trPr>
        <w:tc>
          <w:tcPr>
            <w:tcW w:w="5000" w:type="pct"/>
            <w:gridSpan w:val="2"/>
          </w:tcPr>
          <w:p w:rsidR="00C850DD" w:rsidRDefault="00050FA9" w:rsidP="00C850DD">
            <w:pPr>
              <w:rPr>
                <w:rFonts w:eastAsia="Times New Roman"/>
                <w:b/>
                <w:bCs/>
                <w:color w:val="000000"/>
                <w:lang w:eastAsia="es-CL"/>
              </w:rPr>
            </w:pPr>
            <w:r>
              <w:rPr>
                <w:rFonts w:eastAsia="Times New Roman"/>
                <w:b/>
                <w:bCs/>
                <w:color w:val="000000"/>
                <w:lang w:eastAsia="es-CL"/>
              </w:rPr>
              <w:t>Do</w:t>
            </w:r>
            <w:r w:rsidR="0003376F">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031153" w:rsidRDefault="00031153" w:rsidP="00C850DD">
            <w:pPr>
              <w:rPr>
                <w:rFonts w:eastAsia="Times New Roman"/>
                <w:b/>
                <w:bCs/>
                <w:color w:val="000000"/>
                <w:lang w:eastAsia="es-CL"/>
              </w:rPr>
            </w:pPr>
          </w:p>
          <w:p w:rsidR="00DC4985" w:rsidRPr="00B0023B" w:rsidRDefault="00DC4985" w:rsidP="00B0023B">
            <w:pPr>
              <w:pStyle w:val="Prrafodelista"/>
              <w:numPr>
                <w:ilvl w:val="0"/>
                <w:numId w:val="3"/>
              </w:numPr>
              <w:tabs>
                <w:tab w:val="left" w:pos="851"/>
              </w:tabs>
            </w:pPr>
            <w:r w:rsidRPr="00DC4985">
              <w:t xml:space="preserve">Carta Australis Mar S.A., </w:t>
            </w:r>
            <w:r w:rsidR="00B94364">
              <w:t>de</w:t>
            </w:r>
            <w:r w:rsidRPr="00DC4985">
              <w:t xml:space="preserve"> fecha 16 de marzo del 2016 </w:t>
            </w:r>
            <w:r w:rsidR="00B0023B">
              <w:t xml:space="preserve">con anexos. </w:t>
            </w:r>
          </w:p>
          <w:p w:rsidR="00735788" w:rsidRPr="00B0023B" w:rsidRDefault="0093317E" w:rsidP="00661EDF">
            <w:pPr>
              <w:pStyle w:val="Prrafodelista"/>
              <w:numPr>
                <w:ilvl w:val="0"/>
                <w:numId w:val="3"/>
              </w:numPr>
              <w:tabs>
                <w:tab w:val="left" w:pos="851"/>
              </w:tabs>
              <w:ind w:left="567" w:firstLine="0"/>
              <w:rPr>
                <w:rFonts w:eastAsia="Times New Roman"/>
                <w:bCs/>
                <w:color w:val="000000"/>
                <w:lang w:eastAsia="es-CL"/>
              </w:rPr>
            </w:pPr>
            <w:r>
              <w:t>Carta del representa legal de Australis Mar S.A de fecha 14-03-2016 dirigido a la Subdirección Nacional de Acuicultura.</w:t>
            </w:r>
          </w:p>
          <w:p w:rsidR="00B0023B" w:rsidRPr="00B0023B" w:rsidRDefault="00B0023B" w:rsidP="00B0023B">
            <w:pPr>
              <w:tabs>
                <w:tab w:val="left" w:pos="851"/>
              </w:tabs>
              <w:ind w:left="567"/>
              <w:rPr>
                <w:rFonts w:eastAsia="Times New Roman"/>
                <w:bCs/>
                <w:color w:val="000000"/>
                <w:lang w:eastAsia="es-CL"/>
              </w:rPr>
            </w:pPr>
          </w:p>
        </w:tc>
      </w:tr>
      <w:tr w:rsidR="00A74310" w:rsidRPr="0025129B" w:rsidTr="005D728A">
        <w:trPr>
          <w:trHeight w:val="319"/>
        </w:trPr>
        <w:tc>
          <w:tcPr>
            <w:tcW w:w="5000" w:type="pct"/>
            <w:gridSpan w:val="2"/>
            <w:tcBorders>
              <w:bottom w:val="single" w:sz="4" w:space="0" w:color="auto"/>
            </w:tcBorders>
          </w:tcPr>
          <w:p w:rsidR="000D607C" w:rsidRDefault="00166457" w:rsidP="008F751D">
            <w:pPr>
              <w:rPr>
                <w:b/>
              </w:rPr>
            </w:pPr>
            <w:r>
              <w:rPr>
                <w:b/>
              </w:rPr>
              <w:t>Exigencias</w:t>
            </w:r>
            <w:r w:rsidR="00A74310" w:rsidRPr="0025129B">
              <w:rPr>
                <w:b/>
              </w:rPr>
              <w:t>:</w:t>
            </w:r>
            <w:r w:rsidR="00F15F8C">
              <w:rPr>
                <w:b/>
              </w:rPr>
              <w:t xml:space="preserve"> </w:t>
            </w:r>
          </w:p>
          <w:p w:rsidR="00166457" w:rsidRPr="00FA5DD4" w:rsidRDefault="00166457" w:rsidP="008F751D">
            <w:r>
              <w:rPr>
                <w:b/>
              </w:rPr>
              <w:t>RCA N° 325/2008</w:t>
            </w:r>
          </w:p>
          <w:p w:rsidR="00342999" w:rsidRPr="00166457" w:rsidRDefault="00166457" w:rsidP="00166457">
            <w:r>
              <w:t>Extracto considerando b.2.Servicios en Etapa de Cultivo</w:t>
            </w:r>
            <w:r w:rsidR="00397035">
              <w:t>.</w:t>
            </w:r>
          </w:p>
          <w:p w:rsidR="00166457" w:rsidRPr="00166457" w:rsidRDefault="00166457" w:rsidP="00166457">
            <w:pPr>
              <w:rPr>
                <w:i/>
              </w:rPr>
            </w:pPr>
            <w:r w:rsidRPr="00166457">
              <w:rPr>
                <w:i/>
              </w:rPr>
              <w:t>· Retiro de mortalidad</w:t>
            </w:r>
          </w:p>
          <w:p w:rsidR="00166457" w:rsidRPr="00166457" w:rsidRDefault="00166457" w:rsidP="00166457">
            <w:pPr>
              <w:rPr>
                <w:i/>
              </w:rPr>
            </w:pPr>
            <w:r w:rsidRPr="00166457">
              <w:rPr>
                <w:i/>
              </w:rPr>
              <w:t>Recolección: La recolección de los pescados se realizará diariamente mediante buceo u otro método y por colecta manual en superficie y serán cuantificados y clasificados según la causa de muerte.</w:t>
            </w:r>
          </w:p>
          <w:p w:rsidR="00166457" w:rsidRPr="00166457" w:rsidRDefault="00166457" w:rsidP="00166457">
            <w:pPr>
              <w:rPr>
                <w:i/>
              </w:rPr>
            </w:pPr>
            <w:r w:rsidRPr="00166457">
              <w:rPr>
                <w:i/>
              </w:rPr>
              <w:t>Almacenaje: Se dispondrá de una superficie independiente, como una zona de acopio especialmente acondicionada para almacenar la mortalidad. La mortalidad será desnaturalizada, con agentes químicos autorizados, tal como lo ha recomendado la autoridad sanitaria de la X región, es decir, efectuando además, cortes a los pescados, con el objeto de evitar el robo y comercialización de la mortalidad. Destino: Pacific Star u otro proveedor autorizado retirará la mortalidad con una frecuencia promedio de tres días, desde el centro hasta la planta de Pacific Star ubicada en el sector Piruquina, Castro. El proceso de traslado se efectuará en bins herméticamente y cerrados, bajo las exigencias ambientales y sanitarias vigentes. En caso de que la empresa tenga problemas al efectuar el retiro de mortalidad, el titular asumirá la responsabilidad del traslado hasta la planta reductora.</w:t>
            </w:r>
          </w:p>
          <w:p w:rsidR="00166457" w:rsidRDefault="00166457" w:rsidP="00166457"/>
          <w:p w:rsidR="006404EA" w:rsidRPr="00FA5DD4" w:rsidRDefault="006404EA" w:rsidP="006404EA">
            <w:r>
              <w:rPr>
                <w:b/>
              </w:rPr>
              <w:t>RCA N° 078/2013</w:t>
            </w:r>
          </w:p>
          <w:p w:rsidR="00166457" w:rsidRDefault="00434FE2" w:rsidP="00166457">
            <w:r>
              <w:t xml:space="preserve">Extracto </w:t>
            </w:r>
            <w:r w:rsidR="0093317E">
              <w:t>Considerando</w:t>
            </w:r>
            <w:r>
              <w:t xml:space="preserve"> </w:t>
            </w:r>
            <w:r w:rsidR="006404EA" w:rsidRPr="006404EA">
              <w:t>3.1.2.2. Etapa de Operación</w:t>
            </w:r>
          </w:p>
          <w:p w:rsidR="006404EA" w:rsidRPr="00434FE2" w:rsidRDefault="00434FE2" w:rsidP="00166457">
            <w:pPr>
              <w:rPr>
                <w:i/>
              </w:rPr>
            </w:pPr>
            <w:r w:rsidRPr="00434FE2">
              <w:rPr>
                <w:i/>
              </w:rPr>
              <w:t>(…)</w:t>
            </w:r>
          </w:p>
          <w:p w:rsidR="006404EA" w:rsidRPr="00434FE2" w:rsidRDefault="006404EA" w:rsidP="006404EA">
            <w:pPr>
              <w:rPr>
                <w:i/>
              </w:rPr>
            </w:pPr>
            <w:r w:rsidRPr="00434FE2">
              <w:rPr>
                <w:i/>
              </w:rPr>
              <w:t>La recolección de mortalidad se realizará diariamente mediante buceo semiautónomo jaula a jaula, utilizando un chinguillo de red con arco metálico.</w:t>
            </w:r>
            <w:r w:rsidR="00397035" w:rsidRPr="00434FE2">
              <w:rPr>
                <w:i/>
              </w:rPr>
              <w:t xml:space="preserve"> </w:t>
            </w:r>
            <w:r w:rsidRPr="00434FE2">
              <w:rPr>
                <w:i/>
              </w:rPr>
              <w:t>Luego, una vez cuantificados y clasificados según la causa de muerte por apariencia y estado, se dispondrá en tachos de 60 L, los cuales en su interior poseen doble bolsa plástica para evitar escurrimientos y tapa hermética. Estos tachos son derivados desde el centro de cultivo al pontón donde se ubicará el sistema de ensilaje.</w:t>
            </w:r>
            <w:r w:rsidR="00397035" w:rsidRPr="00434FE2">
              <w:rPr>
                <w:i/>
              </w:rPr>
              <w:t xml:space="preserve"> </w:t>
            </w:r>
            <w:r w:rsidRPr="00434FE2">
              <w:rPr>
                <w:i/>
              </w:rPr>
              <w:t>La cantidad de mortalidad (Ton) acorde a RCA vigente Nº 325 del 4 de junio de 2008 corresponde a 284.21 ton total por ciclo.</w:t>
            </w:r>
          </w:p>
          <w:p w:rsidR="006404EA" w:rsidRPr="00434FE2" w:rsidRDefault="006404EA" w:rsidP="006404EA">
            <w:pPr>
              <w:rPr>
                <w:i/>
              </w:rPr>
            </w:pPr>
            <w:r w:rsidRPr="00434FE2">
              <w:rPr>
                <w:i/>
              </w:rPr>
              <w:t>Una vez que la mortalidad ha llegado a la zona de ensilado, se deben seguir las instrucciones detalladas en Manual Manejo de Mortalidades, elaborado dentro del Sistema Integrado de Gestión de Australis Mar S.A, adjunto en Anexo 2 de la DIA.</w:t>
            </w:r>
          </w:p>
          <w:p w:rsidR="006404EA" w:rsidRPr="00434FE2" w:rsidRDefault="006404EA" w:rsidP="00166457">
            <w:pPr>
              <w:rPr>
                <w:i/>
              </w:rPr>
            </w:pPr>
          </w:p>
          <w:p w:rsidR="006404EA" w:rsidRPr="00434FE2" w:rsidRDefault="006404EA" w:rsidP="006404EA">
            <w:pPr>
              <w:rPr>
                <w:i/>
              </w:rPr>
            </w:pPr>
            <w:r w:rsidRPr="00434FE2">
              <w:rPr>
                <w:i/>
              </w:rPr>
              <w:t>En caso de producirse mortalidades masivas se seguirán los pasos considerados en el D.S. 320/01 y lo indicado en el Plan de contingencias ante mortalidades masivas descrito en Manual Manejo de Mortalidades (Anexo 2 adjunto a la DIA).</w:t>
            </w:r>
          </w:p>
          <w:p w:rsidR="006404EA" w:rsidRPr="00434FE2" w:rsidRDefault="00434FE2" w:rsidP="00166457">
            <w:pPr>
              <w:rPr>
                <w:i/>
              </w:rPr>
            </w:pPr>
            <w:r w:rsidRPr="00434FE2">
              <w:rPr>
                <w:i/>
              </w:rPr>
              <w:t>(…)</w:t>
            </w:r>
          </w:p>
          <w:p w:rsidR="00397035" w:rsidRPr="00397035" w:rsidRDefault="00397035" w:rsidP="00166457">
            <w:pPr>
              <w:rPr>
                <w:b/>
              </w:rPr>
            </w:pPr>
            <w:r w:rsidRPr="00397035">
              <w:rPr>
                <w:b/>
              </w:rPr>
              <w:t xml:space="preserve">DIA Manejo de Mortalidad Usando Sistema de Ensilaje Centro Punta Perhue Norte Código de centro 104066 </w:t>
            </w:r>
            <w:r w:rsidR="006404EA" w:rsidRPr="00397035">
              <w:rPr>
                <w:b/>
              </w:rPr>
              <w:t>Adenda 2</w:t>
            </w:r>
            <w:r w:rsidRPr="00397035">
              <w:rPr>
                <w:b/>
              </w:rPr>
              <w:t xml:space="preserve">. </w:t>
            </w:r>
          </w:p>
          <w:p w:rsidR="006404EA" w:rsidRPr="00434FE2" w:rsidRDefault="00397035" w:rsidP="00397035">
            <w:pPr>
              <w:rPr>
                <w:b/>
              </w:rPr>
            </w:pPr>
            <w:r w:rsidRPr="00434FE2">
              <w:rPr>
                <w:b/>
              </w:rPr>
              <w:lastRenderedPageBreak/>
              <w:t>Anexo PLAN DE CONTINGENCIA ENSILAJE DE MORTALIDAD MASIVA EN CENTROS DE CULTIVOS y ANTE EVENTOS DE VERTIMIENTO DE PRODUCTO ENSILADO AL MAR. Agosto, 2012.</w:t>
            </w:r>
          </w:p>
          <w:p w:rsidR="00397035" w:rsidRDefault="00397035" w:rsidP="00397035"/>
          <w:p w:rsidR="00397035" w:rsidRDefault="00397035" w:rsidP="00397035">
            <w:pPr>
              <w:rPr>
                <w:b/>
              </w:rPr>
            </w:pPr>
            <w:r w:rsidRPr="00397035">
              <w:rPr>
                <w:b/>
              </w:rPr>
              <w:t>Extracto número</w:t>
            </w:r>
            <w:r>
              <w:rPr>
                <w:i/>
              </w:rPr>
              <w:t xml:space="preserve"> </w:t>
            </w:r>
            <w:r w:rsidRPr="00397035">
              <w:rPr>
                <w:b/>
              </w:rPr>
              <w:t>1.6. Activación de Plan.</w:t>
            </w:r>
          </w:p>
          <w:p w:rsidR="00397035" w:rsidRPr="00397035" w:rsidRDefault="00397035" w:rsidP="00397035">
            <w:pPr>
              <w:rPr>
                <w:i/>
              </w:rPr>
            </w:pPr>
            <w:r w:rsidRPr="00397035">
              <w:rPr>
                <w:i/>
              </w:rPr>
              <w:t>(…)</w:t>
            </w:r>
          </w:p>
          <w:p w:rsidR="00397035" w:rsidRPr="00397035" w:rsidRDefault="00397035" w:rsidP="00397035">
            <w:pPr>
              <w:rPr>
                <w:i/>
              </w:rPr>
            </w:pPr>
            <w:r w:rsidRPr="00397035">
              <w:rPr>
                <w:i/>
              </w:rPr>
              <w:t>Para efectos de este Plan de Contingencia se deben entender los siguientes términos:</w:t>
            </w:r>
          </w:p>
          <w:p w:rsidR="006404EA" w:rsidRPr="00397035" w:rsidRDefault="00397035" w:rsidP="00397035">
            <w:pPr>
              <w:rPr>
                <w:i/>
              </w:rPr>
            </w:pPr>
            <w:r w:rsidRPr="00397035">
              <w:rPr>
                <w:i/>
              </w:rPr>
              <w:t>1.-Mortalidad Masiva: es la pérdida violenta en uno o más eventos dentro de un corto periodo de tiempo y que afecte a más del 10% de la población de una jaula, lo que llevará a la ACTIVACION DEL PLAN DE CONTIGENCIA POR MORTALIDAD MASIVA, a causa de cuadros patológicos en los peces, bajas de oxígeno o floración de algas nocivas y/o cuando se produzcan fallas de la unidad ensilaje que impida la operación del equipo como por ejemplo: fallas imprevistas de la bomba, tableros, piping, etc.</w:t>
            </w:r>
          </w:p>
          <w:p w:rsidR="00397035" w:rsidRPr="00397035" w:rsidRDefault="00397035" w:rsidP="00166457">
            <w:pPr>
              <w:rPr>
                <w:i/>
              </w:rPr>
            </w:pPr>
            <w:r>
              <w:rPr>
                <w:i/>
              </w:rPr>
              <w:t>(…)</w:t>
            </w:r>
          </w:p>
          <w:p w:rsidR="00397035" w:rsidRDefault="00397035" w:rsidP="00397035">
            <w:pPr>
              <w:rPr>
                <w:b/>
              </w:rPr>
            </w:pPr>
            <w:r w:rsidRPr="00397035">
              <w:rPr>
                <w:b/>
              </w:rPr>
              <w:t>Extracto</w:t>
            </w:r>
            <w:r>
              <w:rPr>
                <w:b/>
              </w:rPr>
              <w:t xml:space="preserve"> Sección 3</w:t>
            </w:r>
          </w:p>
          <w:p w:rsidR="00397035" w:rsidRPr="00397035" w:rsidRDefault="00397035" w:rsidP="00397035">
            <w:pPr>
              <w:rPr>
                <w:i/>
              </w:rPr>
            </w:pPr>
            <w:r>
              <w:rPr>
                <w:i/>
              </w:rPr>
              <w:t>(…)</w:t>
            </w:r>
          </w:p>
          <w:p w:rsidR="00397035" w:rsidRDefault="00397035" w:rsidP="00397035">
            <w:pPr>
              <w:rPr>
                <w:i/>
              </w:rPr>
            </w:pPr>
          </w:p>
          <w:p w:rsidR="00397035" w:rsidRPr="00397035" w:rsidRDefault="00397035" w:rsidP="00397035">
            <w:pPr>
              <w:rPr>
                <w:i/>
              </w:rPr>
            </w:pPr>
            <w:r w:rsidRPr="00397035">
              <w:rPr>
                <w:i/>
              </w:rPr>
              <w:t>SECCIÓN 3: ACCIONES ESPECIFICAS A SEGUIR SEGÚN NIVEL DE MORTALIDAD (MORTALIDAD MASIVA, SUPERACIÓN DE LA CAPACIDAD DE TRATAMIENTO, FALLA DEL SISTEMA DE ENSILAJE) Y VERTIMIENTO DE ENSILAJE AL MAR</w:t>
            </w:r>
          </w:p>
          <w:p w:rsidR="00397035" w:rsidRPr="00397035" w:rsidRDefault="00397035" w:rsidP="00166457">
            <w:pPr>
              <w:rPr>
                <w:i/>
              </w:rPr>
            </w:pPr>
          </w:p>
          <w:p w:rsidR="00397035" w:rsidRPr="00397035" w:rsidRDefault="00397035" w:rsidP="00397035">
            <w:pPr>
              <w:rPr>
                <w:i/>
              </w:rPr>
            </w:pPr>
            <w:r w:rsidRPr="00397035">
              <w:rPr>
                <w:i/>
              </w:rPr>
              <w:t>En caso de presentarse mortalidades masivas en el centro de cultivo se deberá seguir el siguiente protocolo:</w:t>
            </w:r>
          </w:p>
          <w:p w:rsidR="00397035" w:rsidRPr="00397035" w:rsidRDefault="00397035" w:rsidP="00397035">
            <w:pPr>
              <w:rPr>
                <w:i/>
              </w:rPr>
            </w:pPr>
          </w:p>
          <w:p w:rsidR="00397035" w:rsidRPr="00397035" w:rsidRDefault="00397035" w:rsidP="00397035">
            <w:pPr>
              <w:rPr>
                <w:i/>
              </w:rPr>
            </w:pPr>
            <w:r w:rsidRPr="00397035">
              <w:rPr>
                <w:i/>
              </w:rPr>
              <w:t xml:space="preserve">a) El jefe / asistente de centro realizará un diagnóstico de la causa o posibles causas de las mortalidades generadas en el centro de </w:t>
            </w:r>
            <w:r>
              <w:rPr>
                <w:i/>
              </w:rPr>
              <w:t>cultivo. Para lo cual verificará</w:t>
            </w:r>
            <w:r w:rsidRPr="00397035">
              <w:rPr>
                <w:i/>
              </w:rPr>
              <w:t xml:space="preserve"> el estado de los parámetros abióticos del centro como también los informes periódicos de fitoplancton.</w:t>
            </w:r>
          </w:p>
          <w:p w:rsidR="00397035" w:rsidRPr="00397035" w:rsidRDefault="00397035" w:rsidP="00397035">
            <w:pPr>
              <w:rPr>
                <w:i/>
              </w:rPr>
            </w:pPr>
          </w:p>
          <w:p w:rsidR="00397035" w:rsidRPr="00397035" w:rsidRDefault="00397035" w:rsidP="00397035">
            <w:pPr>
              <w:rPr>
                <w:i/>
              </w:rPr>
            </w:pPr>
            <w:r w:rsidRPr="00397035">
              <w:rPr>
                <w:i/>
              </w:rPr>
              <w:t>b) El jefe / asistente de centro informará la magnitud del hecho al jefe de área considerando:</w:t>
            </w:r>
          </w:p>
          <w:p w:rsidR="00397035" w:rsidRPr="00397035" w:rsidRDefault="00397035" w:rsidP="00397035">
            <w:pPr>
              <w:rPr>
                <w:i/>
              </w:rPr>
            </w:pPr>
            <w:r w:rsidRPr="00397035">
              <w:rPr>
                <w:i/>
              </w:rPr>
              <w:t>· Las causas que pudieron originar el evento.</w:t>
            </w:r>
          </w:p>
          <w:p w:rsidR="00397035" w:rsidRPr="00397035" w:rsidRDefault="00397035" w:rsidP="00397035">
            <w:pPr>
              <w:rPr>
                <w:i/>
              </w:rPr>
            </w:pPr>
            <w:r w:rsidRPr="00397035">
              <w:rPr>
                <w:i/>
              </w:rPr>
              <w:t>· Daños ocasionados.</w:t>
            </w:r>
          </w:p>
          <w:p w:rsidR="00397035" w:rsidRPr="00397035" w:rsidRDefault="00397035" w:rsidP="00397035">
            <w:pPr>
              <w:rPr>
                <w:i/>
              </w:rPr>
            </w:pPr>
            <w:r w:rsidRPr="00397035">
              <w:rPr>
                <w:i/>
              </w:rPr>
              <w:t>· Condición de tiempo atmosférico.</w:t>
            </w:r>
          </w:p>
          <w:p w:rsidR="00397035" w:rsidRPr="00397035" w:rsidRDefault="00397035" w:rsidP="00397035">
            <w:pPr>
              <w:rPr>
                <w:i/>
              </w:rPr>
            </w:pPr>
            <w:r w:rsidRPr="00397035">
              <w:rPr>
                <w:i/>
              </w:rPr>
              <w:t>· Condiciones parámetros abióticos</w:t>
            </w:r>
          </w:p>
          <w:p w:rsidR="00397035" w:rsidRPr="00397035" w:rsidRDefault="00397035" w:rsidP="00397035">
            <w:pPr>
              <w:rPr>
                <w:i/>
              </w:rPr>
            </w:pPr>
            <w:r w:rsidRPr="00397035">
              <w:rPr>
                <w:i/>
              </w:rPr>
              <w:t>· Recursos disponibles.</w:t>
            </w:r>
          </w:p>
          <w:p w:rsidR="00397035" w:rsidRPr="00397035" w:rsidRDefault="00397035" w:rsidP="00397035">
            <w:pPr>
              <w:rPr>
                <w:i/>
              </w:rPr>
            </w:pPr>
          </w:p>
          <w:p w:rsidR="00397035" w:rsidRPr="00397035" w:rsidRDefault="00397035" w:rsidP="00397035">
            <w:pPr>
              <w:rPr>
                <w:i/>
              </w:rPr>
            </w:pPr>
            <w:r w:rsidRPr="00397035">
              <w:rPr>
                <w:i/>
              </w:rPr>
              <w:t>c) El jefe de área dará aviso a Sernapesca y Autoridad Marítima dentro de un plazo de 24 horas de detectado el hecho.</w:t>
            </w:r>
          </w:p>
          <w:p w:rsidR="00397035" w:rsidRPr="00397035" w:rsidRDefault="00397035" w:rsidP="00397035">
            <w:pPr>
              <w:rPr>
                <w:i/>
              </w:rPr>
            </w:pPr>
            <w:r w:rsidRPr="00397035">
              <w:rPr>
                <w:i/>
              </w:rPr>
              <w:t>d) Se debe informar al veterinario del área afectada para que ingrese de inmediato al centro, de modo de poder resolver cualquier duda acerca del estado sanitario de los peces.</w:t>
            </w:r>
          </w:p>
          <w:p w:rsidR="00397035" w:rsidRPr="00397035" w:rsidRDefault="00397035" w:rsidP="00397035">
            <w:pPr>
              <w:rPr>
                <w:i/>
              </w:rPr>
            </w:pPr>
            <w:r w:rsidRPr="00397035">
              <w:rPr>
                <w:i/>
              </w:rPr>
              <w:t>e) Deberá solicitar inmediatamente el apoyo de la Planta Reductora contratada para la disposición final de la mortalidad. Se les deberá solicitar una embarcación o camión especialmente destinada para la emergencia.</w:t>
            </w:r>
          </w:p>
          <w:p w:rsidR="00397035" w:rsidRPr="00397035" w:rsidRDefault="00397035" w:rsidP="00397035">
            <w:pPr>
              <w:rPr>
                <w:i/>
              </w:rPr>
            </w:pPr>
            <w:r w:rsidRPr="00397035">
              <w:rPr>
                <w:i/>
              </w:rPr>
              <w:t>f) En centros de cultivo ubicados en mar la extracción se podrá hacer a través de buceo, para lo cual se deberá contar con un numeroso contingente de buzos y asistentes de buzo o bien solicitar a la planta reductora un barco especial para el evento y con sistema de succión de mortalidad con aire comprimido, sistema Air-lift. La mortalidad será cultivo ubicados en tierra se debe solicitar que planta reductora disponga de bins para ser retirados en la frecuencia que imponga la emergencia. La mortalidad deberá ser desnaturalizada con productos autorizados que cumplan con la regulación.</w:t>
            </w:r>
          </w:p>
          <w:p w:rsidR="00166457" w:rsidRDefault="00166457" w:rsidP="00166457"/>
          <w:p w:rsidR="00397035" w:rsidRDefault="00397035" w:rsidP="00397035">
            <w:pPr>
              <w:rPr>
                <w:i/>
              </w:rPr>
            </w:pPr>
            <w:r>
              <w:rPr>
                <w:i/>
              </w:rPr>
              <w:t>(…)</w:t>
            </w:r>
          </w:p>
          <w:p w:rsidR="00031153" w:rsidRPr="00397035" w:rsidRDefault="00031153" w:rsidP="00397035">
            <w:pPr>
              <w:rPr>
                <w:i/>
              </w:rPr>
            </w:pPr>
          </w:p>
          <w:p w:rsidR="00397035" w:rsidRPr="00166457" w:rsidRDefault="00397035" w:rsidP="00166457"/>
        </w:tc>
      </w:tr>
      <w:tr w:rsidR="00A74310" w:rsidRPr="0025129B" w:rsidTr="00A435A9">
        <w:tblPrEx>
          <w:tblCellMar>
            <w:left w:w="70" w:type="dxa"/>
            <w:right w:w="70" w:type="dxa"/>
          </w:tblCellMar>
        </w:tblPrEx>
        <w:trPr>
          <w:trHeight w:val="627"/>
        </w:trPr>
        <w:tc>
          <w:tcPr>
            <w:tcW w:w="5000" w:type="pct"/>
            <w:gridSpan w:val="2"/>
          </w:tcPr>
          <w:p w:rsidR="00A74310" w:rsidRDefault="00552705" w:rsidP="003151B8">
            <w:pPr>
              <w:jc w:val="left"/>
            </w:pPr>
            <w:r>
              <w:rPr>
                <w:b/>
              </w:rPr>
              <w:lastRenderedPageBreak/>
              <w:t>Hechos</w:t>
            </w:r>
            <w:r w:rsidR="00F15F8C" w:rsidRPr="00F15F8C">
              <w:rPr>
                <w:b/>
              </w:rPr>
              <w:t>:</w:t>
            </w:r>
            <w:r w:rsidR="00F15F8C" w:rsidRPr="007E2D5C">
              <w:t xml:space="preserve"> </w:t>
            </w:r>
          </w:p>
          <w:p w:rsidR="00031153" w:rsidRDefault="00031153" w:rsidP="003151B8">
            <w:pPr>
              <w:jc w:val="left"/>
            </w:pPr>
            <w:r>
              <w:t xml:space="preserve">EXAMEN DE INFORMACIÓN </w:t>
            </w:r>
          </w:p>
          <w:p w:rsidR="00031153" w:rsidRDefault="00031153" w:rsidP="00503761"/>
          <w:p w:rsidR="00031153" w:rsidRDefault="000800A9" w:rsidP="00503761">
            <w:r>
              <w:t>La Superintendencia del Medio Ambiente mediante Oficio Ordinario MZS N° 106 de fecha 03-03-2016</w:t>
            </w:r>
            <w:r w:rsidR="0033387D">
              <w:t xml:space="preserve"> (Anexo 1)</w:t>
            </w:r>
            <w:r w:rsidR="000036CF">
              <w:t>, en el cual se requiere i</w:t>
            </w:r>
            <w:r>
              <w:t>nformación</w:t>
            </w:r>
            <w:r w:rsidR="00503761">
              <w:t>,</w:t>
            </w:r>
            <w:r>
              <w:t xml:space="preserve"> en relación a los eventos de Floraciones Algales Nocivas (FAN)</w:t>
            </w:r>
            <w:r w:rsidR="00503761">
              <w:t>,</w:t>
            </w:r>
            <w:r w:rsidR="00746757">
              <w:t xml:space="preserve"> a los centros de engorda ubicados </w:t>
            </w:r>
            <w:r w:rsidR="00E272A7">
              <w:t>en las agrupaciones de concesiones de salmónidos (Barrios N° 2, 3 y 7)</w:t>
            </w:r>
            <w:r w:rsidR="00503761">
              <w:t xml:space="preserve">, </w:t>
            </w:r>
            <w:r>
              <w:t xml:space="preserve">específicamente </w:t>
            </w:r>
            <w:r w:rsidR="00B77B46">
              <w:t xml:space="preserve">en este documento </w:t>
            </w:r>
            <w:r>
              <w:t>se requiere:</w:t>
            </w:r>
          </w:p>
          <w:p w:rsidR="000800A9" w:rsidRDefault="000800A9" w:rsidP="003151B8">
            <w:pPr>
              <w:jc w:val="left"/>
            </w:pPr>
          </w:p>
          <w:p w:rsidR="000800A9" w:rsidRDefault="000800A9" w:rsidP="00B77B46">
            <w:pPr>
              <w:pStyle w:val="Prrafodelista"/>
              <w:numPr>
                <w:ilvl w:val="0"/>
                <w:numId w:val="13"/>
              </w:numPr>
              <w:jc w:val="left"/>
            </w:pPr>
            <w:r>
              <w:t xml:space="preserve">Nombre, ubicación , código de centro afectado </w:t>
            </w:r>
          </w:p>
          <w:p w:rsidR="000800A9" w:rsidRDefault="000800A9" w:rsidP="00B77B46">
            <w:pPr>
              <w:pStyle w:val="Prrafodelista"/>
              <w:numPr>
                <w:ilvl w:val="0"/>
                <w:numId w:val="13"/>
              </w:numPr>
              <w:jc w:val="left"/>
            </w:pPr>
            <w:r>
              <w:t>Circunstancias de los hechos (fecha y hora del evento)</w:t>
            </w:r>
          </w:p>
          <w:p w:rsidR="000800A9" w:rsidRDefault="000800A9" w:rsidP="00B77B46">
            <w:pPr>
              <w:pStyle w:val="Prrafodelista"/>
              <w:numPr>
                <w:ilvl w:val="0"/>
                <w:numId w:val="13"/>
              </w:numPr>
              <w:jc w:val="left"/>
            </w:pPr>
            <w:r>
              <w:t>Cantidad de individuos muertos por centro y peso total que involucra esa mortalidad</w:t>
            </w:r>
          </w:p>
          <w:p w:rsidR="000800A9" w:rsidRDefault="000800A9" w:rsidP="00B77B46">
            <w:pPr>
              <w:pStyle w:val="Prrafodelista"/>
              <w:numPr>
                <w:ilvl w:val="0"/>
                <w:numId w:val="13"/>
              </w:numPr>
              <w:jc w:val="left"/>
            </w:pPr>
            <w:r>
              <w:t>Descripción de medias de contingencia implementadas (fecha, hora, registro fotográfico)</w:t>
            </w:r>
          </w:p>
          <w:p w:rsidR="000800A9" w:rsidRPr="000800A9" w:rsidRDefault="000800A9" w:rsidP="00B77B46">
            <w:pPr>
              <w:pStyle w:val="Prrafodelista"/>
              <w:numPr>
                <w:ilvl w:val="0"/>
                <w:numId w:val="13"/>
              </w:numPr>
              <w:jc w:val="left"/>
            </w:pPr>
            <w:r>
              <w:t xml:space="preserve">Disposición final de la mortalidad </w:t>
            </w:r>
          </w:p>
          <w:p w:rsidR="000800A9" w:rsidRDefault="000800A9" w:rsidP="003151B8">
            <w:pPr>
              <w:jc w:val="left"/>
            </w:pPr>
          </w:p>
          <w:p w:rsidR="00031153" w:rsidRPr="000800A9" w:rsidRDefault="00B77B46" w:rsidP="00503761">
            <w:r>
              <w:t>A su vez, e</w:t>
            </w:r>
            <w:r w:rsidR="00031153" w:rsidRPr="000800A9">
              <w:t xml:space="preserve">l titular del proyecto Australis Mar S.A., presenta con fecha 16 de marzo del 2016 </w:t>
            </w:r>
            <w:r w:rsidR="000800A9">
              <w:t>mediante Carta</w:t>
            </w:r>
            <w:r>
              <w:t xml:space="preserve"> (</w:t>
            </w:r>
            <w:r w:rsidRPr="0033387D">
              <w:t xml:space="preserve">Anexo </w:t>
            </w:r>
            <w:r w:rsidR="0033387D" w:rsidRPr="0033387D">
              <w:t>2</w:t>
            </w:r>
            <w:r>
              <w:t>)</w:t>
            </w:r>
            <w:r w:rsidR="000800A9">
              <w:t xml:space="preserve">, </w:t>
            </w:r>
            <w:r w:rsidR="00031153" w:rsidRPr="000800A9">
              <w:t xml:space="preserve">respuesta al requerimiento de información practicado por la SMA. En </w:t>
            </w:r>
            <w:r w:rsidR="00B94364">
              <w:t>esta carta se</w:t>
            </w:r>
            <w:r w:rsidR="00B94364" w:rsidRPr="000800A9">
              <w:t xml:space="preserve"> </w:t>
            </w:r>
            <w:r w:rsidR="00031153" w:rsidRPr="000800A9">
              <w:t>señala principalmente lo siguiente:</w:t>
            </w:r>
          </w:p>
          <w:p w:rsidR="00031153" w:rsidRDefault="00031153" w:rsidP="00031153">
            <w:pPr>
              <w:jc w:val="left"/>
            </w:pPr>
          </w:p>
          <w:p w:rsidR="00031153" w:rsidRDefault="000800A9" w:rsidP="00503761">
            <w:pPr>
              <w:pStyle w:val="Prrafodelista"/>
              <w:numPr>
                <w:ilvl w:val="0"/>
                <w:numId w:val="14"/>
              </w:numPr>
            </w:pPr>
            <w:r>
              <w:t xml:space="preserve">El Centro Puluqui (CES Perhue) </w:t>
            </w:r>
            <w:r w:rsidR="00152896">
              <w:t>Código</w:t>
            </w:r>
            <w:r>
              <w:t xml:space="preserve"> de centro N° 104066 presenta dos módulos de cultivo ubicados como se muestra en la Figura </w:t>
            </w:r>
            <w:r w:rsidR="0092158F">
              <w:t>3.</w:t>
            </w:r>
          </w:p>
          <w:p w:rsidR="00CB597B" w:rsidRDefault="00CB597B" w:rsidP="00503761">
            <w:pPr>
              <w:pStyle w:val="Prrafodelista"/>
              <w:numPr>
                <w:ilvl w:val="0"/>
                <w:numId w:val="14"/>
              </w:numPr>
            </w:pPr>
            <w:r>
              <w:t xml:space="preserve">Se informa que con fecha 26 -02-2016 el Centro Puluqui comenzó a ser afectado por proliferación de </w:t>
            </w:r>
            <w:r w:rsidRPr="00B77B46">
              <w:rPr>
                <w:i/>
              </w:rPr>
              <w:t xml:space="preserve">Chattonella </w:t>
            </w:r>
            <w:r>
              <w:t xml:space="preserve">sp., lo cual produjo un </w:t>
            </w:r>
            <w:r w:rsidR="00783059">
              <w:t>aumento</w:t>
            </w:r>
            <w:r>
              <w:t xml:space="preserve"> repentino y </w:t>
            </w:r>
            <w:r w:rsidR="00783059">
              <w:t>progresivo</w:t>
            </w:r>
            <w:r>
              <w:t xml:space="preserve"> de mortalidad, al punto de verificarse la </w:t>
            </w:r>
            <w:r w:rsidR="00A0287B">
              <w:t>pérdida</w:t>
            </w:r>
            <w:r>
              <w:t xml:space="preserve"> total de la biomasa en cultivo.</w:t>
            </w:r>
          </w:p>
          <w:p w:rsidR="00CB597B" w:rsidRDefault="00503761" w:rsidP="00503761">
            <w:pPr>
              <w:pStyle w:val="Prrafodelista"/>
              <w:numPr>
                <w:ilvl w:val="0"/>
                <w:numId w:val="14"/>
              </w:numPr>
            </w:pPr>
            <w:r>
              <w:t xml:space="preserve">En la carta se informa que </w:t>
            </w:r>
            <w:r w:rsidR="00CB597B" w:rsidRPr="00503761">
              <w:rPr>
                <w:i/>
              </w:rPr>
              <w:t>A l</w:t>
            </w:r>
            <w:r w:rsidRPr="00503761">
              <w:rPr>
                <w:i/>
              </w:rPr>
              <w:t>a</w:t>
            </w:r>
            <w:r w:rsidR="00CB597B" w:rsidRPr="00503761">
              <w:rPr>
                <w:i/>
              </w:rPr>
              <w:t xml:space="preserve"> fecha de remitida la carta las faenas se encuentran aún en ejecución, por lo cual no existe un recuento oficial de individuos muertos, ni tampoco el peso total de biomasa dispuesta</w:t>
            </w:r>
            <w:r w:rsidR="00CB597B">
              <w:t>. Se informa que en el literal</w:t>
            </w:r>
            <w:r w:rsidR="00A0287B">
              <w:t xml:space="preserve"> e de la carta</w:t>
            </w:r>
            <w:r>
              <w:t xml:space="preserve">, </w:t>
            </w:r>
            <w:r w:rsidR="00A0287B">
              <w:t xml:space="preserve"> </w:t>
            </w:r>
            <w:r w:rsidR="00CB597B">
              <w:t>expone el número de individuos y biomasa retirado.</w:t>
            </w:r>
          </w:p>
          <w:p w:rsidR="00B77B46" w:rsidRDefault="00CB597B" w:rsidP="00503761">
            <w:pPr>
              <w:pStyle w:val="Prrafodelista"/>
              <w:numPr>
                <w:ilvl w:val="0"/>
                <w:numId w:val="14"/>
              </w:numPr>
            </w:pPr>
            <w:r>
              <w:t>En relaci</w:t>
            </w:r>
            <w:r w:rsidR="00B77B46">
              <w:t>ón a las medi</w:t>
            </w:r>
            <w:r>
              <w:t>d</w:t>
            </w:r>
            <w:r w:rsidR="00B77B46">
              <w:t>as</w:t>
            </w:r>
            <w:r>
              <w:t xml:space="preserve"> de contingencia implementadas, se informa que las faenas ejecutadas </w:t>
            </w:r>
            <w:r w:rsidR="00B77B46">
              <w:t>consistieron</w:t>
            </w:r>
            <w:r w:rsidR="00A0287B">
              <w:t xml:space="preserve"> en man</w:t>
            </w:r>
            <w:r w:rsidR="00B77B46">
              <w:t>ej</w:t>
            </w:r>
            <w:r w:rsidR="00A0287B">
              <w:t xml:space="preserve">o, retiro y disposición de </w:t>
            </w:r>
            <w:r w:rsidR="00B77B46">
              <w:t>mortalidad</w:t>
            </w:r>
            <w:r w:rsidR="00A0287B">
              <w:t xml:space="preserve">. Además informa que el retiro y disposición se realizó en dos (2) vías (i) 710.920 peces de biomasa 804.000 Kg fueron retirados sin ensilaje debido al </w:t>
            </w:r>
            <w:r w:rsidR="00B77B46">
              <w:t>amparo</w:t>
            </w:r>
            <w:r w:rsidR="00A0287B">
              <w:t xml:space="preserve"> de la Resolución de Fuerza Mayor y Certificado de Autorización de Movimiento. (ii) Otra porción de 33.900 peces de masa 13.607 Kg fueron ensiladas de manera habitual</w:t>
            </w:r>
          </w:p>
          <w:p w:rsidR="00CB597B" w:rsidRDefault="00A0287B" w:rsidP="00503761">
            <w:pPr>
              <w:pStyle w:val="Prrafodelista"/>
              <w:numPr>
                <w:ilvl w:val="0"/>
                <w:numId w:val="14"/>
              </w:numPr>
            </w:pPr>
            <w:r>
              <w:t xml:space="preserve">En relación a la disposición final de mortalidad, se informa que se han destinado retiros con destino a </w:t>
            </w:r>
            <w:r w:rsidR="00B77B46">
              <w:t>Planta</w:t>
            </w:r>
            <w:r>
              <w:t xml:space="preserve"> reductora vinculadas a Pesquera Fiordo Austral S.A.</w:t>
            </w:r>
            <w:r w:rsidR="00503761">
              <w:t>,</w:t>
            </w:r>
            <w:r>
              <w:t xml:space="preserve"> las que ascienden a un total de </w:t>
            </w:r>
            <w:r w:rsidR="00B77B46">
              <w:t>804.331 kg (804 toneladas) de biomasa retirada. Este información es desglosada por fecha de retiro, medio de traslado a destino, número de peces, peso de peces aproximado y biomasa total despachada.</w:t>
            </w:r>
          </w:p>
          <w:p w:rsidR="00A0287B" w:rsidRPr="00B77B46" w:rsidRDefault="00B77B46" w:rsidP="00503761">
            <w:pPr>
              <w:ind w:left="360"/>
            </w:pPr>
            <w:r>
              <w:t>Por otra parte la carta anexa información en relación a diecisiete (17) Certificados de Movimiento correspondiente al Centro Puluqui (CES Perhue). A su vez se remiten diecinueve (19) guías de despacho de mortalidad y ensilaje.</w:t>
            </w:r>
            <w:r w:rsidR="00783059">
              <w:t xml:space="preserve"> En la presentación de Australis Mar S.A., se entregan otra serie de documentos que han sido examinados y que corresponden a documentación también analizada </w:t>
            </w:r>
            <w:r w:rsidR="00B94364">
              <w:t xml:space="preserve">posteriormente </w:t>
            </w:r>
            <w:r w:rsidR="00783059">
              <w:t>por SERNAPESCA.</w:t>
            </w:r>
          </w:p>
          <w:p w:rsidR="00866297" w:rsidRDefault="00866297" w:rsidP="00783059"/>
          <w:p w:rsidR="00783059" w:rsidRDefault="00783059" w:rsidP="00783059">
            <w:r>
              <w:t xml:space="preserve">Cabe señalar que esta Carta de respuesta, solo informa </w:t>
            </w:r>
            <w:r w:rsidR="00B94364">
              <w:t xml:space="preserve">aquellas </w:t>
            </w:r>
            <w:r>
              <w:t>gestiones y medidas realizadas de</w:t>
            </w:r>
            <w:r w:rsidR="00B94364">
              <w:t>ntro de</w:t>
            </w:r>
            <w:r>
              <w:t xml:space="preserve"> plan de contingencia</w:t>
            </w:r>
            <w:r w:rsidR="00B94364">
              <w:t>, hasta</w:t>
            </w:r>
            <w:r>
              <w:t xml:space="preserve"> la fecha de 16-03-2016.</w:t>
            </w:r>
          </w:p>
          <w:p w:rsidR="00783059" w:rsidRDefault="00783059" w:rsidP="00783059"/>
          <w:p w:rsidR="00B94364" w:rsidRDefault="00B94364" w:rsidP="00783059"/>
          <w:p w:rsidR="00CF059A" w:rsidRPr="00783059" w:rsidRDefault="00D364AD" w:rsidP="00783059">
            <w:pPr>
              <w:rPr>
                <w:i/>
              </w:rPr>
            </w:pPr>
            <w:r w:rsidRPr="00783059">
              <w:t xml:space="preserve">Se realiza examen de Información de Aviso de contingencia remitido a la SMA por </w:t>
            </w:r>
            <w:r w:rsidR="00AE3786" w:rsidRPr="00783059">
              <w:t xml:space="preserve">del </w:t>
            </w:r>
            <w:r w:rsidR="00264611" w:rsidRPr="00783059">
              <w:t>S</w:t>
            </w:r>
            <w:r w:rsidRPr="00783059">
              <w:t>istema de Seguimiento Ambiental,</w:t>
            </w:r>
            <w:r w:rsidR="00AE3786" w:rsidRPr="00783059">
              <w:t xml:space="preserve"> </w:t>
            </w:r>
            <w:r w:rsidRPr="00783059">
              <w:t>de</w:t>
            </w:r>
            <w:r w:rsidR="00AE3786" w:rsidRPr="00783059">
              <w:t xml:space="preserve"> fecha 09-03-</w:t>
            </w:r>
            <w:r w:rsidR="00264611" w:rsidRPr="00783059">
              <w:t>2016</w:t>
            </w:r>
            <w:r w:rsidRPr="00783059">
              <w:t xml:space="preserve"> (</w:t>
            </w:r>
            <w:r w:rsidR="00866297" w:rsidRPr="00866297">
              <w:t>Anexo 3</w:t>
            </w:r>
            <w:r w:rsidRPr="00783059">
              <w:t>)</w:t>
            </w:r>
            <w:r w:rsidR="00264611" w:rsidRPr="00783059">
              <w:t xml:space="preserve">, </w:t>
            </w:r>
            <w:r w:rsidRPr="00783059">
              <w:t xml:space="preserve">En este aviso </w:t>
            </w:r>
            <w:r w:rsidR="00264611" w:rsidRPr="00783059">
              <w:t>el Centro de cultivo de salmones (CES)</w:t>
            </w:r>
            <w:r w:rsidR="00AE3786" w:rsidRPr="00783059">
              <w:t xml:space="preserve"> de Australis Mar S.A.,</w:t>
            </w:r>
            <w:r w:rsidR="00264611" w:rsidRPr="00783059">
              <w:t xml:space="preserve"> informa que a partir de fecha 26-02-2016, el CES comenzó a ser afectado por floración de algas nocivas</w:t>
            </w:r>
            <w:r w:rsidR="00AE3786" w:rsidRPr="00783059">
              <w:t xml:space="preserve"> (FAN)</w:t>
            </w:r>
            <w:r w:rsidR="00264611" w:rsidRPr="00783059">
              <w:t xml:space="preserve">, ocasionando un aumento repentino y progresivo de mortalidad, </w:t>
            </w:r>
            <w:r w:rsidR="00264611" w:rsidRPr="00783059">
              <w:rPr>
                <w:i/>
              </w:rPr>
              <w:t>al punto de verificarse la pérdida del total de la biomasa que se mantenía en cultivo.</w:t>
            </w:r>
          </w:p>
          <w:p w:rsidR="00264611" w:rsidRPr="00843D83" w:rsidRDefault="00264611" w:rsidP="00264611">
            <w:pPr>
              <w:rPr>
                <w:i/>
              </w:rPr>
            </w:pPr>
          </w:p>
          <w:p w:rsidR="00264611" w:rsidRPr="00843D83" w:rsidRDefault="00264611" w:rsidP="00AE3786">
            <w:pPr>
              <w:ind w:left="738"/>
            </w:pPr>
            <w:r w:rsidRPr="00843D83">
              <w:t>Como medida implementada para enfrentar la contingencia, el Titular informa que se activó medidas de contingencia frente a mortalidades masivas</w:t>
            </w:r>
            <w:r w:rsidR="00A508EB" w:rsidRPr="00843D83">
              <w:t xml:space="preserve"> y cuyas faenas consistieron en manejo, retiro y disposición de las mortalidades resultantes. Informa además que debido al volumen de biomasa afectado las faenas</w:t>
            </w:r>
            <w:r w:rsidR="00AE3786" w:rsidRPr="00843D83">
              <w:t xml:space="preserve"> de retiro de mortalidad </w:t>
            </w:r>
            <w:r w:rsidR="00A508EB" w:rsidRPr="00843D83">
              <w:t xml:space="preserve"> aún se encontraban en ejecución, al momento del aviso de contingencia</w:t>
            </w:r>
            <w:r w:rsidR="00AE3786" w:rsidRPr="00843D83">
              <w:t>. Para mayor detalle se constata que la medidas fueron:</w:t>
            </w:r>
            <w:r w:rsidR="00A508EB" w:rsidRPr="00843D83">
              <w:t xml:space="preserve"> </w:t>
            </w:r>
          </w:p>
          <w:p w:rsidR="00264611" w:rsidRPr="00843D83" w:rsidRDefault="00264611" w:rsidP="00264611"/>
          <w:p w:rsidR="00AE3786" w:rsidRPr="00843D83" w:rsidRDefault="00AE3786" w:rsidP="00661EDF">
            <w:pPr>
              <w:pStyle w:val="Prrafodelista"/>
              <w:numPr>
                <w:ilvl w:val="0"/>
                <w:numId w:val="4"/>
              </w:numPr>
              <w:ind w:left="1163"/>
            </w:pPr>
            <w:r w:rsidRPr="00843D83">
              <w:t>Se activó medidas de contingencia en conformidad a disposición de SERNAPESCA  (Res</w:t>
            </w:r>
            <w:r w:rsidR="00240665">
              <w:t>olución</w:t>
            </w:r>
            <w:r w:rsidRPr="00843D83">
              <w:t xml:space="preserve"> Exe</w:t>
            </w:r>
            <w:r w:rsidR="00240665">
              <w:t>nta</w:t>
            </w:r>
            <w:r w:rsidRPr="00843D83">
              <w:t xml:space="preserve"> N° 1340 de 29-02-2016).</w:t>
            </w:r>
          </w:p>
          <w:p w:rsidR="00AE3786" w:rsidRPr="00843D83" w:rsidRDefault="00AE3786" w:rsidP="00661EDF">
            <w:pPr>
              <w:pStyle w:val="Prrafodelista"/>
              <w:numPr>
                <w:ilvl w:val="0"/>
                <w:numId w:val="4"/>
              </w:numPr>
              <w:ind w:left="1163"/>
            </w:pPr>
            <w:r w:rsidRPr="00843D83">
              <w:t>El retiro y disposición de mortalidad se ejecutó por dos (2) vías (i) Al amparo de  las Resoluciones de SERNAPESCA, donde se indicaba que no es necesario aplicar el procedimiento de ensilaje. (ii) Se ejecutaron acciones por vías habituales de disposición de mortalidad ensilada.</w:t>
            </w:r>
          </w:p>
          <w:p w:rsidR="00783059" w:rsidRDefault="00783059" w:rsidP="00783059"/>
          <w:p w:rsidR="00AE3786" w:rsidRPr="00783059" w:rsidRDefault="006E2582" w:rsidP="00783059">
            <w:r w:rsidRPr="00783059">
              <w:t>Se realiza examen de información del Documento “Informe de Inspección Centro Perhue (104066) de SERNAPESCA</w:t>
            </w:r>
            <w:r w:rsidR="0093317E" w:rsidRPr="00783059">
              <w:t>”</w:t>
            </w:r>
            <w:r w:rsidR="00D364AD" w:rsidRPr="00783059">
              <w:t xml:space="preserve"> (</w:t>
            </w:r>
            <w:r w:rsidR="00866297" w:rsidRPr="00866297">
              <w:t>Anexo 4</w:t>
            </w:r>
            <w:r w:rsidR="00D364AD" w:rsidRPr="00783059">
              <w:t>)</w:t>
            </w:r>
            <w:r w:rsidRPr="00783059">
              <w:t>.</w:t>
            </w:r>
          </w:p>
          <w:p w:rsidR="00710915" w:rsidRPr="00843D83" w:rsidRDefault="00710915" w:rsidP="006E2582">
            <w:pPr>
              <w:pStyle w:val="Prrafodelista"/>
            </w:pPr>
          </w:p>
          <w:p w:rsidR="006E2582" w:rsidRPr="00843D83" w:rsidRDefault="006E2582" w:rsidP="006E2582">
            <w:pPr>
              <w:pStyle w:val="Prrafodelista"/>
            </w:pPr>
            <w:r w:rsidRPr="00843D83">
              <w:t>Del análisis de documento se observa que profesionales del Servicio con competencia (SERNAPESCA) realiza una serie de cuatro (4)  inspecciones de las faenas de extracción de mortalidades masivas. Estas inspecciones comienzan en 05-03-2016, luego se realiza una el 09-03-2016, 13-03-2016 y la última el 17-03-2016.</w:t>
            </w:r>
          </w:p>
          <w:p w:rsidR="00552705" w:rsidRPr="00843D83" w:rsidRDefault="006E2582" w:rsidP="006E2582">
            <w:pPr>
              <w:pStyle w:val="Prrafodelista"/>
              <w:tabs>
                <w:tab w:val="left" w:pos="10730"/>
              </w:tabs>
            </w:pPr>
            <w:r w:rsidRPr="00843D83">
              <w:t>Por otra parte se realiza un</w:t>
            </w:r>
            <w:r w:rsidR="00552705" w:rsidRPr="00843D83">
              <w:t xml:space="preserve"> análisis </w:t>
            </w:r>
            <w:r w:rsidRPr="00843D83">
              <w:t xml:space="preserve">de los movimientos de mortalidad en </w:t>
            </w:r>
            <w:r w:rsidR="00434FE2" w:rsidRPr="00843D83">
              <w:t xml:space="preserve">kilogramos </w:t>
            </w:r>
            <w:r w:rsidRPr="00843D83">
              <w:t xml:space="preserve">y sus destinos a planta reductora. </w:t>
            </w:r>
            <w:r w:rsidR="00552705" w:rsidRPr="00843D83">
              <w:t>Para observar las cantidades retiradas desde el CES Perhue de mortalidad en términos de biom</w:t>
            </w:r>
            <w:r w:rsidR="00710915" w:rsidRPr="00843D83">
              <w:t>asa</w:t>
            </w:r>
            <w:r w:rsidR="00552705" w:rsidRPr="00843D83">
              <w:t xml:space="preserve">, se confeccionó el </w:t>
            </w:r>
            <w:r w:rsidR="00552705" w:rsidRPr="0033387D">
              <w:rPr>
                <w:b/>
              </w:rPr>
              <w:t>Gráfico 1</w:t>
            </w:r>
            <w:r w:rsidR="00552705" w:rsidRPr="00843D83">
              <w:t>.</w:t>
            </w:r>
            <w:r w:rsidR="00710915" w:rsidRPr="00843D83">
              <w:t xml:space="preserve"> En el cual se observa que </w:t>
            </w:r>
            <w:r w:rsidR="00C47FA1" w:rsidRPr="00843D83">
              <w:t xml:space="preserve">existe un periodo dónde la extracción fue bajo los 100.000 Kg., en ese periodo la </w:t>
            </w:r>
            <w:r w:rsidR="00783059" w:rsidRPr="00843D83">
              <w:t>mortalidad</w:t>
            </w:r>
            <w:r w:rsidR="00C47FA1" w:rsidRPr="00843D83">
              <w:t xml:space="preserve"> permaneció en columna de agua por 10 días consecutivos sin ser retirada.</w:t>
            </w:r>
          </w:p>
          <w:p w:rsidR="00552705" w:rsidRPr="00843D83" w:rsidRDefault="00552705" w:rsidP="006E2582">
            <w:pPr>
              <w:pStyle w:val="Prrafodelista"/>
              <w:tabs>
                <w:tab w:val="left" w:pos="10730"/>
              </w:tabs>
            </w:pPr>
          </w:p>
          <w:p w:rsidR="006E2582" w:rsidRPr="00843D83" w:rsidRDefault="006E2582" w:rsidP="006E2582">
            <w:pPr>
              <w:pStyle w:val="Prrafodelista"/>
              <w:tabs>
                <w:tab w:val="left" w:pos="10730"/>
              </w:tabs>
            </w:pPr>
            <w:r w:rsidRPr="00843D83">
              <w:t xml:space="preserve">A modo de conclusiones </w:t>
            </w:r>
            <w:r w:rsidR="00552705" w:rsidRPr="00843D83">
              <w:t xml:space="preserve">de las Inspecciones realizadas por </w:t>
            </w:r>
            <w:r w:rsidR="00710915" w:rsidRPr="00843D83">
              <w:t xml:space="preserve">SERNAPESCA, este servicio </w:t>
            </w:r>
            <w:r w:rsidRPr="00843D83">
              <w:t>señala:</w:t>
            </w:r>
          </w:p>
          <w:p w:rsidR="00654881" w:rsidRPr="00843D83" w:rsidRDefault="00654881" w:rsidP="006E2582">
            <w:pPr>
              <w:pStyle w:val="Prrafodelista"/>
              <w:tabs>
                <w:tab w:val="left" w:pos="10730"/>
              </w:tabs>
            </w:pPr>
          </w:p>
          <w:p w:rsidR="0006566A" w:rsidRPr="00843D83" w:rsidRDefault="00264556" w:rsidP="00503761">
            <w:pPr>
              <w:pStyle w:val="Prrafodelista"/>
              <w:numPr>
                <w:ilvl w:val="0"/>
                <w:numId w:val="6"/>
              </w:numPr>
              <w:ind w:left="1201"/>
            </w:pPr>
            <w:r w:rsidRPr="00843D83">
              <w:t xml:space="preserve">El </w:t>
            </w:r>
            <w:r w:rsidR="0006566A" w:rsidRPr="00843D83">
              <w:t>Centro de cultivo</w:t>
            </w:r>
            <w:r w:rsidRPr="00843D83">
              <w:t xml:space="preserve"> Perhue, no informa a SERNAPESCA </w:t>
            </w:r>
            <w:r w:rsidR="0006566A" w:rsidRPr="00843D83">
              <w:t>dentro del plazo de 24 horas la con</w:t>
            </w:r>
            <w:r w:rsidRPr="00843D83">
              <w:t>tingencia</w:t>
            </w:r>
            <w:r w:rsidR="003C1A2A" w:rsidRPr="00843D83">
              <w:t>, según se señala en el D.S. 320/01 (MINECON)</w:t>
            </w:r>
            <w:r w:rsidR="0006566A" w:rsidRPr="00843D83">
              <w:t>.</w:t>
            </w:r>
          </w:p>
          <w:p w:rsidR="0006566A" w:rsidRPr="00843D83" w:rsidRDefault="00264556" w:rsidP="00503761">
            <w:pPr>
              <w:pStyle w:val="Prrafodelista"/>
              <w:numPr>
                <w:ilvl w:val="0"/>
                <w:numId w:val="6"/>
              </w:numPr>
              <w:ind w:left="1201"/>
            </w:pPr>
            <w:r w:rsidRPr="00843D83">
              <w:t xml:space="preserve">En las inspecciones se observó </w:t>
            </w:r>
            <w:r w:rsidR="0006566A" w:rsidRPr="00843D83">
              <w:t xml:space="preserve">que la empresa no ha dispuesto de los medios y logística adecuada para el retiro y disposición de la mortalidad de manera oportuna. </w:t>
            </w:r>
          </w:p>
          <w:p w:rsidR="006E2582" w:rsidRPr="00843D83" w:rsidRDefault="0006566A" w:rsidP="00503761">
            <w:pPr>
              <w:pStyle w:val="Prrafodelista"/>
              <w:numPr>
                <w:ilvl w:val="0"/>
                <w:numId w:val="6"/>
              </w:numPr>
              <w:ind w:left="1201"/>
            </w:pPr>
            <w:r w:rsidRPr="00843D83">
              <w:t>Respecto de lo anterior, cabe destacar que empresas con biomasa superior en sus centros de cultivo</w:t>
            </w:r>
            <w:r w:rsidR="00746DA0" w:rsidRPr="00843D83">
              <w:t xml:space="preserve"> ubicadas en la misma agrupación de concesiones (Barrio),</w:t>
            </w:r>
            <w:r w:rsidRPr="00843D83">
              <w:t xml:space="preserve"> actuaron de </w:t>
            </w:r>
            <w:r w:rsidR="00264556" w:rsidRPr="00843D83">
              <w:t xml:space="preserve">manera </w:t>
            </w:r>
            <w:r w:rsidR="00746DA0" w:rsidRPr="00843D83">
              <w:t>oportuna</w:t>
            </w:r>
            <w:r w:rsidR="00264556" w:rsidRPr="00843D83">
              <w:t xml:space="preserve"> en el retiro d</w:t>
            </w:r>
            <w:r w:rsidRPr="00843D83">
              <w:t>e mortalidad</w:t>
            </w:r>
            <w:r w:rsidR="00264556" w:rsidRPr="00843D83">
              <w:t xml:space="preserve">, como es el caso </w:t>
            </w:r>
            <w:r w:rsidRPr="00843D83">
              <w:t xml:space="preserve">Marine Harvest Chile S.A, que operaba </w:t>
            </w:r>
            <w:r w:rsidR="00264556" w:rsidRPr="00843D83">
              <w:t>tres (</w:t>
            </w:r>
            <w:r w:rsidRPr="00843D83">
              <w:t>3</w:t>
            </w:r>
            <w:r w:rsidR="00264556" w:rsidRPr="00843D83">
              <w:t>)</w:t>
            </w:r>
            <w:r w:rsidRPr="00843D83">
              <w:t xml:space="preserve"> centros de cultivo de engorda en la Agrupación de Concesiones (ACS) Nº 2, </w:t>
            </w:r>
            <w:r w:rsidR="00264556" w:rsidRPr="00843D83">
              <w:t>y donde se realizó el retiro de 4.767 toneladas en un plazo de 11 días, al contrario de CES Perhue que demoró 21 días en retirar una mortalidad de 1.170 toneladas.</w:t>
            </w:r>
          </w:p>
          <w:p w:rsidR="00654881" w:rsidRPr="00843D83" w:rsidRDefault="00654881" w:rsidP="00746DA0">
            <w:pPr>
              <w:tabs>
                <w:tab w:val="left" w:pos="10730"/>
              </w:tabs>
              <w:ind w:left="738"/>
            </w:pPr>
          </w:p>
          <w:p w:rsidR="006E2582" w:rsidRPr="00843D83" w:rsidRDefault="00EE08EB" w:rsidP="00746DA0">
            <w:pPr>
              <w:tabs>
                <w:tab w:val="left" w:pos="10730"/>
              </w:tabs>
              <w:ind w:left="738"/>
            </w:pPr>
            <w:r w:rsidRPr="00843D83">
              <w:t xml:space="preserve">Con fecha 17-03-2016 </w:t>
            </w:r>
            <w:r w:rsidR="00746DA0" w:rsidRPr="00843D83">
              <w:t>SERN</w:t>
            </w:r>
            <w:r w:rsidR="00C61F42" w:rsidRPr="00843D83">
              <w:t>A</w:t>
            </w:r>
            <w:r w:rsidR="00746DA0" w:rsidRPr="00843D83">
              <w:t xml:space="preserve">PESCA </w:t>
            </w:r>
            <w:r w:rsidR="006F513E" w:rsidRPr="00843D83">
              <w:t>verifica mediante uso de ROV (vehículo submarino), que en l</w:t>
            </w:r>
            <w:r w:rsidR="006F513E" w:rsidRPr="00A8004D">
              <w:rPr>
                <w:u w:val="single"/>
              </w:rPr>
              <w:t>as jaulas N° 208 y 212 existe mortalidad en el fondo de las redes peceras</w:t>
            </w:r>
            <w:r w:rsidR="006F513E" w:rsidRPr="00843D83">
              <w:t xml:space="preserve">. A su vez ese servicio </w:t>
            </w:r>
            <w:r w:rsidR="00746DA0" w:rsidRPr="00843D83">
              <w:t xml:space="preserve">señala que </w:t>
            </w:r>
            <w:r w:rsidR="00C61F42" w:rsidRPr="00843D83">
              <w:t>el hecho de que la mortalidad permanezca en la columna de agua, dentro de las jaulas puede tener los siguientes efectos adversos:</w:t>
            </w:r>
          </w:p>
          <w:p w:rsidR="00654881" w:rsidRPr="00843D83" w:rsidRDefault="00654881" w:rsidP="00746DA0">
            <w:pPr>
              <w:tabs>
                <w:tab w:val="left" w:pos="10730"/>
              </w:tabs>
              <w:ind w:left="738"/>
            </w:pPr>
          </w:p>
          <w:p w:rsidR="00C61F42" w:rsidRPr="00843D83" w:rsidRDefault="00C61F42" w:rsidP="00661EDF">
            <w:pPr>
              <w:pStyle w:val="Prrafodelista"/>
              <w:numPr>
                <w:ilvl w:val="0"/>
                <w:numId w:val="7"/>
              </w:numPr>
              <w:ind w:left="1163"/>
            </w:pPr>
            <w:r w:rsidRPr="00843D83">
              <w:t>La alta biomasa depositada en el fondo de las redes peceras de la jaula, pueden ejercer un peso a la jaula y sus estructuras, pa</w:t>
            </w:r>
            <w:r w:rsidR="00654881" w:rsidRPr="00843D83">
              <w:t>r</w:t>
            </w:r>
            <w:r w:rsidRPr="00843D83">
              <w:t>a los cuales no han sido diseñados. Lo anterior con la posibilidad de rotura</w:t>
            </w:r>
            <w:r w:rsidR="00654881" w:rsidRPr="00843D83">
              <w:t xml:space="preserve"> de las redes</w:t>
            </w:r>
            <w:r w:rsidRPr="00843D83">
              <w:t xml:space="preserve"> o hundimiento de jaulas.</w:t>
            </w:r>
          </w:p>
          <w:p w:rsidR="00C61F42" w:rsidRPr="00843D83" w:rsidRDefault="00EE5397" w:rsidP="00661EDF">
            <w:pPr>
              <w:pStyle w:val="Prrafodelista"/>
              <w:numPr>
                <w:ilvl w:val="0"/>
                <w:numId w:val="7"/>
              </w:numPr>
              <w:ind w:left="1163"/>
            </w:pPr>
            <w:r w:rsidRPr="00843D83">
              <w:lastRenderedPageBreak/>
              <w:t>Se agrega además que se pueden generar escurrimientos de fluidos propios de la descomposición de los cuerpos que se mantienen por prolongados periodos en la columna de agua</w:t>
            </w:r>
            <w:r w:rsidR="00654881" w:rsidRPr="00843D83">
              <w:t xml:space="preserve"> (hasta 21 días)</w:t>
            </w:r>
            <w:r w:rsidRPr="00843D83">
              <w:t>.</w:t>
            </w:r>
          </w:p>
          <w:p w:rsidR="00264611" w:rsidRPr="00843D83" w:rsidRDefault="00AC2E1C" w:rsidP="00661EDF">
            <w:pPr>
              <w:pStyle w:val="Prrafodelista"/>
              <w:numPr>
                <w:ilvl w:val="0"/>
                <w:numId w:val="7"/>
              </w:numPr>
              <w:tabs>
                <w:tab w:val="left" w:pos="10730"/>
              </w:tabs>
              <w:ind w:left="1163"/>
            </w:pPr>
            <w:r w:rsidRPr="00843D83">
              <w:t>Predadores que ejercen acciones de internar llegar al alimento, que pueden ocasionar roturas de las redes.</w:t>
            </w:r>
          </w:p>
          <w:p w:rsidR="00783059" w:rsidRPr="00843D83" w:rsidRDefault="00783059" w:rsidP="00C63477">
            <w:pPr>
              <w:tabs>
                <w:tab w:val="left" w:pos="10730"/>
              </w:tabs>
            </w:pPr>
          </w:p>
          <w:p w:rsidR="00C63477" w:rsidRPr="00783059" w:rsidRDefault="00C63477" w:rsidP="00783059">
            <w:r w:rsidRPr="00783059">
              <w:t>Se realiza examen de información de la Carta del representa legal de Australis Mar S.A de fecha 14-03-2016 dirigido a la Subdirección Nacional de Acuicultura (</w:t>
            </w:r>
            <w:r w:rsidR="00DF12EC">
              <w:t>Anexo 5</w:t>
            </w:r>
            <w:r w:rsidRPr="00783059">
              <w:t xml:space="preserve">). En este documento se </w:t>
            </w:r>
            <w:r w:rsidR="009A682A" w:rsidRPr="00783059">
              <w:t xml:space="preserve">constata que el CES Perhue (Centro Puluqui 104066), a la fecha de la carta se habían retirado un 65% de la mortalidad, equivalente a 698 ton, destinadas en su totalidad a la empresa reductora de mortalidad Fiordo Austral. Para el resto de la mortalidad no retirada, se propuso un plan dentro de 5 días (fecha tope de ejecución del plan 20-03-2016), los que </w:t>
            </w:r>
            <w:r w:rsidR="00371A00">
              <w:t>incluían las siguientes</w:t>
            </w:r>
            <w:r w:rsidR="009A682A" w:rsidRPr="00783059">
              <w:t xml:space="preserve"> medidas</w:t>
            </w:r>
            <w:r w:rsidR="00371A00">
              <w:t xml:space="preserve"> para el retiro</w:t>
            </w:r>
            <w:r w:rsidR="009A682A" w:rsidRPr="00783059">
              <w:t>:</w:t>
            </w:r>
          </w:p>
          <w:p w:rsidR="009A682A" w:rsidRPr="00843D83" w:rsidRDefault="009A682A" w:rsidP="009A682A"/>
          <w:p w:rsidR="009A682A" w:rsidRPr="00843D83" w:rsidRDefault="009A682A" w:rsidP="00661EDF">
            <w:pPr>
              <w:pStyle w:val="Prrafodelista"/>
              <w:numPr>
                <w:ilvl w:val="0"/>
                <w:numId w:val="8"/>
              </w:numPr>
            </w:pPr>
            <w:r w:rsidRPr="00843D83">
              <w:t>Carga en Bateas de 20 m</w:t>
            </w:r>
            <w:r w:rsidRPr="00843D83">
              <w:rPr>
                <w:vertAlign w:val="superscript"/>
              </w:rPr>
              <w:t>3</w:t>
            </w:r>
            <w:r w:rsidRPr="00843D83">
              <w:t xml:space="preserve"> para despacho de mortalidad en forma directa a vertedero Rexin. Se esperaba despachar diariamente 20 a 40 ton</w:t>
            </w:r>
            <w:r w:rsidR="00E83B59">
              <w:t>eladas</w:t>
            </w:r>
            <w:r w:rsidRPr="00843D83">
              <w:t xml:space="preserve"> a este vertedero</w:t>
            </w:r>
          </w:p>
          <w:p w:rsidR="009A682A" w:rsidRPr="00843D83" w:rsidRDefault="00A8004D" w:rsidP="00661EDF">
            <w:pPr>
              <w:pStyle w:val="Prrafodelista"/>
              <w:numPr>
                <w:ilvl w:val="0"/>
                <w:numId w:val="8"/>
              </w:numPr>
            </w:pPr>
            <w:r>
              <w:t xml:space="preserve">Tomar </w:t>
            </w:r>
            <w:r w:rsidR="009A682A" w:rsidRPr="00843D83">
              <w:t>muestras de mortalidad para determinar grado de descomposición, nitrógeno volátil total (TVN) y emisiones para tomar resguardo en la salud de las personas.</w:t>
            </w:r>
          </w:p>
          <w:p w:rsidR="009A682A" w:rsidRPr="00843D83" w:rsidRDefault="009A682A" w:rsidP="00661EDF">
            <w:pPr>
              <w:pStyle w:val="Prrafodelista"/>
              <w:numPr>
                <w:ilvl w:val="0"/>
                <w:numId w:val="8"/>
              </w:numPr>
            </w:pPr>
            <w:r w:rsidRPr="00843D83">
              <w:t>Cargar el saldo de mortalidad en PAM EL CAZADOR con vertimiento en alta mar; para este efecto la empresa solicitó Autorización a la DGTM y MM, esperando se firme Resolución que mod</w:t>
            </w:r>
            <w:r w:rsidR="00866297">
              <w:t>ifica la N° 12.600/05/114 VRS., c</w:t>
            </w:r>
            <w:r w:rsidRPr="00843D83">
              <w:t>uya administración de ese barco la tiene la empresa Fiordo Austral.</w:t>
            </w:r>
          </w:p>
          <w:p w:rsidR="009A682A" w:rsidRPr="00843D83" w:rsidRDefault="009A682A" w:rsidP="00661EDF">
            <w:pPr>
              <w:pStyle w:val="Prrafodelista"/>
              <w:numPr>
                <w:ilvl w:val="0"/>
                <w:numId w:val="8"/>
              </w:numPr>
            </w:pPr>
            <w:r w:rsidRPr="00843D83">
              <w:t>Paralelamente se estaba buscando alternativas de naves con “autodescarga” que puedan prestar el servicio antes del 19 de marzo, lo cual se informaría oportunamente.</w:t>
            </w:r>
          </w:p>
          <w:p w:rsidR="009A682A" w:rsidRPr="00843D83" w:rsidRDefault="009A682A" w:rsidP="00661EDF">
            <w:pPr>
              <w:pStyle w:val="Prrafodelista"/>
              <w:numPr>
                <w:ilvl w:val="0"/>
                <w:numId w:val="8"/>
              </w:numPr>
            </w:pPr>
            <w:r w:rsidRPr="00843D83">
              <w:t>Se buscaba destinar a vertedero 100 toneladas, dejando solamente 260 a 280 ton</w:t>
            </w:r>
            <w:r w:rsidR="00EE08EB" w:rsidRPr="00843D83">
              <w:t>eladas</w:t>
            </w:r>
            <w:r w:rsidRPr="00843D83">
              <w:t xml:space="preserve"> para posible vertimiento al mar.</w:t>
            </w:r>
          </w:p>
          <w:p w:rsidR="00371A00" w:rsidRDefault="00371A00" w:rsidP="009A682A"/>
          <w:p w:rsidR="009A682A" w:rsidRPr="007F09A1" w:rsidRDefault="00371A00" w:rsidP="000E7BD6">
            <w:r w:rsidRPr="007F09A1">
              <w:t>Las acciones descritas en los puntos 1 al 5 no tienen información asociada</w:t>
            </w:r>
            <w:r>
              <w:t>, con la cual se pueda verificar</w:t>
            </w:r>
            <w:r w:rsidR="000E7BD6">
              <w:t>,</w:t>
            </w:r>
            <w:r w:rsidRPr="007F09A1">
              <w:t xml:space="preserve"> si fueron ejecutadas o no.</w:t>
            </w:r>
          </w:p>
          <w:p w:rsidR="00371A00" w:rsidRPr="00843D83" w:rsidRDefault="00371A00" w:rsidP="009A682A">
            <w:pPr>
              <w:rPr>
                <w:b/>
              </w:rPr>
            </w:pPr>
          </w:p>
          <w:p w:rsidR="006F513E" w:rsidRPr="00843D83" w:rsidRDefault="006F513E" w:rsidP="009A682A">
            <w:pPr>
              <w:rPr>
                <w:b/>
              </w:rPr>
            </w:pPr>
            <w:r w:rsidRPr="00843D83">
              <w:rPr>
                <w:b/>
              </w:rPr>
              <w:t>Conclusiones</w:t>
            </w:r>
            <w:bookmarkStart w:id="119" w:name="_GoBack"/>
            <w:bookmarkEnd w:id="119"/>
          </w:p>
          <w:p w:rsidR="006F513E" w:rsidRPr="00843D83" w:rsidRDefault="006F513E" w:rsidP="009A682A"/>
          <w:p w:rsidR="00783059" w:rsidRDefault="006F513E" w:rsidP="009A682A">
            <w:r w:rsidRPr="00843D83">
              <w:t>Del análisis de la información documentada, es posible concluir que el CES Perhue</w:t>
            </w:r>
            <w:r w:rsidR="00371A00">
              <w:t xml:space="preserve"> (CES Puluqui)</w:t>
            </w:r>
            <w:r w:rsidRPr="00843D83">
              <w:t>, posterior</w:t>
            </w:r>
            <w:r w:rsidR="00371A00">
              <w:t>mente</w:t>
            </w:r>
            <w:r w:rsidRPr="00843D83">
              <w:t xml:space="preserve"> al evento de FAN y</w:t>
            </w:r>
            <w:r w:rsidR="004C3E15">
              <w:t xml:space="preserve"> la </w:t>
            </w:r>
            <w:r w:rsidRPr="00843D83">
              <w:t>repentina mortalidad de peces en engorda,</w:t>
            </w:r>
            <w:r w:rsidR="003C1A2A" w:rsidRPr="00843D83">
              <w:t xml:space="preserve"> ejecutó su plan de contingencia</w:t>
            </w:r>
            <w:r w:rsidR="00783059">
              <w:t xml:space="preserve">, sin avisar dentro de </w:t>
            </w:r>
            <w:r w:rsidR="00371A00">
              <w:t>veinticuatro (</w:t>
            </w:r>
            <w:r w:rsidR="00783059">
              <w:t>24</w:t>
            </w:r>
            <w:r w:rsidR="00371A00">
              <w:t>)</w:t>
            </w:r>
            <w:r w:rsidR="00783059">
              <w:t xml:space="preserve"> horas </w:t>
            </w:r>
            <w:r w:rsidR="004C3E15">
              <w:t xml:space="preserve">de transcurrido el evento de mortalidad masiva </w:t>
            </w:r>
            <w:r w:rsidR="00783059">
              <w:t>a SERNAPESCA.</w:t>
            </w:r>
            <w:r w:rsidR="00C535F2">
              <w:t xml:space="preserve"> </w:t>
            </w:r>
            <w:r w:rsidR="00C535F2" w:rsidRPr="00C535F2">
              <w:t>Además cabe señalar que el aviso de contingencia a la SMA ocurrió con fecha 09-03-2016, siendo que los eventos FAN estaban ocurriendo a finales de febrero (26-02-2016)</w:t>
            </w:r>
          </w:p>
          <w:p w:rsidR="00783059" w:rsidRDefault="00783059" w:rsidP="009A682A"/>
          <w:p w:rsidR="00EE08EB" w:rsidRPr="00843D83" w:rsidRDefault="00783059" w:rsidP="009A682A">
            <w:r>
              <w:t>Se constata que el plan de retiro de la mortalidad,</w:t>
            </w:r>
            <w:r w:rsidR="006F513E" w:rsidRPr="00843D83">
              <w:t xml:space="preserve"> demoró </w:t>
            </w:r>
            <w:r w:rsidR="004C3E15">
              <w:t xml:space="preserve">en su ejecución </w:t>
            </w:r>
            <w:r w:rsidR="00371A00" w:rsidRPr="00843D83">
              <w:t>un periodo de 21 días corridos</w:t>
            </w:r>
            <w:r w:rsidR="00371A00">
              <w:t xml:space="preserve"> </w:t>
            </w:r>
            <w:r w:rsidR="004C3E15">
              <w:t>e</w:t>
            </w:r>
            <w:r w:rsidR="00371A00">
              <w:t>n</w:t>
            </w:r>
            <w:r w:rsidR="004C3E15">
              <w:t xml:space="preserve"> </w:t>
            </w:r>
            <w:r w:rsidR="006F513E" w:rsidRPr="00843D83">
              <w:t xml:space="preserve">retirar la totalidad de la biomasa (1.170 toneladas) en. </w:t>
            </w:r>
            <w:r w:rsidR="00EE08EB" w:rsidRPr="00843D83">
              <w:t>Cabe señalar que este CES tiene aprobado una Biomasa total de 4.800 kg en su RCA N° 325/2008, lo que en el caso de la contingencia corresponde a un 24% de lo aprobado.</w:t>
            </w:r>
          </w:p>
          <w:p w:rsidR="00843D83" w:rsidRDefault="00843D83" w:rsidP="00843D83">
            <w:pPr>
              <w:autoSpaceDE w:val="0"/>
              <w:autoSpaceDN w:val="0"/>
              <w:adjustRightInd w:val="0"/>
              <w:rPr>
                <w:rFonts w:cstheme="minorHAnsi"/>
              </w:rPr>
            </w:pPr>
            <w:r>
              <w:rPr>
                <w:rFonts w:cstheme="minorHAnsi"/>
              </w:rPr>
              <w:t>Mediante uso de equipo ROV se observó que la mortalidad permanece en fondo de la red de dos jaulas, transcurridos 20 días del evento.</w:t>
            </w:r>
          </w:p>
          <w:p w:rsidR="00217F46" w:rsidRDefault="00217F46" w:rsidP="00843D83">
            <w:pPr>
              <w:autoSpaceDE w:val="0"/>
              <w:autoSpaceDN w:val="0"/>
              <w:adjustRightInd w:val="0"/>
              <w:rPr>
                <w:rFonts w:cstheme="minorHAnsi"/>
              </w:rPr>
            </w:pPr>
          </w:p>
          <w:p w:rsidR="00691E80" w:rsidRDefault="00691E80" w:rsidP="00691E80">
            <w:r>
              <w:t xml:space="preserve">Lo anteriormente descrito infiere en que la mortalidad no retirada durante ese periodo, estaba en fase de descomposición, lo cual produce materia orgánica particulada (Escamas, </w:t>
            </w:r>
            <w:r w:rsidR="0033387D">
              <w:t xml:space="preserve">fibras de </w:t>
            </w:r>
            <w:r>
              <w:t xml:space="preserve">musculo y huesos) y </w:t>
            </w:r>
            <w:r w:rsidR="0033387D">
              <w:t xml:space="preserve">materia orgánica </w:t>
            </w:r>
            <w:r>
              <w:t>disuelta (exudados</w:t>
            </w:r>
            <w:r w:rsidR="0033387D">
              <w:t xml:space="preserve"> de sangre</w:t>
            </w:r>
            <w:r>
              <w:t xml:space="preserve">), desechos los cuales ingresan al sistema de la columna de agua adyacente. Esto desechos son aprovechados por fitoplancton (Nutrientes disueltos) y zooplancton detritívoros. Si el sistema de corrientes, donde se encuentra ubicado el CES Perhue, no </w:t>
            </w:r>
            <w:r w:rsidR="00217F46">
              <w:t>es capaz de renovar la</w:t>
            </w:r>
            <w:r>
              <w:t xml:space="preserve"> capacidad de carga de nutrientes y materia org</w:t>
            </w:r>
            <w:r w:rsidR="00217F46">
              <w:t>ánica a mineralizar</w:t>
            </w:r>
            <w:r>
              <w:t xml:space="preserve"> (transformarla en nutrientes disuelto), el sistema</w:t>
            </w:r>
            <w:r w:rsidR="00363D02">
              <w:t xml:space="preserve"> en los puntos de impacto</w:t>
            </w:r>
            <w:r w:rsidR="00974A84">
              <w:t>,</w:t>
            </w:r>
            <w:r>
              <w:t xml:space="preserve"> puede</w:t>
            </w:r>
            <w:r w:rsidR="00363D02">
              <w:t>n</w:t>
            </w:r>
            <w:r>
              <w:t xml:space="preserve"> volverse anóxico por alto consumo de oxígeno para </w:t>
            </w:r>
            <w:r w:rsidR="00217F46">
              <w:t>re</w:t>
            </w:r>
            <w:r>
              <w:t>mineralización de la materia</w:t>
            </w:r>
            <w:r w:rsidR="00974A84">
              <w:t>,</w:t>
            </w:r>
            <w:r w:rsidR="00217F46">
              <w:t xml:space="preserve"> por bacterias u otros detritívoros</w:t>
            </w:r>
            <w:r>
              <w:t>.</w:t>
            </w:r>
          </w:p>
          <w:p w:rsidR="00691E80" w:rsidRDefault="00691E80" w:rsidP="00691E80"/>
          <w:p w:rsidR="00691E80" w:rsidRDefault="00691E80" w:rsidP="00691E80">
            <w:r>
              <w:lastRenderedPageBreak/>
              <w:t xml:space="preserve">Además SERNAPESCA </w:t>
            </w:r>
            <w:r w:rsidR="000E7BD6">
              <w:t>i</w:t>
            </w:r>
            <w:r>
              <w:t xml:space="preserve">nforma que los riesgos de </w:t>
            </w:r>
            <w:r w:rsidR="000E7BD6">
              <w:t>re</w:t>
            </w:r>
            <w:r>
              <w:t xml:space="preserve">tener esta mortalidad en cautiverio son: </w:t>
            </w:r>
          </w:p>
          <w:p w:rsidR="000E7BD6" w:rsidRDefault="000E7BD6" w:rsidP="00691E80"/>
          <w:p w:rsidR="00691E80" w:rsidRPr="00843D83" w:rsidRDefault="00691E80" w:rsidP="00691E80">
            <w:pPr>
              <w:pStyle w:val="Prrafodelista"/>
              <w:numPr>
                <w:ilvl w:val="0"/>
                <w:numId w:val="15"/>
              </w:numPr>
              <w:ind w:left="1201"/>
            </w:pPr>
            <w:r w:rsidRPr="00843D83">
              <w:t>La alta biomasa depositada en el fondo de las redes peceras de la jaula, pueden ejercer un peso a la jaula y sus estructuras, para los cuales no han sido diseñados. Lo anterior con la posibilidad de rotura de las redes o hundimiento de jaulas.</w:t>
            </w:r>
          </w:p>
          <w:p w:rsidR="00691E80" w:rsidRDefault="00691E80" w:rsidP="00217F46">
            <w:pPr>
              <w:pStyle w:val="Prrafodelista"/>
              <w:numPr>
                <w:ilvl w:val="0"/>
                <w:numId w:val="15"/>
              </w:numPr>
              <w:ind w:left="1201"/>
            </w:pPr>
            <w:r w:rsidRPr="00843D83">
              <w:t>Se agrega además que se pueden generar escurrimientos de fluidos propios de la descomposición de los cuerpos que se mantienen por prolongados periodos en la columna de agua (hasta 21 días).</w:t>
            </w:r>
          </w:p>
          <w:p w:rsidR="00691E80" w:rsidRPr="00691E80" w:rsidRDefault="00691E80" w:rsidP="00217F46">
            <w:pPr>
              <w:pStyle w:val="Prrafodelista"/>
              <w:numPr>
                <w:ilvl w:val="0"/>
                <w:numId w:val="15"/>
              </w:numPr>
              <w:ind w:left="1201"/>
            </w:pPr>
            <w:r w:rsidRPr="00691E80">
              <w:t>Predadores que ejercen acciones de internar llegar al alimento, que pueden ocasionar roturas de las redes</w:t>
            </w:r>
          </w:p>
          <w:p w:rsidR="00A435A9" w:rsidRPr="009A682A" w:rsidRDefault="00A435A9" w:rsidP="009A682A"/>
          <w:p w:rsidR="00C63477" w:rsidRPr="00C63477" w:rsidRDefault="00C63477" w:rsidP="00C63477">
            <w:pPr>
              <w:tabs>
                <w:tab w:val="left" w:pos="10730"/>
              </w:tabs>
            </w:pPr>
          </w:p>
        </w:tc>
      </w:tr>
    </w:tbl>
    <w:p w:rsidR="00710915" w:rsidRDefault="00710915">
      <w:pPr>
        <w:jc w:val="left"/>
        <w:rPr>
          <w:rFonts w:cstheme="minorHAnsi"/>
          <w:b/>
          <w:sz w:val="14"/>
          <w:szCs w:val="24"/>
        </w:rPr>
      </w:pPr>
    </w:p>
    <w:p w:rsidR="00710915" w:rsidRDefault="00710915">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E272A7" w:rsidRPr="0025129B" w:rsidTr="00E272A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72A7" w:rsidRPr="0025129B" w:rsidRDefault="00E272A7" w:rsidP="002E7B38">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E272A7" w:rsidRPr="0025129B" w:rsidTr="00E272A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72A7" w:rsidRDefault="00E272A7" w:rsidP="002E7B38">
            <w:pPr>
              <w:jc w:val="center"/>
              <w:rPr>
                <w:rFonts w:eastAsia="Times New Roman"/>
                <w:b/>
                <w:bCs/>
                <w:color w:val="000000"/>
                <w:sz w:val="20"/>
                <w:szCs w:val="20"/>
                <w:lang w:eastAsia="es-CL"/>
              </w:rPr>
            </w:pPr>
          </w:p>
          <w:p w:rsidR="00E272A7" w:rsidRDefault="00217F46" w:rsidP="002E7B38">
            <w:pPr>
              <w:jc w:val="center"/>
              <w:rPr>
                <w:rFonts w:eastAsia="Times New Roman"/>
                <w:b/>
                <w:bCs/>
                <w:color w:val="000000"/>
                <w:sz w:val="20"/>
                <w:szCs w:val="20"/>
                <w:lang w:eastAsia="es-CL"/>
              </w:rPr>
            </w:pPr>
            <w:r w:rsidRPr="00217F46">
              <w:rPr>
                <w:rFonts w:eastAsia="Times New Roman"/>
                <w:b/>
                <w:bCs/>
                <w:noProof/>
                <w:color w:val="000000"/>
                <w:sz w:val="20"/>
                <w:szCs w:val="20"/>
                <w:lang w:eastAsia="es-CL"/>
              </w:rPr>
              <w:drawing>
                <wp:inline distT="0" distB="0" distL="0" distR="0" wp14:anchorId="67339155" wp14:editId="57E305DD">
                  <wp:extent cx="8564245" cy="230632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64245" cy="2306320"/>
                          </a:xfrm>
                          <a:prstGeom prst="rect">
                            <a:avLst/>
                          </a:prstGeom>
                          <a:noFill/>
                          <a:ln>
                            <a:noFill/>
                          </a:ln>
                        </pic:spPr>
                      </pic:pic>
                    </a:graphicData>
                  </a:graphic>
                </wp:inline>
              </w:drawing>
            </w:r>
          </w:p>
          <w:p w:rsidR="00E272A7" w:rsidRDefault="00E272A7" w:rsidP="00E272A7">
            <w:pPr>
              <w:jc w:val="center"/>
              <w:rPr>
                <w:rFonts w:eastAsia="Times New Roman"/>
                <w:b/>
                <w:bCs/>
                <w:color w:val="000000"/>
                <w:sz w:val="20"/>
                <w:szCs w:val="20"/>
                <w:lang w:eastAsia="es-CL"/>
              </w:rPr>
            </w:pPr>
          </w:p>
          <w:p w:rsidR="00217F46" w:rsidRDefault="00217F46" w:rsidP="00E272A7">
            <w:pPr>
              <w:jc w:val="center"/>
              <w:rPr>
                <w:rFonts w:eastAsia="Times New Roman"/>
                <w:b/>
                <w:bCs/>
                <w:color w:val="000000"/>
                <w:sz w:val="20"/>
                <w:szCs w:val="20"/>
                <w:lang w:eastAsia="es-CL"/>
              </w:rPr>
            </w:pPr>
          </w:p>
          <w:p w:rsidR="00217F46" w:rsidRDefault="00217F46" w:rsidP="00E272A7">
            <w:pPr>
              <w:jc w:val="center"/>
              <w:rPr>
                <w:rFonts w:eastAsia="Times New Roman"/>
                <w:b/>
                <w:bCs/>
                <w:color w:val="000000"/>
                <w:sz w:val="20"/>
                <w:szCs w:val="20"/>
                <w:lang w:eastAsia="es-CL"/>
              </w:rPr>
            </w:pPr>
          </w:p>
          <w:p w:rsidR="00217F46" w:rsidRPr="00E272A7" w:rsidRDefault="00217F46" w:rsidP="00E272A7">
            <w:pPr>
              <w:jc w:val="center"/>
              <w:rPr>
                <w:rFonts w:eastAsia="Times New Roman"/>
                <w:b/>
                <w:bCs/>
                <w:color w:val="000000"/>
                <w:sz w:val="20"/>
                <w:szCs w:val="20"/>
                <w:lang w:eastAsia="es-CL"/>
              </w:rPr>
            </w:pPr>
          </w:p>
        </w:tc>
      </w:tr>
      <w:tr w:rsidR="00E272A7" w:rsidRPr="0025129B" w:rsidTr="002E7B3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272A7" w:rsidRPr="0033387D" w:rsidRDefault="00E272A7" w:rsidP="0033387D">
            <w:pPr>
              <w:rPr>
                <w:b/>
                <w:sz w:val="20"/>
                <w:szCs w:val="20"/>
              </w:rPr>
            </w:pPr>
            <w:r w:rsidRPr="0033387D">
              <w:rPr>
                <w:b/>
                <w:sz w:val="20"/>
                <w:szCs w:val="20"/>
              </w:rPr>
              <w:t>Figura 3.</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272A7" w:rsidRPr="0025129B" w:rsidRDefault="00E272A7" w:rsidP="002E7B38">
            <w:pPr>
              <w:jc w:val="left"/>
              <w:rPr>
                <w:rFonts w:eastAsia="Times New Roman"/>
                <w:b/>
                <w:color w:val="000000"/>
                <w:sz w:val="18"/>
                <w:szCs w:val="18"/>
                <w:lang w:eastAsia="es-CL"/>
              </w:rPr>
            </w:pPr>
          </w:p>
        </w:tc>
      </w:tr>
      <w:tr w:rsidR="00E272A7" w:rsidRPr="0025129B" w:rsidTr="002E7B3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272A7" w:rsidRDefault="00E272A7" w:rsidP="002E7B38">
            <w:pPr>
              <w:jc w:val="left"/>
              <w:rPr>
                <w:rFonts w:eastAsia="Times New Roman"/>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710915">
              <w:rPr>
                <w:rFonts w:eastAsia="Times New Roman"/>
                <w:b/>
                <w:sz w:val="18"/>
                <w:szCs w:val="18"/>
                <w:lang w:eastAsia="es-CL"/>
              </w:rPr>
              <w:t>:</w:t>
            </w:r>
            <w:r w:rsidRPr="00710915">
              <w:rPr>
                <w:rFonts w:eastAsia="Times New Roman"/>
                <w:sz w:val="18"/>
                <w:szCs w:val="18"/>
                <w:lang w:eastAsia="es-CL"/>
              </w:rPr>
              <w:t xml:space="preserve"> </w:t>
            </w:r>
            <w:r>
              <w:rPr>
                <w:rFonts w:eastAsia="Times New Roman"/>
                <w:sz w:val="18"/>
                <w:szCs w:val="18"/>
                <w:lang w:eastAsia="es-CL"/>
              </w:rPr>
              <w:t>Ubicación de módulos extraído desde Carta de Australis Mar de fecha 15-03-2016 (</w:t>
            </w:r>
            <w:r w:rsidR="00D16F36" w:rsidRPr="00D16F36">
              <w:rPr>
                <w:rFonts w:eastAsia="Times New Roman"/>
                <w:sz w:val="18"/>
                <w:szCs w:val="18"/>
                <w:lang w:eastAsia="es-CL"/>
              </w:rPr>
              <w:t>Anexo 2</w:t>
            </w:r>
            <w:r w:rsidRPr="00D16F36">
              <w:rPr>
                <w:rFonts w:eastAsia="Times New Roman"/>
                <w:sz w:val="18"/>
                <w:szCs w:val="18"/>
                <w:lang w:eastAsia="es-CL"/>
              </w:rPr>
              <w:t>)</w:t>
            </w:r>
          </w:p>
          <w:p w:rsidR="00E272A7" w:rsidRPr="00710915" w:rsidRDefault="00E272A7" w:rsidP="002E7B38">
            <w:pPr>
              <w:jc w:val="left"/>
              <w:rPr>
                <w:rFonts w:eastAsia="Times New Roman"/>
                <w:sz w:val="18"/>
                <w:szCs w:val="18"/>
                <w:lang w:eastAsia="es-CL"/>
              </w:rPr>
            </w:pPr>
          </w:p>
          <w:p w:rsidR="00E272A7" w:rsidRPr="0025129B" w:rsidRDefault="00E272A7" w:rsidP="002E7B38">
            <w:pPr>
              <w:jc w:val="left"/>
              <w:rPr>
                <w:rFonts w:eastAsia="Times New Roman"/>
                <w:color w:val="000000"/>
                <w:sz w:val="18"/>
                <w:szCs w:val="18"/>
                <w:lang w:eastAsia="es-CL"/>
              </w:rPr>
            </w:pPr>
          </w:p>
        </w:tc>
      </w:tr>
      <w:tr w:rsidR="00E272A7" w:rsidRPr="0025129B" w:rsidTr="002E7B38">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272A7" w:rsidRPr="0025129B" w:rsidRDefault="00E272A7" w:rsidP="002E7B38">
            <w:pPr>
              <w:jc w:val="left"/>
              <w:rPr>
                <w:rFonts w:eastAsia="Times New Roman"/>
                <w:color w:val="000000"/>
                <w:lang w:eastAsia="es-CL"/>
              </w:rPr>
            </w:pPr>
          </w:p>
        </w:tc>
      </w:tr>
    </w:tbl>
    <w:p w:rsidR="00E272A7" w:rsidRDefault="00E272A7">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710915" w:rsidRPr="0025129B" w:rsidTr="0064343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0915" w:rsidRPr="0025129B" w:rsidRDefault="00710915" w:rsidP="00643438">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710915" w:rsidRPr="0025129B" w:rsidTr="00643438">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710915" w:rsidRPr="0025129B" w:rsidRDefault="009E10D3" w:rsidP="00643438">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9264" behindDoc="0" locked="0" layoutInCell="1" allowOverlap="1" wp14:anchorId="60B7F924" wp14:editId="5B68BB65">
                      <wp:simplePos x="0" y="0"/>
                      <wp:positionH relativeFrom="column">
                        <wp:posOffset>4567555</wp:posOffset>
                      </wp:positionH>
                      <wp:positionV relativeFrom="paragraph">
                        <wp:posOffset>477520</wp:posOffset>
                      </wp:positionV>
                      <wp:extent cx="444500" cy="1969770"/>
                      <wp:effectExtent l="0" t="635" r="12065" b="12065"/>
                      <wp:wrapNone/>
                      <wp:docPr id="20" name="Cerrar llave 20"/>
                      <wp:cNvGraphicFramePr/>
                      <a:graphic xmlns:a="http://schemas.openxmlformats.org/drawingml/2006/main">
                        <a:graphicData uri="http://schemas.microsoft.com/office/word/2010/wordprocessingShape">
                          <wps:wsp>
                            <wps:cNvSpPr/>
                            <wps:spPr>
                              <a:xfrm rot="16200000">
                                <a:off x="0" y="0"/>
                                <a:ext cx="444500" cy="1970137"/>
                              </a:xfrm>
                              <a:prstGeom prst="rightBrace">
                                <a:avLst>
                                  <a:gd name="adj1" fmla="val 8333"/>
                                  <a:gd name="adj2" fmla="val 50535"/>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B305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0" o:spid="_x0000_s1026" type="#_x0000_t88" style="position:absolute;margin-left:359.65pt;margin-top:37.6pt;width:35pt;height:155.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" adj="406,10916" strokecolor="#bc4542 [3045]"/>
                  </w:pict>
                </mc:Fallback>
              </mc:AlternateContent>
            </w:r>
            <w:r w:rsidR="00710915">
              <w:rPr>
                <w:noProof/>
                <w:lang w:eastAsia="es-CL"/>
              </w:rPr>
              <w:drawing>
                <wp:inline distT="0" distB="0" distL="0" distR="0" wp14:anchorId="345CA13A" wp14:editId="19E61F45">
                  <wp:extent cx="7438693" cy="3067998"/>
                  <wp:effectExtent l="0" t="0" r="10160"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710915" w:rsidRPr="0025129B" w:rsidTr="0064343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710915" w:rsidRPr="0033387D" w:rsidRDefault="00710915" w:rsidP="0033387D">
            <w:pPr>
              <w:rPr>
                <w:rFonts w:eastAsia="Times New Roman"/>
                <w:b/>
                <w:color w:val="000000"/>
                <w:sz w:val="20"/>
                <w:szCs w:val="20"/>
                <w:lang w:eastAsia="es-CL"/>
              </w:rPr>
            </w:pPr>
            <w:bookmarkStart w:id="120" w:name="_Toc353998121"/>
            <w:bookmarkStart w:id="121" w:name="_Toc353998194"/>
            <w:bookmarkStart w:id="122" w:name="_Toc382383548"/>
            <w:bookmarkStart w:id="123" w:name="_Toc382472370"/>
            <w:bookmarkStart w:id="124" w:name="_Toc390184280"/>
            <w:bookmarkStart w:id="125" w:name="_Toc390360011"/>
            <w:bookmarkStart w:id="126" w:name="_Toc390777032"/>
            <w:r w:rsidRPr="0033387D">
              <w:rPr>
                <w:b/>
                <w:sz w:val="20"/>
                <w:szCs w:val="20"/>
              </w:rPr>
              <w:t xml:space="preserve">Gráfico </w:t>
            </w:r>
            <w:r w:rsidRPr="0033387D">
              <w:rPr>
                <w:b/>
                <w:sz w:val="20"/>
                <w:szCs w:val="20"/>
              </w:rPr>
              <w:fldChar w:fldCharType="begin"/>
            </w:r>
            <w:r w:rsidRPr="0033387D">
              <w:rPr>
                <w:b/>
                <w:sz w:val="20"/>
                <w:szCs w:val="20"/>
              </w:rPr>
              <w:instrText xml:space="preserve"> SEQ Fotografía \* ARABIC </w:instrText>
            </w:r>
            <w:r w:rsidRPr="0033387D">
              <w:rPr>
                <w:b/>
                <w:sz w:val="20"/>
                <w:szCs w:val="20"/>
              </w:rPr>
              <w:fldChar w:fldCharType="separate"/>
            </w:r>
            <w:r w:rsidRPr="0033387D">
              <w:rPr>
                <w:b/>
                <w:noProof/>
                <w:sz w:val="20"/>
                <w:szCs w:val="20"/>
              </w:rPr>
              <w:t>1</w:t>
            </w:r>
            <w:r w:rsidRPr="0033387D">
              <w:rPr>
                <w:b/>
                <w:sz w:val="20"/>
                <w:szCs w:val="20"/>
              </w:rPr>
              <w:fldChar w:fldCharType="end"/>
            </w:r>
            <w:r w:rsidRPr="0033387D">
              <w:rPr>
                <w:b/>
                <w:sz w:val="20"/>
                <w:szCs w:val="20"/>
              </w:rPr>
              <w:t>.</w:t>
            </w:r>
            <w:bookmarkEnd w:id="120"/>
            <w:bookmarkEnd w:id="121"/>
            <w:bookmarkEnd w:id="122"/>
            <w:bookmarkEnd w:id="123"/>
            <w:bookmarkEnd w:id="124"/>
            <w:bookmarkEnd w:id="125"/>
            <w:bookmarkEnd w:id="12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710915" w:rsidRPr="0025129B" w:rsidRDefault="00710915" w:rsidP="00643438">
            <w:pPr>
              <w:jc w:val="left"/>
              <w:rPr>
                <w:rFonts w:eastAsia="Times New Roman"/>
                <w:b/>
                <w:color w:val="000000"/>
                <w:sz w:val="18"/>
                <w:szCs w:val="18"/>
                <w:lang w:eastAsia="es-CL"/>
              </w:rPr>
            </w:pPr>
          </w:p>
        </w:tc>
      </w:tr>
      <w:tr w:rsidR="00710915" w:rsidRPr="0025129B" w:rsidTr="0064343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710915" w:rsidRDefault="00710915" w:rsidP="00643438">
            <w:pPr>
              <w:jc w:val="left"/>
              <w:rPr>
                <w:rFonts w:eastAsia="Times New Roman"/>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710915">
              <w:rPr>
                <w:rFonts w:eastAsia="Times New Roman"/>
                <w:b/>
                <w:sz w:val="18"/>
                <w:szCs w:val="18"/>
                <w:lang w:eastAsia="es-CL"/>
              </w:rPr>
              <w:t>:</w:t>
            </w:r>
            <w:r w:rsidRPr="00710915">
              <w:rPr>
                <w:rFonts w:eastAsia="Times New Roman"/>
                <w:sz w:val="18"/>
                <w:szCs w:val="18"/>
                <w:lang w:eastAsia="es-CL"/>
              </w:rPr>
              <w:t xml:space="preserve"> </w:t>
            </w:r>
            <w:r w:rsidR="009E10D3">
              <w:rPr>
                <w:rFonts w:eastAsia="Times New Roman"/>
                <w:sz w:val="18"/>
                <w:szCs w:val="18"/>
                <w:lang w:eastAsia="es-CL"/>
              </w:rPr>
              <w:t xml:space="preserve">Gráfico de extracción de mortalidad. Se destaca un periodo dónde hubo menos extracción bajo los 100.000 Kg. Es ese periodo la biomasa permaneció  en columna de agua por 10 días </w:t>
            </w:r>
            <w:r w:rsidR="00363D02">
              <w:rPr>
                <w:rFonts w:eastAsia="Times New Roman"/>
                <w:sz w:val="18"/>
                <w:szCs w:val="18"/>
                <w:lang w:eastAsia="es-CL"/>
              </w:rPr>
              <w:t xml:space="preserve"> La información de biomasa fue extraída del documento </w:t>
            </w:r>
            <w:r w:rsidR="00363D02" w:rsidRPr="00363D02">
              <w:rPr>
                <w:rFonts w:eastAsia="Times New Roman"/>
                <w:sz w:val="18"/>
                <w:szCs w:val="18"/>
                <w:lang w:eastAsia="es-CL"/>
              </w:rPr>
              <w:t>Informe de Inspección Centro Perhue (104066) de SERNAPESCA” (</w:t>
            </w:r>
            <w:r w:rsidR="00363D02" w:rsidRPr="00D16F36">
              <w:rPr>
                <w:rFonts w:eastAsia="Times New Roman"/>
                <w:sz w:val="18"/>
                <w:szCs w:val="18"/>
                <w:lang w:eastAsia="es-CL"/>
              </w:rPr>
              <w:t xml:space="preserve">Anexo </w:t>
            </w:r>
            <w:r w:rsidR="00D16F36" w:rsidRPr="00D16F36">
              <w:rPr>
                <w:rFonts w:eastAsia="Times New Roman"/>
                <w:sz w:val="18"/>
                <w:szCs w:val="18"/>
                <w:lang w:eastAsia="es-CL"/>
              </w:rPr>
              <w:t>4</w:t>
            </w:r>
            <w:r w:rsidR="00363D02" w:rsidRPr="00D16F36">
              <w:rPr>
                <w:rFonts w:eastAsia="Times New Roman"/>
                <w:sz w:val="18"/>
                <w:szCs w:val="18"/>
                <w:lang w:eastAsia="es-CL"/>
              </w:rPr>
              <w:t>).</w:t>
            </w:r>
          </w:p>
          <w:p w:rsidR="00710915" w:rsidRPr="00710915" w:rsidRDefault="00710915" w:rsidP="00643438">
            <w:pPr>
              <w:jc w:val="left"/>
              <w:rPr>
                <w:rFonts w:eastAsia="Times New Roman"/>
                <w:sz w:val="18"/>
                <w:szCs w:val="18"/>
                <w:lang w:eastAsia="es-CL"/>
              </w:rPr>
            </w:pPr>
          </w:p>
          <w:p w:rsidR="00710915" w:rsidRPr="0025129B" w:rsidRDefault="00710915" w:rsidP="00643438">
            <w:pPr>
              <w:jc w:val="left"/>
              <w:rPr>
                <w:rFonts w:eastAsia="Times New Roman"/>
                <w:color w:val="000000"/>
                <w:sz w:val="18"/>
                <w:szCs w:val="18"/>
                <w:lang w:eastAsia="es-CL"/>
              </w:rPr>
            </w:pPr>
          </w:p>
        </w:tc>
      </w:tr>
      <w:tr w:rsidR="00710915" w:rsidRPr="0025129B" w:rsidTr="00643438">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710915" w:rsidRPr="0025129B" w:rsidRDefault="00710915" w:rsidP="00643438">
            <w:pPr>
              <w:jc w:val="left"/>
              <w:rPr>
                <w:rFonts w:eastAsia="Times New Roman"/>
                <w:color w:val="000000"/>
                <w:lang w:eastAsia="es-CL"/>
              </w:rPr>
            </w:pPr>
          </w:p>
        </w:tc>
      </w:tr>
    </w:tbl>
    <w:p w:rsidR="00A74310" w:rsidRDefault="00A74310">
      <w:pPr>
        <w:jc w:val="left"/>
        <w:rPr>
          <w:rFonts w:cstheme="minorHAnsi"/>
          <w:b/>
          <w:sz w:val="14"/>
          <w:szCs w:val="24"/>
        </w:rPr>
      </w:pPr>
    </w:p>
    <w:p w:rsidR="00710915" w:rsidRDefault="00710915">
      <w:pPr>
        <w:jc w:val="left"/>
        <w:rPr>
          <w:rFonts w:cstheme="minorHAnsi"/>
          <w:b/>
          <w:sz w:val="14"/>
          <w:szCs w:val="24"/>
        </w:rPr>
      </w:pPr>
    </w:p>
    <w:p w:rsidR="00710915" w:rsidRDefault="00710915">
      <w:pPr>
        <w:jc w:val="left"/>
        <w:rPr>
          <w:rFonts w:cstheme="minorHAnsi"/>
          <w:b/>
          <w:sz w:val="14"/>
          <w:szCs w:val="24"/>
        </w:rPr>
      </w:pPr>
    </w:p>
    <w:p w:rsidR="00710915" w:rsidRPr="0025129B" w:rsidRDefault="00710915">
      <w:pPr>
        <w:jc w:val="left"/>
        <w:rPr>
          <w:rFonts w:cstheme="minorHAnsi"/>
          <w:b/>
          <w:sz w:val="14"/>
          <w:szCs w:val="24"/>
        </w:rPr>
        <w:sectPr w:rsidR="00710915" w:rsidRPr="0025129B" w:rsidSect="00A70F8F">
          <w:pgSz w:w="15840" w:h="12240" w:orient="landscape"/>
          <w:pgMar w:top="1134" w:right="1134" w:bottom="1134" w:left="1134" w:header="709" w:footer="709" w:gutter="0"/>
          <w:cols w:space="708"/>
          <w:docGrid w:linePitch="360"/>
        </w:sectPr>
      </w:pPr>
    </w:p>
    <w:p w:rsidR="00571F24" w:rsidRPr="0025129B" w:rsidRDefault="007C7490" w:rsidP="00C958D0">
      <w:pPr>
        <w:pStyle w:val="Ttulo1"/>
      </w:pPr>
      <w:bookmarkStart w:id="127" w:name="_Toc353998131"/>
      <w:bookmarkStart w:id="128" w:name="_Toc353998204"/>
      <w:bookmarkStart w:id="129" w:name="_Toc352840403"/>
      <w:bookmarkStart w:id="130" w:name="_Toc352841463"/>
      <w:bookmarkStart w:id="131" w:name="_Toc452979244"/>
      <w:bookmarkEnd w:id="127"/>
      <w:bookmarkEnd w:id="128"/>
      <w:r w:rsidRPr="0025129B">
        <w:lastRenderedPageBreak/>
        <w:t>OTROS HECHOS.</w:t>
      </w:r>
      <w:bookmarkEnd w:id="129"/>
      <w:bookmarkEnd w:id="130"/>
      <w:bookmarkEnd w:id="131"/>
    </w:p>
    <w:p w:rsidR="00CE010E" w:rsidRPr="00C75DBC" w:rsidRDefault="00CE010E" w:rsidP="00893A4E">
      <w:pPr>
        <w:pStyle w:val="Prrafodelista"/>
        <w:ind w:left="0"/>
        <w:rPr>
          <w:rFonts w:cstheme="minorHAnsi"/>
          <w:b/>
          <w:sz w:val="2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5B38F1">
        <w:trPr>
          <w:trHeight w:val="1686"/>
          <w:jc w:val="center"/>
        </w:trPr>
        <w:tc>
          <w:tcPr>
            <w:tcW w:w="5000" w:type="pct"/>
            <w:shd w:val="clear" w:color="auto" w:fill="auto"/>
            <w:noWrap/>
            <w:hideMark/>
          </w:tcPr>
          <w:p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B417C3" w:rsidRPr="0025129B" w:rsidRDefault="00C63477" w:rsidP="008D004D">
            <w:pPr>
              <w:jc w:val="left"/>
              <w:rPr>
                <w:rFonts w:eastAsia="Times New Roman"/>
                <w:color w:val="000000"/>
                <w:sz w:val="20"/>
                <w:szCs w:val="20"/>
                <w:lang w:eastAsia="es-CL"/>
              </w:rPr>
            </w:pPr>
            <w:r>
              <w:rPr>
                <w:rFonts w:eastAsia="Times New Roman"/>
                <w:color w:val="000000"/>
                <w:sz w:val="20"/>
                <w:szCs w:val="20"/>
                <w:lang w:eastAsia="es-CL"/>
              </w:rPr>
              <w:t>No se registran</w:t>
            </w:r>
            <w:r w:rsidR="00C75DBC">
              <w:rPr>
                <w:rFonts w:eastAsia="Times New Roman"/>
                <w:color w:val="000000"/>
                <w:sz w:val="20"/>
                <w:szCs w:val="20"/>
                <w:lang w:eastAsia="es-CL"/>
              </w:rPr>
              <w:t>.</w:t>
            </w:r>
          </w:p>
        </w:tc>
      </w:tr>
    </w:tbl>
    <w:p w:rsidR="007015BE" w:rsidRDefault="007015BE">
      <w:pPr>
        <w:jc w:val="left"/>
        <w:rPr>
          <w:rFonts w:cstheme="minorHAnsi"/>
          <w:b/>
          <w:sz w:val="14"/>
          <w:szCs w:val="24"/>
        </w:rPr>
      </w:pPr>
    </w:p>
    <w:p w:rsidR="0002405F" w:rsidRPr="0025129B" w:rsidRDefault="0002405F">
      <w:pPr>
        <w:jc w:val="left"/>
        <w:rPr>
          <w:rFonts w:cstheme="minorHAnsi"/>
          <w:b/>
          <w:sz w:val="14"/>
          <w:szCs w:val="24"/>
        </w:rPr>
      </w:pPr>
    </w:p>
    <w:p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32" w:name="_Toc352840404"/>
      <w:bookmarkStart w:id="133" w:name="_Toc352841464"/>
      <w:bookmarkStart w:id="134" w:name="_Toc452979245"/>
      <w:r w:rsidRPr="0025129B">
        <w:lastRenderedPageBreak/>
        <w:t>CONCLUSIONES.</w:t>
      </w:r>
      <w:bookmarkEnd w:id="132"/>
      <w:bookmarkEnd w:id="133"/>
      <w:bookmarkEnd w:id="134"/>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F730EA">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8"/>
        <w:gridCol w:w="2111"/>
        <w:gridCol w:w="6093"/>
        <w:gridCol w:w="4210"/>
      </w:tblGrid>
      <w:tr w:rsidR="008D6661" w:rsidRPr="0025129B" w:rsidTr="00D16F36">
        <w:trPr>
          <w:trHeight w:val="395"/>
          <w:tblHeader/>
          <w:jc w:val="center"/>
        </w:trPr>
        <w:tc>
          <w:tcPr>
            <w:tcW w:w="423"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778"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246"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552"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rsidTr="00D16F36">
        <w:trPr>
          <w:jc w:val="center"/>
        </w:trPr>
        <w:tc>
          <w:tcPr>
            <w:tcW w:w="423" w:type="pct"/>
            <w:vAlign w:val="center"/>
          </w:tcPr>
          <w:p w:rsidR="008D6661" w:rsidRPr="0025129B" w:rsidRDefault="009354F1" w:rsidP="00F36F7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778" w:type="pct"/>
            <w:vAlign w:val="center"/>
          </w:tcPr>
          <w:p w:rsidR="008D6661" w:rsidRPr="0025129B" w:rsidRDefault="009354F1" w:rsidP="00F36F7C">
            <w:pPr>
              <w:widowControl w:val="0"/>
              <w:overflowPunct w:val="0"/>
              <w:autoSpaceDE w:val="0"/>
              <w:autoSpaceDN w:val="0"/>
              <w:adjustRightInd w:val="0"/>
              <w:spacing w:after="120" w:line="285" w:lineRule="auto"/>
              <w:jc w:val="center"/>
              <w:rPr>
                <w:rFonts w:cstheme="minorHAnsi"/>
                <w:iCs/>
              </w:rPr>
            </w:pPr>
            <w:r>
              <w:rPr>
                <w:rFonts w:cstheme="minorHAnsi"/>
                <w:iCs/>
              </w:rPr>
              <w:t>Manejo de mortalidades masivas</w:t>
            </w:r>
          </w:p>
        </w:tc>
        <w:tc>
          <w:tcPr>
            <w:tcW w:w="2246" w:type="pct"/>
            <w:vAlign w:val="center"/>
          </w:tcPr>
          <w:p w:rsidR="00C63477" w:rsidRPr="00FA5DD4" w:rsidRDefault="00C63477" w:rsidP="00C63477">
            <w:r>
              <w:rPr>
                <w:b/>
              </w:rPr>
              <w:t>RCA N° 325/2008</w:t>
            </w:r>
          </w:p>
          <w:p w:rsidR="00C63477" w:rsidRPr="0093317E" w:rsidRDefault="00C63477" w:rsidP="00C63477">
            <w:pPr>
              <w:rPr>
                <w:b/>
              </w:rPr>
            </w:pPr>
            <w:r w:rsidRPr="0093317E">
              <w:rPr>
                <w:b/>
              </w:rPr>
              <w:t>Extracto considerando b.2.Servicios en Etapa de Cultivo.</w:t>
            </w:r>
          </w:p>
          <w:p w:rsidR="00C63477" w:rsidRPr="00166457" w:rsidRDefault="00C63477" w:rsidP="00C63477">
            <w:pPr>
              <w:rPr>
                <w:i/>
              </w:rPr>
            </w:pPr>
            <w:r w:rsidRPr="00166457">
              <w:rPr>
                <w:i/>
              </w:rPr>
              <w:t>· Retiro de mortalidad</w:t>
            </w:r>
          </w:p>
          <w:p w:rsidR="00C63477" w:rsidRPr="00166457" w:rsidRDefault="00C63477" w:rsidP="00C63477">
            <w:pPr>
              <w:rPr>
                <w:i/>
              </w:rPr>
            </w:pPr>
            <w:r w:rsidRPr="00166457">
              <w:rPr>
                <w:i/>
              </w:rPr>
              <w:t>Recolección: La recolección de los pescados se realizará diariamente mediante buceo u otro método y por colecta manual en superficie y serán cuantificados y clasificados según la causa de muerte.</w:t>
            </w:r>
          </w:p>
          <w:p w:rsidR="00C63477" w:rsidRDefault="00C63477" w:rsidP="00C63477">
            <w:pPr>
              <w:rPr>
                <w:i/>
              </w:rPr>
            </w:pPr>
            <w:r>
              <w:rPr>
                <w:i/>
              </w:rPr>
              <w:t>(…)</w:t>
            </w:r>
          </w:p>
          <w:p w:rsidR="00C63477" w:rsidRPr="00166457" w:rsidRDefault="00C63477" w:rsidP="00C63477">
            <w:pPr>
              <w:rPr>
                <w:i/>
              </w:rPr>
            </w:pPr>
            <w:r w:rsidRPr="00166457">
              <w:rPr>
                <w:i/>
              </w:rPr>
              <w:t>Destino: Pacific Star u otro proveedor autorizado retirará la mortalidad con una frecuencia promedio de tres días, desde el centro hasta la planta de Pacific Star ubicada en el sector Piruquina, Castro. El proceso de traslado se efectuará en bins herméticamente y cerrados, bajo las exigencias ambientales y sanitarias vigentes. En caso de que la empresa tenga problemas al efectuar el retiro de mortalidad, el titular asumirá la responsabilidad del traslado hasta la planta reductora.</w:t>
            </w:r>
          </w:p>
          <w:p w:rsidR="00B90A4E" w:rsidRDefault="00B90A4E" w:rsidP="00F36F7C">
            <w:pPr>
              <w:rPr>
                <w:rFonts w:cstheme="minorHAnsi"/>
              </w:rPr>
            </w:pPr>
          </w:p>
          <w:p w:rsidR="00C63477" w:rsidRPr="00FA5DD4" w:rsidRDefault="00C63477" w:rsidP="00C63477">
            <w:r>
              <w:rPr>
                <w:b/>
              </w:rPr>
              <w:t>RCA N° 078/2013</w:t>
            </w:r>
          </w:p>
          <w:p w:rsidR="00C63477" w:rsidRPr="0093317E" w:rsidRDefault="00C63477" w:rsidP="00C63477">
            <w:pPr>
              <w:rPr>
                <w:b/>
              </w:rPr>
            </w:pPr>
            <w:r w:rsidRPr="0093317E">
              <w:rPr>
                <w:b/>
              </w:rPr>
              <w:t>Extracto Considerando 3.1.2.2. Etapa de Operación</w:t>
            </w:r>
          </w:p>
          <w:p w:rsidR="00C63477" w:rsidRPr="00434FE2" w:rsidRDefault="00C63477" w:rsidP="00C63477">
            <w:pPr>
              <w:rPr>
                <w:i/>
              </w:rPr>
            </w:pPr>
            <w:r w:rsidRPr="00434FE2">
              <w:rPr>
                <w:i/>
              </w:rPr>
              <w:t>(…)</w:t>
            </w:r>
          </w:p>
          <w:p w:rsidR="00C63477" w:rsidRPr="00434FE2" w:rsidRDefault="00C63477" w:rsidP="00C63477">
            <w:pPr>
              <w:rPr>
                <w:i/>
              </w:rPr>
            </w:pPr>
            <w:r w:rsidRPr="00434FE2">
              <w:rPr>
                <w:i/>
              </w:rPr>
              <w:t xml:space="preserve">La recolección de mortalidad se realizará diariamente mediante buceo semiautónomo jaula a jaula, </w:t>
            </w:r>
          </w:p>
          <w:p w:rsidR="00C63477" w:rsidRPr="00434FE2" w:rsidRDefault="00C63477" w:rsidP="00C63477">
            <w:pPr>
              <w:rPr>
                <w:i/>
              </w:rPr>
            </w:pPr>
          </w:p>
          <w:p w:rsidR="00C63477" w:rsidRPr="00434FE2" w:rsidRDefault="00C63477" w:rsidP="00C63477">
            <w:pPr>
              <w:rPr>
                <w:i/>
              </w:rPr>
            </w:pPr>
            <w:r w:rsidRPr="00434FE2">
              <w:rPr>
                <w:i/>
              </w:rPr>
              <w:t>En caso de producirse mortalidades masivas se seguirán los pasos considerados en el D.S. 320/01 y lo indicado en el Plan de contingencias ante mortalidades masivas descrito en Manual Manejo de Mortalidades (Anexo 2 adjunto a la DIA).</w:t>
            </w:r>
          </w:p>
          <w:p w:rsidR="00C63477" w:rsidRDefault="00C63477" w:rsidP="00F36F7C">
            <w:pPr>
              <w:rPr>
                <w:rFonts w:cstheme="minorHAnsi"/>
              </w:rPr>
            </w:pPr>
          </w:p>
          <w:p w:rsidR="00C63477" w:rsidRPr="00397035" w:rsidRDefault="00C63477" w:rsidP="00C63477">
            <w:pPr>
              <w:rPr>
                <w:b/>
              </w:rPr>
            </w:pPr>
            <w:r w:rsidRPr="00397035">
              <w:rPr>
                <w:b/>
              </w:rPr>
              <w:t xml:space="preserve">DIA Manejo de Mortalidad Usando Sistema de Ensilaje Centro Punta Perhue Norte Código de centro 104066 Adenda 2. </w:t>
            </w:r>
          </w:p>
          <w:p w:rsidR="00C63477" w:rsidRPr="00434FE2" w:rsidRDefault="00C63477" w:rsidP="00C63477">
            <w:pPr>
              <w:rPr>
                <w:b/>
              </w:rPr>
            </w:pPr>
            <w:r w:rsidRPr="00434FE2">
              <w:rPr>
                <w:b/>
              </w:rPr>
              <w:lastRenderedPageBreak/>
              <w:t>Anexo PLAN DE CONTINGENCIA ENSILAJE DE MORTALIDAD MASIVA EN CENTROS DE CULTIVOS y ANTE EVENTOS DE VERTIMIENTO DE PRODUCTO ENSILADO AL MAR. Agosto, 2012.</w:t>
            </w:r>
          </w:p>
          <w:p w:rsidR="00C63477" w:rsidRDefault="00C63477" w:rsidP="00C63477"/>
          <w:p w:rsidR="00C63477" w:rsidRDefault="00C63477" w:rsidP="00C63477">
            <w:pPr>
              <w:rPr>
                <w:b/>
              </w:rPr>
            </w:pPr>
            <w:r w:rsidRPr="00397035">
              <w:rPr>
                <w:b/>
              </w:rPr>
              <w:t>Extracto número</w:t>
            </w:r>
            <w:r>
              <w:rPr>
                <w:i/>
              </w:rPr>
              <w:t xml:space="preserve"> </w:t>
            </w:r>
            <w:r w:rsidRPr="00397035">
              <w:rPr>
                <w:b/>
              </w:rPr>
              <w:t>1.6. Activación de Plan.</w:t>
            </w:r>
          </w:p>
          <w:p w:rsidR="00C63477" w:rsidRPr="00397035" w:rsidRDefault="00C63477" w:rsidP="00C63477">
            <w:pPr>
              <w:rPr>
                <w:i/>
              </w:rPr>
            </w:pPr>
            <w:r w:rsidRPr="00397035">
              <w:rPr>
                <w:i/>
              </w:rPr>
              <w:t>(…)</w:t>
            </w:r>
          </w:p>
          <w:p w:rsidR="00C63477" w:rsidRPr="00397035" w:rsidRDefault="00C63477" w:rsidP="00C63477">
            <w:pPr>
              <w:rPr>
                <w:i/>
              </w:rPr>
            </w:pPr>
            <w:r w:rsidRPr="00397035">
              <w:rPr>
                <w:i/>
              </w:rPr>
              <w:t>1.-Mortalidad Masiva: es la pérdida violenta en uno o más eventos dentro de un corto periodo de tiempo y que afecte a más del 10% de la población de una jaula, lo que llevará a la ACTIVACION DEL PLAN DE CONTIGENCIA POR MORTALIDAD MASIVA, a causa de cuadros patológicos en los peces, bajas de oxígeno o floración de algas nocivas</w:t>
            </w:r>
            <w:r>
              <w:rPr>
                <w:i/>
              </w:rPr>
              <w:t xml:space="preserve"> (…)</w:t>
            </w:r>
          </w:p>
          <w:p w:rsidR="00C63477" w:rsidRDefault="00C63477" w:rsidP="00C63477">
            <w:pPr>
              <w:rPr>
                <w:b/>
              </w:rPr>
            </w:pPr>
            <w:r w:rsidRPr="00397035">
              <w:rPr>
                <w:b/>
              </w:rPr>
              <w:t>Extracto</w:t>
            </w:r>
            <w:r>
              <w:rPr>
                <w:b/>
              </w:rPr>
              <w:t xml:space="preserve"> Sección 3</w:t>
            </w:r>
          </w:p>
          <w:p w:rsidR="00C63477" w:rsidRPr="00397035" w:rsidRDefault="00C63477" w:rsidP="00C63477">
            <w:pPr>
              <w:rPr>
                <w:i/>
              </w:rPr>
            </w:pPr>
            <w:r>
              <w:rPr>
                <w:i/>
              </w:rPr>
              <w:t>(…)</w:t>
            </w:r>
          </w:p>
          <w:p w:rsidR="00C63477" w:rsidRDefault="00C63477" w:rsidP="00C63477">
            <w:pPr>
              <w:rPr>
                <w:i/>
              </w:rPr>
            </w:pPr>
          </w:p>
          <w:p w:rsidR="00C63477" w:rsidRPr="00397035" w:rsidRDefault="00C63477" w:rsidP="00C63477">
            <w:pPr>
              <w:rPr>
                <w:i/>
              </w:rPr>
            </w:pPr>
            <w:r w:rsidRPr="00397035">
              <w:rPr>
                <w:i/>
              </w:rPr>
              <w:t>En caso de presentarse mortalidades masivas en el centro de cultivo se deberá seguir el siguiente protocolo:</w:t>
            </w:r>
          </w:p>
          <w:p w:rsidR="00C63477" w:rsidRPr="00397035" w:rsidRDefault="00C63477" w:rsidP="00C63477">
            <w:pPr>
              <w:rPr>
                <w:i/>
              </w:rPr>
            </w:pPr>
            <w:r>
              <w:rPr>
                <w:i/>
              </w:rPr>
              <w:t xml:space="preserve">(…) </w:t>
            </w:r>
          </w:p>
          <w:p w:rsidR="00C63477" w:rsidRPr="00397035" w:rsidRDefault="00C63477" w:rsidP="00C63477">
            <w:pPr>
              <w:rPr>
                <w:i/>
              </w:rPr>
            </w:pPr>
            <w:r w:rsidRPr="00397035">
              <w:rPr>
                <w:i/>
              </w:rPr>
              <w:t>c) El jefe de área dará aviso a Sernapesca y Autoridad Marítima dentro de un plazo de 24 horas de detectado el hecho.</w:t>
            </w:r>
          </w:p>
          <w:p w:rsidR="00C63477" w:rsidRDefault="00C63477" w:rsidP="00C63477">
            <w:pPr>
              <w:rPr>
                <w:i/>
              </w:rPr>
            </w:pPr>
            <w:r>
              <w:rPr>
                <w:i/>
              </w:rPr>
              <w:t>(…)</w:t>
            </w:r>
          </w:p>
          <w:p w:rsidR="00C63477" w:rsidRPr="00397035" w:rsidRDefault="00C63477" w:rsidP="00C63477">
            <w:pPr>
              <w:rPr>
                <w:i/>
              </w:rPr>
            </w:pPr>
            <w:r w:rsidRPr="00397035">
              <w:rPr>
                <w:i/>
              </w:rPr>
              <w:t>e) Deberá solicitar inmediatamente el apoyo de la Planta Reductora contratada para la disposición final de la mortalidad. Se les deberá solicitar una embarcación o camión especialmente destinada para la emergencia.</w:t>
            </w:r>
          </w:p>
          <w:p w:rsidR="00C63477" w:rsidRPr="0025129B" w:rsidRDefault="00C63477" w:rsidP="00D16F36">
            <w:pPr>
              <w:rPr>
                <w:rFonts w:cstheme="minorHAnsi"/>
              </w:rPr>
            </w:pPr>
            <w:r w:rsidRPr="00397035">
              <w:rPr>
                <w:i/>
              </w:rPr>
              <w:t>f) En centros de cultivo ubicados en mar la extracción se podrá hacer a través de buceo, para lo cual se deberá contar con un numeroso contingente de buzos y asistentes de buzo o bien solicitar a la planta reductora un barco especial para el evento y con sistema de succión de mortalidad con aire comprimido, sistema Air-lift. La mortalidad será cultivo ubicados en tierra se debe solicitar que planta reductora disponga de bins para ser retirados en la frecuencia que imponga la emergencia. La mortalidad deberá ser desnaturalizada con productos autorizados que cumplan con la regulación.</w:t>
            </w:r>
          </w:p>
        </w:tc>
        <w:tc>
          <w:tcPr>
            <w:tcW w:w="1552" w:type="pct"/>
            <w:vAlign w:val="center"/>
          </w:tcPr>
          <w:p w:rsidR="0093317E" w:rsidRDefault="0093317E" w:rsidP="007B2EC0">
            <w:pPr>
              <w:autoSpaceDE w:val="0"/>
              <w:autoSpaceDN w:val="0"/>
              <w:adjustRightInd w:val="0"/>
              <w:rPr>
                <w:rFonts w:cstheme="minorHAnsi"/>
              </w:rPr>
            </w:pPr>
            <w:r w:rsidRPr="0093317E">
              <w:rPr>
                <w:rFonts w:cstheme="minorHAnsi"/>
              </w:rPr>
              <w:lastRenderedPageBreak/>
              <w:t>Del análisis de la información documentada, es posible concluir que</w:t>
            </w:r>
            <w:r>
              <w:rPr>
                <w:rFonts w:cstheme="minorHAnsi"/>
              </w:rPr>
              <w:t>:</w:t>
            </w:r>
          </w:p>
          <w:p w:rsidR="0093317E" w:rsidRDefault="0093317E" w:rsidP="007B2EC0">
            <w:pPr>
              <w:autoSpaceDE w:val="0"/>
              <w:autoSpaceDN w:val="0"/>
              <w:adjustRightInd w:val="0"/>
              <w:rPr>
                <w:rFonts w:cstheme="minorHAnsi"/>
              </w:rPr>
            </w:pPr>
          </w:p>
          <w:p w:rsidR="0093317E" w:rsidRDefault="0093317E" w:rsidP="007B2EC0">
            <w:pPr>
              <w:autoSpaceDE w:val="0"/>
              <w:autoSpaceDN w:val="0"/>
              <w:adjustRightInd w:val="0"/>
              <w:rPr>
                <w:rFonts w:cstheme="minorHAnsi"/>
              </w:rPr>
            </w:pPr>
            <w:r>
              <w:rPr>
                <w:rFonts w:cstheme="minorHAnsi"/>
              </w:rPr>
              <w:t xml:space="preserve">No se </w:t>
            </w:r>
            <w:r w:rsidRPr="0093317E">
              <w:rPr>
                <w:rFonts w:cstheme="minorHAnsi"/>
              </w:rPr>
              <w:t>realizó informe a SERNAPESCA dentro de 24 horas según lo estipulado en el D.S. 320/01 (MINECON).</w:t>
            </w:r>
            <w:r>
              <w:rPr>
                <w:rFonts w:cstheme="minorHAnsi"/>
              </w:rPr>
              <w:t xml:space="preserve"> </w:t>
            </w:r>
            <w:r w:rsidR="00C535F2">
              <w:rPr>
                <w:rFonts w:cstheme="minorHAnsi"/>
              </w:rPr>
              <w:t xml:space="preserve"> Además cabe señalar que el aviso de contingencia a la SMA ocurrió con fecha 09-03-2016, siendo que los eventos FAN estaban ocurriendo a finales de febrero (26-02-2016)</w:t>
            </w:r>
          </w:p>
          <w:p w:rsidR="0093317E" w:rsidRDefault="0093317E" w:rsidP="007B2EC0">
            <w:pPr>
              <w:autoSpaceDE w:val="0"/>
              <w:autoSpaceDN w:val="0"/>
              <w:adjustRightInd w:val="0"/>
              <w:rPr>
                <w:rFonts w:cstheme="minorHAnsi"/>
              </w:rPr>
            </w:pPr>
          </w:p>
          <w:p w:rsidR="00B61DDE" w:rsidRDefault="0093317E" w:rsidP="007B2EC0">
            <w:pPr>
              <w:autoSpaceDE w:val="0"/>
              <w:autoSpaceDN w:val="0"/>
              <w:adjustRightInd w:val="0"/>
              <w:rPr>
                <w:rFonts w:cstheme="minorHAnsi"/>
              </w:rPr>
            </w:pPr>
            <w:r>
              <w:rPr>
                <w:rFonts w:cstheme="minorHAnsi"/>
              </w:rPr>
              <w:t>P</w:t>
            </w:r>
            <w:r w:rsidRPr="0093317E">
              <w:rPr>
                <w:rFonts w:cstheme="minorHAnsi"/>
              </w:rPr>
              <w:t xml:space="preserve">osterior al evento de FAN y repentina mortalidad de peces en engorda, </w:t>
            </w:r>
            <w:r>
              <w:rPr>
                <w:rFonts w:cstheme="minorHAnsi"/>
              </w:rPr>
              <w:t>se ejecutó el</w:t>
            </w:r>
            <w:r w:rsidRPr="0093317E">
              <w:rPr>
                <w:rFonts w:cstheme="minorHAnsi"/>
              </w:rPr>
              <w:t xml:space="preserve"> plan de contingencia, que demoró en retirar la totalidad de la biomasa (1.170 toneladas</w:t>
            </w:r>
            <w:r w:rsidR="00EE08EB">
              <w:rPr>
                <w:rFonts w:cstheme="minorHAnsi"/>
              </w:rPr>
              <w:t>, 24% de lo aprobado como biomasa total</w:t>
            </w:r>
            <w:r w:rsidRPr="0093317E">
              <w:rPr>
                <w:rFonts w:cstheme="minorHAnsi"/>
              </w:rPr>
              <w:t>) en un periodo de 21 días corridos</w:t>
            </w:r>
            <w:r w:rsidR="00B61DDE">
              <w:rPr>
                <w:rFonts w:cstheme="minorHAnsi"/>
              </w:rPr>
              <w:t>, tiempo que excede lo recomendable para este tipo de eventos.</w:t>
            </w:r>
          </w:p>
          <w:p w:rsidR="00B61DDE" w:rsidRDefault="00B61DDE" w:rsidP="007B2EC0">
            <w:pPr>
              <w:autoSpaceDE w:val="0"/>
              <w:autoSpaceDN w:val="0"/>
              <w:adjustRightInd w:val="0"/>
              <w:rPr>
                <w:rFonts w:cstheme="minorHAnsi"/>
              </w:rPr>
            </w:pPr>
          </w:p>
          <w:p w:rsidR="00217F46" w:rsidRDefault="00217F46" w:rsidP="00217F46">
            <w:r>
              <w:t xml:space="preserve">Así la  mortalidad no retirada durante ese periodo, estaba en fase de descomposición, lo cual produce materia orgánica particulada (Escamas, musculo y huesos) y disuelta (exudados), desechos los cuales ingresan al sistema de la columna de agua adyacente. Esto desechos son aprovechados por fitoplancton (Nutrientes disueltos) y zooplancton detritívoros. Si el sistema de corrientes, donde se encuentra ubicado el CES Perhue, no es capaz de renovar la </w:t>
            </w:r>
            <w:r>
              <w:lastRenderedPageBreak/>
              <w:t>capacidad de carga de nutrientes y materia orgánica a mineralizar (transformarla en nutrientes disuelto), el sistema puede volverse anóxico por alto consumo de oxígeno para remineralización de la materia por bacterias u otros detritívoros.</w:t>
            </w:r>
          </w:p>
          <w:p w:rsidR="00217F46" w:rsidRDefault="00217F46" w:rsidP="00217F46"/>
          <w:p w:rsidR="00217F46" w:rsidRDefault="00217F46" w:rsidP="00217F46">
            <w:r>
              <w:t xml:space="preserve">Además SERNAPESCA Informa que los riesgos de tener esta mortalidad en cautiverio son: </w:t>
            </w:r>
          </w:p>
          <w:p w:rsidR="00217F46" w:rsidRPr="00843D83" w:rsidRDefault="00217F46" w:rsidP="00217F46">
            <w:pPr>
              <w:pStyle w:val="Prrafodelista"/>
              <w:numPr>
                <w:ilvl w:val="0"/>
                <w:numId w:val="16"/>
              </w:numPr>
            </w:pPr>
            <w:r w:rsidRPr="00843D83">
              <w:t>La alta biomasa depositada en el fondo de las redes peceras de la jaula, pueden ejercer un peso a la jaula y sus estructuras, para los cuales no han sido diseñados. Lo anterior con la posibilidad de rotura de las redes o hundimiento de jaulas.</w:t>
            </w:r>
          </w:p>
          <w:p w:rsidR="00217F46" w:rsidRDefault="00217F46" w:rsidP="00217F46">
            <w:pPr>
              <w:pStyle w:val="Prrafodelista"/>
              <w:numPr>
                <w:ilvl w:val="0"/>
                <w:numId w:val="16"/>
              </w:numPr>
              <w:ind w:left="653"/>
            </w:pPr>
            <w:r w:rsidRPr="00843D83">
              <w:t>Se agrega además que se pueden generar escurrimientos de fluidos propios de la descomposición de los cuerpos que se mantienen por prolongados periodos en la columna de agua (hasta 21 días).</w:t>
            </w:r>
          </w:p>
          <w:p w:rsidR="00217F46" w:rsidRPr="00691E80" w:rsidRDefault="00217F46" w:rsidP="00217F46">
            <w:pPr>
              <w:pStyle w:val="Prrafodelista"/>
              <w:numPr>
                <w:ilvl w:val="0"/>
                <w:numId w:val="16"/>
              </w:numPr>
              <w:ind w:left="653"/>
            </w:pPr>
            <w:r w:rsidRPr="00691E80">
              <w:t>Predadores que ejercen acciones de internar llegar al alimento, que pueden ocasionar roturas de las redes</w:t>
            </w:r>
          </w:p>
          <w:p w:rsidR="007B2EC0" w:rsidRPr="00237D41" w:rsidRDefault="007B2EC0" w:rsidP="00217F46">
            <w:pPr>
              <w:autoSpaceDE w:val="0"/>
              <w:autoSpaceDN w:val="0"/>
              <w:adjustRightInd w:val="0"/>
              <w:rPr>
                <w:rFonts w:cstheme="minorHAnsi"/>
              </w:rPr>
            </w:pPr>
          </w:p>
        </w:tc>
      </w:tr>
    </w:tbl>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5B38F1" w:rsidRPr="0025129B" w:rsidRDefault="005B38F1" w:rsidP="005B38F1">
      <w:pPr>
        <w:pStyle w:val="Ttulo1"/>
      </w:pPr>
      <w:bookmarkStart w:id="135" w:name="_Toc352840405"/>
      <w:bookmarkStart w:id="136" w:name="_Toc352841465"/>
      <w:bookmarkStart w:id="137" w:name="_Toc452979246"/>
      <w:r w:rsidRPr="0025129B">
        <w:lastRenderedPageBreak/>
        <w:t>ANEXOS.</w:t>
      </w:r>
      <w:bookmarkEnd w:id="135"/>
      <w:bookmarkEnd w:id="136"/>
      <w:bookmarkEnd w:id="137"/>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D16F36">
        <w:trPr>
          <w:trHeight w:val="450"/>
          <w:jc w:val="center"/>
        </w:trPr>
        <w:tc>
          <w:tcPr>
            <w:tcW w:w="1038" w:type="pct"/>
            <w:shd w:val="clear" w:color="auto" w:fill="D9D9D9" w:themeFill="background1" w:themeFillShade="D9"/>
            <w:vAlign w:val="center"/>
          </w:tcPr>
          <w:p w:rsidR="005B38F1" w:rsidRPr="0025129B" w:rsidRDefault="005B38F1" w:rsidP="00D16F36">
            <w:pPr>
              <w:jc w:val="center"/>
              <w:rPr>
                <w:rFonts w:cstheme="minorHAnsi"/>
                <w:b/>
              </w:rPr>
            </w:pPr>
            <w:r w:rsidRPr="0025129B">
              <w:rPr>
                <w:rFonts w:cstheme="minorHAnsi"/>
                <w:b/>
              </w:rPr>
              <w:t>N° Anexo</w:t>
            </w:r>
          </w:p>
        </w:tc>
        <w:tc>
          <w:tcPr>
            <w:tcW w:w="3962" w:type="pct"/>
            <w:shd w:val="clear" w:color="auto" w:fill="D9D9D9" w:themeFill="background1" w:themeFillShade="D9"/>
            <w:vAlign w:val="center"/>
          </w:tcPr>
          <w:p w:rsidR="005B38F1" w:rsidRPr="0025129B" w:rsidRDefault="005B38F1" w:rsidP="00D16F36">
            <w:pPr>
              <w:jc w:val="center"/>
              <w:rPr>
                <w:rFonts w:cstheme="minorHAnsi"/>
                <w:b/>
              </w:rPr>
            </w:pPr>
            <w:r w:rsidRPr="0025129B">
              <w:rPr>
                <w:rFonts w:cstheme="minorHAnsi"/>
                <w:b/>
              </w:rPr>
              <w:t>Nombre Anexo</w:t>
            </w:r>
          </w:p>
        </w:tc>
      </w:tr>
      <w:tr w:rsidR="005B38F1" w:rsidRPr="0025129B" w:rsidTr="0033387D">
        <w:trPr>
          <w:trHeight w:val="42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33387D" w:rsidP="00995411">
            <w:pPr>
              <w:rPr>
                <w:rFonts w:cstheme="minorHAnsi"/>
              </w:rPr>
            </w:pPr>
            <w:r w:rsidRPr="0033387D">
              <w:rPr>
                <w:rFonts w:cstheme="minorHAnsi"/>
              </w:rPr>
              <w:t>Oficio Ordinario MZS N° 106 de fecha 03-03-2016</w:t>
            </w:r>
            <w:r>
              <w:rPr>
                <w:rFonts w:cstheme="minorHAnsi"/>
              </w:rPr>
              <w:t>.</w:t>
            </w:r>
          </w:p>
        </w:tc>
      </w:tr>
      <w:tr w:rsidR="0033387D" w:rsidRPr="0025129B" w:rsidTr="0033387D">
        <w:trPr>
          <w:trHeight w:val="432"/>
          <w:jc w:val="center"/>
        </w:trPr>
        <w:tc>
          <w:tcPr>
            <w:tcW w:w="1038" w:type="pct"/>
            <w:vAlign w:val="center"/>
          </w:tcPr>
          <w:p w:rsidR="0033387D" w:rsidRPr="0025129B" w:rsidRDefault="0033387D" w:rsidP="00995411">
            <w:pPr>
              <w:jc w:val="center"/>
              <w:rPr>
                <w:rFonts w:cstheme="minorHAnsi"/>
              </w:rPr>
            </w:pPr>
            <w:r>
              <w:rPr>
                <w:rFonts w:cstheme="minorHAnsi"/>
              </w:rPr>
              <w:t>2</w:t>
            </w:r>
          </w:p>
        </w:tc>
        <w:tc>
          <w:tcPr>
            <w:tcW w:w="3962" w:type="pct"/>
            <w:vAlign w:val="center"/>
          </w:tcPr>
          <w:p w:rsidR="0033387D" w:rsidRPr="0025129B" w:rsidRDefault="0033387D" w:rsidP="0033387D">
            <w:pPr>
              <w:rPr>
                <w:rFonts w:cstheme="minorHAnsi"/>
              </w:rPr>
            </w:pPr>
            <w:r>
              <w:rPr>
                <w:rFonts w:cstheme="minorHAnsi"/>
              </w:rPr>
              <w:t xml:space="preserve">Carta </w:t>
            </w:r>
            <w:r>
              <w:t xml:space="preserve">Australis Mar S.A. de </w:t>
            </w:r>
            <w:r w:rsidR="00D16F36">
              <w:t>fecha 15</w:t>
            </w:r>
            <w:r w:rsidRPr="000800A9">
              <w:t xml:space="preserve"> de marzo del 2016</w:t>
            </w:r>
            <w:r>
              <w:t xml:space="preserve"> con Anexos</w:t>
            </w:r>
            <w:r w:rsidR="00DF12EC">
              <w:t xml:space="preserve"> dirigida a MZS - SMA</w:t>
            </w:r>
            <w:r>
              <w:t>.</w:t>
            </w:r>
          </w:p>
        </w:tc>
      </w:tr>
      <w:tr w:rsidR="0033387D" w:rsidRPr="0025129B" w:rsidTr="00995411">
        <w:trPr>
          <w:trHeight w:val="286"/>
          <w:jc w:val="center"/>
        </w:trPr>
        <w:tc>
          <w:tcPr>
            <w:tcW w:w="1038" w:type="pct"/>
            <w:vAlign w:val="center"/>
          </w:tcPr>
          <w:p w:rsidR="0033387D" w:rsidRPr="0025129B" w:rsidRDefault="0033387D" w:rsidP="00995411">
            <w:pPr>
              <w:jc w:val="center"/>
              <w:rPr>
                <w:rFonts w:cstheme="minorHAnsi"/>
              </w:rPr>
            </w:pPr>
            <w:r>
              <w:rPr>
                <w:rFonts w:cstheme="minorHAnsi"/>
              </w:rPr>
              <w:t>3</w:t>
            </w:r>
          </w:p>
        </w:tc>
        <w:tc>
          <w:tcPr>
            <w:tcW w:w="3962" w:type="pct"/>
            <w:vAlign w:val="center"/>
          </w:tcPr>
          <w:p w:rsidR="0033387D" w:rsidRDefault="0033387D" w:rsidP="00995411">
            <w:r>
              <w:t xml:space="preserve">Aviso de contingencia remitido a la SMA por </w:t>
            </w:r>
            <w:r w:rsidRPr="00AE3786">
              <w:t>del S</w:t>
            </w:r>
            <w:r>
              <w:t>istema de Seguimiento Ambiental,</w:t>
            </w:r>
            <w:r w:rsidRPr="00AE3786">
              <w:t xml:space="preserve"> </w:t>
            </w:r>
            <w:r>
              <w:t>de</w:t>
            </w:r>
            <w:r w:rsidRPr="00AE3786">
              <w:t xml:space="preserve"> fecha 09-03-2016</w:t>
            </w:r>
            <w:r>
              <w:t>.</w:t>
            </w:r>
          </w:p>
        </w:tc>
      </w:tr>
      <w:tr w:rsidR="005B38F1" w:rsidRPr="0025129B" w:rsidTr="0033387D">
        <w:trPr>
          <w:trHeight w:val="473"/>
          <w:jc w:val="center"/>
        </w:trPr>
        <w:tc>
          <w:tcPr>
            <w:tcW w:w="1038" w:type="pct"/>
            <w:vAlign w:val="center"/>
          </w:tcPr>
          <w:p w:rsidR="005B38F1" w:rsidRPr="0025129B" w:rsidRDefault="00DF12EC" w:rsidP="00995411">
            <w:pPr>
              <w:jc w:val="center"/>
              <w:rPr>
                <w:rFonts w:cstheme="minorHAnsi"/>
              </w:rPr>
            </w:pPr>
            <w:r>
              <w:rPr>
                <w:rFonts w:cstheme="minorHAnsi"/>
              </w:rPr>
              <w:t>4</w:t>
            </w:r>
          </w:p>
        </w:tc>
        <w:tc>
          <w:tcPr>
            <w:tcW w:w="3962" w:type="pct"/>
            <w:vAlign w:val="center"/>
          </w:tcPr>
          <w:p w:rsidR="005B38F1" w:rsidRPr="0025129B" w:rsidRDefault="0093317E" w:rsidP="00995411">
            <w:pPr>
              <w:rPr>
                <w:rFonts w:cstheme="minorHAnsi"/>
              </w:rPr>
            </w:pPr>
            <w:r>
              <w:t>Informe de Inspección Centro Perhue (104066) de SERNAPESCA</w:t>
            </w:r>
            <w:r w:rsidR="0033387D">
              <w:t>.</w:t>
            </w:r>
          </w:p>
        </w:tc>
      </w:tr>
      <w:tr w:rsidR="005B38F1" w:rsidRPr="0025129B" w:rsidTr="00995411">
        <w:trPr>
          <w:trHeight w:val="286"/>
          <w:jc w:val="center"/>
        </w:trPr>
        <w:tc>
          <w:tcPr>
            <w:tcW w:w="1038" w:type="pct"/>
            <w:vAlign w:val="center"/>
          </w:tcPr>
          <w:p w:rsidR="005B38F1" w:rsidRPr="0025129B" w:rsidRDefault="00DF12EC" w:rsidP="00995411">
            <w:pPr>
              <w:jc w:val="center"/>
              <w:rPr>
                <w:rFonts w:cstheme="minorHAnsi"/>
              </w:rPr>
            </w:pPr>
            <w:r>
              <w:rPr>
                <w:rFonts w:cstheme="minorHAnsi"/>
              </w:rPr>
              <w:t>5</w:t>
            </w:r>
          </w:p>
        </w:tc>
        <w:tc>
          <w:tcPr>
            <w:tcW w:w="3962" w:type="pct"/>
            <w:vAlign w:val="center"/>
          </w:tcPr>
          <w:p w:rsidR="005B38F1" w:rsidRPr="0025129B" w:rsidRDefault="0093317E" w:rsidP="0002405F">
            <w:pPr>
              <w:rPr>
                <w:rFonts w:cstheme="minorHAnsi"/>
              </w:rPr>
            </w:pPr>
            <w:r>
              <w:t>Carta del representa legal de Australis Mar S.A de fecha 14-03-2016 dirigido a la Subdirección Nacional de Acuicultura.</w:t>
            </w:r>
          </w:p>
        </w:tc>
      </w:tr>
    </w:tbl>
    <w:p w:rsidR="005B38F1" w:rsidRDefault="005B38F1" w:rsidP="005B38F1"/>
    <w:sectPr w:rsid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8AD" w:rsidRDefault="007868AD" w:rsidP="00870FF2">
      <w:r>
        <w:separator/>
      </w:r>
    </w:p>
    <w:p w:rsidR="007868AD" w:rsidRDefault="007868AD" w:rsidP="00870FF2"/>
    <w:p w:rsidR="007868AD" w:rsidRDefault="007868AD"/>
  </w:endnote>
  <w:endnote w:type="continuationSeparator" w:id="0">
    <w:p w:rsidR="007868AD" w:rsidRDefault="007868AD" w:rsidP="00870FF2">
      <w:r>
        <w:continuationSeparator/>
      </w:r>
    </w:p>
    <w:p w:rsidR="007868AD" w:rsidRDefault="007868AD" w:rsidP="00870FF2"/>
    <w:p w:rsidR="007868AD" w:rsidRDefault="007868AD"/>
  </w:endnote>
  <w:endnote w:type="continuationNotice" w:id="1">
    <w:p w:rsidR="007868AD" w:rsidRDefault="007868AD"/>
    <w:p w:rsidR="007868AD" w:rsidRDefault="00786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rsidR="002E7B38" w:rsidRDefault="002E7B38">
        <w:pPr>
          <w:pStyle w:val="Piedepgina"/>
          <w:jc w:val="right"/>
        </w:pPr>
        <w:r w:rsidRPr="004E5529">
          <w:fldChar w:fldCharType="begin"/>
        </w:r>
        <w:r w:rsidRPr="004E5529">
          <w:instrText>PAGE   \* MERGEFORMAT</w:instrText>
        </w:r>
        <w:r w:rsidRPr="004E5529">
          <w:fldChar w:fldCharType="separate"/>
        </w:r>
        <w:r w:rsidR="000E7BD6" w:rsidRPr="000E7BD6">
          <w:rPr>
            <w:noProof/>
            <w:lang w:val="es-ES"/>
          </w:rPr>
          <w:t>21</w:t>
        </w:r>
        <w:r w:rsidRPr="004E5529">
          <w:fldChar w:fldCharType="end"/>
        </w:r>
      </w:p>
    </w:sdtContent>
  </w:sdt>
  <w:p w:rsidR="002E7B38" w:rsidRPr="00411E4F" w:rsidRDefault="002E7B3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2E7B38" w:rsidRPr="00411E4F" w:rsidRDefault="002E7B3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2E7B38" w:rsidRDefault="002E7B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B38" w:rsidRDefault="002E7B38" w:rsidP="00870FF2">
    <w:pPr>
      <w:pStyle w:val="Piedepgina"/>
    </w:pPr>
  </w:p>
  <w:p w:rsidR="002E7B38" w:rsidRDefault="002E7B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8AD" w:rsidRDefault="007868AD" w:rsidP="00870FF2">
      <w:r>
        <w:separator/>
      </w:r>
    </w:p>
    <w:p w:rsidR="007868AD" w:rsidRDefault="007868AD" w:rsidP="00870FF2"/>
    <w:p w:rsidR="007868AD" w:rsidRDefault="007868AD"/>
  </w:footnote>
  <w:footnote w:type="continuationSeparator" w:id="0">
    <w:p w:rsidR="007868AD" w:rsidRDefault="007868AD" w:rsidP="00870FF2">
      <w:r>
        <w:continuationSeparator/>
      </w:r>
    </w:p>
    <w:p w:rsidR="007868AD" w:rsidRDefault="007868AD" w:rsidP="00870FF2"/>
    <w:p w:rsidR="007868AD" w:rsidRDefault="007868AD"/>
  </w:footnote>
  <w:footnote w:type="continuationNotice" w:id="1">
    <w:p w:rsidR="007868AD" w:rsidRDefault="007868AD"/>
    <w:p w:rsidR="007868AD" w:rsidRDefault="007868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B38" w:rsidRDefault="002E7B38" w:rsidP="00870FF2">
    <w:pPr>
      <w:pStyle w:val="Encabezado"/>
    </w:pPr>
    <w:r w:rsidRPr="00715EC0">
      <w:rPr>
        <w:noProof/>
        <w:lang w:eastAsia="es-CL"/>
      </w:rPr>
      <w:drawing>
        <wp:anchor distT="0" distB="0" distL="114300" distR="114300" simplePos="0" relativeHeight="251658240" behindDoc="0" locked="0" layoutInCell="1" allowOverlap="1" wp14:anchorId="6CD3B88D" wp14:editId="115BE07A">
          <wp:simplePos x="0" y="0"/>
          <wp:positionH relativeFrom="margin">
            <wp:posOffset>1428750</wp:posOffset>
          </wp:positionH>
          <wp:positionV relativeFrom="margin">
            <wp:posOffset>-213360</wp:posOffset>
          </wp:positionV>
          <wp:extent cx="3593420" cy="265416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5063D"/>
    <w:multiLevelType w:val="hybridMultilevel"/>
    <w:tmpl w:val="929AAC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8557E62"/>
    <w:multiLevelType w:val="hybridMultilevel"/>
    <w:tmpl w:val="0EA0785A"/>
    <w:lvl w:ilvl="0" w:tplc="A36616B8">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9683784"/>
    <w:multiLevelType w:val="hybridMultilevel"/>
    <w:tmpl w:val="B00E8A18"/>
    <w:lvl w:ilvl="0" w:tplc="7550E408">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F7D1714"/>
    <w:multiLevelType w:val="hybridMultilevel"/>
    <w:tmpl w:val="1B84DD8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09C1B12"/>
    <w:multiLevelType w:val="hybridMultilevel"/>
    <w:tmpl w:val="9D7643D4"/>
    <w:lvl w:ilvl="0" w:tplc="CC88F8D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5406169"/>
    <w:multiLevelType w:val="hybridMultilevel"/>
    <w:tmpl w:val="929AAC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0161EC8"/>
    <w:multiLevelType w:val="hybridMultilevel"/>
    <w:tmpl w:val="929AAC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62A5E93"/>
    <w:multiLevelType w:val="hybridMultilevel"/>
    <w:tmpl w:val="6DDAC5DA"/>
    <w:lvl w:ilvl="0" w:tplc="DFAC734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62B7946"/>
    <w:multiLevelType w:val="hybridMultilevel"/>
    <w:tmpl w:val="F3A83D24"/>
    <w:lvl w:ilvl="0" w:tplc="340A0001">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CAB447F"/>
    <w:multiLevelType w:val="hybridMultilevel"/>
    <w:tmpl w:val="4C38693A"/>
    <w:lvl w:ilvl="0" w:tplc="B9CA1BC2">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1">
    <w:nsid w:val="5ED31609"/>
    <w:multiLevelType w:val="hybridMultilevel"/>
    <w:tmpl w:val="0574AC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BFB4452"/>
    <w:multiLevelType w:val="hybridMultilevel"/>
    <w:tmpl w:val="929AAC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95F07D4"/>
    <w:multiLevelType w:val="hybridMultilevel"/>
    <w:tmpl w:val="9A94B788"/>
    <w:lvl w:ilvl="0" w:tplc="D91217F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9C248DB"/>
    <w:multiLevelType w:val="hybridMultilevel"/>
    <w:tmpl w:val="929AAC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EF30F5C"/>
    <w:multiLevelType w:val="hybridMultilevel"/>
    <w:tmpl w:val="EF5E6A64"/>
    <w:lvl w:ilvl="0" w:tplc="340A000F">
      <w:start w:val="1"/>
      <w:numFmt w:val="decimal"/>
      <w:lvlText w:val="%1."/>
      <w:lvlJc w:val="left"/>
      <w:pPr>
        <w:ind w:left="1458" w:hanging="360"/>
      </w:pPr>
    </w:lvl>
    <w:lvl w:ilvl="1" w:tplc="340A0019" w:tentative="1">
      <w:start w:val="1"/>
      <w:numFmt w:val="lowerLetter"/>
      <w:lvlText w:val="%2."/>
      <w:lvlJc w:val="left"/>
      <w:pPr>
        <w:ind w:left="2178" w:hanging="360"/>
      </w:pPr>
    </w:lvl>
    <w:lvl w:ilvl="2" w:tplc="340A001B" w:tentative="1">
      <w:start w:val="1"/>
      <w:numFmt w:val="lowerRoman"/>
      <w:lvlText w:val="%3."/>
      <w:lvlJc w:val="right"/>
      <w:pPr>
        <w:ind w:left="2898" w:hanging="180"/>
      </w:pPr>
    </w:lvl>
    <w:lvl w:ilvl="3" w:tplc="340A000F" w:tentative="1">
      <w:start w:val="1"/>
      <w:numFmt w:val="decimal"/>
      <w:lvlText w:val="%4."/>
      <w:lvlJc w:val="left"/>
      <w:pPr>
        <w:ind w:left="3618" w:hanging="360"/>
      </w:pPr>
    </w:lvl>
    <w:lvl w:ilvl="4" w:tplc="340A0019" w:tentative="1">
      <w:start w:val="1"/>
      <w:numFmt w:val="lowerLetter"/>
      <w:lvlText w:val="%5."/>
      <w:lvlJc w:val="left"/>
      <w:pPr>
        <w:ind w:left="4338" w:hanging="360"/>
      </w:pPr>
    </w:lvl>
    <w:lvl w:ilvl="5" w:tplc="340A001B" w:tentative="1">
      <w:start w:val="1"/>
      <w:numFmt w:val="lowerRoman"/>
      <w:lvlText w:val="%6."/>
      <w:lvlJc w:val="right"/>
      <w:pPr>
        <w:ind w:left="5058" w:hanging="180"/>
      </w:pPr>
    </w:lvl>
    <w:lvl w:ilvl="6" w:tplc="340A000F" w:tentative="1">
      <w:start w:val="1"/>
      <w:numFmt w:val="decimal"/>
      <w:lvlText w:val="%7."/>
      <w:lvlJc w:val="left"/>
      <w:pPr>
        <w:ind w:left="5778" w:hanging="360"/>
      </w:pPr>
    </w:lvl>
    <w:lvl w:ilvl="7" w:tplc="340A0019" w:tentative="1">
      <w:start w:val="1"/>
      <w:numFmt w:val="lowerLetter"/>
      <w:lvlText w:val="%8."/>
      <w:lvlJc w:val="left"/>
      <w:pPr>
        <w:ind w:left="6498" w:hanging="360"/>
      </w:pPr>
    </w:lvl>
    <w:lvl w:ilvl="8" w:tplc="340A001B" w:tentative="1">
      <w:start w:val="1"/>
      <w:numFmt w:val="lowerRoman"/>
      <w:lvlText w:val="%9."/>
      <w:lvlJc w:val="right"/>
      <w:pPr>
        <w:ind w:left="7218" w:hanging="180"/>
      </w:pPr>
    </w:lvl>
  </w:abstractNum>
  <w:num w:numId="1">
    <w:abstractNumId w:val="6"/>
  </w:num>
  <w:num w:numId="2">
    <w:abstractNumId w:val="9"/>
  </w:num>
  <w:num w:numId="3">
    <w:abstractNumId w:val="10"/>
  </w:num>
  <w:num w:numId="4">
    <w:abstractNumId w:val="14"/>
  </w:num>
  <w:num w:numId="5">
    <w:abstractNumId w:val="1"/>
  </w:num>
  <w:num w:numId="6">
    <w:abstractNumId w:val="5"/>
  </w:num>
  <w:num w:numId="7">
    <w:abstractNumId w:val="12"/>
  </w:num>
  <w:num w:numId="8">
    <w:abstractNumId w:val="15"/>
  </w:num>
  <w:num w:numId="9">
    <w:abstractNumId w:val="2"/>
  </w:num>
  <w:num w:numId="10">
    <w:abstractNumId w:val="4"/>
  </w:num>
  <w:num w:numId="11">
    <w:abstractNumId w:val="8"/>
  </w:num>
  <w:num w:numId="12">
    <w:abstractNumId w:val="13"/>
  </w:num>
  <w:num w:numId="13">
    <w:abstractNumId w:val="11"/>
  </w:num>
  <w:num w:numId="14">
    <w:abstractNumId w:val="3"/>
  </w:num>
  <w:num w:numId="15">
    <w:abstractNumId w:val="7"/>
  </w:num>
  <w:num w:numId="16">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6CF"/>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6A8E"/>
    <w:rsid w:val="00016C51"/>
    <w:rsid w:val="00017147"/>
    <w:rsid w:val="0001750A"/>
    <w:rsid w:val="0001781A"/>
    <w:rsid w:val="000179CE"/>
    <w:rsid w:val="0002008E"/>
    <w:rsid w:val="0002019C"/>
    <w:rsid w:val="000201D0"/>
    <w:rsid w:val="000201ED"/>
    <w:rsid w:val="000209B6"/>
    <w:rsid w:val="00021B10"/>
    <w:rsid w:val="00022A1C"/>
    <w:rsid w:val="00022D91"/>
    <w:rsid w:val="0002405F"/>
    <w:rsid w:val="00024A72"/>
    <w:rsid w:val="00024ECF"/>
    <w:rsid w:val="000254B9"/>
    <w:rsid w:val="00025B2E"/>
    <w:rsid w:val="00025CB5"/>
    <w:rsid w:val="00025D19"/>
    <w:rsid w:val="000261BD"/>
    <w:rsid w:val="00026898"/>
    <w:rsid w:val="00026918"/>
    <w:rsid w:val="0002706F"/>
    <w:rsid w:val="0003074D"/>
    <w:rsid w:val="00030F43"/>
    <w:rsid w:val="00030FFA"/>
    <w:rsid w:val="00031153"/>
    <w:rsid w:val="000314CF"/>
    <w:rsid w:val="00031CDC"/>
    <w:rsid w:val="00032A85"/>
    <w:rsid w:val="00032BC7"/>
    <w:rsid w:val="00032CEC"/>
    <w:rsid w:val="00032D4D"/>
    <w:rsid w:val="00032DB0"/>
    <w:rsid w:val="0003376F"/>
    <w:rsid w:val="0003408B"/>
    <w:rsid w:val="00034ED0"/>
    <w:rsid w:val="00035709"/>
    <w:rsid w:val="0003599B"/>
    <w:rsid w:val="00035E71"/>
    <w:rsid w:val="000361F7"/>
    <w:rsid w:val="00036314"/>
    <w:rsid w:val="00036D37"/>
    <w:rsid w:val="000371AF"/>
    <w:rsid w:val="000378D0"/>
    <w:rsid w:val="00037BE6"/>
    <w:rsid w:val="00037D08"/>
    <w:rsid w:val="00037F70"/>
    <w:rsid w:val="00040095"/>
    <w:rsid w:val="00040F4E"/>
    <w:rsid w:val="00041C3F"/>
    <w:rsid w:val="00041FA4"/>
    <w:rsid w:val="00042CA6"/>
    <w:rsid w:val="00043318"/>
    <w:rsid w:val="0004340C"/>
    <w:rsid w:val="00043B71"/>
    <w:rsid w:val="000446FD"/>
    <w:rsid w:val="00044B58"/>
    <w:rsid w:val="00044ED6"/>
    <w:rsid w:val="00045DA2"/>
    <w:rsid w:val="000463A5"/>
    <w:rsid w:val="0004795B"/>
    <w:rsid w:val="00047D2A"/>
    <w:rsid w:val="00050D4E"/>
    <w:rsid w:val="00050F41"/>
    <w:rsid w:val="00050FA9"/>
    <w:rsid w:val="00051C01"/>
    <w:rsid w:val="00052526"/>
    <w:rsid w:val="000529EC"/>
    <w:rsid w:val="0005305C"/>
    <w:rsid w:val="000532FE"/>
    <w:rsid w:val="000534A8"/>
    <w:rsid w:val="00053B98"/>
    <w:rsid w:val="00053FAE"/>
    <w:rsid w:val="0005403F"/>
    <w:rsid w:val="000542ED"/>
    <w:rsid w:val="00054F6E"/>
    <w:rsid w:val="00055CA3"/>
    <w:rsid w:val="00055E3E"/>
    <w:rsid w:val="00055E6D"/>
    <w:rsid w:val="000563EB"/>
    <w:rsid w:val="00056D41"/>
    <w:rsid w:val="00056D80"/>
    <w:rsid w:val="00056E2E"/>
    <w:rsid w:val="000570D6"/>
    <w:rsid w:val="000572EE"/>
    <w:rsid w:val="00057509"/>
    <w:rsid w:val="00060549"/>
    <w:rsid w:val="00060CEE"/>
    <w:rsid w:val="000613BF"/>
    <w:rsid w:val="000624CE"/>
    <w:rsid w:val="0006259B"/>
    <w:rsid w:val="00063AA5"/>
    <w:rsid w:val="000643D4"/>
    <w:rsid w:val="000644EA"/>
    <w:rsid w:val="000644F3"/>
    <w:rsid w:val="00064B76"/>
    <w:rsid w:val="0006566A"/>
    <w:rsid w:val="0006599F"/>
    <w:rsid w:val="00065CBB"/>
    <w:rsid w:val="00066188"/>
    <w:rsid w:val="000667E1"/>
    <w:rsid w:val="00066CBE"/>
    <w:rsid w:val="00066E7A"/>
    <w:rsid w:val="00067155"/>
    <w:rsid w:val="00067715"/>
    <w:rsid w:val="00071004"/>
    <w:rsid w:val="0007139D"/>
    <w:rsid w:val="00071ABB"/>
    <w:rsid w:val="00071D30"/>
    <w:rsid w:val="00071E75"/>
    <w:rsid w:val="0007229B"/>
    <w:rsid w:val="000728A8"/>
    <w:rsid w:val="000730EC"/>
    <w:rsid w:val="00073A81"/>
    <w:rsid w:val="000745F3"/>
    <w:rsid w:val="0007466F"/>
    <w:rsid w:val="000747F0"/>
    <w:rsid w:val="00075A70"/>
    <w:rsid w:val="000766E6"/>
    <w:rsid w:val="00077135"/>
    <w:rsid w:val="000800A9"/>
    <w:rsid w:val="00082230"/>
    <w:rsid w:val="0008249D"/>
    <w:rsid w:val="00082C6F"/>
    <w:rsid w:val="00083084"/>
    <w:rsid w:val="000830DD"/>
    <w:rsid w:val="00083247"/>
    <w:rsid w:val="00083641"/>
    <w:rsid w:val="00083A21"/>
    <w:rsid w:val="00083B96"/>
    <w:rsid w:val="00084320"/>
    <w:rsid w:val="00085CB7"/>
    <w:rsid w:val="00087118"/>
    <w:rsid w:val="00087258"/>
    <w:rsid w:val="0009113B"/>
    <w:rsid w:val="00091159"/>
    <w:rsid w:val="000914A4"/>
    <w:rsid w:val="00091930"/>
    <w:rsid w:val="00091C81"/>
    <w:rsid w:val="00091D16"/>
    <w:rsid w:val="000927D0"/>
    <w:rsid w:val="00092FAB"/>
    <w:rsid w:val="0009302D"/>
    <w:rsid w:val="000932E2"/>
    <w:rsid w:val="00093700"/>
    <w:rsid w:val="00094E56"/>
    <w:rsid w:val="000959D8"/>
    <w:rsid w:val="00095A4A"/>
    <w:rsid w:val="00095EEF"/>
    <w:rsid w:val="00096213"/>
    <w:rsid w:val="00096366"/>
    <w:rsid w:val="00096587"/>
    <w:rsid w:val="000A004C"/>
    <w:rsid w:val="000A027D"/>
    <w:rsid w:val="000A05BD"/>
    <w:rsid w:val="000A0A40"/>
    <w:rsid w:val="000A216C"/>
    <w:rsid w:val="000A2729"/>
    <w:rsid w:val="000A3133"/>
    <w:rsid w:val="000A321B"/>
    <w:rsid w:val="000A3227"/>
    <w:rsid w:val="000A38C4"/>
    <w:rsid w:val="000A46D4"/>
    <w:rsid w:val="000A48D7"/>
    <w:rsid w:val="000A4D15"/>
    <w:rsid w:val="000A6543"/>
    <w:rsid w:val="000A6BEE"/>
    <w:rsid w:val="000A7123"/>
    <w:rsid w:val="000A7307"/>
    <w:rsid w:val="000A7B10"/>
    <w:rsid w:val="000B1041"/>
    <w:rsid w:val="000B10D9"/>
    <w:rsid w:val="000B12C1"/>
    <w:rsid w:val="000B32AE"/>
    <w:rsid w:val="000B34B2"/>
    <w:rsid w:val="000B3BBB"/>
    <w:rsid w:val="000B41A3"/>
    <w:rsid w:val="000B4852"/>
    <w:rsid w:val="000B4F86"/>
    <w:rsid w:val="000B5555"/>
    <w:rsid w:val="000B5C2E"/>
    <w:rsid w:val="000B5FEC"/>
    <w:rsid w:val="000B63E0"/>
    <w:rsid w:val="000B6651"/>
    <w:rsid w:val="000B6CA6"/>
    <w:rsid w:val="000B6EC4"/>
    <w:rsid w:val="000B7063"/>
    <w:rsid w:val="000B7066"/>
    <w:rsid w:val="000B76EF"/>
    <w:rsid w:val="000B795B"/>
    <w:rsid w:val="000B7F06"/>
    <w:rsid w:val="000C0369"/>
    <w:rsid w:val="000C04F1"/>
    <w:rsid w:val="000C052E"/>
    <w:rsid w:val="000C07FD"/>
    <w:rsid w:val="000C128D"/>
    <w:rsid w:val="000C2348"/>
    <w:rsid w:val="000C2811"/>
    <w:rsid w:val="000C2B4A"/>
    <w:rsid w:val="000C5064"/>
    <w:rsid w:val="000C59BD"/>
    <w:rsid w:val="000C63A4"/>
    <w:rsid w:val="000C76C0"/>
    <w:rsid w:val="000D03DA"/>
    <w:rsid w:val="000D079E"/>
    <w:rsid w:val="000D1805"/>
    <w:rsid w:val="000D1CFD"/>
    <w:rsid w:val="000D259C"/>
    <w:rsid w:val="000D3D2A"/>
    <w:rsid w:val="000D4297"/>
    <w:rsid w:val="000D4BAD"/>
    <w:rsid w:val="000D5981"/>
    <w:rsid w:val="000D5DA4"/>
    <w:rsid w:val="000D607C"/>
    <w:rsid w:val="000D6468"/>
    <w:rsid w:val="000D6F8D"/>
    <w:rsid w:val="000D703E"/>
    <w:rsid w:val="000D7453"/>
    <w:rsid w:val="000E0232"/>
    <w:rsid w:val="000E0ADA"/>
    <w:rsid w:val="000E0AF3"/>
    <w:rsid w:val="000E0B34"/>
    <w:rsid w:val="000E0C41"/>
    <w:rsid w:val="000E257A"/>
    <w:rsid w:val="000E3013"/>
    <w:rsid w:val="000E37B9"/>
    <w:rsid w:val="000E3966"/>
    <w:rsid w:val="000E4500"/>
    <w:rsid w:val="000E51CB"/>
    <w:rsid w:val="000E5424"/>
    <w:rsid w:val="000E5869"/>
    <w:rsid w:val="000E6410"/>
    <w:rsid w:val="000E7BD6"/>
    <w:rsid w:val="000E7F5E"/>
    <w:rsid w:val="000E7F69"/>
    <w:rsid w:val="000F0389"/>
    <w:rsid w:val="000F04B7"/>
    <w:rsid w:val="000F2852"/>
    <w:rsid w:val="000F319E"/>
    <w:rsid w:val="000F36CB"/>
    <w:rsid w:val="000F4AC8"/>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4BD"/>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020"/>
    <w:rsid w:val="00113E83"/>
    <w:rsid w:val="00114819"/>
    <w:rsid w:val="00114CDD"/>
    <w:rsid w:val="00114F6F"/>
    <w:rsid w:val="001157D9"/>
    <w:rsid w:val="00115FF7"/>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6BD8"/>
    <w:rsid w:val="0013718E"/>
    <w:rsid w:val="00137831"/>
    <w:rsid w:val="00140182"/>
    <w:rsid w:val="00140395"/>
    <w:rsid w:val="001405F0"/>
    <w:rsid w:val="00140D14"/>
    <w:rsid w:val="00140E0D"/>
    <w:rsid w:val="00141036"/>
    <w:rsid w:val="00142515"/>
    <w:rsid w:val="001427F8"/>
    <w:rsid w:val="00143D2D"/>
    <w:rsid w:val="00145CEB"/>
    <w:rsid w:val="001462E0"/>
    <w:rsid w:val="00146956"/>
    <w:rsid w:val="00147964"/>
    <w:rsid w:val="00147989"/>
    <w:rsid w:val="0015012C"/>
    <w:rsid w:val="001502FD"/>
    <w:rsid w:val="001513F5"/>
    <w:rsid w:val="001516D4"/>
    <w:rsid w:val="00152606"/>
    <w:rsid w:val="00152896"/>
    <w:rsid w:val="001528A4"/>
    <w:rsid w:val="00152A4A"/>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6457"/>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1BC"/>
    <w:rsid w:val="00173317"/>
    <w:rsid w:val="00173644"/>
    <w:rsid w:val="001738C0"/>
    <w:rsid w:val="001745DB"/>
    <w:rsid w:val="001749EF"/>
    <w:rsid w:val="00175895"/>
    <w:rsid w:val="001762A9"/>
    <w:rsid w:val="00177139"/>
    <w:rsid w:val="001779AA"/>
    <w:rsid w:val="00177DBB"/>
    <w:rsid w:val="00180229"/>
    <w:rsid w:val="0018023D"/>
    <w:rsid w:val="001806E7"/>
    <w:rsid w:val="001814A9"/>
    <w:rsid w:val="0018358F"/>
    <w:rsid w:val="00184755"/>
    <w:rsid w:val="00186447"/>
    <w:rsid w:val="001872F3"/>
    <w:rsid w:val="001879F6"/>
    <w:rsid w:val="00187FF6"/>
    <w:rsid w:val="0019037C"/>
    <w:rsid w:val="001905F9"/>
    <w:rsid w:val="00190BCA"/>
    <w:rsid w:val="001913B4"/>
    <w:rsid w:val="001919F6"/>
    <w:rsid w:val="00191BC7"/>
    <w:rsid w:val="00192918"/>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337"/>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328"/>
    <w:rsid w:val="001C3AF7"/>
    <w:rsid w:val="001C4159"/>
    <w:rsid w:val="001C450E"/>
    <w:rsid w:val="001C55A8"/>
    <w:rsid w:val="001C73A6"/>
    <w:rsid w:val="001C7ADB"/>
    <w:rsid w:val="001D0E57"/>
    <w:rsid w:val="001D1C40"/>
    <w:rsid w:val="001D2CCB"/>
    <w:rsid w:val="001D3055"/>
    <w:rsid w:val="001D4382"/>
    <w:rsid w:val="001D4892"/>
    <w:rsid w:val="001D4E85"/>
    <w:rsid w:val="001D5ED2"/>
    <w:rsid w:val="001D628F"/>
    <w:rsid w:val="001D62BA"/>
    <w:rsid w:val="001D671B"/>
    <w:rsid w:val="001D7091"/>
    <w:rsid w:val="001D7682"/>
    <w:rsid w:val="001D778B"/>
    <w:rsid w:val="001D7BF0"/>
    <w:rsid w:val="001D7DC5"/>
    <w:rsid w:val="001E034C"/>
    <w:rsid w:val="001E0F1A"/>
    <w:rsid w:val="001E1431"/>
    <w:rsid w:val="001E1A4D"/>
    <w:rsid w:val="001E2073"/>
    <w:rsid w:val="001E263B"/>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7C9"/>
    <w:rsid w:val="00210DC6"/>
    <w:rsid w:val="00211110"/>
    <w:rsid w:val="00211207"/>
    <w:rsid w:val="00213569"/>
    <w:rsid w:val="00213626"/>
    <w:rsid w:val="00213A29"/>
    <w:rsid w:val="00213FEE"/>
    <w:rsid w:val="002142CA"/>
    <w:rsid w:val="00215AFD"/>
    <w:rsid w:val="00216F4B"/>
    <w:rsid w:val="00217F46"/>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4C5"/>
    <w:rsid w:val="00227623"/>
    <w:rsid w:val="00230321"/>
    <w:rsid w:val="00230483"/>
    <w:rsid w:val="00230753"/>
    <w:rsid w:val="00231280"/>
    <w:rsid w:val="00231629"/>
    <w:rsid w:val="00231679"/>
    <w:rsid w:val="00231EAB"/>
    <w:rsid w:val="00232492"/>
    <w:rsid w:val="00232607"/>
    <w:rsid w:val="0023288E"/>
    <w:rsid w:val="00232DAB"/>
    <w:rsid w:val="00232E90"/>
    <w:rsid w:val="00233386"/>
    <w:rsid w:val="00234A03"/>
    <w:rsid w:val="00234AA0"/>
    <w:rsid w:val="00234B11"/>
    <w:rsid w:val="00234EFE"/>
    <w:rsid w:val="00235364"/>
    <w:rsid w:val="00235DC7"/>
    <w:rsid w:val="0023602F"/>
    <w:rsid w:val="00236583"/>
    <w:rsid w:val="002366E9"/>
    <w:rsid w:val="00237D41"/>
    <w:rsid w:val="002403C0"/>
    <w:rsid w:val="00240665"/>
    <w:rsid w:val="0024106B"/>
    <w:rsid w:val="002416C6"/>
    <w:rsid w:val="00241A03"/>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556"/>
    <w:rsid w:val="00264611"/>
    <w:rsid w:val="00265340"/>
    <w:rsid w:val="002663EA"/>
    <w:rsid w:val="0026646A"/>
    <w:rsid w:val="002667BF"/>
    <w:rsid w:val="00270321"/>
    <w:rsid w:val="002706FF"/>
    <w:rsid w:val="00272050"/>
    <w:rsid w:val="00272646"/>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22D2"/>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62C0"/>
    <w:rsid w:val="002A71DD"/>
    <w:rsid w:val="002A7530"/>
    <w:rsid w:val="002A767C"/>
    <w:rsid w:val="002A7933"/>
    <w:rsid w:val="002A7BB9"/>
    <w:rsid w:val="002A7CCA"/>
    <w:rsid w:val="002A7F02"/>
    <w:rsid w:val="002B011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D40"/>
    <w:rsid w:val="002D0947"/>
    <w:rsid w:val="002D0E74"/>
    <w:rsid w:val="002D1A2C"/>
    <w:rsid w:val="002D1D1D"/>
    <w:rsid w:val="002D226C"/>
    <w:rsid w:val="002D2D00"/>
    <w:rsid w:val="002D3466"/>
    <w:rsid w:val="002D35E5"/>
    <w:rsid w:val="002D3B7A"/>
    <w:rsid w:val="002D3C2D"/>
    <w:rsid w:val="002D40E6"/>
    <w:rsid w:val="002D40FA"/>
    <w:rsid w:val="002D4125"/>
    <w:rsid w:val="002D4306"/>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B38"/>
    <w:rsid w:val="002E7D02"/>
    <w:rsid w:val="002E7E85"/>
    <w:rsid w:val="002F10EE"/>
    <w:rsid w:val="002F275D"/>
    <w:rsid w:val="002F2B91"/>
    <w:rsid w:val="002F3175"/>
    <w:rsid w:val="002F4826"/>
    <w:rsid w:val="002F5007"/>
    <w:rsid w:val="002F53E8"/>
    <w:rsid w:val="002F58A1"/>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29C"/>
    <w:rsid w:val="0030735E"/>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2B3D"/>
    <w:rsid w:val="00322B5D"/>
    <w:rsid w:val="00323004"/>
    <w:rsid w:val="003230C2"/>
    <w:rsid w:val="00323A61"/>
    <w:rsid w:val="003262C3"/>
    <w:rsid w:val="00326669"/>
    <w:rsid w:val="003276C8"/>
    <w:rsid w:val="00327B7F"/>
    <w:rsid w:val="00327E47"/>
    <w:rsid w:val="00327E68"/>
    <w:rsid w:val="003301DC"/>
    <w:rsid w:val="0033069C"/>
    <w:rsid w:val="003307F8"/>
    <w:rsid w:val="00330AB3"/>
    <w:rsid w:val="00331741"/>
    <w:rsid w:val="003317EB"/>
    <w:rsid w:val="00331CB8"/>
    <w:rsid w:val="00332602"/>
    <w:rsid w:val="00332B79"/>
    <w:rsid w:val="00332E3C"/>
    <w:rsid w:val="00333529"/>
    <w:rsid w:val="0033369B"/>
    <w:rsid w:val="00333776"/>
    <w:rsid w:val="0033387D"/>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999"/>
    <w:rsid w:val="00342F07"/>
    <w:rsid w:val="003439CF"/>
    <w:rsid w:val="003440E5"/>
    <w:rsid w:val="00344651"/>
    <w:rsid w:val="0034592D"/>
    <w:rsid w:val="00345B63"/>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01E"/>
    <w:rsid w:val="0036031B"/>
    <w:rsid w:val="003608D4"/>
    <w:rsid w:val="00360A74"/>
    <w:rsid w:val="003618B3"/>
    <w:rsid w:val="0036257B"/>
    <w:rsid w:val="003639D0"/>
    <w:rsid w:val="00363D02"/>
    <w:rsid w:val="003653BC"/>
    <w:rsid w:val="003653EF"/>
    <w:rsid w:val="00365780"/>
    <w:rsid w:val="00365929"/>
    <w:rsid w:val="003659C7"/>
    <w:rsid w:val="00365E48"/>
    <w:rsid w:val="00365F91"/>
    <w:rsid w:val="003661A8"/>
    <w:rsid w:val="003704A0"/>
    <w:rsid w:val="003714C8"/>
    <w:rsid w:val="003715E5"/>
    <w:rsid w:val="00371A00"/>
    <w:rsid w:val="003726DF"/>
    <w:rsid w:val="003730DF"/>
    <w:rsid w:val="00373C3B"/>
    <w:rsid w:val="00373F0F"/>
    <w:rsid w:val="00374A12"/>
    <w:rsid w:val="00374A7D"/>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8"/>
    <w:rsid w:val="00384E8E"/>
    <w:rsid w:val="00384EBA"/>
    <w:rsid w:val="00385A04"/>
    <w:rsid w:val="00386098"/>
    <w:rsid w:val="00386140"/>
    <w:rsid w:val="00386180"/>
    <w:rsid w:val="0038636B"/>
    <w:rsid w:val="0038698F"/>
    <w:rsid w:val="003903DE"/>
    <w:rsid w:val="00390443"/>
    <w:rsid w:val="00390AC2"/>
    <w:rsid w:val="00390E7F"/>
    <w:rsid w:val="003911EC"/>
    <w:rsid w:val="00391226"/>
    <w:rsid w:val="003914B1"/>
    <w:rsid w:val="00391D60"/>
    <w:rsid w:val="00392405"/>
    <w:rsid w:val="00393D6E"/>
    <w:rsid w:val="003945FE"/>
    <w:rsid w:val="00394B22"/>
    <w:rsid w:val="00394BD6"/>
    <w:rsid w:val="003958B2"/>
    <w:rsid w:val="00395EC2"/>
    <w:rsid w:val="00396086"/>
    <w:rsid w:val="003960EE"/>
    <w:rsid w:val="003964D4"/>
    <w:rsid w:val="0039671E"/>
    <w:rsid w:val="003968F2"/>
    <w:rsid w:val="00396E5D"/>
    <w:rsid w:val="00397035"/>
    <w:rsid w:val="003A0DCD"/>
    <w:rsid w:val="003A141A"/>
    <w:rsid w:val="003A14ED"/>
    <w:rsid w:val="003A15A0"/>
    <w:rsid w:val="003A1E28"/>
    <w:rsid w:val="003A231D"/>
    <w:rsid w:val="003A29C8"/>
    <w:rsid w:val="003A2F40"/>
    <w:rsid w:val="003A3080"/>
    <w:rsid w:val="003A3A59"/>
    <w:rsid w:val="003A3B4F"/>
    <w:rsid w:val="003A43A7"/>
    <w:rsid w:val="003A526C"/>
    <w:rsid w:val="003A617E"/>
    <w:rsid w:val="003A68E5"/>
    <w:rsid w:val="003A68F5"/>
    <w:rsid w:val="003A6D7E"/>
    <w:rsid w:val="003A7450"/>
    <w:rsid w:val="003A7596"/>
    <w:rsid w:val="003A78C5"/>
    <w:rsid w:val="003A7CCC"/>
    <w:rsid w:val="003B2F78"/>
    <w:rsid w:val="003B306C"/>
    <w:rsid w:val="003B4023"/>
    <w:rsid w:val="003B4468"/>
    <w:rsid w:val="003B471E"/>
    <w:rsid w:val="003B4803"/>
    <w:rsid w:val="003B5469"/>
    <w:rsid w:val="003B5665"/>
    <w:rsid w:val="003B5DD0"/>
    <w:rsid w:val="003B616A"/>
    <w:rsid w:val="003B644E"/>
    <w:rsid w:val="003B7804"/>
    <w:rsid w:val="003B78F8"/>
    <w:rsid w:val="003B7E73"/>
    <w:rsid w:val="003C07EE"/>
    <w:rsid w:val="003C0E2F"/>
    <w:rsid w:val="003C115D"/>
    <w:rsid w:val="003C1524"/>
    <w:rsid w:val="003C1A2A"/>
    <w:rsid w:val="003C1FB5"/>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1C00"/>
    <w:rsid w:val="003D24B7"/>
    <w:rsid w:val="003D28C1"/>
    <w:rsid w:val="003D310F"/>
    <w:rsid w:val="003D3E6E"/>
    <w:rsid w:val="003D448D"/>
    <w:rsid w:val="003D44DA"/>
    <w:rsid w:val="003D45A4"/>
    <w:rsid w:val="003D4D60"/>
    <w:rsid w:val="003D64E2"/>
    <w:rsid w:val="003D6833"/>
    <w:rsid w:val="003D69F3"/>
    <w:rsid w:val="003D70F8"/>
    <w:rsid w:val="003D75A1"/>
    <w:rsid w:val="003E087A"/>
    <w:rsid w:val="003E22AE"/>
    <w:rsid w:val="003E253C"/>
    <w:rsid w:val="003E2784"/>
    <w:rsid w:val="003E2A86"/>
    <w:rsid w:val="003E33BE"/>
    <w:rsid w:val="003E3A73"/>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3965"/>
    <w:rsid w:val="003F42D1"/>
    <w:rsid w:val="003F445D"/>
    <w:rsid w:val="003F45CD"/>
    <w:rsid w:val="003F5557"/>
    <w:rsid w:val="003F59FF"/>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BE7"/>
    <w:rsid w:val="00406C7D"/>
    <w:rsid w:val="00407008"/>
    <w:rsid w:val="00407A99"/>
    <w:rsid w:val="00410B2C"/>
    <w:rsid w:val="00410E97"/>
    <w:rsid w:val="00411E4F"/>
    <w:rsid w:val="00412AF1"/>
    <w:rsid w:val="00413732"/>
    <w:rsid w:val="00413B60"/>
    <w:rsid w:val="00413EC4"/>
    <w:rsid w:val="004142EF"/>
    <w:rsid w:val="004144D0"/>
    <w:rsid w:val="004155AC"/>
    <w:rsid w:val="004155C8"/>
    <w:rsid w:val="004164CE"/>
    <w:rsid w:val="00417062"/>
    <w:rsid w:val="004210EA"/>
    <w:rsid w:val="00421B7F"/>
    <w:rsid w:val="00421FA9"/>
    <w:rsid w:val="004223FF"/>
    <w:rsid w:val="004227AB"/>
    <w:rsid w:val="00423337"/>
    <w:rsid w:val="0042374D"/>
    <w:rsid w:val="00423A56"/>
    <w:rsid w:val="00423AEA"/>
    <w:rsid w:val="00425361"/>
    <w:rsid w:val="00426252"/>
    <w:rsid w:val="00426952"/>
    <w:rsid w:val="00426B11"/>
    <w:rsid w:val="0042727C"/>
    <w:rsid w:val="0043001C"/>
    <w:rsid w:val="00430040"/>
    <w:rsid w:val="00430271"/>
    <w:rsid w:val="00430772"/>
    <w:rsid w:val="00430B42"/>
    <w:rsid w:val="00430BF8"/>
    <w:rsid w:val="00431E10"/>
    <w:rsid w:val="004322D7"/>
    <w:rsid w:val="00433DA1"/>
    <w:rsid w:val="004343C5"/>
    <w:rsid w:val="00434883"/>
    <w:rsid w:val="004349E8"/>
    <w:rsid w:val="00434FE2"/>
    <w:rsid w:val="00435985"/>
    <w:rsid w:val="00435D7F"/>
    <w:rsid w:val="00435F87"/>
    <w:rsid w:val="00436DEE"/>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098"/>
    <w:rsid w:val="00454853"/>
    <w:rsid w:val="00454BAD"/>
    <w:rsid w:val="0045519A"/>
    <w:rsid w:val="0045600B"/>
    <w:rsid w:val="0045696E"/>
    <w:rsid w:val="00456EC8"/>
    <w:rsid w:val="00461B5E"/>
    <w:rsid w:val="00462BB1"/>
    <w:rsid w:val="00462D82"/>
    <w:rsid w:val="004638B4"/>
    <w:rsid w:val="004648A4"/>
    <w:rsid w:val="0046541D"/>
    <w:rsid w:val="00465666"/>
    <w:rsid w:val="00465A70"/>
    <w:rsid w:val="00466427"/>
    <w:rsid w:val="00466594"/>
    <w:rsid w:val="00467477"/>
    <w:rsid w:val="00470E80"/>
    <w:rsid w:val="0047130A"/>
    <w:rsid w:val="00474868"/>
    <w:rsid w:val="00474B13"/>
    <w:rsid w:val="0047548F"/>
    <w:rsid w:val="00475A32"/>
    <w:rsid w:val="00476725"/>
    <w:rsid w:val="004772E3"/>
    <w:rsid w:val="0048056A"/>
    <w:rsid w:val="00480C33"/>
    <w:rsid w:val="00481188"/>
    <w:rsid w:val="00481401"/>
    <w:rsid w:val="00482685"/>
    <w:rsid w:val="00482C11"/>
    <w:rsid w:val="00483B2C"/>
    <w:rsid w:val="00483FB9"/>
    <w:rsid w:val="00485A37"/>
    <w:rsid w:val="00485F94"/>
    <w:rsid w:val="00486F12"/>
    <w:rsid w:val="00486F67"/>
    <w:rsid w:val="0048757C"/>
    <w:rsid w:val="00487ACA"/>
    <w:rsid w:val="00490357"/>
    <w:rsid w:val="00492D68"/>
    <w:rsid w:val="004931A6"/>
    <w:rsid w:val="00493CAF"/>
    <w:rsid w:val="00494E75"/>
    <w:rsid w:val="0049548E"/>
    <w:rsid w:val="00495F0A"/>
    <w:rsid w:val="0049640A"/>
    <w:rsid w:val="0049658A"/>
    <w:rsid w:val="00496D5F"/>
    <w:rsid w:val="00497242"/>
    <w:rsid w:val="0049726D"/>
    <w:rsid w:val="0049765A"/>
    <w:rsid w:val="00497690"/>
    <w:rsid w:val="00497A08"/>
    <w:rsid w:val="004A034C"/>
    <w:rsid w:val="004A0B4B"/>
    <w:rsid w:val="004A0BCE"/>
    <w:rsid w:val="004A17B4"/>
    <w:rsid w:val="004A18FC"/>
    <w:rsid w:val="004A26F7"/>
    <w:rsid w:val="004A33DC"/>
    <w:rsid w:val="004A3B87"/>
    <w:rsid w:val="004A3E38"/>
    <w:rsid w:val="004A462A"/>
    <w:rsid w:val="004A523A"/>
    <w:rsid w:val="004A636C"/>
    <w:rsid w:val="004A643E"/>
    <w:rsid w:val="004A6995"/>
    <w:rsid w:val="004A6D52"/>
    <w:rsid w:val="004A6FAF"/>
    <w:rsid w:val="004A7010"/>
    <w:rsid w:val="004A7056"/>
    <w:rsid w:val="004B0636"/>
    <w:rsid w:val="004B13B5"/>
    <w:rsid w:val="004B1613"/>
    <w:rsid w:val="004B1647"/>
    <w:rsid w:val="004B18BE"/>
    <w:rsid w:val="004B19F7"/>
    <w:rsid w:val="004B1B78"/>
    <w:rsid w:val="004B1F1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E15"/>
    <w:rsid w:val="004C4105"/>
    <w:rsid w:val="004C4432"/>
    <w:rsid w:val="004C4C3D"/>
    <w:rsid w:val="004C4F88"/>
    <w:rsid w:val="004C5519"/>
    <w:rsid w:val="004C643F"/>
    <w:rsid w:val="004C743C"/>
    <w:rsid w:val="004C7C79"/>
    <w:rsid w:val="004C7CCD"/>
    <w:rsid w:val="004D037F"/>
    <w:rsid w:val="004D0BF8"/>
    <w:rsid w:val="004D1812"/>
    <w:rsid w:val="004D1C20"/>
    <w:rsid w:val="004D2283"/>
    <w:rsid w:val="004D2396"/>
    <w:rsid w:val="004D2832"/>
    <w:rsid w:val="004D37E2"/>
    <w:rsid w:val="004D3E8B"/>
    <w:rsid w:val="004D437E"/>
    <w:rsid w:val="004D4CB9"/>
    <w:rsid w:val="004D51BF"/>
    <w:rsid w:val="004D5430"/>
    <w:rsid w:val="004D5847"/>
    <w:rsid w:val="004D5960"/>
    <w:rsid w:val="004D5D71"/>
    <w:rsid w:val="004D7210"/>
    <w:rsid w:val="004D7305"/>
    <w:rsid w:val="004D793F"/>
    <w:rsid w:val="004E0C67"/>
    <w:rsid w:val="004E10D5"/>
    <w:rsid w:val="004E15D9"/>
    <w:rsid w:val="004E19E0"/>
    <w:rsid w:val="004E2A8C"/>
    <w:rsid w:val="004E2E7C"/>
    <w:rsid w:val="004E3CD6"/>
    <w:rsid w:val="004E3F33"/>
    <w:rsid w:val="004E436E"/>
    <w:rsid w:val="004E461D"/>
    <w:rsid w:val="004E4851"/>
    <w:rsid w:val="004E495F"/>
    <w:rsid w:val="004E4E18"/>
    <w:rsid w:val="004E5529"/>
    <w:rsid w:val="004E583C"/>
    <w:rsid w:val="004E59A5"/>
    <w:rsid w:val="004E5BF5"/>
    <w:rsid w:val="004E659A"/>
    <w:rsid w:val="004E74FC"/>
    <w:rsid w:val="004E7807"/>
    <w:rsid w:val="004F0241"/>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0FF4"/>
    <w:rsid w:val="00501997"/>
    <w:rsid w:val="005020DD"/>
    <w:rsid w:val="00502B80"/>
    <w:rsid w:val="00503112"/>
    <w:rsid w:val="00503761"/>
    <w:rsid w:val="005044FD"/>
    <w:rsid w:val="00505AE9"/>
    <w:rsid w:val="005065F1"/>
    <w:rsid w:val="00506F88"/>
    <w:rsid w:val="00507568"/>
    <w:rsid w:val="00507892"/>
    <w:rsid w:val="00510002"/>
    <w:rsid w:val="00511831"/>
    <w:rsid w:val="00511A96"/>
    <w:rsid w:val="00511AE3"/>
    <w:rsid w:val="00511B92"/>
    <w:rsid w:val="00512A7D"/>
    <w:rsid w:val="00512B2D"/>
    <w:rsid w:val="00513796"/>
    <w:rsid w:val="00513B7E"/>
    <w:rsid w:val="005140CE"/>
    <w:rsid w:val="005143C1"/>
    <w:rsid w:val="00514C8B"/>
    <w:rsid w:val="00515A65"/>
    <w:rsid w:val="00516E42"/>
    <w:rsid w:val="005212B3"/>
    <w:rsid w:val="0052172B"/>
    <w:rsid w:val="00522616"/>
    <w:rsid w:val="00522CBC"/>
    <w:rsid w:val="00522EB1"/>
    <w:rsid w:val="005236BD"/>
    <w:rsid w:val="00523C18"/>
    <w:rsid w:val="00523DB2"/>
    <w:rsid w:val="00524A42"/>
    <w:rsid w:val="00525CD9"/>
    <w:rsid w:val="00525FA6"/>
    <w:rsid w:val="0052610A"/>
    <w:rsid w:val="0052658E"/>
    <w:rsid w:val="00527851"/>
    <w:rsid w:val="005279FE"/>
    <w:rsid w:val="00530545"/>
    <w:rsid w:val="005307F6"/>
    <w:rsid w:val="00530BFB"/>
    <w:rsid w:val="00532107"/>
    <w:rsid w:val="00532381"/>
    <w:rsid w:val="005325B1"/>
    <w:rsid w:val="00533637"/>
    <w:rsid w:val="005340FE"/>
    <w:rsid w:val="00534223"/>
    <w:rsid w:val="00534C73"/>
    <w:rsid w:val="00534D17"/>
    <w:rsid w:val="00535B17"/>
    <w:rsid w:val="005366A4"/>
    <w:rsid w:val="00537329"/>
    <w:rsid w:val="00537821"/>
    <w:rsid w:val="00537885"/>
    <w:rsid w:val="00540978"/>
    <w:rsid w:val="00542757"/>
    <w:rsid w:val="005430E2"/>
    <w:rsid w:val="00544322"/>
    <w:rsid w:val="00544A49"/>
    <w:rsid w:val="005456D6"/>
    <w:rsid w:val="00545BA6"/>
    <w:rsid w:val="005461B1"/>
    <w:rsid w:val="00546E2F"/>
    <w:rsid w:val="0054739D"/>
    <w:rsid w:val="0054784C"/>
    <w:rsid w:val="0054785F"/>
    <w:rsid w:val="0055048E"/>
    <w:rsid w:val="00550A9E"/>
    <w:rsid w:val="00551662"/>
    <w:rsid w:val="00551817"/>
    <w:rsid w:val="00551901"/>
    <w:rsid w:val="00551E33"/>
    <w:rsid w:val="005521FF"/>
    <w:rsid w:val="00552705"/>
    <w:rsid w:val="0055272F"/>
    <w:rsid w:val="00553469"/>
    <w:rsid w:val="00553D2C"/>
    <w:rsid w:val="00553E0A"/>
    <w:rsid w:val="005550B7"/>
    <w:rsid w:val="005569F0"/>
    <w:rsid w:val="00556C53"/>
    <w:rsid w:val="0055760F"/>
    <w:rsid w:val="00557733"/>
    <w:rsid w:val="00561FE6"/>
    <w:rsid w:val="00562576"/>
    <w:rsid w:val="005626CB"/>
    <w:rsid w:val="00562E33"/>
    <w:rsid w:val="005633F5"/>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B94"/>
    <w:rsid w:val="00576D82"/>
    <w:rsid w:val="00576ED0"/>
    <w:rsid w:val="005774DD"/>
    <w:rsid w:val="00577AFB"/>
    <w:rsid w:val="00577DF0"/>
    <w:rsid w:val="00580036"/>
    <w:rsid w:val="005804AE"/>
    <w:rsid w:val="00580798"/>
    <w:rsid w:val="00580A96"/>
    <w:rsid w:val="0058124E"/>
    <w:rsid w:val="005814A8"/>
    <w:rsid w:val="00582AC5"/>
    <w:rsid w:val="00582DBD"/>
    <w:rsid w:val="00583124"/>
    <w:rsid w:val="0058386E"/>
    <w:rsid w:val="005838CB"/>
    <w:rsid w:val="00583A3A"/>
    <w:rsid w:val="0058506B"/>
    <w:rsid w:val="00585427"/>
    <w:rsid w:val="00585F85"/>
    <w:rsid w:val="00586943"/>
    <w:rsid w:val="00586F88"/>
    <w:rsid w:val="005902C5"/>
    <w:rsid w:val="00590501"/>
    <w:rsid w:val="00590863"/>
    <w:rsid w:val="00590961"/>
    <w:rsid w:val="00590B9E"/>
    <w:rsid w:val="0059159E"/>
    <w:rsid w:val="0059185C"/>
    <w:rsid w:val="00591882"/>
    <w:rsid w:val="005920F3"/>
    <w:rsid w:val="0059241E"/>
    <w:rsid w:val="005932E9"/>
    <w:rsid w:val="005941AE"/>
    <w:rsid w:val="00595796"/>
    <w:rsid w:val="005958F6"/>
    <w:rsid w:val="00595C0A"/>
    <w:rsid w:val="00595FAB"/>
    <w:rsid w:val="00596346"/>
    <w:rsid w:val="0059679E"/>
    <w:rsid w:val="00596B4A"/>
    <w:rsid w:val="00596BA8"/>
    <w:rsid w:val="00596DB6"/>
    <w:rsid w:val="005A00CD"/>
    <w:rsid w:val="005A046E"/>
    <w:rsid w:val="005A0753"/>
    <w:rsid w:val="005A19DF"/>
    <w:rsid w:val="005A2238"/>
    <w:rsid w:val="005A3194"/>
    <w:rsid w:val="005A36D8"/>
    <w:rsid w:val="005A4A73"/>
    <w:rsid w:val="005A5169"/>
    <w:rsid w:val="005A65B5"/>
    <w:rsid w:val="005A6BE1"/>
    <w:rsid w:val="005A707B"/>
    <w:rsid w:val="005A7A3A"/>
    <w:rsid w:val="005A7B47"/>
    <w:rsid w:val="005B070B"/>
    <w:rsid w:val="005B0A3E"/>
    <w:rsid w:val="005B1110"/>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C7EAD"/>
    <w:rsid w:val="005D0362"/>
    <w:rsid w:val="005D1342"/>
    <w:rsid w:val="005D13E6"/>
    <w:rsid w:val="005D20F1"/>
    <w:rsid w:val="005D22C4"/>
    <w:rsid w:val="005D2ED0"/>
    <w:rsid w:val="005D34ED"/>
    <w:rsid w:val="005D3716"/>
    <w:rsid w:val="005D3AF6"/>
    <w:rsid w:val="005D4D9F"/>
    <w:rsid w:val="005D53B4"/>
    <w:rsid w:val="005D62C6"/>
    <w:rsid w:val="005D6975"/>
    <w:rsid w:val="005D6F69"/>
    <w:rsid w:val="005D728A"/>
    <w:rsid w:val="005D74DB"/>
    <w:rsid w:val="005E1B47"/>
    <w:rsid w:val="005E20F9"/>
    <w:rsid w:val="005E2692"/>
    <w:rsid w:val="005E294A"/>
    <w:rsid w:val="005E4562"/>
    <w:rsid w:val="005E49C4"/>
    <w:rsid w:val="005E5C17"/>
    <w:rsid w:val="005E652B"/>
    <w:rsid w:val="005E6B2C"/>
    <w:rsid w:val="005E795F"/>
    <w:rsid w:val="005F0594"/>
    <w:rsid w:val="005F165A"/>
    <w:rsid w:val="005F1C45"/>
    <w:rsid w:val="005F1D40"/>
    <w:rsid w:val="005F32AE"/>
    <w:rsid w:val="005F3632"/>
    <w:rsid w:val="005F3F96"/>
    <w:rsid w:val="005F401E"/>
    <w:rsid w:val="005F414E"/>
    <w:rsid w:val="005F5BB2"/>
    <w:rsid w:val="005F6236"/>
    <w:rsid w:val="005F6443"/>
    <w:rsid w:val="005F67E9"/>
    <w:rsid w:val="005F68E7"/>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6E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588D"/>
    <w:rsid w:val="00626046"/>
    <w:rsid w:val="006269AD"/>
    <w:rsid w:val="006270FF"/>
    <w:rsid w:val="00627676"/>
    <w:rsid w:val="00627F19"/>
    <w:rsid w:val="00627F25"/>
    <w:rsid w:val="00630547"/>
    <w:rsid w:val="006308E9"/>
    <w:rsid w:val="0063120E"/>
    <w:rsid w:val="00631F67"/>
    <w:rsid w:val="00632A84"/>
    <w:rsid w:val="00632C70"/>
    <w:rsid w:val="00632DD4"/>
    <w:rsid w:val="00632EB8"/>
    <w:rsid w:val="00632FBF"/>
    <w:rsid w:val="00633274"/>
    <w:rsid w:val="006347A4"/>
    <w:rsid w:val="00634A6D"/>
    <w:rsid w:val="00634CAA"/>
    <w:rsid w:val="00635D23"/>
    <w:rsid w:val="00636E65"/>
    <w:rsid w:val="0064007E"/>
    <w:rsid w:val="006401B3"/>
    <w:rsid w:val="006404EA"/>
    <w:rsid w:val="00641B98"/>
    <w:rsid w:val="00641CF4"/>
    <w:rsid w:val="00641DA9"/>
    <w:rsid w:val="00641DE9"/>
    <w:rsid w:val="00641F01"/>
    <w:rsid w:val="00642529"/>
    <w:rsid w:val="00642600"/>
    <w:rsid w:val="0064325B"/>
    <w:rsid w:val="00643438"/>
    <w:rsid w:val="0064367E"/>
    <w:rsid w:val="006451DA"/>
    <w:rsid w:val="00645824"/>
    <w:rsid w:val="00646222"/>
    <w:rsid w:val="006516DA"/>
    <w:rsid w:val="00651D90"/>
    <w:rsid w:val="0065224C"/>
    <w:rsid w:val="00653159"/>
    <w:rsid w:val="00653573"/>
    <w:rsid w:val="00653686"/>
    <w:rsid w:val="006537F5"/>
    <w:rsid w:val="00653DEA"/>
    <w:rsid w:val="00654881"/>
    <w:rsid w:val="006551B5"/>
    <w:rsid w:val="00655B1F"/>
    <w:rsid w:val="00655D0C"/>
    <w:rsid w:val="00656287"/>
    <w:rsid w:val="00657169"/>
    <w:rsid w:val="006574FA"/>
    <w:rsid w:val="006577B8"/>
    <w:rsid w:val="006578B4"/>
    <w:rsid w:val="006579A5"/>
    <w:rsid w:val="00660089"/>
    <w:rsid w:val="0066072B"/>
    <w:rsid w:val="00661200"/>
    <w:rsid w:val="0066138C"/>
    <w:rsid w:val="0066142F"/>
    <w:rsid w:val="006614F6"/>
    <w:rsid w:val="00661669"/>
    <w:rsid w:val="00661EDF"/>
    <w:rsid w:val="00662453"/>
    <w:rsid w:val="0066261F"/>
    <w:rsid w:val="006629E9"/>
    <w:rsid w:val="006631B7"/>
    <w:rsid w:val="006632E4"/>
    <w:rsid w:val="006641C8"/>
    <w:rsid w:val="00664562"/>
    <w:rsid w:val="00664685"/>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59"/>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429"/>
    <w:rsid w:val="00690718"/>
    <w:rsid w:val="00690EE4"/>
    <w:rsid w:val="00691394"/>
    <w:rsid w:val="0069152D"/>
    <w:rsid w:val="00691E80"/>
    <w:rsid w:val="00692519"/>
    <w:rsid w:val="006925CE"/>
    <w:rsid w:val="006931B2"/>
    <w:rsid w:val="006931D8"/>
    <w:rsid w:val="00693DC6"/>
    <w:rsid w:val="00693DED"/>
    <w:rsid w:val="006940D6"/>
    <w:rsid w:val="0069426F"/>
    <w:rsid w:val="006946B5"/>
    <w:rsid w:val="00694B31"/>
    <w:rsid w:val="00694F27"/>
    <w:rsid w:val="00695DCE"/>
    <w:rsid w:val="00696095"/>
    <w:rsid w:val="006964A4"/>
    <w:rsid w:val="00696921"/>
    <w:rsid w:val="00696EB7"/>
    <w:rsid w:val="00697171"/>
    <w:rsid w:val="00697654"/>
    <w:rsid w:val="00697B17"/>
    <w:rsid w:val="006A0C26"/>
    <w:rsid w:val="006A0D3B"/>
    <w:rsid w:val="006A2724"/>
    <w:rsid w:val="006A2B7B"/>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F2C"/>
    <w:rsid w:val="006D224E"/>
    <w:rsid w:val="006D2E9C"/>
    <w:rsid w:val="006D3509"/>
    <w:rsid w:val="006D3D70"/>
    <w:rsid w:val="006D4238"/>
    <w:rsid w:val="006D5B98"/>
    <w:rsid w:val="006D5CC9"/>
    <w:rsid w:val="006D6375"/>
    <w:rsid w:val="006D673F"/>
    <w:rsid w:val="006D7104"/>
    <w:rsid w:val="006E02D5"/>
    <w:rsid w:val="006E145A"/>
    <w:rsid w:val="006E1660"/>
    <w:rsid w:val="006E16B8"/>
    <w:rsid w:val="006E1A0E"/>
    <w:rsid w:val="006E232B"/>
    <w:rsid w:val="006E2582"/>
    <w:rsid w:val="006E2AF7"/>
    <w:rsid w:val="006E7463"/>
    <w:rsid w:val="006E76D9"/>
    <w:rsid w:val="006F19B0"/>
    <w:rsid w:val="006F2916"/>
    <w:rsid w:val="006F4936"/>
    <w:rsid w:val="006F4974"/>
    <w:rsid w:val="006F513E"/>
    <w:rsid w:val="006F5960"/>
    <w:rsid w:val="006F644E"/>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2CE"/>
    <w:rsid w:val="00707679"/>
    <w:rsid w:val="00707B84"/>
    <w:rsid w:val="00710073"/>
    <w:rsid w:val="007103CE"/>
    <w:rsid w:val="00710781"/>
    <w:rsid w:val="00710915"/>
    <w:rsid w:val="00710D1E"/>
    <w:rsid w:val="00710FCE"/>
    <w:rsid w:val="00711340"/>
    <w:rsid w:val="00711A3E"/>
    <w:rsid w:val="00712330"/>
    <w:rsid w:val="0071270C"/>
    <w:rsid w:val="0071289F"/>
    <w:rsid w:val="00712C47"/>
    <w:rsid w:val="00713077"/>
    <w:rsid w:val="0071371F"/>
    <w:rsid w:val="0071379D"/>
    <w:rsid w:val="00713C22"/>
    <w:rsid w:val="0071438E"/>
    <w:rsid w:val="00714B77"/>
    <w:rsid w:val="00714C2B"/>
    <w:rsid w:val="00714C4E"/>
    <w:rsid w:val="00715D6A"/>
    <w:rsid w:val="0071652D"/>
    <w:rsid w:val="007177D0"/>
    <w:rsid w:val="00720178"/>
    <w:rsid w:val="0072047F"/>
    <w:rsid w:val="007217D2"/>
    <w:rsid w:val="007217F4"/>
    <w:rsid w:val="00721C96"/>
    <w:rsid w:val="00721FD5"/>
    <w:rsid w:val="007223A9"/>
    <w:rsid w:val="007227B4"/>
    <w:rsid w:val="00722B43"/>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788"/>
    <w:rsid w:val="00735A8A"/>
    <w:rsid w:val="00735E62"/>
    <w:rsid w:val="00736349"/>
    <w:rsid w:val="00737BE4"/>
    <w:rsid w:val="00737FBF"/>
    <w:rsid w:val="00740AAA"/>
    <w:rsid w:val="00741A71"/>
    <w:rsid w:val="007423C9"/>
    <w:rsid w:val="00743879"/>
    <w:rsid w:val="007455D5"/>
    <w:rsid w:val="0074576C"/>
    <w:rsid w:val="00746135"/>
    <w:rsid w:val="007464C8"/>
    <w:rsid w:val="00746757"/>
    <w:rsid w:val="00746992"/>
    <w:rsid w:val="00746B14"/>
    <w:rsid w:val="00746DA0"/>
    <w:rsid w:val="007474E5"/>
    <w:rsid w:val="00750DE2"/>
    <w:rsid w:val="0075114F"/>
    <w:rsid w:val="00751648"/>
    <w:rsid w:val="00751F36"/>
    <w:rsid w:val="007526E8"/>
    <w:rsid w:val="007533F9"/>
    <w:rsid w:val="00753837"/>
    <w:rsid w:val="00754962"/>
    <w:rsid w:val="00754E46"/>
    <w:rsid w:val="0075527A"/>
    <w:rsid w:val="00755E8F"/>
    <w:rsid w:val="007570CB"/>
    <w:rsid w:val="0075729F"/>
    <w:rsid w:val="00757F77"/>
    <w:rsid w:val="00760457"/>
    <w:rsid w:val="00760531"/>
    <w:rsid w:val="00761BE8"/>
    <w:rsid w:val="00761F0D"/>
    <w:rsid w:val="00761F40"/>
    <w:rsid w:val="00762039"/>
    <w:rsid w:val="00762DF7"/>
    <w:rsid w:val="0076498E"/>
    <w:rsid w:val="0076510F"/>
    <w:rsid w:val="00765FAC"/>
    <w:rsid w:val="00766258"/>
    <w:rsid w:val="007662C6"/>
    <w:rsid w:val="007669D5"/>
    <w:rsid w:val="00766A85"/>
    <w:rsid w:val="0076727E"/>
    <w:rsid w:val="00767346"/>
    <w:rsid w:val="0076760B"/>
    <w:rsid w:val="00767EBC"/>
    <w:rsid w:val="00767F33"/>
    <w:rsid w:val="007700A9"/>
    <w:rsid w:val="007701EF"/>
    <w:rsid w:val="0077091A"/>
    <w:rsid w:val="00770F92"/>
    <w:rsid w:val="0077132F"/>
    <w:rsid w:val="007718FE"/>
    <w:rsid w:val="0077192F"/>
    <w:rsid w:val="007719D4"/>
    <w:rsid w:val="00774918"/>
    <w:rsid w:val="00774CC5"/>
    <w:rsid w:val="00775147"/>
    <w:rsid w:val="007765B6"/>
    <w:rsid w:val="007768B9"/>
    <w:rsid w:val="007769BF"/>
    <w:rsid w:val="00776EE3"/>
    <w:rsid w:val="0077725A"/>
    <w:rsid w:val="007778B6"/>
    <w:rsid w:val="00777E94"/>
    <w:rsid w:val="00780B8F"/>
    <w:rsid w:val="00781488"/>
    <w:rsid w:val="00781587"/>
    <w:rsid w:val="007827FB"/>
    <w:rsid w:val="00782EBD"/>
    <w:rsid w:val="00783059"/>
    <w:rsid w:val="00783AB2"/>
    <w:rsid w:val="00783B82"/>
    <w:rsid w:val="00784368"/>
    <w:rsid w:val="0078470F"/>
    <w:rsid w:val="00784C3B"/>
    <w:rsid w:val="007850B6"/>
    <w:rsid w:val="007853AF"/>
    <w:rsid w:val="007868AD"/>
    <w:rsid w:val="00786A25"/>
    <w:rsid w:val="00786BD3"/>
    <w:rsid w:val="00790629"/>
    <w:rsid w:val="00790DC8"/>
    <w:rsid w:val="00791465"/>
    <w:rsid w:val="00792D32"/>
    <w:rsid w:val="00792EDE"/>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06F"/>
    <w:rsid w:val="007A399E"/>
    <w:rsid w:val="007A3A01"/>
    <w:rsid w:val="007A3B50"/>
    <w:rsid w:val="007A3C01"/>
    <w:rsid w:val="007A3DE8"/>
    <w:rsid w:val="007A4189"/>
    <w:rsid w:val="007A434E"/>
    <w:rsid w:val="007A43F4"/>
    <w:rsid w:val="007A552D"/>
    <w:rsid w:val="007A58F5"/>
    <w:rsid w:val="007A771C"/>
    <w:rsid w:val="007A7FAC"/>
    <w:rsid w:val="007B01D0"/>
    <w:rsid w:val="007B2EC0"/>
    <w:rsid w:val="007B39AB"/>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01C2"/>
    <w:rsid w:val="007E02CE"/>
    <w:rsid w:val="007E1FD0"/>
    <w:rsid w:val="007E252B"/>
    <w:rsid w:val="007E2D5C"/>
    <w:rsid w:val="007E37BA"/>
    <w:rsid w:val="007E37F2"/>
    <w:rsid w:val="007E4EAB"/>
    <w:rsid w:val="007E6664"/>
    <w:rsid w:val="007E698F"/>
    <w:rsid w:val="007E6EBD"/>
    <w:rsid w:val="007E7C90"/>
    <w:rsid w:val="007E7D76"/>
    <w:rsid w:val="007E7F84"/>
    <w:rsid w:val="007E7FA2"/>
    <w:rsid w:val="007F09A1"/>
    <w:rsid w:val="007F2A76"/>
    <w:rsid w:val="007F35DA"/>
    <w:rsid w:val="007F3964"/>
    <w:rsid w:val="007F3D9D"/>
    <w:rsid w:val="007F4226"/>
    <w:rsid w:val="007F4E95"/>
    <w:rsid w:val="007F58CB"/>
    <w:rsid w:val="007F59D0"/>
    <w:rsid w:val="007F5AA1"/>
    <w:rsid w:val="007F5AD0"/>
    <w:rsid w:val="007F5D9D"/>
    <w:rsid w:val="007F6210"/>
    <w:rsid w:val="007F623B"/>
    <w:rsid w:val="007F6685"/>
    <w:rsid w:val="007F69D8"/>
    <w:rsid w:val="007F766C"/>
    <w:rsid w:val="00801D5A"/>
    <w:rsid w:val="00801E75"/>
    <w:rsid w:val="00802707"/>
    <w:rsid w:val="008030B9"/>
    <w:rsid w:val="00803114"/>
    <w:rsid w:val="0080350B"/>
    <w:rsid w:val="00803E5C"/>
    <w:rsid w:val="00805374"/>
    <w:rsid w:val="008053A4"/>
    <w:rsid w:val="00805682"/>
    <w:rsid w:val="00805C4A"/>
    <w:rsid w:val="00805F3E"/>
    <w:rsid w:val="008064D5"/>
    <w:rsid w:val="0080660F"/>
    <w:rsid w:val="008069E9"/>
    <w:rsid w:val="00806BF5"/>
    <w:rsid w:val="008070DA"/>
    <w:rsid w:val="00807702"/>
    <w:rsid w:val="00810116"/>
    <w:rsid w:val="00810B33"/>
    <w:rsid w:val="00811341"/>
    <w:rsid w:val="008118D1"/>
    <w:rsid w:val="008128E7"/>
    <w:rsid w:val="00812EC7"/>
    <w:rsid w:val="00813866"/>
    <w:rsid w:val="00813B13"/>
    <w:rsid w:val="00815765"/>
    <w:rsid w:val="0081689B"/>
    <w:rsid w:val="00816C77"/>
    <w:rsid w:val="0081722E"/>
    <w:rsid w:val="008202C1"/>
    <w:rsid w:val="0082087F"/>
    <w:rsid w:val="00820A31"/>
    <w:rsid w:val="0082113C"/>
    <w:rsid w:val="00821713"/>
    <w:rsid w:val="008227BF"/>
    <w:rsid w:val="008229FE"/>
    <w:rsid w:val="00823EA7"/>
    <w:rsid w:val="0082492D"/>
    <w:rsid w:val="00825DE4"/>
    <w:rsid w:val="00826057"/>
    <w:rsid w:val="00826DB9"/>
    <w:rsid w:val="00827610"/>
    <w:rsid w:val="00827D10"/>
    <w:rsid w:val="00830361"/>
    <w:rsid w:val="0083056C"/>
    <w:rsid w:val="00831E8A"/>
    <w:rsid w:val="00832773"/>
    <w:rsid w:val="00833183"/>
    <w:rsid w:val="00833225"/>
    <w:rsid w:val="00833532"/>
    <w:rsid w:val="00834C85"/>
    <w:rsid w:val="00835E6B"/>
    <w:rsid w:val="00836848"/>
    <w:rsid w:val="00837502"/>
    <w:rsid w:val="0084123C"/>
    <w:rsid w:val="00842C4E"/>
    <w:rsid w:val="00843781"/>
    <w:rsid w:val="00843D83"/>
    <w:rsid w:val="00844132"/>
    <w:rsid w:val="00844837"/>
    <w:rsid w:val="00846F29"/>
    <w:rsid w:val="00847391"/>
    <w:rsid w:val="00847ABE"/>
    <w:rsid w:val="00851DFB"/>
    <w:rsid w:val="008523B9"/>
    <w:rsid w:val="0085271A"/>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4E"/>
    <w:rsid w:val="008604BE"/>
    <w:rsid w:val="00860731"/>
    <w:rsid w:val="00860F3D"/>
    <w:rsid w:val="00860FB3"/>
    <w:rsid w:val="008612EB"/>
    <w:rsid w:val="0086212D"/>
    <w:rsid w:val="00862596"/>
    <w:rsid w:val="0086377C"/>
    <w:rsid w:val="0086381C"/>
    <w:rsid w:val="00864123"/>
    <w:rsid w:val="008642C8"/>
    <w:rsid w:val="00865023"/>
    <w:rsid w:val="0086595E"/>
    <w:rsid w:val="00865CB8"/>
    <w:rsid w:val="00866297"/>
    <w:rsid w:val="0086631B"/>
    <w:rsid w:val="00866F06"/>
    <w:rsid w:val="008675E9"/>
    <w:rsid w:val="008700A3"/>
    <w:rsid w:val="0087071B"/>
    <w:rsid w:val="00870A10"/>
    <w:rsid w:val="00870D64"/>
    <w:rsid w:val="00870FF2"/>
    <w:rsid w:val="00871FBC"/>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1C0"/>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647"/>
    <w:rsid w:val="008C1E10"/>
    <w:rsid w:val="008C280D"/>
    <w:rsid w:val="008C2A6A"/>
    <w:rsid w:val="008C3190"/>
    <w:rsid w:val="008C329A"/>
    <w:rsid w:val="008C436C"/>
    <w:rsid w:val="008C4867"/>
    <w:rsid w:val="008C495D"/>
    <w:rsid w:val="008C55D7"/>
    <w:rsid w:val="008C5A47"/>
    <w:rsid w:val="008C6419"/>
    <w:rsid w:val="008C6764"/>
    <w:rsid w:val="008C69E5"/>
    <w:rsid w:val="008C7A84"/>
    <w:rsid w:val="008D004D"/>
    <w:rsid w:val="008D0465"/>
    <w:rsid w:val="008D0B67"/>
    <w:rsid w:val="008D0E60"/>
    <w:rsid w:val="008D12A1"/>
    <w:rsid w:val="008D14E8"/>
    <w:rsid w:val="008D188D"/>
    <w:rsid w:val="008D5072"/>
    <w:rsid w:val="008D5521"/>
    <w:rsid w:val="008D5A2A"/>
    <w:rsid w:val="008D6661"/>
    <w:rsid w:val="008D7DE9"/>
    <w:rsid w:val="008E05D7"/>
    <w:rsid w:val="008E1670"/>
    <w:rsid w:val="008E1747"/>
    <w:rsid w:val="008E254A"/>
    <w:rsid w:val="008E28F8"/>
    <w:rsid w:val="008E2AAC"/>
    <w:rsid w:val="008E34C9"/>
    <w:rsid w:val="008E3CF7"/>
    <w:rsid w:val="008E4AB3"/>
    <w:rsid w:val="008E5601"/>
    <w:rsid w:val="008E5DB7"/>
    <w:rsid w:val="008E5EDD"/>
    <w:rsid w:val="008E6804"/>
    <w:rsid w:val="008F0091"/>
    <w:rsid w:val="008F031D"/>
    <w:rsid w:val="008F04D6"/>
    <w:rsid w:val="008F0D85"/>
    <w:rsid w:val="008F0EA7"/>
    <w:rsid w:val="008F0F8B"/>
    <w:rsid w:val="008F1858"/>
    <w:rsid w:val="008F1938"/>
    <w:rsid w:val="008F1A0A"/>
    <w:rsid w:val="008F2135"/>
    <w:rsid w:val="008F3472"/>
    <w:rsid w:val="008F3B03"/>
    <w:rsid w:val="008F4BA2"/>
    <w:rsid w:val="008F4C80"/>
    <w:rsid w:val="008F55BE"/>
    <w:rsid w:val="008F5D99"/>
    <w:rsid w:val="008F5FCE"/>
    <w:rsid w:val="008F642B"/>
    <w:rsid w:val="008F6DA0"/>
    <w:rsid w:val="008F7385"/>
    <w:rsid w:val="008F74FC"/>
    <w:rsid w:val="008F751D"/>
    <w:rsid w:val="00900418"/>
    <w:rsid w:val="00900597"/>
    <w:rsid w:val="00900640"/>
    <w:rsid w:val="009006C8"/>
    <w:rsid w:val="009009EB"/>
    <w:rsid w:val="00901F47"/>
    <w:rsid w:val="0090252F"/>
    <w:rsid w:val="00902969"/>
    <w:rsid w:val="00902FB6"/>
    <w:rsid w:val="009031EC"/>
    <w:rsid w:val="00903909"/>
    <w:rsid w:val="0090431E"/>
    <w:rsid w:val="00904793"/>
    <w:rsid w:val="009049CA"/>
    <w:rsid w:val="00904ED6"/>
    <w:rsid w:val="009055C7"/>
    <w:rsid w:val="00905A2B"/>
    <w:rsid w:val="00905C7E"/>
    <w:rsid w:val="00906386"/>
    <w:rsid w:val="00906AE0"/>
    <w:rsid w:val="00906E52"/>
    <w:rsid w:val="00906E83"/>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4A3"/>
    <w:rsid w:val="0092158F"/>
    <w:rsid w:val="00921C27"/>
    <w:rsid w:val="00921E40"/>
    <w:rsid w:val="0092210C"/>
    <w:rsid w:val="00922269"/>
    <w:rsid w:val="0092340E"/>
    <w:rsid w:val="00923D11"/>
    <w:rsid w:val="00923DB2"/>
    <w:rsid w:val="00923F12"/>
    <w:rsid w:val="00924D2B"/>
    <w:rsid w:val="00925F4F"/>
    <w:rsid w:val="009270FB"/>
    <w:rsid w:val="00930583"/>
    <w:rsid w:val="009310C3"/>
    <w:rsid w:val="00931423"/>
    <w:rsid w:val="0093203D"/>
    <w:rsid w:val="0093317E"/>
    <w:rsid w:val="00933771"/>
    <w:rsid w:val="00934F54"/>
    <w:rsid w:val="009354F1"/>
    <w:rsid w:val="00935865"/>
    <w:rsid w:val="00936CE4"/>
    <w:rsid w:val="009375A8"/>
    <w:rsid w:val="00937778"/>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57C"/>
    <w:rsid w:val="00947CDE"/>
    <w:rsid w:val="00947E0F"/>
    <w:rsid w:val="0095020F"/>
    <w:rsid w:val="00950A96"/>
    <w:rsid w:val="00951B2F"/>
    <w:rsid w:val="009524F3"/>
    <w:rsid w:val="00952620"/>
    <w:rsid w:val="00953453"/>
    <w:rsid w:val="0095362A"/>
    <w:rsid w:val="00953634"/>
    <w:rsid w:val="00953C51"/>
    <w:rsid w:val="00954454"/>
    <w:rsid w:val="00954DEC"/>
    <w:rsid w:val="00955724"/>
    <w:rsid w:val="0095619B"/>
    <w:rsid w:val="00956C23"/>
    <w:rsid w:val="009578F3"/>
    <w:rsid w:val="00960216"/>
    <w:rsid w:val="009604F6"/>
    <w:rsid w:val="0096071F"/>
    <w:rsid w:val="00961031"/>
    <w:rsid w:val="009612C8"/>
    <w:rsid w:val="00962135"/>
    <w:rsid w:val="00963323"/>
    <w:rsid w:val="0096428C"/>
    <w:rsid w:val="00964DD4"/>
    <w:rsid w:val="00964F01"/>
    <w:rsid w:val="00966285"/>
    <w:rsid w:val="00967134"/>
    <w:rsid w:val="009674D0"/>
    <w:rsid w:val="0097096B"/>
    <w:rsid w:val="00970D41"/>
    <w:rsid w:val="009717A5"/>
    <w:rsid w:val="00972374"/>
    <w:rsid w:val="00972887"/>
    <w:rsid w:val="00972BBA"/>
    <w:rsid w:val="00972E0C"/>
    <w:rsid w:val="00972E90"/>
    <w:rsid w:val="0097351F"/>
    <w:rsid w:val="0097354C"/>
    <w:rsid w:val="00973B40"/>
    <w:rsid w:val="009742AE"/>
    <w:rsid w:val="0097458A"/>
    <w:rsid w:val="00974953"/>
    <w:rsid w:val="00974A84"/>
    <w:rsid w:val="00974DC0"/>
    <w:rsid w:val="00975D30"/>
    <w:rsid w:val="009762AA"/>
    <w:rsid w:val="0097744F"/>
    <w:rsid w:val="00977F00"/>
    <w:rsid w:val="0098022D"/>
    <w:rsid w:val="009802F2"/>
    <w:rsid w:val="009803ED"/>
    <w:rsid w:val="00980829"/>
    <w:rsid w:val="009819B1"/>
    <w:rsid w:val="00981A14"/>
    <w:rsid w:val="00981DA6"/>
    <w:rsid w:val="00982E88"/>
    <w:rsid w:val="00983159"/>
    <w:rsid w:val="0098394F"/>
    <w:rsid w:val="00983EE0"/>
    <w:rsid w:val="009847C7"/>
    <w:rsid w:val="00984DBE"/>
    <w:rsid w:val="009855D7"/>
    <w:rsid w:val="00985990"/>
    <w:rsid w:val="009860C3"/>
    <w:rsid w:val="0098640F"/>
    <w:rsid w:val="009867CF"/>
    <w:rsid w:val="00986A2B"/>
    <w:rsid w:val="00987619"/>
    <w:rsid w:val="00987CD6"/>
    <w:rsid w:val="00987FC9"/>
    <w:rsid w:val="009900D8"/>
    <w:rsid w:val="009902C4"/>
    <w:rsid w:val="0099058E"/>
    <w:rsid w:val="00990903"/>
    <w:rsid w:val="00990C17"/>
    <w:rsid w:val="00991382"/>
    <w:rsid w:val="0099143C"/>
    <w:rsid w:val="009914AB"/>
    <w:rsid w:val="0099175E"/>
    <w:rsid w:val="00991ABC"/>
    <w:rsid w:val="00991DA4"/>
    <w:rsid w:val="00992B09"/>
    <w:rsid w:val="0099308E"/>
    <w:rsid w:val="00993714"/>
    <w:rsid w:val="00995041"/>
    <w:rsid w:val="00995276"/>
    <w:rsid w:val="00995411"/>
    <w:rsid w:val="009954FB"/>
    <w:rsid w:val="009958EF"/>
    <w:rsid w:val="00996448"/>
    <w:rsid w:val="009967D2"/>
    <w:rsid w:val="00997B98"/>
    <w:rsid w:val="009A1344"/>
    <w:rsid w:val="009A1BC1"/>
    <w:rsid w:val="009A1CAD"/>
    <w:rsid w:val="009A229D"/>
    <w:rsid w:val="009A2C3E"/>
    <w:rsid w:val="009A2CF1"/>
    <w:rsid w:val="009A361F"/>
    <w:rsid w:val="009A3D79"/>
    <w:rsid w:val="009A427E"/>
    <w:rsid w:val="009A468A"/>
    <w:rsid w:val="009A5C0A"/>
    <w:rsid w:val="009A5CBA"/>
    <w:rsid w:val="009A6259"/>
    <w:rsid w:val="009A6566"/>
    <w:rsid w:val="009A65D7"/>
    <w:rsid w:val="009A682A"/>
    <w:rsid w:val="009A68BF"/>
    <w:rsid w:val="009A6C5D"/>
    <w:rsid w:val="009A6DA0"/>
    <w:rsid w:val="009A7A51"/>
    <w:rsid w:val="009B0594"/>
    <w:rsid w:val="009B0824"/>
    <w:rsid w:val="009B0D07"/>
    <w:rsid w:val="009B0F6F"/>
    <w:rsid w:val="009B139A"/>
    <w:rsid w:val="009B2A64"/>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6AA"/>
    <w:rsid w:val="009C4E09"/>
    <w:rsid w:val="009C5488"/>
    <w:rsid w:val="009C60CE"/>
    <w:rsid w:val="009C6AAE"/>
    <w:rsid w:val="009C74D5"/>
    <w:rsid w:val="009C79E0"/>
    <w:rsid w:val="009C7B04"/>
    <w:rsid w:val="009C7C5E"/>
    <w:rsid w:val="009D08AA"/>
    <w:rsid w:val="009D08D8"/>
    <w:rsid w:val="009D0D5C"/>
    <w:rsid w:val="009D1727"/>
    <w:rsid w:val="009D2491"/>
    <w:rsid w:val="009D2610"/>
    <w:rsid w:val="009D2AE5"/>
    <w:rsid w:val="009D2C75"/>
    <w:rsid w:val="009D36A5"/>
    <w:rsid w:val="009D4C53"/>
    <w:rsid w:val="009D4D3C"/>
    <w:rsid w:val="009D600F"/>
    <w:rsid w:val="009D622F"/>
    <w:rsid w:val="009D68DF"/>
    <w:rsid w:val="009D6EB5"/>
    <w:rsid w:val="009D78F5"/>
    <w:rsid w:val="009E0D6A"/>
    <w:rsid w:val="009E10D3"/>
    <w:rsid w:val="009E14E7"/>
    <w:rsid w:val="009E166B"/>
    <w:rsid w:val="009E2D14"/>
    <w:rsid w:val="009E322F"/>
    <w:rsid w:val="009E36FA"/>
    <w:rsid w:val="009E38BB"/>
    <w:rsid w:val="009E391B"/>
    <w:rsid w:val="009E436C"/>
    <w:rsid w:val="009E44A7"/>
    <w:rsid w:val="009E5166"/>
    <w:rsid w:val="009E5A55"/>
    <w:rsid w:val="009E6449"/>
    <w:rsid w:val="009E69C9"/>
    <w:rsid w:val="009E734E"/>
    <w:rsid w:val="009E7369"/>
    <w:rsid w:val="009E775E"/>
    <w:rsid w:val="009F056B"/>
    <w:rsid w:val="009F0A83"/>
    <w:rsid w:val="009F0C43"/>
    <w:rsid w:val="009F0D3E"/>
    <w:rsid w:val="009F15D8"/>
    <w:rsid w:val="009F18DE"/>
    <w:rsid w:val="009F2BD4"/>
    <w:rsid w:val="009F3293"/>
    <w:rsid w:val="009F3CF6"/>
    <w:rsid w:val="009F4189"/>
    <w:rsid w:val="009F5946"/>
    <w:rsid w:val="009F5B94"/>
    <w:rsid w:val="009F5DB6"/>
    <w:rsid w:val="009F709A"/>
    <w:rsid w:val="009F7A6E"/>
    <w:rsid w:val="009F7B8C"/>
    <w:rsid w:val="009F7E49"/>
    <w:rsid w:val="00A00D33"/>
    <w:rsid w:val="00A01B34"/>
    <w:rsid w:val="00A02130"/>
    <w:rsid w:val="00A021FF"/>
    <w:rsid w:val="00A0287B"/>
    <w:rsid w:val="00A0340E"/>
    <w:rsid w:val="00A03532"/>
    <w:rsid w:val="00A03AD6"/>
    <w:rsid w:val="00A03D28"/>
    <w:rsid w:val="00A03E27"/>
    <w:rsid w:val="00A04B1E"/>
    <w:rsid w:val="00A05071"/>
    <w:rsid w:val="00A0526E"/>
    <w:rsid w:val="00A0533C"/>
    <w:rsid w:val="00A058BC"/>
    <w:rsid w:val="00A05A96"/>
    <w:rsid w:val="00A062E1"/>
    <w:rsid w:val="00A063F8"/>
    <w:rsid w:val="00A06E3E"/>
    <w:rsid w:val="00A10812"/>
    <w:rsid w:val="00A10EF4"/>
    <w:rsid w:val="00A11393"/>
    <w:rsid w:val="00A123AA"/>
    <w:rsid w:val="00A126FA"/>
    <w:rsid w:val="00A137D3"/>
    <w:rsid w:val="00A13D6F"/>
    <w:rsid w:val="00A14626"/>
    <w:rsid w:val="00A1554F"/>
    <w:rsid w:val="00A15B20"/>
    <w:rsid w:val="00A16455"/>
    <w:rsid w:val="00A16E8F"/>
    <w:rsid w:val="00A1701D"/>
    <w:rsid w:val="00A20507"/>
    <w:rsid w:val="00A20BD7"/>
    <w:rsid w:val="00A21157"/>
    <w:rsid w:val="00A21181"/>
    <w:rsid w:val="00A217DE"/>
    <w:rsid w:val="00A22DDE"/>
    <w:rsid w:val="00A22E32"/>
    <w:rsid w:val="00A23366"/>
    <w:rsid w:val="00A249A6"/>
    <w:rsid w:val="00A24E57"/>
    <w:rsid w:val="00A2509E"/>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EB6"/>
    <w:rsid w:val="00A37515"/>
    <w:rsid w:val="00A37A87"/>
    <w:rsid w:val="00A37C59"/>
    <w:rsid w:val="00A4026E"/>
    <w:rsid w:val="00A40FB0"/>
    <w:rsid w:val="00A41177"/>
    <w:rsid w:val="00A415D5"/>
    <w:rsid w:val="00A435A9"/>
    <w:rsid w:val="00A43C65"/>
    <w:rsid w:val="00A443AE"/>
    <w:rsid w:val="00A45ECD"/>
    <w:rsid w:val="00A46A36"/>
    <w:rsid w:val="00A46C2F"/>
    <w:rsid w:val="00A4735A"/>
    <w:rsid w:val="00A4794E"/>
    <w:rsid w:val="00A47EF9"/>
    <w:rsid w:val="00A50454"/>
    <w:rsid w:val="00A508EB"/>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3E34"/>
    <w:rsid w:val="00A641ED"/>
    <w:rsid w:val="00A64445"/>
    <w:rsid w:val="00A64564"/>
    <w:rsid w:val="00A64D8A"/>
    <w:rsid w:val="00A64F10"/>
    <w:rsid w:val="00A65031"/>
    <w:rsid w:val="00A6521A"/>
    <w:rsid w:val="00A6522A"/>
    <w:rsid w:val="00A65C7B"/>
    <w:rsid w:val="00A66A88"/>
    <w:rsid w:val="00A66B67"/>
    <w:rsid w:val="00A66BAF"/>
    <w:rsid w:val="00A66E6B"/>
    <w:rsid w:val="00A66F45"/>
    <w:rsid w:val="00A671BF"/>
    <w:rsid w:val="00A672B3"/>
    <w:rsid w:val="00A678C3"/>
    <w:rsid w:val="00A70F8F"/>
    <w:rsid w:val="00A72245"/>
    <w:rsid w:val="00A7265C"/>
    <w:rsid w:val="00A72EE0"/>
    <w:rsid w:val="00A735FA"/>
    <w:rsid w:val="00A736E5"/>
    <w:rsid w:val="00A740A0"/>
    <w:rsid w:val="00A74310"/>
    <w:rsid w:val="00A755F7"/>
    <w:rsid w:val="00A75789"/>
    <w:rsid w:val="00A764D6"/>
    <w:rsid w:val="00A7676D"/>
    <w:rsid w:val="00A767F5"/>
    <w:rsid w:val="00A768C0"/>
    <w:rsid w:val="00A8004D"/>
    <w:rsid w:val="00A8190B"/>
    <w:rsid w:val="00A8192B"/>
    <w:rsid w:val="00A823C2"/>
    <w:rsid w:val="00A830EB"/>
    <w:rsid w:val="00A8353A"/>
    <w:rsid w:val="00A83BB7"/>
    <w:rsid w:val="00A83C76"/>
    <w:rsid w:val="00A83D8B"/>
    <w:rsid w:val="00A84B82"/>
    <w:rsid w:val="00A86792"/>
    <w:rsid w:val="00A8710E"/>
    <w:rsid w:val="00A87C51"/>
    <w:rsid w:val="00A87F97"/>
    <w:rsid w:val="00A90028"/>
    <w:rsid w:val="00A911D3"/>
    <w:rsid w:val="00A91326"/>
    <w:rsid w:val="00A920A2"/>
    <w:rsid w:val="00A92AA4"/>
    <w:rsid w:val="00A938C0"/>
    <w:rsid w:val="00A9424B"/>
    <w:rsid w:val="00A94F0D"/>
    <w:rsid w:val="00A96712"/>
    <w:rsid w:val="00A96A22"/>
    <w:rsid w:val="00A96C33"/>
    <w:rsid w:val="00A96D7D"/>
    <w:rsid w:val="00A975E9"/>
    <w:rsid w:val="00AA0A35"/>
    <w:rsid w:val="00AA0D84"/>
    <w:rsid w:val="00AA11B0"/>
    <w:rsid w:val="00AA1C25"/>
    <w:rsid w:val="00AA31BD"/>
    <w:rsid w:val="00AA3B55"/>
    <w:rsid w:val="00AA3E7B"/>
    <w:rsid w:val="00AA426C"/>
    <w:rsid w:val="00AA4341"/>
    <w:rsid w:val="00AA554E"/>
    <w:rsid w:val="00AA57AB"/>
    <w:rsid w:val="00AA599C"/>
    <w:rsid w:val="00AA7464"/>
    <w:rsid w:val="00AA7528"/>
    <w:rsid w:val="00AA7E5C"/>
    <w:rsid w:val="00AB04F5"/>
    <w:rsid w:val="00AB0996"/>
    <w:rsid w:val="00AB0E28"/>
    <w:rsid w:val="00AB212F"/>
    <w:rsid w:val="00AB23E0"/>
    <w:rsid w:val="00AB2FCC"/>
    <w:rsid w:val="00AB3A22"/>
    <w:rsid w:val="00AB3D28"/>
    <w:rsid w:val="00AB51EC"/>
    <w:rsid w:val="00AB5E6C"/>
    <w:rsid w:val="00AB60F4"/>
    <w:rsid w:val="00AB711F"/>
    <w:rsid w:val="00AB77BD"/>
    <w:rsid w:val="00AB7C65"/>
    <w:rsid w:val="00AB7D21"/>
    <w:rsid w:val="00AC0243"/>
    <w:rsid w:val="00AC061F"/>
    <w:rsid w:val="00AC1CFA"/>
    <w:rsid w:val="00AC2103"/>
    <w:rsid w:val="00AC28DD"/>
    <w:rsid w:val="00AC2E1C"/>
    <w:rsid w:val="00AC3549"/>
    <w:rsid w:val="00AC3602"/>
    <w:rsid w:val="00AC3887"/>
    <w:rsid w:val="00AC48B5"/>
    <w:rsid w:val="00AC4B53"/>
    <w:rsid w:val="00AC513A"/>
    <w:rsid w:val="00AC5C01"/>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73CD"/>
    <w:rsid w:val="00AE1D04"/>
    <w:rsid w:val="00AE2435"/>
    <w:rsid w:val="00AE2439"/>
    <w:rsid w:val="00AE3786"/>
    <w:rsid w:val="00AE3A1D"/>
    <w:rsid w:val="00AE3F4C"/>
    <w:rsid w:val="00AE4069"/>
    <w:rsid w:val="00AE52B0"/>
    <w:rsid w:val="00AE549D"/>
    <w:rsid w:val="00AE6B78"/>
    <w:rsid w:val="00AE6F5B"/>
    <w:rsid w:val="00AE7786"/>
    <w:rsid w:val="00AF158A"/>
    <w:rsid w:val="00AF1A13"/>
    <w:rsid w:val="00AF1E07"/>
    <w:rsid w:val="00AF2309"/>
    <w:rsid w:val="00AF28FD"/>
    <w:rsid w:val="00AF2AEC"/>
    <w:rsid w:val="00AF37A3"/>
    <w:rsid w:val="00AF3AE7"/>
    <w:rsid w:val="00AF3FDB"/>
    <w:rsid w:val="00AF4041"/>
    <w:rsid w:val="00AF4B26"/>
    <w:rsid w:val="00AF537F"/>
    <w:rsid w:val="00AF5E61"/>
    <w:rsid w:val="00AF6071"/>
    <w:rsid w:val="00AF61A0"/>
    <w:rsid w:val="00AF6521"/>
    <w:rsid w:val="00AF68A8"/>
    <w:rsid w:val="00AF7431"/>
    <w:rsid w:val="00AF7B53"/>
    <w:rsid w:val="00AF7CB8"/>
    <w:rsid w:val="00AF7FC5"/>
    <w:rsid w:val="00B0023B"/>
    <w:rsid w:val="00B0060D"/>
    <w:rsid w:val="00B00771"/>
    <w:rsid w:val="00B01A1B"/>
    <w:rsid w:val="00B03680"/>
    <w:rsid w:val="00B0380E"/>
    <w:rsid w:val="00B0406A"/>
    <w:rsid w:val="00B05624"/>
    <w:rsid w:val="00B0594B"/>
    <w:rsid w:val="00B0595A"/>
    <w:rsid w:val="00B06300"/>
    <w:rsid w:val="00B063F2"/>
    <w:rsid w:val="00B06493"/>
    <w:rsid w:val="00B06670"/>
    <w:rsid w:val="00B10032"/>
    <w:rsid w:val="00B10DE2"/>
    <w:rsid w:val="00B11D90"/>
    <w:rsid w:val="00B12680"/>
    <w:rsid w:val="00B133EA"/>
    <w:rsid w:val="00B136BF"/>
    <w:rsid w:val="00B13BF4"/>
    <w:rsid w:val="00B14909"/>
    <w:rsid w:val="00B14B42"/>
    <w:rsid w:val="00B15D50"/>
    <w:rsid w:val="00B1722C"/>
    <w:rsid w:val="00B172D9"/>
    <w:rsid w:val="00B173F7"/>
    <w:rsid w:val="00B175A0"/>
    <w:rsid w:val="00B17E47"/>
    <w:rsid w:val="00B213A4"/>
    <w:rsid w:val="00B21618"/>
    <w:rsid w:val="00B21D89"/>
    <w:rsid w:val="00B21DB3"/>
    <w:rsid w:val="00B22D52"/>
    <w:rsid w:val="00B239A7"/>
    <w:rsid w:val="00B23A82"/>
    <w:rsid w:val="00B23BF9"/>
    <w:rsid w:val="00B23D61"/>
    <w:rsid w:val="00B23D9D"/>
    <w:rsid w:val="00B23F58"/>
    <w:rsid w:val="00B245DB"/>
    <w:rsid w:val="00B24B40"/>
    <w:rsid w:val="00B25211"/>
    <w:rsid w:val="00B25995"/>
    <w:rsid w:val="00B25ACB"/>
    <w:rsid w:val="00B261DA"/>
    <w:rsid w:val="00B27052"/>
    <w:rsid w:val="00B30C99"/>
    <w:rsid w:val="00B31532"/>
    <w:rsid w:val="00B31600"/>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64A"/>
    <w:rsid w:val="00B40A59"/>
    <w:rsid w:val="00B417C3"/>
    <w:rsid w:val="00B41C1F"/>
    <w:rsid w:val="00B42044"/>
    <w:rsid w:val="00B4206A"/>
    <w:rsid w:val="00B421C6"/>
    <w:rsid w:val="00B42446"/>
    <w:rsid w:val="00B4328A"/>
    <w:rsid w:val="00B45152"/>
    <w:rsid w:val="00B45720"/>
    <w:rsid w:val="00B45EC3"/>
    <w:rsid w:val="00B464A0"/>
    <w:rsid w:val="00B464BC"/>
    <w:rsid w:val="00B467E5"/>
    <w:rsid w:val="00B47A11"/>
    <w:rsid w:val="00B50608"/>
    <w:rsid w:val="00B50A4B"/>
    <w:rsid w:val="00B513D3"/>
    <w:rsid w:val="00B5188B"/>
    <w:rsid w:val="00B51B11"/>
    <w:rsid w:val="00B53B9B"/>
    <w:rsid w:val="00B53D6D"/>
    <w:rsid w:val="00B54365"/>
    <w:rsid w:val="00B5481C"/>
    <w:rsid w:val="00B54979"/>
    <w:rsid w:val="00B54C06"/>
    <w:rsid w:val="00B551FC"/>
    <w:rsid w:val="00B55C4E"/>
    <w:rsid w:val="00B55DD0"/>
    <w:rsid w:val="00B560F1"/>
    <w:rsid w:val="00B56F0A"/>
    <w:rsid w:val="00B5753B"/>
    <w:rsid w:val="00B61DDE"/>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951"/>
    <w:rsid w:val="00B70AED"/>
    <w:rsid w:val="00B70B8C"/>
    <w:rsid w:val="00B70BC3"/>
    <w:rsid w:val="00B71A3A"/>
    <w:rsid w:val="00B734AF"/>
    <w:rsid w:val="00B73B23"/>
    <w:rsid w:val="00B75474"/>
    <w:rsid w:val="00B75F92"/>
    <w:rsid w:val="00B77677"/>
    <w:rsid w:val="00B77B46"/>
    <w:rsid w:val="00B80715"/>
    <w:rsid w:val="00B807C1"/>
    <w:rsid w:val="00B80CE3"/>
    <w:rsid w:val="00B81448"/>
    <w:rsid w:val="00B814BB"/>
    <w:rsid w:val="00B825D2"/>
    <w:rsid w:val="00B82B89"/>
    <w:rsid w:val="00B8361B"/>
    <w:rsid w:val="00B83851"/>
    <w:rsid w:val="00B83AA5"/>
    <w:rsid w:val="00B83EA7"/>
    <w:rsid w:val="00B841FC"/>
    <w:rsid w:val="00B84DC4"/>
    <w:rsid w:val="00B85920"/>
    <w:rsid w:val="00B85DC1"/>
    <w:rsid w:val="00B865B5"/>
    <w:rsid w:val="00B86A0B"/>
    <w:rsid w:val="00B8713C"/>
    <w:rsid w:val="00B87A80"/>
    <w:rsid w:val="00B907C8"/>
    <w:rsid w:val="00B90A4E"/>
    <w:rsid w:val="00B90EC4"/>
    <w:rsid w:val="00B91847"/>
    <w:rsid w:val="00B919EC"/>
    <w:rsid w:val="00B929EC"/>
    <w:rsid w:val="00B92A90"/>
    <w:rsid w:val="00B92AB7"/>
    <w:rsid w:val="00B93DB9"/>
    <w:rsid w:val="00B94364"/>
    <w:rsid w:val="00B94C7A"/>
    <w:rsid w:val="00B950E2"/>
    <w:rsid w:val="00B9732F"/>
    <w:rsid w:val="00BA0FDE"/>
    <w:rsid w:val="00BA1D2C"/>
    <w:rsid w:val="00BA292C"/>
    <w:rsid w:val="00BA2EA1"/>
    <w:rsid w:val="00BA3822"/>
    <w:rsid w:val="00BA3840"/>
    <w:rsid w:val="00BA3889"/>
    <w:rsid w:val="00BA4966"/>
    <w:rsid w:val="00BA4D1E"/>
    <w:rsid w:val="00BA5057"/>
    <w:rsid w:val="00BA591E"/>
    <w:rsid w:val="00BA63D5"/>
    <w:rsid w:val="00BA6810"/>
    <w:rsid w:val="00BB084F"/>
    <w:rsid w:val="00BB0C89"/>
    <w:rsid w:val="00BB11FC"/>
    <w:rsid w:val="00BB1285"/>
    <w:rsid w:val="00BB26CB"/>
    <w:rsid w:val="00BB2AA3"/>
    <w:rsid w:val="00BB2D52"/>
    <w:rsid w:val="00BB2ECB"/>
    <w:rsid w:val="00BB3476"/>
    <w:rsid w:val="00BB37A3"/>
    <w:rsid w:val="00BB40A9"/>
    <w:rsid w:val="00BB413F"/>
    <w:rsid w:val="00BB4888"/>
    <w:rsid w:val="00BB6A4D"/>
    <w:rsid w:val="00BB7F9D"/>
    <w:rsid w:val="00BC035B"/>
    <w:rsid w:val="00BC05D6"/>
    <w:rsid w:val="00BC0B4F"/>
    <w:rsid w:val="00BC19A0"/>
    <w:rsid w:val="00BC1BC6"/>
    <w:rsid w:val="00BC2D9F"/>
    <w:rsid w:val="00BC3906"/>
    <w:rsid w:val="00BC4897"/>
    <w:rsid w:val="00BC4C6F"/>
    <w:rsid w:val="00BC56FA"/>
    <w:rsid w:val="00BC59AA"/>
    <w:rsid w:val="00BC59E7"/>
    <w:rsid w:val="00BC5E0B"/>
    <w:rsid w:val="00BC647E"/>
    <w:rsid w:val="00BC6619"/>
    <w:rsid w:val="00BC6A16"/>
    <w:rsid w:val="00BC77A3"/>
    <w:rsid w:val="00BC7F97"/>
    <w:rsid w:val="00BD0010"/>
    <w:rsid w:val="00BD0851"/>
    <w:rsid w:val="00BD0B7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314"/>
    <w:rsid w:val="00BF255F"/>
    <w:rsid w:val="00BF2CB3"/>
    <w:rsid w:val="00BF33CB"/>
    <w:rsid w:val="00BF37BF"/>
    <w:rsid w:val="00BF4957"/>
    <w:rsid w:val="00BF53BB"/>
    <w:rsid w:val="00BF5674"/>
    <w:rsid w:val="00BF5833"/>
    <w:rsid w:val="00BF6264"/>
    <w:rsid w:val="00BF7010"/>
    <w:rsid w:val="00BF7234"/>
    <w:rsid w:val="00C0025D"/>
    <w:rsid w:val="00C0057A"/>
    <w:rsid w:val="00C00947"/>
    <w:rsid w:val="00C00EBA"/>
    <w:rsid w:val="00C01444"/>
    <w:rsid w:val="00C0146B"/>
    <w:rsid w:val="00C01818"/>
    <w:rsid w:val="00C0196E"/>
    <w:rsid w:val="00C01E79"/>
    <w:rsid w:val="00C027FB"/>
    <w:rsid w:val="00C03B80"/>
    <w:rsid w:val="00C03CEF"/>
    <w:rsid w:val="00C03E48"/>
    <w:rsid w:val="00C041CC"/>
    <w:rsid w:val="00C046FC"/>
    <w:rsid w:val="00C04AA1"/>
    <w:rsid w:val="00C04C0A"/>
    <w:rsid w:val="00C05167"/>
    <w:rsid w:val="00C0541B"/>
    <w:rsid w:val="00C06276"/>
    <w:rsid w:val="00C0631E"/>
    <w:rsid w:val="00C06C92"/>
    <w:rsid w:val="00C07655"/>
    <w:rsid w:val="00C076D8"/>
    <w:rsid w:val="00C07EBA"/>
    <w:rsid w:val="00C105ED"/>
    <w:rsid w:val="00C11035"/>
    <w:rsid w:val="00C11CA9"/>
    <w:rsid w:val="00C11E1E"/>
    <w:rsid w:val="00C12775"/>
    <w:rsid w:val="00C12ADF"/>
    <w:rsid w:val="00C12E77"/>
    <w:rsid w:val="00C134DE"/>
    <w:rsid w:val="00C148DE"/>
    <w:rsid w:val="00C1538E"/>
    <w:rsid w:val="00C1544B"/>
    <w:rsid w:val="00C1570B"/>
    <w:rsid w:val="00C15ADE"/>
    <w:rsid w:val="00C1777D"/>
    <w:rsid w:val="00C17BC0"/>
    <w:rsid w:val="00C17DEC"/>
    <w:rsid w:val="00C203CA"/>
    <w:rsid w:val="00C2061C"/>
    <w:rsid w:val="00C206D8"/>
    <w:rsid w:val="00C20F9D"/>
    <w:rsid w:val="00C21754"/>
    <w:rsid w:val="00C21F50"/>
    <w:rsid w:val="00C220A1"/>
    <w:rsid w:val="00C22876"/>
    <w:rsid w:val="00C228D0"/>
    <w:rsid w:val="00C22EAD"/>
    <w:rsid w:val="00C23BB5"/>
    <w:rsid w:val="00C25E42"/>
    <w:rsid w:val="00C25F27"/>
    <w:rsid w:val="00C2799E"/>
    <w:rsid w:val="00C30833"/>
    <w:rsid w:val="00C309E6"/>
    <w:rsid w:val="00C30F00"/>
    <w:rsid w:val="00C31811"/>
    <w:rsid w:val="00C320CD"/>
    <w:rsid w:val="00C3257A"/>
    <w:rsid w:val="00C32C7E"/>
    <w:rsid w:val="00C33030"/>
    <w:rsid w:val="00C333F3"/>
    <w:rsid w:val="00C335F1"/>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234"/>
    <w:rsid w:val="00C475B6"/>
    <w:rsid w:val="00C476C4"/>
    <w:rsid w:val="00C476F5"/>
    <w:rsid w:val="00C47A6B"/>
    <w:rsid w:val="00C47AD6"/>
    <w:rsid w:val="00C47D40"/>
    <w:rsid w:val="00C47D51"/>
    <w:rsid w:val="00C47FA1"/>
    <w:rsid w:val="00C514DE"/>
    <w:rsid w:val="00C51BB5"/>
    <w:rsid w:val="00C51EFB"/>
    <w:rsid w:val="00C52E77"/>
    <w:rsid w:val="00C5323D"/>
    <w:rsid w:val="00C535F2"/>
    <w:rsid w:val="00C53723"/>
    <w:rsid w:val="00C53A1A"/>
    <w:rsid w:val="00C540BB"/>
    <w:rsid w:val="00C549BF"/>
    <w:rsid w:val="00C56952"/>
    <w:rsid w:val="00C56C1F"/>
    <w:rsid w:val="00C56D59"/>
    <w:rsid w:val="00C56E7C"/>
    <w:rsid w:val="00C56F21"/>
    <w:rsid w:val="00C57E35"/>
    <w:rsid w:val="00C60057"/>
    <w:rsid w:val="00C609E7"/>
    <w:rsid w:val="00C61157"/>
    <w:rsid w:val="00C616AF"/>
    <w:rsid w:val="00C61F42"/>
    <w:rsid w:val="00C626E1"/>
    <w:rsid w:val="00C63477"/>
    <w:rsid w:val="00C63CBA"/>
    <w:rsid w:val="00C64025"/>
    <w:rsid w:val="00C6404C"/>
    <w:rsid w:val="00C646A1"/>
    <w:rsid w:val="00C649FD"/>
    <w:rsid w:val="00C65033"/>
    <w:rsid w:val="00C655FB"/>
    <w:rsid w:val="00C65C51"/>
    <w:rsid w:val="00C65CAD"/>
    <w:rsid w:val="00C6698E"/>
    <w:rsid w:val="00C67037"/>
    <w:rsid w:val="00C6720B"/>
    <w:rsid w:val="00C678F7"/>
    <w:rsid w:val="00C67F64"/>
    <w:rsid w:val="00C71210"/>
    <w:rsid w:val="00C71838"/>
    <w:rsid w:val="00C71F0D"/>
    <w:rsid w:val="00C72709"/>
    <w:rsid w:val="00C728DE"/>
    <w:rsid w:val="00C75104"/>
    <w:rsid w:val="00C75DBC"/>
    <w:rsid w:val="00C7674B"/>
    <w:rsid w:val="00C76DBD"/>
    <w:rsid w:val="00C77247"/>
    <w:rsid w:val="00C773EA"/>
    <w:rsid w:val="00C81090"/>
    <w:rsid w:val="00C81456"/>
    <w:rsid w:val="00C8180B"/>
    <w:rsid w:val="00C82327"/>
    <w:rsid w:val="00C8338D"/>
    <w:rsid w:val="00C84042"/>
    <w:rsid w:val="00C844CE"/>
    <w:rsid w:val="00C847E7"/>
    <w:rsid w:val="00C84C69"/>
    <w:rsid w:val="00C850DD"/>
    <w:rsid w:val="00C854E4"/>
    <w:rsid w:val="00C85545"/>
    <w:rsid w:val="00C8580D"/>
    <w:rsid w:val="00C85B56"/>
    <w:rsid w:val="00C86752"/>
    <w:rsid w:val="00C86D0B"/>
    <w:rsid w:val="00C871C7"/>
    <w:rsid w:val="00C87D64"/>
    <w:rsid w:val="00C87FC8"/>
    <w:rsid w:val="00C9098B"/>
    <w:rsid w:val="00C90F84"/>
    <w:rsid w:val="00C90FB5"/>
    <w:rsid w:val="00C91525"/>
    <w:rsid w:val="00C91BD0"/>
    <w:rsid w:val="00C931BB"/>
    <w:rsid w:val="00C93288"/>
    <w:rsid w:val="00C9351C"/>
    <w:rsid w:val="00C93811"/>
    <w:rsid w:val="00C93830"/>
    <w:rsid w:val="00C93E68"/>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7C5"/>
    <w:rsid w:val="00CA3F78"/>
    <w:rsid w:val="00CA44D2"/>
    <w:rsid w:val="00CA525A"/>
    <w:rsid w:val="00CA53FD"/>
    <w:rsid w:val="00CA5C8B"/>
    <w:rsid w:val="00CA61DB"/>
    <w:rsid w:val="00CA6620"/>
    <w:rsid w:val="00CA6CF1"/>
    <w:rsid w:val="00CA76ED"/>
    <w:rsid w:val="00CB0AC4"/>
    <w:rsid w:val="00CB15D3"/>
    <w:rsid w:val="00CB2006"/>
    <w:rsid w:val="00CB208C"/>
    <w:rsid w:val="00CB29C1"/>
    <w:rsid w:val="00CB3386"/>
    <w:rsid w:val="00CB33DD"/>
    <w:rsid w:val="00CB36AF"/>
    <w:rsid w:val="00CB38D6"/>
    <w:rsid w:val="00CB4079"/>
    <w:rsid w:val="00CB4490"/>
    <w:rsid w:val="00CB49C1"/>
    <w:rsid w:val="00CB4A05"/>
    <w:rsid w:val="00CB563F"/>
    <w:rsid w:val="00CB57CF"/>
    <w:rsid w:val="00CB597B"/>
    <w:rsid w:val="00CB5BC0"/>
    <w:rsid w:val="00CB6204"/>
    <w:rsid w:val="00CB6A41"/>
    <w:rsid w:val="00CB6C25"/>
    <w:rsid w:val="00CB7DCE"/>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72A"/>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131"/>
    <w:rsid w:val="00CE7C7A"/>
    <w:rsid w:val="00CF059A"/>
    <w:rsid w:val="00CF0863"/>
    <w:rsid w:val="00CF1B87"/>
    <w:rsid w:val="00CF2530"/>
    <w:rsid w:val="00CF2912"/>
    <w:rsid w:val="00CF2EA6"/>
    <w:rsid w:val="00CF4394"/>
    <w:rsid w:val="00CF687F"/>
    <w:rsid w:val="00CF68E5"/>
    <w:rsid w:val="00CF699E"/>
    <w:rsid w:val="00CF6EE7"/>
    <w:rsid w:val="00CF74EC"/>
    <w:rsid w:val="00CF7C2F"/>
    <w:rsid w:val="00D00048"/>
    <w:rsid w:val="00D0095D"/>
    <w:rsid w:val="00D00F57"/>
    <w:rsid w:val="00D0121B"/>
    <w:rsid w:val="00D0182D"/>
    <w:rsid w:val="00D03836"/>
    <w:rsid w:val="00D03E8A"/>
    <w:rsid w:val="00D03F37"/>
    <w:rsid w:val="00D04A32"/>
    <w:rsid w:val="00D04C39"/>
    <w:rsid w:val="00D04DB5"/>
    <w:rsid w:val="00D05C25"/>
    <w:rsid w:val="00D064D5"/>
    <w:rsid w:val="00D0655F"/>
    <w:rsid w:val="00D10491"/>
    <w:rsid w:val="00D107AA"/>
    <w:rsid w:val="00D11000"/>
    <w:rsid w:val="00D110D4"/>
    <w:rsid w:val="00D112A1"/>
    <w:rsid w:val="00D128CB"/>
    <w:rsid w:val="00D14EA8"/>
    <w:rsid w:val="00D14EB5"/>
    <w:rsid w:val="00D1626B"/>
    <w:rsid w:val="00D16926"/>
    <w:rsid w:val="00D16F25"/>
    <w:rsid w:val="00D16F36"/>
    <w:rsid w:val="00D17284"/>
    <w:rsid w:val="00D1779D"/>
    <w:rsid w:val="00D177DC"/>
    <w:rsid w:val="00D1782B"/>
    <w:rsid w:val="00D178C7"/>
    <w:rsid w:val="00D17CB6"/>
    <w:rsid w:val="00D203A7"/>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1CF9"/>
    <w:rsid w:val="00D32172"/>
    <w:rsid w:val="00D33105"/>
    <w:rsid w:val="00D33859"/>
    <w:rsid w:val="00D33E13"/>
    <w:rsid w:val="00D34F14"/>
    <w:rsid w:val="00D35A1A"/>
    <w:rsid w:val="00D364AD"/>
    <w:rsid w:val="00D37352"/>
    <w:rsid w:val="00D377D7"/>
    <w:rsid w:val="00D41B23"/>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5E7E"/>
    <w:rsid w:val="00D46ECD"/>
    <w:rsid w:val="00D47C59"/>
    <w:rsid w:val="00D50732"/>
    <w:rsid w:val="00D520B3"/>
    <w:rsid w:val="00D52613"/>
    <w:rsid w:val="00D526FD"/>
    <w:rsid w:val="00D52E8A"/>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6B25"/>
    <w:rsid w:val="00D6772E"/>
    <w:rsid w:val="00D701C7"/>
    <w:rsid w:val="00D70312"/>
    <w:rsid w:val="00D704E2"/>
    <w:rsid w:val="00D70AB8"/>
    <w:rsid w:val="00D70CF5"/>
    <w:rsid w:val="00D719AD"/>
    <w:rsid w:val="00D71B77"/>
    <w:rsid w:val="00D72441"/>
    <w:rsid w:val="00D72663"/>
    <w:rsid w:val="00D72734"/>
    <w:rsid w:val="00D72C06"/>
    <w:rsid w:val="00D72FD2"/>
    <w:rsid w:val="00D735AF"/>
    <w:rsid w:val="00D76376"/>
    <w:rsid w:val="00D76F5A"/>
    <w:rsid w:val="00D81229"/>
    <w:rsid w:val="00D81C34"/>
    <w:rsid w:val="00D83E1A"/>
    <w:rsid w:val="00D84313"/>
    <w:rsid w:val="00D8486B"/>
    <w:rsid w:val="00D84A17"/>
    <w:rsid w:val="00D84ACF"/>
    <w:rsid w:val="00D84BD0"/>
    <w:rsid w:val="00D84E71"/>
    <w:rsid w:val="00D858A5"/>
    <w:rsid w:val="00D859E6"/>
    <w:rsid w:val="00D85C73"/>
    <w:rsid w:val="00D85D5E"/>
    <w:rsid w:val="00D86113"/>
    <w:rsid w:val="00D86114"/>
    <w:rsid w:val="00D86230"/>
    <w:rsid w:val="00D866B2"/>
    <w:rsid w:val="00D869D7"/>
    <w:rsid w:val="00D878CB"/>
    <w:rsid w:val="00D91238"/>
    <w:rsid w:val="00D91ACE"/>
    <w:rsid w:val="00D91C47"/>
    <w:rsid w:val="00D9332F"/>
    <w:rsid w:val="00D94349"/>
    <w:rsid w:val="00D948DC"/>
    <w:rsid w:val="00D94CA2"/>
    <w:rsid w:val="00D95974"/>
    <w:rsid w:val="00D95B5D"/>
    <w:rsid w:val="00D95F91"/>
    <w:rsid w:val="00D961CF"/>
    <w:rsid w:val="00D96600"/>
    <w:rsid w:val="00D96D6A"/>
    <w:rsid w:val="00D96F4A"/>
    <w:rsid w:val="00D97992"/>
    <w:rsid w:val="00D97C63"/>
    <w:rsid w:val="00DA0110"/>
    <w:rsid w:val="00DA06FF"/>
    <w:rsid w:val="00DA1958"/>
    <w:rsid w:val="00DA1B66"/>
    <w:rsid w:val="00DA1EF9"/>
    <w:rsid w:val="00DA2A3B"/>
    <w:rsid w:val="00DA316F"/>
    <w:rsid w:val="00DA4C90"/>
    <w:rsid w:val="00DA4EEC"/>
    <w:rsid w:val="00DA6040"/>
    <w:rsid w:val="00DA650E"/>
    <w:rsid w:val="00DA662B"/>
    <w:rsid w:val="00DA6A16"/>
    <w:rsid w:val="00DA6CCD"/>
    <w:rsid w:val="00DA77EB"/>
    <w:rsid w:val="00DA7841"/>
    <w:rsid w:val="00DA7F6D"/>
    <w:rsid w:val="00DB0281"/>
    <w:rsid w:val="00DB13D1"/>
    <w:rsid w:val="00DB1ADB"/>
    <w:rsid w:val="00DB2101"/>
    <w:rsid w:val="00DB25C3"/>
    <w:rsid w:val="00DB3CFF"/>
    <w:rsid w:val="00DB3ED0"/>
    <w:rsid w:val="00DB4ADF"/>
    <w:rsid w:val="00DB526D"/>
    <w:rsid w:val="00DB52B0"/>
    <w:rsid w:val="00DB5884"/>
    <w:rsid w:val="00DB58D3"/>
    <w:rsid w:val="00DB59CA"/>
    <w:rsid w:val="00DB5CD8"/>
    <w:rsid w:val="00DB5FA8"/>
    <w:rsid w:val="00DB6E19"/>
    <w:rsid w:val="00DB74AF"/>
    <w:rsid w:val="00DC05D1"/>
    <w:rsid w:val="00DC0C01"/>
    <w:rsid w:val="00DC10BA"/>
    <w:rsid w:val="00DC10C2"/>
    <w:rsid w:val="00DC1491"/>
    <w:rsid w:val="00DC1DB4"/>
    <w:rsid w:val="00DC2331"/>
    <w:rsid w:val="00DC247C"/>
    <w:rsid w:val="00DC2890"/>
    <w:rsid w:val="00DC2E56"/>
    <w:rsid w:val="00DC32B4"/>
    <w:rsid w:val="00DC3DF6"/>
    <w:rsid w:val="00DC438F"/>
    <w:rsid w:val="00DC44B8"/>
    <w:rsid w:val="00DC46C3"/>
    <w:rsid w:val="00DC4985"/>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C7A"/>
    <w:rsid w:val="00DD5DA3"/>
    <w:rsid w:val="00DD7953"/>
    <w:rsid w:val="00DD79B6"/>
    <w:rsid w:val="00DD7F9F"/>
    <w:rsid w:val="00DE0AF4"/>
    <w:rsid w:val="00DE15F7"/>
    <w:rsid w:val="00DE24C6"/>
    <w:rsid w:val="00DE2C76"/>
    <w:rsid w:val="00DE2CB4"/>
    <w:rsid w:val="00DE2F31"/>
    <w:rsid w:val="00DE35D8"/>
    <w:rsid w:val="00DE3CA7"/>
    <w:rsid w:val="00DE4429"/>
    <w:rsid w:val="00DE4C12"/>
    <w:rsid w:val="00DE4E9E"/>
    <w:rsid w:val="00DE5CE4"/>
    <w:rsid w:val="00DE5F63"/>
    <w:rsid w:val="00DE65E4"/>
    <w:rsid w:val="00DE7039"/>
    <w:rsid w:val="00DE7656"/>
    <w:rsid w:val="00DF077D"/>
    <w:rsid w:val="00DF115E"/>
    <w:rsid w:val="00DF12EC"/>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5F12"/>
    <w:rsid w:val="00E0684E"/>
    <w:rsid w:val="00E10D02"/>
    <w:rsid w:val="00E1177E"/>
    <w:rsid w:val="00E11937"/>
    <w:rsid w:val="00E11B48"/>
    <w:rsid w:val="00E124DB"/>
    <w:rsid w:val="00E12882"/>
    <w:rsid w:val="00E12F53"/>
    <w:rsid w:val="00E1344C"/>
    <w:rsid w:val="00E1385D"/>
    <w:rsid w:val="00E13F9F"/>
    <w:rsid w:val="00E14570"/>
    <w:rsid w:val="00E14E4D"/>
    <w:rsid w:val="00E15654"/>
    <w:rsid w:val="00E15860"/>
    <w:rsid w:val="00E159F0"/>
    <w:rsid w:val="00E15C15"/>
    <w:rsid w:val="00E15D41"/>
    <w:rsid w:val="00E16546"/>
    <w:rsid w:val="00E200A3"/>
    <w:rsid w:val="00E2010B"/>
    <w:rsid w:val="00E20CAA"/>
    <w:rsid w:val="00E21235"/>
    <w:rsid w:val="00E21D0E"/>
    <w:rsid w:val="00E21F78"/>
    <w:rsid w:val="00E22214"/>
    <w:rsid w:val="00E22AE1"/>
    <w:rsid w:val="00E23431"/>
    <w:rsid w:val="00E23B56"/>
    <w:rsid w:val="00E23B91"/>
    <w:rsid w:val="00E24253"/>
    <w:rsid w:val="00E24BEC"/>
    <w:rsid w:val="00E24FCD"/>
    <w:rsid w:val="00E252ED"/>
    <w:rsid w:val="00E25745"/>
    <w:rsid w:val="00E2596A"/>
    <w:rsid w:val="00E25AD8"/>
    <w:rsid w:val="00E25CD6"/>
    <w:rsid w:val="00E26E05"/>
    <w:rsid w:val="00E2712C"/>
    <w:rsid w:val="00E272A7"/>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3A3"/>
    <w:rsid w:val="00E356B9"/>
    <w:rsid w:val="00E37071"/>
    <w:rsid w:val="00E3738A"/>
    <w:rsid w:val="00E40272"/>
    <w:rsid w:val="00E406CE"/>
    <w:rsid w:val="00E411A1"/>
    <w:rsid w:val="00E41326"/>
    <w:rsid w:val="00E414DA"/>
    <w:rsid w:val="00E41B8D"/>
    <w:rsid w:val="00E41DBA"/>
    <w:rsid w:val="00E438D7"/>
    <w:rsid w:val="00E43D02"/>
    <w:rsid w:val="00E43D53"/>
    <w:rsid w:val="00E44A04"/>
    <w:rsid w:val="00E44AD9"/>
    <w:rsid w:val="00E45419"/>
    <w:rsid w:val="00E46480"/>
    <w:rsid w:val="00E47677"/>
    <w:rsid w:val="00E47E95"/>
    <w:rsid w:val="00E50AC3"/>
    <w:rsid w:val="00E50DA0"/>
    <w:rsid w:val="00E511DC"/>
    <w:rsid w:val="00E52480"/>
    <w:rsid w:val="00E52659"/>
    <w:rsid w:val="00E531A6"/>
    <w:rsid w:val="00E54BDD"/>
    <w:rsid w:val="00E54CAA"/>
    <w:rsid w:val="00E54D0B"/>
    <w:rsid w:val="00E54DEB"/>
    <w:rsid w:val="00E551AA"/>
    <w:rsid w:val="00E55BD7"/>
    <w:rsid w:val="00E55D1E"/>
    <w:rsid w:val="00E55FD8"/>
    <w:rsid w:val="00E5656F"/>
    <w:rsid w:val="00E5682F"/>
    <w:rsid w:val="00E60BF9"/>
    <w:rsid w:val="00E60D58"/>
    <w:rsid w:val="00E612E4"/>
    <w:rsid w:val="00E61638"/>
    <w:rsid w:val="00E619FD"/>
    <w:rsid w:val="00E61EA5"/>
    <w:rsid w:val="00E61F33"/>
    <w:rsid w:val="00E6312C"/>
    <w:rsid w:val="00E63B50"/>
    <w:rsid w:val="00E645B3"/>
    <w:rsid w:val="00E648DA"/>
    <w:rsid w:val="00E6492B"/>
    <w:rsid w:val="00E66902"/>
    <w:rsid w:val="00E66B00"/>
    <w:rsid w:val="00E67CBA"/>
    <w:rsid w:val="00E707A0"/>
    <w:rsid w:val="00E70BA9"/>
    <w:rsid w:val="00E70EB6"/>
    <w:rsid w:val="00E7144D"/>
    <w:rsid w:val="00E71C3A"/>
    <w:rsid w:val="00E73715"/>
    <w:rsid w:val="00E73C11"/>
    <w:rsid w:val="00E73ECE"/>
    <w:rsid w:val="00E7400F"/>
    <w:rsid w:val="00E7527E"/>
    <w:rsid w:val="00E757B1"/>
    <w:rsid w:val="00E75B2E"/>
    <w:rsid w:val="00E75C49"/>
    <w:rsid w:val="00E76295"/>
    <w:rsid w:val="00E7691E"/>
    <w:rsid w:val="00E76CA8"/>
    <w:rsid w:val="00E80968"/>
    <w:rsid w:val="00E81035"/>
    <w:rsid w:val="00E815E2"/>
    <w:rsid w:val="00E82562"/>
    <w:rsid w:val="00E82F5B"/>
    <w:rsid w:val="00E83365"/>
    <w:rsid w:val="00E838DE"/>
    <w:rsid w:val="00E83B59"/>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C3C"/>
    <w:rsid w:val="00EA0D97"/>
    <w:rsid w:val="00EA12E7"/>
    <w:rsid w:val="00EA1B50"/>
    <w:rsid w:val="00EA1D69"/>
    <w:rsid w:val="00EA2992"/>
    <w:rsid w:val="00EA2BA2"/>
    <w:rsid w:val="00EA2DB9"/>
    <w:rsid w:val="00EA4024"/>
    <w:rsid w:val="00EA58FA"/>
    <w:rsid w:val="00EA61DD"/>
    <w:rsid w:val="00EA6606"/>
    <w:rsid w:val="00EA689E"/>
    <w:rsid w:val="00EA6DA3"/>
    <w:rsid w:val="00EA736B"/>
    <w:rsid w:val="00EA7502"/>
    <w:rsid w:val="00EA7B6B"/>
    <w:rsid w:val="00EA7C53"/>
    <w:rsid w:val="00EA7C80"/>
    <w:rsid w:val="00EB08B2"/>
    <w:rsid w:val="00EB159B"/>
    <w:rsid w:val="00EB1B1E"/>
    <w:rsid w:val="00EB4622"/>
    <w:rsid w:val="00EB54D2"/>
    <w:rsid w:val="00EB5EC3"/>
    <w:rsid w:val="00EB6CCD"/>
    <w:rsid w:val="00EB6F44"/>
    <w:rsid w:val="00EB6FDA"/>
    <w:rsid w:val="00EB75AA"/>
    <w:rsid w:val="00EC00F8"/>
    <w:rsid w:val="00EC03B4"/>
    <w:rsid w:val="00EC1033"/>
    <w:rsid w:val="00EC1AB4"/>
    <w:rsid w:val="00EC1FC4"/>
    <w:rsid w:val="00EC2158"/>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8EB"/>
    <w:rsid w:val="00EE0912"/>
    <w:rsid w:val="00EE145C"/>
    <w:rsid w:val="00EE1635"/>
    <w:rsid w:val="00EE19D5"/>
    <w:rsid w:val="00EE26E7"/>
    <w:rsid w:val="00EE308C"/>
    <w:rsid w:val="00EE334C"/>
    <w:rsid w:val="00EE336B"/>
    <w:rsid w:val="00EE3915"/>
    <w:rsid w:val="00EE3CD8"/>
    <w:rsid w:val="00EE4598"/>
    <w:rsid w:val="00EE471C"/>
    <w:rsid w:val="00EE4EE5"/>
    <w:rsid w:val="00EE5397"/>
    <w:rsid w:val="00EE5FBE"/>
    <w:rsid w:val="00EE6149"/>
    <w:rsid w:val="00EE6820"/>
    <w:rsid w:val="00EE7BB3"/>
    <w:rsid w:val="00EF0090"/>
    <w:rsid w:val="00EF022E"/>
    <w:rsid w:val="00EF0949"/>
    <w:rsid w:val="00EF09E6"/>
    <w:rsid w:val="00EF0B7D"/>
    <w:rsid w:val="00EF28CA"/>
    <w:rsid w:val="00EF3EFB"/>
    <w:rsid w:val="00EF414C"/>
    <w:rsid w:val="00EF4596"/>
    <w:rsid w:val="00EF4D23"/>
    <w:rsid w:val="00EF5011"/>
    <w:rsid w:val="00EF510F"/>
    <w:rsid w:val="00EF5A9B"/>
    <w:rsid w:val="00EF5AE1"/>
    <w:rsid w:val="00EF5BA8"/>
    <w:rsid w:val="00EF5C8D"/>
    <w:rsid w:val="00EF6342"/>
    <w:rsid w:val="00EF6BFE"/>
    <w:rsid w:val="00EF6CDD"/>
    <w:rsid w:val="00EF6CE4"/>
    <w:rsid w:val="00EF7532"/>
    <w:rsid w:val="00F000B3"/>
    <w:rsid w:val="00F00CB6"/>
    <w:rsid w:val="00F02841"/>
    <w:rsid w:val="00F029BF"/>
    <w:rsid w:val="00F02D52"/>
    <w:rsid w:val="00F033B4"/>
    <w:rsid w:val="00F04D47"/>
    <w:rsid w:val="00F05442"/>
    <w:rsid w:val="00F056C8"/>
    <w:rsid w:val="00F06712"/>
    <w:rsid w:val="00F074BA"/>
    <w:rsid w:val="00F07A93"/>
    <w:rsid w:val="00F07BDF"/>
    <w:rsid w:val="00F07DAA"/>
    <w:rsid w:val="00F07DC9"/>
    <w:rsid w:val="00F1016F"/>
    <w:rsid w:val="00F1049D"/>
    <w:rsid w:val="00F106F8"/>
    <w:rsid w:val="00F10739"/>
    <w:rsid w:val="00F10A88"/>
    <w:rsid w:val="00F12041"/>
    <w:rsid w:val="00F1257D"/>
    <w:rsid w:val="00F12971"/>
    <w:rsid w:val="00F1430E"/>
    <w:rsid w:val="00F1516D"/>
    <w:rsid w:val="00F15F8C"/>
    <w:rsid w:val="00F16089"/>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716"/>
    <w:rsid w:val="00F36F7C"/>
    <w:rsid w:val="00F4002A"/>
    <w:rsid w:val="00F4078E"/>
    <w:rsid w:val="00F40832"/>
    <w:rsid w:val="00F415B3"/>
    <w:rsid w:val="00F41D2C"/>
    <w:rsid w:val="00F42417"/>
    <w:rsid w:val="00F424BF"/>
    <w:rsid w:val="00F43294"/>
    <w:rsid w:val="00F44919"/>
    <w:rsid w:val="00F45118"/>
    <w:rsid w:val="00F4639A"/>
    <w:rsid w:val="00F478FD"/>
    <w:rsid w:val="00F50FD9"/>
    <w:rsid w:val="00F520C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280C"/>
    <w:rsid w:val="00F63D03"/>
    <w:rsid w:val="00F64254"/>
    <w:rsid w:val="00F64DF2"/>
    <w:rsid w:val="00F659CA"/>
    <w:rsid w:val="00F672A0"/>
    <w:rsid w:val="00F67AA5"/>
    <w:rsid w:val="00F67BC0"/>
    <w:rsid w:val="00F70158"/>
    <w:rsid w:val="00F701E2"/>
    <w:rsid w:val="00F70321"/>
    <w:rsid w:val="00F70FE3"/>
    <w:rsid w:val="00F71E3A"/>
    <w:rsid w:val="00F71F08"/>
    <w:rsid w:val="00F7216E"/>
    <w:rsid w:val="00F730EA"/>
    <w:rsid w:val="00F740FC"/>
    <w:rsid w:val="00F74319"/>
    <w:rsid w:val="00F747E9"/>
    <w:rsid w:val="00F74EBC"/>
    <w:rsid w:val="00F7553B"/>
    <w:rsid w:val="00F75576"/>
    <w:rsid w:val="00F75E9E"/>
    <w:rsid w:val="00F75F10"/>
    <w:rsid w:val="00F761CD"/>
    <w:rsid w:val="00F77B7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DC4"/>
    <w:rsid w:val="00F91ED4"/>
    <w:rsid w:val="00F9212E"/>
    <w:rsid w:val="00F93893"/>
    <w:rsid w:val="00F93A91"/>
    <w:rsid w:val="00F93D4F"/>
    <w:rsid w:val="00F93F3E"/>
    <w:rsid w:val="00F943DC"/>
    <w:rsid w:val="00F94CDE"/>
    <w:rsid w:val="00F96035"/>
    <w:rsid w:val="00F967E4"/>
    <w:rsid w:val="00F97A3A"/>
    <w:rsid w:val="00F97CD6"/>
    <w:rsid w:val="00F97E5F"/>
    <w:rsid w:val="00FA02DE"/>
    <w:rsid w:val="00FA05AA"/>
    <w:rsid w:val="00FA101E"/>
    <w:rsid w:val="00FA154F"/>
    <w:rsid w:val="00FA1D17"/>
    <w:rsid w:val="00FA2771"/>
    <w:rsid w:val="00FA2B85"/>
    <w:rsid w:val="00FA2F3D"/>
    <w:rsid w:val="00FA2F6C"/>
    <w:rsid w:val="00FA3577"/>
    <w:rsid w:val="00FA37A6"/>
    <w:rsid w:val="00FA3D06"/>
    <w:rsid w:val="00FA47BA"/>
    <w:rsid w:val="00FA4FC4"/>
    <w:rsid w:val="00FA509D"/>
    <w:rsid w:val="00FA569C"/>
    <w:rsid w:val="00FA5DD4"/>
    <w:rsid w:val="00FA5F2C"/>
    <w:rsid w:val="00FA6607"/>
    <w:rsid w:val="00FA72A6"/>
    <w:rsid w:val="00FA76FB"/>
    <w:rsid w:val="00FA7A17"/>
    <w:rsid w:val="00FB03EE"/>
    <w:rsid w:val="00FB0F57"/>
    <w:rsid w:val="00FB0FED"/>
    <w:rsid w:val="00FB1F73"/>
    <w:rsid w:val="00FB29E6"/>
    <w:rsid w:val="00FB3342"/>
    <w:rsid w:val="00FB3562"/>
    <w:rsid w:val="00FB36CA"/>
    <w:rsid w:val="00FB451B"/>
    <w:rsid w:val="00FB4539"/>
    <w:rsid w:val="00FB486D"/>
    <w:rsid w:val="00FB4BA9"/>
    <w:rsid w:val="00FB4E1A"/>
    <w:rsid w:val="00FB54D8"/>
    <w:rsid w:val="00FB5EC2"/>
    <w:rsid w:val="00FB637C"/>
    <w:rsid w:val="00FB6A42"/>
    <w:rsid w:val="00FB7842"/>
    <w:rsid w:val="00FB7C56"/>
    <w:rsid w:val="00FB7F26"/>
    <w:rsid w:val="00FC0918"/>
    <w:rsid w:val="00FC0AF7"/>
    <w:rsid w:val="00FC152D"/>
    <w:rsid w:val="00FC27BF"/>
    <w:rsid w:val="00FC2953"/>
    <w:rsid w:val="00FC340D"/>
    <w:rsid w:val="00FC3995"/>
    <w:rsid w:val="00FC405E"/>
    <w:rsid w:val="00FC423B"/>
    <w:rsid w:val="00FC4A66"/>
    <w:rsid w:val="00FC4DAF"/>
    <w:rsid w:val="00FC5499"/>
    <w:rsid w:val="00FC69D0"/>
    <w:rsid w:val="00FC6E46"/>
    <w:rsid w:val="00FC7262"/>
    <w:rsid w:val="00FC743A"/>
    <w:rsid w:val="00FC7832"/>
    <w:rsid w:val="00FD0F0E"/>
    <w:rsid w:val="00FD1CAD"/>
    <w:rsid w:val="00FD2F8E"/>
    <w:rsid w:val="00FD3209"/>
    <w:rsid w:val="00FD49C2"/>
    <w:rsid w:val="00FD4A3B"/>
    <w:rsid w:val="00FD4D8C"/>
    <w:rsid w:val="00FD5551"/>
    <w:rsid w:val="00FD6098"/>
    <w:rsid w:val="00FD6216"/>
    <w:rsid w:val="00FD6FC0"/>
    <w:rsid w:val="00FD7F19"/>
    <w:rsid w:val="00FE05AE"/>
    <w:rsid w:val="00FE0A2E"/>
    <w:rsid w:val="00FE0CFC"/>
    <w:rsid w:val="00FE0F63"/>
    <w:rsid w:val="00FE113F"/>
    <w:rsid w:val="00FE1227"/>
    <w:rsid w:val="00FE363A"/>
    <w:rsid w:val="00FE473A"/>
    <w:rsid w:val="00FE54B5"/>
    <w:rsid w:val="00FE6393"/>
    <w:rsid w:val="00FE6841"/>
    <w:rsid w:val="00FE7758"/>
    <w:rsid w:val="00FF058E"/>
    <w:rsid w:val="00FF08D8"/>
    <w:rsid w:val="00FF10A4"/>
    <w:rsid w:val="00FF3167"/>
    <w:rsid w:val="00FF320E"/>
    <w:rsid w:val="00FF33FE"/>
    <w:rsid w:val="00FF3A9B"/>
    <w:rsid w:val="00FF4531"/>
    <w:rsid w:val="00FF4CC3"/>
    <w:rsid w:val="00FF513B"/>
    <w:rsid w:val="00FF54EE"/>
    <w:rsid w:val="00FF588D"/>
    <w:rsid w:val="00FF6A42"/>
    <w:rsid w:val="00FF756E"/>
    <w:rsid w:val="00FF78DB"/>
    <w:rsid w:val="00FF7DA0"/>
    <w:rsid w:val="00FF7E9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5DB0C87-66E6-4074-9C6F-00620747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ind w:left="862"/>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383070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chart" Target="charts/chart1.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400"/>
              <a:t>Biomasa (Kg)</a:t>
            </a:r>
            <a:r>
              <a:rPr lang="es-CL" sz="1400" baseline="0"/>
              <a:t> retirada de mortalidad</a:t>
            </a:r>
          </a:p>
          <a:p>
            <a:pPr>
              <a:defRPr sz="1400" b="0" i="0" u="none" strike="noStrike" kern="1200" spc="0" baseline="0">
                <a:solidFill>
                  <a:schemeClr val="tx1">
                    <a:lumMod val="65000"/>
                    <a:lumOff val="35000"/>
                  </a:schemeClr>
                </a:solidFill>
                <a:latin typeface="+mn-lt"/>
                <a:ea typeface="+mn-ea"/>
                <a:cs typeface="+mn-cs"/>
              </a:defRPr>
            </a:pPr>
            <a:r>
              <a:rPr lang="es-CL" sz="1400" baseline="0"/>
              <a:t>Post evento FAN</a:t>
            </a:r>
          </a:p>
          <a:p>
            <a:pPr>
              <a:defRPr sz="1400" b="0" i="0" u="none" strike="noStrike" kern="1200" spc="0" baseline="0">
                <a:solidFill>
                  <a:schemeClr val="tx1">
                    <a:lumMod val="65000"/>
                    <a:lumOff val="35000"/>
                  </a:schemeClr>
                </a:solidFill>
                <a:latin typeface="+mn-lt"/>
                <a:ea typeface="+mn-ea"/>
                <a:cs typeface="+mn-cs"/>
              </a:defRPr>
            </a:pPr>
            <a:r>
              <a:rPr lang="es-CL" sz="1400" baseline="0"/>
              <a:t>CES Perhue (Puluqui)</a:t>
            </a:r>
            <a:endParaRPr lang="es-CL" sz="1400"/>
          </a:p>
        </c:rich>
      </c:tx>
      <c:layout>
        <c:manualLayout>
          <c:xMode val="edge"/>
          <c:yMode val="edge"/>
          <c:x val="0.33720397249809014"/>
          <c:y val="4.3399638336347197E-2"/>
        </c:manualLayout>
      </c:layout>
      <c:overlay val="0"/>
      <c:spPr>
        <a:noFill/>
        <a:ln>
          <a:noFill/>
        </a:ln>
        <a:effectLst/>
      </c:spPr>
    </c:title>
    <c:autoTitleDeleted val="0"/>
    <c:plotArea>
      <c:layout>
        <c:manualLayout>
          <c:layoutTarget val="inner"/>
          <c:xMode val="edge"/>
          <c:yMode val="edge"/>
          <c:x val="0.16392738340862473"/>
          <c:y val="0.27225384801583341"/>
          <c:w val="0.66446041119860022"/>
          <c:h val="0.50225265320095847"/>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Hoja1!$H$3:$H$15</c:f>
              <c:numCache>
                <c:formatCode>m/d/yyyy</c:formatCode>
                <c:ptCount val="13"/>
                <c:pt idx="0">
                  <c:v>42427</c:v>
                </c:pt>
                <c:pt idx="1">
                  <c:v>42428</c:v>
                </c:pt>
                <c:pt idx="2">
                  <c:v>42431</c:v>
                </c:pt>
                <c:pt idx="3">
                  <c:v>42432</c:v>
                </c:pt>
                <c:pt idx="4">
                  <c:v>42433</c:v>
                </c:pt>
                <c:pt idx="5">
                  <c:v>42435</c:v>
                </c:pt>
                <c:pt idx="6">
                  <c:v>42436</c:v>
                </c:pt>
                <c:pt idx="7">
                  <c:v>42437</c:v>
                </c:pt>
                <c:pt idx="8">
                  <c:v>42438</c:v>
                </c:pt>
                <c:pt idx="9">
                  <c:v>42439</c:v>
                </c:pt>
                <c:pt idx="10">
                  <c:v>42442</c:v>
                </c:pt>
                <c:pt idx="11">
                  <c:v>42445</c:v>
                </c:pt>
                <c:pt idx="12">
                  <c:v>42446</c:v>
                </c:pt>
              </c:numCache>
            </c:numRef>
          </c:xVal>
          <c:yVal>
            <c:numRef>
              <c:f>Hoja1!$I$3:$I$15</c:f>
              <c:numCache>
                <c:formatCode>General</c:formatCode>
                <c:ptCount val="13"/>
                <c:pt idx="0">
                  <c:v>26730</c:v>
                </c:pt>
                <c:pt idx="1">
                  <c:v>52465</c:v>
                </c:pt>
                <c:pt idx="2">
                  <c:v>231013</c:v>
                </c:pt>
                <c:pt idx="3">
                  <c:v>22000</c:v>
                </c:pt>
                <c:pt idx="4">
                  <c:v>213950</c:v>
                </c:pt>
                <c:pt idx="5">
                  <c:v>66000</c:v>
                </c:pt>
                <c:pt idx="6">
                  <c:v>59488</c:v>
                </c:pt>
                <c:pt idx="7">
                  <c:v>77365</c:v>
                </c:pt>
                <c:pt idx="8">
                  <c:v>30318</c:v>
                </c:pt>
                <c:pt idx="9">
                  <c:v>60500</c:v>
                </c:pt>
                <c:pt idx="10">
                  <c:v>21421</c:v>
                </c:pt>
                <c:pt idx="11">
                  <c:v>42877</c:v>
                </c:pt>
                <c:pt idx="12">
                  <c:v>99783</c:v>
                </c:pt>
              </c:numCache>
            </c:numRef>
          </c:yVal>
          <c:smooth val="0"/>
        </c:ser>
        <c:dLbls>
          <c:showLegendKey val="0"/>
          <c:showVal val="0"/>
          <c:showCatName val="0"/>
          <c:showSerName val="0"/>
          <c:showPercent val="0"/>
          <c:showBubbleSize val="0"/>
        </c:dLbls>
        <c:axId val="321732024"/>
        <c:axId val="598248944"/>
      </c:scatterChart>
      <c:valAx>
        <c:axId val="321732024"/>
        <c:scaling>
          <c:orientation val="minMax"/>
        </c:scaling>
        <c:delete val="0"/>
        <c:axPos val="b"/>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98248944"/>
        <c:crosses val="autoZero"/>
        <c:crossBetween val="midCat"/>
      </c:valAx>
      <c:valAx>
        <c:axId val="598248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sz="1100" b="1"/>
                  <a:t>Biomasa en Kg</a:t>
                </a:r>
              </a:p>
            </c:rich>
          </c:tx>
          <c:layout>
            <c:manualLayout>
              <c:xMode val="edge"/>
              <c:yMode val="edge"/>
              <c:x val="6.7809531829911632E-2"/>
              <c:y val="0.39566772507866899"/>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21732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0.46049</cdr:x>
      <cdr:y>0.30077</cdr:y>
    </cdr:from>
    <cdr:to>
      <cdr:x>0.67516</cdr:x>
      <cdr:y>0.44905</cdr:y>
    </cdr:to>
    <cdr:sp macro="" textlink="">
      <cdr:nvSpPr>
        <cdr:cNvPr id="2" name="Cuadro de texto 1"/>
        <cdr:cNvSpPr txBox="1"/>
      </cdr:nvSpPr>
      <cdr:spPr>
        <a:xfrm xmlns:a="http://schemas.openxmlformats.org/drawingml/2006/main">
          <a:off x="3425317" y="922671"/>
          <a:ext cx="1596799" cy="4548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L" sz="1100"/>
            <a:t>Periodo de menor retiro</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E//5aptaCmF+eKo9nbxE5AY+KzpgwEDC7BC4UiTZdsA=</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JV8+35SPYAbOcbJRMgIshHUjw0nRrYvNKPjvymGGDrA=</DigestValue>
    </Reference>
    <Reference Type="http://www.w3.org/2000/09/xmldsig#Object" URI="#idValidSigLnImg">
      <DigestMethod Algorithm="http://www.w3.org/2001/04/xmlenc#sha256"/>
      <DigestValue>R4pz4hU/l+TpxTISIHcq/zaBdXwqPkkXBPC6Alqje8U=</DigestValue>
    </Reference>
    <Reference Type="http://www.w3.org/2000/09/xmldsig#Object" URI="#idInvalidSigLnImg">
      <DigestMethod Algorithm="http://www.w3.org/2001/04/xmlenc#sha256"/>
      <DigestValue>UTQQwsp1hpw38h2hSkKMGL/HmezzSSqlFWEDCVOa+Oo=</DigestValue>
    </Reference>
  </SignedInfo>
  <SignatureValue>COAwbLYEACBQ9pH3SGIheM19hxROlBUGu5+IcttGy3uGeulhF5/gfvrE9Qi/bzT1G5xGaIL0aNe3
fFXQ3mdGTDquHlfF3mdiu1IJGpICpJh2tfh+aMaah1RPSwAPUJr+hgqxSI8AY6jsXj3DE+Eq0zgZ
Daj100f2AkbtM8E0et8RxisSEVKFltI67htXLFw80dpAzz+HNAoz/Zb277Q+Bp3vRbuXHrmzqj2Z
yNh5D4kCh5JFWmdFdVxkVG+kJcNbX1I+3LRcYRAhmxvmEk8GUora6umu0BxSNhyCPGc/rkKXa2Sd
8YBP2i1zJm2LhG9SVh0R9Ls9qe3RX0EyMRouXA==</SignatureValue>
  <KeyInfo>
    <X509Data>
      <X509Certificate>MIIHNjCCBh6gAwIBAgIQCG2hK/iSw6ZbD/a0mJvOt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hl67SoLltwXYehY7Gf+YHrvcFv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8C8yokgjZddZkgJq8wHN01GbuD57z7S6kWAEhbJX88aaFLVzcOkgDOP3sBT9wJVinLP2HSQOLLlxfDl95K7C+g2gs6npukxIYx7Cf+eiizIxyn5cdsTbcRuXY9+XxEtgZXek6jRIV3HV/Bwgc0z6DMy74NsDJWM+ZTihAJ5/LAj5S7en306TukPGvopXkKVs5+m2YXAQlJC6/Qd3KdGPhR2eajs7BSJAX9peA8fDiYNXVtNl0tWcnJRdMGkmhmLZ+DtpDewiRnitkvmJilvDuAAFLU2bUhycT5NcUpJ0gM/zP202o4akVz5UDCoBgA+GlI9rgIXb9eNQNmFSvHUw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yiwL1Kc80ZM4i5ErGTJT+BBrJDUQzzBWUdF203qCJhM=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YOQah3K+SDdN5ykZN+WFOIZDK7MyVocOFhmUUbhNFbc=</DigestValue>
      </Reference>
      <Reference URI="/word/charts/chart1.xml?ContentType=application/vnd.openxmlformats-officedocument.drawingml.chart+xml">
        <DigestMethod Algorithm="http://www.w3.org/2001/04/xmlenc#sha256"/>
        <DigestValue>dcIfBeCqwJPj4CIpaqUoFqbaK/AsR+yAZcuSpRH9oPc=</DigestValue>
      </Reference>
      <Reference URI="/word/document.xml?ContentType=application/vnd.openxmlformats-officedocument.wordprocessingml.document.main+xml">
        <DigestMethod Algorithm="http://www.w3.org/2001/04/xmlenc#sha256"/>
        <DigestValue>QjzZ/pfyWQbKdjRsU/F9FukqK06w15PZouP3CokUulc=</DigestValue>
      </Reference>
      <Reference URI="/word/drawings/drawing1.xml?ContentType=application/vnd.openxmlformats-officedocument.drawingml.chartshapes+xml">
        <DigestMethod Algorithm="http://www.w3.org/2001/04/xmlenc#sha256"/>
        <DigestValue>FScdfSlg1T0b+Ax+PRxBZZ3OoIWon/0pRD97eeNoCZM=</DigestValue>
      </Reference>
      <Reference URI="/word/endnotes.xml?ContentType=application/vnd.openxmlformats-officedocument.wordprocessingml.endnotes+xml">
        <DigestMethod Algorithm="http://www.w3.org/2001/04/xmlenc#sha256"/>
        <DigestValue>Ds6E4Lz3advvDyUNaHgipD2srosqQaN3eu82AAFKbRg=</DigestValue>
      </Reference>
      <Reference URI="/word/fontTable.xml?ContentType=application/vnd.openxmlformats-officedocument.wordprocessingml.fontTable+xml">
        <DigestMethod Algorithm="http://www.w3.org/2001/04/xmlenc#sha256"/>
        <DigestValue>IwPLwhGWVSTzH6d3m0ouClN2ulBW2mM581Gys6J4mmY=</DigestValue>
      </Reference>
      <Reference URI="/word/footer1.xml?ContentType=application/vnd.openxmlformats-officedocument.wordprocessingml.footer+xml">
        <DigestMethod Algorithm="http://www.w3.org/2001/04/xmlenc#sha256"/>
        <DigestValue>pXUgvswmm9HyiCWfNKc6ud73NjwlyFbEs9nCQWMkvlE=</DigestValue>
      </Reference>
      <Reference URI="/word/footer2.xml?ContentType=application/vnd.openxmlformats-officedocument.wordprocessingml.footer+xml">
        <DigestMethod Algorithm="http://www.w3.org/2001/04/xmlenc#sha256"/>
        <DigestValue>ZSa3o77lCCVKQEoo9G95qT/9WspCO6sOmSOexKGTekk=</DigestValue>
      </Reference>
      <Reference URI="/word/footnotes.xml?ContentType=application/vnd.openxmlformats-officedocument.wordprocessingml.footnotes+xml">
        <DigestMethod Algorithm="http://www.w3.org/2001/04/xmlenc#sha256"/>
        <DigestValue>Lq4BQpzM/rn+79+kePgIZaOYe0Ov60C/ZZULnIFxBXk=</DigestValue>
      </Reference>
      <Reference URI="/word/header1.xml?ContentType=application/vnd.openxmlformats-officedocument.wordprocessingml.header+xml">
        <DigestMethod Algorithm="http://www.w3.org/2001/04/xmlenc#sha256"/>
        <DigestValue>y+0XJ/93jC582Oa/ZjtC/zV3UO3yujsBcZyK7V3iwVU=</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85YEbUgv+Z4oJaSyaAMj2xb/n2lZDn9fcMUcTesZu1k=</DigestValue>
      </Reference>
      <Reference URI="/word/media/image2.emf?ContentType=image/x-emf">
        <DigestMethod Algorithm="http://www.w3.org/2001/04/xmlenc#sha256"/>
        <DigestValue>RX1/8BLipjveBLkM3XQPpxrKtwLwMPHcTXwFJOiO6SY=</DigestValue>
      </Reference>
      <Reference URI="/word/media/image3.emf?ContentType=image/x-emf">
        <DigestMethod Algorithm="http://www.w3.org/2001/04/xmlenc#sha256"/>
        <DigestValue>cxqA/21rFp0VCEWakSEXhXQPG2CJ3TyHVXbeqJb/AO8=</DigestValue>
      </Reference>
      <Reference URI="/word/media/image4.png?ContentType=image/png">
        <DigestMethod Algorithm="http://www.w3.org/2001/04/xmlenc#sha256"/>
        <DigestValue>Mvb1JpclZKUxSBjxfOSRp8+P9XJcspOS0yc/RIJ0MiY=</DigestValue>
      </Reference>
      <Reference URI="/word/media/image5.jpg?ContentType=image/jpeg">
        <DigestMethod Algorithm="http://www.w3.org/2001/04/xmlenc#sha256"/>
        <DigestValue>ULs4N/oZ1LXqo0HM3432JBm6lkhNM/v6EnRNd4rCcXs=</DigestValue>
      </Reference>
      <Reference URI="/word/media/image6.jpg?ContentType=image/jpeg">
        <DigestMethod Algorithm="http://www.w3.org/2001/04/xmlenc#sha256"/>
        <DigestValue>IpGMCxuFSwNT0S8obq5N0ahTXx9ckuOVG57fbxNuChE=</DigestValue>
      </Reference>
      <Reference URI="/word/media/image7.emf?ContentType=image/x-emf">
        <DigestMethod Algorithm="http://www.w3.org/2001/04/xmlenc#sha256"/>
        <DigestValue>STfOgq07pUiR3kZiesSqkaZPy9nomyb5jXHY5AcOJog=</DigestValue>
      </Reference>
      <Reference URI="/word/numbering.xml?ContentType=application/vnd.openxmlformats-officedocument.wordprocessingml.numbering+xml">
        <DigestMethod Algorithm="http://www.w3.org/2001/04/xmlenc#sha256"/>
        <DigestValue>5PFOgNKXFgEaSqUl3Z7I9Hhq2/6P8Urk91YS9ZOhhkI=</DigestValue>
      </Reference>
      <Reference URI="/word/settings.xml?ContentType=application/vnd.openxmlformats-officedocument.wordprocessingml.settings+xml">
        <DigestMethod Algorithm="http://www.w3.org/2001/04/xmlenc#sha256"/>
        <DigestValue>yj2wxB6U/Ik19vEmEX2NWuezIu/ZSxW8jThC2cA527k=</DigestValue>
      </Reference>
      <Reference URI="/word/styles.xml?ContentType=application/vnd.openxmlformats-officedocument.wordprocessingml.styles+xml">
        <DigestMethod Algorithm="http://www.w3.org/2001/04/xmlenc#sha256"/>
        <DigestValue>ZJQhWgDzHIpP4XIUYgYfk7RmQEe8ftTGkUgdH0LpHV0=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64czhSVBVF9XeHmzYm7vcX5CLgjspKn8ARko21hcAO4=</DigestValue>
      </Reference>
    </Manifest>
    <SignatureProperties>
      <SignatureProperty Id="idSignatureTime" Target="#idPackageSignature">
        <mdssi:SignatureTime xmlns:mdssi="http://schemas.openxmlformats.org/package/2006/digital-signature">
          <mdssi:Format>YYYY-MM-DDThh:mm:ssTZD</mdssi:Format>
          <mdssi:Value>2016-06-06T16:49:44Z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2016-06-06T16:49:44Z</xd:SigningTime>
          <xd:SigningCertificate>
            <xd:Cert>
              <xd:CertDigest>
                <DigestMethod Algorithm="http://www.w3.org/2001/04/xmlenc#sha256"/>
                <DigestValue>1jDRUwTByM6BYv3JH3Vaq/UItLX2QQDMxXzjPlR1DCA=</DigestValue>
              </xd:CertDigest>
              <xd:IssuerSerial>
                <X509IssuerName>E=e-sign@e-sign.cl, CN=E-Sign Firma Electronica Avanzada para Estado de Chile CA, OU=Class 2 Managed PKI Individual Subscriber CA, OU=Symantec Trust Network, O=E-Sign S.A., C=CL</X509IssuerName>
                <X509SerialNumber>11203053275546508762587775769446698677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n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TAKD4///yAQAAAAAAAPwrvQaA+P//CABYfvv2//8AAAAAAAAAAOArvQaA+P////8AAAAAAAD1AAAALHE1AJt0R7Q3a0e0Po7JaMD/AQoAAAAAiRMhfSIAigEgDQCEnHE1AHBxNQDIGAQTIA0AhDB0NQANj8loIA0AhAAAAACQyOIHSFnZAhxzNQBY2O5oRt74EgAAAABY2O5oIA0AAETe+BIBAAAAAAAAAAcAAABE3vgSAAAAAAAAAACkcTUA4nm9aCAAAAD/////AAAAAAAAAAAVAAAAAAAAAHAAAAABAAAAAQAAACQAAAAkAAAAEAAAAAAAAACQyOIHSFnZAgGwAQAAAAAAHBUKD2RyNQBkcjUA0HjJaAAAAAAIdA8KAAAAAAEAAAAAAAAAIHI1AC8whX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DtAHIAZQB6ACAAQwB1AGEAZAByAGEAAA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Object Id="idInvalidSigLnImg">AQAAAGwAAAAAAAAAAAAAAP8AAAB/AAAAAAAAAAAAAABKIwAApREAACBFTUYAAAEAO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SUQAAAAcKDQcKDQcJDQ4WMShFrjFU1TJV1gECBAIDBAECBQoRKyZBowsTMVJR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1AHgeXwIAAAAAONY1ALgkXwKoH18CqNU1AG4c2mN8Il8C9QLaY7NvBbQAAAAAONY1ADTWNQAAAH0AAIlfAtqYrHWCVEu0wPx9AHQBfQAAAAAAiNU1AIABiXUOXIR14FuEdYjVNQBkAQAAgWKpdoFiqXawqdkHAAgAAAACAAAAAAAAqNU1ABZqqXYAAAAAAAAAAOLWNQAJAAAA0NY1AAkAAAAAAAAAAAAAANDWNQDg1TUA4uqodgAAAAAAAgAAAAA1AAkAAADQ1jUACQAAAEwSqnYAAAAAAAAAANDWNQAJAAAAAAAAAAzWNQCKLqh2AAAAAAACAADQ1j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Cu9BoD4//8IAFh++/b//wAAAAAAAAAA4Cu9BoD4/////wAAAAA1APVxQHcQYDUA9XFAdziBdgD+////jOM7d/LgO3cMbgUKaPpeAFBsBQqgWTUAFmqpdgAAAAAAAAAA1Fo1AAYAAADIWjUABgAAAAIAAAAAAAAAZGwFCmif+RJkbAUKAAAAAGif+RLwWTUAgWKpdoFiqXYAAAAAAAgAAAACAAAAAAAA+Fk1ABZqqXYAAAAAAAAAAC5bNQAHAAAAIFs1AAcAAAAAAAAAAAAAACBbNQAwWjUA4uqodgAAAAAAAgAAAAA1AAcAAAAgWzUABwAAAEwSqnYAAAAAAAAAACBbNQAHAAAAAAAAAFxaNQCKLqh2AAAAAAACAAAgWz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cAMitBRN43gATGEtcAAEAAADgqsUNAAAAALgTBBN43gATGEtcAAgbBBMAAAAAuBMEE+OFvWgDAAAA7IW9aAEAAAAgRPkSaM3uaI5otWiAWTUAgAGJdQ5chHXgW4R1gFk1AGQBAACBYql2gWKpdsgN+hIACAAAAAIAAAAAAACgWTUAFmqpdgAAAAAAAAAA1Fo1AAYAAADIWjUABgAAAAAAAAAAAAAAyFo1ANhZNQDi6qh2AAAAAAACAAAAADUABgAAAMhaNQAGAAAATBKqdgAAAAAAAAAAyFo1AAYAAAAAAAAABFo1AIouqHYAAAAAAAIAAMha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TAKD4///yAQAAAAAAAPwrvQaA+P//CABYfvv2//8AAAAAAAAAAOArvQaA+P////8AAAAA4gcAAAAAYN5iAP6dhHXYrOBp1hwBosD/AQoAAAAAsBoh0CIAigFIcTUAXvSrachxNQAAAAAAkMjiBwhzNQAkiIASEHI1AFMAZQBnAG8AZQAgAFUASQAAAAAAAAAAACXkq2nhAAAAhHE1AJozymiYfuUH4QAAAAEAAAB+3mIAAAA1ADozymgEAAAABQAAAAAAAAAAAAAAAAAAAH7eYgCQczUAJN+raRj13AcEAAAAkMjiBwAAAACl46tpEAAAAAAAAABTAGUAZwBvAGUAIABVAEkAAAAKEWRyNQBkcjUA4QAAAAAAAABg3mIAAAAAAAEAAAAAAAAAIHI1AC8whX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DtAHIAZQB6ACAAQwB1AGEAZAByAGEAAA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0u69R3HXyT/ZmuKJbo/QoZ+wLmg=</DigestValue>
    </Reference>
    <Reference URI="#idOfficeObject" Type="http://www.w3.org/2000/09/xmldsig#Object">
      <DigestMethod Algorithm="http://www.w3.org/2000/09/xmldsig#sha1"/>
      <DigestValue>46jgwhuK+23yZcZkE84MqhwpPzs=</DigestValue>
    </Reference>
    <Reference URI="#idSignedProperties" Type="http://uri.etsi.org/01903#SignedProperties">
      <Transforms>
        <Transform Algorithm="http://www.w3.org/TR/2001/REC-xml-c14n-20010315"/>
      </Transforms>
      <DigestMethod Algorithm="http://www.w3.org/2000/09/xmldsig#sha1"/>
      <DigestValue>q+rkS9fwvoch6C3krx69wCarTuY=</DigestValue>
    </Reference>
    <Reference URI="#idValidSigLnImg" Type="http://www.w3.org/2000/09/xmldsig#Object">
      <DigestMethod Algorithm="http://www.w3.org/2000/09/xmldsig#sha1"/>
      <DigestValue>njddQUGIt3THlsKNojSPzHz2AJc=</DigestValue>
    </Reference>
    <Reference URI="#idInvalidSigLnImg" Type="http://www.w3.org/2000/09/xmldsig#Object">
      <DigestMethod Algorithm="http://www.w3.org/2000/09/xmldsig#sha1"/>
      <DigestValue>RbvGEPA3KExDqtwIFJdwkzPggbg=</DigestValue>
    </Reference>
  </SignedInfo>
  <SignatureValue>mECHCDWXvnTTvgtyiJS7YCx3ZGkOXwAp2aJVtUnW0HhZWAAOZPchQBBEi7sd5DdhBdPVKshYb8xv
I9xFWsCvJej3EmtNM7uOFQQFr1LAWd27N/nLDpK77jth7z3h2ZtokZDklAMkShwqU/Ni8rP889Ik
CjgHvhSzDuUzPGvDnkyN2MvNuEq6uyRSnMze4MOcgIdImwQZ5grT/o87rJ3mTmD99uSacBjbzh2M
1qXFFhH9ti7K0OAQTU7GJx+hBUZ/82W2pk0/pL/iEUfmVfn09/uqpGcyU2JqBBoxlYkhYWiD81rg
hODM5aYJtKy73vgLB0Qf2YsDrOANYp1xt/5hpQ==</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9zjM+55jqr8ZUuFe7rT0g7vDD3w=</DigestValue>
      </Reference>
      <Reference URI="/word/media/hdphoto1.wdp?ContentType=image/vnd.ms-photo">
        <DigestMethod Algorithm="http://www.w3.org/2000/09/xmldsig#sha1"/>
        <DigestValue>klmB27HJujBMtORNpXYvbcaurwo=</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PQI2iCtol0EYbMBa60X6q4jdrf0=</DigestValue>
      </Reference>
      <Reference URI="/word/media/image2.emf?ContentType=image/x-emf">
        <DigestMethod Algorithm="http://www.w3.org/2000/09/xmldsig#sha1"/>
        <DigestValue>3+AhYxf2e9RosXDKYEhnzCZYO20=</DigestValue>
      </Reference>
      <Reference URI="/word/media/image4.png?ContentType=image/png">
        <DigestMethod Algorithm="http://www.w3.org/2000/09/xmldsig#sha1"/>
        <DigestValue>bfhvL7rI4RU79BfI8IrYATpI5V8=</DigestValue>
      </Reference>
      <Reference URI="/word/media/image7.emf?ContentType=image/x-emf">
        <DigestMethod Algorithm="http://www.w3.org/2000/09/xmldsig#sha1"/>
        <DigestValue>8mtiRMKMMKfOoP1EmF79E2f/qkw=</DigestValue>
      </Reference>
      <Reference URI="/word/media/image5.jpg?ContentType=image/jpeg">
        <DigestMethod Algorithm="http://www.w3.org/2000/09/xmldsig#sha1"/>
        <DigestValue>QsV/5F3RTaByBaVJzAM5ObYHooE=</DigestValue>
      </Reference>
      <Reference URI="/word/webSettings.xml?ContentType=application/vnd.openxmlformats-officedocument.wordprocessingml.webSettings+xml">
        <DigestMethod Algorithm="http://www.w3.org/2000/09/xmldsig#sha1"/>
        <DigestValue>Pw8H0Os4ADM5OVhQUponBm+foeM=</DigestValue>
      </Reference>
      <Reference URI="/word/fontTable.xml?ContentType=application/vnd.openxmlformats-officedocument.wordprocessingml.fontTable+xml">
        <DigestMethod Algorithm="http://www.w3.org/2000/09/xmldsig#sha1"/>
        <DigestValue>vJu6B3Lp9ZcVRszerV0r/OJjX+o=</DigestValue>
      </Reference>
      <Reference URI="/word/settings.xml?ContentType=application/vnd.openxmlformats-officedocument.wordprocessingml.settings+xml">
        <DigestMethod Algorithm="http://www.w3.org/2000/09/xmldsig#sha1"/>
        <DigestValue>WDrFpTbaHn3xWvp4bb/hncTrQM0=</DigestValue>
      </Reference>
      <Reference URI="/word/media/image6.jpg?ContentType=image/jpeg">
        <DigestMethod Algorithm="http://www.w3.org/2000/09/xmldsig#sha1"/>
        <DigestValue>SD4sGWTFdXHDYIciahoobX6F4JE=</DigestValue>
      </Reference>
      <Reference URI="/word/numbering.xml?ContentType=application/vnd.openxmlformats-officedocument.wordprocessingml.numbering+xml">
        <DigestMethod Algorithm="http://www.w3.org/2000/09/xmldsig#sha1"/>
        <DigestValue>5zpSb4uM0/rTmJlfBncaiU2abuk=</DigestValue>
      </Reference>
      <Reference URI="/word/media/image1.emf?ContentType=image/x-emf">
        <DigestMethod Algorithm="http://www.w3.org/2000/09/xmldsig#sha1"/>
        <DigestValue>d6/rCn9LzsC1HPAhsuIgm7RcJ3E=</DigestValue>
      </Reference>
      <Reference URI="/word/charts/chart1.xml?ContentType=application/vnd.openxmlformats-officedocument.drawingml.chart+xml">
        <DigestMethod Algorithm="http://www.w3.org/2000/09/xmldsig#sha1"/>
        <DigestValue>tnmC7rl/1FbOZ9gGEPgD4UCTY00=</DigestValue>
      </Reference>
      <Reference URI="/word/footer1.xml?ContentType=application/vnd.openxmlformats-officedocument.wordprocessingml.footer+xml">
        <DigestMethod Algorithm="http://www.w3.org/2000/09/xmldsig#sha1"/>
        <DigestValue>wNlpCMTCwDK+T30GhJd4/gw53mU=</DigestValue>
      </Reference>
      <Reference URI="/word/drawings/drawing1.xml?ContentType=application/vnd.openxmlformats-officedocument.drawingml.chartshapes+xml">
        <DigestMethod Algorithm="http://www.w3.org/2000/09/xmldsig#sha1"/>
        <DigestValue>u2BlYOGxE2kefnejzmKiczZWnXs=</DigestValue>
      </Reference>
      <Reference URI="/word/header1.xml?ContentType=application/vnd.openxmlformats-officedocument.wordprocessingml.header+xml">
        <DigestMethod Algorithm="http://www.w3.org/2000/09/xmldsig#sha1"/>
        <DigestValue>zVxYxpMXtYskta5v5At/8mMYkDk=</DigestValue>
      </Reference>
      <Reference URI="/word/document.xml?ContentType=application/vnd.openxmlformats-officedocument.wordprocessingml.document.main+xml">
        <DigestMethod Algorithm="http://www.w3.org/2000/09/xmldsig#sha1"/>
        <DigestValue>dkkPgTSpjMWaqg5hEy28XwJ9HKQ=</DigestValue>
      </Reference>
      <Reference URI="/word/endnotes.xml?ContentType=application/vnd.openxmlformats-officedocument.wordprocessingml.endnotes+xml">
        <DigestMethod Algorithm="http://www.w3.org/2000/09/xmldsig#sha1"/>
        <DigestValue>vTlUBIKjUUp1KD5+UfMmT6RPjA0=</DigestValue>
      </Reference>
      <Reference URI="/word/footnotes.xml?ContentType=application/vnd.openxmlformats-officedocument.wordprocessingml.footnotes+xml">
        <DigestMethod Algorithm="http://www.w3.org/2000/09/xmldsig#sha1"/>
        <DigestValue>71aNDs8lYuBe384RJjLBb7E+Odo=</DigestValue>
      </Reference>
      <Reference URI="/word/footer2.xml?ContentType=application/vnd.openxmlformats-officedocument.wordprocessingml.footer+xml">
        <DigestMethod Algorithm="http://www.w3.org/2000/09/xmldsig#sha1"/>
        <DigestValue>2iDMcnaHDQ5gE4khiXs4IM7v+9s=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2PPvly6hGCazvDJ6JroyCZZHSKA=</DigestValue>
      </Reference>
      <Reference URI="/word/charts/_rels/chart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aCti46tlMzcU+Ac0E/bWYVVZ7C0=</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2016-06-30T14:18:11Z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f//AQEBAQEBAQEBAQEBAT2vkgEBAQEBAQEBAQEBAQEBAQEBAQEBAQEBAQEBAQEBAQEBAQEBAQEBAQEBdGGoagEBAQEBAQEBAQEBAQEBAQEBAQEBAQEBAQEBAQEBAQEBAQEBAQEBAQEBAQEBAQEBAQEBAQEBAQEBAQEBAQEBAQEBAQEBAQEBAQF8AO0BAQEBAQEBAQEBAQEBAQEBAQEBAQEBAQEBAQEBAQEBAQEBAQEBAQEBAQEBAQH//wEBAQEBAQEBAQEBASXgr9sBAQEBAQEBAQEBAQEBAQEBAQEBAQEBAQEBAQEBAQEBAQEBAQEBAQEBAQH1FIgBAQEBAQEBAQEBAQEBAQEBAQEBAQEBAQEBAQEBAQEBAQEBAQEBAQEBAQEBAQEBAQEBAQEBAQEBAQEBAQEBAQEBAQEBAQEBAQEBHwAuAQEBAQEBAQEBAQEBAQEBAQEBAQEBAQEBAQEBAQEBAQEBAQEBAQEBAQEBAQEB//8BAQEBAQEBAQEBAQH5dgkBAQEBAQEBAQEBAQEBAQEBAQEBAQEBAQEBAQEBAQEBAQEBAQEBAQEBAQEBVBYoAQEBAQEBAQEBAQEBAQEBAQEBAQEBAQEBAQEBAQEBAQEBAQEBAQEBAQEBAQEBAQEBAQEBAQEBAQEBAQEBAQEBAQEBAQEBAQEBAcBttgEBAQEBAQEBAQEBAQEBAQEBAQEBAQEBAQEBAQEBAQEBAQEBAQEBAQEBAQEBAf//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8BAQEBAQEBAQEBAQEBAQEBAQEBAQEBAQEBAQEBAQEBAQEBAQEBAQEBAQEBAQEBAQEBAQEBAQGRADEBAbsZCAEBAQEBAQEBAQEBAQEBAQEBAQEBAQEBAQEBAQEBAQEBAQEBAQEBAQEBAQEBAQEBAQE1ALwBAQEBAQEBAQEBAQEBAQEBAQEBAQEBAQEBcL0AikQAkgEBAQEBAQEBAQEBAQEBAQEBAQEBAQEBAQEBAQEBAQEBAQEBAf//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9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2016-06-30T14:18:11Z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1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CMUiAA7IbWGA5m5hAQAAANTIbmHMPW9h4KtDAoDmbmEBAAAA1MhuYSjGbmFAwcwDQMHMA1DFIgDECG5h+MVuYQEAAADUyG5hXMUiAIABw3UOXL514Fu+dVzFIgBkAQAAAAAAAAAAAACNYiB3jWIgdwg3OQAACAAAAAIAAAAAAACExSIAImogdwAAAAAAAAAAtMYiAAYAAACoxiIABgAAAAAAAAAAAAAAqMYiALzFIgDu6h93AAAAAAACAAAAACIABgAAAKjGIgAGAAAATBIhdwAAAAAAAAAAqMYiAAYAAAAQZDEC6MUiAJUuH3cAAAAAAAIAAKjGIg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yAQAAAAAAAPx7XgeA+P//CABYfvv2//8AAAAAAAAAAOB7XgeA+P////8AAAAAIgCh68V3oAcAAEwXAACwbSIA4G0iACB60wpMFwAA3R4hHSIAigH+nb511/6vYbsVAbsAAAAAAAAAANBvIgAAAAAA8G0iADH+r2FsbiIAAAAAAIDkOQDQbyIAAAAAALRuIgDJ/a9hbG4iAIDkOQABAAAAgOQ5AAEAAABP/K9hAAAAALhvIgAgZjkAsG8iAIDkOQCAAcN1nxATAJ4UChxYbiIANoG+dWi0hwcAAAAAgAHDdVhuIgBVgb51gAHDdQAAAbvgBMEGgG4iAJOAvnUBAAAAaG4iABAAAABUAGEAaABvAIBuIgDLC3thxG4iAJxuIgCwC3thrG4iAC8wv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ZmZugEBAQEBAQEBAQEBAQEBAQEBAQEBAQEBAQEBAQEBAQEBAQEBAQEBAQEBAQEBAQEBAQEBAQEBAQEBPgAAAEgBAQEBAQEBAQEBAQEBAQEBAQEBAQEBAQEBAQEBAQEBAQEBAQEBAQEBAQEBOR0AAAAAAHMBAXwAfQEBAQEBAQEBAQEBAQF+ACt/gFyBAQEBAQEBAQEBAQEBAQEBAQEBAQEBAQEBAQEBAQEBAQEBAQEBAQEBAQEBAQGPjx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d3e/wEBAQEBAQEBAQEBAQEBAQEBAQEBAQEBAQEBAQEBAQEBAQEBAQEBAQEBAQEBAQEBAQEBAQEBAQEBAQUCAQEBAQEBAQEBAQEBAQEBAQEBAQEBAQEBAQEBAQEBAQEBAQEBAQEBAQEBAQEBAQEBbG0AAFMCAQEbAG4BAQEBAQEBAQEBAQEBAQEBAQEBAQEBAQEBAQEBAQEBAQEBAQEBAQEBAQEBAQEBAQEBAQEBAQEBAQEBAQEBAQGcnD4BAQEBAQEBAQEBAQEBAQEBAQEBAQEBAQEBAQEBAQEBAQEBAQEBAQEBAQEBAQEBAQEBAQEBAQEBAQEBAQEBAQEBAQEBAQEBAQEBAQEBAQEBAQEBAQEBAQEBAQEBAQEBAQEBAQEBAQEBAQEBAQFnaABpAQEBamsBAQEBAQEBAQEBAQEBAQEBAQEBAQEBAQEBAQEBAQEBAQEBAQEBAQEBAQEBAQEBAQEBAQEBAQEBAQEBAQEBAQEBlpYx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Ha2v8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3t//AQEBAQEBAQEBAQEBAQEBAQEBAQEBAQEBAQEBAQEBAQEBAQEBAQEBAQEBAQEBAQEBAQEBAQEBAQEBAQEBAQEBAQEBAQEBAQEBAQEBAQEBAQEBAQEBAQEBAQEBAQEBAQEBAQEBAQEBAQEBAQEBAQEBAQEBJwAAXQEBAQEBAQEBAQEBAQEBAQEBAQEBAQEBAQEBAQEBAQEBAQEBAQEBAQEBAQEBAQEBAQEBAQEBAQEBAQEBAQEBAdjY7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HY2f8BAQEBAQEBAQEBAQEBAQEBAQEBAQEBAQEBAQEBAQEBAQEBAQEBAQEBAQEBAQEBAQEBAQEBAQEBAQEBAQEBAQEBAQEBAQEBAQEBAQEBAQEBAQEBAQEBAQEBAQEBAQEBAQEBAQEBAQEBAQEBAQEBAQEBAQEBAQEBUwAdAgEBAQEBAQEBAQEBAQEBAQEBAQEBAQEBAQEBAQEBAQEBAQEBAQEBAQEBAQEBAQEBAQEBAQEBAQEBAQEBl5dK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2tr/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HY2f8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39//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cKciAJBSY2EA4TkAFwAABAEAAAAABAAA7KciAK5SY2Ht49St+qgiAAAEAAABAgAAAAAAAESnIgDg+iIA4PoiAKCnIgCAAcN1Dly+deBbvnWgpyIAZAEAAAAAAAAAAAAAjWIgd41iIHdYNjkAAAgAAAACAAAAAAAAyKciACJqIHcAAAAAAAAAAPqoIgAHAAAA7KgiAAcAAAAAAAAAAAAAAOyoIgAAqCIA7uofdwAAAAAAAgAAAAAiAAcAAADsqCIABwAAAEwSIXcAAAAAAAAAAOyoIgAHAAAAEGQxAiyoIgCVLh93AAAAAAACAADsqC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M8DoPj///IBAAAAAAAA/HteB4D4//8IAFh++/b//wAAAAAAAAAA4HteB4D4/////wAAAAA1AAQAAADwFi0AgBYtALxCOQAsqiIAO5NTYfAWLQAAHzUAZJSNYQAAAACAFi0AvEI5AEB94gFklI1hAAAAAIAVLQAQZDECAFJVAlCqIgDSk41hmORjAPwBAACMqiIAlpONYfwBAAAAAAAAjWIgd41iIHf8AQAAAAgAAAACAAAAAAAApKoiACJqIHcAAAAAAAAAANarIgAHAAAAyKsiAAcAAAAAAAAAAAAAAMirIgDcqiIA7uofdwAAAAAAAgAAAAAiAAcAAADIqyIABwAAAEwSIXcAAAAAAAAAAMirIgAHAAAAEGQxAgirIgCVLh93AAAAAAACAADIq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CMUiAA7IbWGA5m5hAQAAANTIbmHMPW9h4KtDAoDmbmEBAAAA1MhuYSjGbmFAwcwDQMHMA1DFIgDECG5h+MVuYQEAAADUyG5hXMUiAIABw3UOXL514Fu+dVzFIgBkAQAAAAAAAAAAAACNYiB3jWIgdwg3OQAACAAAAAIAAAAAAACExSIAImogdwAAAAAAAAAAtMYiAAYAAACoxiIABgAAAAAAAAAAAAAAqMYiALzFIgDu6h93AAAAAAACAAAAACIABgAAAKjGIgAGAAAATBIhdwAAAAAAAAAAqMYiAAYAAAAQZDEC6MUiAJUuH3cAAAAAAAIAAKjGI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yAQAAAAAAAPx7XgeA+P//CABYfvv2//8AAAAAAAAAAOB7XgeA+P////8AAAAAAAAAAAAAAAAAAAAAAAAAAAAAwG0iACB60wo4xVp3lRIhyCIAigHMbSIAaGlWdwAAAAAAAAAAhG4iANaGVXcEAAAAAAAAAJcVAX0AAAAAAFChBwEAAAAAUKEHAAAAAA8AAAAGAAAAgAHDdQBQoQcwt4cHgAHDdY8QEwD5FAqCAAAiADaBvnUwt4cHAFChB4ABw3U4biIAVYG+dYABw3WXFQF9lxUBfWBuIgCTgL51AQAAAEhuIgD+nb511/6vYQAAAX0AAAAAAAAAAGBwIgAAAAAAgG4iADH+r2H8biIAAAAAAIDkOQBgcCIAAAAAAERvIgDJ/a9hrG4iAC8wv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ZmZugEBAQEBAQEBAQEBAQEBAQEBAQEBAQEBAQEBAQEBAQEBAQEBAQEBAQEBAQEBAQEBAQEBAQEBAQEBPgAAAEgBAQEBAQEBAQEBAQEBAQEBAQEBAQEBAQEBAQEBAQEBAQEBAQEBAQEBAQEBOR0AAAAAAHMBAXwAfQEBAQEBAQEBAQEBAQF+ACt/gFyBAQEBAQEBAQEBAQEBAQEBAQEBAQEBAQEBAQEBAQEBAQEBAQEBAQEBAQEBAQGPjx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d3e/wEBAQEBAQEBAQEBAQEBAQEBAQEBAQEBAQEBAQEBAQEBAQEBAQEBAQEBAQEBAQEBAQEBAQEBAQEBAQUCAQEBAQEBAQEBAQEBAQEBAQEBAQEBAQEBAQEBAQEBAQEBAQEBAQEBAQEBAQEBAQEBbG0AAFMCAQEbAG4BAQEBAQEBAQEBAQEBAQEBAQEBAQEBAQEBAQEBAQEBAQEBAQEBAQEBAQEBAQEBAQEBAQEBAQEBAQEBAQEBAQGcnD4BAQEBAQEBAQEBAQEBAQEBAQEBAQEBAQEBAQEBAQEBAQEBAQEBAQEBAQEBAQEBAQEBAQEBAQEBAQEBAQEBAQEBAQEBAQEBAQEBAQEBAQEBAQEBAQEBAQEBAQEBAQEBAQEBAQEBAQEBAQEBAQFnaABpAQEBamsBAQEBAQEBAQEBAQEBAQEBAQEBAQEBAQEBAQEBAQEBAQEBAQEBAQEBAQEBAQEBAQEBAQEBAQEBAQEBAQEBAQEBlpYx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Ha2v8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3t//AQEBAQEBAQEBAQEBAQEBAQEBAQEBAQEBAQEBAQEBAQEBAQEBAQEBAQEBAQEBAQEBAQEBAQEBAQEBAQEBAQEBAQEBAQEBAQEBAQEBAQEBAQEBAQEBAQEBAQEBAQEBAQEBAQEBAQEBAQEBAQEBAQEBAQEBJwAAXQEBAQEBAQEBAQEBAQEBAQEBAQEBAQEBAQEBAQEBAQEBAQEBAQEBAQEBAQEBAQEBAQEBAQEBAQEBAQEBAQEBAdjY7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HY2f8BAQEBAQEBAQEBAQEBAQEBAQEBAQEBAQEBAQEBAQEBAQEBAQEBAQEBAQEBAQEBAQEBAQEBAQEBAQEBAQEBAQEBAQEBAQEBAQEBAQEBAQEBAQEBAQEBAQEBAQEBAQEBAQEBAQEBAQEBAQEBAQEBAQEBAQEBAQEBUwAdAgEBAQEBAQEBAQEBAQEBAQEBAQEBAQEBAQEBAQEBAQEBAQEBAQEBAQEBAQEBAQEBAQEBAQEBAQEBAQEBl5dK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2tr/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HY2f8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39//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oxriTDyhrTUkqfbWOzDeGZGXsCw=</DigestValue>
    </Reference>
    <Reference URI="#idOfficeObject" Type="http://www.w3.org/2000/09/xmldsig#Object">
      <DigestMethod Algorithm="http://www.w3.org/2000/09/xmldsig#sha1"/>
      <DigestValue>zDxhDsmBVEqBeUVvktajPpcOITw=</DigestValue>
    </Reference>
    <Reference URI="#idSignedProperties" Type="http://uri.etsi.org/01903#SignedProperties">
      <Transforms>
        <Transform Algorithm="http://www.w3.org/TR/2001/REC-xml-c14n-20010315"/>
      </Transforms>
      <DigestMethod Algorithm="http://www.w3.org/2000/09/xmldsig#sha1"/>
      <DigestValue>kypJVqK4XH9u5pCbQ1YFhfJeNnA=</DigestValue>
    </Reference>
    <Reference URI="#idValidSigLnImg" Type="http://www.w3.org/2000/09/xmldsig#Object">
      <DigestMethod Algorithm="http://www.w3.org/2000/09/xmldsig#sha1"/>
      <DigestValue>JQ1wDZTx/kclq/VEDaK3IMSz7JE=</DigestValue>
    </Reference>
    <Reference URI="#idInvalidSigLnImg" Type="http://www.w3.org/2000/09/xmldsig#Object">
      <DigestMethod Algorithm="http://www.w3.org/2000/09/xmldsig#sha1"/>
      <DigestValue>YPfGpriqrnKmlDDt2tV5h5zdA4w=</DigestValue>
    </Reference>
  </SignedInfo>
  <SignatureValue>Tqjczyi37+AWG3S57fV1qm+AAlRjy7IvL43p+L6neZDmyYTDfBpKhcAR9WffkvCJ2v8cBfkT1EWT
YvH9NWB2chH09m7e9AvY1K/2wC3mSSVyyWHi60RB6Zzpr/JV23p/wZNwwbJnvvpa4ogI2vqBmJD9
yVeo4QqvAPg3G2NjrXRLdfBJvl2+/IAZKeYxMwQyYJ6lcuHfqSmNkSv2OwDCivg1ZbADlSO2arXI
bBVovBRxY9yxb18Y1oVlbaPSv12Qdc4Jo+wE9QPTbmcd/cF6tRlXB7AYqyK2czxGox4ZTgplGvVR
ixmPdejlnSibOKISF5Yhv02FEFLRn2NaY0Kf+Q==</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9zjM+55jqr8ZUuFe7rT0g7vDD3w=</DigestValue>
      </Reference>
      <Reference URI="/word/media/hdphoto1.wdp?ContentType=image/vnd.ms-photo">
        <DigestMethod Algorithm="http://www.w3.org/2000/09/xmldsig#sha1"/>
        <DigestValue>klmB27HJujBMtORNpXYvbcaurwo=</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PQI2iCtol0EYbMBa60X6q4jdrf0=</DigestValue>
      </Reference>
      <Reference URI="/word/media/image2.emf?ContentType=image/x-emf">
        <DigestMethod Algorithm="http://www.w3.org/2000/09/xmldsig#sha1"/>
        <DigestValue>3+AhYxf2e9RosXDKYEhnzCZYO20=</DigestValue>
      </Reference>
      <Reference URI="/word/media/image4.png?ContentType=image/png">
        <DigestMethod Algorithm="http://www.w3.org/2000/09/xmldsig#sha1"/>
        <DigestValue>bfhvL7rI4RU79BfI8IrYATpI5V8=</DigestValue>
      </Reference>
      <Reference URI="/word/media/image7.emf?ContentType=image/x-emf">
        <DigestMethod Algorithm="http://www.w3.org/2000/09/xmldsig#sha1"/>
        <DigestValue>8mtiRMKMMKfOoP1EmF79E2f/qkw=</DigestValue>
      </Reference>
      <Reference URI="/word/media/image5.jpg?ContentType=image/jpeg">
        <DigestMethod Algorithm="http://www.w3.org/2000/09/xmldsig#sha1"/>
        <DigestValue>QsV/5F3RTaByBaVJzAM5ObYHooE=</DigestValue>
      </Reference>
      <Reference URI="/word/webSettings.xml?ContentType=application/vnd.openxmlformats-officedocument.wordprocessingml.webSettings+xml">
        <DigestMethod Algorithm="http://www.w3.org/2000/09/xmldsig#sha1"/>
        <DigestValue>Pw8H0Os4ADM5OVhQUponBm+foeM=</DigestValue>
      </Reference>
      <Reference URI="/word/fontTable.xml?ContentType=application/vnd.openxmlformats-officedocument.wordprocessingml.fontTable+xml">
        <DigestMethod Algorithm="http://www.w3.org/2000/09/xmldsig#sha1"/>
        <DigestValue>vJu6B3Lp9ZcVRszerV0r/OJjX+o=</DigestValue>
      </Reference>
      <Reference URI="/word/settings.xml?ContentType=application/vnd.openxmlformats-officedocument.wordprocessingml.settings+xml">
        <DigestMethod Algorithm="http://www.w3.org/2000/09/xmldsig#sha1"/>
        <DigestValue>WDrFpTbaHn3xWvp4bb/hncTrQM0=</DigestValue>
      </Reference>
      <Reference URI="/word/media/image6.jpg?ContentType=image/jpeg">
        <DigestMethod Algorithm="http://www.w3.org/2000/09/xmldsig#sha1"/>
        <DigestValue>SD4sGWTFdXHDYIciahoobX6F4JE=</DigestValue>
      </Reference>
      <Reference URI="/word/numbering.xml?ContentType=application/vnd.openxmlformats-officedocument.wordprocessingml.numbering+xml">
        <DigestMethod Algorithm="http://www.w3.org/2000/09/xmldsig#sha1"/>
        <DigestValue>5zpSb4uM0/rTmJlfBncaiU2abuk=</DigestValue>
      </Reference>
      <Reference URI="/word/media/image1.emf?ContentType=image/x-emf">
        <DigestMethod Algorithm="http://www.w3.org/2000/09/xmldsig#sha1"/>
        <DigestValue>d6/rCn9LzsC1HPAhsuIgm7RcJ3E=</DigestValue>
      </Reference>
      <Reference URI="/word/charts/chart1.xml?ContentType=application/vnd.openxmlformats-officedocument.drawingml.chart+xml">
        <DigestMethod Algorithm="http://www.w3.org/2000/09/xmldsig#sha1"/>
        <DigestValue>tnmC7rl/1FbOZ9gGEPgD4UCTY00=</DigestValue>
      </Reference>
      <Reference URI="/word/footer1.xml?ContentType=application/vnd.openxmlformats-officedocument.wordprocessingml.footer+xml">
        <DigestMethod Algorithm="http://www.w3.org/2000/09/xmldsig#sha1"/>
        <DigestValue>wNlpCMTCwDK+T30GhJd4/gw53mU=</DigestValue>
      </Reference>
      <Reference URI="/word/drawings/drawing1.xml?ContentType=application/vnd.openxmlformats-officedocument.drawingml.chartshapes+xml">
        <DigestMethod Algorithm="http://www.w3.org/2000/09/xmldsig#sha1"/>
        <DigestValue>u2BlYOGxE2kefnejzmKiczZWnXs=</DigestValue>
      </Reference>
      <Reference URI="/word/header1.xml?ContentType=application/vnd.openxmlformats-officedocument.wordprocessingml.header+xml">
        <DigestMethod Algorithm="http://www.w3.org/2000/09/xmldsig#sha1"/>
        <DigestValue>zVxYxpMXtYskta5v5At/8mMYkDk=</DigestValue>
      </Reference>
      <Reference URI="/word/document.xml?ContentType=application/vnd.openxmlformats-officedocument.wordprocessingml.document.main+xml">
        <DigestMethod Algorithm="http://www.w3.org/2000/09/xmldsig#sha1"/>
        <DigestValue>dkkPgTSpjMWaqg5hEy28XwJ9HKQ=</DigestValue>
      </Reference>
      <Reference URI="/word/endnotes.xml?ContentType=application/vnd.openxmlformats-officedocument.wordprocessingml.endnotes+xml">
        <DigestMethod Algorithm="http://www.w3.org/2000/09/xmldsig#sha1"/>
        <DigestValue>vTlUBIKjUUp1KD5+UfMmT6RPjA0=</DigestValue>
      </Reference>
      <Reference URI="/word/footnotes.xml?ContentType=application/vnd.openxmlformats-officedocument.wordprocessingml.footnotes+xml">
        <DigestMethod Algorithm="http://www.w3.org/2000/09/xmldsig#sha1"/>
        <DigestValue>71aNDs8lYuBe384RJjLBb7E+Odo=</DigestValue>
      </Reference>
      <Reference URI="/word/footer2.xml?ContentType=application/vnd.openxmlformats-officedocument.wordprocessingml.footer+xml">
        <DigestMethod Algorithm="http://www.w3.org/2000/09/xmldsig#sha1"/>
        <DigestValue>2iDMcnaHDQ5gE4khiXs4IM7v+9s=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2PPvly6hGCazvDJ6JroyCZZHSKA=</DigestValue>
      </Reference>
      <Reference URI="/word/charts/_rels/chart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aCti46tlMzcU+Ac0E/bWYVVZ7C0=</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2016-06-30T14:26:44Z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2016-06-30T14:26:44Z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CMUiAA7IbWGA5m5hAQAAANTIbmHMPW9h4KtDAoDmbmEBAAAA1MhuYSjGbmFAwcwDQMHMA1DFIgDECG5h+MVuYQEAAADUyG5hXMUiAIABw3UOXL514Fu+dVzFIgBkAQAAAAAAAAAAAACNYiB3jWIgdwg3OQAACAAAAAIAAAAAAACExSIAImogdwAAAAAAAAAAtMYiAAYAAACoxiIABgAAAAAAAAAAAAAAqMYiALzFIgDu6h93AAAAAAACAAAAACIABgAAAKjGIgAGAAAATBIhdwAAAAAAAAAAqMYiAAYAAAAQZDEC6MUiAJUuH3cAAAAAAAIAAKjGIg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yAQAAAAAAAPx7XgeA+P//CABYfvv2//8AAAAAAAAAAOB7XgeA+P////8AAAAAAAAAAAAAAAAAAAAAAAAAAAAAAAAAACB60woAAAAAJBIhcyIAigH+nb511/6vYRQZAfkAAAAAAAAAANBvIgAAAAAA8G0iADH+r2FsbiIAAAAAAIDkOQDQbyIAAAAAALRuIgDJ/a9hbG4iAIDkOQABAAAAgOQ5AAEAAABP/K9hAAAAALhvIgAgZjkAsG8iAIDkOQCAAcN1nxATAJ4UChxYbiIANoG+dWi0hwcAAAAAgAHDdVhuIgBVgb51gAHDdQAAAfnACQ4FgG4iAJOAvnUBAAAAaG4iABAAAABUAGEAaABvAIBuIgDLC3thxG4iAJxuIgCwC3thrG4iAC8wv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7gE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cKciAJBSY2EA4TkAFwAABAEAAAAABAAA7KciAK5SY2Ht49St+qgiAAAEAAABAgAAAAAAAESnIgDg+iIA4PoiAKCnIgCAAcN1Dly+deBbvnWgpyIAZAEAAAAAAAAAAAAAjWIgd41iIHdYNjkAAAgAAAACAAAAAAAAyKciACJqIHcAAAAAAAAAAPqoIgAHAAAA7KgiAAcAAAAAAAAAAAAAAOyoIgAAqCIA7uofdwAAAAAAAgAAAAAiAAcAAADsqCIABwAAAEwSIXcAAAAAAAAAAOyoIgAHAAAAEGQxAiyoIgCVLh93AAAAAAACAADsqC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M8DoPj///IBAAAAAAAA/HteB4D4//8IAFh++/b//wAAAAAAAAAA4HteB4D4/////wAAAAA1AAQAAADwFi0AgBYtALxCOQAsqiIAO5NTYfAWLQAAHzUAZJSNYQAAAACAFi0AvEI5AEB94gFklI1hAAAAAIAVLQAQZDECAFJVAlCqIgDSk41hmORjAPwBAACMqiIAlpONYfwBAAAAAAAAjWIgd41iIHf8AQAAAAgAAAACAAAAAAAApKoiACJqIHcAAAAAAAAAANarIgAHAAAAyKsiAAcAAAAAAAAAAAAAAMirIgDcqiIA7uofdwAAAAAAAgAAAAAiAAcAAADIqyIABwAAAEwSIXcAAAAAAAAAAMirIgAHAAAAEGQxAgirIgCVLh93AAAAAAACAADIq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CMUiAA7IbWGA5m5hAQAAANTIbmHMPW9h4KtDAoDmbmEBAAAA1MhuYSjGbmFAwcwDQMHMA1DFIgDECG5h+MVuYQEAAADUyG5hXMUiAIABw3UOXL514Fu+dVzFIgBkAQAAAAAAAAAAAACNYiB3jWIgdwg3OQAACAAAAAIAAAAAAACExSIAImogdwAAAAAAAAAAtMYiAAYAAACoxiIABgAAAAAAAAAAAAAAqMYiALzFIgDu6h93AAAAAAACAAAAACIABgAAAKjGIgAGAAAATBIhdwAAAAAAAAAAqMYiAAYAAAAQZDEC6MUiAJUuH3cAAAAAAAIAAKjGI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yAQAAAAAAAPx7XgeA+P//CABYfvv2//8AAAAAAAAAAOB7XgeA+P////8AAAAAAAAAAAAAAAAAAAAAAAAAAAAAwG0iACB60wo4xVp34hghkyIAigHMbSIAaGlWdwAAAAAAAAAAhG4iANaGVXcEAAAAAAAAAFoXAR0AAAAAwBcsBQEAAADAFywFAAAAAA8AAAAGAAAAgAHDdcAXLAUwt4cHgAHDdY8QEwD5FAqCAAAiADaBvnUwt4cHwBcsBYABw3U4biIAVYG+dYABw3VaFwEdWhcBHWBuIgCTgL51AQAAAEhuIgD+nb511/6vYQAAAR0AAAAAAAAAAGBwIgAAAAAAgG4iADH+r2H8biIAAAAAAIDkOQBgcCIAAAAAAERvIgDJ/a9hrG4iAC8wv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7gE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8A11F9FE-BEA4-4F69-9FAE-D10F3F325134}">
  <ds:schemaRefs>
    <ds:schemaRef ds:uri="http://schemas.openxmlformats.org/officeDocument/2006/bibliography"/>
  </ds:schemaRefs>
</ds:datastoreItem>
</file>

<file path=customXml/itemProps11.xml><?xml version="1.0" encoding="utf-8"?>
<ds:datastoreItem xmlns:ds="http://schemas.openxmlformats.org/officeDocument/2006/customXml" ds:itemID="{B24AD430-E9C6-4EBB-A200-734016D2A122}">
  <ds:schemaRefs>
    <ds:schemaRef ds:uri="http://schemas.openxmlformats.org/officeDocument/2006/bibliography"/>
  </ds:schemaRefs>
</ds:datastoreItem>
</file>

<file path=customXml/itemProps12.xml><?xml version="1.0" encoding="utf-8"?>
<ds:datastoreItem xmlns:ds="http://schemas.openxmlformats.org/officeDocument/2006/customXml" ds:itemID="{07FC31B7-C1C3-4384-8F41-B09B887E4656}">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81F3360C-B3E7-4E5D-A43A-1A6BF5B1275A}">
  <ds:schemaRefs>
    <ds:schemaRef ds:uri="http://schemas.openxmlformats.org/officeDocument/2006/bibliography"/>
  </ds:schemaRefs>
</ds:datastoreItem>
</file>

<file path=customXml/itemProps6.xml><?xml version="1.0" encoding="utf-8"?>
<ds:datastoreItem xmlns:ds="http://schemas.openxmlformats.org/officeDocument/2006/customXml" ds:itemID="{AE1AA034-98E7-44A1-81FE-2D551B1B2758}">
  <ds:schemaRefs>
    <ds:schemaRef ds:uri="http://schemas.openxmlformats.org/officeDocument/2006/bibliography"/>
  </ds:schemaRefs>
</ds:datastoreItem>
</file>

<file path=customXml/itemProps7.xml><?xml version="1.0" encoding="utf-8"?>
<ds:datastoreItem xmlns:ds="http://schemas.openxmlformats.org/officeDocument/2006/customXml" ds:itemID="{1C978659-A85A-427B-9AFF-6F7CF898068A}">
  <ds:schemaRefs>
    <ds:schemaRef ds:uri="http://schemas.openxmlformats.org/officeDocument/2006/bibliography"/>
  </ds:schemaRefs>
</ds:datastoreItem>
</file>

<file path=customXml/itemProps8.xml><?xml version="1.0" encoding="utf-8"?>
<ds:datastoreItem xmlns:ds="http://schemas.openxmlformats.org/officeDocument/2006/customXml" ds:itemID="{62DB823B-E1ED-4D58-BBD5-B19C60F314CD}">
  <ds:schemaRefs>
    <ds:schemaRef ds:uri="http://schemas.openxmlformats.org/officeDocument/2006/bibliography"/>
  </ds:schemaRefs>
</ds:datastoreItem>
</file>

<file path=customXml/itemProps9.xml><?xml version="1.0" encoding="utf-8"?>
<ds:datastoreItem xmlns:ds="http://schemas.openxmlformats.org/officeDocument/2006/customXml" ds:itemID="{8BFDAE7E-DB81-4F2F-BD31-136C690C2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4989</Words>
  <Characters>27440</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6</cp:revision>
  <cp:lastPrinted>2013-04-08T13:43:00Z</cp:lastPrinted>
  <dcterms:created xsi:type="dcterms:W3CDTF">2016-06-06T16:26:00Z</dcterms:created>
  <dcterms:modified xsi:type="dcterms:W3CDTF">2016-06-06T16:48:00Z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